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EBAFBF" w14:textId="77777777" w:rsidR="004A4B77" w:rsidRPr="00F12123" w:rsidRDefault="004A4B77" w:rsidP="00F12123">
      <w:pPr>
        <w:spacing w:after="109" w:line="360" w:lineRule="auto"/>
        <w:ind w:left="0"/>
        <w:rPr>
          <w:i/>
          <w:szCs w:val="24"/>
        </w:rPr>
      </w:pPr>
    </w:p>
    <w:p w14:paraId="5FFE4663" w14:textId="1B0AA86A" w:rsidR="009878D2" w:rsidRPr="00F12123" w:rsidRDefault="00273541" w:rsidP="00F12123">
      <w:pPr>
        <w:spacing w:after="109" w:line="360" w:lineRule="auto"/>
        <w:ind w:left="0"/>
        <w:rPr>
          <w:szCs w:val="24"/>
        </w:rPr>
      </w:pPr>
      <w:r w:rsidRPr="00F12123">
        <w:rPr>
          <w:i/>
          <w:szCs w:val="24"/>
        </w:rPr>
        <w:t xml:space="preserve"> Zamawiający</w:t>
      </w:r>
      <w:r w:rsidRPr="00F12123">
        <w:rPr>
          <w:szCs w:val="24"/>
        </w:rPr>
        <w:t>:</w:t>
      </w:r>
      <w:r w:rsidRPr="00F12123">
        <w:rPr>
          <w:b/>
          <w:szCs w:val="24"/>
        </w:rPr>
        <w:t xml:space="preserve">            SP ZOZ w Myślenicach </w:t>
      </w:r>
    </w:p>
    <w:p w14:paraId="00931951" w14:textId="77777777" w:rsidR="00C91BF3" w:rsidRPr="00F12123" w:rsidRDefault="00000000" w:rsidP="00F12123">
      <w:pPr>
        <w:spacing w:after="109" w:line="360" w:lineRule="auto"/>
        <w:ind w:left="0"/>
        <w:rPr>
          <w:szCs w:val="24"/>
        </w:rPr>
      </w:pPr>
      <w:r w:rsidRPr="00F12123">
        <w:rPr>
          <w:i/>
          <w:szCs w:val="24"/>
        </w:rPr>
        <w:t>Adres</w:t>
      </w:r>
      <w:r w:rsidRPr="00F12123">
        <w:rPr>
          <w:szCs w:val="24"/>
        </w:rPr>
        <w:t>:</w:t>
      </w:r>
      <w:r w:rsidRPr="00F12123">
        <w:rPr>
          <w:b/>
          <w:szCs w:val="24"/>
        </w:rPr>
        <w:t xml:space="preserve">                        32-400 Myślenice ul. Szpitalna 2 </w:t>
      </w:r>
    </w:p>
    <w:p w14:paraId="64B2008C" w14:textId="456CF8D7" w:rsidR="009878D2" w:rsidRPr="00F12123" w:rsidRDefault="00000000" w:rsidP="00F12123">
      <w:pPr>
        <w:spacing w:after="109" w:line="360" w:lineRule="auto"/>
        <w:ind w:left="0"/>
        <w:rPr>
          <w:szCs w:val="24"/>
        </w:rPr>
      </w:pPr>
      <w:r w:rsidRPr="00F12123">
        <w:rPr>
          <w:b/>
          <w:szCs w:val="24"/>
        </w:rPr>
        <w:t xml:space="preserve"> </w:t>
      </w:r>
    </w:p>
    <w:p w14:paraId="6F4AE155" w14:textId="77777777" w:rsidR="00365455" w:rsidRPr="00F12123" w:rsidRDefault="00000000" w:rsidP="00F12123">
      <w:pPr>
        <w:pStyle w:val="Nagwek1"/>
        <w:spacing w:line="360" w:lineRule="auto"/>
        <w:ind w:left="0"/>
        <w:rPr>
          <w:color w:val="000000" w:themeColor="text1"/>
          <w:sz w:val="24"/>
          <w:szCs w:val="24"/>
        </w:rPr>
      </w:pPr>
      <w:r w:rsidRPr="00F12123">
        <w:rPr>
          <w:color w:val="000000" w:themeColor="text1"/>
          <w:sz w:val="24"/>
          <w:szCs w:val="24"/>
        </w:rPr>
        <w:t xml:space="preserve">PROGRAM  FUNKCJONALNO – UŻYTKOWY </w:t>
      </w:r>
    </w:p>
    <w:p w14:paraId="437BE418" w14:textId="6B1DBF90" w:rsidR="009878D2" w:rsidRPr="00F12123" w:rsidRDefault="00000000" w:rsidP="00F12123">
      <w:pPr>
        <w:pStyle w:val="Nagwek1"/>
        <w:spacing w:line="360" w:lineRule="auto"/>
        <w:ind w:left="0"/>
        <w:rPr>
          <w:color w:val="000000" w:themeColor="text1"/>
          <w:sz w:val="24"/>
          <w:szCs w:val="24"/>
        </w:rPr>
      </w:pPr>
      <w:r w:rsidRPr="00F12123">
        <w:rPr>
          <w:color w:val="000000" w:themeColor="text1"/>
          <w:sz w:val="24"/>
          <w:szCs w:val="24"/>
        </w:rPr>
        <w:t xml:space="preserve"> </w:t>
      </w:r>
    </w:p>
    <w:p w14:paraId="02EA45AA" w14:textId="0BAF3051" w:rsidR="009878D2" w:rsidRPr="00F12123" w:rsidRDefault="00000000" w:rsidP="00F12123">
      <w:pPr>
        <w:spacing w:after="1" w:line="360" w:lineRule="auto"/>
        <w:ind w:left="0"/>
        <w:rPr>
          <w:b/>
          <w:color w:val="000000" w:themeColor="text1"/>
          <w:szCs w:val="24"/>
        </w:rPr>
      </w:pPr>
      <w:r w:rsidRPr="00F12123">
        <w:rPr>
          <w:i/>
          <w:color w:val="000000" w:themeColor="text1"/>
          <w:szCs w:val="24"/>
        </w:rPr>
        <w:t xml:space="preserve">Nazwa zamówienia </w:t>
      </w:r>
      <w:r w:rsidRPr="00F12123">
        <w:rPr>
          <w:color w:val="000000" w:themeColor="text1"/>
          <w:szCs w:val="24"/>
        </w:rPr>
        <w:t>:</w:t>
      </w:r>
      <w:r w:rsidRPr="00F12123">
        <w:rPr>
          <w:rFonts w:eastAsia="Arial"/>
          <w:color w:val="000000" w:themeColor="text1"/>
          <w:szCs w:val="24"/>
        </w:rPr>
        <w:t xml:space="preserve">  </w:t>
      </w:r>
      <w:r w:rsidR="00365455" w:rsidRPr="00F12123">
        <w:rPr>
          <w:b/>
          <w:color w:val="000000" w:themeColor="text1"/>
          <w:szCs w:val="24"/>
        </w:rPr>
        <w:t xml:space="preserve">Wykonanie Programu Funkcjonalno - Użytkowego zgodnie z </w:t>
      </w:r>
      <w:r w:rsidR="00E66610" w:rsidRPr="00F12123">
        <w:rPr>
          <w:b/>
          <w:color w:val="000000" w:themeColor="text1"/>
          <w:szCs w:val="24"/>
        </w:rPr>
        <w:t>R</w:t>
      </w:r>
      <w:r w:rsidR="00365455" w:rsidRPr="00F12123">
        <w:rPr>
          <w:b/>
          <w:color w:val="000000" w:themeColor="text1"/>
          <w:szCs w:val="24"/>
        </w:rPr>
        <w:t>ozporządzeniem Ministra Rozwoju Technologii w sprawie szczegółowego zakresu i  formy dokumentacji projektowej, specyfikacji technicznych wykonania i odbioru robót budowlanych oraz Programu Funkcjonalno - Użytkowego z dnia 20 grudnia 2021 r, a także zgodnie z Rozporządzeniem  Ministra Zdrowia z dnia 27 czerwca 2019 r. w sprawie Szpitalnego Oddziału Ratunkowego dla zadania inwestycyjnego pn.: „Przebudowa i modernizacja pomieszczeń Szpitalnego Oddziału Ratunkowego w budynku głównym Szpitala w Myślenicach wraz z zakupem sprzętu i aparatury medycznej”, z uwzględnieniem Programu Funkcjonalno – Użytkowego z 2017 roku.</w:t>
      </w:r>
    </w:p>
    <w:p w14:paraId="19DB9B18" w14:textId="77777777" w:rsidR="00203B9A" w:rsidRPr="00F12123" w:rsidRDefault="00203B9A" w:rsidP="00F12123">
      <w:pPr>
        <w:spacing w:after="1" w:line="360" w:lineRule="auto"/>
        <w:ind w:left="0"/>
        <w:rPr>
          <w:b/>
          <w:color w:val="000000" w:themeColor="text1"/>
          <w:szCs w:val="24"/>
        </w:rPr>
      </w:pPr>
    </w:p>
    <w:p w14:paraId="707F2F2C" w14:textId="77777777" w:rsidR="009878D2" w:rsidRPr="00F12123" w:rsidRDefault="00000000" w:rsidP="00F12123">
      <w:pPr>
        <w:spacing w:after="0" w:line="360" w:lineRule="auto"/>
        <w:ind w:left="0" w:firstLine="0"/>
        <w:jc w:val="left"/>
        <w:rPr>
          <w:szCs w:val="24"/>
        </w:rPr>
      </w:pPr>
      <w:r w:rsidRPr="00F12123">
        <w:rPr>
          <w:b/>
          <w:szCs w:val="24"/>
        </w:rPr>
        <w:t xml:space="preserve"> </w:t>
      </w:r>
    </w:p>
    <w:p w14:paraId="7943D24F" w14:textId="66FC324D" w:rsidR="009878D2" w:rsidRPr="00F12123" w:rsidRDefault="00000000" w:rsidP="00F12123">
      <w:pPr>
        <w:spacing w:after="0" w:line="360" w:lineRule="auto"/>
        <w:ind w:left="0" w:firstLine="0"/>
        <w:jc w:val="left"/>
        <w:rPr>
          <w:color w:val="000000" w:themeColor="text1"/>
          <w:szCs w:val="24"/>
        </w:rPr>
      </w:pPr>
      <w:r w:rsidRPr="00F12123">
        <w:rPr>
          <w:b/>
          <w:color w:val="000000" w:themeColor="text1"/>
          <w:szCs w:val="24"/>
        </w:rPr>
        <w:t xml:space="preserve"> </w:t>
      </w:r>
      <w:r w:rsidRPr="00F12123">
        <w:rPr>
          <w:i/>
          <w:color w:val="000000" w:themeColor="text1"/>
          <w:szCs w:val="24"/>
        </w:rPr>
        <w:t>Adres</w:t>
      </w:r>
      <w:r w:rsidRPr="00F12123">
        <w:rPr>
          <w:color w:val="000000" w:themeColor="text1"/>
          <w:szCs w:val="24"/>
        </w:rPr>
        <w:t xml:space="preserve">:                           </w:t>
      </w:r>
      <w:r w:rsidRPr="00F12123">
        <w:rPr>
          <w:b/>
          <w:bCs/>
          <w:color w:val="000000" w:themeColor="text1"/>
          <w:szCs w:val="24"/>
        </w:rPr>
        <w:t>32-400 Myślenice, ul. Szpitalna 2</w:t>
      </w:r>
      <w:r w:rsidRPr="00F12123">
        <w:rPr>
          <w:color w:val="000000" w:themeColor="text1"/>
          <w:szCs w:val="24"/>
        </w:rPr>
        <w:t xml:space="preserve"> </w:t>
      </w:r>
    </w:p>
    <w:p w14:paraId="39E824F3" w14:textId="77777777" w:rsidR="009878D2" w:rsidRPr="00F12123" w:rsidRDefault="00000000" w:rsidP="00F12123">
      <w:pPr>
        <w:spacing w:after="146" w:line="360" w:lineRule="auto"/>
        <w:ind w:left="0" w:firstLine="0"/>
        <w:jc w:val="left"/>
        <w:rPr>
          <w:color w:val="000000" w:themeColor="text1"/>
          <w:szCs w:val="24"/>
        </w:rPr>
      </w:pPr>
      <w:r w:rsidRPr="00F12123">
        <w:rPr>
          <w:b/>
          <w:color w:val="000000" w:themeColor="text1"/>
          <w:szCs w:val="24"/>
        </w:rPr>
        <w:t xml:space="preserve"> </w:t>
      </w:r>
    </w:p>
    <w:p w14:paraId="1373B77D" w14:textId="5F5917A0" w:rsidR="00801E5D" w:rsidRPr="00F12123" w:rsidRDefault="00000000" w:rsidP="00F12123">
      <w:pPr>
        <w:spacing w:after="0" w:line="360" w:lineRule="auto"/>
        <w:ind w:left="0"/>
        <w:jc w:val="left"/>
        <w:rPr>
          <w:b/>
          <w:color w:val="000000" w:themeColor="text1"/>
          <w:szCs w:val="24"/>
        </w:rPr>
      </w:pPr>
      <w:r w:rsidRPr="00F12123">
        <w:rPr>
          <w:i/>
          <w:color w:val="000000" w:themeColor="text1"/>
          <w:szCs w:val="24"/>
        </w:rPr>
        <w:t>Jednostka projektowa:</w:t>
      </w:r>
      <w:r w:rsidR="00801E5D" w:rsidRPr="00F12123">
        <w:rPr>
          <w:rFonts w:eastAsia="Arial"/>
          <w:b/>
          <w:color w:val="000000" w:themeColor="text1"/>
          <w:szCs w:val="24"/>
        </w:rPr>
        <w:tab/>
      </w:r>
      <w:r w:rsidR="00801E5D" w:rsidRPr="00F12123">
        <w:rPr>
          <w:b/>
          <w:color w:val="000000" w:themeColor="text1"/>
          <w:szCs w:val="24"/>
        </w:rPr>
        <w:t xml:space="preserve">Firma Usługowa </w:t>
      </w:r>
      <w:r w:rsidR="00CD3384" w:rsidRPr="00F12123">
        <w:rPr>
          <w:b/>
          <w:color w:val="000000" w:themeColor="text1"/>
          <w:szCs w:val="24"/>
        </w:rPr>
        <w:t>„</w:t>
      </w:r>
      <w:r w:rsidR="00801E5D" w:rsidRPr="00F12123">
        <w:rPr>
          <w:b/>
          <w:color w:val="000000" w:themeColor="text1"/>
          <w:szCs w:val="24"/>
        </w:rPr>
        <w:t>OBIEKT</w:t>
      </w:r>
      <w:r w:rsidR="00CD3384" w:rsidRPr="00F12123">
        <w:rPr>
          <w:b/>
          <w:color w:val="000000" w:themeColor="text1"/>
          <w:szCs w:val="24"/>
        </w:rPr>
        <w:t>”</w:t>
      </w:r>
      <w:r w:rsidR="00801E5D" w:rsidRPr="00F12123">
        <w:rPr>
          <w:b/>
          <w:color w:val="000000" w:themeColor="text1"/>
          <w:szCs w:val="24"/>
        </w:rPr>
        <w:t xml:space="preserve">                        </w:t>
      </w:r>
    </w:p>
    <w:p w14:paraId="5952FB45" w14:textId="6DB7E1D9" w:rsidR="00801E5D" w:rsidRPr="00F12123" w:rsidRDefault="00801E5D" w:rsidP="00F8302F">
      <w:pPr>
        <w:spacing w:after="0" w:line="360" w:lineRule="auto"/>
        <w:ind w:left="2832" w:firstLine="0"/>
        <w:jc w:val="left"/>
        <w:rPr>
          <w:b/>
          <w:color w:val="000000" w:themeColor="text1"/>
          <w:szCs w:val="24"/>
        </w:rPr>
      </w:pPr>
      <w:r w:rsidRPr="00F12123">
        <w:rPr>
          <w:b/>
          <w:color w:val="000000" w:themeColor="text1"/>
          <w:szCs w:val="24"/>
        </w:rPr>
        <w:t>mgr inż. Łukasz Uryga</w:t>
      </w:r>
    </w:p>
    <w:p w14:paraId="5F7E5D22" w14:textId="18044CD4" w:rsidR="00801E5D" w:rsidRPr="00F12123" w:rsidRDefault="00801E5D" w:rsidP="00F8302F">
      <w:pPr>
        <w:spacing w:after="0" w:line="360" w:lineRule="auto"/>
        <w:ind w:left="2124" w:firstLine="708"/>
        <w:jc w:val="left"/>
        <w:rPr>
          <w:b/>
          <w:color w:val="000000" w:themeColor="text1"/>
          <w:szCs w:val="24"/>
        </w:rPr>
      </w:pPr>
      <w:r w:rsidRPr="00F12123">
        <w:rPr>
          <w:b/>
          <w:color w:val="000000" w:themeColor="text1"/>
          <w:szCs w:val="24"/>
        </w:rPr>
        <w:t>32-400 Myślenice, Jawornik 771</w:t>
      </w:r>
    </w:p>
    <w:p w14:paraId="642EACF3" w14:textId="7CF29D24" w:rsidR="009878D2" w:rsidRPr="00F12123" w:rsidRDefault="00801E5D" w:rsidP="00F12123">
      <w:pPr>
        <w:spacing w:after="0" w:line="360" w:lineRule="auto"/>
        <w:ind w:left="0"/>
        <w:jc w:val="left"/>
        <w:rPr>
          <w:color w:val="000000" w:themeColor="text1"/>
          <w:szCs w:val="24"/>
        </w:rPr>
      </w:pPr>
      <w:r w:rsidRPr="00F12123">
        <w:rPr>
          <w:b/>
          <w:color w:val="000000" w:themeColor="text1"/>
          <w:szCs w:val="24"/>
        </w:rPr>
        <w:t xml:space="preserve">      </w:t>
      </w:r>
    </w:p>
    <w:p w14:paraId="6FEF2EDB" w14:textId="611398E9" w:rsidR="009878D2" w:rsidRPr="00F12123" w:rsidRDefault="00000000" w:rsidP="00F12123">
      <w:pPr>
        <w:spacing w:after="0" w:line="360" w:lineRule="auto"/>
        <w:ind w:left="0" w:firstLine="0"/>
        <w:jc w:val="left"/>
        <w:rPr>
          <w:b/>
          <w:color w:val="000000" w:themeColor="text1"/>
          <w:szCs w:val="24"/>
        </w:rPr>
      </w:pPr>
      <w:r w:rsidRPr="00F12123">
        <w:rPr>
          <w:b/>
          <w:color w:val="000000" w:themeColor="text1"/>
          <w:szCs w:val="24"/>
        </w:rPr>
        <w:t xml:space="preserve"> </w:t>
      </w:r>
      <w:r w:rsidRPr="00F12123">
        <w:rPr>
          <w:i/>
          <w:color w:val="000000" w:themeColor="text1"/>
          <w:szCs w:val="24"/>
        </w:rPr>
        <w:t xml:space="preserve">Autor opracowania: </w:t>
      </w:r>
      <w:r w:rsidR="00203B9A" w:rsidRPr="00F12123">
        <w:rPr>
          <w:b/>
          <w:color w:val="000000" w:themeColor="text1"/>
          <w:szCs w:val="24"/>
        </w:rPr>
        <w:tab/>
      </w:r>
      <w:r w:rsidRPr="00F12123">
        <w:rPr>
          <w:b/>
          <w:color w:val="000000" w:themeColor="text1"/>
          <w:szCs w:val="24"/>
        </w:rPr>
        <w:t xml:space="preserve">mgr inż. arch. </w:t>
      </w:r>
      <w:r w:rsidR="00801E5D" w:rsidRPr="00F12123">
        <w:rPr>
          <w:b/>
          <w:color w:val="000000" w:themeColor="text1"/>
          <w:szCs w:val="24"/>
        </w:rPr>
        <w:t>Aleksandra Uryga</w:t>
      </w:r>
      <w:r w:rsidRPr="00F12123">
        <w:rPr>
          <w:b/>
          <w:color w:val="000000" w:themeColor="text1"/>
          <w:szCs w:val="24"/>
        </w:rPr>
        <w:t xml:space="preserve"> </w:t>
      </w:r>
    </w:p>
    <w:p w14:paraId="24DB996D" w14:textId="77777777" w:rsidR="00C20418" w:rsidRPr="00F12123" w:rsidRDefault="00C20418" w:rsidP="00F12123">
      <w:pPr>
        <w:spacing w:after="0" w:line="360" w:lineRule="auto"/>
        <w:ind w:left="0" w:firstLine="0"/>
        <w:jc w:val="left"/>
        <w:rPr>
          <w:color w:val="000000" w:themeColor="text1"/>
          <w:szCs w:val="24"/>
        </w:rPr>
      </w:pPr>
    </w:p>
    <w:p w14:paraId="7C660428" w14:textId="7ECDEDFE" w:rsidR="00C20418" w:rsidRPr="00F12123" w:rsidRDefault="00C20418" w:rsidP="00F12123">
      <w:pPr>
        <w:spacing w:after="0" w:line="360" w:lineRule="auto"/>
        <w:ind w:left="0" w:firstLine="0"/>
        <w:jc w:val="left"/>
        <w:rPr>
          <w:b/>
          <w:color w:val="000000" w:themeColor="text1"/>
          <w:szCs w:val="24"/>
        </w:rPr>
      </w:pPr>
      <w:r w:rsidRPr="00F12123">
        <w:rPr>
          <w:i/>
          <w:color w:val="000000" w:themeColor="text1"/>
          <w:szCs w:val="24"/>
        </w:rPr>
        <w:t>Podpisy:</w:t>
      </w:r>
      <w:r w:rsidRPr="00F12123">
        <w:rPr>
          <w:i/>
          <w:color w:val="000000" w:themeColor="text1"/>
          <w:szCs w:val="24"/>
        </w:rPr>
        <w:tab/>
      </w:r>
      <w:r w:rsidRPr="00F12123">
        <w:rPr>
          <w:i/>
          <w:color w:val="000000" w:themeColor="text1"/>
          <w:szCs w:val="24"/>
        </w:rPr>
        <w:tab/>
        <w:t xml:space="preserve"> </w:t>
      </w:r>
      <w:r w:rsidRPr="00F12123">
        <w:rPr>
          <w:b/>
          <w:color w:val="000000" w:themeColor="text1"/>
          <w:szCs w:val="24"/>
        </w:rPr>
        <w:tab/>
      </w:r>
    </w:p>
    <w:p w14:paraId="7C3B190F" w14:textId="77777777" w:rsidR="00C20418" w:rsidRPr="00F12123" w:rsidRDefault="00C20418" w:rsidP="00F12123">
      <w:pPr>
        <w:spacing w:after="0" w:line="360" w:lineRule="auto"/>
        <w:ind w:left="0" w:firstLine="0"/>
        <w:jc w:val="left"/>
        <w:rPr>
          <w:b/>
          <w:color w:val="000000" w:themeColor="text1"/>
          <w:szCs w:val="24"/>
        </w:rPr>
      </w:pPr>
    </w:p>
    <w:p w14:paraId="3A97FFAD" w14:textId="77777777" w:rsidR="00C20418" w:rsidRPr="00F12123" w:rsidRDefault="00C20418" w:rsidP="00F12123">
      <w:pPr>
        <w:spacing w:after="0" w:line="360" w:lineRule="auto"/>
        <w:ind w:left="0" w:firstLine="0"/>
        <w:jc w:val="left"/>
        <w:rPr>
          <w:b/>
          <w:color w:val="000000" w:themeColor="text1"/>
          <w:szCs w:val="24"/>
        </w:rPr>
      </w:pPr>
      <w:r w:rsidRPr="00F12123">
        <w:rPr>
          <w:b/>
          <w:color w:val="000000" w:themeColor="text1"/>
          <w:szCs w:val="24"/>
        </w:rPr>
        <w:t>…………………………………………………………………………………………………</w:t>
      </w:r>
    </w:p>
    <w:p w14:paraId="3066F733" w14:textId="77777777" w:rsidR="00C20418" w:rsidRPr="00F12123" w:rsidRDefault="00C20418" w:rsidP="00F12123">
      <w:pPr>
        <w:spacing w:after="0" w:line="360" w:lineRule="auto"/>
        <w:ind w:left="0" w:firstLine="0"/>
        <w:jc w:val="left"/>
        <w:rPr>
          <w:b/>
          <w:color w:val="000000" w:themeColor="text1"/>
          <w:szCs w:val="24"/>
        </w:rPr>
      </w:pPr>
    </w:p>
    <w:p w14:paraId="07A2E873" w14:textId="46FB1421" w:rsidR="00CA43D2" w:rsidRPr="00F12123" w:rsidRDefault="00C20418" w:rsidP="00F12123">
      <w:pPr>
        <w:spacing w:after="0" w:line="360" w:lineRule="auto"/>
        <w:ind w:left="0" w:firstLine="0"/>
        <w:jc w:val="left"/>
        <w:rPr>
          <w:b/>
          <w:color w:val="000000" w:themeColor="text1"/>
          <w:szCs w:val="24"/>
        </w:rPr>
      </w:pPr>
      <w:r w:rsidRPr="00F12123">
        <w:rPr>
          <w:b/>
          <w:color w:val="000000" w:themeColor="text1"/>
          <w:szCs w:val="24"/>
        </w:rPr>
        <w:t>…………………………………………………………………………………………………</w:t>
      </w:r>
    </w:p>
    <w:p w14:paraId="293FFE98" w14:textId="77777777" w:rsidR="00CA43D2" w:rsidRPr="00F12123" w:rsidRDefault="00CA43D2" w:rsidP="00F12123">
      <w:pPr>
        <w:spacing w:after="160" w:line="360" w:lineRule="auto"/>
        <w:ind w:left="0" w:firstLine="0"/>
        <w:jc w:val="left"/>
        <w:rPr>
          <w:b/>
          <w:color w:val="000000" w:themeColor="text1"/>
          <w:szCs w:val="24"/>
        </w:rPr>
      </w:pPr>
      <w:r w:rsidRPr="00F12123">
        <w:rPr>
          <w:b/>
          <w:color w:val="000000" w:themeColor="text1"/>
          <w:szCs w:val="24"/>
        </w:rPr>
        <w:lastRenderedPageBreak/>
        <w:br w:type="page"/>
      </w:r>
    </w:p>
    <w:p w14:paraId="0D917418" w14:textId="50051268" w:rsidR="009878D2" w:rsidRPr="00F12123" w:rsidRDefault="00000000" w:rsidP="00F12123">
      <w:pPr>
        <w:pStyle w:val="Nagwek2"/>
        <w:spacing w:after="11" w:line="360" w:lineRule="auto"/>
        <w:ind w:left="0"/>
        <w:rPr>
          <w:szCs w:val="24"/>
        </w:rPr>
      </w:pPr>
      <w:r w:rsidRPr="00F12123">
        <w:rPr>
          <w:szCs w:val="24"/>
        </w:rPr>
        <w:lastRenderedPageBreak/>
        <w:t xml:space="preserve">KODY ROBÓT BUDOWLANYCH WG NUMERYCZNEGO SŁOWNIKA GŁÓWNEGO WSPÓLNEGO SŁOWNIKA ZAMÓWIEŃ (CPV) </w:t>
      </w:r>
    </w:p>
    <w:p w14:paraId="201F7B96" w14:textId="77777777" w:rsidR="009878D2" w:rsidRPr="00F12123" w:rsidRDefault="00000000" w:rsidP="00F12123">
      <w:pPr>
        <w:spacing w:after="0" w:line="360" w:lineRule="auto"/>
        <w:ind w:left="0" w:firstLine="0"/>
        <w:jc w:val="left"/>
        <w:rPr>
          <w:szCs w:val="24"/>
        </w:rPr>
      </w:pPr>
      <w:r w:rsidRPr="00F12123">
        <w:rPr>
          <w:b/>
          <w:szCs w:val="24"/>
        </w:rPr>
        <w:t xml:space="preserve"> </w:t>
      </w:r>
    </w:p>
    <w:p w14:paraId="72D4EC2D" w14:textId="77777777" w:rsidR="009878D2" w:rsidRPr="00F12123" w:rsidRDefault="00000000" w:rsidP="00F12123">
      <w:pPr>
        <w:pStyle w:val="Nagwek3"/>
        <w:spacing w:after="0" w:line="360" w:lineRule="auto"/>
        <w:ind w:left="0"/>
        <w:rPr>
          <w:szCs w:val="24"/>
        </w:rPr>
      </w:pPr>
      <w:r w:rsidRPr="00F12123">
        <w:rPr>
          <w:szCs w:val="24"/>
        </w:rPr>
        <w:t xml:space="preserve">Zakres prac projektowych </w:t>
      </w:r>
    </w:p>
    <w:p w14:paraId="6D756D83" w14:textId="77777777" w:rsidR="009878D2" w:rsidRPr="00F12123" w:rsidRDefault="00000000" w:rsidP="00F12123">
      <w:pPr>
        <w:spacing w:after="0" w:line="360" w:lineRule="auto"/>
        <w:ind w:left="0"/>
        <w:rPr>
          <w:szCs w:val="24"/>
        </w:rPr>
      </w:pPr>
      <w:r w:rsidRPr="00F12123">
        <w:rPr>
          <w:szCs w:val="24"/>
        </w:rPr>
        <w:t xml:space="preserve">45215140-0 Obiekty szpitalne </w:t>
      </w:r>
    </w:p>
    <w:p w14:paraId="4CF71B79" w14:textId="77777777" w:rsidR="009878D2" w:rsidRPr="00F12123" w:rsidRDefault="00000000" w:rsidP="00F12123">
      <w:pPr>
        <w:spacing w:after="13" w:line="360" w:lineRule="auto"/>
        <w:ind w:left="0"/>
        <w:rPr>
          <w:szCs w:val="24"/>
        </w:rPr>
      </w:pPr>
      <w:r w:rsidRPr="00F12123">
        <w:rPr>
          <w:szCs w:val="24"/>
        </w:rPr>
        <w:t xml:space="preserve">71220000-6 Usługi projektowania architektonicznego </w:t>
      </w:r>
    </w:p>
    <w:p w14:paraId="3EE5C58D" w14:textId="77777777" w:rsidR="009878D2" w:rsidRPr="00F12123" w:rsidRDefault="00000000" w:rsidP="00F12123">
      <w:pPr>
        <w:spacing w:after="0" w:line="360" w:lineRule="auto"/>
        <w:ind w:left="0"/>
        <w:rPr>
          <w:szCs w:val="24"/>
        </w:rPr>
      </w:pPr>
      <w:r w:rsidRPr="00F12123">
        <w:rPr>
          <w:szCs w:val="24"/>
        </w:rPr>
        <w:t xml:space="preserve">71320000-7 Usługi inżynieryjne w zakresie projektowania </w:t>
      </w:r>
    </w:p>
    <w:p w14:paraId="0FD88ED6" w14:textId="77777777" w:rsidR="009878D2" w:rsidRPr="00F12123" w:rsidRDefault="00000000" w:rsidP="00F12123">
      <w:pPr>
        <w:spacing w:after="13" w:line="360" w:lineRule="auto"/>
        <w:ind w:left="0"/>
        <w:rPr>
          <w:szCs w:val="24"/>
        </w:rPr>
      </w:pPr>
      <w:r w:rsidRPr="00F12123">
        <w:rPr>
          <w:szCs w:val="24"/>
        </w:rPr>
        <w:t xml:space="preserve">79930000-2 Specjalne usługi projektowe </w:t>
      </w:r>
    </w:p>
    <w:p w14:paraId="01EC6EB4" w14:textId="77777777" w:rsidR="009878D2" w:rsidRPr="00F12123" w:rsidRDefault="00000000" w:rsidP="00F12123">
      <w:pPr>
        <w:spacing w:after="0" w:line="360" w:lineRule="auto"/>
        <w:ind w:left="0"/>
        <w:rPr>
          <w:szCs w:val="24"/>
        </w:rPr>
      </w:pPr>
      <w:r w:rsidRPr="00F12123">
        <w:rPr>
          <w:szCs w:val="24"/>
        </w:rPr>
        <w:t xml:space="preserve">79932000-6 Usługi projektowania wnętrz </w:t>
      </w:r>
    </w:p>
    <w:p w14:paraId="665FA364" w14:textId="77777777" w:rsidR="009878D2" w:rsidRPr="00F12123" w:rsidRDefault="00000000" w:rsidP="00F12123">
      <w:pPr>
        <w:spacing w:after="0" w:line="360" w:lineRule="auto"/>
        <w:ind w:left="0" w:firstLine="0"/>
        <w:jc w:val="left"/>
        <w:rPr>
          <w:szCs w:val="24"/>
        </w:rPr>
      </w:pPr>
      <w:r w:rsidRPr="00F12123">
        <w:rPr>
          <w:szCs w:val="24"/>
        </w:rPr>
        <w:t xml:space="preserve"> </w:t>
      </w:r>
    </w:p>
    <w:p w14:paraId="7E0C0F6A" w14:textId="77777777" w:rsidR="009878D2" w:rsidRPr="00F12123" w:rsidRDefault="00000000" w:rsidP="00F12123">
      <w:pPr>
        <w:pStyle w:val="Nagwek3"/>
        <w:spacing w:after="0" w:line="360" w:lineRule="auto"/>
        <w:ind w:left="0"/>
        <w:rPr>
          <w:szCs w:val="24"/>
        </w:rPr>
      </w:pPr>
      <w:r w:rsidRPr="00F12123">
        <w:rPr>
          <w:szCs w:val="24"/>
        </w:rPr>
        <w:t xml:space="preserve">Roboty w zakresie instalacji budowlanych </w:t>
      </w:r>
    </w:p>
    <w:p w14:paraId="2FB84F6B" w14:textId="77777777" w:rsidR="009878D2" w:rsidRPr="00F12123" w:rsidRDefault="00000000" w:rsidP="00F12123">
      <w:pPr>
        <w:spacing w:after="0" w:line="360" w:lineRule="auto"/>
        <w:ind w:left="0"/>
        <w:rPr>
          <w:szCs w:val="24"/>
        </w:rPr>
      </w:pPr>
      <w:r w:rsidRPr="00F12123">
        <w:rPr>
          <w:szCs w:val="24"/>
        </w:rPr>
        <w:t xml:space="preserve">45330000-9 Roboty instalacyjne wodno-kanalizacyjne i sanitarne </w:t>
      </w:r>
    </w:p>
    <w:p w14:paraId="4CCB83BA" w14:textId="77777777" w:rsidR="009878D2" w:rsidRPr="00F12123" w:rsidRDefault="00000000" w:rsidP="00F12123">
      <w:pPr>
        <w:spacing w:after="11" w:line="360" w:lineRule="auto"/>
        <w:ind w:left="0"/>
        <w:rPr>
          <w:szCs w:val="24"/>
        </w:rPr>
      </w:pPr>
      <w:r w:rsidRPr="00F12123">
        <w:rPr>
          <w:szCs w:val="24"/>
        </w:rPr>
        <w:t xml:space="preserve">45311200-2 Roboty w zakresie okablowania oraz instalacji elektrycznych </w:t>
      </w:r>
    </w:p>
    <w:p w14:paraId="368957D4" w14:textId="77777777" w:rsidR="009878D2" w:rsidRPr="00F12123" w:rsidRDefault="00000000" w:rsidP="00F12123">
      <w:pPr>
        <w:spacing w:after="0" w:line="360" w:lineRule="auto"/>
        <w:ind w:left="0"/>
        <w:rPr>
          <w:szCs w:val="24"/>
        </w:rPr>
      </w:pPr>
      <w:r w:rsidRPr="00F12123">
        <w:rPr>
          <w:szCs w:val="24"/>
        </w:rPr>
        <w:t>45314000-1 Instalowanie urządzeń</w:t>
      </w:r>
      <w:r w:rsidRPr="00F12123">
        <w:rPr>
          <w:rFonts w:eastAsia="Calibri"/>
          <w:szCs w:val="24"/>
        </w:rPr>
        <w:t xml:space="preserve"> </w:t>
      </w:r>
      <w:r w:rsidRPr="00F12123">
        <w:rPr>
          <w:szCs w:val="24"/>
        </w:rPr>
        <w:t xml:space="preserve">telekomunikacyjnych </w:t>
      </w:r>
    </w:p>
    <w:p w14:paraId="4DFB3103" w14:textId="77777777" w:rsidR="009878D2" w:rsidRPr="00F12123" w:rsidRDefault="00000000" w:rsidP="00F12123">
      <w:pPr>
        <w:spacing w:after="0" w:line="360" w:lineRule="auto"/>
        <w:ind w:left="0"/>
        <w:rPr>
          <w:szCs w:val="24"/>
        </w:rPr>
      </w:pPr>
      <w:r w:rsidRPr="00F12123">
        <w:rPr>
          <w:szCs w:val="24"/>
        </w:rPr>
        <w:t xml:space="preserve">45316000-5 Instalowanie systemów oświetleniowych i sygnalizacyjnych </w:t>
      </w:r>
    </w:p>
    <w:p w14:paraId="3894277E" w14:textId="77777777" w:rsidR="009878D2" w:rsidRPr="00F12123" w:rsidRDefault="00000000" w:rsidP="00F12123">
      <w:pPr>
        <w:spacing w:after="0" w:line="360" w:lineRule="auto"/>
        <w:ind w:left="0"/>
        <w:rPr>
          <w:szCs w:val="24"/>
        </w:rPr>
      </w:pPr>
      <w:r w:rsidRPr="00F12123">
        <w:rPr>
          <w:szCs w:val="24"/>
        </w:rPr>
        <w:t xml:space="preserve">45317000-2 Inne instalacje elektryczne </w:t>
      </w:r>
    </w:p>
    <w:p w14:paraId="26BBD9BA" w14:textId="77777777" w:rsidR="009878D2" w:rsidRPr="00F12123" w:rsidRDefault="00000000" w:rsidP="00F12123">
      <w:pPr>
        <w:spacing w:after="0" w:line="360" w:lineRule="auto"/>
        <w:ind w:left="0"/>
        <w:rPr>
          <w:szCs w:val="24"/>
        </w:rPr>
      </w:pPr>
      <w:r w:rsidRPr="00F12123">
        <w:rPr>
          <w:szCs w:val="24"/>
        </w:rPr>
        <w:t xml:space="preserve">45320000-6 Roboty izolacyjne </w:t>
      </w:r>
    </w:p>
    <w:p w14:paraId="0F9C7CF4" w14:textId="77777777" w:rsidR="009878D2" w:rsidRPr="00F12123" w:rsidRDefault="00000000" w:rsidP="00F12123">
      <w:pPr>
        <w:spacing w:after="12" w:line="360" w:lineRule="auto"/>
        <w:ind w:left="0"/>
        <w:rPr>
          <w:szCs w:val="24"/>
        </w:rPr>
      </w:pPr>
      <w:r w:rsidRPr="00F12123">
        <w:rPr>
          <w:szCs w:val="24"/>
        </w:rPr>
        <w:t xml:space="preserve">45232460-4 Roboty sanitarne </w:t>
      </w:r>
    </w:p>
    <w:p w14:paraId="017261F4" w14:textId="77777777" w:rsidR="009878D2" w:rsidRPr="00F12123" w:rsidRDefault="00000000" w:rsidP="00F12123">
      <w:pPr>
        <w:spacing w:after="0" w:line="360" w:lineRule="auto"/>
        <w:ind w:left="0"/>
        <w:rPr>
          <w:szCs w:val="24"/>
        </w:rPr>
      </w:pPr>
      <w:r w:rsidRPr="00F12123">
        <w:rPr>
          <w:szCs w:val="24"/>
        </w:rPr>
        <w:t>45331000-6 Instalowanie urządzeń</w:t>
      </w:r>
      <w:r w:rsidRPr="00F12123">
        <w:rPr>
          <w:rFonts w:eastAsia="Calibri"/>
          <w:szCs w:val="24"/>
        </w:rPr>
        <w:t xml:space="preserve"> </w:t>
      </w:r>
      <w:r w:rsidRPr="00F12123">
        <w:rPr>
          <w:szCs w:val="24"/>
        </w:rPr>
        <w:t xml:space="preserve">grzewczych, wentylacyjnych i klimatyzacyjnych </w:t>
      </w:r>
    </w:p>
    <w:p w14:paraId="1C2481CB" w14:textId="77777777" w:rsidR="009878D2" w:rsidRPr="00F12123" w:rsidRDefault="00000000" w:rsidP="00F12123">
      <w:pPr>
        <w:spacing w:after="29" w:line="360" w:lineRule="auto"/>
        <w:ind w:left="0" w:firstLine="0"/>
        <w:jc w:val="left"/>
        <w:rPr>
          <w:szCs w:val="24"/>
        </w:rPr>
      </w:pPr>
      <w:r w:rsidRPr="00F12123">
        <w:rPr>
          <w:szCs w:val="24"/>
        </w:rPr>
        <w:t xml:space="preserve"> </w:t>
      </w:r>
    </w:p>
    <w:p w14:paraId="3F940C68" w14:textId="77777777" w:rsidR="009878D2" w:rsidRPr="00F12123" w:rsidRDefault="00000000" w:rsidP="00F12123">
      <w:pPr>
        <w:pStyle w:val="Nagwek3"/>
        <w:spacing w:after="20" w:line="360" w:lineRule="auto"/>
        <w:ind w:left="0"/>
        <w:rPr>
          <w:szCs w:val="24"/>
        </w:rPr>
      </w:pPr>
      <w:r w:rsidRPr="00F12123">
        <w:rPr>
          <w:szCs w:val="24"/>
        </w:rPr>
        <w:t xml:space="preserve">Roboty wykończeniowe w zakresie obiektów budowlanych </w:t>
      </w:r>
    </w:p>
    <w:p w14:paraId="2DACD7F3" w14:textId="77777777" w:rsidR="009878D2" w:rsidRPr="00F12123" w:rsidRDefault="00000000" w:rsidP="00F12123">
      <w:pPr>
        <w:spacing w:after="0" w:line="360" w:lineRule="auto"/>
        <w:ind w:left="0"/>
        <w:rPr>
          <w:szCs w:val="24"/>
        </w:rPr>
      </w:pPr>
      <w:r w:rsidRPr="00F12123">
        <w:rPr>
          <w:szCs w:val="24"/>
        </w:rPr>
        <w:t xml:space="preserve">45400000-1 Roboty wykończeniowe w zakresie obiektów budowlanych </w:t>
      </w:r>
    </w:p>
    <w:p w14:paraId="5AE53F1F" w14:textId="77777777" w:rsidR="009878D2" w:rsidRPr="00F12123" w:rsidRDefault="00000000" w:rsidP="00F12123">
      <w:pPr>
        <w:spacing w:after="0" w:line="360" w:lineRule="auto"/>
        <w:ind w:left="0"/>
        <w:rPr>
          <w:szCs w:val="24"/>
        </w:rPr>
      </w:pPr>
      <w:r w:rsidRPr="00F12123">
        <w:rPr>
          <w:szCs w:val="24"/>
        </w:rPr>
        <w:t xml:space="preserve">45410000-4 Tynkowanie </w:t>
      </w:r>
    </w:p>
    <w:p w14:paraId="27B36ACB" w14:textId="77777777" w:rsidR="009878D2" w:rsidRPr="00F12123" w:rsidRDefault="00000000" w:rsidP="00F12123">
      <w:pPr>
        <w:spacing w:after="0" w:line="360" w:lineRule="auto"/>
        <w:ind w:left="0"/>
        <w:rPr>
          <w:szCs w:val="24"/>
        </w:rPr>
      </w:pPr>
      <w:r w:rsidRPr="00F12123">
        <w:rPr>
          <w:szCs w:val="24"/>
        </w:rPr>
        <w:t xml:space="preserve">45421000-4 Roboty w zakresie stolarki budowlanej </w:t>
      </w:r>
    </w:p>
    <w:p w14:paraId="2914C21E" w14:textId="77777777" w:rsidR="009878D2" w:rsidRPr="00F12123" w:rsidRDefault="00000000" w:rsidP="00F12123">
      <w:pPr>
        <w:spacing w:after="13" w:line="360" w:lineRule="auto"/>
        <w:ind w:left="0"/>
        <w:rPr>
          <w:szCs w:val="24"/>
        </w:rPr>
      </w:pPr>
      <w:r w:rsidRPr="00F12123">
        <w:rPr>
          <w:szCs w:val="24"/>
        </w:rPr>
        <w:t xml:space="preserve">45421146-9 Układanie stropów podwieszonych </w:t>
      </w:r>
    </w:p>
    <w:p w14:paraId="1C67C09B" w14:textId="77777777" w:rsidR="009878D2" w:rsidRPr="00F12123" w:rsidRDefault="00000000" w:rsidP="00F12123">
      <w:pPr>
        <w:spacing w:after="0" w:line="360" w:lineRule="auto"/>
        <w:ind w:left="0"/>
        <w:rPr>
          <w:szCs w:val="24"/>
        </w:rPr>
      </w:pPr>
      <w:r w:rsidRPr="00F12123">
        <w:rPr>
          <w:szCs w:val="24"/>
        </w:rPr>
        <w:t xml:space="preserve">45421152-4 Instalowanie ścianek działowych </w:t>
      </w:r>
    </w:p>
    <w:p w14:paraId="5354CDA1" w14:textId="77777777" w:rsidR="009878D2" w:rsidRPr="00F12123" w:rsidRDefault="00000000" w:rsidP="00F12123">
      <w:pPr>
        <w:spacing w:after="0" w:line="360" w:lineRule="auto"/>
        <w:ind w:left="0"/>
        <w:rPr>
          <w:szCs w:val="24"/>
        </w:rPr>
      </w:pPr>
      <w:r w:rsidRPr="00F12123">
        <w:rPr>
          <w:szCs w:val="24"/>
        </w:rPr>
        <w:t xml:space="preserve">45432130-4 Pokrywanie podłóg </w:t>
      </w:r>
    </w:p>
    <w:p w14:paraId="776172BA" w14:textId="77777777" w:rsidR="009878D2" w:rsidRPr="00F12123" w:rsidRDefault="00000000" w:rsidP="00F12123">
      <w:pPr>
        <w:spacing w:after="13" w:line="360" w:lineRule="auto"/>
        <w:ind w:left="0"/>
        <w:rPr>
          <w:szCs w:val="24"/>
        </w:rPr>
      </w:pPr>
      <w:r w:rsidRPr="00F12123">
        <w:rPr>
          <w:szCs w:val="24"/>
        </w:rPr>
        <w:t xml:space="preserve">45431000-7 Kładzenie płytek </w:t>
      </w:r>
    </w:p>
    <w:p w14:paraId="707B3038" w14:textId="77777777" w:rsidR="009878D2" w:rsidRPr="00F12123" w:rsidRDefault="00000000" w:rsidP="00F12123">
      <w:pPr>
        <w:spacing w:after="0" w:line="360" w:lineRule="auto"/>
        <w:ind w:left="0"/>
        <w:rPr>
          <w:szCs w:val="24"/>
        </w:rPr>
      </w:pPr>
      <w:r w:rsidRPr="00F12123">
        <w:rPr>
          <w:szCs w:val="24"/>
        </w:rPr>
        <w:t xml:space="preserve">45432000-4 Kładzenie i wykładanie podłóg, ścian i tapetowanie ścian </w:t>
      </w:r>
    </w:p>
    <w:p w14:paraId="40F5CEDA" w14:textId="77777777" w:rsidR="009878D2" w:rsidRPr="00F12123" w:rsidRDefault="00000000" w:rsidP="00F12123">
      <w:pPr>
        <w:spacing w:after="0" w:line="360" w:lineRule="auto"/>
        <w:ind w:left="0"/>
        <w:rPr>
          <w:szCs w:val="24"/>
        </w:rPr>
      </w:pPr>
      <w:r w:rsidRPr="00F12123">
        <w:rPr>
          <w:szCs w:val="24"/>
        </w:rPr>
        <w:t xml:space="preserve">45440000-3 Roboty malarskie i szklarskie </w:t>
      </w:r>
    </w:p>
    <w:p w14:paraId="310D5A70" w14:textId="77777777" w:rsidR="009878D2" w:rsidRPr="00F12123" w:rsidRDefault="00000000" w:rsidP="00F12123">
      <w:pPr>
        <w:spacing w:after="13" w:line="360" w:lineRule="auto"/>
        <w:ind w:left="0"/>
        <w:rPr>
          <w:szCs w:val="24"/>
        </w:rPr>
      </w:pPr>
      <w:r w:rsidRPr="00F12123">
        <w:rPr>
          <w:szCs w:val="24"/>
        </w:rPr>
        <w:t xml:space="preserve">45441000-0 Roboty szklarskie </w:t>
      </w:r>
    </w:p>
    <w:p w14:paraId="68533AF9" w14:textId="77777777" w:rsidR="009878D2" w:rsidRPr="00F12123" w:rsidRDefault="00000000" w:rsidP="00F12123">
      <w:pPr>
        <w:spacing w:after="13" w:line="360" w:lineRule="auto"/>
        <w:ind w:left="0"/>
        <w:rPr>
          <w:szCs w:val="24"/>
        </w:rPr>
      </w:pPr>
      <w:r w:rsidRPr="00F12123">
        <w:rPr>
          <w:szCs w:val="24"/>
        </w:rPr>
        <w:lastRenderedPageBreak/>
        <w:t xml:space="preserve">45442000-7 Nakładanie powierzchni kryjących </w:t>
      </w:r>
    </w:p>
    <w:p w14:paraId="5C0A5CD0" w14:textId="77777777" w:rsidR="009878D2" w:rsidRPr="00F12123" w:rsidRDefault="00000000" w:rsidP="00F12123">
      <w:pPr>
        <w:spacing w:after="13" w:line="360" w:lineRule="auto"/>
        <w:ind w:left="0"/>
        <w:rPr>
          <w:szCs w:val="24"/>
        </w:rPr>
      </w:pPr>
      <w:r w:rsidRPr="00F12123">
        <w:rPr>
          <w:szCs w:val="24"/>
        </w:rPr>
        <w:t xml:space="preserve">45450000-6 Roboty budowlane wykończeniowe, pozostałe </w:t>
      </w:r>
    </w:p>
    <w:p w14:paraId="14978928" w14:textId="77777777" w:rsidR="009878D2" w:rsidRPr="00F12123" w:rsidRDefault="00000000" w:rsidP="00F12123">
      <w:pPr>
        <w:spacing w:after="13" w:line="360" w:lineRule="auto"/>
        <w:ind w:left="0"/>
        <w:rPr>
          <w:szCs w:val="24"/>
        </w:rPr>
      </w:pPr>
      <w:r w:rsidRPr="00F12123">
        <w:rPr>
          <w:szCs w:val="24"/>
        </w:rPr>
        <w:t xml:space="preserve">30200000-1 Urządzenia komputerowe, </w:t>
      </w:r>
    </w:p>
    <w:p w14:paraId="14758519" w14:textId="77777777" w:rsidR="009878D2" w:rsidRPr="00F12123" w:rsidRDefault="00000000" w:rsidP="00F12123">
      <w:pPr>
        <w:spacing w:after="0" w:line="360" w:lineRule="auto"/>
        <w:ind w:left="0"/>
        <w:rPr>
          <w:szCs w:val="24"/>
        </w:rPr>
      </w:pPr>
      <w:r w:rsidRPr="00F12123">
        <w:rPr>
          <w:szCs w:val="24"/>
        </w:rPr>
        <w:t xml:space="preserve">71000000-8 Usługi architektoniczne, budowlane, inżynieryjne i kontrolne </w:t>
      </w:r>
    </w:p>
    <w:p w14:paraId="7B7FC115" w14:textId="77777777" w:rsidR="009878D2" w:rsidRPr="00F12123" w:rsidRDefault="00000000" w:rsidP="00F12123">
      <w:pPr>
        <w:spacing w:after="0" w:line="360" w:lineRule="auto"/>
        <w:ind w:left="0" w:firstLine="0"/>
        <w:jc w:val="left"/>
        <w:rPr>
          <w:szCs w:val="24"/>
        </w:rPr>
      </w:pPr>
      <w:r w:rsidRPr="00F12123">
        <w:rPr>
          <w:szCs w:val="24"/>
        </w:rPr>
        <w:t xml:space="preserve"> </w:t>
      </w:r>
    </w:p>
    <w:p w14:paraId="6F1F3AE3" w14:textId="77777777" w:rsidR="009878D2" w:rsidRPr="00F12123" w:rsidRDefault="00000000" w:rsidP="00F12123">
      <w:pPr>
        <w:pStyle w:val="Nagwek3"/>
        <w:spacing w:after="0" w:line="360" w:lineRule="auto"/>
        <w:ind w:left="0"/>
        <w:rPr>
          <w:szCs w:val="24"/>
        </w:rPr>
      </w:pPr>
      <w:r w:rsidRPr="00F12123">
        <w:rPr>
          <w:szCs w:val="24"/>
        </w:rPr>
        <w:t xml:space="preserve">Roboty w zakresie instalacji elektrycznych </w:t>
      </w:r>
    </w:p>
    <w:p w14:paraId="1C2304D6" w14:textId="77777777" w:rsidR="009878D2" w:rsidRPr="00F12123" w:rsidRDefault="00000000" w:rsidP="00F12123">
      <w:pPr>
        <w:spacing w:after="0" w:line="360" w:lineRule="auto"/>
        <w:ind w:left="0"/>
        <w:rPr>
          <w:szCs w:val="24"/>
        </w:rPr>
      </w:pPr>
      <w:r w:rsidRPr="00F12123">
        <w:rPr>
          <w:szCs w:val="24"/>
        </w:rPr>
        <w:t xml:space="preserve">45000000-7 Roboty budowlane </w:t>
      </w:r>
    </w:p>
    <w:p w14:paraId="067D4EA7" w14:textId="77777777" w:rsidR="009878D2" w:rsidRPr="00F12123" w:rsidRDefault="00000000" w:rsidP="00F12123">
      <w:pPr>
        <w:spacing w:after="0" w:line="360" w:lineRule="auto"/>
        <w:ind w:left="0"/>
        <w:rPr>
          <w:szCs w:val="24"/>
        </w:rPr>
      </w:pPr>
      <w:r w:rsidRPr="00F12123">
        <w:rPr>
          <w:szCs w:val="24"/>
        </w:rPr>
        <w:t xml:space="preserve">45300000-0 Roboty instalacyjne w budynkach </w:t>
      </w:r>
    </w:p>
    <w:p w14:paraId="103F0608" w14:textId="77777777" w:rsidR="009878D2" w:rsidRPr="00F12123" w:rsidRDefault="00000000" w:rsidP="00F12123">
      <w:pPr>
        <w:spacing w:after="0" w:line="360" w:lineRule="auto"/>
        <w:ind w:left="0"/>
        <w:rPr>
          <w:szCs w:val="24"/>
        </w:rPr>
      </w:pPr>
      <w:r w:rsidRPr="00F12123">
        <w:rPr>
          <w:szCs w:val="24"/>
        </w:rPr>
        <w:t xml:space="preserve">45310000-3 Roboty instalacyjne elektryczne </w:t>
      </w:r>
    </w:p>
    <w:p w14:paraId="5CD71E92" w14:textId="77777777" w:rsidR="009878D2" w:rsidRPr="00F12123" w:rsidRDefault="00000000" w:rsidP="00F12123">
      <w:pPr>
        <w:spacing w:after="0" w:line="360" w:lineRule="auto"/>
        <w:ind w:left="0"/>
        <w:rPr>
          <w:szCs w:val="24"/>
        </w:rPr>
      </w:pPr>
      <w:r w:rsidRPr="00F12123">
        <w:rPr>
          <w:szCs w:val="24"/>
        </w:rPr>
        <w:t xml:space="preserve">45311000-0 Roboty w zakresie okablowania oraz instalacji elektrycznych </w:t>
      </w:r>
    </w:p>
    <w:p w14:paraId="43BCB3AF" w14:textId="77777777" w:rsidR="009878D2" w:rsidRPr="00F12123" w:rsidRDefault="00000000" w:rsidP="00F12123">
      <w:pPr>
        <w:spacing w:after="0" w:line="360" w:lineRule="auto"/>
        <w:ind w:left="0"/>
        <w:rPr>
          <w:szCs w:val="24"/>
        </w:rPr>
      </w:pPr>
      <w:r w:rsidRPr="00F12123">
        <w:rPr>
          <w:szCs w:val="24"/>
        </w:rPr>
        <w:t xml:space="preserve">45311100-1 Roboty w zakresie okablowania elektrycznego </w:t>
      </w:r>
    </w:p>
    <w:p w14:paraId="394628F3" w14:textId="77777777" w:rsidR="009878D2" w:rsidRPr="00F12123" w:rsidRDefault="00000000" w:rsidP="00F12123">
      <w:pPr>
        <w:spacing w:after="13" w:line="360" w:lineRule="auto"/>
        <w:ind w:left="0"/>
        <w:rPr>
          <w:szCs w:val="24"/>
        </w:rPr>
      </w:pPr>
      <w:r w:rsidRPr="00F12123">
        <w:rPr>
          <w:szCs w:val="24"/>
        </w:rPr>
        <w:t xml:space="preserve">45311200-2 Roboty w zakresie instalacji elektrycznych </w:t>
      </w:r>
    </w:p>
    <w:p w14:paraId="539DCD17" w14:textId="77777777" w:rsidR="009878D2" w:rsidRPr="00F12123" w:rsidRDefault="00000000" w:rsidP="00F12123">
      <w:pPr>
        <w:spacing w:after="0" w:line="360" w:lineRule="auto"/>
        <w:ind w:left="0"/>
        <w:rPr>
          <w:szCs w:val="24"/>
        </w:rPr>
      </w:pPr>
      <w:r w:rsidRPr="00F12123">
        <w:rPr>
          <w:szCs w:val="24"/>
        </w:rPr>
        <w:t xml:space="preserve">45315000-8 Instalowanie sprzętu elektrycznego w budynkach </w:t>
      </w:r>
    </w:p>
    <w:p w14:paraId="67D1CAE3" w14:textId="77777777" w:rsidR="009878D2" w:rsidRPr="00F12123" w:rsidRDefault="00000000" w:rsidP="00F12123">
      <w:pPr>
        <w:spacing w:after="0" w:line="360" w:lineRule="auto"/>
        <w:ind w:left="0"/>
        <w:rPr>
          <w:szCs w:val="24"/>
        </w:rPr>
      </w:pPr>
      <w:r w:rsidRPr="00F12123">
        <w:rPr>
          <w:szCs w:val="24"/>
        </w:rPr>
        <w:t xml:space="preserve">45315100-9 Instalacyjne roboty elektrotechniczne </w:t>
      </w:r>
    </w:p>
    <w:p w14:paraId="76615701" w14:textId="77777777" w:rsidR="009878D2" w:rsidRPr="00F12123" w:rsidRDefault="00000000" w:rsidP="00F12123">
      <w:pPr>
        <w:spacing w:after="13" w:line="360" w:lineRule="auto"/>
        <w:ind w:left="0"/>
        <w:rPr>
          <w:szCs w:val="24"/>
        </w:rPr>
      </w:pPr>
      <w:r w:rsidRPr="00F12123">
        <w:rPr>
          <w:szCs w:val="24"/>
        </w:rPr>
        <w:t xml:space="preserve">45315300-1Instalacje zasilania elektrycznego </w:t>
      </w:r>
    </w:p>
    <w:p w14:paraId="0F53BAD3" w14:textId="77777777" w:rsidR="009878D2" w:rsidRPr="00F12123" w:rsidRDefault="00000000" w:rsidP="00F12123">
      <w:pPr>
        <w:spacing w:after="13" w:line="360" w:lineRule="auto"/>
        <w:ind w:left="0"/>
        <w:rPr>
          <w:szCs w:val="24"/>
        </w:rPr>
      </w:pPr>
      <w:r w:rsidRPr="00F12123">
        <w:rPr>
          <w:szCs w:val="24"/>
        </w:rPr>
        <w:t xml:space="preserve">45315600-4 Instalacje niskiego napięcia </w:t>
      </w:r>
    </w:p>
    <w:p w14:paraId="1A32F511" w14:textId="77777777" w:rsidR="009878D2" w:rsidRPr="00F12123" w:rsidRDefault="00000000" w:rsidP="00F12123">
      <w:pPr>
        <w:spacing w:after="0" w:line="360" w:lineRule="auto"/>
        <w:ind w:left="0"/>
        <w:rPr>
          <w:szCs w:val="24"/>
        </w:rPr>
      </w:pPr>
      <w:r w:rsidRPr="00F12123">
        <w:rPr>
          <w:szCs w:val="24"/>
        </w:rPr>
        <w:t xml:space="preserve">45316000-5 Instalowanie systemów oświetleniowych i sygnalizacyjnych </w:t>
      </w:r>
    </w:p>
    <w:p w14:paraId="2FF03A6F" w14:textId="77777777" w:rsidR="009878D2" w:rsidRPr="00F12123" w:rsidRDefault="00000000" w:rsidP="00F12123">
      <w:pPr>
        <w:spacing w:after="0" w:line="360" w:lineRule="auto"/>
        <w:ind w:left="0"/>
        <w:rPr>
          <w:szCs w:val="24"/>
        </w:rPr>
      </w:pPr>
      <w:r w:rsidRPr="00F12123">
        <w:rPr>
          <w:szCs w:val="24"/>
        </w:rPr>
        <w:t xml:space="preserve">45317000-2 Inne instalacje elektryczne </w:t>
      </w:r>
    </w:p>
    <w:p w14:paraId="5B855E49" w14:textId="77777777" w:rsidR="0040185F" w:rsidRPr="00F12123" w:rsidRDefault="0040185F" w:rsidP="00F12123">
      <w:pPr>
        <w:spacing w:after="0" w:line="360" w:lineRule="auto"/>
        <w:ind w:left="0"/>
        <w:rPr>
          <w:szCs w:val="24"/>
        </w:rPr>
      </w:pPr>
    </w:p>
    <w:p w14:paraId="2DFE8313" w14:textId="77777777" w:rsidR="009878D2" w:rsidRPr="00F12123" w:rsidRDefault="00000000" w:rsidP="00F12123">
      <w:pPr>
        <w:pStyle w:val="Nagwek3"/>
        <w:spacing w:after="0" w:line="360" w:lineRule="auto"/>
        <w:ind w:left="0"/>
        <w:rPr>
          <w:szCs w:val="24"/>
        </w:rPr>
      </w:pPr>
      <w:r w:rsidRPr="00F12123">
        <w:rPr>
          <w:szCs w:val="24"/>
        </w:rPr>
        <w:t xml:space="preserve">Roboty  w  zakresie  instalacji  teletechnicznych </w:t>
      </w:r>
    </w:p>
    <w:p w14:paraId="17F74613" w14:textId="77777777" w:rsidR="009878D2" w:rsidRPr="00F12123" w:rsidRDefault="00000000" w:rsidP="00F12123">
      <w:pPr>
        <w:spacing w:after="12" w:line="360" w:lineRule="auto"/>
        <w:ind w:left="0"/>
        <w:rPr>
          <w:szCs w:val="24"/>
        </w:rPr>
      </w:pPr>
      <w:r w:rsidRPr="00F12123">
        <w:rPr>
          <w:szCs w:val="24"/>
        </w:rPr>
        <w:t xml:space="preserve">45300000-0 Roboty instalacyjne w budynkach </w:t>
      </w:r>
    </w:p>
    <w:p w14:paraId="0447F609" w14:textId="77777777" w:rsidR="009878D2" w:rsidRPr="00F12123" w:rsidRDefault="00000000" w:rsidP="00F12123">
      <w:pPr>
        <w:spacing w:after="12" w:line="360" w:lineRule="auto"/>
        <w:ind w:left="0"/>
        <w:rPr>
          <w:szCs w:val="24"/>
        </w:rPr>
      </w:pPr>
      <w:r w:rsidRPr="00F12123">
        <w:rPr>
          <w:szCs w:val="24"/>
        </w:rPr>
        <w:t xml:space="preserve">31620000-8 Dźwiękowa i wizualna aparatura sygnalizacyjna </w:t>
      </w:r>
    </w:p>
    <w:p w14:paraId="57B67469" w14:textId="77777777" w:rsidR="009878D2" w:rsidRPr="00F12123" w:rsidRDefault="00000000" w:rsidP="00F12123">
      <w:pPr>
        <w:spacing w:after="0" w:line="360" w:lineRule="auto"/>
        <w:ind w:left="0"/>
        <w:rPr>
          <w:szCs w:val="24"/>
        </w:rPr>
      </w:pPr>
      <w:r w:rsidRPr="00F12123">
        <w:rPr>
          <w:szCs w:val="24"/>
        </w:rPr>
        <w:t xml:space="preserve">45314000-1 Instalowanie urządzeń telekomunikacyjnych </w:t>
      </w:r>
    </w:p>
    <w:p w14:paraId="0D9CC261" w14:textId="77777777" w:rsidR="009878D2" w:rsidRPr="00F12123" w:rsidRDefault="00000000" w:rsidP="00F12123">
      <w:pPr>
        <w:spacing w:after="0" w:line="360" w:lineRule="auto"/>
        <w:ind w:left="0"/>
        <w:rPr>
          <w:szCs w:val="24"/>
        </w:rPr>
      </w:pPr>
      <w:r w:rsidRPr="00F12123">
        <w:rPr>
          <w:szCs w:val="24"/>
        </w:rPr>
        <w:t xml:space="preserve">45314200-3 Instalowanie linii telefonicznych </w:t>
      </w:r>
    </w:p>
    <w:p w14:paraId="51D9BBBC" w14:textId="77777777" w:rsidR="009878D2" w:rsidRPr="00F12123" w:rsidRDefault="00000000" w:rsidP="00F12123">
      <w:pPr>
        <w:spacing w:after="0" w:line="360" w:lineRule="auto"/>
        <w:ind w:left="0"/>
        <w:rPr>
          <w:szCs w:val="24"/>
        </w:rPr>
      </w:pPr>
      <w:r w:rsidRPr="00F12123">
        <w:rPr>
          <w:szCs w:val="24"/>
        </w:rPr>
        <w:t xml:space="preserve">45314300-4 Instalowanie infrastruktury okablowania </w:t>
      </w:r>
    </w:p>
    <w:p w14:paraId="2903F37D" w14:textId="77777777" w:rsidR="009878D2" w:rsidRPr="00F12123" w:rsidRDefault="00000000" w:rsidP="00F12123">
      <w:pPr>
        <w:spacing w:after="0" w:line="360" w:lineRule="auto"/>
        <w:ind w:left="0"/>
        <w:rPr>
          <w:szCs w:val="24"/>
        </w:rPr>
      </w:pPr>
      <w:r w:rsidRPr="00F12123">
        <w:rPr>
          <w:szCs w:val="24"/>
        </w:rPr>
        <w:t xml:space="preserve">45314310-7 Układanie kabli </w:t>
      </w:r>
    </w:p>
    <w:p w14:paraId="17A0D43C" w14:textId="77777777" w:rsidR="009878D2" w:rsidRPr="00F12123" w:rsidRDefault="00000000" w:rsidP="00F12123">
      <w:pPr>
        <w:spacing w:after="13" w:line="360" w:lineRule="auto"/>
        <w:ind w:left="0"/>
        <w:rPr>
          <w:szCs w:val="24"/>
        </w:rPr>
      </w:pPr>
      <w:r w:rsidRPr="00F12123">
        <w:rPr>
          <w:szCs w:val="24"/>
        </w:rPr>
        <w:t xml:space="preserve">45314320-0 Instalowanie okablowania komputerowego </w:t>
      </w:r>
    </w:p>
    <w:p w14:paraId="0FFAC2C3" w14:textId="77777777" w:rsidR="009878D2" w:rsidRPr="00F12123" w:rsidRDefault="00000000" w:rsidP="00F12123">
      <w:pPr>
        <w:spacing w:after="13" w:line="360" w:lineRule="auto"/>
        <w:ind w:left="0"/>
        <w:rPr>
          <w:szCs w:val="24"/>
        </w:rPr>
      </w:pPr>
      <w:r w:rsidRPr="00F12123">
        <w:rPr>
          <w:szCs w:val="24"/>
        </w:rPr>
        <w:t xml:space="preserve">48900000-7 Różne pakiety oprogramowania i systemy komputerowe </w:t>
      </w:r>
    </w:p>
    <w:p w14:paraId="220E78D3" w14:textId="77777777" w:rsidR="009878D2" w:rsidRPr="00F12123" w:rsidRDefault="00000000" w:rsidP="00F12123">
      <w:pPr>
        <w:spacing w:after="0" w:line="360" w:lineRule="auto"/>
        <w:ind w:left="0"/>
        <w:rPr>
          <w:szCs w:val="24"/>
        </w:rPr>
      </w:pPr>
      <w:r w:rsidRPr="00F12123">
        <w:rPr>
          <w:szCs w:val="24"/>
        </w:rPr>
        <w:t xml:space="preserve">32234000-2 Kamery telewizyjne o obwodzie zamkniętym </w:t>
      </w:r>
    </w:p>
    <w:p w14:paraId="203E0328" w14:textId="77777777" w:rsidR="009878D2" w:rsidRPr="00F12123" w:rsidRDefault="00000000" w:rsidP="00F12123">
      <w:pPr>
        <w:spacing w:after="0" w:line="360" w:lineRule="auto"/>
        <w:ind w:left="0"/>
        <w:rPr>
          <w:szCs w:val="24"/>
        </w:rPr>
      </w:pPr>
      <w:r w:rsidRPr="00F12123">
        <w:rPr>
          <w:szCs w:val="24"/>
        </w:rPr>
        <w:t xml:space="preserve">32240000-7 Kamery telewizyjne </w:t>
      </w:r>
    </w:p>
    <w:p w14:paraId="060BDA78" w14:textId="77777777" w:rsidR="009878D2" w:rsidRPr="00F12123" w:rsidRDefault="00000000" w:rsidP="00F12123">
      <w:pPr>
        <w:spacing w:after="0" w:line="360" w:lineRule="auto"/>
        <w:ind w:left="0"/>
        <w:rPr>
          <w:szCs w:val="24"/>
        </w:rPr>
      </w:pPr>
      <w:r w:rsidRPr="00F12123">
        <w:rPr>
          <w:szCs w:val="24"/>
        </w:rPr>
        <w:t xml:space="preserve">32323000-3 Monitory wideo </w:t>
      </w:r>
    </w:p>
    <w:p w14:paraId="0FC8E545" w14:textId="77777777" w:rsidR="009878D2" w:rsidRPr="00F12123" w:rsidRDefault="00000000" w:rsidP="00F12123">
      <w:pPr>
        <w:spacing w:after="13" w:line="360" w:lineRule="auto"/>
        <w:ind w:left="0"/>
        <w:rPr>
          <w:szCs w:val="24"/>
        </w:rPr>
      </w:pPr>
      <w:r w:rsidRPr="00F12123">
        <w:rPr>
          <w:szCs w:val="24"/>
        </w:rPr>
        <w:lastRenderedPageBreak/>
        <w:t xml:space="preserve">32323100-4 Kolorowe monitory wideo </w:t>
      </w:r>
    </w:p>
    <w:p w14:paraId="291039F8" w14:textId="77777777" w:rsidR="009878D2" w:rsidRPr="00F12123" w:rsidRDefault="00000000" w:rsidP="00F12123">
      <w:pPr>
        <w:spacing w:after="13" w:line="360" w:lineRule="auto"/>
        <w:ind w:left="0"/>
        <w:rPr>
          <w:szCs w:val="24"/>
        </w:rPr>
      </w:pPr>
      <w:r w:rsidRPr="00F12123">
        <w:rPr>
          <w:szCs w:val="24"/>
        </w:rPr>
        <w:t xml:space="preserve">32323500-8 Urządzenia do nadzoru wideo </w:t>
      </w:r>
    </w:p>
    <w:p w14:paraId="6E8CB7E2" w14:textId="77777777" w:rsidR="009878D2" w:rsidRPr="00F12123" w:rsidRDefault="00000000" w:rsidP="00F12123">
      <w:pPr>
        <w:spacing w:after="13" w:line="360" w:lineRule="auto"/>
        <w:ind w:left="0"/>
        <w:rPr>
          <w:szCs w:val="24"/>
        </w:rPr>
      </w:pPr>
      <w:r w:rsidRPr="00F12123">
        <w:rPr>
          <w:szCs w:val="24"/>
        </w:rPr>
        <w:t xml:space="preserve">32551000-0 Kable telefoniczne i podobny sprzęt </w:t>
      </w:r>
    </w:p>
    <w:p w14:paraId="27773C4F" w14:textId="77777777" w:rsidR="009878D2" w:rsidRPr="00F12123" w:rsidRDefault="00000000" w:rsidP="00F12123">
      <w:pPr>
        <w:spacing w:after="12" w:line="360" w:lineRule="auto"/>
        <w:ind w:left="0"/>
        <w:rPr>
          <w:szCs w:val="24"/>
        </w:rPr>
      </w:pPr>
      <w:r w:rsidRPr="00F12123">
        <w:rPr>
          <w:szCs w:val="24"/>
        </w:rPr>
        <w:t xml:space="preserve">30200000-1 Urządzenia komputerowe </w:t>
      </w:r>
    </w:p>
    <w:p w14:paraId="2451690F" w14:textId="77777777" w:rsidR="009878D2" w:rsidRPr="00F12123" w:rsidRDefault="00000000" w:rsidP="00F12123">
      <w:pPr>
        <w:spacing w:after="9" w:line="360" w:lineRule="auto"/>
        <w:ind w:left="0"/>
        <w:rPr>
          <w:szCs w:val="24"/>
        </w:rPr>
      </w:pPr>
      <w:r w:rsidRPr="00F12123">
        <w:rPr>
          <w:szCs w:val="24"/>
        </w:rPr>
        <w:t xml:space="preserve">30230000-0 Sprzęt związany z komputerami 31710000-6 Sprzęt elektroniczny </w:t>
      </w:r>
    </w:p>
    <w:p w14:paraId="62382D6D" w14:textId="77777777" w:rsidR="009878D2" w:rsidRPr="00F12123" w:rsidRDefault="00000000" w:rsidP="00F12123">
      <w:pPr>
        <w:spacing w:after="0" w:line="360" w:lineRule="auto"/>
        <w:ind w:left="0"/>
        <w:rPr>
          <w:szCs w:val="24"/>
        </w:rPr>
      </w:pPr>
      <w:r w:rsidRPr="00F12123">
        <w:rPr>
          <w:szCs w:val="24"/>
        </w:rPr>
        <w:t xml:space="preserve">31720000-9 Urządzenia elektromechaniczne </w:t>
      </w:r>
    </w:p>
    <w:p w14:paraId="2033ABA8" w14:textId="77777777" w:rsidR="009878D2" w:rsidRPr="00F12123" w:rsidRDefault="00000000" w:rsidP="00F12123">
      <w:pPr>
        <w:spacing w:after="0" w:line="360" w:lineRule="auto"/>
        <w:ind w:left="0"/>
        <w:rPr>
          <w:szCs w:val="24"/>
        </w:rPr>
      </w:pPr>
      <w:r w:rsidRPr="00F12123">
        <w:rPr>
          <w:szCs w:val="24"/>
        </w:rPr>
        <w:t xml:space="preserve">31430000-9 Akumulatory elektryczne </w:t>
      </w:r>
    </w:p>
    <w:p w14:paraId="794D0593" w14:textId="77777777" w:rsidR="009878D2" w:rsidRPr="00F12123" w:rsidRDefault="00000000" w:rsidP="00F12123">
      <w:pPr>
        <w:spacing w:after="0" w:line="360" w:lineRule="auto"/>
        <w:ind w:left="0" w:firstLine="0"/>
        <w:jc w:val="left"/>
        <w:rPr>
          <w:szCs w:val="24"/>
        </w:rPr>
      </w:pPr>
      <w:r w:rsidRPr="00F12123">
        <w:rPr>
          <w:szCs w:val="24"/>
        </w:rPr>
        <w:t xml:space="preserve"> </w:t>
      </w:r>
    </w:p>
    <w:p w14:paraId="1ADBC56D" w14:textId="77777777" w:rsidR="009878D2" w:rsidRPr="00F12123" w:rsidRDefault="00000000" w:rsidP="00F12123">
      <w:pPr>
        <w:pStyle w:val="Nagwek3"/>
        <w:spacing w:after="0" w:line="360" w:lineRule="auto"/>
        <w:ind w:left="0"/>
        <w:rPr>
          <w:szCs w:val="24"/>
        </w:rPr>
      </w:pPr>
      <w:r w:rsidRPr="00F12123">
        <w:rPr>
          <w:szCs w:val="24"/>
        </w:rPr>
        <w:t xml:space="preserve">Hydraulika i roboty sanitarne </w:t>
      </w:r>
    </w:p>
    <w:p w14:paraId="7C31A529" w14:textId="77777777" w:rsidR="009878D2" w:rsidRPr="00F12123" w:rsidRDefault="00000000" w:rsidP="00F12123">
      <w:pPr>
        <w:spacing w:after="0" w:line="360" w:lineRule="auto"/>
        <w:ind w:left="0"/>
        <w:rPr>
          <w:szCs w:val="24"/>
        </w:rPr>
      </w:pPr>
      <w:r w:rsidRPr="00F12123">
        <w:rPr>
          <w:szCs w:val="24"/>
        </w:rPr>
        <w:t xml:space="preserve">45330000-9 Hydraulika i roboty sanitarne </w:t>
      </w:r>
    </w:p>
    <w:p w14:paraId="179A0970" w14:textId="77777777" w:rsidR="009878D2" w:rsidRPr="00F12123" w:rsidRDefault="00000000" w:rsidP="00F12123">
      <w:pPr>
        <w:spacing w:after="0" w:line="360" w:lineRule="auto"/>
        <w:ind w:left="0"/>
        <w:rPr>
          <w:szCs w:val="24"/>
        </w:rPr>
      </w:pPr>
      <w:r w:rsidRPr="00F12123">
        <w:rPr>
          <w:szCs w:val="24"/>
        </w:rPr>
        <w:t xml:space="preserve">45331000-6 Instalacje cieplne, wentylacyjne i konfekcjonowania powietrza </w:t>
      </w:r>
    </w:p>
    <w:p w14:paraId="0B68C4C3" w14:textId="77777777" w:rsidR="009878D2" w:rsidRPr="00F12123" w:rsidRDefault="00000000" w:rsidP="00F12123">
      <w:pPr>
        <w:spacing w:after="0" w:line="360" w:lineRule="auto"/>
        <w:ind w:left="0"/>
        <w:rPr>
          <w:szCs w:val="24"/>
        </w:rPr>
      </w:pPr>
      <w:r w:rsidRPr="00F12123">
        <w:rPr>
          <w:szCs w:val="24"/>
        </w:rPr>
        <w:t xml:space="preserve">45332000-3 Kładzenie wpustów hydraulicznych </w:t>
      </w:r>
    </w:p>
    <w:p w14:paraId="4D5133B9" w14:textId="77777777" w:rsidR="009878D2" w:rsidRPr="00F12123" w:rsidRDefault="00000000" w:rsidP="00F12123">
      <w:pPr>
        <w:spacing w:after="0" w:line="360" w:lineRule="auto"/>
        <w:ind w:left="0"/>
        <w:rPr>
          <w:szCs w:val="24"/>
        </w:rPr>
      </w:pPr>
      <w:r w:rsidRPr="00F12123">
        <w:rPr>
          <w:szCs w:val="24"/>
        </w:rPr>
        <w:t xml:space="preserve">45333000-0 Roboty instalacyjne gazowe </w:t>
      </w:r>
    </w:p>
    <w:p w14:paraId="3F3A139A" w14:textId="77777777" w:rsidR="009878D2" w:rsidRPr="00F12123" w:rsidRDefault="00000000" w:rsidP="00F12123">
      <w:pPr>
        <w:spacing w:after="28" w:line="360" w:lineRule="auto"/>
        <w:ind w:left="0" w:firstLine="0"/>
        <w:jc w:val="left"/>
        <w:rPr>
          <w:szCs w:val="24"/>
        </w:rPr>
      </w:pPr>
      <w:r w:rsidRPr="00F12123">
        <w:rPr>
          <w:szCs w:val="24"/>
        </w:rPr>
        <w:t xml:space="preserve"> </w:t>
      </w:r>
    </w:p>
    <w:p w14:paraId="320EDB28" w14:textId="77777777" w:rsidR="009878D2" w:rsidRPr="00F12123" w:rsidRDefault="00000000" w:rsidP="00F12123">
      <w:pPr>
        <w:spacing w:after="18" w:line="360" w:lineRule="auto"/>
        <w:ind w:left="0"/>
        <w:jc w:val="left"/>
        <w:rPr>
          <w:szCs w:val="24"/>
        </w:rPr>
      </w:pPr>
      <w:r w:rsidRPr="00F12123">
        <w:rPr>
          <w:b/>
          <w:i/>
          <w:szCs w:val="24"/>
        </w:rPr>
        <w:t xml:space="preserve">Kod numeryczny składa się z 8 cyfr, podzielonych w następujący sposób: </w:t>
      </w:r>
    </w:p>
    <w:p w14:paraId="7EFA49B2" w14:textId="77777777" w:rsidR="009878D2" w:rsidRPr="00F12123" w:rsidRDefault="00000000" w:rsidP="00F12123">
      <w:pPr>
        <w:spacing w:after="13" w:line="360" w:lineRule="auto"/>
        <w:ind w:left="0"/>
        <w:jc w:val="left"/>
        <w:rPr>
          <w:szCs w:val="24"/>
        </w:rPr>
      </w:pPr>
      <w:r w:rsidRPr="00F12123">
        <w:rPr>
          <w:szCs w:val="24"/>
        </w:rPr>
        <w:t>pierwsze dwie cyfry określają</w:t>
      </w:r>
      <w:r w:rsidRPr="00F12123">
        <w:rPr>
          <w:rFonts w:eastAsia="Calibri"/>
          <w:szCs w:val="24"/>
        </w:rPr>
        <w:t xml:space="preserve"> </w:t>
      </w:r>
      <w:r w:rsidRPr="00F12123">
        <w:rPr>
          <w:szCs w:val="24"/>
        </w:rPr>
        <w:t>działy    (XX000000-Y) pierwsze trzy cyfry określają</w:t>
      </w:r>
      <w:r w:rsidRPr="00F12123">
        <w:rPr>
          <w:rFonts w:eastAsia="Calibri"/>
          <w:szCs w:val="24"/>
        </w:rPr>
        <w:t xml:space="preserve"> </w:t>
      </w:r>
      <w:r w:rsidRPr="00F12123">
        <w:rPr>
          <w:szCs w:val="24"/>
        </w:rPr>
        <w:t>grupy      (XXX00000-Y) pierwsze cztery cyfry określają</w:t>
      </w:r>
      <w:r w:rsidRPr="00F12123">
        <w:rPr>
          <w:rFonts w:eastAsia="Calibri"/>
          <w:szCs w:val="24"/>
        </w:rPr>
        <w:t xml:space="preserve"> </w:t>
      </w:r>
      <w:r w:rsidRPr="00F12123">
        <w:rPr>
          <w:szCs w:val="24"/>
        </w:rPr>
        <w:t>klasy   (XXXX0000-Y) pierwsze pięć</w:t>
      </w:r>
      <w:r w:rsidRPr="00F12123">
        <w:rPr>
          <w:rFonts w:eastAsia="Calibri"/>
          <w:szCs w:val="24"/>
        </w:rPr>
        <w:t xml:space="preserve"> </w:t>
      </w:r>
      <w:r w:rsidRPr="00F12123">
        <w:rPr>
          <w:szCs w:val="24"/>
        </w:rPr>
        <w:t>cyfr określają</w:t>
      </w:r>
      <w:r w:rsidRPr="00F12123">
        <w:rPr>
          <w:rFonts w:eastAsia="Calibri"/>
          <w:szCs w:val="24"/>
        </w:rPr>
        <w:t xml:space="preserve"> </w:t>
      </w:r>
      <w:r w:rsidRPr="00F12123">
        <w:rPr>
          <w:szCs w:val="24"/>
        </w:rPr>
        <w:t xml:space="preserve">kategorie (XXXXX000-Y) </w:t>
      </w:r>
    </w:p>
    <w:p w14:paraId="62EA2C65" w14:textId="77777777" w:rsidR="009878D2" w:rsidRPr="00F12123" w:rsidRDefault="00000000" w:rsidP="00F12123">
      <w:pPr>
        <w:spacing w:after="9" w:line="360" w:lineRule="auto"/>
        <w:ind w:left="0"/>
        <w:rPr>
          <w:szCs w:val="24"/>
        </w:rPr>
      </w:pPr>
      <w:r w:rsidRPr="00F12123">
        <w:rPr>
          <w:szCs w:val="24"/>
        </w:rPr>
        <w:t>Każda z ostatnich trzech cyfr zapewnia większy stopień</w:t>
      </w:r>
      <w:r w:rsidRPr="00F12123">
        <w:rPr>
          <w:rFonts w:eastAsia="Calibri"/>
          <w:szCs w:val="24"/>
        </w:rPr>
        <w:t xml:space="preserve"> </w:t>
      </w:r>
      <w:r w:rsidRPr="00F12123">
        <w:rPr>
          <w:szCs w:val="24"/>
        </w:rPr>
        <w:t xml:space="preserve">precyzji w ramach każdej kategorii. Dziewiąta cyfra służy do zweryfikowania poprzednich cyfr. </w:t>
      </w:r>
    </w:p>
    <w:p w14:paraId="297999EB" w14:textId="622C9F8C" w:rsidR="009878D2" w:rsidRPr="00F12123" w:rsidRDefault="00000000" w:rsidP="00F12123">
      <w:pPr>
        <w:spacing w:after="0" w:line="360" w:lineRule="auto"/>
        <w:ind w:left="0" w:firstLine="0"/>
        <w:jc w:val="left"/>
        <w:rPr>
          <w:szCs w:val="24"/>
        </w:rPr>
      </w:pPr>
      <w:r w:rsidRPr="00F12123">
        <w:rPr>
          <w:szCs w:val="24"/>
        </w:rPr>
        <w:t xml:space="preserve"> </w:t>
      </w:r>
      <w:r w:rsidRPr="00F12123">
        <w:rPr>
          <w:b/>
          <w:szCs w:val="24"/>
        </w:rPr>
        <w:t xml:space="preserve">         </w:t>
      </w:r>
    </w:p>
    <w:p w14:paraId="4DFDEF79" w14:textId="77777777" w:rsidR="00BD4AA1" w:rsidRPr="00F12123" w:rsidRDefault="00BD4AA1" w:rsidP="00F12123">
      <w:pPr>
        <w:spacing w:after="160" w:line="360" w:lineRule="auto"/>
        <w:ind w:left="0" w:firstLine="0"/>
        <w:jc w:val="left"/>
        <w:rPr>
          <w:b/>
          <w:szCs w:val="24"/>
        </w:rPr>
      </w:pPr>
      <w:r w:rsidRPr="00F12123">
        <w:rPr>
          <w:b/>
          <w:szCs w:val="24"/>
        </w:rPr>
        <w:br w:type="page"/>
      </w:r>
    </w:p>
    <w:p w14:paraId="39128D7C" w14:textId="5E4D13D0" w:rsidR="009878D2" w:rsidRPr="00F12123" w:rsidRDefault="00000000" w:rsidP="00F12123">
      <w:pPr>
        <w:spacing w:before="240" w:after="0" w:line="360" w:lineRule="auto"/>
        <w:ind w:left="0"/>
        <w:rPr>
          <w:szCs w:val="24"/>
        </w:rPr>
      </w:pPr>
      <w:r w:rsidRPr="00F12123">
        <w:rPr>
          <w:b/>
          <w:szCs w:val="24"/>
        </w:rPr>
        <w:lastRenderedPageBreak/>
        <w:t xml:space="preserve">ZAWARTOŚĆ OPRACOWANIA  </w:t>
      </w:r>
    </w:p>
    <w:p w14:paraId="17CAA1F8" w14:textId="77777777" w:rsidR="009878D2" w:rsidRPr="00F12123" w:rsidRDefault="00000000" w:rsidP="00F12123">
      <w:pPr>
        <w:spacing w:before="240" w:after="0" w:line="360" w:lineRule="auto"/>
        <w:ind w:left="0" w:firstLine="0"/>
        <w:jc w:val="left"/>
        <w:rPr>
          <w:szCs w:val="24"/>
        </w:rPr>
      </w:pPr>
      <w:r w:rsidRPr="00F12123">
        <w:rPr>
          <w:b/>
          <w:szCs w:val="24"/>
        </w:rPr>
        <w:t xml:space="preserve"> </w:t>
      </w:r>
    </w:p>
    <w:p w14:paraId="53B46B5A" w14:textId="77777777" w:rsidR="009878D2" w:rsidRPr="00F12123" w:rsidRDefault="00000000" w:rsidP="00F12123">
      <w:pPr>
        <w:pStyle w:val="Nagwek2"/>
        <w:spacing w:before="240" w:after="0" w:line="360" w:lineRule="auto"/>
        <w:ind w:left="0"/>
        <w:rPr>
          <w:szCs w:val="24"/>
        </w:rPr>
      </w:pPr>
      <w:r w:rsidRPr="00F12123">
        <w:rPr>
          <w:szCs w:val="24"/>
        </w:rPr>
        <w:t xml:space="preserve">A. CZĘŚĆ OPISOWA PROGRAMU FUNKCJONALNO UŻYTKOWEGO </w:t>
      </w:r>
    </w:p>
    <w:p w14:paraId="4B8747BE" w14:textId="77777777" w:rsidR="009878D2" w:rsidRPr="00F12123" w:rsidRDefault="00000000" w:rsidP="00F12123">
      <w:pPr>
        <w:spacing w:before="240" w:after="0" w:line="360" w:lineRule="auto"/>
        <w:ind w:left="0"/>
        <w:rPr>
          <w:szCs w:val="24"/>
        </w:rPr>
      </w:pPr>
      <w:r w:rsidRPr="00F12123">
        <w:rPr>
          <w:szCs w:val="24"/>
        </w:rPr>
        <w:t xml:space="preserve">1.Zakres i podstawa opracowania </w:t>
      </w:r>
    </w:p>
    <w:p w14:paraId="1FD81B04" w14:textId="77777777" w:rsidR="009878D2" w:rsidRPr="00F12123" w:rsidRDefault="00000000" w:rsidP="00F12123">
      <w:pPr>
        <w:spacing w:before="240" w:after="0" w:line="360" w:lineRule="auto"/>
        <w:ind w:left="0"/>
        <w:rPr>
          <w:szCs w:val="24"/>
        </w:rPr>
      </w:pPr>
      <w:r w:rsidRPr="00F12123">
        <w:rPr>
          <w:szCs w:val="24"/>
        </w:rPr>
        <w:t xml:space="preserve">2.Opis ogólny przedmiotu zamówienia  </w:t>
      </w:r>
    </w:p>
    <w:p w14:paraId="40913DDF" w14:textId="77777777" w:rsidR="009878D2" w:rsidRPr="00F12123" w:rsidRDefault="00000000" w:rsidP="00F12123">
      <w:pPr>
        <w:spacing w:before="240" w:after="0" w:line="360" w:lineRule="auto"/>
        <w:ind w:left="0"/>
        <w:rPr>
          <w:szCs w:val="24"/>
        </w:rPr>
      </w:pPr>
      <w:r w:rsidRPr="00F12123">
        <w:rPr>
          <w:szCs w:val="24"/>
        </w:rPr>
        <w:t xml:space="preserve">   2.1.Charakterystyczne parametry określające wielkość obiektu </w:t>
      </w:r>
    </w:p>
    <w:p w14:paraId="1EFF708D" w14:textId="77777777" w:rsidR="009878D2" w:rsidRPr="00F12123" w:rsidRDefault="00000000" w:rsidP="00F12123">
      <w:pPr>
        <w:spacing w:before="240" w:after="0" w:line="360" w:lineRule="auto"/>
        <w:ind w:left="0"/>
        <w:rPr>
          <w:szCs w:val="24"/>
        </w:rPr>
      </w:pPr>
      <w:r w:rsidRPr="00F12123">
        <w:rPr>
          <w:szCs w:val="24"/>
        </w:rPr>
        <w:t xml:space="preserve">   2.2.Aktualne uwarunkowania wykonania przedmiotu zamówienia </w:t>
      </w:r>
    </w:p>
    <w:p w14:paraId="7A08A319" w14:textId="10FE8F21" w:rsidR="009878D2" w:rsidRPr="00F12123" w:rsidRDefault="00000000" w:rsidP="00F12123">
      <w:pPr>
        <w:spacing w:before="240" w:after="0" w:line="360" w:lineRule="auto"/>
        <w:ind w:left="0"/>
        <w:rPr>
          <w:szCs w:val="24"/>
        </w:rPr>
      </w:pPr>
      <w:r w:rsidRPr="00F12123">
        <w:rPr>
          <w:szCs w:val="24"/>
        </w:rPr>
        <w:t xml:space="preserve">   2.3.Ogólne właściwości funkcjonalno-użytkowe </w:t>
      </w:r>
    </w:p>
    <w:p w14:paraId="705F36E6" w14:textId="3C2D8721" w:rsidR="00A37994" w:rsidRPr="00F12123" w:rsidRDefault="00A37994" w:rsidP="00F12123">
      <w:pPr>
        <w:pStyle w:val="Akapitzlist"/>
        <w:spacing w:before="240" w:after="0" w:line="360" w:lineRule="auto"/>
        <w:ind w:left="0" w:firstLine="0"/>
        <w:rPr>
          <w:szCs w:val="24"/>
        </w:rPr>
      </w:pPr>
      <w:r w:rsidRPr="00F12123">
        <w:rPr>
          <w:szCs w:val="24"/>
        </w:rPr>
        <w:t xml:space="preserve">   2.4.Szczegółowe właściwości funkcjonalno-użytkowe  </w:t>
      </w:r>
    </w:p>
    <w:p w14:paraId="07B61C10" w14:textId="01B6B955" w:rsidR="00A37994" w:rsidRPr="00F12123" w:rsidRDefault="00A37994" w:rsidP="00F12123">
      <w:pPr>
        <w:spacing w:before="240" w:after="0" w:line="360" w:lineRule="auto"/>
        <w:ind w:left="0"/>
        <w:rPr>
          <w:szCs w:val="24"/>
        </w:rPr>
      </w:pPr>
      <w:r w:rsidRPr="00F12123">
        <w:rPr>
          <w:szCs w:val="24"/>
        </w:rPr>
        <w:t xml:space="preserve">   2.5. Warunki ochrony przeciwpożarowej</w:t>
      </w:r>
    </w:p>
    <w:p w14:paraId="7C581E6E" w14:textId="77777777" w:rsidR="003A4A17" w:rsidRPr="00F12123" w:rsidRDefault="00000000" w:rsidP="00F12123">
      <w:pPr>
        <w:spacing w:before="240" w:after="0" w:line="360" w:lineRule="auto"/>
        <w:ind w:left="0"/>
        <w:rPr>
          <w:szCs w:val="24"/>
        </w:rPr>
      </w:pPr>
      <w:r w:rsidRPr="00F12123">
        <w:rPr>
          <w:szCs w:val="24"/>
        </w:rPr>
        <w:t xml:space="preserve">3.Wymagania Zamawiającego w stosunku do przedmiotu zamówienia  </w:t>
      </w:r>
    </w:p>
    <w:p w14:paraId="3AEDFCF5" w14:textId="40137571" w:rsidR="009878D2" w:rsidRPr="00F12123" w:rsidRDefault="003A4A17" w:rsidP="00F12123">
      <w:pPr>
        <w:spacing w:before="240" w:after="0" w:line="360" w:lineRule="auto"/>
        <w:ind w:left="0"/>
        <w:rPr>
          <w:szCs w:val="24"/>
        </w:rPr>
      </w:pPr>
      <w:r w:rsidRPr="00F12123">
        <w:rPr>
          <w:szCs w:val="24"/>
        </w:rPr>
        <w:t xml:space="preserve">   3.1.Przygotowanie terenu budowy </w:t>
      </w:r>
    </w:p>
    <w:p w14:paraId="570E2875" w14:textId="5B900F5C" w:rsidR="009878D2" w:rsidRPr="00F12123" w:rsidRDefault="00000000" w:rsidP="00F12123">
      <w:pPr>
        <w:spacing w:before="240" w:after="0" w:line="360" w:lineRule="auto"/>
        <w:ind w:left="0"/>
        <w:rPr>
          <w:szCs w:val="24"/>
        </w:rPr>
      </w:pPr>
      <w:r w:rsidRPr="00F12123">
        <w:rPr>
          <w:szCs w:val="24"/>
        </w:rPr>
        <w:t xml:space="preserve">  </w:t>
      </w:r>
      <w:r w:rsidR="003A4A17" w:rsidRPr="00F12123">
        <w:rPr>
          <w:szCs w:val="24"/>
        </w:rPr>
        <w:t xml:space="preserve"> </w:t>
      </w:r>
      <w:r w:rsidRPr="00F12123">
        <w:rPr>
          <w:szCs w:val="24"/>
        </w:rPr>
        <w:t xml:space="preserve">3.2.Zagospodarowanie terenu </w:t>
      </w:r>
    </w:p>
    <w:p w14:paraId="5532E818" w14:textId="77777777" w:rsidR="009878D2" w:rsidRPr="00F12123" w:rsidRDefault="00000000" w:rsidP="00F12123">
      <w:pPr>
        <w:spacing w:before="240" w:after="0" w:line="360" w:lineRule="auto"/>
        <w:ind w:left="0"/>
        <w:rPr>
          <w:szCs w:val="24"/>
        </w:rPr>
      </w:pPr>
      <w:r w:rsidRPr="00F12123">
        <w:rPr>
          <w:szCs w:val="24"/>
        </w:rPr>
        <w:t xml:space="preserve">   3.3.Architektura i wykończenie </w:t>
      </w:r>
    </w:p>
    <w:p w14:paraId="1CFEC786" w14:textId="77777777" w:rsidR="009878D2" w:rsidRPr="00F12123" w:rsidRDefault="00000000" w:rsidP="00F12123">
      <w:pPr>
        <w:spacing w:before="240" w:after="0" w:line="360" w:lineRule="auto"/>
        <w:ind w:left="0"/>
        <w:rPr>
          <w:szCs w:val="24"/>
        </w:rPr>
      </w:pPr>
      <w:r w:rsidRPr="00F12123">
        <w:rPr>
          <w:szCs w:val="24"/>
        </w:rPr>
        <w:t xml:space="preserve">   3.4.Konstrukcja  </w:t>
      </w:r>
    </w:p>
    <w:p w14:paraId="75391B3F" w14:textId="77777777" w:rsidR="009878D2" w:rsidRPr="00F12123" w:rsidRDefault="00000000" w:rsidP="00F12123">
      <w:pPr>
        <w:spacing w:before="240" w:after="0" w:line="360" w:lineRule="auto"/>
        <w:ind w:left="0"/>
        <w:rPr>
          <w:szCs w:val="24"/>
        </w:rPr>
      </w:pPr>
      <w:r w:rsidRPr="00F12123">
        <w:rPr>
          <w:szCs w:val="24"/>
        </w:rPr>
        <w:t xml:space="preserve">   3.5.Instalacje wentylacji mechanicznej i klimatyzacji </w:t>
      </w:r>
    </w:p>
    <w:p w14:paraId="2AD7293D" w14:textId="77777777" w:rsidR="009878D2" w:rsidRPr="00F12123" w:rsidRDefault="00000000" w:rsidP="00F12123">
      <w:pPr>
        <w:spacing w:before="240" w:after="0" w:line="360" w:lineRule="auto"/>
        <w:ind w:left="0"/>
        <w:rPr>
          <w:szCs w:val="24"/>
        </w:rPr>
      </w:pPr>
      <w:r w:rsidRPr="00F12123">
        <w:rPr>
          <w:szCs w:val="24"/>
        </w:rPr>
        <w:t xml:space="preserve">   3.6.Instalacje wod - kan.</w:t>
      </w:r>
      <w:r w:rsidRPr="00F12123">
        <w:rPr>
          <w:b/>
          <w:szCs w:val="24"/>
        </w:rPr>
        <w:t xml:space="preserve"> </w:t>
      </w:r>
    </w:p>
    <w:p w14:paraId="1B55CBA0" w14:textId="77777777" w:rsidR="009878D2" w:rsidRPr="00F12123" w:rsidRDefault="00000000" w:rsidP="00F12123">
      <w:pPr>
        <w:spacing w:before="240" w:after="0" w:line="360" w:lineRule="auto"/>
        <w:ind w:left="0"/>
        <w:rPr>
          <w:szCs w:val="24"/>
        </w:rPr>
      </w:pPr>
      <w:r w:rsidRPr="00F12123">
        <w:rPr>
          <w:szCs w:val="24"/>
        </w:rPr>
        <w:t xml:space="preserve">   3.7.Instalacje C.O. i C.T. </w:t>
      </w:r>
    </w:p>
    <w:p w14:paraId="45717106" w14:textId="77777777" w:rsidR="009878D2" w:rsidRPr="00F12123" w:rsidRDefault="00000000" w:rsidP="00F12123">
      <w:pPr>
        <w:spacing w:before="240" w:after="0" w:line="360" w:lineRule="auto"/>
        <w:ind w:left="0"/>
        <w:rPr>
          <w:szCs w:val="24"/>
        </w:rPr>
      </w:pPr>
      <w:r w:rsidRPr="00F12123">
        <w:rPr>
          <w:szCs w:val="24"/>
        </w:rPr>
        <w:t xml:space="preserve">   3.8.Instalacje gazów medycznych </w:t>
      </w:r>
    </w:p>
    <w:p w14:paraId="2C09B9FD" w14:textId="77777777" w:rsidR="009878D2" w:rsidRPr="00F12123" w:rsidRDefault="00000000" w:rsidP="00F12123">
      <w:pPr>
        <w:spacing w:before="240" w:after="0" w:line="360" w:lineRule="auto"/>
        <w:ind w:left="0"/>
        <w:rPr>
          <w:szCs w:val="24"/>
        </w:rPr>
      </w:pPr>
      <w:r w:rsidRPr="00F12123">
        <w:rPr>
          <w:szCs w:val="24"/>
        </w:rPr>
        <w:t xml:space="preserve">   3.9.Instalacje elektroenergetyczne i teletechniczne </w:t>
      </w:r>
    </w:p>
    <w:p w14:paraId="13F5851B" w14:textId="71D9FC72" w:rsidR="00A37994" w:rsidRPr="00F12123" w:rsidRDefault="00000000" w:rsidP="00F12123">
      <w:pPr>
        <w:spacing w:before="240" w:after="0" w:line="360" w:lineRule="auto"/>
        <w:ind w:left="0" w:firstLine="0"/>
        <w:jc w:val="left"/>
        <w:rPr>
          <w:szCs w:val="24"/>
        </w:rPr>
      </w:pPr>
      <w:r w:rsidRPr="00F12123">
        <w:rPr>
          <w:color w:val="0000FF"/>
          <w:szCs w:val="24"/>
        </w:rPr>
        <w:lastRenderedPageBreak/>
        <w:t xml:space="preserve"> </w:t>
      </w:r>
    </w:p>
    <w:p w14:paraId="4BC12692" w14:textId="77777777" w:rsidR="009878D2" w:rsidRPr="00F12123" w:rsidRDefault="00000000" w:rsidP="00F12123">
      <w:pPr>
        <w:pStyle w:val="Nagwek2"/>
        <w:spacing w:before="240" w:after="0" w:line="360" w:lineRule="auto"/>
        <w:ind w:left="0"/>
        <w:rPr>
          <w:szCs w:val="24"/>
        </w:rPr>
      </w:pPr>
      <w:r w:rsidRPr="00F12123">
        <w:rPr>
          <w:szCs w:val="24"/>
        </w:rPr>
        <w:t xml:space="preserve">B. CZĘŚĆ INFORMACYJNA PROGRAMU FUNKCJONALNO – UŻYTKOWEGO </w:t>
      </w:r>
    </w:p>
    <w:p w14:paraId="4BF19132" w14:textId="77777777" w:rsidR="009878D2" w:rsidRPr="00F12123" w:rsidRDefault="00000000" w:rsidP="00F12123">
      <w:pPr>
        <w:spacing w:before="240" w:after="0" w:line="360" w:lineRule="auto"/>
        <w:ind w:left="0"/>
        <w:jc w:val="left"/>
        <w:rPr>
          <w:szCs w:val="24"/>
        </w:rPr>
      </w:pPr>
      <w:r w:rsidRPr="00F12123">
        <w:rPr>
          <w:szCs w:val="24"/>
        </w:rPr>
        <w:t xml:space="preserve">1.Dane ogólne  </w:t>
      </w:r>
    </w:p>
    <w:p w14:paraId="0D5C030F" w14:textId="77777777" w:rsidR="009878D2" w:rsidRPr="00F12123" w:rsidRDefault="00000000" w:rsidP="00F12123">
      <w:pPr>
        <w:spacing w:before="240" w:after="0" w:line="360" w:lineRule="auto"/>
        <w:ind w:left="0"/>
        <w:jc w:val="left"/>
        <w:rPr>
          <w:szCs w:val="24"/>
        </w:rPr>
      </w:pPr>
      <w:r w:rsidRPr="00F12123">
        <w:rPr>
          <w:szCs w:val="24"/>
        </w:rPr>
        <w:t xml:space="preserve">   1.1.Stan prawny nieruchomości  </w:t>
      </w:r>
    </w:p>
    <w:p w14:paraId="1DEE0C66" w14:textId="77777777" w:rsidR="009878D2" w:rsidRPr="00F12123" w:rsidRDefault="00000000" w:rsidP="00F12123">
      <w:pPr>
        <w:spacing w:before="240" w:after="0" w:line="360" w:lineRule="auto"/>
        <w:ind w:left="0"/>
        <w:jc w:val="left"/>
        <w:rPr>
          <w:szCs w:val="24"/>
        </w:rPr>
      </w:pPr>
      <w:r w:rsidRPr="00F12123">
        <w:rPr>
          <w:szCs w:val="24"/>
        </w:rPr>
        <w:t xml:space="preserve">   1.2.Inne posiadane informacje i dokumenty  </w:t>
      </w:r>
    </w:p>
    <w:p w14:paraId="505E7680" w14:textId="7FCE47AE" w:rsidR="009878D2" w:rsidRPr="00F12123" w:rsidRDefault="00000000" w:rsidP="00F12123">
      <w:pPr>
        <w:spacing w:before="240" w:after="0" w:line="360" w:lineRule="auto"/>
        <w:ind w:left="0"/>
        <w:jc w:val="left"/>
        <w:rPr>
          <w:szCs w:val="24"/>
        </w:rPr>
      </w:pPr>
      <w:r w:rsidRPr="00F12123">
        <w:rPr>
          <w:szCs w:val="24"/>
        </w:rPr>
        <w:t>2.</w:t>
      </w:r>
      <w:r w:rsidR="007E1547" w:rsidRPr="00F12123">
        <w:rPr>
          <w:szCs w:val="24"/>
        </w:rPr>
        <w:t xml:space="preserve"> </w:t>
      </w:r>
      <w:r w:rsidRPr="00F12123">
        <w:rPr>
          <w:szCs w:val="24"/>
        </w:rPr>
        <w:t xml:space="preserve">Dodatkowe wytyczne inwestorskie i uwarunkowania związane z budową i jej przeprowadzeniem  </w:t>
      </w:r>
    </w:p>
    <w:p w14:paraId="6E15BA49" w14:textId="77777777" w:rsidR="007E1547" w:rsidRPr="00F12123" w:rsidRDefault="00000000" w:rsidP="00F12123">
      <w:pPr>
        <w:spacing w:before="240" w:after="0" w:line="360" w:lineRule="auto"/>
        <w:ind w:left="0"/>
        <w:jc w:val="left"/>
        <w:rPr>
          <w:szCs w:val="24"/>
        </w:rPr>
      </w:pPr>
      <w:r w:rsidRPr="00F12123">
        <w:rPr>
          <w:szCs w:val="24"/>
        </w:rPr>
        <w:t>3.</w:t>
      </w:r>
      <w:r w:rsidR="007E1547" w:rsidRPr="00F12123">
        <w:rPr>
          <w:szCs w:val="24"/>
        </w:rPr>
        <w:t xml:space="preserve"> </w:t>
      </w:r>
      <w:r w:rsidRPr="00F12123">
        <w:rPr>
          <w:szCs w:val="24"/>
        </w:rPr>
        <w:t xml:space="preserve">Przepisy prawne i normy związane z projektowaniem i wykonaniem  zamierzenia budowlanego </w:t>
      </w:r>
    </w:p>
    <w:p w14:paraId="1873B05F" w14:textId="54E78F3B" w:rsidR="00A208DC" w:rsidRPr="00F12123" w:rsidRDefault="00000000" w:rsidP="00F12123">
      <w:pPr>
        <w:spacing w:before="240" w:after="0" w:line="360" w:lineRule="auto"/>
        <w:ind w:left="0"/>
        <w:jc w:val="left"/>
        <w:rPr>
          <w:szCs w:val="24"/>
        </w:rPr>
      </w:pPr>
      <w:r w:rsidRPr="00F12123">
        <w:rPr>
          <w:szCs w:val="24"/>
        </w:rPr>
        <w:t>4.</w:t>
      </w:r>
      <w:r w:rsidR="007E1547" w:rsidRPr="00F12123">
        <w:rPr>
          <w:szCs w:val="24"/>
        </w:rPr>
        <w:t xml:space="preserve"> </w:t>
      </w:r>
      <w:r w:rsidR="00A208DC" w:rsidRPr="00F12123">
        <w:rPr>
          <w:szCs w:val="24"/>
        </w:rPr>
        <w:t>Załącznik – minimalne parametry wymagane dla sprzętu i aparatury medycznej</w:t>
      </w:r>
      <w:r w:rsidR="00A208DC" w:rsidRPr="00F12123">
        <w:rPr>
          <w:szCs w:val="24"/>
        </w:rPr>
        <w:tab/>
      </w:r>
    </w:p>
    <w:p w14:paraId="52F4F759" w14:textId="1E588040" w:rsidR="009878D2" w:rsidRPr="00F12123" w:rsidRDefault="00A208DC" w:rsidP="00F12123">
      <w:pPr>
        <w:spacing w:before="240" w:after="0" w:line="360" w:lineRule="auto"/>
        <w:ind w:left="0"/>
        <w:jc w:val="left"/>
        <w:rPr>
          <w:szCs w:val="24"/>
        </w:rPr>
      </w:pPr>
      <w:r w:rsidRPr="00F12123">
        <w:rPr>
          <w:szCs w:val="24"/>
        </w:rPr>
        <w:t xml:space="preserve">5. Załącznik graficzny – koncepcja architektoniczno-technologiczna  </w:t>
      </w:r>
    </w:p>
    <w:p w14:paraId="5C0C6B4F" w14:textId="5E186F0E" w:rsidR="009878D2" w:rsidRPr="00F12123" w:rsidRDefault="006F5D7E" w:rsidP="00F12123">
      <w:pPr>
        <w:spacing w:before="240" w:after="0" w:line="360" w:lineRule="auto"/>
        <w:ind w:left="0" w:firstLine="0"/>
        <w:jc w:val="left"/>
        <w:rPr>
          <w:szCs w:val="24"/>
        </w:rPr>
      </w:pPr>
      <w:r w:rsidRPr="00F12123">
        <w:rPr>
          <w:szCs w:val="24"/>
        </w:rPr>
        <w:br w:type="page"/>
      </w:r>
      <w:r w:rsidRPr="00F12123">
        <w:rPr>
          <w:b/>
          <w:szCs w:val="24"/>
          <w:u w:val="single" w:color="000000"/>
        </w:rPr>
        <w:lastRenderedPageBreak/>
        <w:t>A. CZĘŚĆ OPISOWA PROGRAMU FUNKCJONALNO UŻYTKOWEGO</w:t>
      </w:r>
      <w:r w:rsidRPr="00F12123">
        <w:rPr>
          <w:b/>
          <w:szCs w:val="24"/>
        </w:rPr>
        <w:t xml:space="preserve"> </w:t>
      </w:r>
    </w:p>
    <w:p w14:paraId="637D99CD" w14:textId="77777777" w:rsidR="009878D2" w:rsidRPr="00F12123" w:rsidRDefault="00000000" w:rsidP="00F12123">
      <w:pPr>
        <w:spacing w:before="240" w:after="0" w:line="360" w:lineRule="auto"/>
        <w:ind w:left="0" w:firstLine="0"/>
        <w:jc w:val="left"/>
        <w:rPr>
          <w:szCs w:val="24"/>
        </w:rPr>
      </w:pPr>
      <w:r w:rsidRPr="00F12123">
        <w:rPr>
          <w:b/>
          <w:szCs w:val="24"/>
        </w:rPr>
        <w:t xml:space="preserve"> </w:t>
      </w:r>
    </w:p>
    <w:p w14:paraId="64824116" w14:textId="77777777" w:rsidR="009878D2" w:rsidRPr="00F12123" w:rsidRDefault="00000000" w:rsidP="00F12123">
      <w:pPr>
        <w:spacing w:before="240" w:after="0" w:line="360" w:lineRule="auto"/>
        <w:ind w:left="0"/>
        <w:jc w:val="left"/>
        <w:rPr>
          <w:szCs w:val="24"/>
        </w:rPr>
      </w:pPr>
      <w:r w:rsidRPr="00F12123">
        <w:rPr>
          <w:b/>
          <w:szCs w:val="24"/>
          <w:u w:val="single" w:color="000000"/>
        </w:rPr>
        <w:t>1.ZAKRES I PODSTAWA OPRACOWANIA</w:t>
      </w:r>
      <w:r w:rsidRPr="00F12123">
        <w:rPr>
          <w:b/>
          <w:szCs w:val="24"/>
        </w:rPr>
        <w:t xml:space="preserve"> </w:t>
      </w:r>
    </w:p>
    <w:p w14:paraId="7407CD3E" w14:textId="090CB3FE" w:rsidR="009878D2" w:rsidRPr="00F12123" w:rsidRDefault="00000000" w:rsidP="00F12123">
      <w:pPr>
        <w:spacing w:before="240" w:after="0" w:line="360" w:lineRule="auto"/>
        <w:ind w:left="0"/>
        <w:rPr>
          <w:color w:val="000000" w:themeColor="text1"/>
          <w:szCs w:val="24"/>
        </w:rPr>
      </w:pPr>
      <w:r w:rsidRPr="00F12123">
        <w:rPr>
          <w:szCs w:val="24"/>
        </w:rPr>
        <w:t xml:space="preserve">Przedmiotem opracowania jest Program </w:t>
      </w:r>
      <w:r w:rsidR="00E66610" w:rsidRPr="00F12123">
        <w:rPr>
          <w:szCs w:val="24"/>
        </w:rPr>
        <w:t>F</w:t>
      </w:r>
      <w:r w:rsidRPr="00F12123">
        <w:rPr>
          <w:szCs w:val="24"/>
        </w:rPr>
        <w:t>unkcjonalno</w:t>
      </w:r>
      <w:r w:rsidRPr="00F12123">
        <w:rPr>
          <w:color w:val="auto"/>
          <w:szCs w:val="24"/>
        </w:rPr>
        <w:t xml:space="preserve"> - </w:t>
      </w:r>
      <w:r w:rsidR="00E66610" w:rsidRPr="00F12123">
        <w:rPr>
          <w:color w:val="auto"/>
          <w:szCs w:val="24"/>
        </w:rPr>
        <w:t>U</w:t>
      </w:r>
      <w:r w:rsidRPr="00F12123">
        <w:rPr>
          <w:color w:val="auto"/>
          <w:szCs w:val="24"/>
        </w:rPr>
        <w:t>żytkowy</w:t>
      </w:r>
      <w:r w:rsidRPr="00F12123">
        <w:rPr>
          <w:color w:val="FF0000"/>
          <w:szCs w:val="24"/>
        </w:rPr>
        <w:t xml:space="preserve"> </w:t>
      </w:r>
      <w:r w:rsidR="00E66610" w:rsidRPr="00F12123">
        <w:rPr>
          <w:color w:val="000000" w:themeColor="text1"/>
          <w:szCs w:val="24"/>
        </w:rPr>
        <w:t>zgodnie z Rozporządzeniem Ministra Rozwoju Technologii w sprawie szczegółowego zakresu i  formy dokumentacji projektowej, specyfikacji technicznych wykonania i odbioru robót budowlanych oraz Programu Funkcjonalno - Użytkowego z dnia 20 grudnia 2021 r, a także zgodnie z Rozporządzeniem  Ministra Zdrowia z dnia 27 czerwca 2019 r. w sprawie Szpitalnego Oddziału Ratunkowego dla zadania inwestycyjnego pn.: „Przebudowa i modernizacja pomieszczeń Szpitalnego Oddziału Ratunkowego w budynku głównym Szpitala w Myślenicach wraz z zakupem sprzętu i aparatury medycznej”, z uwzględnieniem Programu Funkcjonalno – Użytkowego z 2017 roku.</w:t>
      </w:r>
    </w:p>
    <w:p w14:paraId="6A59C512" w14:textId="77777777" w:rsidR="009878D2" w:rsidRPr="00F12123" w:rsidRDefault="00000000" w:rsidP="00F12123">
      <w:pPr>
        <w:spacing w:before="240" w:after="0" w:line="360" w:lineRule="auto"/>
        <w:ind w:left="0"/>
        <w:rPr>
          <w:color w:val="auto"/>
          <w:szCs w:val="24"/>
        </w:rPr>
      </w:pPr>
      <w:r w:rsidRPr="00F12123">
        <w:rPr>
          <w:color w:val="auto"/>
          <w:szCs w:val="24"/>
        </w:rPr>
        <w:t xml:space="preserve">Podstawą do opracowania  programu funkcjonalno – użytkowego jest: </w:t>
      </w:r>
    </w:p>
    <w:p w14:paraId="10EA45FE" w14:textId="33283C75" w:rsidR="009878D2" w:rsidRPr="00F12123" w:rsidRDefault="00000000" w:rsidP="00F12123">
      <w:pPr>
        <w:spacing w:before="240" w:after="0" w:line="360" w:lineRule="auto"/>
        <w:ind w:left="0"/>
        <w:rPr>
          <w:color w:val="auto"/>
          <w:szCs w:val="24"/>
        </w:rPr>
      </w:pPr>
      <w:r w:rsidRPr="00F12123">
        <w:rPr>
          <w:color w:val="auto"/>
          <w:szCs w:val="24"/>
        </w:rPr>
        <w:t>*Umowa z Inwestorem</w:t>
      </w:r>
      <w:r w:rsidR="000D22FE" w:rsidRPr="00F12123">
        <w:rPr>
          <w:color w:val="auto"/>
          <w:szCs w:val="24"/>
        </w:rPr>
        <w:t>;</w:t>
      </w:r>
      <w:r w:rsidRPr="00F12123">
        <w:rPr>
          <w:color w:val="auto"/>
          <w:szCs w:val="24"/>
        </w:rPr>
        <w:t xml:space="preserve"> </w:t>
      </w:r>
    </w:p>
    <w:p w14:paraId="068BDDD2" w14:textId="29A41A30" w:rsidR="009878D2" w:rsidRPr="00F12123" w:rsidRDefault="00000000" w:rsidP="00F12123">
      <w:pPr>
        <w:spacing w:before="240" w:after="0" w:line="360" w:lineRule="auto"/>
        <w:ind w:left="0"/>
        <w:rPr>
          <w:color w:val="auto"/>
          <w:szCs w:val="24"/>
        </w:rPr>
      </w:pPr>
      <w:r w:rsidRPr="00F12123">
        <w:rPr>
          <w:color w:val="auto"/>
          <w:szCs w:val="24"/>
        </w:rPr>
        <w:t>*Wizja lokalna</w:t>
      </w:r>
      <w:r w:rsidR="000D22FE" w:rsidRPr="00F12123">
        <w:rPr>
          <w:color w:val="auto"/>
          <w:szCs w:val="24"/>
        </w:rPr>
        <w:t>;</w:t>
      </w:r>
      <w:r w:rsidRPr="00F12123">
        <w:rPr>
          <w:color w:val="auto"/>
          <w:szCs w:val="24"/>
        </w:rPr>
        <w:t xml:space="preserve"> </w:t>
      </w:r>
    </w:p>
    <w:p w14:paraId="3EC96BC6" w14:textId="178D7A6F" w:rsidR="009878D2" w:rsidRPr="00F12123" w:rsidRDefault="00000000" w:rsidP="00F12123">
      <w:pPr>
        <w:spacing w:before="240" w:after="0" w:line="360" w:lineRule="auto"/>
        <w:ind w:left="0"/>
        <w:rPr>
          <w:color w:val="auto"/>
          <w:szCs w:val="24"/>
        </w:rPr>
      </w:pPr>
      <w:r w:rsidRPr="00F12123">
        <w:rPr>
          <w:color w:val="auto"/>
          <w:szCs w:val="24"/>
        </w:rPr>
        <w:t>*Inwentaryzacja szkicowa</w:t>
      </w:r>
      <w:r w:rsidR="000D22FE" w:rsidRPr="00F12123">
        <w:rPr>
          <w:color w:val="auto"/>
          <w:szCs w:val="24"/>
        </w:rPr>
        <w:t>;</w:t>
      </w:r>
      <w:r w:rsidRPr="00F12123">
        <w:rPr>
          <w:color w:val="auto"/>
          <w:szCs w:val="24"/>
        </w:rPr>
        <w:t xml:space="preserve">  </w:t>
      </w:r>
    </w:p>
    <w:p w14:paraId="48C05468" w14:textId="0F7FAF51" w:rsidR="006F5D7E" w:rsidRPr="00F12123" w:rsidRDefault="006F5D7E" w:rsidP="00F12123">
      <w:pPr>
        <w:spacing w:before="240" w:after="0" w:line="360" w:lineRule="auto"/>
        <w:ind w:left="0"/>
        <w:rPr>
          <w:color w:val="000000" w:themeColor="text1"/>
          <w:szCs w:val="24"/>
        </w:rPr>
      </w:pPr>
      <w:r w:rsidRPr="00F12123">
        <w:rPr>
          <w:color w:val="000000" w:themeColor="text1"/>
          <w:szCs w:val="24"/>
        </w:rPr>
        <w:t>*</w:t>
      </w:r>
      <w:r w:rsidR="00C37762" w:rsidRPr="00F12123">
        <w:rPr>
          <w:color w:val="000000" w:themeColor="text1"/>
          <w:szCs w:val="24"/>
        </w:rPr>
        <w:t>Program funkcjonalno - użytkowy zgodnie z Rozporządzeniem  Ministra  Infrastruktury  z   dnia  02  września  2004r. dla  zadania inwestycyjnego  pn . "Przebudowa  i  modernizacja  pomieszczeń  Szpitalnego Oddziału  Ratunkowego w Budynku Głównym szpitala w Myślenicach wraz z zakupem sprzętu i aparatury medycznej" z 201</w:t>
      </w:r>
      <w:r w:rsidR="003C40BA" w:rsidRPr="00F12123">
        <w:rPr>
          <w:color w:val="000000" w:themeColor="text1"/>
          <w:szCs w:val="24"/>
        </w:rPr>
        <w:t>7</w:t>
      </w:r>
      <w:r w:rsidR="00C37762" w:rsidRPr="00F12123">
        <w:rPr>
          <w:color w:val="000000" w:themeColor="text1"/>
          <w:szCs w:val="24"/>
        </w:rPr>
        <w:t xml:space="preserve">r. </w:t>
      </w:r>
    </w:p>
    <w:p w14:paraId="1E704BE3" w14:textId="77777777" w:rsidR="009878D2" w:rsidRPr="00F12123" w:rsidRDefault="00000000" w:rsidP="00F12123">
      <w:pPr>
        <w:spacing w:before="240" w:after="0" w:line="360" w:lineRule="auto"/>
        <w:ind w:left="0"/>
        <w:rPr>
          <w:color w:val="auto"/>
          <w:szCs w:val="24"/>
        </w:rPr>
      </w:pPr>
      <w:r w:rsidRPr="00F12123">
        <w:rPr>
          <w:color w:val="auto"/>
          <w:szCs w:val="24"/>
        </w:rPr>
        <w:t xml:space="preserve">*Obowiązujące przepisy i normy w tym: </w:t>
      </w:r>
    </w:p>
    <w:p w14:paraId="551C0B18" w14:textId="692193C4" w:rsidR="009878D2" w:rsidRPr="00F12123" w:rsidRDefault="00000000" w:rsidP="00F12123">
      <w:pPr>
        <w:spacing w:before="240" w:after="0" w:line="360" w:lineRule="auto"/>
        <w:ind w:left="0"/>
        <w:rPr>
          <w:color w:val="auto"/>
          <w:szCs w:val="24"/>
        </w:rPr>
      </w:pPr>
      <w:r w:rsidRPr="00F12123">
        <w:rPr>
          <w:color w:val="auto"/>
          <w:szCs w:val="24"/>
        </w:rPr>
        <w:t>-</w:t>
      </w:r>
      <w:r w:rsidR="00563934" w:rsidRPr="00F12123">
        <w:rPr>
          <w:color w:val="auto"/>
          <w:szCs w:val="24"/>
        </w:rPr>
        <w:t xml:space="preserve"> Rozporządzenie Ministra Zdrowia z dnia 26 marca 2019 r. w sprawie szczegółowych wymagań, jakim powinny odpowiadać pomieszczenia i urządzenia podmiotu wykonującego działalność leczniczą </w:t>
      </w:r>
      <w:r w:rsidRPr="00F12123">
        <w:rPr>
          <w:color w:val="auto"/>
          <w:szCs w:val="24"/>
        </w:rPr>
        <w:t>(</w:t>
      </w:r>
      <w:r w:rsidR="00C90498" w:rsidRPr="00F12123">
        <w:rPr>
          <w:color w:val="auto"/>
          <w:szCs w:val="24"/>
        </w:rPr>
        <w:t>Dz.U.2022.402 t.j. z dnia 2022.02.16)</w:t>
      </w:r>
    </w:p>
    <w:p w14:paraId="2FE28A6F" w14:textId="12B21D35" w:rsidR="009878D2" w:rsidRPr="00F12123" w:rsidRDefault="00000000" w:rsidP="00F12123">
      <w:pPr>
        <w:spacing w:before="240" w:after="0" w:line="360" w:lineRule="auto"/>
        <w:ind w:left="0"/>
        <w:rPr>
          <w:color w:val="auto"/>
          <w:szCs w:val="24"/>
        </w:rPr>
      </w:pPr>
      <w:r w:rsidRPr="00F12123">
        <w:rPr>
          <w:color w:val="auto"/>
          <w:szCs w:val="24"/>
        </w:rPr>
        <w:t>-</w:t>
      </w:r>
      <w:r w:rsidR="001F720D" w:rsidRPr="00F12123">
        <w:rPr>
          <w:color w:val="auto"/>
          <w:szCs w:val="24"/>
        </w:rPr>
        <w:t xml:space="preserve"> </w:t>
      </w:r>
      <w:r w:rsidR="00563934" w:rsidRPr="00F12123">
        <w:rPr>
          <w:color w:val="auto"/>
          <w:szCs w:val="24"/>
        </w:rPr>
        <w:t>Rozporządzenie Ministra Zdrowia z dnia 27 czerwca 2019 r. w sprawie szpitalnego oddziału ratunkowego (</w:t>
      </w:r>
      <w:r w:rsidR="00C90498" w:rsidRPr="00F12123">
        <w:rPr>
          <w:color w:val="auto"/>
          <w:szCs w:val="24"/>
        </w:rPr>
        <w:t>Dz.U.2023.1225 t.j. z dnia 2023.06.28)</w:t>
      </w:r>
    </w:p>
    <w:p w14:paraId="20E5A1B0" w14:textId="07B33114" w:rsidR="009878D2" w:rsidRPr="00F12123" w:rsidRDefault="00000000" w:rsidP="00F12123">
      <w:pPr>
        <w:spacing w:before="240" w:after="0" w:line="360" w:lineRule="auto"/>
        <w:ind w:left="0"/>
        <w:rPr>
          <w:color w:val="auto"/>
          <w:szCs w:val="24"/>
        </w:rPr>
      </w:pPr>
      <w:r w:rsidRPr="00F12123">
        <w:rPr>
          <w:color w:val="auto"/>
          <w:szCs w:val="24"/>
        </w:rPr>
        <w:lastRenderedPageBreak/>
        <w:t>-</w:t>
      </w:r>
      <w:r w:rsidR="00563934" w:rsidRPr="00F12123">
        <w:rPr>
          <w:color w:val="auto"/>
          <w:szCs w:val="24"/>
        </w:rPr>
        <w:t xml:space="preserve"> Rozporządzenie Ministra Zdrowia z dnia 5 października 2017 r. w sprawie szczegółowego sposobu postępowania z odpadami medycznymi </w:t>
      </w:r>
      <w:r w:rsidR="00C90498" w:rsidRPr="00F12123">
        <w:rPr>
          <w:color w:val="auto"/>
          <w:szCs w:val="24"/>
        </w:rPr>
        <w:t>(Dz.U.2017.1975 z dnia 2017.10.23)</w:t>
      </w:r>
    </w:p>
    <w:p w14:paraId="24789CDA" w14:textId="56173EF6" w:rsidR="009878D2" w:rsidRPr="00F12123" w:rsidRDefault="00000000" w:rsidP="00F12123">
      <w:pPr>
        <w:spacing w:before="240" w:after="0" w:line="360" w:lineRule="auto"/>
        <w:ind w:left="0"/>
        <w:rPr>
          <w:color w:val="auto"/>
          <w:szCs w:val="24"/>
        </w:rPr>
      </w:pPr>
      <w:r w:rsidRPr="00F12123">
        <w:rPr>
          <w:color w:val="auto"/>
          <w:szCs w:val="24"/>
        </w:rPr>
        <w:t>-</w:t>
      </w:r>
      <w:r w:rsidR="001F720D" w:rsidRPr="00F12123">
        <w:rPr>
          <w:color w:val="auto"/>
          <w:szCs w:val="24"/>
        </w:rPr>
        <w:t xml:space="preserve"> </w:t>
      </w:r>
      <w:r w:rsidRPr="00F12123">
        <w:rPr>
          <w:color w:val="auto"/>
          <w:szCs w:val="24"/>
        </w:rPr>
        <w:t xml:space="preserve">Prawo budowlane z dnia 7 lipca 1994r ( </w:t>
      </w:r>
      <w:r w:rsidR="00C90498" w:rsidRPr="00F12123">
        <w:rPr>
          <w:color w:val="auto"/>
          <w:szCs w:val="24"/>
        </w:rPr>
        <w:t>Dz.U.2023.682 t.j. z dnia 2023.04.11)</w:t>
      </w:r>
    </w:p>
    <w:p w14:paraId="42262EB6" w14:textId="54D752DC" w:rsidR="009878D2" w:rsidRPr="00F12123" w:rsidRDefault="00000000" w:rsidP="00F12123">
      <w:pPr>
        <w:spacing w:before="240" w:after="0" w:line="360" w:lineRule="auto"/>
        <w:ind w:left="0"/>
        <w:rPr>
          <w:color w:val="auto"/>
          <w:szCs w:val="24"/>
        </w:rPr>
      </w:pPr>
      <w:r w:rsidRPr="00F12123">
        <w:rPr>
          <w:color w:val="auto"/>
          <w:szCs w:val="24"/>
        </w:rPr>
        <w:t>-</w:t>
      </w:r>
      <w:r w:rsidR="001F720D" w:rsidRPr="00F12123">
        <w:rPr>
          <w:color w:val="auto"/>
          <w:szCs w:val="24"/>
        </w:rPr>
        <w:t xml:space="preserve"> </w:t>
      </w:r>
      <w:r w:rsidRPr="00F12123">
        <w:rPr>
          <w:color w:val="auto"/>
          <w:szCs w:val="24"/>
        </w:rPr>
        <w:t xml:space="preserve">Rozporządzenie Ministra Infrastruktury z dnia 12 kwietnia 2002r w sprawie warunków technicznych, jakim powinny odpowiadać budynki i ich usytuowanie ( </w:t>
      </w:r>
      <w:r w:rsidR="00C90498" w:rsidRPr="00F12123">
        <w:rPr>
          <w:color w:val="auto"/>
          <w:szCs w:val="24"/>
        </w:rPr>
        <w:t>Dz.U.2022.1225 t.j. z dnia 2022.06.08)</w:t>
      </w:r>
    </w:p>
    <w:p w14:paraId="4DDADBF3" w14:textId="6392A68C" w:rsidR="009878D2" w:rsidRPr="00F12123" w:rsidRDefault="00000000" w:rsidP="00F12123">
      <w:pPr>
        <w:spacing w:before="240" w:after="0" w:line="360" w:lineRule="auto"/>
        <w:ind w:left="0"/>
        <w:rPr>
          <w:color w:val="auto"/>
          <w:szCs w:val="24"/>
        </w:rPr>
      </w:pPr>
      <w:r w:rsidRPr="00F12123">
        <w:rPr>
          <w:color w:val="auto"/>
          <w:szCs w:val="24"/>
        </w:rPr>
        <w:t>-</w:t>
      </w:r>
      <w:r w:rsidR="001F720D" w:rsidRPr="00F12123">
        <w:rPr>
          <w:color w:val="auto"/>
          <w:szCs w:val="24"/>
        </w:rPr>
        <w:t xml:space="preserve"> </w:t>
      </w:r>
      <w:r w:rsidRPr="00F12123">
        <w:rPr>
          <w:color w:val="auto"/>
          <w:szCs w:val="24"/>
        </w:rPr>
        <w:t xml:space="preserve">Rozporządzenie Ministra Pracy i Polityki Socjalnej z dnia 26 września 1997r w sprawie ogólnych przepisów bezpieczeństwa i higieny pracy ( </w:t>
      </w:r>
      <w:r w:rsidR="00C90498" w:rsidRPr="00F12123">
        <w:rPr>
          <w:color w:val="auto"/>
          <w:szCs w:val="24"/>
        </w:rPr>
        <w:t>Dz.U.2003.169.1650 t.j. z dnia 2003.09.28)</w:t>
      </w:r>
    </w:p>
    <w:p w14:paraId="0E01AD48" w14:textId="5BC55D59" w:rsidR="00C90498" w:rsidRPr="00F12123" w:rsidRDefault="00000000" w:rsidP="00F12123">
      <w:pPr>
        <w:spacing w:before="240" w:after="0" w:line="360" w:lineRule="auto"/>
        <w:ind w:left="0"/>
        <w:rPr>
          <w:color w:val="auto"/>
          <w:szCs w:val="24"/>
        </w:rPr>
      </w:pPr>
      <w:r w:rsidRPr="00F12123">
        <w:rPr>
          <w:color w:val="auto"/>
          <w:szCs w:val="24"/>
        </w:rPr>
        <w:t>-</w:t>
      </w:r>
      <w:r w:rsidR="00C90498" w:rsidRPr="00F12123">
        <w:rPr>
          <w:color w:val="auto"/>
          <w:szCs w:val="24"/>
        </w:rPr>
        <w:t xml:space="preserve"> Rozporządzenie Ministra Rozwoju I Technologii z dnia 20 grudnia 2021 r. w sprawie szczegółowego zakresu i formy dokumentacji projektowej, specyfikacji technicznych wykonania i odbioru robót budowlanych oraz programu funkcjonalno-użytkowego (Dz.U.2021.2454 z dnia 2021.12.29)</w:t>
      </w:r>
    </w:p>
    <w:p w14:paraId="1D42B261" w14:textId="0C0C46E4" w:rsidR="00C90498" w:rsidRPr="00F12123" w:rsidRDefault="00000000" w:rsidP="00F12123">
      <w:pPr>
        <w:spacing w:before="240" w:after="0" w:line="360" w:lineRule="auto"/>
        <w:ind w:left="0"/>
        <w:rPr>
          <w:color w:val="auto"/>
          <w:szCs w:val="24"/>
        </w:rPr>
      </w:pPr>
      <w:r w:rsidRPr="00F12123">
        <w:rPr>
          <w:color w:val="auto"/>
          <w:szCs w:val="24"/>
        </w:rPr>
        <w:t>-</w:t>
      </w:r>
      <w:r w:rsidR="001F720D" w:rsidRPr="00F12123">
        <w:rPr>
          <w:color w:val="auto"/>
          <w:szCs w:val="24"/>
        </w:rPr>
        <w:t xml:space="preserve"> </w:t>
      </w:r>
      <w:r w:rsidR="00C90498" w:rsidRPr="00F12123">
        <w:rPr>
          <w:color w:val="auto"/>
          <w:szCs w:val="24"/>
        </w:rPr>
        <w:t>Rozporządzenie Ministra Rozwoju I Technologii z dnia 20 grudnia 2021 r. w sprawie określenia metod i podstaw sporządzania kosztorysu inwestorskiego, obliczania planowanych kosztów prac projektowych oraz planowanych kosztów robót budowlanych określonych w programie funkcjonalno-użytkowym (Dz.U.2021.2458 z dnia 2021.12.29)</w:t>
      </w:r>
    </w:p>
    <w:p w14:paraId="7F75DC3C" w14:textId="0C5C801A" w:rsidR="009878D2" w:rsidRPr="00F12123" w:rsidRDefault="00000000" w:rsidP="00F12123">
      <w:pPr>
        <w:spacing w:before="240" w:after="0" w:line="360" w:lineRule="auto"/>
        <w:ind w:left="0"/>
        <w:rPr>
          <w:color w:val="auto"/>
          <w:szCs w:val="24"/>
        </w:rPr>
      </w:pPr>
      <w:r w:rsidRPr="00F12123">
        <w:rPr>
          <w:color w:val="auto"/>
          <w:szCs w:val="24"/>
        </w:rPr>
        <w:t>-Rozporządzenie Ministra Spraw Wewnętrznych i Administracji z czerwca 2010r w sprawie ochrony przeciwpożarowej budynków, innych obiektów budowlanych i terenów</w:t>
      </w:r>
      <w:r w:rsidR="00525209" w:rsidRPr="00F12123">
        <w:rPr>
          <w:color w:val="auto"/>
          <w:szCs w:val="24"/>
        </w:rPr>
        <w:t xml:space="preserve"> </w:t>
      </w:r>
      <w:r w:rsidRPr="00F12123">
        <w:rPr>
          <w:color w:val="auto"/>
          <w:szCs w:val="24"/>
        </w:rPr>
        <w:t>(</w:t>
      </w:r>
      <w:r w:rsidR="004133E4" w:rsidRPr="00F12123">
        <w:rPr>
          <w:color w:val="auto"/>
          <w:szCs w:val="24"/>
        </w:rPr>
        <w:t>z.U.2023.822 t.j. z dnia 2023.04.27)</w:t>
      </w:r>
    </w:p>
    <w:p w14:paraId="678EDD56" w14:textId="1A9B3405" w:rsidR="009878D2" w:rsidRPr="00F12123" w:rsidRDefault="00000000" w:rsidP="00F12123">
      <w:pPr>
        <w:spacing w:before="240" w:after="0" w:line="360" w:lineRule="auto"/>
        <w:ind w:left="0"/>
        <w:rPr>
          <w:color w:val="auto"/>
          <w:szCs w:val="24"/>
        </w:rPr>
      </w:pPr>
      <w:r w:rsidRPr="00F12123">
        <w:rPr>
          <w:color w:val="auto"/>
          <w:szCs w:val="24"/>
        </w:rPr>
        <w:t xml:space="preserve">-Rozporządzenie Ministra Spraw Wewnętrznych i Administracji </w:t>
      </w:r>
      <w:r w:rsidR="004133E4" w:rsidRPr="00F12123">
        <w:rPr>
          <w:color w:val="auto"/>
          <w:szCs w:val="24"/>
        </w:rPr>
        <w:t xml:space="preserve">z dnia 5 sierpnia 2023 r. w sprawie uzgadniania projektu zagospodarowania działki lub terenu, projektu architektoniczno-budowlanego, projektu technicznego oraz projektu urządzenia przeciwpożarowego pod względem zgodności z wymaganiami ochrony przeciwpożarowej (Dz.U.2023.1563 z dnia 2023.08.07) </w:t>
      </w:r>
    </w:p>
    <w:p w14:paraId="71561F17" w14:textId="2A58453E" w:rsidR="009878D2" w:rsidRPr="00F12123" w:rsidRDefault="00000000" w:rsidP="00F12123">
      <w:pPr>
        <w:spacing w:before="240" w:after="0" w:line="360" w:lineRule="auto"/>
        <w:ind w:left="0"/>
        <w:rPr>
          <w:color w:val="auto"/>
          <w:szCs w:val="24"/>
        </w:rPr>
      </w:pPr>
      <w:r w:rsidRPr="00F12123">
        <w:rPr>
          <w:color w:val="auto"/>
          <w:szCs w:val="24"/>
        </w:rPr>
        <w:t>-</w:t>
      </w:r>
      <w:r w:rsidR="004133E4" w:rsidRPr="00F12123">
        <w:rPr>
          <w:color w:val="auto"/>
          <w:szCs w:val="24"/>
        </w:rPr>
        <w:t xml:space="preserve"> Ustawa z dnia 24 sierpnia 1991 r. o ochronie przeciwpożarowej (Dz.U.2022.2057 t.j. z dnia 2022.10.05 ) </w:t>
      </w:r>
    </w:p>
    <w:p w14:paraId="5AD1CE34" w14:textId="3261177C" w:rsidR="009878D2" w:rsidRPr="00F12123" w:rsidRDefault="00000000" w:rsidP="00F12123">
      <w:pPr>
        <w:spacing w:before="240" w:after="0" w:line="360" w:lineRule="auto"/>
        <w:ind w:left="0"/>
        <w:rPr>
          <w:color w:val="auto"/>
          <w:szCs w:val="24"/>
        </w:rPr>
      </w:pPr>
      <w:r w:rsidRPr="00F12123">
        <w:rPr>
          <w:color w:val="auto"/>
          <w:szCs w:val="24"/>
        </w:rPr>
        <w:t>-</w:t>
      </w:r>
      <w:r w:rsidR="004133E4" w:rsidRPr="00F12123">
        <w:rPr>
          <w:color w:val="auto"/>
          <w:szCs w:val="24"/>
        </w:rPr>
        <w:t xml:space="preserve"> Rozporządzenie</w:t>
      </w:r>
      <w:r w:rsidRPr="00F12123">
        <w:rPr>
          <w:color w:val="auto"/>
          <w:szCs w:val="24"/>
        </w:rPr>
        <w:t xml:space="preserve"> Ministra  Zdrowia </w:t>
      </w:r>
      <w:r w:rsidR="004133E4" w:rsidRPr="00F12123">
        <w:rPr>
          <w:color w:val="auto"/>
          <w:szCs w:val="24"/>
        </w:rPr>
        <w:t>z dnia 9 listopada 2015 r. w sprawie wymagań Dobrej Praktyki Wytwarzania (Dz.U.2022.1273 t.j. z dnia 2022.06.19)</w:t>
      </w:r>
    </w:p>
    <w:p w14:paraId="1897CD77" w14:textId="77777777" w:rsidR="001F720D" w:rsidRPr="00F12123" w:rsidRDefault="001F720D" w:rsidP="00F12123">
      <w:pPr>
        <w:spacing w:before="240" w:after="0" w:line="360" w:lineRule="auto"/>
        <w:ind w:left="0"/>
        <w:rPr>
          <w:color w:val="auto"/>
          <w:szCs w:val="24"/>
        </w:rPr>
      </w:pPr>
    </w:p>
    <w:p w14:paraId="3DE09840" w14:textId="21D8D7CA" w:rsidR="009878D2" w:rsidRPr="00F12123" w:rsidRDefault="00000000" w:rsidP="00F12123">
      <w:pPr>
        <w:spacing w:before="240" w:after="0" w:line="240" w:lineRule="auto"/>
        <w:ind w:left="0"/>
        <w:jc w:val="left"/>
        <w:rPr>
          <w:b/>
          <w:color w:val="auto"/>
          <w:szCs w:val="24"/>
        </w:rPr>
      </w:pPr>
      <w:r w:rsidRPr="00F12123">
        <w:rPr>
          <w:b/>
          <w:color w:val="auto"/>
          <w:szCs w:val="24"/>
          <w:u w:val="single" w:color="000000"/>
        </w:rPr>
        <w:lastRenderedPageBreak/>
        <w:t>2.OPIS OGÓLNY PRZEDMIOTU ZAMÓWIENIA.</w:t>
      </w:r>
      <w:r w:rsidRPr="00F12123">
        <w:rPr>
          <w:b/>
          <w:color w:val="auto"/>
          <w:szCs w:val="24"/>
        </w:rPr>
        <w:t xml:space="preserve">  </w:t>
      </w:r>
    </w:p>
    <w:p w14:paraId="6C3DB6A6" w14:textId="282AEA1D" w:rsidR="009878D2" w:rsidRPr="00F12123" w:rsidRDefault="00000000" w:rsidP="00F12123">
      <w:pPr>
        <w:spacing w:before="240" w:after="0" w:line="240" w:lineRule="auto"/>
        <w:ind w:left="0"/>
        <w:rPr>
          <w:color w:val="auto"/>
          <w:szCs w:val="24"/>
        </w:rPr>
      </w:pPr>
      <w:bookmarkStart w:id="0" w:name="_Hlk159244744"/>
      <w:r w:rsidRPr="00F12123">
        <w:rPr>
          <w:color w:val="auto"/>
          <w:szCs w:val="24"/>
        </w:rPr>
        <w:t xml:space="preserve">Zamówienie obejmuje </w:t>
      </w:r>
      <w:r w:rsidR="00F7267C" w:rsidRPr="00F12123">
        <w:rPr>
          <w:color w:val="auto"/>
          <w:szCs w:val="24"/>
        </w:rPr>
        <w:t>Program Funkcjonalno - Użytkowego zgodnie z Rozporządzeniem Ministra Rozwoju Technologii w sprawie szczegółowego zakresu i  formy dokumentacji projektowej, specyfikacji technicznych wykonania i odbioru robót budowlanych oraz Programu Funkcjonalno - Użytkowego z dnia 20 grudnia 2021 r, a także zgodnie z Rozporządzeniem  Ministra Zdrowia z dnia 27 czerwca 2019 r. w sprawie Szpitalnego Oddziału Ratunkowego dla zadania inwestycyjnego pn.: „Przebudowa i modernizacja pomieszczeń Szpitalnego Oddziału Ratunkowego w budynku głównym Szpitala w Myślenicach wraz z zakupem sprzętu i aparatury medycznej”, z uwzględnieniem Programu Funkcjonalno – Użytkowego z 2017 roku.</w:t>
      </w:r>
    </w:p>
    <w:bookmarkEnd w:id="0"/>
    <w:p w14:paraId="38010C0D" w14:textId="77777777" w:rsidR="00277B2C" w:rsidRPr="00F12123" w:rsidRDefault="00277B2C" w:rsidP="00F12123">
      <w:pPr>
        <w:spacing w:before="240" w:after="0" w:line="240" w:lineRule="auto"/>
        <w:ind w:left="0"/>
        <w:rPr>
          <w:color w:val="auto"/>
          <w:szCs w:val="24"/>
        </w:rPr>
      </w:pPr>
    </w:p>
    <w:p w14:paraId="1694F19F" w14:textId="6520AE0A" w:rsidR="009878D2" w:rsidRPr="00F12123" w:rsidRDefault="00000000" w:rsidP="00F12123">
      <w:pPr>
        <w:spacing w:before="240" w:after="0" w:line="240" w:lineRule="auto"/>
        <w:ind w:left="0"/>
        <w:jc w:val="left"/>
        <w:rPr>
          <w:color w:val="auto"/>
          <w:szCs w:val="24"/>
        </w:rPr>
      </w:pPr>
      <w:bookmarkStart w:id="1" w:name="_Hlk159244780"/>
      <w:r w:rsidRPr="00F12123">
        <w:rPr>
          <w:color w:val="auto"/>
          <w:szCs w:val="24"/>
          <w:u w:val="single" w:color="000000"/>
        </w:rPr>
        <w:t xml:space="preserve">Przedmiot zamówienia </w:t>
      </w:r>
      <w:r w:rsidR="005B3A7E" w:rsidRPr="00F12123">
        <w:rPr>
          <w:color w:val="auto"/>
          <w:szCs w:val="24"/>
          <w:u w:val="single" w:color="000000"/>
        </w:rPr>
        <w:t xml:space="preserve">dokładnie </w:t>
      </w:r>
      <w:r w:rsidRPr="00F12123">
        <w:rPr>
          <w:color w:val="auto"/>
          <w:szCs w:val="24"/>
          <w:u w:val="single" w:color="000000"/>
        </w:rPr>
        <w:t>obejmuje:</w:t>
      </w:r>
      <w:r w:rsidRPr="00F12123">
        <w:rPr>
          <w:color w:val="auto"/>
          <w:szCs w:val="24"/>
        </w:rPr>
        <w:t xml:space="preserve">  </w:t>
      </w:r>
    </w:p>
    <w:p w14:paraId="6B062937" w14:textId="05155AEF" w:rsidR="009878D2" w:rsidRPr="00F12123" w:rsidRDefault="00F7267C" w:rsidP="00F12123">
      <w:pPr>
        <w:pStyle w:val="Akapitzlist"/>
        <w:numPr>
          <w:ilvl w:val="0"/>
          <w:numId w:val="77"/>
        </w:numPr>
        <w:spacing w:before="240" w:after="0" w:line="240" w:lineRule="auto"/>
        <w:ind w:left="0" w:firstLine="0"/>
        <w:rPr>
          <w:color w:val="auto"/>
          <w:szCs w:val="24"/>
        </w:rPr>
      </w:pPr>
      <w:r w:rsidRPr="00F12123">
        <w:rPr>
          <w:color w:val="auto"/>
          <w:szCs w:val="24"/>
        </w:rPr>
        <w:t xml:space="preserve">Sporządzenie projektu </w:t>
      </w:r>
      <w:r w:rsidR="00BD4AA1" w:rsidRPr="00F12123">
        <w:rPr>
          <w:color w:val="auto"/>
          <w:szCs w:val="24"/>
        </w:rPr>
        <w:t>architektonicznego</w:t>
      </w:r>
      <w:r w:rsidRPr="00F12123">
        <w:rPr>
          <w:color w:val="auto"/>
          <w:szCs w:val="24"/>
        </w:rPr>
        <w:t xml:space="preserve"> i wykonawczego wielobranżowego  wraz z uzgodnieniami Sanepid, BHP, P. Poż. w zakresie branż: </w:t>
      </w:r>
    </w:p>
    <w:p w14:paraId="6668159E" w14:textId="77777777" w:rsidR="009878D2"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 xml:space="preserve">Architektura,  </w:t>
      </w:r>
    </w:p>
    <w:p w14:paraId="42124B4E" w14:textId="11641CDA" w:rsidR="009878D2"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Konstrukcja</w:t>
      </w:r>
      <w:r w:rsidR="00F7267C" w:rsidRPr="00F12123">
        <w:rPr>
          <w:color w:val="auto"/>
          <w:szCs w:val="24"/>
        </w:rPr>
        <w:t>,</w:t>
      </w:r>
      <w:r w:rsidRPr="00F12123">
        <w:rPr>
          <w:color w:val="auto"/>
          <w:szCs w:val="24"/>
        </w:rPr>
        <w:t xml:space="preserve">  </w:t>
      </w:r>
    </w:p>
    <w:p w14:paraId="52DFC14F" w14:textId="48B38128" w:rsidR="009878D2"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Technologia medyczna</w:t>
      </w:r>
      <w:r w:rsidR="00F7267C" w:rsidRPr="00F12123">
        <w:rPr>
          <w:color w:val="auto"/>
          <w:szCs w:val="24"/>
        </w:rPr>
        <w:t>,</w:t>
      </w:r>
      <w:r w:rsidRPr="00F12123">
        <w:rPr>
          <w:color w:val="auto"/>
          <w:szCs w:val="24"/>
        </w:rPr>
        <w:t xml:space="preserve"> </w:t>
      </w:r>
    </w:p>
    <w:p w14:paraId="6D07C299" w14:textId="296EAA95" w:rsidR="009878D2"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Instalacje wod-kan</w:t>
      </w:r>
      <w:r w:rsidR="00F7267C" w:rsidRPr="00F12123">
        <w:rPr>
          <w:color w:val="auto"/>
          <w:szCs w:val="24"/>
        </w:rPr>
        <w:t>,</w:t>
      </w:r>
      <w:r w:rsidRPr="00F12123">
        <w:rPr>
          <w:color w:val="auto"/>
          <w:szCs w:val="24"/>
        </w:rPr>
        <w:t xml:space="preserve">  </w:t>
      </w:r>
    </w:p>
    <w:p w14:paraId="5DC14BAF" w14:textId="1592E1CF" w:rsidR="009878D2"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Instalacje c.o. i c.w</w:t>
      </w:r>
      <w:r w:rsidR="00F7267C" w:rsidRPr="00F12123">
        <w:rPr>
          <w:color w:val="auto"/>
          <w:szCs w:val="24"/>
        </w:rPr>
        <w:t>,</w:t>
      </w:r>
      <w:r w:rsidRPr="00F12123">
        <w:rPr>
          <w:color w:val="auto"/>
          <w:szCs w:val="24"/>
        </w:rPr>
        <w:t xml:space="preserve"> </w:t>
      </w:r>
    </w:p>
    <w:p w14:paraId="5B816C30" w14:textId="3EED8735" w:rsidR="009878D2"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Instalacje wentylacji mechanicznej i klimatyzacji</w:t>
      </w:r>
      <w:r w:rsidR="00F7267C" w:rsidRPr="00F12123">
        <w:rPr>
          <w:color w:val="auto"/>
          <w:szCs w:val="24"/>
        </w:rPr>
        <w:t>,</w:t>
      </w:r>
      <w:r w:rsidRPr="00F12123">
        <w:rPr>
          <w:color w:val="auto"/>
          <w:szCs w:val="24"/>
        </w:rPr>
        <w:t xml:space="preserve">  </w:t>
      </w:r>
    </w:p>
    <w:p w14:paraId="0F2051B2" w14:textId="3968E142" w:rsidR="009878D2"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Instalacja gazów medycznych</w:t>
      </w:r>
      <w:r w:rsidR="00F7267C" w:rsidRPr="00F12123">
        <w:rPr>
          <w:color w:val="auto"/>
          <w:szCs w:val="24"/>
        </w:rPr>
        <w:t>,</w:t>
      </w:r>
      <w:r w:rsidRPr="00F12123">
        <w:rPr>
          <w:color w:val="auto"/>
          <w:szCs w:val="24"/>
        </w:rPr>
        <w:t xml:space="preserve">  </w:t>
      </w:r>
    </w:p>
    <w:p w14:paraId="2BA014A8" w14:textId="2B607A76" w:rsidR="00F7267C" w:rsidRPr="00F12123" w:rsidRDefault="00000000" w:rsidP="00F12123">
      <w:pPr>
        <w:numPr>
          <w:ilvl w:val="0"/>
          <w:numId w:val="76"/>
        </w:numPr>
        <w:spacing w:before="240" w:after="0" w:line="240" w:lineRule="auto"/>
        <w:ind w:left="0" w:hanging="360"/>
        <w:rPr>
          <w:color w:val="auto"/>
          <w:szCs w:val="24"/>
        </w:rPr>
      </w:pPr>
      <w:r w:rsidRPr="00F12123">
        <w:rPr>
          <w:color w:val="auto"/>
          <w:szCs w:val="24"/>
        </w:rPr>
        <w:t>Instalacje elektryczne</w:t>
      </w:r>
      <w:r w:rsidR="00D73AAE" w:rsidRPr="00F12123">
        <w:rPr>
          <w:color w:val="auto"/>
          <w:szCs w:val="24"/>
        </w:rPr>
        <w:t xml:space="preserve">, </w:t>
      </w:r>
      <w:r w:rsidRPr="00F12123">
        <w:rPr>
          <w:color w:val="auto"/>
          <w:szCs w:val="24"/>
        </w:rPr>
        <w:t xml:space="preserve">instalacje </w:t>
      </w:r>
      <w:r w:rsidR="00BD4AA1" w:rsidRPr="00F12123">
        <w:rPr>
          <w:color w:val="auto"/>
          <w:szCs w:val="24"/>
        </w:rPr>
        <w:t>słaboprądowe</w:t>
      </w:r>
      <w:r w:rsidR="00D73AAE" w:rsidRPr="00F12123">
        <w:rPr>
          <w:color w:val="auto"/>
          <w:szCs w:val="24"/>
        </w:rPr>
        <w:t>, instalacja przyzywowa</w:t>
      </w:r>
      <w:r w:rsidR="00F7267C" w:rsidRPr="00F12123">
        <w:rPr>
          <w:color w:val="auto"/>
          <w:szCs w:val="24"/>
        </w:rPr>
        <w:t>,</w:t>
      </w:r>
      <w:r w:rsidR="00BD4AA1" w:rsidRPr="00F12123">
        <w:rPr>
          <w:color w:val="auto"/>
          <w:szCs w:val="24"/>
        </w:rPr>
        <w:t xml:space="preserve"> </w:t>
      </w:r>
    </w:p>
    <w:p w14:paraId="4A1667E3" w14:textId="22151F0E" w:rsidR="00F7267C" w:rsidRPr="00F12123" w:rsidRDefault="00F7267C" w:rsidP="00F12123">
      <w:pPr>
        <w:pStyle w:val="Akapitzlist"/>
        <w:numPr>
          <w:ilvl w:val="0"/>
          <w:numId w:val="77"/>
        </w:numPr>
        <w:spacing w:before="240" w:after="0" w:line="240" w:lineRule="auto"/>
        <w:ind w:left="0"/>
        <w:rPr>
          <w:color w:val="auto"/>
          <w:szCs w:val="24"/>
        </w:rPr>
      </w:pPr>
      <w:r w:rsidRPr="00F12123">
        <w:rPr>
          <w:color w:val="auto"/>
          <w:szCs w:val="24"/>
        </w:rPr>
        <w:t>Uzyskanie pozwolenia na budowę,</w:t>
      </w:r>
    </w:p>
    <w:p w14:paraId="23AC3FB7" w14:textId="6EAD0C37" w:rsidR="00F7267C" w:rsidRPr="00F12123" w:rsidRDefault="00F7267C" w:rsidP="00F12123">
      <w:pPr>
        <w:pStyle w:val="Akapitzlist"/>
        <w:numPr>
          <w:ilvl w:val="0"/>
          <w:numId w:val="77"/>
        </w:numPr>
        <w:spacing w:before="240" w:after="0" w:line="240" w:lineRule="auto"/>
        <w:ind w:left="0"/>
        <w:rPr>
          <w:color w:val="auto"/>
          <w:szCs w:val="24"/>
        </w:rPr>
      </w:pPr>
      <w:r w:rsidRPr="00F12123">
        <w:rPr>
          <w:color w:val="auto"/>
          <w:szCs w:val="24"/>
        </w:rPr>
        <w:t>Opracowanie informacji BIOZ,</w:t>
      </w:r>
    </w:p>
    <w:p w14:paraId="32A046EE" w14:textId="7B6B268F" w:rsidR="00F7267C" w:rsidRPr="00F12123" w:rsidRDefault="00F7267C" w:rsidP="00F12123">
      <w:pPr>
        <w:pStyle w:val="Akapitzlist"/>
        <w:numPr>
          <w:ilvl w:val="0"/>
          <w:numId w:val="77"/>
        </w:numPr>
        <w:spacing w:before="240" w:after="0" w:line="240" w:lineRule="auto"/>
        <w:ind w:left="0"/>
        <w:rPr>
          <w:color w:val="auto"/>
          <w:szCs w:val="24"/>
        </w:rPr>
      </w:pPr>
      <w:r w:rsidRPr="00F12123">
        <w:rPr>
          <w:color w:val="auto"/>
          <w:szCs w:val="24"/>
        </w:rPr>
        <w:t>Opracowanie charakterystyki energetycznej budynku,</w:t>
      </w:r>
    </w:p>
    <w:p w14:paraId="1B692A77" w14:textId="43D3A7F6" w:rsidR="00F7267C" w:rsidRPr="00F12123" w:rsidRDefault="00F7267C" w:rsidP="00F12123">
      <w:pPr>
        <w:pStyle w:val="Akapitzlist"/>
        <w:numPr>
          <w:ilvl w:val="0"/>
          <w:numId w:val="77"/>
        </w:numPr>
        <w:spacing w:before="240" w:after="0" w:line="240" w:lineRule="auto"/>
        <w:ind w:left="0"/>
        <w:rPr>
          <w:color w:val="auto"/>
          <w:szCs w:val="24"/>
        </w:rPr>
      </w:pPr>
      <w:r w:rsidRPr="00F12123">
        <w:rPr>
          <w:color w:val="auto"/>
          <w:szCs w:val="24"/>
        </w:rPr>
        <w:t xml:space="preserve">Opracowanie specyfikacji technicznych wykonania i odbioru robót budowlanych, </w:t>
      </w:r>
    </w:p>
    <w:p w14:paraId="2C8ECBE8" w14:textId="4D50CF27" w:rsidR="00F7267C" w:rsidRPr="00F12123" w:rsidRDefault="00F7267C" w:rsidP="00F12123">
      <w:pPr>
        <w:pStyle w:val="Akapitzlist"/>
        <w:numPr>
          <w:ilvl w:val="0"/>
          <w:numId w:val="77"/>
        </w:numPr>
        <w:spacing w:before="240" w:after="0" w:line="240" w:lineRule="auto"/>
        <w:ind w:left="0"/>
        <w:rPr>
          <w:color w:val="auto"/>
          <w:szCs w:val="24"/>
        </w:rPr>
      </w:pPr>
      <w:r w:rsidRPr="00F12123">
        <w:rPr>
          <w:color w:val="auto"/>
          <w:szCs w:val="24"/>
        </w:rPr>
        <w:t xml:space="preserve">Sporządzenie kosztorysu wraz z przedmiarem robót, </w:t>
      </w:r>
    </w:p>
    <w:p w14:paraId="7D31515A" w14:textId="535A595D" w:rsidR="00F7267C" w:rsidRPr="00F12123" w:rsidRDefault="00F7267C" w:rsidP="00F12123">
      <w:pPr>
        <w:pStyle w:val="Akapitzlist"/>
        <w:numPr>
          <w:ilvl w:val="0"/>
          <w:numId w:val="77"/>
        </w:numPr>
        <w:spacing w:before="240" w:after="0" w:line="240" w:lineRule="auto"/>
        <w:ind w:left="0"/>
        <w:rPr>
          <w:color w:val="auto"/>
          <w:szCs w:val="24"/>
        </w:rPr>
      </w:pPr>
      <w:r w:rsidRPr="00F12123">
        <w:rPr>
          <w:color w:val="auto"/>
          <w:szCs w:val="24"/>
        </w:rPr>
        <w:t>Opracowanie ekspertyzy technicznej z zakresu ochrony przeciwpożarowej obejmującej przedmiotową strefę pożarową wraz z komunikacją.</w:t>
      </w:r>
    </w:p>
    <w:p w14:paraId="44110107" w14:textId="70AFE29D" w:rsidR="009878D2" w:rsidRPr="00F12123" w:rsidRDefault="00000000" w:rsidP="00F12123">
      <w:pPr>
        <w:spacing w:before="240" w:after="0" w:line="240" w:lineRule="auto"/>
        <w:ind w:left="0"/>
        <w:rPr>
          <w:color w:val="auto"/>
          <w:szCs w:val="24"/>
        </w:rPr>
      </w:pPr>
      <w:r w:rsidRPr="00F12123">
        <w:rPr>
          <w:color w:val="auto"/>
          <w:szCs w:val="24"/>
        </w:rPr>
        <w:t xml:space="preserve"> </w:t>
      </w:r>
    </w:p>
    <w:p w14:paraId="3E516D8A" w14:textId="27F43F51" w:rsidR="009878D2" w:rsidRPr="00F12123" w:rsidRDefault="00000000" w:rsidP="00F12123">
      <w:pPr>
        <w:spacing w:before="240" w:after="0" w:line="240" w:lineRule="auto"/>
        <w:ind w:left="0"/>
        <w:rPr>
          <w:color w:val="auto"/>
          <w:szCs w:val="24"/>
        </w:rPr>
      </w:pPr>
      <w:r w:rsidRPr="00F12123">
        <w:rPr>
          <w:color w:val="auto"/>
          <w:szCs w:val="24"/>
        </w:rPr>
        <w:t xml:space="preserve">Dokumentację projektową należy opracować w oparciu o </w:t>
      </w:r>
      <w:r w:rsidR="003A4A17" w:rsidRPr="00F12123">
        <w:rPr>
          <w:color w:val="auto"/>
          <w:szCs w:val="24"/>
        </w:rPr>
        <w:t>Rozporządzenie Ministra Zdrowia z dnia 26 marca 2019 r. w sprawie szczegółowych wymagań, jakim powinny odpowiadać pomieszczenia i urządzenia podmiotu wykonującego działalność leczniczą oraz Rozporządzenie Ministra Zdrowia z dnia 27 czerwca 2019 r. w sprawie szpitalnego oddziału ratunkowego.</w:t>
      </w:r>
    </w:p>
    <w:bookmarkEnd w:id="1"/>
    <w:p w14:paraId="4F3C1D58" w14:textId="0E9280AE" w:rsidR="009878D2" w:rsidRPr="00F12123" w:rsidRDefault="00287C10" w:rsidP="00F12123">
      <w:pPr>
        <w:spacing w:before="240" w:after="0" w:line="240" w:lineRule="auto"/>
        <w:ind w:left="0" w:firstLine="0"/>
        <w:jc w:val="left"/>
        <w:rPr>
          <w:color w:val="auto"/>
          <w:szCs w:val="24"/>
        </w:rPr>
      </w:pPr>
      <w:r w:rsidRPr="00F12123">
        <w:rPr>
          <w:b/>
          <w:bCs/>
          <w:szCs w:val="24"/>
          <w:u w:val="single"/>
        </w:rPr>
        <w:lastRenderedPageBreak/>
        <w:t xml:space="preserve"> 2.</w:t>
      </w:r>
      <w:r w:rsidRPr="00F12123">
        <w:rPr>
          <w:b/>
          <w:color w:val="auto"/>
          <w:szCs w:val="24"/>
          <w:u w:val="single" w:color="000000"/>
        </w:rPr>
        <w:t>1.CHARAKTERYSTYCZNE PARAMETRY OKREŚLAJĄCE WIELKOŚĆ OBIEKTU.</w:t>
      </w:r>
      <w:r w:rsidRPr="00F12123">
        <w:rPr>
          <w:b/>
          <w:color w:val="auto"/>
          <w:szCs w:val="24"/>
        </w:rPr>
        <w:t xml:space="preserve">  </w:t>
      </w:r>
    </w:p>
    <w:p w14:paraId="503E9355" w14:textId="77777777" w:rsidR="009878D2" w:rsidRPr="00F12123" w:rsidRDefault="00000000" w:rsidP="00F12123">
      <w:pPr>
        <w:spacing w:before="240" w:after="0" w:line="240" w:lineRule="auto"/>
        <w:ind w:left="0"/>
        <w:rPr>
          <w:color w:val="auto"/>
          <w:szCs w:val="24"/>
        </w:rPr>
      </w:pPr>
      <w:r w:rsidRPr="00F12123">
        <w:rPr>
          <w:b/>
          <w:color w:val="auto"/>
          <w:szCs w:val="24"/>
        </w:rPr>
        <w:t xml:space="preserve">Powierzchnia użytkowa przebudowanego  działu Szpitala w istniejącym budynku głównym: </w:t>
      </w:r>
    </w:p>
    <w:tbl>
      <w:tblPr>
        <w:tblStyle w:val="TableGrid"/>
        <w:tblW w:w="9101" w:type="dxa"/>
        <w:tblInd w:w="359" w:type="dxa"/>
        <w:tblCellMar>
          <w:top w:w="60" w:type="dxa"/>
          <w:left w:w="107" w:type="dxa"/>
          <w:right w:w="115" w:type="dxa"/>
        </w:tblCellMar>
        <w:tblLook w:val="04A0" w:firstRow="1" w:lastRow="0" w:firstColumn="1" w:lastColumn="0" w:noHBand="0" w:noVBand="1"/>
      </w:tblPr>
      <w:tblGrid>
        <w:gridCol w:w="6169"/>
        <w:gridCol w:w="2932"/>
      </w:tblGrid>
      <w:tr w:rsidR="00A533D9" w:rsidRPr="00F12123" w14:paraId="15CB0311" w14:textId="77777777">
        <w:trPr>
          <w:trHeight w:val="420"/>
        </w:trPr>
        <w:tc>
          <w:tcPr>
            <w:tcW w:w="6169" w:type="dxa"/>
            <w:tcBorders>
              <w:top w:val="single" w:sz="4" w:space="0" w:color="000000"/>
              <w:left w:val="single" w:sz="4" w:space="0" w:color="000000"/>
              <w:bottom w:val="single" w:sz="4" w:space="0" w:color="000000"/>
              <w:right w:val="single" w:sz="4" w:space="0" w:color="000000"/>
            </w:tcBorders>
            <w:shd w:val="clear" w:color="auto" w:fill="F3F3F3"/>
          </w:tcPr>
          <w:p w14:paraId="0BA6FFF8" w14:textId="77777777" w:rsidR="009878D2" w:rsidRPr="00F12123" w:rsidRDefault="00000000" w:rsidP="00F12123">
            <w:pPr>
              <w:spacing w:before="240" w:after="0" w:line="240" w:lineRule="auto"/>
              <w:ind w:left="0" w:firstLine="0"/>
              <w:jc w:val="left"/>
              <w:rPr>
                <w:color w:val="auto"/>
                <w:szCs w:val="24"/>
              </w:rPr>
            </w:pPr>
            <w:r w:rsidRPr="00F12123">
              <w:rPr>
                <w:b/>
                <w:color w:val="auto"/>
                <w:szCs w:val="24"/>
              </w:rPr>
              <w:t xml:space="preserve">PARTER </w:t>
            </w:r>
          </w:p>
        </w:tc>
        <w:tc>
          <w:tcPr>
            <w:tcW w:w="2932" w:type="dxa"/>
            <w:tcBorders>
              <w:top w:val="single" w:sz="4" w:space="0" w:color="000000"/>
              <w:left w:val="single" w:sz="4" w:space="0" w:color="000000"/>
              <w:bottom w:val="single" w:sz="4" w:space="0" w:color="000000"/>
              <w:right w:val="single" w:sz="4" w:space="0" w:color="000000"/>
            </w:tcBorders>
            <w:shd w:val="clear" w:color="auto" w:fill="F3F3F3"/>
          </w:tcPr>
          <w:p w14:paraId="20B689A3" w14:textId="77777777" w:rsidR="009878D2" w:rsidRPr="00F12123" w:rsidRDefault="00000000" w:rsidP="00F12123">
            <w:pPr>
              <w:spacing w:before="240" w:after="0" w:line="240" w:lineRule="auto"/>
              <w:ind w:left="0" w:firstLine="0"/>
              <w:jc w:val="left"/>
              <w:rPr>
                <w:color w:val="auto"/>
                <w:szCs w:val="24"/>
              </w:rPr>
            </w:pPr>
            <w:r w:rsidRPr="00F12123">
              <w:rPr>
                <w:b/>
                <w:color w:val="auto"/>
                <w:szCs w:val="24"/>
              </w:rPr>
              <w:t xml:space="preserve">Powierzchnia w m2 </w:t>
            </w:r>
          </w:p>
        </w:tc>
      </w:tr>
      <w:tr w:rsidR="00A533D9" w:rsidRPr="00F12123" w14:paraId="7053CF8A" w14:textId="77777777">
        <w:trPr>
          <w:trHeight w:val="426"/>
        </w:trPr>
        <w:tc>
          <w:tcPr>
            <w:tcW w:w="6169" w:type="dxa"/>
            <w:tcBorders>
              <w:top w:val="single" w:sz="4" w:space="0" w:color="000000"/>
              <w:left w:val="single" w:sz="4" w:space="0" w:color="000000"/>
              <w:bottom w:val="single" w:sz="4" w:space="0" w:color="000000"/>
              <w:right w:val="single" w:sz="4" w:space="0" w:color="000000"/>
            </w:tcBorders>
          </w:tcPr>
          <w:p w14:paraId="28415647" w14:textId="77777777" w:rsidR="009878D2" w:rsidRPr="00F12123" w:rsidRDefault="00000000" w:rsidP="00F12123">
            <w:pPr>
              <w:spacing w:before="240" w:after="0" w:line="240" w:lineRule="auto"/>
              <w:ind w:left="0" w:firstLine="0"/>
              <w:jc w:val="left"/>
              <w:rPr>
                <w:color w:val="auto"/>
                <w:szCs w:val="24"/>
              </w:rPr>
            </w:pPr>
            <w:r w:rsidRPr="00F12123">
              <w:rPr>
                <w:color w:val="auto"/>
                <w:szCs w:val="24"/>
              </w:rPr>
              <w:t xml:space="preserve">Szpitalny Oddział Ratunkowy </w:t>
            </w:r>
          </w:p>
        </w:tc>
        <w:tc>
          <w:tcPr>
            <w:tcW w:w="2932" w:type="dxa"/>
            <w:tcBorders>
              <w:top w:val="single" w:sz="4" w:space="0" w:color="000000"/>
              <w:left w:val="single" w:sz="4" w:space="0" w:color="000000"/>
              <w:bottom w:val="single" w:sz="4" w:space="0" w:color="000000"/>
              <w:right w:val="single" w:sz="4" w:space="0" w:color="000000"/>
            </w:tcBorders>
          </w:tcPr>
          <w:p w14:paraId="6D97B6FC" w14:textId="77777777" w:rsidR="009878D2" w:rsidRPr="00F12123" w:rsidRDefault="00000000" w:rsidP="00F12123">
            <w:pPr>
              <w:spacing w:before="240" w:after="0" w:line="240" w:lineRule="auto"/>
              <w:ind w:left="0" w:firstLine="0"/>
              <w:jc w:val="left"/>
              <w:rPr>
                <w:color w:val="auto"/>
                <w:szCs w:val="24"/>
              </w:rPr>
            </w:pPr>
            <w:r w:rsidRPr="00F12123">
              <w:rPr>
                <w:b/>
                <w:color w:val="auto"/>
                <w:szCs w:val="24"/>
              </w:rPr>
              <w:t>507,20m2</w:t>
            </w:r>
            <w:r w:rsidRPr="00F12123">
              <w:rPr>
                <w:color w:val="auto"/>
                <w:szCs w:val="24"/>
              </w:rPr>
              <w:t xml:space="preserve"> </w:t>
            </w:r>
          </w:p>
        </w:tc>
      </w:tr>
    </w:tbl>
    <w:p w14:paraId="5A4DD3D9" w14:textId="77777777" w:rsidR="009878D2" w:rsidRPr="00F12123" w:rsidRDefault="00000000" w:rsidP="00F12123">
      <w:pPr>
        <w:spacing w:before="240" w:after="0" w:line="240" w:lineRule="auto"/>
        <w:ind w:left="0" w:firstLine="0"/>
        <w:jc w:val="left"/>
        <w:rPr>
          <w:color w:val="auto"/>
          <w:szCs w:val="24"/>
        </w:rPr>
      </w:pPr>
      <w:r w:rsidRPr="00F12123">
        <w:rPr>
          <w:color w:val="auto"/>
          <w:szCs w:val="24"/>
        </w:rPr>
        <w:t xml:space="preserve"> </w:t>
      </w:r>
    </w:p>
    <w:p w14:paraId="76C50944" w14:textId="77777777" w:rsidR="009878D2" w:rsidRPr="00F12123" w:rsidRDefault="00000000" w:rsidP="00F12123">
      <w:pPr>
        <w:spacing w:before="240" w:after="0" w:line="240" w:lineRule="auto"/>
        <w:ind w:left="0"/>
        <w:rPr>
          <w:color w:val="auto"/>
          <w:szCs w:val="24"/>
        </w:rPr>
      </w:pPr>
      <w:r w:rsidRPr="00F12123">
        <w:rPr>
          <w:color w:val="auto"/>
          <w:szCs w:val="24"/>
        </w:rPr>
        <w:t xml:space="preserve">Powierzchnia zabudowy  -      620,00m2  </w:t>
      </w:r>
    </w:p>
    <w:p w14:paraId="000162F4" w14:textId="77777777" w:rsidR="009878D2" w:rsidRPr="00F12123" w:rsidRDefault="00000000" w:rsidP="00F12123">
      <w:pPr>
        <w:spacing w:before="240" w:after="0" w:line="240" w:lineRule="auto"/>
        <w:ind w:left="0"/>
        <w:rPr>
          <w:color w:val="auto"/>
          <w:szCs w:val="24"/>
        </w:rPr>
      </w:pPr>
      <w:r w:rsidRPr="00F12123">
        <w:rPr>
          <w:color w:val="auto"/>
          <w:szCs w:val="24"/>
        </w:rPr>
        <w:t xml:space="preserve">Powierzchnia użytkowa   -      507,20m2 </w:t>
      </w:r>
    </w:p>
    <w:p w14:paraId="503DD7D2" w14:textId="77777777" w:rsidR="009878D2" w:rsidRPr="00F12123" w:rsidRDefault="00000000" w:rsidP="00F12123">
      <w:pPr>
        <w:spacing w:before="240" w:after="0" w:line="240" w:lineRule="auto"/>
        <w:ind w:left="0"/>
        <w:rPr>
          <w:color w:val="auto"/>
          <w:szCs w:val="24"/>
        </w:rPr>
      </w:pPr>
      <w:r w:rsidRPr="00F12123">
        <w:rPr>
          <w:color w:val="auto"/>
          <w:szCs w:val="24"/>
        </w:rPr>
        <w:t xml:space="preserve">Kubatura                          -    2 170,00m3 </w:t>
      </w:r>
    </w:p>
    <w:p w14:paraId="6F8D816F" w14:textId="77777777" w:rsidR="009878D2" w:rsidRPr="00F12123" w:rsidRDefault="00000000" w:rsidP="00F12123">
      <w:pPr>
        <w:spacing w:before="240" w:after="0" w:line="240" w:lineRule="auto"/>
        <w:ind w:left="0"/>
        <w:rPr>
          <w:color w:val="auto"/>
          <w:szCs w:val="24"/>
        </w:rPr>
      </w:pPr>
      <w:r w:rsidRPr="00F12123">
        <w:rPr>
          <w:color w:val="auto"/>
          <w:szCs w:val="24"/>
        </w:rPr>
        <w:t xml:space="preserve">Wysokość kondygnacji  w świetle H  -  3,20m </w:t>
      </w:r>
    </w:p>
    <w:p w14:paraId="22AB677A" w14:textId="77777777" w:rsidR="009878D2" w:rsidRPr="00F12123" w:rsidRDefault="00000000" w:rsidP="00F12123">
      <w:pPr>
        <w:spacing w:before="240" w:after="0" w:line="240" w:lineRule="auto"/>
        <w:ind w:left="0"/>
        <w:rPr>
          <w:color w:val="auto"/>
          <w:szCs w:val="24"/>
        </w:rPr>
      </w:pPr>
      <w:r w:rsidRPr="00F12123">
        <w:rPr>
          <w:color w:val="auto"/>
          <w:szCs w:val="24"/>
        </w:rPr>
        <w:t xml:space="preserve">Wysokość kondygnacji  brutto  -  3,50m </w:t>
      </w:r>
    </w:p>
    <w:p w14:paraId="09ABB7A8" w14:textId="77777777" w:rsidR="005A56B8" w:rsidRPr="00F12123" w:rsidRDefault="005A56B8" w:rsidP="00F12123">
      <w:pPr>
        <w:spacing w:before="240" w:after="0" w:line="240" w:lineRule="auto"/>
        <w:ind w:left="0"/>
        <w:jc w:val="left"/>
        <w:rPr>
          <w:color w:val="auto"/>
          <w:szCs w:val="24"/>
          <w:u w:val="single" w:color="000000"/>
        </w:rPr>
      </w:pPr>
    </w:p>
    <w:p w14:paraId="24AD7961" w14:textId="5BDB5DD6" w:rsidR="009878D2" w:rsidRPr="00F12123" w:rsidRDefault="00000000" w:rsidP="00F12123">
      <w:pPr>
        <w:spacing w:before="240" w:after="0" w:line="240" w:lineRule="auto"/>
        <w:ind w:left="0"/>
        <w:jc w:val="left"/>
        <w:rPr>
          <w:color w:val="auto"/>
          <w:szCs w:val="24"/>
        </w:rPr>
      </w:pPr>
      <w:r w:rsidRPr="00F12123">
        <w:rPr>
          <w:color w:val="auto"/>
          <w:szCs w:val="24"/>
          <w:u w:val="single" w:color="000000"/>
        </w:rPr>
        <w:t>Przyjęty program funkcjonalno użytkowy  zakłada:</w:t>
      </w:r>
      <w:r w:rsidRPr="00F12123">
        <w:rPr>
          <w:color w:val="auto"/>
          <w:szCs w:val="24"/>
        </w:rPr>
        <w:t xml:space="preserve"> </w:t>
      </w:r>
    </w:p>
    <w:p w14:paraId="2E1651B6" w14:textId="77777777" w:rsidR="009878D2" w:rsidRPr="00F12123" w:rsidRDefault="00000000" w:rsidP="00F12123">
      <w:pPr>
        <w:spacing w:before="240" w:after="0" w:line="240" w:lineRule="auto"/>
        <w:ind w:left="0"/>
        <w:rPr>
          <w:color w:val="auto"/>
          <w:szCs w:val="24"/>
        </w:rPr>
      </w:pPr>
      <w:r w:rsidRPr="00F12123">
        <w:rPr>
          <w:color w:val="auto"/>
          <w:szCs w:val="24"/>
        </w:rPr>
        <w:t xml:space="preserve">*Przebudowę i modernizację Szpitalnego Oddziału Ratunkowego </w:t>
      </w:r>
    </w:p>
    <w:p w14:paraId="75EFA381" w14:textId="7E6C5717" w:rsidR="00A002C4" w:rsidRPr="00F12123" w:rsidRDefault="00000000" w:rsidP="00F12123">
      <w:pPr>
        <w:spacing w:before="240" w:after="0" w:line="240" w:lineRule="auto"/>
        <w:ind w:left="0" w:firstLine="0"/>
        <w:jc w:val="left"/>
        <w:rPr>
          <w:color w:val="auto"/>
          <w:szCs w:val="24"/>
        </w:rPr>
      </w:pPr>
      <w:r w:rsidRPr="00F12123">
        <w:rPr>
          <w:b/>
          <w:color w:val="auto"/>
          <w:szCs w:val="24"/>
        </w:rPr>
        <w:t xml:space="preserve"> </w:t>
      </w:r>
    </w:p>
    <w:p w14:paraId="01F14FE0" w14:textId="2AA6BF51" w:rsidR="009878D2" w:rsidRPr="00F12123" w:rsidRDefault="00287C10" w:rsidP="00F12123">
      <w:pPr>
        <w:spacing w:before="240" w:after="0" w:line="240" w:lineRule="auto"/>
        <w:ind w:left="0"/>
        <w:jc w:val="left"/>
        <w:rPr>
          <w:color w:val="auto"/>
          <w:szCs w:val="24"/>
        </w:rPr>
      </w:pPr>
      <w:r w:rsidRPr="00F12123">
        <w:rPr>
          <w:b/>
          <w:color w:val="auto"/>
          <w:szCs w:val="24"/>
          <w:u w:val="single" w:color="000000"/>
        </w:rPr>
        <w:t>2.2. AKTUALNE UWARUNKOWANIA WYKONANIA PRZEDMIOTU ZAMÓWIENIA</w:t>
      </w:r>
      <w:r w:rsidRPr="00F12123">
        <w:rPr>
          <w:b/>
          <w:color w:val="auto"/>
          <w:szCs w:val="24"/>
        </w:rPr>
        <w:t xml:space="preserve"> </w:t>
      </w:r>
    </w:p>
    <w:p w14:paraId="6FFCFDE6" w14:textId="6E0D05FE" w:rsidR="0040185F" w:rsidRPr="00F12123" w:rsidRDefault="00000000" w:rsidP="00F12123">
      <w:pPr>
        <w:spacing w:before="240" w:after="0" w:line="240" w:lineRule="auto"/>
        <w:ind w:left="0" w:hanging="11"/>
        <w:rPr>
          <w:color w:val="auto"/>
          <w:szCs w:val="24"/>
        </w:rPr>
      </w:pPr>
      <w:bookmarkStart w:id="2" w:name="_Hlk159244896"/>
      <w:r w:rsidRPr="00F12123">
        <w:rPr>
          <w:color w:val="auto"/>
          <w:szCs w:val="24"/>
        </w:rPr>
        <w:t>*Uzyskanie aktualnej mapy sytuacyjno</w:t>
      </w:r>
      <w:r w:rsidR="00BD4AA1" w:rsidRPr="00F12123">
        <w:rPr>
          <w:color w:val="auto"/>
          <w:szCs w:val="24"/>
        </w:rPr>
        <w:t>-</w:t>
      </w:r>
      <w:r w:rsidRPr="00F12123">
        <w:rPr>
          <w:color w:val="auto"/>
          <w:szCs w:val="24"/>
        </w:rPr>
        <w:t xml:space="preserve">wysokościowej w skali 1:500 do celów projektowych. </w:t>
      </w:r>
    </w:p>
    <w:p w14:paraId="2191F2C2" w14:textId="267EF801" w:rsidR="009878D2" w:rsidRPr="00F12123" w:rsidRDefault="00000000" w:rsidP="00F12123">
      <w:pPr>
        <w:spacing w:before="240" w:after="0" w:line="240" w:lineRule="auto"/>
        <w:ind w:left="0" w:hanging="11"/>
        <w:rPr>
          <w:color w:val="auto"/>
          <w:szCs w:val="24"/>
        </w:rPr>
      </w:pPr>
      <w:r w:rsidRPr="00F12123">
        <w:rPr>
          <w:color w:val="auto"/>
          <w:szCs w:val="24"/>
        </w:rPr>
        <w:t xml:space="preserve">*Na etapie projektu budowlanego należy wystąpić do Wojewódzkiego Inspektora Sanitarnego o odstępstwo od wymaganej przepisami wysokości pomieszczeń. </w:t>
      </w:r>
    </w:p>
    <w:p w14:paraId="771AC0A9" w14:textId="7ADBD209" w:rsidR="009878D2" w:rsidRPr="00F12123" w:rsidRDefault="00000000" w:rsidP="00F12123">
      <w:pPr>
        <w:spacing w:before="240" w:after="0" w:line="240" w:lineRule="auto"/>
        <w:ind w:left="0" w:hanging="11"/>
        <w:rPr>
          <w:color w:val="auto"/>
          <w:szCs w:val="24"/>
        </w:rPr>
      </w:pPr>
      <w:r w:rsidRPr="00F12123">
        <w:rPr>
          <w:color w:val="auto"/>
          <w:szCs w:val="24"/>
        </w:rPr>
        <w:t xml:space="preserve">*Wykonanie dokumentacji projektowej </w:t>
      </w:r>
      <w:r w:rsidR="00BD4AA1" w:rsidRPr="00F12123">
        <w:rPr>
          <w:color w:val="auto"/>
          <w:szCs w:val="24"/>
        </w:rPr>
        <w:t>architektonicznej</w:t>
      </w:r>
      <w:r w:rsidRPr="00F12123">
        <w:rPr>
          <w:color w:val="auto"/>
          <w:szCs w:val="24"/>
        </w:rPr>
        <w:t xml:space="preserve"> i wykonawczej pełnobranżowej</w:t>
      </w:r>
      <w:r w:rsidR="005A56B8" w:rsidRPr="00F12123">
        <w:rPr>
          <w:color w:val="auto"/>
          <w:szCs w:val="24"/>
        </w:rPr>
        <w:t>, zgodnej z PFU,</w:t>
      </w:r>
      <w:r w:rsidRPr="00F12123">
        <w:rPr>
          <w:color w:val="auto"/>
          <w:szCs w:val="24"/>
        </w:rPr>
        <w:t xml:space="preserve"> w zakresie uwzględniającym specyfikę robót budowlanych w obiektach służby zdrowia, wraz z uzyskaniem </w:t>
      </w:r>
      <w:r w:rsidR="005A56B8" w:rsidRPr="00F12123">
        <w:rPr>
          <w:color w:val="auto"/>
          <w:szCs w:val="24"/>
        </w:rPr>
        <w:t>akceptacji Zamawiającego oraz wymaganych uzgodnień, opinii i decyzji.</w:t>
      </w:r>
    </w:p>
    <w:p w14:paraId="585E0F7A"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*Wykonanie przedmiaru robót wraz z kosztorysem inwestorskim. </w:t>
      </w:r>
    </w:p>
    <w:p w14:paraId="2B848D5E"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*Wykonanie specyfikacji technicznych wykonania odbioru robót budowlanych. </w:t>
      </w:r>
    </w:p>
    <w:p w14:paraId="17302505"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*Wykonanie informacji dotyczącej bezpieczeństwa i ochrony zdrowia. </w:t>
      </w:r>
    </w:p>
    <w:p w14:paraId="2C5FEAAD" w14:textId="67C71A10" w:rsidR="00277B2C" w:rsidRPr="00F12123" w:rsidRDefault="00277B2C" w:rsidP="00F12123">
      <w:pPr>
        <w:spacing w:before="240" w:after="0" w:line="240" w:lineRule="auto"/>
        <w:ind w:left="0" w:hanging="11"/>
        <w:rPr>
          <w:color w:val="auto"/>
          <w:szCs w:val="24"/>
        </w:rPr>
      </w:pPr>
      <w:r w:rsidRPr="00F12123">
        <w:rPr>
          <w:color w:val="auto"/>
          <w:szCs w:val="24"/>
        </w:rPr>
        <w:t>*Wykonanie ekspertyzy technicznej z zakresu ochrony przeciwpożarowej obejmującej przedmiotową strefę pożarową wraz z komunikacją.</w:t>
      </w:r>
    </w:p>
    <w:p w14:paraId="7CE884D3" w14:textId="05F68AB7" w:rsidR="005A56B8" w:rsidRPr="00F12123" w:rsidRDefault="005A56B8" w:rsidP="00F12123">
      <w:pPr>
        <w:spacing w:before="240" w:after="0" w:line="240" w:lineRule="auto"/>
        <w:ind w:left="0" w:hanging="11"/>
        <w:rPr>
          <w:color w:val="auto"/>
          <w:szCs w:val="24"/>
        </w:rPr>
      </w:pPr>
      <w:r w:rsidRPr="00F12123">
        <w:rPr>
          <w:color w:val="auto"/>
          <w:szCs w:val="24"/>
        </w:rPr>
        <w:t>*</w:t>
      </w:r>
      <w:r w:rsidRPr="00F12123">
        <w:rPr>
          <w:szCs w:val="24"/>
        </w:rPr>
        <w:t xml:space="preserve"> </w:t>
      </w:r>
      <w:r w:rsidRPr="00F12123">
        <w:rPr>
          <w:color w:val="auto"/>
          <w:szCs w:val="24"/>
        </w:rPr>
        <w:t>Wykonanie prac remontowo-budowlanych w zakresie wymienionym w PFU.</w:t>
      </w:r>
    </w:p>
    <w:p w14:paraId="168B1D67" w14:textId="72FD4B63" w:rsidR="005A56B8" w:rsidRPr="00F12123" w:rsidRDefault="005A56B8" w:rsidP="00F12123">
      <w:pPr>
        <w:spacing w:before="240" w:after="0" w:line="240" w:lineRule="auto"/>
        <w:ind w:left="0" w:hanging="11"/>
        <w:rPr>
          <w:color w:val="auto"/>
          <w:szCs w:val="24"/>
        </w:rPr>
      </w:pPr>
      <w:r w:rsidRPr="00F12123">
        <w:rPr>
          <w:color w:val="auto"/>
          <w:szCs w:val="24"/>
        </w:rPr>
        <w:lastRenderedPageBreak/>
        <w:t>*</w:t>
      </w:r>
      <w:r w:rsidRPr="00F12123">
        <w:rPr>
          <w:szCs w:val="24"/>
        </w:rPr>
        <w:t xml:space="preserve"> </w:t>
      </w:r>
      <w:r w:rsidRPr="00F12123">
        <w:rPr>
          <w:color w:val="auto"/>
          <w:szCs w:val="24"/>
        </w:rPr>
        <w:t xml:space="preserve">Wykonanie prac instalacyjnych w zakresie wymienionym w PFU, </w:t>
      </w:r>
      <w:r w:rsidR="00216BB6" w:rsidRPr="00F12123">
        <w:rPr>
          <w:color w:val="auto"/>
          <w:szCs w:val="24"/>
        </w:rPr>
        <w:t>d</w:t>
      </w:r>
      <w:r w:rsidRPr="00F12123">
        <w:rPr>
          <w:color w:val="auto"/>
          <w:szCs w:val="24"/>
        </w:rPr>
        <w:t>ostawa materiałów i</w:t>
      </w:r>
      <w:r w:rsidR="00216BB6" w:rsidRPr="00F12123">
        <w:rPr>
          <w:color w:val="auto"/>
          <w:szCs w:val="24"/>
        </w:rPr>
        <w:t xml:space="preserve"> </w:t>
      </w:r>
      <w:r w:rsidRPr="00F12123">
        <w:rPr>
          <w:color w:val="auto"/>
          <w:szCs w:val="24"/>
        </w:rPr>
        <w:t>urządzeń niezbędnych do wykonania zadania objętego dokumentacją projektową i PFU.</w:t>
      </w:r>
    </w:p>
    <w:p w14:paraId="2CADF152" w14:textId="1849A212" w:rsidR="005A56B8" w:rsidRPr="00F12123" w:rsidRDefault="005A56B8" w:rsidP="00F12123">
      <w:pPr>
        <w:spacing w:before="240" w:after="0" w:line="240" w:lineRule="auto"/>
        <w:ind w:left="0" w:hanging="11"/>
        <w:rPr>
          <w:szCs w:val="24"/>
        </w:rPr>
      </w:pPr>
      <w:r w:rsidRPr="00F12123">
        <w:rPr>
          <w:color w:val="auto"/>
          <w:szCs w:val="24"/>
        </w:rPr>
        <w:t>*</w:t>
      </w:r>
      <w:r w:rsidRPr="00F12123">
        <w:rPr>
          <w:szCs w:val="24"/>
        </w:rPr>
        <w:t xml:space="preserve"> Zakup sprzętu i aparatury medycznej wymienionej w PFU.</w:t>
      </w:r>
    </w:p>
    <w:p w14:paraId="4DFF4D5F" w14:textId="27D63AC4" w:rsidR="005A56B8" w:rsidRPr="00F12123" w:rsidRDefault="005A56B8" w:rsidP="00F12123">
      <w:pPr>
        <w:spacing w:before="240" w:after="0" w:line="240" w:lineRule="auto"/>
        <w:ind w:left="0" w:hanging="11"/>
        <w:rPr>
          <w:color w:val="auto"/>
          <w:szCs w:val="24"/>
        </w:rPr>
      </w:pPr>
      <w:r w:rsidRPr="00F12123">
        <w:rPr>
          <w:szCs w:val="24"/>
        </w:rPr>
        <w:t>* U</w:t>
      </w:r>
      <w:r w:rsidRPr="00F12123">
        <w:rPr>
          <w:color w:val="auto"/>
          <w:szCs w:val="24"/>
        </w:rPr>
        <w:t>ruchomienie urządzeń i wykonanie testów, pomiarów i badań sprawdzających współdziałanie wszystkich zamontowanych i zainstalowanych elementów.</w:t>
      </w:r>
    </w:p>
    <w:p w14:paraId="2E9F83DF" w14:textId="2CF589E1" w:rsidR="005A56B8" w:rsidRPr="00F12123" w:rsidRDefault="005A56B8" w:rsidP="00F12123">
      <w:pPr>
        <w:spacing w:before="240" w:after="0" w:line="240" w:lineRule="auto"/>
        <w:ind w:left="0" w:hanging="11"/>
        <w:rPr>
          <w:color w:val="auto"/>
          <w:szCs w:val="24"/>
        </w:rPr>
      </w:pPr>
      <w:r w:rsidRPr="00F12123">
        <w:rPr>
          <w:color w:val="auto"/>
          <w:szCs w:val="24"/>
        </w:rPr>
        <w:t>*</w:t>
      </w:r>
      <w:r w:rsidRPr="00F12123">
        <w:rPr>
          <w:szCs w:val="24"/>
        </w:rPr>
        <w:t xml:space="preserve"> </w:t>
      </w:r>
      <w:r w:rsidRPr="00F12123">
        <w:rPr>
          <w:color w:val="auto"/>
          <w:szCs w:val="24"/>
        </w:rPr>
        <w:t>Przeprowadzenie szkoleń personelu wskazanego przez Zamawiającego.</w:t>
      </w:r>
    </w:p>
    <w:p w14:paraId="7250C091" w14:textId="512227BF" w:rsidR="005A56B8" w:rsidRPr="00F12123" w:rsidRDefault="005A56B8" w:rsidP="00F12123">
      <w:pPr>
        <w:spacing w:before="240" w:after="0" w:line="240" w:lineRule="auto"/>
        <w:ind w:left="0" w:hanging="11"/>
        <w:rPr>
          <w:color w:val="auto"/>
          <w:szCs w:val="24"/>
        </w:rPr>
      </w:pPr>
      <w:r w:rsidRPr="00F12123">
        <w:rPr>
          <w:color w:val="auto"/>
          <w:szCs w:val="24"/>
        </w:rPr>
        <w:t>*</w:t>
      </w:r>
      <w:r w:rsidRPr="00F12123">
        <w:rPr>
          <w:szCs w:val="24"/>
        </w:rPr>
        <w:t xml:space="preserve"> </w:t>
      </w:r>
      <w:r w:rsidRPr="00F12123">
        <w:rPr>
          <w:color w:val="auto"/>
          <w:szCs w:val="24"/>
        </w:rPr>
        <w:t>Opracowanie dokumentacji powykonawczej w tym instrukcji obsługi i harmonogramu</w:t>
      </w:r>
      <w:r w:rsidR="00216BB6" w:rsidRPr="00F12123">
        <w:rPr>
          <w:color w:val="auto"/>
          <w:szCs w:val="24"/>
        </w:rPr>
        <w:t xml:space="preserve"> </w:t>
      </w:r>
      <w:r w:rsidRPr="00F12123">
        <w:rPr>
          <w:color w:val="auto"/>
          <w:szCs w:val="24"/>
        </w:rPr>
        <w:t>przeglądów serwisowych.</w:t>
      </w:r>
    </w:p>
    <w:bookmarkEnd w:id="2"/>
    <w:p w14:paraId="2D08EA70" w14:textId="017847EF" w:rsidR="009878D2" w:rsidRPr="00F12123" w:rsidRDefault="009878D2" w:rsidP="00F12123">
      <w:pPr>
        <w:spacing w:before="240" w:after="0" w:line="240" w:lineRule="auto"/>
        <w:ind w:left="0" w:firstLine="0"/>
        <w:jc w:val="left"/>
        <w:rPr>
          <w:color w:val="auto"/>
          <w:szCs w:val="24"/>
        </w:rPr>
      </w:pPr>
    </w:p>
    <w:p w14:paraId="03DEA8C0" w14:textId="77777777" w:rsidR="00B53A33" w:rsidRPr="00F12123" w:rsidRDefault="00B53A33" w:rsidP="00F12123">
      <w:pPr>
        <w:spacing w:before="240" w:after="0" w:line="240" w:lineRule="auto"/>
        <w:ind w:left="0" w:firstLine="0"/>
        <w:rPr>
          <w:color w:val="auto"/>
          <w:szCs w:val="24"/>
        </w:rPr>
      </w:pPr>
      <w:r w:rsidRPr="00F12123">
        <w:rPr>
          <w:color w:val="auto"/>
          <w:szCs w:val="24"/>
        </w:rPr>
        <w:t>Dokumentację projektową, należy opracować zgodnie z ustawą z dnia 7 lipca 1994 – Prawo</w:t>
      </w:r>
    </w:p>
    <w:p w14:paraId="5F6F8D30" w14:textId="0202E9AF" w:rsidR="00B53A33" w:rsidRPr="00F12123" w:rsidRDefault="00B53A33" w:rsidP="00F12123">
      <w:pPr>
        <w:spacing w:before="240" w:after="0" w:line="240" w:lineRule="auto"/>
        <w:ind w:left="0" w:firstLine="0"/>
        <w:rPr>
          <w:color w:val="auto"/>
          <w:szCs w:val="24"/>
        </w:rPr>
      </w:pPr>
      <w:r w:rsidRPr="00F12123">
        <w:rPr>
          <w:color w:val="auto"/>
          <w:szCs w:val="24"/>
        </w:rPr>
        <w:t>Budowlanego oraz warunkami technicznymi wykonania i odbioru robót. Każda część dokumentacji powinna być podpisana przez projektanta z właściwymi uprawnieniami budowlanymi dla danej branży. Kompletną dokumentację projektową wraz z harmonogramem należy przedłożyć do zatwierdzenia. Wszystkie prace budowlano-instalacyjne prowadzone będą zgodnie z zatwierdzoną do realizacji dokumentacją projektową i harmonogramem. Przedmiotowy program funkcjonalno-użytkowy PFU, należy traktować jako zbiór założeń funkcjonalnych i minimalnych parametrów technicznych.</w:t>
      </w:r>
    </w:p>
    <w:p w14:paraId="7E0DD835" w14:textId="77777777" w:rsidR="00B53A33" w:rsidRPr="00F12123" w:rsidRDefault="00B53A33" w:rsidP="00F12123">
      <w:pPr>
        <w:spacing w:before="240" w:after="0" w:line="240" w:lineRule="auto"/>
        <w:ind w:left="0" w:firstLine="0"/>
        <w:jc w:val="left"/>
        <w:rPr>
          <w:color w:val="auto"/>
          <w:szCs w:val="24"/>
        </w:rPr>
      </w:pPr>
    </w:p>
    <w:p w14:paraId="4A169850" w14:textId="3C3F9860" w:rsidR="009878D2" w:rsidRPr="00F12123" w:rsidRDefault="00287C10" w:rsidP="00F12123">
      <w:pPr>
        <w:spacing w:before="240" w:after="0" w:line="240" w:lineRule="auto"/>
        <w:ind w:left="0"/>
        <w:jc w:val="left"/>
        <w:rPr>
          <w:color w:val="auto"/>
          <w:szCs w:val="24"/>
        </w:rPr>
      </w:pPr>
      <w:r w:rsidRPr="00F12123">
        <w:rPr>
          <w:b/>
          <w:color w:val="auto"/>
          <w:szCs w:val="24"/>
          <w:u w:val="single" w:color="000000"/>
        </w:rPr>
        <w:t>2.3.OGÓLNE WŁAŚCIWOŚCI FUNKCJONALNO-UŻYTKOWE.</w:t>
      </w:r>
      <w:r w:rsidRPr="00F12123">
        <w:rPr>
          <w:b/>
          <w:color w:val="auto"/>
          <w:szCs w:val="24"/>
        </w:rPr>
        <w:t xml:space="preserve"> </w:t>
      </w:r>
    </w:p>
    <w:p w14:paraId="580AE0A6" w14:textId="1B266453" w:rsidR="003C40BA" w:rsidRPr="00F12123" w:rsidRDefault="00000000" w:rsidP="00F12123">
      <w:pPr>
        <w:spacing w:before="240" w:after="0" w:line="240" w:lineRule="auto"/>
        <w:ind w:left="0"/>
        <w:rPr>
          <w:color w:val="auto"/>
          <w:szCs w:val="24"/>
        </w:rPr>
      </w:pPr>
      <w:r w:rsidRPr="00F12123">
        <w:rPr>
          <w:color w:val="auto"/>
          <w:szCs w:val="24"/>
        </w:rPr>
        <w:t xml:space="preserve">Koncepcja architektoniczno- technologiczna  obejmuje przebudowę  i  modernizację  pomieszczeń  Szpitalnego Oddziału  Ratunkowego w Budynku Głównym szpitala w Myślenicach. </w:t>
      </w:r>
    </w:p>
    <w:p w14:paraId="65F6F9B1" w14:textId="77777777" w:rsidR="009878D2" w:rsidRPr="00F12123" w:rsidRDefault="00000000" w:rsidP="00F12123">
      <w:pPr>
        <w:shd w:val="clear" w:color="auto" w:fill="E0E0E0"/>
        <w:spacing w:before="240" w:after="0" w:line="240" w:lineRule="auto"/>
        <w:ind w:left="0" w:firstLine="0"/>
        <w:jc w:val="left"/>
        <w:rPr>
          <w:b/>
          <w:bCs/>
          <w:color w:val="auto"/>
          <w:szCs w:val="24"/>
        </w:rPr>
      </w:pPr>
      <w:r w:rsidRPr="00F12123">
        <w:rPr>
          <w:b/>
          <w:bCs/>
          <w:color w:val="auto"/>
          <w:szCs w:val="24"/>
        </w:rPr>
        <w:t xml:space="preserve"> </w:t>
      </w:r>
      <w:r w:rsidRPr="00F12123">
        <w:rPr>
          <w:b/>
          <w:bCs/>
          <w:i/>
          <w:color w:val="auto"/>
          <w:szCs w:val="24"/>
          <w:u w:val="single" w:color="000000"/>
        </w:rPr>
        <w:t>PARTER BUDYNKU - PRZEBUDOWA I MODERNIZACJA POMIESZCZEŃ SZPITALNEGO</w:t>
      </w:r>
      <w:r w:rsidRPr="00F12123">
        <w:rPr>
          <w:b/>
          <w:bCs/>
          <w:i/>
          <w:color w:val="auto"/>
          <w:szCs w:val="24"/>
        </w:rPr>
        <w:t xml:space="preserve"> </w:t>
      </w:r>
      <w:r w:rsidRPr="00F12123">
        <w:rPr>
          <w:b/>
          <w:bCs/>
          <w:i/>
          <w:color w:val="auto"/>
          <w:szCs w:val="24"/>
          <w:u w:val="single" w:color="000000"/>
        </w:rPr>
        <w:t>ODDZIAŁU RATUNKOWEGO.</w:t>
      </w:r>
      <w:r w:rsidRPr="00F12123">
        <w:rPr>
          <w:b/>
          <w:bCs/>
          <w:i/>
          <w:color w:val="auto"/>
          <w:szCs w:val="24"/>
        </w:rPr>
        <w:t xml:space="preserve"> </w:t>
      </w:r>
    </w:p>
    <w:p w14:paraId="5D0CE3EB" w14:textId="77777777" w:rsidR="003C40BA" w:rsidRPr="00F12123" w:rsidRDefault="003C40BA" w:rsidP="00F12123">
      <w:pPr>
        <w:spacing w:before="240" w:after="0" w:line="240" w:lineRule="auto"/>
        <w:ind w:left="0"/>
        <w:rPr>
          <w:color w:val="auto"/>
          <w:szCs w:val="24"/>
        </w:rPr>
      </w:pPr>
    </w:p>
    <w:p w14:paraId="4ED5D92F" w14:textId="3459332C" w:rsidR="009878D2" w:rsidRPr="00F12123" w:rsidRDefault="00000000" w:rsidP="00F12123">
      <w:pPr>
        <w:spacing w:before="240" w:after="0" w:line="240" w:lineRule="auto"/>
        <w:ind w:left="0"/>
        <w:rPr>
          <w:color w:val="auto"/>
          <w:szCs w:val="24"/>
        </w:rPr>
      </w:pPr>
      <w:r w:rsidRPr="00F12123">
        <w:rPr>
          <w:color w:val="auto"/>
          <w:szCs w:val="24"/>
        </w:rPr>
        <w:t xml:space="preserve">Szpitalny Oddział Ratunkowy udziela świadczeń opieki zdrowotnej polegającej na wstępnej diagnostyce, oraz podjęciu leczenia w zakresie niezbędnym dla stabilizacji funkcji życiowych osób znajdujących się w stanie nagłego zagrożenia zdrowotnego. </w:t>
      </w:r>
    </w:p>
    <w:p w14:paraId="7CF9D0C3" w14:textId="3F3BD32B" w:rsidR="009878D2" w:rsidRPr="00F12123" w:rsidRDefault="00000000" w:rsidP="00F12123">
      <w:pPr>
        <w:spacing w:before="240" w:after="0" w:line="240" w:lineRule="auto"/>
        <w:ind w:left="0"/>
        <w:rPr>
          <w:color w:val="auto"/>
          <w:szCs w:val="24"/>
        </w:rPr>
      </w:pPr>
      <w:r w:rsidRPr="00F12123">
        <w:rPr>
          <w:color w:val="auto"/>
          <w:szCs w:val="24"/>
        </w:rPr>
        <w:t>SOR posiada ciepłą sień. Wjazd do ciepłej sieni zamykany jest drzwiami automatycznymi. Wprowadza się rozdział pacjentów pieszych od wjazdu karetek (osobne zadaszone wejście</w:t>
      </w:r>
      <w:r w:rsidR="000D22FE" w:rsidRPr="00F12123">
        <w:rPr>
          <w:color w:val="auto"/>
          <w:szCs w:val="24"/>
        </w:rPr>
        <w:t xml:space="preserve"> oraz poczekalnia</w:t>
      </w:r>
      <w:r w:rsidRPr="00F12123">
        <w:rPr>
          <w:color w:val="auto"/>
          <w:szCs w:val="24"/>
        </w:rPr>
        <w:t xml:space="preserve">). </w:t>
      </w:r>
    </w:p>
    <w:p w14:paraId="16CAD03D" w14:textId="77777777" w:rsidR="009878D2" w:rsidRPr="00F12123" w:rsidRDefault="00000000" w:rsidP="00F12123">
      <w:pPr>
        <w:spacing w:before="240" w:after="0" w:line="240" w:lineRule="auto"/>
        <w:ind w:left="0"/>
        <w:rPr>
          <w:color w:val="auto"/>
          <w:szCs w:val="24"/>
        </w:rPr>
      </w:pPr>
      <w:r w:rsidRPr="00F12123">
        <w:rPr>
          <w:color w:val="auto"/>
          <w:szCs w:val="24"/>
        </w:rPr>
        <w:t xml:space="preserve">Obszar dekontaminacji zlokalizowany jest bezpośrednio przy wewnętrznym dostępie z zadaszonego podjazdu karetek. </w:t>
      </w:r>
    </w:p>
    <w:p w14:paraId="7DA37053"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W skład oddziału wchodzą obszary: </w:t>
      </w:r>
    </w:p>
    <w:p w14:paraId="02191AE4" w14:textId="77777777" w:rsidR="009878D2" w:rsidRPr="00F12123" w:rsidRDefault="00000000" w:rsidP="00F12123">
      <w:pPr>
        <w:spacing w:before="240" w:after="0" w:line="240" w:lineRule="auto"/>
        <w:ind w:left="0" w:hanging="11"/>
        <w:rPr>
          <w:color w:val="auto"/>
          <w:szCs w:val="24"/>
        </w:rPr>
      </w:pPr>
      <w:r w:rsidRPr="00F12123">
        <w:rPr>
          <w:color w:val="auto"/>
          <w:szCs w:val="24"/>
        </w:rPr>
        <w:lastRenderedPageBreak/>
        <w:t xml:space="preserve">1.Segregacji medycznej, rejestracji i przyjęć </w:t>
      </w:r>
    </w:p>
    <w:p w14:paraId="18293E53"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2.Resuscytacyjno-zabiegowy </w:t>
      </w:r>
    </w:p>
    <w:p w14:paraId="0148B10D"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2.Wstępnej intensywnej terapii </w:t>
      </w:r>
    </w:p>
    <w:p w14:paraId="5CBD015C"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4.Terapii natychmiastowej </w:t>
      </w:r>
    </w:p>
    <w:p w14:paraId="59EA04C2"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5.Obserwacji </w:t>
      </w:r>
    </w:p>
    <w:p w14:paraId="01C55FB8"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6.Konsultacyjny </w:t>
      </w:r>
    </w:p>
    <w:p w14:paraId="0BF5D623"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7.Zaplecze administracyjno-gospodarcze </w:t>
      </w:r>
    </w:p>
    <w:p w14:paraId="7124AA59" w14:textId="124459C3" w:rsidR="009878D2" w:rsidRPr="00F12123" w:rsidRDefault="00000000" w:rsidP="00F12123">
      <w:pPr>
        <w:spacing w:before="240" w:after="0" w:line="240" w:lineRule="auto"/>
        <w:ind w:left="0" w:hanging="11"/>
        <w:rPr>
          <w:color w:val="auto"/>
          <w:szCs w:val="24"/>
        </w:rPr>
      </w:pPr>
      <w:r w:rsidRPr="00F12123">
        <w:rPr>
          <w:color w:val="auto"/>
          <w:szCs w:val="24"/>
        </w:rPr>
        <w:t>Szpitalny Oddział Ratunkowy posiada</w:t>
      </w:r>
      <w:r w:rsidR="003C40BA" w:rsidRPr="00F12123">
        <w:rPr>
          <w:color w:val="auto"/>
          <w:szCs w:val="24"/>
        </w:rPr>
        <w:t xml:space="preserve"> </w:t>
      </w:r>
      <w:r w:rsidRPr="00F12123">
        <w:rPr>
          <w:color w:val="auto"/>
          <w:szCs w:val="24"/>
        </w:rPr>
        <w:t>lądowisko dla śmigłowców ratunkowych, oraz środki transportu wewnętrznego i zewnętrznego umożliwiające dostarczenie pacjenta z lądowiska śmigłowca ratunkowego do sali resuscytacyjno</w:t>
      </w:r>
      <w:r w:rsidR="003C40BA" w:rsidRPr="00F12123">
        <w:rPr>
          <w:color w:val="auto"/>
          <w:szCs w:val="24"/>
        </w:rPr>
        <w:t>-</w:t>
      </w:r>
      <w:r w:rsidRPr="00F12123">
        <w:rPr>
          <w:color w:val="auto"/>
          <w:szCs w:val="24"/>
        </w:rPr>
        <w:t xml:space="preserve">zabiegowej w czasie krótszym niż 5 minut. </w:t>
      </w:r>
    </w:p>
    <w:p w14:paraId="60EC4B49" w14:textId="77777777" w:rsidR="00815F58" w:rsidRPr="00F12123" w:rsidRDefault="00815F58" w:rsidP="00F12123">
      <w:pPr>
        <w:spacing w:before="240" w:after="0" w:line="240" w:lineRule="auto"/>
        <w:ind w:left="0"/>
        <w:rPr>
          <w:color w:val="auto"/>
          <w:szCs w:val="24"/>
        </w:rPr>
      </w:pPr>
    </w:p>
    <w:p w14:paraId="26A7FA8E" w14:textId="77777777" w:rsidR="009878D2" w:rsidRPr="00F12123" w:rsidRDefault="00000000" w:rsidP="00F12123">
      <w:pPr>
        <w:spacing w:before="240" w:after="0" w:line="240" w:lineRule="auto"/>
        <w:ind w:left="0"/>
        <w:jc w:val="left"/>
        <w:rPr>
          <w:color w:val="auto"/>
          <w:szCs w:val="24"/>
        </w:rPr>
      </w:pPr>
      <w:r w:rsidRPr="00F12123">
        <w:rPr>
          <w:b/>
          <w:color w:val="auto"/>
          <w:szCs w:val="24"/>
          <w:u w:val="single" w:color="000000"/>
        </w:rPr>
        <w:t>Docelowy program funkcjonalno użytkowy Szpitalnego Oddziału Ratunkowego zakłada:</w:t>
      </w:r>
      <w:r w:rsidRPr="00F12123">
        <w:rPr>
          <w:b/>
          <w:color w:val="auto"/>
          <w:szCs w:val="24"/>
        </w:rPr>
        <w:t xml:space="preserve"> </w:t>
      </w:r>
    </w:p>
    <w:p w14:paraId="1543E93D" w14:textId="77777777" w:rsidR="009878D2" w:rsidRPr="00F12123" w:rsidRDefault="00000000" w:rsidP="00F12123">
      <w:pPr>
        <w:spacing w:before="240" w:after="0" w:line="240" w:lineRule="auto"/>
        <w:ind w:left="0"/>
        <w:rPr>
          <w:color w:val="auto"/>
          <w:szCs w:val="24"/>
        </w:rPr>
      </w:pPr>
      <w:r w:rsidRPr="00F12123">
        <w:rPr>
          <w:b/>
          <w:color w:val="auto"/>
          <w:szCs w:val="24"/>
        </w:rPr>
        <w:t>1.Obszar segregacji medycznej, rejestracji i przyjęć</w:t>
      </w:r>
      <w:r w:rsidRPr="00F12123">
        <w:rPr>
          <w:color w:val="auto"/>
          <w:szCs w:val="24"/>
        </w:rPr>
        <w:t xml:space="preserve">  - zlokalizowany bezpośrednio przy wejściu dla pieszych i podjeździe specjalistycznych środków transportu sanitarnego do oddziału w celu zapewnienia: </w:t>
      </w:r>
    </w:p>
    <w:p w14:paraId="69577FDB" w14:textId="6757D7B3" w:rsidR="009878D2" w:rsidRPr="00F12123" w:rsidRDefault="00000000" w:rsidP="00F12123">
      <w:pPr>
        <w:spacing w:before="240" w:after="0" w:line="240" w:lineRule="auto"/>
        <w:ind w:left="0"/>
        <w:rPr>
          <w:color w:val="auto"/>
          <w:szCs w:val="24"/>
        </w:rPr>
      </w:pPr>
      <w:r w:rsidRPr="00F12123">
        <w:rPr>
          <w:color w:val="auto"/>
          <w:szCs w:val="24"/>
        </w:rPr>
        <w:t>*przeprowadzenia wstępnej oceny osób, które znajdują się w stanie nagłego zagrożenia zdrowotnego, i bezkolizyjnego transportu tych osób do innych obszarów oddziału lub do innego oddziału szpitala</w:t>
      </w:r>
      <w:r w:rsidR="00CC4FE9" w:rsidRPr="00F12123">
        <w:rPr>
          <w:color w:val="auto"/>
          <w:szCs w:val="24"/>
        </w:rPr>
        <w:t>;</w:t>
      </w:r>
      <w:r w:rsidRPr="00F12123">
        <w:rPr>
          <w:color w:val="auto"/>
          <w:szCs w:val="24"/>
        </w:rPr>
        <w:t xml:space="preserve"> </w:t>
      </w:r>
    </w:p>
    <w:p w14:paraId="5CD0E553" w14:textId="507A5022" w:rsidR="009878D2" w:rsidRPr="00F12123" w:rsidRDefault="00000000" w:rsidP="00F12123">
      <w:pPr>
        <w:spacing w:before="240" w:after="0" w:line="240" w:lineRule="auto"/>
        <w:ind w:left="0"/>
        <w:rPr>
          <w:color w:val="auto"/>
          <w:szCs w:val="24"/>
        </w:rPr>
      </w:pPr>
      <w:r w:rsidRPr="00F12123">
        <w:rPr>
          <w:szCs w:val="24"/>
        </w:rPr>
        <w:t>*</w:t>
      </w:r>
      <w:r w:rsidRPr="00F12123">
        <w:rPr>
          <w:color w:val="auto"/>
          <w:szCs w:val="24"/>
        </w:rPr>
        <w:t xml:space="preserve">jednoczesnego przyjęcia i segregacji medycznej co </w:t>
      </w:r>
      <w:r w:rsidR="00BB1CA4" w:rsidRPr="00F12123">
        <w:rPr>
          <w:color w:val="auto"/>
          <w:szCs w:val="24"/>
        </w:rPr>
        <w:t>dwóch</w:t>
      </w:r>
      <w:r w:rsidRPr="00F12123">
        <w:rPr>
          <w:color w:val="auto"/>
          <w:szCs w:val="24"/>
        </w:rPr>
        <w:t xml:space="preserve"> czterech osób, które znajdują się w stanie nagłego zagrożenia zdrowotnego</w:t>
      </w:r>
      <w:r w:rsidR="00CC4FE9" w:rsidRPr="00F12123">
        <w:rPr>
          <w:color w:val="auto"/>
          <w:szCs w:val="24"/>
        </w:rPr>
        <w:t>;</w:t>
      </w:r>
    </w:p>
    <w:p w14:paraId="54FA8927" w14:textId="77777777" w:rsidR="009878D2" w:rsidRPr="00F12123" w:rsidRDefault="00000000" w:rsidP="00F12123">
      <w:pPr>
        <w:spacing w:before="240" w:after="0" w:line="240" w:lineRule="auto"/>
        <w:ind w:left="0"/>
        <w:rPr>
          <w:color w:val="auto"/>
          <w:szCs w:val="24"/>
        </w:rPr>
      </w:pPr>
      <w:r w:rsidRPr="00F12123">
        <w:rPr>
          <w:color w:val="auto"/>
          <w:szCs w:val="24"/>
        </w:rPr>
        <w:t xml:space="preserve">*warunków niezbędnych do przeprowadzenia wywiadu z zespołami ratownictwa medycznego, z osobą, która znajduje się w stanie nagłego zagrożenia zdrowotnego, lub z osobą jej towarzyszącą. </w:t>
      </w:r>
    </w:p>
    <w:p w14:paraId="120821A4" w14:textId="685137E2" w:rsidR="0043386A" w:rsidRPr="00F12123" w:rsidRDefault="0043386A" w:rsidP="00F12123">
      <w:pPr>
        <w:spacing w:before="240" w:after="0" w:line="240" w:lineRule="auto"/>
        <w:ind w:left="0"/>
        <w:rPr>
          <w:color w:val="auto"/>
          <w:szCs w:val="24"/>
        </w:rPr>
      </w:pPr>
      <w:r w:rsidRPr="00F12123">
        <w:rPr>
          <w:color w:val="auto"/>
          <w:szCs w:val="24"/>
        </w:rPr>
        <w:t>W skład obszaru wchodzą:</w:t>
      </w:r>
    </w:p>
    <w:p w14:paraId="51BB0D53" w14:textId="05729228" w:rsidR="0043386A" w:rsidRPr="00F12123" w:rsidRDefault="0043386A" w:rsidP="00F12123">
      <w:pPr>
        <w:spacing w:before="240" w:after="0" w:line="240" w:lineRule="auto"/>
        <w:ind w:left="0"/>
        <w:rPr>
          <w:color w:val="auto"/>
          <w:szCs w:val="24"/>
        </w:rPr>
      </w:pPr>
      <w:r w:rsidRPr="00F12123">
        <w:rPr>
          <w:color w:val="auto"/>
          <w:szCs w:val="24"/>
        </w:rPr>
        <w:t>*Poczekalnia;</w:t>
      </w:r>
    </w:p>
    <w:p w14:paraId="46F177C4" w14:textId="1298C6F5" w:rsidR="0043386A" w:rsidRPr="00F12123" w:rsidRDefault="0043386A" w:rsidP="00F12123">
      <w:pPr>
        <w:spacing w:before="240" w:after="0" w:line="240" w:lineRule="auto"/>
        <w:ind w:left="0"/>
        <w:rPr>
          <w:color w:val="auto"/>
          <w:szCs w:val="24"/>
        </w:rPr>
      </w:pPr>
      <w:r w:rsidRPr="00F12123">
        <w:rPr>
          <w:color w:val="auto"/>
          <w:szCs w:val="24"/>
        </w:rPr>
        <w:t xml:space="preserve">*Pomieszczenie </w:t>
      </w:r>
      <w:r w:rsidR="00A04DE8" w:rsidRPr="00F12123">
        <w:rPr>
          <w:color w:val="auto"/>
          <w:szCs w:val="24"/>
        </w:rPr>
        <w:t>przyjęć osób dowożonych karetkami</w:t>
      </w:r>
    </w:p>
    <w:p w14:paraId="0F3F4041" w14:textId="2F67DBEE" w:rsidR="0043386A" w:rsidRPr="00F12123" w:rsidRDefault="0043386A" w:rsidP="00F12123">
      <w:pPr>
        <w:spacing w:before="240" w:after="0" w:line="240" w:lineRule="auto"/>
        <w:ind w:left="0"/>
        <w:rPr>
          <w:color w:val="auto"/>
          <w:szCs w:val="24"/>
        </w:rPr>
      </w:pPr>
      <w:r w:rsidRPr="00F12123">
        <w:rPr>
          <w:color w:val="auto"/>
          <w:szCs w:val="24"/>
        </w:rPr>
        <w:t>*Po</w:t>
      </w:r>
      <w:r w:rsidR="002C2378" w:rsidRPr="00F12123">
        <w:rPr>
          <w:color w:val="auto"/>
          <w:szCs w:val="24"/>
        </w:rPr>
        <w:t>mieszczenie triażu</w:t>
      </w:r>
      <w:r w:rsidR="004034AB" w:rsidRPr="00F12123">
        <w:rPr>
          <w:color w:val="auto"/>
          <w:szCs w:val="24"/>
        </w:rPr>
        <w:t>;</w:t>
      </w:r>
    </w:p>
    <w:p w14:paraId="356EB531" w14:textId="782E724A" w:rsidR="002C2378" w:rsidRPr="00F12123" w:rsidRDefault="002C2378" w:rsidP="00F12123">
      <w:pPr>
        <w:spacing w:before="240" w:after="0" w:line="240" w:lineRule="auto"/>
        <w:ind w:left="0"/>
        <w:rPr>
          <w:color w:val="auto"/>
          <w:szCs w:val="24"/>
        </w:rPr>
      </w:pPr>
      <w:r w:rsidRPr="00F12123">
        <w:rPr>
          <w:color w:val="auto"/>
          <w:szCs w:val="24"/>
        </w:rPr>
        <w:t>*Rejestracja</w:t>
      </w:r>
      <w:r w:rsidR="004034AB" w:rsidRPr="00F12123">
        <w:rPr>
          <w:color w:val="auto"/>
          <w:szCs w:val="24"/>
        </w:rPr>
        <w:t>;</w:t>
      </w:r>
    </w:p>
    <w:p w14:paraId="1F9FD526" w14:textId="3AC7DB92" w:rsidR="002C2378" w:rsidRPr="00F12123" w:rsidRDefault="002C2378" w:rsidP="00F12123">
      <w:pPr>
        <w:spacing w:before="240" w:after="0" w:line="240" w:lineRule="auto"/>
        <w:ind w:left="0"/>
        <w:rPr>
          <w:color w:val="auto"/>
          <w:szCs w:val="24"/>
        </w:rPr>
      </w:pPr>
      <w:r w:rsidRPr="00F12123">
        <w:rPr>
          <w:color w:val="auto"/>
          <w:szCs w:val="24"/>
        </w:rPr>
        <w:t>*Pomieszczenie dekontaminacji</w:t>
      </w:r>
      <w:r w:rsidR="004034AB" w:rsidRPr="00F12123">
        <w:rPr>
          <w:color w:val="auto"/>
          <w:szCs w:val="24"/>
        </w:rPr>
        <w:t>;</w:t>
      </w:r>
    </w:p>
    <w:p w14:paraId="5BDAD506" w14:textId="3583BF9D" w:rsidR="002C2378" w:rsidRPr="00F12123" w:rsidRDefault="002C2378" w:rsidP="00F12123">
      <w:pPr>
        <w:spacing w:before="240" w:after="0" w:line="240" w:lineRule="auto"/>
        <w:ind w:left="0"/>
        <w:rPr>
          <w:color w:val="auto"/>
          <w:szCs w:val="24"/>
        </w:rPr>
      </w:pPr>
      <w:r w:rsidRPr="00F12123">
        <w:rPr>
          <w:color w:val="auto"/>
          <w:szCs w:val="24"/>
        </w:rPr>
        <w:t>*Pomieszczenie higieniczno-sanitarne</w:t>
      </w:r>
      <w:r w:rsidR="004034AB" w:rsidRPr="00F12123">
        <w:rPr>
          <w:color w:val="auto"/>
          <w:szCs w:val="24"/>
        </w:rPr>
        <w:t>;</w:t>
      </w:r>
    </w:p>
    <w:p w14:paraId="2A6C7B81" w14:textId="01A66405" w:rsidR="009878D2" w:rsidRPr="00F12123" w:rsidRDefault="00000000" w:rsidP="00F12123">
      <w:pPr>
        <w:spacing w:before="240" w:after="0" w:line="240" w:lineRule="auto"/>
        <w:ind w:left="0"/>
        <w:rPr>
          <w:color w:val="auto"/>
          <w:szCs w:val="24"/>
        </w:rPr>
      </w:pPr>
      <w:r w:rsidRPr="00F12123">
        <w:rPr>
          <w:b/>
          <w:color w:val="auto"/>
          <w:szCs w:val="24"/>
        </w:rPr>
        <w:lastRenderedPageBreak/>
        <w:t>2.Obszar resuscytacyjno-zabiegowy</w:t>
      </w:r>
      <w:r w:rsidRPr="00F12123">
        <w:rPr>
          <w:color w:val="auto"/>
          <w:szCs w:val="24"/>
        </w:rPr>
        <w:t xml:space="preserve"> składający się z jednej sali resuscytacyjno-zabiegowej z dwoma stanowiskami resuscytacyjnymi. Wyposażenie i urządzenie obszaru resuscytacyjno</w:t>
      </w:r>
      <w:r w:rsidR="00CC4FE9" w:rsidRPr="00F12123">
        <w:rPr>
          <w:color w:val="auto"/>
          <w:szCs w:val="24"/>
        </w:rPr>
        <w:t>-</w:t>
      </w:r>
      <w:r w:rsidRPr="00F12123">
        <w:rPr>
          <w:color w:val="auto"/>
          <w:szCs w:val="24"/>
        </w:rPr>
        <w:t xml:space="preserve">zabiegowego zapewnia: </w:t>
      </w:r>
    </w:p>
    <w:p w14:paraId="1ECAD1A4" w14:textId="680BB4F8" w:rsidR="009878D2" w:rsidRPr="00F12123" w:rsidRDefault="00000000" w:rsidP="00F12123">
      <w:pPr>
        <w:spacing w:before="240" w:after="0" w:line="240" w:lineRule="auto"/>
        <w:ind w:left="0"/>
        <w:rPr>
          <w:color w:val="auto"/>
          <w:szCs w:val="24"/>
        </w:rPr>
      </w:pPr>
      <w:r w:rsidRPr="00F12123">
        <w:rPr>
          <w:color w:val="auto"/>
          <w:szCs w:val="24"/>
        </w:rPr>
        <w:t>*monitorowanie i podtrzymywanie funkcji życiowych</w:t>
      </w:r>
      <w:r w:rsidR="00CC4FE9" w:rsidRPr="00F12123">
        <w:rPr>
          <w:color w:val="auto"/>
          <w:szCs w:val="24"/>
        </w:rPr>
        <w:t>;</w:t>
      </w:r>
      <w:r w:rsidRPr="00F12123">
        <w:rPr>
          <w:color w:val="auto"/>
          <w:szCs w:val="24"/>
        </w:rPr>
        <w:t xml:space="preserve"> </w:t>
      </w:r>
    </w:p>
    <w:p w14:paraId="65D948E2" w14:textId="242A8801" w:rsidR="009878D2" w:rsidRPr="00F12123" w:rsidRDefault="00000000" w:rsidP="00F12123">
      <w:pPr>
        <w:spacing w:before="240" w:after="0" w:line="240" w:lineRule="auto"/>
        <w:ind w:left="0"/>
        <w:rPr>
          <w:color w:val="auto"/>
          <w:szCs w:val="24"/>
        </w:rPr>
      </w:pPr>
      <w:r w:rsidRPr="00F12123">
        <w:rPr>
          <w:color w:val="auto"/>
          <w:szCs w:val="24"/>
        </w:rPr>
        <w:t>*prowadzenie resuscytacji krążeniowo -oddechowo-mózgowej</w:t>
      </w:r>
      <w:r w:rsidR="00CC4FE9" w:rsidRPr="00F12123">
        <w:rPr>
          <w:color w:val="auto"/>
          <w:szCs w:val="24"/>
        </w:rPr>
        <w:t>;</w:t>
      </w:r>
      <w:r w:rsidRPr="00F12123">
        <w:rPr>
          <w:color w:val="auto"/>
          <w:szCs w:val="24"/>
        </w:rPr>
        <w:t xml:space="preserve"> </w:t>
      </w:r>
    </w:p>
    <w:p w14:paraId="5BCDEACE" w14:textId="290C63C0" w:rsidR="009878D2" w:rsidRPr="00F12123" w:rsidRDefault="00000000" w:rsidP="00F12123">
      <w:pPr>
        <w:spacing w:before="240" w:after="0" w:line="240" w:lineRule="auto"/>
        <w:ind w:left="0"/>
        <w:rPr>
          <w:color w:val="auto"/>
          <w:szCs w:val="24"/>
        </w:rPr>
      </w:pPr>
      <w:r w:rsidRPr="00F12123">
        <w:rPr>
          <w:color w:val="auto"/>
          <w:szCs w:val="24"/>
        </w:rPr>
        <w:t>*prowadzenie resuscytacji okołourazowej</w:t>
      </w:r>
      <w:r w:rsidR="00CC4FE9" w:rsidRPr="00F12123">
        <w:rPr>
          <w:color w:val="auto"/>
          <w:szCs w:val="24"/>
        </w:rPr>
        <w:t>;</w:t>
      </w:r>
    </w:p>
    <w:p w14:paraId="05B5BF79" w14:textId="5B5B8D39" w:rsidR="009878D2" w:rsidRPr="00F12123" w:rsidRDefault="00000000" w:rsidP="00F12123">
      <w:pPr>
        <w:spacing w:before="240" w:after="0" w:line="240" w:lineRule="auto"/>
        <w:ind w:left="0"/>
        <w:rPr>
          <w:color w:val="auto"/>
          <w:szCs w:val="24"/>
        </w:rPr>
      </w:pPr>
      <w:r w:rsidRPr="00F12123">
        <w:rPr>
          <w:color w:val="auto"/>
          <w:szCs w:val="24"/>
        </w:rPr>
        <w:t>*wykonywanie podstawowego zakresu wczesnej diagnostyki i wstępnego leczenia urazów</w:t>
      </w:r>
      <w:r w:rsidR="00CC4FE9" w:rsidRPr="00F12123">
        <w:rPr>
          <w:color w:val="auto"/>
          <w:szCs w:val="24"/>
        </w:rPr>
        <w:t>.</w:t>
      </w:r>
      <w:r w:rsidRPr="00F12123">
        <w:rPr>
          <w:color w:val="auto"/>
          <w:szCs w:val="24"/>
        </w:rPr>
        <w:t xml:space="preserve"> </w:t>
      </w:r>
    </w:p>
    <w:p w14:paraId="287F483F" w14:textId="731A9612" w:rsidR="009878D2" w:rsidRPr="00F12123" w:rsidRDefault="00000000" w:rsidP="00F12123">
      <w:pPr>
        <w:spacing w:before="240" w:after="0" w:line="240" w:lineRule="auto"/>
        <w:ind w:left="0"/>
        <w:rPr>
          <w:color w:val="auto"/>
          <w:szCs w:val="24"/>
        </w:rPr>
      </w:pPr>
      <w:r w:rsidRPr="00F12123">
        <w:rPr>
          <w:b/>
          <w:color w:val="auto"/>
          <w:szCs w:val="24"/>
        </w:rPr>
        <w:t>3.Obszar wstępnej intensywnej terapii</w:t>
      </w:r>
      <w:r w:rsidRPr="00F12123">
        <w:rPr>
          <w:color w:val="auto"/>
          <w:szCs w:val="24"/>
        </w:rPr>
        <w:t xml:space="preserve"> składający się z jednej sali </w:t>
      </w:r>
      <w:r w:rsidR="00743907" w:rsidRPr="00F12123">
        <w:rPr>
          <w:color w:val="auto"/>
          <w:szCs w:val="24"/>
        </w:rPr>
        <w:t>4-</w:t>
      </w:r>
      <w:r w:rsidR="00CC4FE9" w:rsidRPr="00F12123">
        <w:rPr>
          <w:color w:val="auto"/>
          <w:szCs w:val="24"/>
        </w:rPr>
        <w:t>łóżkowej</w:t>
      </w:r>
      <w:r w:rsidRPr="00F12123">
        <w:rPr>
          <w:color w:val="auto"/>
          <w:szCs w:val="24"/>
        </w:rPr>
        <w:t xml:space="preserve">. Do zadań obszaru wstępnej intensywnej terapii należy w szczególności: </w:t>
      </w:r>
    </w:p>
    <w:p w14:paraId="360350B6" w14:textId="5DA5EC34" w:rsidR="009878D2" w:rsidRPr="00F12123" w:rsidRDefault="00000000" w:rsidP="00F12123">
      <w:pPr>
        <w:spacing w:before="240" w:after="0" w:line="240" w:lineRule="auto"/>
        <w:ind w:left="0"/>
        <w:rPr>
          <w:color w:val="auto"/>
          <w:szCs w:val="24"/>
        </w:rPr>
      </w:pPr>
      <w:r w:rsidRPr="00F12123">
        <w:rPr>
          <w:color w:val="auto"/>
          <w:szCs w:val="24"/>
        </w:rPr>
        <w:t>*monitorowanie i podtrzymywanie funkcji życiowych</w:t>
      </w:r>
      <w:r w:rsidR="00CC4FE9" w:rsidRPr="00F12123">
        <w:rPr>
          <w:color w:val="auto"/>
          <w:szCs w:val="24"/>
        </w:rPr>
        <w:t>;</w:t>
      </w:r>
      <w:r w:rsidRPr="00F12123">
        <w:rPr>
          <w:color w:val="auto"/>
          <w:szCs w:val="24"/>
        </w:rPr>
        <w:t xml:space="preserve"> </w:t>
      </w:r>
    </w:p>
    <w:p w14:paraId="383C15F5" w14:textId="41636753" w:rsidR="009878D2" w:rsidRPr="00F12123" w:rsidRDefault="00000000" w:rsidP="00F12123">
      <w:pPr>
        <w:spacing w:before="240" w:after="0" w:line="240" w:lineRule="auto"/>
        <w:ind w:left="0"/>
        <w:rPr>
          <w:color w:val="auto"/>
          <w:szCs w:val="24"/>
        </w:rPr>
      </w:pPr>
      <w:r w:rsidRPr="00F12123">
        <w:rPr>
          <w:color w:val="auto"/>
          <w:szCs w:val="24"/>
        </w:rPr>
        <w:t>*prowadzenie resuscytacji krążeniowo -oddechowo-mózgowej</w:t>
      </w:r>
      <w:r w:rsidR="00CC4FE9" w:rsidRPr="00F12123">
        <w:rPr>
          <w:color w:val="auto"/>
          <w:szCs w:val="24"/>
        </w:rPr>
        <w:t>;</w:t>
      </w:r>
      <w:r w:rsidRPr="00F12123">
        <w:rPr>
          <w:color w:val="auto"/>
          <w:szCs w:val="24"/>
        </w:rPr>
        <w:t xml:space="preserve"> </w:t>
      </w:r>
    </w:p>
    <w:p w14:paraId="7423288D" w14:textId="1D7FAC3A" w:rsidR="009878D2" w:rsidRPr="00F12123" w:rsidRDefault="00000000" w:rsidP="00F12123">
      <w:pPr>
        <w:spacing w:before="240" w:after="0" w:line="240" w:lineRule="auto"/>
        <w:ind w:left="0"/>
        <w:rPr>
          <w:color w:val="auto"/>
          <w:szCs w:val="24"/>
        </w:rPr>
      </w:pPr>
      <w:r w:rsidRPr="00F12123">
        <w:rPr>
          <w:color w:val="auto"/>
          <w:szCs w:val="24"/>
        </w:rPr>
        <w:t>*wykonywanie pełnego zakresu wczesnej diagnostyki i wstępnego leczenia</w:t>
      </w:r>
      <w:r w:rsidR="00CC4FE9" w:rsidRPr="00F12123">
        <w:rPr>
          <w:color w:val="auto"/>
          <w:szCs w:val="24"/>
        </w:rPr>
        <w:t>;</w:t>
      </w:r>
      <w:r w:rsidRPr="00F12123">
        <w:rPr>
          <w:color w:val="auto"/>
          <w:szCs w:val="24"/>
        </w:rPr>
        <w:t xml:space="preserve"> </w:t>
      </w:r>
    </w:p>
    <w:p w14:paraId="03D78D2E" w14:textId="45FEF514" w:rsidR="009878D2" w:rsidRPr="00F12123" w:rsidRDefault="00000000" w:rsidP="00F12123">
      <w:pPr>
        <w:spacing w:before="240" w:after="0" w:line="240" w:lineRule="auto"/>
        <w:ind w:left="0"/>
        <w:rPr>
          <w:color w:val="auto"/>
          <w:szCs w:val="24"/>
        </w:rPr>
      </w:pPr>
      <w:r w:rsidRPr="00F12123">
        <w:rPr>
          <w:color w:val="auto"/>
          <w:szCs w:val="24"/>
        </w:rPr>
        <w:t>*prowadzenie resuscytacji płynowej</w:t>
      </w:r>
      <w:r w:rsidR="00CC4FE9" w:rsidRPr="00F12123">
        <w:rPr>
          <w:color w:val="auto"/>
          <w:szCs w:val="24"/>
        </w:rPr>
        <w:t>;</w:t>
      </w:r>
      <w:r w:rsidRPr="00F12123">
        <w:rPr>
          <w:color w:val="auto"/>
          <w:szCs w:val="24"/>
        </w:rPr>
        <w:t xml:space="preserve"> </w:t>
      </w:r>
    </w:p>
    <w:p w14:paraId="7F4FDD2C" w14:textId="610CC918" w:rsidR="009878D2" w:rsidRPr="00F12123" w:rsidRDefault="00000000" w:rsidP="00F12123">
      <w:pPr>
        <w:spacing w:before="240" w:after="0" w:line="240" w:lineRule="auto"/>
        <w:ind w:left="0"/>
        <w:rPr>
          <w:color w:val="auto"/>
          <w:szCs w:val="24"/>
        </w:rPr>
      </w:pPr>
      <w:r w:rsidRPr="00F12123">
        <w:rPr>
          <w:color w:val="auto"/>
          <w:szCs w:val="24"/>
        </w:rPr>
        <w:t>*leczenie bólu</w:t>
      </w:r>
      <w:r w:rsidR="00CC4FE9" w:rsidRPr="00F12123">
        <w:rPr>
          <w:color w:val="auto"/>
          <w:szCs w:val="24"/>
        </w:rPr>
        <w:t>;</w:t>
      </w:r>
      <w:r w:rsidRPr="00F12123">
        <w:rPr>
          <w:color w:val="auto"/>
          <w:szCs w:val="24"/>
        </w:rPr>
        <w:t xml:space="preserve"> </w:t>
      </w:r>
    </w:p>
    <w:p w14:paraId="35E4DB6B" w14:textId="77777777" w:rsidR="009878D2" w:rsidRPr="00F12123" w:rsidRDefault="00000000" w:rsidP="00F12123">
      <w:pPr>
        <w:spacing w:before="240" w:after="0" w:line="240" w:lineRule="auto"/>
        <w:ind w:left="0"/>
        <w:rPr>
          <w:color w:val="auto"/>
          <w:szCs w:val="24"/>
        </w:rPr>
      </w:pPr>
      <w:r w:rsidRPr="00F12123">
        <w:rPr>
          <w:color w:val="auto"/>
          <w:szCs w:val="24"/>
        </w:rPr>
        <w:t xml:space="preserve">*wstępne leczenie zatruć </w:t>
      </w:r>
    </w:p>
    <w:p w14:paraId="27C26A38" w14:textId="43881BD0" w:rsidR="009878D2" w:rsidRPr="00F12123" w:rsidRDefault="00000000" w:rsidP="00F12123">
      <w:pPr>
        <w:spacing w:before="240" w:after="0" w:line="240" w:lineRule="auto"/>
        <w:ind w:left="0"/>
        <w:rPr>
          <w:color w:val="auto"/>
          <w:szCs w:val="24"/>
        </w:rPr>
      </w:pPr>
      <w:r w:rsidRPr="00F12123">
        <w:rPr>
          <w:color w:val="auto"/>
          <w:szCs w:val="24"/>
        </w:rPr>
        <w:t>*opracowywanie chirurgiczne ran i drobnych urazów</w:t>
      </w:r>
      <w:r w:rsidR="007D32F9" w:rsidRPr="00F12123">
        <w:rPr>
          <w:color w:val="auto"/>
          <w:szCs w:val="24"/>
        </w:rPr>
        <w:t>.</w:t>
      </w:r>
      <w:r w:rsidRPr="00F12123">
        <w:rPr>
          <w:color w:val="auto"/>
          <w:szCs w:val="24"/>
        </w:rPr>
        <w:t xml:space="preserve"> </w:t>
      </w:r>
    </w:p>
    <w:p w14:paraId="6871B1B8" w14:textId="77777777" w:rsidR="009878D2" w:rsidRPr="00F12123" w:rsidRDefault="00000000" w:rsidP="00F12123">
      <w:pPr>
        <w:spacing w:before="240" w:after="0" w:line="240" w:lineRule="auto"/>
        <w:ind w:left="0"/>
        <w:rPr>
          <w:color w:val="auto"/>
          <w:szCs w:val="24"/>
        </w:rPr>
      </w:pPr>
      <w:r w:rsidRPr="00F12123">
        <w:rPr>
          <w:b/>
          <w:color w:val="auto"/>
          <w:szCs w:val="24"/>
        </w:rPr>
        <w:t xml:space="preserve"> 4.Obszar terapii natychmiastowej</w:t>
      </w:r>
      <w:r w:rsidRPr="00F12123">
        <w:rPr>
          <w:color w:val="auto"/>
          <w:szCs w:val="24"/>
        </w:rPr>
        <w:t xml:space="preserve"> - składający się z: </w:t>
      </w:r>
    </w:p>
    <w:p w14:paraId="6CBBD5B4" w14:textId="7E635385" w:rsidR="009878D2" w:rsidRPr="00F12123" w:rsidRDefault="00000000" w:rsidP="00F12123">
      <w:pPr>
        <w:spacing w:before="240" w:after="0" w:line="240" w:lineRule="auto"/>
        <w:ind w:left="0"/>
        <w:rPr>
          <w:color w:val="auto"/>
          <w:szCs w:val="24"/>
        </w:rPr>
      </w:pPr>
      <w:r w:rsidRPr="00F12123">
        <w:rPr>
          <w:color w:val="auto"/>
          <w:szCs w:val="24"/>
        </w:rPr>
        <w:t xml:space="preserve">*sali zabiegowej </w:t>
      </w:r>
      <w:r w:rsidR="007D32F9" w:rsidRPr="00F12123">
        <w:rPr>
          <w:color w:val="auto"/>
          <w:szCs w:val="24"/>
        </w:rPr>
        <w:t>- wyposażonej w wyroby medyczne i produkty lecznicze, umożliwiającej wykonanie drobnych zabiegów chirurgicznych u osób, które znajdują się w stanie nagłego zagrożenia zdrowotnego;</w:t>
      </w:r>
    </w:p>
    <w:p w14:paraId="7D024FE0" w14:textId="77777777" w:rsidR="009878D2" w:rsidRPr="00F12123" w:rsidRDefault="00000000" w:rsidP="00F12123">
      <w:pPr>
        <w:spacing w:before="240" w:after="0" w:line="240" w:lineRule="auto"/>
        <w:ind w:left="0"/>
        <w:rPr>
          <w:color w:val="auto"/>
          <w:szCs w:val="24"/>
        </w:rPr>
      </w:pPr>
      <w:r w:rsidRPr="00F12123">
        <w:rPr>
          <w:color w:val="auto"/>
          <w:szCs w:val="24"/>
        </w:rPr>
        <w:t xml:space="preserve">*sali opatrunków gipsowych </w:t>
      </w:r>
    </w:p>
    <w:p w14:paraId="5CBF3D62" w14:textId="1FB4C2AC" w:rsidR="009878D2" w:rsidRPr="00F12123" w:rsidRDefault="00000000" w:rsidP="00F12123">
      <w:pPr>
        <w:spacing w:before="240" w:after="0" w:line="240" w:lineRule="auto"/>
        <w:ind w:left="0"/>
        <w:rPr>
          <w:color w:val="auto"/>
          <w:szCs w:val="24"/>
        </w:rPr>
      </w:pPr>
      <w:r w:rsidRPr="00F12123">
        <w:rPr>
          <w:b/>
          <w:color w:val="auto"/>
          <w:szCs w:val="24"/>
        </w:rPr>
        <w:t>5.Obszar obserwacji</w:t>
      </w:r>
      <w:r w:rsidRPr="00F12123">
        <w:rPr>
          <w:color w:val="auto"/>
          <w:szCs w:val="24"/>
        </w:rPr>
        <w:t xml:space="preserve"> </w:t>
      </w:r>
      <w:r w:rsidR="007D32F9" w:rsidRPr="00F12123">
        <w:rPr>
          <w:color w:val="auto"/>
          <w:szCs w:val="24"/>
        </w:rPr>
        <w:t>- składający się z</w:t>
      </w:r>
      <w:r w:rsidRPr="00F12123">
        <w:rPr>
          <w:color w:val="auto"/>
          <w:szCs w:val="24"/>
        </w:rPr>
        <w:t xml:space="preserve"> </w:t>
      </w:r>
      <w:r w:rsidR="00743907" w:rsidRPr="00F12123">
        <w:rPr>
          <w:color w:val="auto"/>
          <w:szCs w:val="24"/>
        </w:rPr>
        <w:t>izolatk</w:t>
      </w:r>
      <w:r w:rsidR="007D32F9" w:rsidRPr="00F12123">
        <w:rPr>
          <w:color w:val="auto"/>
          <w:szCs w:val="24"/>
        </w:rPr>
        <w:t>i</w:t>
      </w:r>
      <w:r w:rsidR="00743907" w:rsidRPr="00F12123">
        <w:rPr>
          <w:color w:val="auto"/>
          <w:szCs w:val="24"/>
        </w:rPr>
        <w:t xml:space="preserve"> </w:t>
      </w:r>
      <w:r w:rsidR="00614A42" w:rsidRPr="00F12123">
        <w:rPr>
          <w:color w:val="auto"/>
          <w:szCs w:val="24"/>
        </w:rPr>
        <w:t xml:space="preserve">ze śluzą umywalkowo-fartuchową oraz własnym węzłem sanitarnym </w:t>
      </w:r>
      <w:r w:rsidR="00743907" w:rsidRPr="00F12123">
        <w:rPr>
          <w:color w:val="auto"/>
          <w:szCs w:val="24"/>
        </w:rPr>
        <w:t xml:space="preserve">dla pacjenta, u którego stwierdzono chorobę zakaźną lub z podejrzeniem zachorowania na chorobę zakaźną oraz </w:t>
      </w:r>
      <w:r w:rsidR="00614A42" w:rsidRPr="00F12123">
        <w:rPr>
          <w:color w:val="auto"/>
          <w:szCs w:val="24"/>
        </w:rPr>
        <w:t>sali obserwacyjnej z węzłem sanitarnym dla pacjentów, na której znajduje się</w:t>
      </w:r>
      <w:r w:rsidR="007D32F9" w:rsidRPr="00F12123">
        <w:rPr>
          <w:color w:val="auto"/>
          <w:szCs w:val="24"/>
        </w:rPr>
        <w:t xml:space="preserve"> 6 stanowisk wyposażony</w:t>
      </w:r>
      <w:r w:rsidR="00614A42" w:rsidRPr="00F12123">
        <w:rPr>
          <w:color w:val="auto"/>
          <w:szCs w:val="24"/>
        </w:rPr>
        <w:t>ch</w:t>
      </w:r>
      <w:r w:rsidRPr="00F12123">
        <w:rPr>
          <w:color w:val="auto"/>
          <w:szCs w:val="24"/>
        </w:rPr>
        <w:t xml:space="preserve"> w wyroby medyczne i produkty lecznicze umożliwiające: </w:t>
      </w:r>
    </w:p>
    <w:p w14:paraId="2FA2BFEE" w14:textId="4B8502B6" w:rsidR="009878D2" w:rsidRPr="00F12123" w:rsidRDefault="00000000" w:rsidP="00F12123">
      <w:pPr>
        <w:spacing w:before="240" w:after="0" w:line="240" w:lineRule="auto"/>
        <w:ind w:left="0"/>
        <w:rPr>
          <w:color w:val="auto"/>
          <w:szCs w:val="24"/>
        </w:rPr>
      </w:pPr>
      <w:r w:rsidRPr="00F12123">
        <w:rPr>
          <w:color w:val="auto"/>
          <w:szCs w:val="24"/>
        </w:rPr>
        <w:t>*monitorowanie rytmu serca i oddechu</w:t>
      </w:r>
      <w:r w:rsidR="00743907" w:rsidRPr="00F12123">
        <w:rPr>
          <w:color w:val="auto"/>
          <w:szCs w:val="24"/>
        </w:rPr>
        <w:t>;</w:t>
      </w:r>
      <w:r w:rsidRPr="00F12123">
        <w:rPr>
          <w:color w:val="auto"/>
          <w:szCs w:val="24"/>
        </w:rPr>
        <w:t xml:space="preserve"> </w:t>
      </w:r>
    </w:p>
    <w:p w14:paraId="11A9D372" w14:textId="48C5F036" w:rsidR="009878D2" w:rsidRPr="00F12123" w:rsidRDefault="00000000" w:rsidP="00F12123">
      <w:pPr>
        <w:spacing w:before="240" w:after="0" w:line="240" w:lineRule="auto"/>
        <w:ind w:left="0"/>
        <w:rPr>
          <w:color w:val="auto"/>
          <w:szCs w:val="24"/>
        </w:rPr>
      </w:pPr>
      <w:r w:rsidRPr="00F12123">
        <w:rPr>
          <w:color w:val="auto"/>
          <w:szCs w:val="24"/>
        </w:rPr>
        <w:t>*nieinwazyjne monitorowanie ciśnienia tętniczego krwi</w:t>
      </w:r>
      <w:r w:rsidR="00743907" w:rsidRPr="00F12123">
        <w:rPr>
          <w:color w:val="auto"/>
          <w:szCs w:val="24"/>
        </w:rPr>
        <w:t>;</w:t>
      </w:r>
      <w:r w:rsidRPr="00F12123">
        <w:rPr>
          <w:color w:val="auto"/>
          <w:szCs w:val="24"/>
        </w:rPr>
        <w:t xml:space="preserve"> </w:t>
      </w:r>
    </w:p>
    <w:p w14:paraId="3B2188EB" w14:textId="6C9D1743" w:rsidR="009878D2" w:rsidRPr="00F12123" w:rsidRDefault="00000000" w:rsidP="00F12123">
      <w:pPr>
        <w:spacing w:before="240" w:after="0" w:line="240" w:lineRule="auto"/>
        <w:ind w:left="0"/>
        <w:rPr>
          <w:color w:val="auto"/>
          <w:szCs w:val="24"/>
        </w:rPr>
      </w:pPr>
      <w:r w:rsidRPr="00F12123">
        <w:rPr>
          <w:color w:val="auto"/>
          <w:szCs w:val="24"/>
        </w:rPr>
        <w:t>*monitorowanie wysycenia tlenowego hemoglobiny</w:t>
      </w:r>
      <w:r w:rsidR="00743907" w:rsidRPr="00F12123">
        <w:rPr>
          <w:color w:val="auto"/>
          <w:szCs w:val="24"/>
        </w:rPr>
        <w:t>;</w:t>
      </w:r>
      <w:r w:rsidRPr="00F12123">
        <w:rPr>
          <w:color w:val="auto"/>
          <w:szCs w:val="24"/>
        </w:rPr>
        <w:t xml:space="preserve"> </w:t>
      </w:r>
    </w:p>
    <w:p w14:paraId="108E644F" w14:textId="619268C3" w:rsidR="009878D2" w:rsidRPr="00F12123" w:rsidRDefault="00000000" w:rsidP="00F12123">
      <w:pPr>
        <w:spacing w:before="240" w:after="0" w:line="240" w:lineRule="auto"/>
        <w:ind w:left="0"/>
        <w:rPr>
          <w:color w:val="auto"/>
          <w:szCs w:val="24"/>
        </w:rPr>
      </w:pPr>
      <w:r w:rsidRPr="00F12123">
        <w:rPr>
          <w:color w:val="auto"/>
          <w:szCs w:val="24"/>
        </w:rPr>
        <w:t>*monitorowanie temperatury powierzchniowej i głębokiej</w:t>
      </w:r>
      <w:r w:rsidR="00743907" w:rsidRPr="00F12123">
        <w:rPr>
          <w:color w:val="auto"/>
          <w:szCs w:val="24"/>
        </w:rPr>
        <w:t>;</w:t>
      </w:r>
      <w:r w:rsidRPr="00F12123">
        <w:rPr>
          <w:color w:val="auto"/>
          <w:szCs w:val="24"/>
        </w:rPr>
        <w:t xml:space="preserve"> </w:t>
      </w:r>
    </w:p>
    <w:p w14:paraId="41AAE25F" w14:textId="48C9F1C2" w:rsidR="009878D2" w:rsidRPr="00F12123" w:rsidRDefault="00000000" w:rsidP="00F12123">
      <w:pPr>
        <w:spacing w:before="240" w:after="0" w:line="240" w:lineRule="auto"/>
        <w:ind w:left="0"/>
        <w:rPr>
          <w:color w:val="auto"/>
          <w:szCs w:val="24"/>
        </w:rPr>
      </w:pPr>
      <w:r w:rsidRPr="00F12123">
        <w:rPr>
          <w:color w:val="auto"/>
          <w:szCs w:val="24"/>
        </w:rPr>
        <w:lastRenderedPageBreak/>
        <w:t>*stosowanie biernej tlenoterapii</w:t>
      </w:r>
      <w:r w:rsidR="00743907" w:rsidRPr="00F12123">
        <w:rPr>
          <w:color w:val="auto"/>
          <w:szCs w:val="24"/>
        </w:rPr>
        <w:t>;</w:t>
      </w:r>
      <w:r w:rsidRPr="00F12123">
        <w:rPr>
          <w:color w:val="auto"/>
          <w:szCs w:val="24"/>
        </w:rPr>
        <w:t xml:space="preserve"> </w:t>
      </w:r>
    </w:p>
    <w:p w14:paraId="53BB2EC7" w14:textId="064C6F0E" w:rsidR="009878D2" w:rsidRPr="00F12123" w:rsidRDefault="00000000" w:rsidP="00F12123">
      <w:pPr>
        <w:spacing w:before="240" w:after="0" w:line="240" w:lineRule="auto"/>
        <w:ind w:left="0"/>
        <w:rPr>
          <w:color w:val="auto"/>
          <w:szCs w:val="24"/>
        </w:rPr>
      </w:pPr>
      <w:r w:rsidRPr="00F12123">
        <w:rPr>
          <w:color w:val="auto"/>
          <w:szCs w:val="24"/>
        </w:rPr>
        <w:t>*prowadzenie infuzji dożylnych</w:t>
      </w:r>
      <w:r w:rsidR="00743907" w:rsidRPr="00F12123">
        <w:rPr>
          <w:color w:val="auto"/>
          <w:szCs w:val="24"/>
        </w:rPr>
        <w:t>;</w:t>
      </w:r>
      <w:r w:rsidRPr="00F12123">
        <w:rPr>
          <w:color w:val="auto"/>
          <w:szCs w:val="24"/>
        </w:rPr>
        <w:t xml:space="preserve"> </w:t>
      </w:r>
    </w:p>
    <w:p w14:paraId="5CCD878F" w14:textId="77777777" w:rsidR="007D32F9" w:rsidRPr="00F12123" w:rsidRDefault="00000000" w:rsidP="00F12123">
      <w:pPr>
        <w:spacing w:before="240" w:after="0" w:line="240" w:lineRule="auto"/>
        <w:ind w:left="0"/>
        <w:rPr>
          <w:color w:val="auto"/>
          <w:szCs w:val="24"/>
        </w:rPr>
      </w:pPr>
      <w:r w:rsidRPr="00F12123">
        <w:rPr>
          <w:b/>
          <w:color w:val="auto"/>
          <w:szCs w:val="24"/>
        </w:rPr>
        <w:t>6.Obszar konsultacyjny –</w:t>
      </w:r>
      <w:r w:rsidRPr="00F12123">
        <w:rPr>
          <w:color w:val="auto"/>
          <w:szCs w:val="24"/>
        </w:rPr>
        <w:t xml:space="preserve"> w skład obszaru konsultacyjnego wchodzą gabinety badań lekarskich w liczbie niezbędnej do prawidłowego funkcjonowania obszaru – </w:t>
      </w:r>
      <w:r w:rsidR="007D32F9" w:rsidRPr="00F12123">
        <w:rPr>
          <w:color w:val="auto"/>
          <w:szCs w:val="24"/>
        </w:rPr>
        <w:t xml:space="preserve">gabinet chirurgiczny, </w:t>
      </w:r>
      <w:r w:rsidRPr="00F12123">
        <w:rPr>
          <w:color w:val="auto"/>
          <w:szCs w:val="24"/>
        </w:rPr>
        <w:t>gabinet internistyczny</w:t>
      </w:r>
      <w:r w:rsidR="007D32F9" w:rsidRPr="00F12123">
        <w:rPr>
          <w:color w:val="auto"/>
          <w:szCs w:val="24"/>
        </w:rPr>
        <w:t>, gabinet diagnostyczny</w:t>
      </w:r>
      <w:r w:rsidRPr="00F12123">
        <w:rPr>
          <w:color w:val="auto"/>
          <w:szCs w:val="24"/>
        </w:rPr>
        <w:t xml:space="preserve">, gabinet </w:t>
      </w:r>
      <w:r w:rsidR="007D32F9" w:rsidRPr="00F12123">
        <w:rPr>
          <w:color w:val="auto"/>
          <w:szCs w:val="24"/>
        </w:rPr>
        <w:t>konsultacyjno-</w:t>
      </w:r>
      <w:r w:rsidRPr="00F12123">
        <w:rPr>
          <w:color w:val="auto"/>
          <w:szCs w:val="24"/>
        </w:rPr>
        <w:t xml:space="preserve">pediatryczny. </w:t>
      </w:r>
    </w:p>
    <w:p w14:paraId="02A8A16E" w14:textId="77777777" w:rsidR="007D32F9" w:rsidRPr="00F12123" w:rsidRDefault="007D32F9" w:rsidP="00F12123">
      <w:pPr>
        <w:spacing w:before="240" w:after="0" w:line="240" w:lineRule="auto"/>
        <w:ind w:left="0"/>
        <w:rPr>
          <w:color w:val="auto"/>
          <w:szCs w:val="24"/>
        </w:rPr>
      </w:pPr>
      <w:r w:rsidRPr="00F12123">
        <w:rPr>
          <w:color w:val="auto"/>
          <w:szCs w:val="24"/>
        </w:rPr>
        <w:t>Wyposażenie obszaru konsultacyjnego w wyroby medyczne i produkty lecznicze umożliwia:</w:t>
      </w:r>
    </w:p>
    <w:p w14:paraId="3CFC3F40" w14:textId="77777777" w:rsidR="007D32F9" w:rsidRPr="00F12123" w:rsidRDefault="007D32F9" w:rsidP="00F12123">
      <w:pPr>
        <w:spacing w:before="240" w:after="0" w:line="240" w:lineRule="auto"/>
        <w:ind w:left="0"/>
        <w:rPr>
          <w:color w:val="auto"/>
          <w:szCs w:val="24"/>
        </w:rPr>
      </w:pPr>
      <w:r w:rsidRPr="00F12123">
        <w:rPr>
          <w:color w:val="auto"/>
          <w:szCs w:val="24"/>
        </w:rPr>
        <w:t xml:space="preserve">*przeprowadzanie badań lekarskich </w:t>
      </w:r>
    </w:p>
    <w:p w14:paraId="4EFE6115" w14:textId="5D61290D" w:rsidR="009878D2" w:rsidRPr="00F12123" w:rsidRDefault="007D32F9" w:rsidP="00F12123">
      <w:pPr>
        <w:spacing w:before="240" w:after="0" w:line="240" w:lineRule="auto"/>
        <w:ind w:left="0"/>
        <w:rPr>
          <w:color w:val="auto"/>
          <w:szCs w:val="24"/>
        </w:rPr>
      </w:pPr>
      <w:r w:rsidRPr="00F12123">
        <w:rPr>
          <w:color w:val="auto"/>
          <w:szCs w:val="24"/>
        </w:rPr>
        <w:t>*przeprowadzenie konsultacji specjalistycznych.</w:t>
      </w:r>
    </w:p>
    <w:p w14:paraId="0FDF45D6" w14:textId="77777777" w:rsidR="009878D2" w:rsidRPr="00F12123" w:rsidRDefault="00000000" w:rsidP="00F12123">
      <w:pPr>
        <w:spacing w:before="240" w:after="0" w:line="240" w:lineRule="auto"/>
        <w:ind w:left="0" w:hanging="11"/>
        <w:rPr>
          <w:color w:val="auto"/>
          <w:szCs w:val="24"/>
        </w:rPr>
      </w:pPr>
      <w:r w:rsidRPr="00F12123">
        <w:rPr>
          <w:b/>
          <w:color w:val="auto"/>
          <w:szCs w:val="24"/>
        </w:rPr>
        <w:t xml:space="preserve">7.Zaplecze administracyjno-gospodarcze – </w:t>
      </w:r>
      <w:r w:rsidRPr="00F12123">
        <w:rPr>
          <w:color w:val="auto"/>
          <w:szCs w:val="24"/>
        </w:rPr>
        <w:t>w skład którego wchodzą</w:t>
      </w:r>
      <w:r w:rsidRPr="00F12123">
        <w:rPr>
          <w:rFonts w:eastAsia="Arial"/>
          <w:color w:val="auto"/>
          <w:szCs w:val="24"/>
        </w:rPr>
        <w:t>:</w:t>
      </w:r>
      <w:r w:rsidRPr="00F12123">
        <w:rPr>
          <w:b/>
          <w:color w:val="auto"/>
          <w:szCs w:val="24"/>
        </w:rPr>
        <w:t xml:space="preserve"> </w:t>
      </w:r>
    </w:p>
    <w:p w14:paraId="69A9536C"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*pokój kierownika </w:t>
      </w:r>
    </w:p>
    <w:p w14:paraId="1FF2534B"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*sekretariat medyczny </w:t>
      </w:r>
    </w:p>
    <w:p w14:paraId="2E721DCB"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*pokój pielęgniarki oddziałowej </w:t>
      </w:r>
    </w:p>
    <w:p w14:paraId="6AEDBB67"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*dyżurka pielęgniarek </w:t>
      </w:r>
    </w:p>
    <w:p w14:paraId="3D3B4346" w14:textId="3FADADCD" w:rsidR="009878D2" w:rsidRPr="00F12123" w:rsidRDefault="00000000" w:rsidP="00F12123">
      <w:pPr>
        <w:spacing w:before="240" w:after="0" w:line="240" w:lineRule="auto"/>
        <w:ind w:left="0" w:hanging="11"/>
        <w:rPr>
          <w:color w:val="auto"/>
          <w:szCs w:val="24"/>
        </w:rPr>
      </w:pPr>
      <w:r w:rsidRPr="00F12123">
        <w:rPr>
          <w:color w:val="auto"/>
          <w:szCs w:val="24"/>
        </w:rPr>
        <w:t>*dyżurk</w:t>
      </w:r>
      <w:r w:rsidR="00614A42" w:rsidRPr="00F12123">
        <w:rPr>
          <w:color w:val="auto"/>
          <w:szCs w:val="24"/>
        </w:rPr>
        <w:t>i</w:t>
      </w:r>
      <w:r w:rsidRPr="00F12123">
        <w:rPr>
          <w:color w:val="auto"/>
          <w:szCs w:val="24"/>
        </w:rPr>
        <w:t xml:space="preserve"> lekarzy </w:t>
      </w:r>
    </w:p>
    <w:p w14:paraId="2EF6CE10" w14:textId="4B1F6F81" w:rsidR="000225A8" w:rsidRPr="00F12123" w:rsidRDefault="000225A8" w:rsidP="00F12123">
      <w:pPr>
        <w:spacing w:before="240" w:after="0" w:line="240" w:lineRule="auto"/>
        <w:ind w:left="0" w:hanging="11"/>
        <w:rPr>
          <w:color w:val="auto"/>
          <w:szCs w:val="24"/>
        </w:rPr>
      </w:pPr>
      <w:r w:rsidRPr="00F12123">
        <w:rPr>
          <w:color w:val="auto"/>
          <w:szCs w:val="24"/>
        </w:rPr>
        <w:t>*pomieszczenie socjalne</w:t>
      </w:r>
    </w:p>
    <w:p w14:paraId="040DC67B"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*węzły sanitarne dla pacjentów i personelu </w:t>
      </w:r>
    </w:p>
    <w:p w14:paraId="1F84163B" w14:textId="77777777" w:rsidR="009878D2" w:rsidRPr="00F12123" w:rsidRDefault="00000000" w:rsidP="00F12123">
      <w:pPr>
        <w:spacing w:before="240" w:after="0" w:line="240" w:lineRule="auto"/>
        <w:ind w:left="0" w:hanging="11"/>
        <w:rPr>
          <w:color w:val="auto"/>
          <w:szCs w:val="24"/>
        </w:rPr>
      </w:pPr>
      <w:r w:rsidRPr="00F12123">
        <w:rPr>
          <w:color w:val="auto"/>
          <w:szCs w:val="24"/>
        </w:rPr>
        <w:t xml:space="preserve">*brudownik </w:t>
      </w:r>
    </w:p>
    <w:p w14:paraId="44C2841D" w14:textId="77777777" w:rsidR="00815F58" w:rsidRPr="00F12123" w:rsidRDefault="00000000" w:rsidP="00F12123">
      <w:pPr>
        <w:spacing w:before="240" w:after="0" w:line="240" w:lineRule="auto"/>
        <w:ind w:left="0" w:hanging="11"/>
        <w:rPr>
          <w:color w:val="auto"/>
          <w:szCs w:val="24"/>
        </w:rPr>
      </w:pPr>
      <w:r w:rsidRPr="00F12123">
        <w:rPr>
          <w:color w:val="auto"/>
          <w:szCs w:val="24"/>
        </w:rPr>
        <w:t>*pomieszczenie porządkowe</w:t>
      </w:r>
    </w:p>
    <w:p w14:paraId="29559C18" w14:textId="12F996C8" w:rsidR="009878D2" w:rsidRPr="00F12123" w:rsidRDefault="00815F58" w:rsidP="00F12123">
      <w:pPr>
        <w:spacing w:before="240" w:after="0" w:line="240" w:lineRule="auto"/>
        <w:ind w:left="0" w:hanging="11"/>
        <w:rPr>
          <w:color w:val="auto"/>
          <w:szCs w:val="24"/>
        </w:rPr>
      </w:pPr>
      <w:r w:rsidRPr="00F12123">
        <w:rPr>
          <w:color w:val="auto"/>
          <w:szCs w:val="24"/>
        </w:rPr>
        <w:t>*</w:t>
      </w:r>
      <w:r w:rsidR="00F611E6" w:rsidRPr="00F12123">
        <w:rPr>
          <w:color w:val="auto"/>
          <w:szCs w:val="24"/>
        </w:rPr>
        <w:t>magazyn</w:t>
      </w:r>
    </w:p>
    <w:p w14:paraId="777D59CE" w14:textId="07D1EBA6" w:rsidR="00F12123" w:rsidRDefault="00F12123">
      <w:pPr>
        <w:spacing w:after="160" w:line="259" w:lineRule="auto"/>
        <w:ind w:left="0" w:firstLine="0"/>
        <w:jc w:val="left"/>
        <w:rPr>
          <w:b/>
          <w:color w:val="auto"/>
          <w:szCs w:val="24"/>
          <w:u w:val="single" w:color="000000"/>
        </w:rPr>
      </w:pPr>
      <w:r>
        <w:rPr>
          <w:b/>
          <w:color w:val="auto"/>
          <w:szCs w:val="24"/>
          <w:u w:val="single" w:color="000000"/>
        </w:rPr>
        <w:br w:type="page"/>
      </w:r>
    </w:p>
    <w:p w14:paraId="6951F4D3" w14:textId="551E54FD" w:rsidR="009878D2" w:rsidRPr="00F12123" w:rsidRDefault="00287C10" w:rsidP="00F12123">
      <w:pPr>
        <w:spacing w:before="240" w:after="0" w:line="276" w:lineRule="auto"/>
        <w:ind w:left="0"/>
        <w:jc w:val="left"/>
        <w:rPr>
          <w:b/>
          <w:color w:val="auto"/>
          <w:szCs w:val="24"/>
        </w:rPr>
      </w:pPr>
      <w:r w:rsidRPr="00F12123">
        <w:rPr>
          <w:b/>
          <w:color w:val="auto"/>
          <w:szCs w:val="24"/>
          <w:u w:val="single" w:color="000000"/>
        </w:rPr>
        <w:lastRenderedPageBreak/>
        <w:t>2.4.SZCZEGÓŁOWE WŁAŚCIWOŚCI FUNKCJONALNO-UŻYTKOWE.</w:t>
      </w:r>
      <w:r w:rsidRPr="00F12123">
        <w:rPr>
          <w:b/>
          <w:color w:val="auto"/>
          <w:szCs w:val="24"/>
        </w:rPr>
        <w:t xml:space="preserve"> </w:t>
      </w:r>
    </w:p>
    <w:p w14:paraId="7D415953" w14:textId="5AD0DFB5" w:rsidR="00A208DC" w:rsidRPr="00F12123" w:rsidRDefault="00A208DC" w:rsidP="00F12123">
      <w:pPr>
        <w:spacing w:before="240" w:after="0" w:line="276" w:lineRule="auto"/>
        <w:ind w:left="0"/>
        <w:rPr>
          <w:szCs w:val="24"/>
        </w:rPr>
      </w:pPr>
      <w:r w:rsidRPr="00F12123">
        <w:rPr>
          <w:szCs w:val="24"/>
        </w:rPr>
        <w:t xml:space="preserve">Minimalne parametry wymagane dla sprzętu i aparatury medycznej znajdują się w załączniku nr.4 poniższego opracowania. Liczby </w:t>
      </w:r>
      <w:r w:rsidR="00D76AB7" w:rsidRPr="00F12123">
        <w:rPr>
          <w:szCs w:val="24"/>
        </w:rPr>
        <w:t xml:space="preserve">w nawiasie </w:t>
      </w:r>
      <w:r w:rsidRPr="00F12123">
        <w:rPr>
          <w:szCs w:val="24"/>
        </w:rPr>
        <w:t>przy nazwach wyposażenia odsyłają do liczby porządkowej konkretne</w:t>
      </w:r>
      <w:r w:rsidR="00D76AB7" w:rsidRPr="00F12123">
        <w:rPr>
          <w:szCs w:val="24"/>
        </w:rPr>
        <w:t xml:space="preserve">j pozycji </w:t>
      </w:r>
      <w:r w:rsidRPr="00F12123">
        <w:rPr>
          <w:szCs w:val="24"/>
        </w:rPr>
        <w:t>w załączniku.</w:t>
      </w:r>
    </w:p>
    <w:p w14:paraId="7BC4E39E" w14:textId="77777777" w:rsidR="00A208DC" w:rsidRPr="00F12123" w:rsidRDefault="00A208DC" w:rsidP="00F12123">
      <w:pPr>
        <w:spacing w:before="240" w:after="0" w:line="276" w:lineRule="auto"/>
        <w:ind w:left="0"/>
        <w:rPr>
          <w:szCs w:val="24"/>
        </w:rPr>
      </w:pPr>
    </w:p>
    <w:p w14:paraId="082A2410" w14:textId="77777777" w:rsidR="009878D2" w:rsidRPr="00F12123" w:rsidRDefault="00000000" w:rsidP="00F12123">
      <w:pPr>
        <w:shd w:val="clear" w:color="auto" w:fill="E0E0E0"/>
        <w:spacing w:before="240" w:after="0" w:line="276" w:lineRule="auto"/>
        <w:ind w:left="0"/>
        <w:jc w:val="left"/>
        <w:rPr>
          <w:color w:val="auto"/>
          <w:szCs w:val="24"/>
        </w:rPr>
      </w:pPr>
      <w:r w:rsidRPr="00F12123">
        <w:rPr>
          <w:b/>
          <w:i/>
          <w:color w:val="auto"/>
          <w:szCs w:val="24"/>
        </w:rPr>
        <w:t xml:space="preserve">Wyposażenie technologiczne Szpitalnego Oddziału Ratunkowego obejmować będzie: </w:t>
      </w:r>
    </w:p>
    <w:p w14:paraId="53B63262" w14:textId="77777777" w:rsidR="009878D2" w:rsidRPr="00F12123" w:rsidRDefault="00000000" w:rsidP="00F12123">
      <w:pPr>
        <w:spacing w:before="240" w:after="0" w:line="276" w:lineRule="auto"/>
        <w:ind w:left="0" w:firstLine="0"/>
        <w:jc w:val="left"/>
        <w:rPr>
          <w:color w:val="auto"/>
          <w:szCs w:val="24"/>
        </w:rPr>
      </w:pPr>
      <w:r w:rsidRPr="00F12123">
        <w:rPr>
          <w:i/>
          <w:color w:val="auto"/>
          <w:szCs w:val="24"/>
        </w:rPr>
        <w:t xml:space="preserve">      </w:t>
      </w:r>
    </w:p>
    <w:p w14:paraId="0FB7B8C4" w14:textId="1657D60E" w:rsidR="009878D2" w:rsidRPr="00F12123" w:rsidRDefault="00000000" w:rsidP="00F12123">
      <w:pPr>
        <w:shd w:val="clear" w:color="auto" w:fill="E0E0E0"/>
        <w:spacing w:before="240" w:after="0" w:line="276" w:lineRule="auto"/>
        <w:ind w:left="0"/>
        <w:jc w:val="left"/>
        <w:rPr>
          <w:color w:val="auto"/>
          <w:szCs w:val="24"/>
        </w:rPr>
      </w:pPr>
      <w:r w:rsidRPr="00F12123">
        <w:rPr>
          <w:b/>
          <w:i/>
          <w:color w:val="auto"/>
          <w:szCs w:val="24"/>
        </w:rPr>
        <w:t>Pomieszczenie nr 1-</w:t>
      </w:r>
      <w:r w:rsidR="00DA7547" w:rsidRPr="00F12123">
        <w:rPr>
          <w:b/>
          <w:i/>
          <w:color w:val="auto"/>
          <w:szCs w:val="24"/>
        </w:rPr>
        <w:t xml:space="preserve"> Poczekalnia </w:t>
      </w:r>
    </w:p>
    <w:p w14:paraId="78613BD5" w14:textId="5151AC83" w:rsidR="009878D2" w:rsidRPr="00F12123" w:rsidRDefault="00000000" w:rsidP="00F12123">
      <w:pPr>
        <w:spacing w:before="240" w:after="0" w:line="276" w:lineRule="auto"/>
        <w:ind w:left="0"/>
        <w:rPr>
          <w:color w:val="auto"/>
          <w:szCs w:val="24"/>
        </w:rPr>
      </w:pPr>
      <w:r w:rsidRPr="00F12123">
        <w:rPr>
          <w:color w:val="auto"/>
          <w:szCs w:val="24"/>
        </w:rPr>
        <w:t xml:space="preserve">*siedziska 1 osobowe </w:t>
      </w:r>
      <w:r w:rsidR="004034AB" w:rsidRPr="00F12123">
        <w:rPr>
          <w:color w:val="auto"/>
          <w:szCs w:val="24"/>
        </w:rPr>
        <w:t xml:space="preserve">– </w:t>
      </w:r>
      <w:r w:rsidR="00996878" w:rsidRPr="00F12123">
        <w:rPr>
          <w:color w:val="auto"/>
          <w:szCs w:val="24"/>
        </w:rPr>
        <w:t>22</w:t>
      </w:r>
      <w:r w:rsidR="00F149A1" w:rsidRPr="00F12123">
        <w:rPr>
          <w:color w:val="auto"/>
          <w:szCs w:val="24"/>
        </w:rPr>
        <w:t xml:space="preserve"> szt.</w:t>
      </w:r>
    </w:p>
    <w:p w14:paraId="3257BA43" w14:textId="503B38B8" w:rsidR="004034AB" w:rsidRPr="00F12123" w:rsidRDefault="004034AB" w:rsidP="00F12123">
      <w:pPr>
        <w:spacing w:before="240" w:after="0" w:line="276" w:lineRule="auto"/>
        <w:ind w:left="0"/>
        <w:rPr>
          <w:color w:val="auto"/>
          <w:szCs w:val="24"/>
        </w:rPr>
      </w:pPr>
      <w:r w:rsidRPr="00F12123">
        <w:rPr>
          <w:color w:val="auto"/>
          <w:szCs w:val="24"/>
        </w:rPr>
        <w:t>*automat biletowy wydający bilety z oznaczeniem indywidualnego numeru oraz czasu</w:t>
      </w:r>
    </w:p>
    <w:p w14:paraId="22EECA07" w14:textId="6A91671E" w:rsidR="004034AB" w:rsidRPr="00F12123" w:rsidRDefault="004034AB" w:rsidP="00F12123">
      <w:pPr>
        <w:spacing w:before="240" w:after="0" w:line="276" w:lineRule="auto"/>
        <w:ind w:left="0"/>
        <w:rPr>
          <w:color w:val="auto"/>
          <w:szCs w:val="24"/>
        </w:rPr>
      </w:pPr>
      <w:r w:rsidRPr="00F12123">
        <w:rPr>
          <w:color w:val="auto"/>
          <w:szCs w:val="24"/>
        </w:rPr>
        <w:t>przybycia do oddziału</w:t>
      </w:r>
    </w:p>
    <w:p w14:paraId="509C8859" w14:textId="414C31E5" w:rsidR="00F149A1" w:rsidRPr="00F12123" w:rsidRDefault="00F149A1" w:rsidP="00F12123">
      <w:pPr>
        <w:spacing w:before="240" w:after="0" w:line="276" w:lineRule="auto"/>
        <w:ind w:left="0"/>
        <w:rPr>
          <w:color w:val="auto"/>
          <w:szCs w:val="24"/>
        </w:rPr>
      </w:pPr>
      <w:r w:rsidRPr="00F12123">
        <w:rPr>
          <w:color w:val="auto"/>
          <w:szCs w:val="24"/>
        </w:rPr>
        <w:t>*tablica ogłoszeń</w:t>
      </w:r>
    </w:p>
    <w:p w14:paraId="45414334" w14:textId="5D439038" w:rsidR="009878D2" w:rsidRPr="00F12123" w:rsidRDefault="00000000" w:rsidP="00F12123">
      <w:pPr>
        <w:spacing w:before="240" w:after="0" w:line="276" w:lineRule="auto"/>
        <w:ind w:left="0"/>
        <w:rPr>
          <w:color w:val="auto"/>
          <w:szCs w:val="24"/>
        </w:rPr>
      </w:pPr>
      <w:r w:rsidRPr="00F12123">
        <w:rPr>
          <w:color w:val="auto"/>
          <w:szCs w:val="24"/>
        </w:rPr>
        <w:t>*wóz</w:t>
      </w:r>
      <w:r w:rsidR="00815F58" w:rsidRPr="00F12123">
        <w:rPr>
          <w:color w:val="auto"/>
          <w:szCs w:val="24"/>
        </w:rPr>
        <w:t>ek dla niepełnosprawnych</w:t>
      </w:r>
    </w:p>
    <w:p w14:paraId="0183B516" w14:textId="67DF07FA" w:rsidR="00057F29" w:rsidRPr="00F12123" w:rsidRDefault="00057F29" w:rsidP="00F12123">
      <w:pPr>
        <w:spacing w:before="240" w:after="0" w:line="276" w:lineRule="auto"/>
        <w:ind w:left="0"/>
        <w:rPr>
          <w:color w:val="auto"/>
          <w:szCs w:val="24"/>
        </w:rPr>
      </w:pPr>
      <w:r w:rsidRPr="00F12123">
        <w:rPr>
          <w:color w:val="auto"/>
          <w:szCs w:val="24"/>
        </w:rPr>
        <w:t>*mobilny wieszak na ubrania</w:t>
      </w:r>
    </w:p>
    <w:p w14:paraId="6D2E62F8" w14:textId="215533AC" w:rsidR="00057F29" w:rsidRPr="00F12123" w:rsidRDefault="00057F29" w:rsidP="00F12123">
      <w:pPr>
        <w:spacing w:before="240" w:after="0" w:line="276" w:lineRule="auto"/>
        <w:ind w:left="0"/>
        <w:rPr>
          <w:color w:val="auto"/>
          <w:szCs w:val="24"/>
        </w:rPr>
      </w:pPr>
      <w:r w:rsidRPr="00F12123">
        <w:rPr>
          <w:color w:val="auto"/>
          <w:szCs w:val="24"/>
        </w:rPr>
        <w:t xml:space="preserve">*wieszak ścienny </w:t>
      </w:r>
      <w:r w:rsidR="0000048B" w:rsidRPr="00F12123">
        <w:rPr>
          <w:color w:val="auto"/>
          <w:szCs w:val="24"/>
        </w:rPr>
        <w:t xml:space="preserve">– 5 szt. </w:t>
      </w:r>
    </w:p>
    <w:p w14:paraId="125B13BD" w14:textId="0A600966" w:rsidR="0000048B" w:rsidRPr="00F12123" w:rsidRDefault="0000048B" w:rsidP="00F12123">
      <w:pPr>
        <w:spacing w:before="240" w:after="0" w:line="276" w:lineRule="auto"/>
        <w:ind w:left="0"/>
        <w:rPr>
          <w:color w:val="auto"/>
          <w:szCs w:val="24"/>
        </w:rPr>
      </w:pPr>
      <w:r w:rsidRPr="00F12123">
        <w:rPr>
          <w:color w:val="auto"/>
          <w:szCs w:val="24"/>
        </w:rPr>
        <w:t>*wieszak stojący – 2 szt.</w:t>
      </w:r>
    </w:p>
    <w:p w14:paraId="403F12AB" w14:textId="5A74C342" w:rsidR="004D63D9" w:rsidRPr="00F12123" w:rsidRDefault="004D63D9" w:rsidP="00F12123">
      <w:pPr>
        <w:spacing w:before="240" w:after="0" w:line="276" w:lineRule="auto"/>
        <w:ind w:left="0"/>
        <w:rPr>
          <w:color w:val="auto"/>
          <w:szCs w:val="24"/>
        </w:rPr>
      </w:pPr>
      <w:r w:rsidRPr="00F12123">
        <w:rPr>
          <w:color w:val="auto"/>
          <w:szCs w:val="24"/>
        </w:rPr>
        <w:t>*kosz pedałowy</w:t>
      </w:r>
      <w:r w:rsidR="00624EB4" w:rsidRPr="00F12123">
        <w:rPr>
          <w:color w:val="auto"/>
          <w:szCs w:val="24"/>
        </w:rPr>
        <w:t xml:space="preserve"> – 2 szt. </w:t>
      </w:r>
    </w:p>
    <w:p w14:paraId="1527115B" w14:textId="30505EF6" w:rsidR="00DA7547"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 – Triaż</w:t>
      </w:r>
      <w:r w:rsidR="004034AB" w:rsidRPr="00F12123">
        <w:rPr>
          <w:b/>
          <w:i/>
          <w:color w:val="auto"/>
          <w:szCs w:val="24"/>
        </w:rPr>
        <w:t xml:space="preserve"> – pomieszczenie segregacji </w:t>
      </w:r>
    </w:p>
    <w:p w14:paraId="2FF3595B" w14:textId="52D5D8E6" w:rsidR="00F149A1" w:rsidRPr="00F12123" w:rsidRDefault="00F149A1" w:rsidP="00F12123">
      <w:pPr>
        <w:spacing w:before="240" w:after="0" w:line="276" w:lineRule="auto"/>
        <w:ind w:left="0"/>
        <w:rPr>
          <w:color w:val="auto"/>
          <w:szCs w:val="24"/>
        </w:rPr>
      </w:pPr>
      <w:r w:rsidRPr="00F12123">
        <w:rPr>
          <w:color w:val="auto"/>
          <w:szCs w:val="24"/>
        </w:rPr>
        <w:t>*biurk</w:t>
      </w:r>
      <w:r w:rsidR="00996878" w:rsidRPr="00F12123">
        <w:rPr>
          <w:color w:val="auto"/>
          <w:szCs w:val="24"/>
        </w:rPr>
        <w:t>a</w:t>
      </w:r>
      <w:r w:rsidRPr="00F12123">
        <w:rPr>
          <w:color w:val="auto"/>
          <w:szCs w:val="24"/>
        </w:rPr>
        <w:t xml:space="preserve"> lekarskie </w:t>
      </w:r>
      <w:r w:rsidR="00996878" w:rsidRPr="00F12123">
        <w:rPr>
          <w:color w:val="auto"/>
          <w:szCs w:val="24"/>
        </w:rPr>
        <w:t>– 2 szt.</w:t>
      </w:r>
      <w:r w:rsidR="00D40FFF" w:rsidRPr="00F12123">
        <w:rPr>
          <w:color w:val="auto"/>
          <w:szCs w:val="24"/>
        </w:rPr>
        <w:t xml:space="preserve"> </w:t>
      </w:r>
      <w:r w:rsidRPr="00F12123">
        <w:rPr>
          <w:color w:val="auto"/>
          <w:szCs w:val="24"/>
        </w:rPr>
        <w:t xml:space="preserve"> </w:t>
      </w:r>
    </w:p>
    <w:p w14:paraId="25B7BCFF" w14:textId="7A849CC0" w:rsidR="00F149A1" w:rsidRPr="00F12123" w:rsidRDefault="00F149A1" w:rsidP="00F12123">
      <w:pPr>
        <w:spacing w:before="240" w:after="0" w:line="276" w:lineRule="auto"/>
        <w:ind w:left="0"/>
        <w:rPr>
          <w:color w:val="auto"/>
          <w:szCs w:val="24"/>
        </w:rPr>
      </w:pPr>
      <w:r w:rsidRPr="00F12123">
        <w:rPr>
          <w:color w:val="auto"/>
          <w:szCs w:val="24"/>
        </w:rPr>
        <w:t>*</w:t>
      </w:r>
      <w:r w:rsidR="00D76AB7" w:rsidRPr="00F12123">
        <w:rPr>
          <w:color w:val="auto"/>
          <w:szCs w:val="24"/>
        </w:rPr>
        <w:t>(8)</w:t>
      </w:r>
      <w:r w:rsidRPr="00F12123">
        <w:rPr>
          <w:color w:val="auto"/>
          <w:szCs w:val="24"/>
        </w:rPr>
        <w:t xml:space="preserve">fotel </w:t>
      </w:r>
      <w:r w:rsidR="00D76AB7" w:rsidRPr="00F12123">
        <w:rPr>
          <w:color w:val="auto"/>
          <w:szCs w:val="24"/>
        </w:rPr>
        <w:t xml:space="preserve">wzmacniany </w:t>
      </w:r>
      <w:r w:rsidRPr="00F12123">
        <w:rPr>
          <w:color w:val="auto"/>
          <w:szCs w:val="24"/>
        </w:rPr>
        <w:t>do biurka – 2 szt.</w:t>
      </w:r>
    </w:p>
    <w:p w14:paraId="14DA5150" w14:textId="3B4F867D" w:rsidR="00F149A1" w:rsidRPr="00F12123" w:rsidRDefault="00F149A1" w:rsidP="00F12123">
      <w:pPr>
        <w:spacing w:before="240" w:after="0" w:line="276" w:lineRule="auto"/>
        <w:ind w:left="0"/>
        <w:rPr>
          <w:color w:val="auto"/>
          <w:szCs w:val="24"/>
        </w:rPr>
      </w:pPr>
      <w:r w:rsidRPr="00F12123">
        <w:rPr>
          <w:color w:val="auto"/>
          <w:szCs w:val="24"/>
        </w:rPr>
        <w:t xml:space="preserve">*zestaw komputerowy – </w:t>
      </w:r>
      <w:r w:rsidR="00815F58" w:rsidRPr="00F12123">
        <w:rPr>
          <w:color w:val="auto"/>
          <w:szCs w:val="24"/>
        </w:rPr>
        <w:t>2</w:t>
      </w:r>
      <w:r w:rsidRPr="00F12123">
        <w:rPr>
          <w:color w:val="auto"/>
          <w:szCs w:val="24"/>
        </w:rPr>
        <w:t xml:space="preserve"> szt. </w:t>
      </w:r>
    </w:p>
    <w:p w14:paraId="166E3944" w14:textId="6CDAF4DE" w:rsidR="00F149A1" w:rsidRPr="00F12123" w:rsidRDefault="00F149A1" w:rsidP="00F12123">
      <w:pPr>
        <w:spacing w:before="240" w:after="0" w:line="276" w:lineRule="auto"/>
        <w:ind w:left="0"/>
        <w:rPr>
          <w:color w:val="auto"/>
          <w:szCs w:val="24"/>
        </w:rPr>
      </w:pPr>
      <w:r w:rsidRPr="00F12123">
        <w:rPr>
          <w:color w:val="auto"/>
          <w:szCs w:val="24"/>
        </w:rPr>
        <w:t>*kozetka do badań – 2 szt.</w:t>
      </w:r>
    </w:p>
    <w:p w14:paraId="62718A51" w14:textId="0D1F3037" w:rsidR="00F149A1" w:rsidRPr="00F12123" w:rsidRDefault="00F149A1" w:rsidP="00F12123">
      <w:pPr>
        <w:spacing w:before="240" w:after="0" w:line="276" w:lineRule="auto"/>
        <w:ind w:left="0"/>
        <w:rPr>
          <w:color w:val="auto"/>
          <w:szCs w:val="24"/>
        </w:rPr>
      </w:pPr>
      <w:r w:rsidRPr="00F12123">
        <w:rPr>
          <w:color w:val="auto"/>
          <w:szCs w:val="24"/>
        </w:rPr>
        <w:t>*taboret szpitalny – 2 szt.</w:t>
      </w:r>
    </w:p>
    <w:p w14:paraId="667C0663" w14:textId="5A4C3DC7" w:rsidR="00815F58" w:rsidRPr="00F12123" w:rsidRDefault="00815F58" w:rsidP="00F12123">
      <w:pPr>
        <w:spacing w:before="240" w:after="0" w:line="276" w:lineRule="auto"/>
        <w:ind w:left="0"/>
        <w:rPr>
          <w:color w:val="auto"/>
          <w:szCs w:val="24"/>
        </w:rPr>
      </w:pPr>
      <w:r w:rsidRPr="00F12123">
        <w:rPr>
          <w:color w:val="auto"/>
          <w:szCs w:val="24"/>
        </w:rPr>
        <w:t>*umywalka</w:t>
      </w:r>
    </w:p>
    <w:p w14:paraId="0E0883F0" w14:textId="07289777" w:rsidR="00996878" w:rsidRPr="00F12123" w:rsidRDefault="00996878" w:rsidP="00F12123">
      <w:pPr>
        <w:spacing w:before="240" w:after="0" w:line="276" w:lineRule="auto"/>
        <w:ind w:left="0"/>
        <w:rPr>
          <w:color w:val="auto"/>
          <w:szCs w:val="24"/>
        </w:rPr>
      </w:pPr>
      <w:r w:rsidRPr="00F12123">
        <w:rPr>
          <w:bCs/>
          <w:color w:val="auto"/>
          <w:szCs w:val="24"/>
        </w:rPr>
        <w:t>*parawan medyczny zmywalny teleskopowy mobilny</w:t>
      </w:r>
    </w:p>
    <w:p w14:paraId="6E572A4E" w14:textId="2F5ECE6A" w:rsidR="00996878" w:rsidRPr="00F12123" w:rsidRDefault="00996878" w:rsidP="00F12123">
      <w:pPr>
        <w:spacing w:before="240" w:after="0" w:line="276" w:lineRule="auto"/>
        <w:ind w:left="0"/>
        <w:rPr>
          <w:color w:val="auto"/>
          <w:szCs w:val="24"/>
        </w:rPr>
      </w:pPr>
      <w:r w:rsidRPr="00F12123">
        <w:rPr>
          <w:color w:val="auto"/>
          <w:szCs w:val="24"/>
        </w:rPr>
        <w:lastRenderedPageBreak/>
        <w:t xml:space="preserve">*punkty poboru gazów medycznych </w:t>
      </w:r>
      <w:r w:rsidR="009A0F32" w:rsidRPr="00F12123">
        <w:rPr>
          <w:color w:val="auto"/>
          <w:szCs w:val="24"/>
        </w:rPr>
        <w:t xml:space="preserve">w </w:t>
      </w:r>
      <w:r w:rsidR="00FB71E4" w:rsidRPr="00F12123">
        <w:rPr>
          <w:color w:val="auto"/>
          <w:szCs w:val="24"/>
        </w:rPr>
        <w:t xml:space="preserve">(25) </w:t>
      </w:r>
      <w:r w:rsidR="009A0F32" w:rsidRPr="00F12123">
        <w:rPr>
          <w:color w:val="auto"/>
          <w:szCs w:val="24"/>
        </w:rPr>
        <w:t xml:space="preserve">panelu </w:t>
      </w:r>
      <w:r w:rsidRPr="00F12123">
        <w:rPr>
          <w:color w:val="auto"/>
          <w:szCs w:val="24"/>
        </w:rPr>
        <w:t xml:space="preserve">na każde stanowisko (2 stanowiska): </w:t>
      </w:r>
    </w:p>
    <w:p w14:paraId="20FEEF78" w14:textId="77777777" w:rsidR="00996878" w:rsidRPr="00F12123" w:rsidRDefault="00996878" w:rsidP="00F12123">
      <w:pPr>
        <w:spacing w:before="240" w:after="0" w:line="276" w:lineRule="auto"/>
        <w:ind w:left="0"/>
        <w:rPr>
          <w:color w:val="auto"/>
          <w:szCs w:val="24"/>
        </w:rPr>
      </w:pPr>
      <w:r w:rsidRPr="00F12123">
        <w:rPr>
          <w:color w:val="auto"/>
          <w:szCs w:val="24"/>
        </w:rPr>
        <w:t xml:space="preserve">1 x punkt poboru gazów Tlen - O2  </w:t>
      </w:r>
    </w:p>
    <w:p w14:paraId="6F358F41" w14:textId="77777777" w:rsidR="00996878" w:rsidRPr="00F12123" w:rsidRDefault="00996878" w:rsidP="00F12123">
      <w:pPr>
        <w:spacing w:before="240" w:after="0" w:line="276" w:lineRule="auto"/>
        <w:ind w:left="0"/>
        <w:rPr>
          <w:color w:val="auto"/>
          <w:szCs w:val="24"/>
        </w:rPr>
      </w:pPr>
      <w:r w:rsidRPr="00F12123">
        <w:rPr>
          <w:color w:val="auto"/>
          <w:szCs w:val="24"/>
        </w:rPr>
        <w:t xml:space="preserve">1 x punkt poboru gazów Próżnia - VAC  </w:t>
      </w:r>
    </w:p>
    <w:p w14:paraId="74C5A772" w14:textId="77777777" w:rsidR="00996878" w:rsidRPr="00F12123" w:rsidRDefault="00996878" w:rsidP="00F12123">
      <w:pPr>
        <w:spacing w:before="240" w:after="0" w:line="276" w:lineRule="auto"/>
        <w:ind w:left="0"/>
        <w:rPr>
          <w:color w:val="auto"/>
          <w:szCs w:val="24"/>
        </w:rPr>
      </w:pPr>
      <w:r w:rsidRPr="00F12123">
        <w:rPr>
          <w:color w:val="auto"/>
          <w:szCs w:val="24"/>
        </w:rPr>
        <w:t xml:space="preserve">1 x punkt poboru gazów Spr. Powietrze - AIR </w:t>
      </w:r>
    </w:p>
    <w:p w14:paraId="5DB5C3E9" w14:textId="77777777" w:rsidR="00996878" w:rsidRPr="00F12123" w:rsidRDefault="00996878" w:rsidP="00F12123">
      <w:pPr>
        <w:spacing w:before="240" w:after="0" w:line="276" w:lineRule="auto"/>
        <w:ind w:left="0"/>
        <w:rPr>
          <w:color w:val="auto"/>
          <w:szCs w:val="24"/>
        </w:rPr>
      </w:pPr>
      <w:r w:rsidRPr="00F12123">
        <w:rPr>
          <w:color w:val="auto"/>
          <w:szCs w:val="24"/>
        </w:rPr>
        <w:t xml:space="preserve">*gniazda elektryczne 230V: </w:t>
      </w:r>
    </w:p>
    <w:p w14:paraId="2129B975" w14:textId="77777777" w:rsidR="00996878" w:rsidRPr="00F12123" w:rsidRDefault="00996878" w:rsidP="00F12123">
      <w:pPr>
        <w:spacing w:before="240" w:after="0" w:line="276" w:lineRule="auto"/>
        <w:ind w:left="0"/>
        <w:rPr>
          <w:color w:val="auto"/>
          <w:szCs w:val="24"/>
        </w:rPr>
      </w:pPr>
      <w:r w:rsidRPr="00F12123">
        <w:rPr>
          <w:color w:val="auto"/>
          <w:szCs w:val="24"/>
        </w:rPr>
        <w:t xml:space="preserve">8 x antybakteryjne gniazdo elektryczne 230V/50hz  </w:t>
      </w:r>
    </w:p>
    <w:p w14:paraId="58BC81FD" w14:textId="77777777" w:rsidR="00996878" w:rsidRPr="00F12123" w:rsidRDefault="00996878" w:rsidP="00F12123">
      <w:pPr>
        <w:spacing w:before="240" w:after="0" w:line="276" w:lineRule="auto"/>
        <w:ind w:left="0"/>
        <w:rPr>
          <w:color w:val="auto"/>
          <w:szCs w:val="24"/>
        </w:rPr>
      </w:pPr>
      <w:r w:rsidRPr="00F12123">
        <w:rPr>
          <w:color w:val="auto"/>
          <w:szCs w:val="24"/>
        </w:rPr>
        <w:t xml:space="preserve">8 x antybakteryjny bolec, gniazdo ekwipotencjalne  </w:t>
      </w:r>
    </w:p>
    <w:p w14:paraId="52D3A17F" w14:textId="77777777" w:rsidR="00996878" w:rsidRPr="00F12123" w:rsidRDefault="00996878" w:rsidP="00F12123">
      <w:pPr>
        <w:spacing w:before="240" w:after="0" w:line="276" w:lineRule="auto"/>
        <w:ind w:left="0"/>
        <w:rPr>
          <w:color w:val="auto"/>
          <w:szCs w:val="24"/>
        </w:rPr>
      </w:pPr>
      <w:r w:rsidRPr="00F12123">
        <w:rPr>
          <w:color w:val="auto"/>
          <w:szCs w:val="24"/>
        </w:rPr>
        <w:t xml:space="preserve">1 x antybakteryjne gniazdo teleinformatyczne RJ45 </w:t>
      </w:r>
    </w:p>
    <w:p w14:paraId="789A0D3B" w14:textId="5296427D" w:rsidR="00996878" w:rsidRPr="00F12123" w:rsidRDefault="00996878" w:rsidP="00F12123">
      <w:pPr>
        <w:spacing w:before="240" w:after="0" w:line="276" w:lineRule="auto"/>
        <w:ind w:left="0"/>
        <w:rPr>
          <w:color w:val="auto"/>
          <w:szCs w:val="24"/>
        </w:rPr>
      </w:pPr>
      <w:r w:rsidRPr="00F12123">
        <w:rPr>
          <w:color w:val="auto"/>
          <w:szCs w:val="24"/>
        </w:rPr>
        <w:t>*</w:t>
      </w:r>
      <w:r w:rsidR="00AA2FFA" w:rsidRPr="00F12123">
        <w:rPr>
          <w:color w:val="auto"/>
          <w:szCs w:val="24"/>
        </w:rPr>
        <w:t>(12)</w:t>
      </w:r>
      <w:r w:rsidRPr="00F12123">
        <w:rPr>
          <w:color w:val="auto"/>
          <w:szCs w:val="24"/>
        </w:rPr>
        <w:t xml:space="preserve">kardiomonitor </w:t>
      </w:r>
      <w:r w:rsidR="00AA2FFA" w:rsidRPr="00F12123">
        <w:rPr>
          <w:color w:val="auto"/>
          <w:szCs w:val="24"/>
        </w:rPr>
        <w:t>mobilny</w:t>
      </w:r>
      <w:r w:rsidRPr="00F12123">
        <w:rPr>
          <w:color w:val="auto"/>
          <w:szCs w:val="24"/>
        </w:rPr>
        <w:t>– 2 szt.</w:t>
      </w:r>
    </w:p>
    <w:p w14:paraId="52159A83" w14:textId="7155D321" w:rsidR="00996878" w:rsidRPr="00F12123" w:rsidRDefault="00996878" w:rsidP="00F12123">
      <w:pPr>
        <w:spacing w:before="240" w:after="0" w:line="276" w:lineRule="auto"/>
        <w:ind w:left="0"/>
        <w:rPr>
          <w:color w:val="auto"/>
          <w:szCs w:val="24"/>
        </w:rPr>
      </w:pPr>
      <w:r w:rsidRPr="00F12123">
        <w:rPr>
          <w:color w:val="auto"/>
          <w:szCs w:val="24"/>
        </w:rPr>
        <w:t>*</w:t>
      </w:r>
      <w:r w:rsidR="00D76AB7" w:rsidRPr="00F12123">
        <w:rPr>
          <w:color w:val="auto"/>
          <w:szCs w:val="24"/>
        </w:rPr>
        <w:t>(2)</w:t>
      </w:r>
      <w:r w:rsidRPr="00F12123">
        <w:rPr>
          <w:color w:val="auto"/>
          <w:szCs w:val="24"/>
        </w:rPr>
        <w:t>aparat EKG</w:t>
      </w:r>
      <w:r w:rsidR="00D76AB7" w:rsidRPr="00F12123">
        <w:rPr>
          <w:color w:val="auto"/>
          <w:szCs w:val="24"/>
        </w:rPr>
        <w:t xml:space="preserve"> z wózkiem</w:t>
      </w:r>
      <w:r w:rsidRPr="00F12123">
        <w:rPr>
          <w:color w:val="auto"/>
          <w:szCs w:val="24"/>
        </w:rPr>
        <w:t xml:space="preserve"> – 2 szt.</w:t>
      </w:r>
    </w:p>
    <w:p w14:paraId="1753CA0D" w14:textId="4D7285E8" w:rsidR="00996878" w:rsidRPr="00F12123" w:rsidRDefault="00996878"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27AA80EF" w14:textId="4C4F160E" w:rsidR="00DA7547"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 xml:space="preserve">Pomieszczenie nr 3 – Rejestracja </w:t>
      </w:r>
    </w:p>
    <w:p w14:paraId="3332C2BE" w14:textId="4913ECA3" w:rsidR="00F149A1" w:rsidRPr="00F12123" w:rsidRDefault="00DA7547" w:rsidP="00F12123">
      <w:pPr>
        <w:spacing w:before="240" w:after="0" w:line="276" w:lineRule="auto"/>
        <w:ind w:left="0"/>
        <w:rPr>
          <w:color w:val="auto"/>
          <w:szCs w:val="24"/>
        </w:rPr>
      </w:pPr>
      <w:r w:rsidRPr="00F12123">
        <w:rPr>
          <w:color w:val="auto"/>
          <w:szCs w:val="24"/>
        </w:rPr>
        <w:t xml:space="preserve">*lada </w:t>
      </w:r>
      <w:r w:rsidR="00D66480" w:rsidRPr="00F12123">
        <w:rPr>
          <w:color w:val="auto"/>
          <w:szCs w:val="24"/>
        </w:rPr>
        <w:t xml:space="preserve">z kontenerem </w:t>
      </w:r>
      <w:r w:rsidR="00F149A1" w:rsidRPr="00F12123">
        <w:rPr>
          <w:color w:val="auto"/>
          <w:szCs w:val="24"/>
        </w:rPr>
        <w:t>– 2 szt.</w:t>
      </w:r>
    </w:p>
    <w:p w14:paraId="78597232" w14:textId="1D044151" w:rsidR="00DA7547" w:rsidRPr="00F12123" w:rsidRDefault="00DA7547"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w:t>
      </w:r>
      <w:r w:rsidRPr="00F12123">
        <w:rPr>
          <w:color w:val="auto"/>
          <w:szCs w:val="24"/>
        </w:rPr>
        <w:t xml:space="preserve">fotel </w:t>
      </w:r>
      <w:r w:rsidR="00D76AB7" w:rsidRPr="00F12123">
        <w:rPr>
          <w:color w:val="auto"/>
          <w:szCs w:val="24"/>
        </w:rPr>
        <w:t xml:space="preserve">wzmacniany </w:t>
      </w:r>
      <w:r w:rsidRPr="00F12123">
        <w:rPr>
          <w:color w:val="auto"/>
          <w:szCs w:val="24"/>
        </w:rPr>
        <w:t xml:space="preserve">do biurka </w:t>
      </w:r>
      <w:r w:rsidR="00F149A1" w:rsidRPr="00F12123">
        <w:rPr>
          <w:color w:val="auto"/>
          <w:szCs w:val="24"/>
        </w:rPr>
        <w:t>– 2 szt.</w:t>
      </w:r>
    </w:p>
    <w:p w14:paraId="296E887C" w14:textId="587058EC" w:rsidR="00D66480" w:rsidRPr="00F12123" w:rsidRDefault="00D66480" w:rsidP="00F12123">
      <w:pPr>
        <w:spacing w:before="240" w:after="0" w:line="276" w:lineRule="auto"/>
        <w:ind w:left="0"/>
        <w:rPr>
          <w:color w:val="auto"/>
          <w:szCs w:val="24"/>
        </w:rPr>
      </w:pPr>
      <w:r w:rsidRPr="00F12123">
        <w:rPr>
          <w:color w:val="auto"/>
          <w:szCs w:val="24"/>
        </w:rPr>
        <w:t xml:space="preserve">*oczyszczacz powietrza </w:t>
      </w:r>
    </w:p>
    <w:p w14:paraId="1A7EF029" w14:textId="7199CC9E" w:rsidR="00DA7547" w:rsidRPr="00F12123" w:rsidRDefault="00DA7547" w:rsidP="00F12123">
      <w:pPr>
        <w:spacing w:before="240" w:after="0" w:line="276" w:lineRule="auto"/>
        <w:ind w:left="0"/>
        <w:rPr>
          <w:color w:val="auto"/>
          <w:szCs w:val="24"/>
        </w:rPr>
      </w:pPr>
      <w:r w:rsidRPr="00F12123">
        <w:rPr>
          <w:color w:val="auto"/>
          <w:szCs w:val="24"/>
        </w:rPr>
        <w:t xml:space="preserve">*zestaw komputerowy </w:t>
      </w:r>
      <w:r w:rsidR="00F149A1" w:rsidRPr="00F12123">
        <w:rPr>
          <w:color w:val="auto"/>
          <w:szCs w:val="24"/>
        </w:rPr>
        <w:t>– 2 szt.</w:t>
      </w:r>
    </w:p>
    <w:p w14:paraId="12D02273" w14:textId="77777777" w:rsidR="00DA7547" w:rsidRPr="00F12123" w:rsidRDefault="00DA7547" w:rsidP="00F12123">
      <w:pPr>
        <w:spacing w:before="240" w:after="0" w:line="276" w:lineRule="auto"/>
        <w:ind w:left="0"/>
        <w:rPr>
          <w:color w:val="auto"/>
          <w:szCs w:val="24"/>
        </w:rPr>
      </w:pPr>
      <w:r w:rsidRPr="00F12123">
        <w:rPr>
          <w:color w:val="auto"/>
          <w:szCs w:val="24"/>
        </w:rPr>
        <w:t xml:space="preserve">*środki łączności zapewniające łączność z zespołami ratownictwa medycznego, dyspozytorem medycznym, lekarzem koordynatorem ratownictwa medycznego, centrum urazowym, jednostkami organizacyjnymi szpitala wyspecjalizowanymi  w  zakresie  udzielania  świadczeń  zdrowotnych  niezbędnych  dla  ratownictwa  medycznego, a także kompleksową łączność wewnątrzszpitalną oraz niezależny stały nasłuch na kanale ogólnopolskim </w:t>
      </w:r>
    </w:p>
    <w:p w14:paraId="70E4913E" w14:textId="264BD4D7" w:rsidR="004D63D9" w:rsidRPr="00F12123" w:rsidRDefault="004D63D9"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1AC34AA4" w14:textId="58BD4213" w:rsidR="004D63D9" w:rsidRPr="00F12123" w:rsidRDefault="004D63D9" w:rsidP="00F12123">
      <w:pPr>
        <w:spacing w:before="240" w:after="0" w:line="276" w:lineRule="auto"/>
        <w:ind w:left="0"/>
        <w:rPr>
          <w:color w:val="auto"/>
          <w:szCs w:val="24"/>
        </w:rPr>
      </w:pPr>
      <w:r w:rsidRPr="00F12123">
        <w:rPr>
          <w:color w:val="auto"/>
          <w:szCs w:val="24"/>
        </w:rPr>
        <w:t>*kosz pedałowy</w:t>
      </w:r>
    </w:p>
    <w:p w14:paraId="18DA7E12" w14:textId="31C78921" w:rsidR="00DA7547"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 xml:space="preserve">Pomieszczenie nr 4 – </w:t>
      </w:r>
      <w:r w:rsidR="000F7271" w:rsidRPr="00F12123">
        <w:rPr>
          <w:b/>
          <w:i/>
          <w:color w:val="auto"/>
          <w:szCs w:val="24"/>
        </w:rPr>
        <w:t>Pomieszczenie przyjęć osób dowożonych karetkami</w:t>
      </w:r>
    </w:p>
    <w:p w14:paraId="58C7FCB4" w14:textId="1E1D9D6D" w:rsidR="00E2281E" w:rsidRPr="00F12123" w:rsidRDefault="00E2281E" w:rsidP="00F12123">
      <w:pPr>
        <w:spacing w:before="240" w:after="0" w:line="276" w:lineRule="auto"/>
        <w:ind w:left="0"/>
        <w:rPr>
          <w:color w:val="auto"/>
          <w:szCs w:val="24"/>
        </w:rPr>
      </w:pPr>
      <w:r w:rsidRPr="00F12123">
        <w:rPr>
          <w:color w:val="auto"/>
          <w:szCs w:val="24"/>
        </w:rPr>
        <w:t xml:space="preserve">*wózek </w:t>
      </w:r>
      <w:r w:rsidR="00C71F18" w:rsidRPr="00F12123">
        <w:rPr>
          <w:color w:val="auto"/>
          <w:szCs w:val="24"/>
        </w:rPr>
        <w:t xml:space="preserve">transportowy </w:t>
      </w:r>
      <w:r w:rsidRPr="00F12123">
        <w:rPr>
          <w:color w:val="auto"/>
          <w:szCs w:val="24"/>
        </w:rPr>
        <w:t xml:space="preserve">do przewożenia chorych - 2 sztuki </w:t>
      </w:r>
    </w:p>
    <w:p w14:paraId="0B366F7E" w14:textId="176F3951" w:rsidR="00E2281E" w:rsidRPr="00F12123" w:rsidRDefault="00E2281E" w:rsidP="00F12123">
      <w:pPr>
        <w:spacing w:before="240" w:after="0" w:line="276" w:lineRule="auto"/>
        <w:ind w:left="0"/>
        <w:rPr>
          <w:color w:val="auto"/>
          <w:szCs w:val="24"/>
        </w:rPr>
      </w:pPr>
      <w:r w:rsidRPr="00F12123">
        <w:rPr>
          <w:color w:val="auto"/>
          <w:szCs w:val="24"/>
        </w:rPr>
        <w:lastRenderedPageBreak/>
        <w:t>*punkty poboru gazów medycznych</w:t>
      </w:r>
      <w:r w:rsidR="009A0F32" w:rsidRPr="00F12123">
        <w:rPr>
          <w:color w:val="auto"/>
          <w:szCs w:val="24"/>
        </w:rPr>
        <w:t xml:space="preserve"> w </w:t>
      </w:r>
      <w:r w:rsidR="00FB71E4" w:rsidRPr="00F12123">
        <w:rPr>
          <w:color w:val="auto"/>
          <w:szCs w:val="24"/>
        </w:rPr>
        <w:t xml:space="preserve">(25) </w:t>
      </w:r>
      <w:r w:rsidR="009A0F32" w:rsidRPr="00F12123">
        <w:rPr>
          <w:color w:val="auto"/>
          <w:szCs w:val="24"/>
        </w:rPr>
        <w:t>panelu</w:t>
      </w:r>
      <w:r w:rsidRPr="00F12123">
        <w:rPr>
          <w:color w:val="auto"/>
          <w:szCs w:val="24"/>
        </w:rPr>
        <w:t xml:space="preserve">: </w:t>
      </w:r>
    </w:p>
    <w:p w14:paraId="425FF00B" w14:textId="77777777" w:rsidR="00E2281E" w:rsidRPr="00F12123" w:rsidRDefault="00E2281E" w:rsidP="00F12123">
      <w:pPr>
        <w:spacing w:before="240" w:after="0" w:line="276" w:lineRule="auto"/>
        <w:ind w:left="0"/>
        <w:rPr>
          <w:color w:val="auto"/>
          <w:szCs w:val="24"/>
        </w:rPr>
      </w:pPr>
      <w:r w:rsidRPr="00F12123">
        <w:rPr>
          <w:color w:val="auto"/>
          <w:szCs w:val="24"/>
        </w:rPr>
        <w:t xml:space="preserve">1 x punkt poboru gazów Tlen - O2  </w:t>
      </w:r>
    </w:p>
    <w:p w14:paraId="7588A378" w14:textId="77777777" w:rsidR="00E2281E" w:rsidRPr="00F12123" w:rsidRDefault="00E2281E" w:rsidP="00F12123">
      <w:pPr>
        <w:spacing w:before="240" w:after="0" w:line="276" w:lineRule="auto"/>
        <w:ind w:left="0"/>
        <w:rPr>
          <w:color w:val="auto"/>
          <w:szCs w:val="24"/>
        </w:rPr>
      </w:pPr>
      <w:r w:rsidRPr="00F12123">
        <w:rPr>
          <w:color w:val="auto"/>
          <w:szCs w:val="24"/>
        </w:rPr>
        <w:t xml:space="preserve">1 x punkt poboru gazów Próżnia - VAC  </w:t>
      </w:r>
    </w:p>
    <w:p w14:paraId="15F42BC1" w14:textId="77777777" w:rsidR="00E2281E" w:rsidRPr="00F12123" w:rsidRDefault="00E2281E" w:rsidP="00F12123">
      <w:pPr>
        <w:spacing w:before="240" w:after="0" w:line="276" w:lineRule="auto"/>
        <w:ind w:left="0"/>
        <w:rPr>
          <w:color w:val="auto"/>
          <w:szCs w:val="24"/>
        </w:rPr>
      </w:pPr>
      <w:r w:rsidRPr="00F12123">
        <w:rPr>
          <w:color w:val="auto"/>
          <w:szCs w:val="24"/>
        </w:rPr>
        <w:t xml:space="preserve">1 x punkt poboru gazów Spr. Powietrze - AIR </w:t>
      </w:r>
    </w:p>
    <w:p w14:paraId="533F5A03" w14:textId="68652926" w:rsidR="00E2281E" w:rsidRPr="00F12123" w:rsidRDefault="00E2281E" w:rsidP="00F12123">
      <w:pPr>
        <w:spacing w:before="240" w:after="0" w:line="276" w:lineRule="auto"/>
        <w:ind w:left="0"/>
        <w:rPr>
          <w:color w:val="auto"/>
          <w:szCs w:val="24"/>
        </w:rPr>
      </w:pPr>
      <w:r w:rsidRPr="00F12123">
        <w:rPr>
          <w:color w:val="auto"/>
          <w:szCs w:val="24"/>
        </w:rPr>
        <w:t xml:space="preserve">*gniazda elektryczne 230V: </w:t>
      </w:r>
    </w:p>
    <w:p w14:paraId="406D0932" w14:textId="77777777" w:rsidR="00E2281E" w:rsidRPr="00F12123" w:rsidRDefault="00E2281E" w:rsidP="00F12123">
      <w:pPr>
        <w:spacing w:before="240" w:after="0" w:line="276" w:lineRule="auto"/>
        <w:ind w:left="0"/>
        <w:rPr>
          <w:color w:val="auto"/>
          <w:szCs w:val="24"/>
        </w:rPr>
      </w:pPr>
      <w:r w:rsidRPr="00F12123">
        <w:rPr>
          <w:color w:val="auto"/>
          <w:szCs w:val="24"/>
        </w:rPr>
        <w:t xml:space="preserve">8 x antybakteryjne gniazdo elektryczne 230V/50hz  </w:t>
      </w:r>
    </w:p>
    <w:p w14:paraId="49791207" w14:textId="77777777" w:rsidR="00E2281E" w:rsidRPr="00F12123" w:rsidRDefault="00E2281E" w:rsidP="00F12123">
      <w:pPr>
        <w:spacing w:before="240" w:after="0" w:line="276" w:lineRule="auto"/>
        <w:ind w:left="0"/>
        <w:rPr>
          <w:color w:val="auto"/>
          <w:szCs w:val="24"/>
        </w:rPr>
      </w:pPr>
      <w:r w:rsidRPr="00F12123">
        <w:rPr>
          <w:color w:val="auto"/>
          <w:szCs w:val="24"/>
        </w:rPr>
        <w:t xml:space="preserve">8 x antybakteryjny bolec, gniazdo ekwipotencjalne  </w:t>
      </w:r>
    </w:p>
    <w:p w14:paraId="3206906B" w14:textId="40DF16C3" w:rsidR="00E2281E" w:rsidRPr="00F12123" w:rsidRDefault="00E2281E" w:rsidP="00F12123">
      <w:pPr>
        <w:spacing w:before="240" w:after="0" w:line="276" w:lineRule="auto"/>
        <w:ind w:left="0"/>
        <w:rPr>
          <w:color w:val="auto"/>
          <w:szCs w:val="24"/>
        </w:rPr>
      </w:pPr>
      <w:r w:rsidRPr="00F12123">
        <w:rPr>
          <w:color w:val="auto"/>
          <w:szCs w:val="24"/>
        </w:rPr>
        <w:t xml:space="preserve">1 x antybakteryjne gniazdo teleinformatyczne RJ45 </w:t>
      </w:r>
    </w:p>
    <w:p w14:paraId="14D73A09" w14:textId="0543C2C7" w:rsidR="00DA7547"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 xml:space="preserve">Pomieszczenie nr 5 - Pokój dekontaminacji </w:t>
      </w:r>
    </w:p>
    <w:p w14:paraId="7FF88D85" w14:textId="77777777" w:rsidR="00E2281E" w:rsidRPr="00F12123" w:rsidRDefault="00DA7547" w:rsidP="00F12123">
      <w:pPr>
        <w:spacing w:before="240" w:after="0" w:line="276" w:lineRule="auto"/>
        <w:ind w:left="0"/>
        <w:jc w:val="left"/>
        <w:rPr>
          <w:color w:val="auto"/>
          <w:szCs w:val="24"/>
        </w:rPr>
      </w:pPr>
      <w:r w:rsidRPr="00F12123">
        <w:rPr>
          <w:color w:val="auto"/>
          <w:szCs w:val="24"/>
        </w:rPr>
        <w:t xml:space="preserve">*natrysk bezpieczeństwa, natrysk o dużej wydajności  np. typu TRIONYX  z oczomyjką, z wodą  </w:t>
      </w:r>
      <w:r w:rsidRPr="00F12123">
        <w:rPr>
          <w:rFonts w:eastAsia="Segoe UI Symbol"/>
          <w:color w:val="auto"/>
          <w:szCs w:val="24"/>
        </w:rPr>
        <w:t>φ</w:t>
      </w:r>
      <w:r w:rsidRPr="00F12123">
        <w:rPr>
          <w:color w:val="auto"/>
          <w:szCs w:val="24"/>
        </w:rPr>
        <w:t xml:space="preserve"> 32mm, kanalizacja w podłodze- kratka odpływowa, złączka z ciepłą i zimną wodą </w:t>
      </w:r>
    </w:p>
    <w:p w14:paraId="54F25CF2" w14:textId="271E12AF" w:rsidR="004D63D9" w:rsidRPr="00F12123" w:rsidRDefault="004D63D9"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0F86A3CB" w14:textId="5B925EA2" w:rsidR="00DA7547" w:rsidRPr="00F12123" w:rsidRDefault="00DA7547" w:rsidP="00F12123">
      <w:pPr>
        <w:spacing w:before="240" w:after="0" w:line="276" w:lineRule="auto"/>
        <w:ind w:left="0"/>
        <w:rPr>
          <w:color w:val="auto"/>
          <w:szCs w:val="24"/>
        </w:rPr>
      </w:pPr>
      <w:r w:rsidRPr="00F12123">
        <w:rPr>
          <w:color w:val="auto"/>
          <w:szCs w:val="24"/>
        </w:rPr>
        <w:t>*</w:t>
      </w:r>
      <w:r w:rsidR="001669B0" w:rsidRPr="00F12123">
        <w:rPr>
          <w:color w:val="auto"/>
          <w:szCs w:val="24"/>
        </w:rPr>
        <w:t>blat o grubości 38 mm wykończony laminatem, dopasowany do długości dolnych szafek</w:t>
      </w:r>
    </w:p>
    <w:p w14:paraId="2ED556DE" w14:textId="2C24B396" w:rsidR="00D66480" w:rsidRPr="00F12123" w:rsidRDefault="00D66480" w:rsidP="00F12123">
      <w:pPr>
        <w:spacing w:before="240" w:after="0" w:line="276" w:lineRule="auto"/>
        <w:ind w:left="0"/>
        <w:rPr>
          <w:color w:val="auto"/>
          <w:szCs w:val="24"/>
        </w:rPr>
      </w:pPr>
      <w:r w:rsidRPr="00F12123">
        <w:rPr>
          <w:color w:val="auto"/>
          <w:szCs w:val="24"/>
        </w:rPr>
        <w:t>*</w:t>
      </w:r>
      <w:r w:rsidR="00FB71E4" w:rsidRPr="00F12123">
        <w:rPr>
          <w:color w:val="auto"/>
          <w:szCs w:val="24"/>
        </w:rPr>
        <w:t>(28)</w:t>
      </w:r>
      <w:r w:rsidRPr="00F12123">
        <w:rPr>
          <w:color w:val="auto"/>
          <w:szCs w:val="24"/>
        </w:rPr>
        <w:t>podnośnik</w:t>
      </w:r>
    </w:p>
    <w:p w14:paraId="4250E042" w14:textId="4DB1F2A1" w:rsidR="00D66480" w:rsidRPr="00F12123" w:rsidRDefault="00D66480" w:rsidP="00F12123">
      <w:pPr>
        <w:spacing w:before="240" w:after="0" w:line="276" w:lineRule="auto"/>
        <w:ind w:left="0"/>
        <w:rPr>
          <w:color w:val="auto"/>
          <w:szCs w:val="24"/>
        </w:rPr>
      </w:pPr>
      <w:r w:rsidRPr="00F12123">
        <w:rPr>
          <w:color w:val="auto"/>
          <w:szCs w:val="24"/>
        </w:rPr>
        <w:t xml:space="preserve">*oczyszczacz </w:t>
      </w:r>
    </w:p>
    <w:p w14:paraId="66079987" w14:textId="5F964085" w:rsidR="00D66480" w:rsidRPr="00F12123" w:rsidRDefault="00D66480" w:rsidP="00F12123">
      <w:pPr>
        <w:spacing w:before="240" w:after="0" w:line="276" w:lineRule="auto"/>
        <w:ind w:left="0"/>
        <w:rPr>
          <w:color w:val="auto"/>
          <w:szCs w:val="24"/>
        </w:rPr>
      </w:pPr>
      <w:r w:rsidRPr="00F12123">
        <w:rPr>
          <w:color w:val="auto"/>
          <w:szCs w:val="24"/>
        </w:rPr>
        <w:t>*</w:t>
      </w:r>
      <w:r w:rsidR="004A1A52" w:rsidRPr="00F12123">
        <w:rPr>
          <w:color w:val="auto"/>
          <w:szCs w:val="24"/>
        </w:rPr>
        <w:t>(40)</w:t>
      </w:r>
      <w:r w:rsidRPr="00F12123">
        <w:rPr>
          <w:color w:val="auto"/>
          <w:szCs w:val="24"/>
        </w:rPr>
        <w:t>system dekontaminacji mobilny</w:t>
      </w:r>
    </w:p>
    <w:p w14:paraId="3B46558C" w14:textId="39CB27B0" w:rsidR="00DA7547" w:rsidRPr="00F12123" w:rsidRDefault="00DA7547" w:rsidP="00F12123">
      <w:pPr>
        <w:spacing w:before="240" w:after="0" w:line="276" w:lineRule="auto"/>
        <w:ind w:left="0"/>
        <w:rPr>
          <w:color w:val="auto"/>
          <w:szCs w:val="24"/>
        </w:rPr>
      </w:pPr>
      <w:r w:rsidRPr="00F12123">
        <w:rPr>
          <w:color w:val="auto"/>
          <w:szCs w:val="24"/>
        </w:rPr>
        <w:t xml:space="preserve">*zlew </w:t>
      </w:r>
      <w:r w:rsidR="002366B0" w:rsidRPr="00F12123">
        <w:rPr>
          <w:color w:val="auto"/>
          <w:szCs w:val="24"/>
        </w:rPr>
        <w:t>dwu</w:t>
      </w:r>
      <w:r w:rsidRPr="00F12123">
        <w:rPr>
          <w:color w:val="auto"/>
          <w:szCs w:val="24"/>
        </w:rPr>
        <w:t xml:space="preserve">komorowy ze stali nierdzewnej </w:t>
      </w:r>
      <w:r w:rsidR="002366B0" w:rsidRPr="00F12123">
        <w:rPr>
          <w:color w:val="auto"/>
          <w:szCs w:val="24"/>
        </w:rPr>
        <w:t>z baterią nadblatową</w:t>
      </w:r>
    </w:p>
    <w:p w14:paraId="144CBB8C" w14:textId="65586093" w:rsidR="00DA7547" w:rsidRPr="00F12123" w:rsidRDefault="00DA7547" w:rsidP="00F12123">
      <w:pPr>
        <w:spacing w:before="240" w:after="0" w:line="276" w:lineRule="auto"/>
        <w:ind w:left="0"/>
        <w:rPr>
          <w:color w:val="auto"/>
          <w:szCs w:val="24"/>
        </w:rPr>
      </w:pPr>
      <w:r w:rsidRPr="00F12123">
        <w:rPr>
          <w:color w:val="auto"/>
          <w:szCs w:val="24"/>
        </w:rPr>
        <w:t xml:space="preserve">*umywalka </w:t>
      </w:r>
      <w:r w:rsidR="002366B0" w:rsidRPr="00F12123">
        <w:rPr>
          <w:color w:val="auto"/>
          <w:szCs w:val="24"/>
        </w:rPr>
        <w:t>ceramiczna z baterią</w:t>
      </w:r>
    </w:p>
    <w:p w14:paraId="5EC39B9C" w14:textId="77777777" w:rsidR="00DA7547" w:rsidRPr="00F12123" w:rsidRDefault="00DA7547" w:rsidP="00F12123">
      <w:pPr>
        <w:spacing w:before="240" w:after="0" w:line="276" w:lineRule="auto"/>
        <w:ind w:left="0"/>
        <w:rPr>
          <w:color w:val="auto"/>
          <w:szCs w:val="24"/>
        </w:rPr>
      </w:pPr>
      <w:r w:rsidRPr="00F12123">
        <w:rPr>
          <w:color w:val="auto"/>
          <w:szCs w:val="24"/>
        </w:rPr>
        <w:t xml:space="preserve">*dozownik mydła w płynie ze stali nierdzewnej </w:t>
      </w:r>
    </w:p>
    <w:p w14:paraId="1135A0E4" w14:textId="77777777" w:rsidR="00DA7547" w:rsidRPr="00F12123" w:rsidRDefault="00DA7547"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516A0FE9" w14:textId="339C519B" w:rsidR="00DA7547" w:rsidRPr="00F12123" w:rsidRDefault="00DA7547"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2B4E8BDD" w14:textId="448689DE" w:rsidR="0033600D"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6 – Pomieszczenie higieniczno-sanitarne</w:t>
      </w:r>
      <w:r w:rsidR="0033600D" w:rsidRPr="00F12123">
        <w:rPr>
          <w:b/>
          <w:i/>
          <w:color w:val="auto"/>
          <w:szCs w:val="24"/>
        </w:rPr>
        <w:t xml:space="preserve"> </w:t>
      </w:r>
    </w:p>
    <w:p w14:paraId="7F5862F7" w14:textId="4E3BD7ED" w:rsidR="0033600D" w:rsidRPr="00F12123" w:rsidRDefault="0033600D" w:rsidP="00F12123">
      <w:pPr>
        <w:spacing w:before="240" w:after="0" w:line="276" w:lineRule="auto"/>
        <w:ind w:left="0"/>
        <w:rPr>
          <w:color w:val="auto"/>
          <w:szCs w:val="24"/>
        </w:rPr>
      </w:pPr>
      <w:r w:rsidRPr="00F12123">
        <w:rPr>
          <w:color w:val="auto"/>
          <w:szCs w:val="24"/>
        </w:rPr>
        <w:t>*</w:t>
      </w:r>
      <w:r w:rsidR="00D404FE" w:rsidRPr="00F12123">
        <w:rPr>
          <w:color w:val="auto"/>
          <w:szCs w:val="24"/>
        </w:rPr>
        <w:t>u</w:t>
      </w:r>
      <w:r w:rsidRPr="00F12123">
        <w:rPr>
          <w:color w:val="auto"/>
          <w:szCs w:val="24"/>
        </w:rPr>
        <w:t>mywalka</w:t>
      </w:r>
      <w:r w:rsidR="00D404FE" w:rsidRPr="00F12123">
        <w:rPr>
          <w:color w:val="auto"/>
          <w:szCs w:val="24"/>
        </w:rPr>
        <w:t xml:space="preserve"> z dostępem dla niepełnosprawnych</w:t>
      </w:r>
      <w:r w:rsidRPr="00F12123">
        <w:rPr>
          <w:color w:val="auto"/>
          <w:szCs w:val="24"/>
        </w:rPr>
        <w:t xml:space="preserve"> </w:t>
      </w:r>
    </w:p>
    <w:p w14:paraId="7CD99B15" w14:textId="7EABC227" w:rsidR="0033600D" w:rsidRPr="00F12123" w:rsidRDefault="0033600D" w:rsidP="00F12123">
      <w:pPr>
        <w:spacing w:before="240" w:after="0" w:line="276" w:lineRule="auto"/>
        <w:ind w:left="0"/>
        <w:rPr>
          <w:color w:val="auto"/>
          <w:szCs w:val="24"/>
        </w:rPr>
      </w:pPr>
      <w:r w:rsidRPr="00F12123">
        <w:rPr>
          <w:color w:val="auto"/>
          <w:szCs w:val="24"/>
        </w:rPr>
        <w:t>*</w:t>
      </w:r>
      <w:r w:rsidR="0040185F" w:rsidRPr="00F12123">
        <w:rPr>
          <w:color w:val="auto"/>
          <w:szCs w:val="24"/>
        </w:rPr>
        <w:t>m</w:t>
      </w:r>
      <w:r w:rsidRPr="00F12123">
        <w:rPr>
          <w:color w:val="auto"/>
          <w:szCs w:val="24"/>
        </w:rPr>
        <w:t xml:space="preserve">uszla klozetowa </w:t>
      </w:r>
    </w:p>
    <w:p w14:paraId="431F707C" w14:textId="77777777" w:rsidR="0033600D" w:rsidRPr="00F12123" w:rsidRDefault="0033600D" w:rsidP="00F12123">
      <w:pPr>
        <w:spacing w:before="240" w:after="0" w:line="276" w:lineRule="auto"/>
        <w:ind w:left="0"/>
        <w:rPr>
          <w:color w:val="auto"/>
          <w:szCs w:val="24"/>
        </w:rPr>
      </w:pPr>
      <w:r w:rsidRPr="00F12123">
        <w:rPr>
          <w:color w:val="auto"/>
          <w:szCs w:val="24"/>
        </w:rPr>
        <w:lastRenderedPageBreak/>
        <w:t xml:space="preserve">*brodzik zlicowany z posadzką </w:t>
      </w:r>
    </w:p>
    <w:p w14:paraId="005AF319" w14:textId="38062040" w:rsidR="000F2D57" w:rsidRPr="00F12123" w:rsidRDefault="000F2D57" w:rsidP="00F12123">
      <w:pPr>
        <w:spacing w:before="240" w:after="0" w:line="276" w:lineRule="auto"/>
        <w:ind w:left="0"/>
        <w:rPr>
          <w:color w:val="auto"/>
          <w:szCs w:val="24"/>
        </w:rPr>
      </w:pPr>
      <w:r w:rsidRPr="00F12123">
        <w:rPr>
          <w:color w:val="auto"/>
          <w:szCs w:val="24"/>
        </w:rPr>
        <w:t>*natrysk</w:t>
      </w:r>
    </w:p>
    <w:p w14:paraId="12812563" w14:textId="5D3DE434" w:rsidR="00C71F18" w:rsidRPr="00F12123" w:rsidRDefault="0033600D" w:rsidP="00F12123">
      <w:pPr>
        <w:spacing w:before="240" w:after="0" w:line="276" w:lineRule="auto"/>
        <w:ind w:left="0"/>
        <w:rPr>
          <w:color w:val="auto"/>
          <w:szCs w:val="24"/>
        </w:rPr>
      </w:pPr>
      <w:r w:rsidRPr="00F12123">
        <w:rPr>
          <w:color w:val="auto"/>
          <w:szCs w:val="24"/>
        </w:rPr>
        <w:t>*</w:t>
      </w:r>
      <w:r w:rsidR="009A460D" w:rsidRPr="00F12123">
        <w:rPr>
          <w:color w:val="auto"/>
          <w:szCs w:val="24"/>
        </w:rPr>
        <w:t>(59)</w:t>
      </w:r>
      <w:r w:rsidRPr="00F12123">
        <w:rPr>
          <w:color w:val="auto"/>
          <w:szCs w:val="24"/>
        </w:rPr>
        <w:t>wóz</w:t>
      </w:r>
      <w:r w:rsidR="009A460D" w:rsidRPr="00F12123">
        <w:rPr>
          <w:color w:val="auto"/>
          <w:szCs w:val="24"/>
        </w:rPr>
        <w:t>ko</w:t>
      </w:r>
      <w:r w:rsidRPr="00F12123">
        <w:rPr>
          <w:color w:val="auto"/>
          <w:szCs w:val="24"/>
        </w:rPr>
        <w:t xml:space="preserve"> - wanna </w:t>
      </w:r>
    </w:p>
    <w:p w14:paraId="7FA760A3" w14:textId="1CE80547" w:rsidR="00765619" w:rsidRPr="00F12123" w:rsidRDefault="00765619" w:rsidP="00F12123">
      <w:pPr>
        <w:spacing w:before="240" w:after="0" w:line="276" w:lineRule="auto"/>
        <w:ind w:left="0"/>
        <w:rPr>
          <w:color w:val="auto"/>
          <w:szCs w:val="24"/>
        </w:rPr>
      </w:pPr>
      <w:r w:rsidRPr="00F12123">
        <w:rPr>
          <w:color w:val="auto"/>
          <w:szCs w:val="24"/>
        </w:rPr>
        <w:t>*</w:t>
      </w:r>
      <w:r w:rsidR="00FB71E4" w:rsidRPr="00F12123">
        <w:rPr>
          <w:color w:val="auto"/>
          <w:szCs w:val="24"/>
        </w:rPr>
        <w:t>(28)</w:t>
      </w:r>
      <w:r w:rsidRPr="00F12123">
        <w:rPr>
          <w:color w:val="auto"/>
          <w:szCs w:val="24"/>
        </w:rPr>
        <w:t>podnośnik</w:t>
      </w:r>
    </w:p>
    <w:p w14:paraId="1F5DA558" w14:textId="5A24D1A6" w:rsidR="00765619" w:rsidRPr="00F12123" w:rsidRDefault="00765619" w:rsidP="00F12123">
      <w:pPr>
        <w:spacing w:before="240" w:after="0" w:line="276" w:lineRule="auto"/>
        <w:ind w:left="0"/>
        <w:rPr>
          <w:color w:val="auto"/>
          <w:szCs w:val="24"/>
        </w:rPr>
      </w:pPr>
      <w:r w:rsidRPr="00F12123">
        <w:rPr>
          <w:color w:val="auto"/>
          <w:szCs w:val="24"/>
        </w:rPr>
        <w:t>*szafa na odzież</w:t>
      </w:r>
    </w:p>
    <w:p w14:paraId="1AC26B54" w14:textId="77777777" w:rsidR="0033600D" w:rsidRPr="00F12123" w:rsidRDefault="0033600D" w:rsidP="00F12123">
      <w:pPr>
        <w:spacing w:before="240" w:after="0" w:line="276" w:lineRule="auto"/>
        <w:ind w:left="0"/>
        <w:rPr>
          <w:color w:val="auto"/>
          <w:szCs w:val="24"/>
        </w:rPr>
      </w:pPr>
      <w:r w:rsidRPr="00F12123">
        <w:rPr>
          <w:color w:val="auto"/>
          <w:szCs w:val="24"/>
        </w:rPr>
        <w:t xml:space="preserve">*drążek kątowy z uchwytem słuchawki prysznicowej </w:t>
      </w:r>
    </w:p>
    <w:p w14:paraId="2F9C29E4" w14:textId="77777777" w:rsidR="0033600D" w:rsidRPr="00F12123" w:rsidRDefault="0033600D" w:rsidP="00F12123">
      <w:pPr>
        <w:spacing w:before="240" w:after="0" w:line="276" w:lineRule="auto"/>
        <w:ind w:left="0"/>
        <w:rPr>
          <w:color w:val="auto"/>
          <w:szCs w:val="24"/>
        </w:rPr>
      </w:pPr>
      <w:r w:rsidRPr="00F12123">
        <w:rPr>
          <w:color w:val="auto"/>
          <w:szCs w:val="24"/>
        </w:rPr>
        <w:t xml:space="preserve">*drążek prysznicowy kątowy +zasłonka prysznicowa z PCV </w:t>
      </w:r>
    </w:p>
    <w:p w14:paraId="14FFE865" w14:textId="77777777" w:rsidR="0033600D" w:rsidRPr="00F12123" w:rsidRDefault="0033600D" w:rsidP="00F12123">
      <w:pPr>
        <w:spacing w:before="240" w:after="0" w:line="276" w:lineRule="auto"/>
        <w:ind w:left="0"/>
        <w:rPr>
          <w:color w:val="auto"/>
          <w:szCs w:val="24"/>
        </w:rPr>
      </w:pPr>
      <w:r w:rsidRPr="00F12123">
        <w:rPr>
          <w:color w:val="auto"/>
          <w:szCs w:val="24"/>
        </w:rPr>
        <w:t xml:space="preserve">*Pochwyt stały dla niepełnosprawnych </w:t>
      </w:r>
    </w:p>
    <w:p w14:paraId="388338FE" w14:textId="77777777" w:rsidR="0033600D" w:rsidRPr="00F12123" w:rsidRDefault="0033600D" w:rsidP="00F12123">
      <w:pPr>
        <w:spacing w:before="240" w:after="0" w:line="276" w:lineRule="auto"/>
        <w:ind w:left="0"/>
        <w:rPr>
          <w:color w:val="auto"/>
          <w:szCs w:val="24"/>
        </w:rPr>
      </w:pPr>
      <w:r w:rsidRPr="00F12123">
        <w:rPr>
          <w:color w:val="auto"/>
          <w:szCs w:val="24"/>
        </w:rPr>
        <w:t xml:space="preserve">*Pochwyt ruchomy dla niepełnosprawnych </w:t>
      </w:r>
    </w:p>
    <w:p w14:paraId="1D2E3AFF" w14:textId="77777777" w:rsidR="0033600D" w:rsidRPr="00F12123" w:rsidRDefault="0033600D" w:rsidP="00F12123">
      <w:pPr>
        <w:spacing w:before="240" w:after="0" w:line="276" w:lineRule="auto"/>
        <w:ind w:left="0"/>
        <w:rPr>
          <w:color w:val="auto"/>
          <w:szCs w:val="24"/>
        </w:rPr>
      </w:pPr>
      <w:r w:rsidRPr="00F12123">
        <w:rPr>
          <w:color w:val="auto"/>
          <w:szCs w:val="24"/>
        </w:rPr>
        <w:t xml:space="preserve">*dozownik mydła w płynie ze stali nierdzewnej </w:t>
      </w:r>
    </w:p>
    <w:p w14:paraId="119A107F" w14:textId="77777777" w:rsidR="0033600D" w:rsidRPr="00F12123" w:rsidRDefault="0033600D"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5E779307" w14:textId="52787940" w:rsidR="0033600D" w:rsidRPr="00F12123" w:rsidRDefault="0033600D" w:rsidP="00F12123">
      <w:pPr>
        <w:spacing w:before="240" w:after="0" w:line="276" w:lineRule="auto"/>
        <w:ind w:left="0"/>
        <w:rPr>
          <w:color w:val="auto"/>
          <w:szCs w:val="24"/>
        </w:rPr>
      </w:pPr>
      <w:r w:rsidRPr="00F12123">
        <w:rPr>
          <w:color w:val="auto"/>
          <w:szCs w:val="24"/>
        </w:rPr>
        <w:t xml:space="preserve">*lustro nad umywalką: metalowe grubości 1mm, </w:t>
      </w:r>
      <w:r w:rsidR="001669B0" w:rsidRPr="00F12123">
        <w:rPr>
          <w:color w:val="auto"/>
          <w:szCs w:val="24"/>
        </w:rPr>
        <w:t>wklejane pomiędzy płytki ceramiczne</w:t>
      </w:r>
      <w:r w:rsidRPr="00F12123">
        <w:rPr>
          <w:color w:val="auto"/>
          <w:szCs w:val="24"/>
        </w:rPr>
        <w:t xml:space="preserve"> </w:t>
      </w:r>
    </w:p>
    <w:p w14:paraId="2C506AE8" w14:textId="77777777" w:rsidR="0033600D" w:rsidRPr="00F12123" w:rsidRDefault="0033600D"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24220752" w14:textId="77777777" w:rsidR="0033600D" w:rsidRPr="00F12123" w:rsidRDefault="0033600D"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60A98436" w14:textId="4BD6E94F" w:rsidR="00DA7547" w:rsidRPr="00F12123" w:rsidRDefault="0033600D" w:rsidP="00F12123">
      <w:pPr>
        <w:spacing w:before="240" w:after="0" w:line="276" w:lineRule="auto"/>
        <w:ind w:left="0"/>
        <w:rPr>
          <w:color w:val="auto"/>
          <w:szCs w:val="24"/>
        </w:rPr>
      </w:pPr>
      <w:r w:rsidRPr="00F12123">
        <w:rPr>
          <w:color w:val="auto"/>
          <w:szCs w:val="24"/>
        </w:rPr>
        <w:t>*wieszak</w:t>
      </w:r>
      <w:r w:rsidR="004D63D9" w:rsidRPr="00F12123">
        <w:rPr>
          <w:color w:val="auto"/>
          <w:szCs w:val="24"/>
        </w:rPr>
        <w:t xml:space="preserve"> ścienny</w:t>
      </w:r>
      <w:r w:rsidRPr="00F12123">
        <w:rPr>
          <w:color w:val="auto"/>
          <w:szCs w:val="24"/>
        </w:rPr>
        <w:t xml:space="preserve"> haczykowy </w:t>
      </w:r>
    </w:p>
    <w:p w14:paraId="2F03B08F" w14:textId="37ED25BA" w:rsidR="0033600D" w:rsidRPr="00F12123" w:rsidRDefault="00DA7547" w:rsidP="00F12123">
      <w:pPr>
        <w:shd w:val="clear" w:color="auto" w:fill="E6E6E6"/>
        <w:spacing w:before="240" w:after="0" w:line="276" w:lineRule="auto"/>
        <w:ind w:left="0"/>
        <w:jc w:val="left"/>
        <w:rPr>
          <w:color w:val="auto"/>
          <w:szCs w:val="24"/>
        </w:rPr>
      </w:pPr>
      <w:r w:rsidRPr="00F12123">
        <w:rPr>
          <w:b/>
          <w:i/>
          <w:color w:val="auto"/>
          <w:szCs w:val="24"/>
        </w:rPr>
        <w:t>Pomieszczenie nr 7</w:t>
      </w:r>
      <w:r w:rsidR="0033600D" w:rsidRPr="00F12123">
        <w:rPr>
          <w:b/>
          <w:i/>
          <w:color w:val="auto"/>
          <w:szCs w:val="24"/>
        </w:rPr>
        <w:t xml:space="preserve"> -  Gabinet chirurgiczny</w:t>
      </w:r>
      <w:r w:rsidR="0033600D" w:rsidRPr="00F12123">
        <w:rPr>
          <w:b/>
          <w:color w:val="auto"/>
          <w:szCs w:val="24"/>
        </w:rPr>
        <w:t xml:space="preserve"> </w:t>
      </w:r>
    </w:p>
    <w:p w14:paraId="3B9934F1" w14:textId="3F1C16C2" w:rsidR="0033600D" w:rsidRPr="00F12123" w:rsidRDefault="0033600D" w:rsidP="00F12123">
      <w:pPr>
        <w:spacing w:before="240" w:after="0" w:line="276" w:lineRule="auto"/>
        <w:ind w:left="0"/>
        <w:rPr>
          <w:color w:val="auto"/>
          <w:szCs w:val="24"/>
        </w:rPr>
      </w:pPr>
      <w:r w:rsidRPr="00F12123">
        <w:rPr>
          <w:color w:val="auto"/>
          <w:szCs w:val="24"/>
        </w:rPr>
        <w:t xml:space="preserve">*biurko lekarskie </w:t>
      </w:r>
      <w:r w:rsidR="00D40FFF" w:rsidRPr="00F12123">
        <w:rPr>
          <w:color w:val="auto"/>
          <w:szCs w:val="24"/>
        </w:rPr>
        <w:t>na 3 stanowiska</w:t>
      </w:r>
      <w:r w:rsidRPr="00F12123">
        <w:rPr>
          <w:color w:val="auto"/>
          <w:szCs w:val="24"/>
        </w:rPr>
        <w:t xml:space="preserve"> </w:t>
      </w:r>
    </w:p>
    <w:p w14:paraId="7F90D6F7" w14:textId="3DBA111E" w:rsidR="0033600D" w:rsidRPr="00F12123" w:rsidRDefault="0033600D"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w:t>
      </w:r>
      <w:r w:rsidR="00C57309" w:rsidRPr="00F12123">
        <w:rPr>
          <w:color w:val="auto"/>
          <w:szCs w:val="24"/>
        </w:rPr>
        <w:t>– 3 szt</w:t>
      </w:r>
      <w:r w:rsidR="00D40FFF" w:rsidRPr="00F12123">
        <w:rPr>
          <w:color w:val="auto"/>
          <w:szCs w:val="24"/>
        </w:rPr>
        <w:t>uki</w:t>
      </w:r>
    </w:p>
    <w:p w14:paraId="7293C4A1" w14:textId="2F1BF782" w:rsidR="0033600D" w:rsidRPr="00F12123" w:rsidRDefault="0033600D" w:rsidP="00F12123">
      <w:pPr>
        <w:spacing w:before="240" w:after="0" w:line="276" w:lineRule="auto"/>
        <w:ind w:left="0"/>
        <w:rPr>
          <w:color w:val="auto"/>
          <w:szCs w:val="24"/>
        </w:rPr>
      </w:pPr>
      <w:r w:rsidRPr="00F12123">
        <w:rPr>
          <w:color w:val="auto"/>
          <w:szCs w:val="24"/>
        </w:rPr>
        <w:t>*zestaw komputerowy</w:t>
      </w:r>
      <w:r w:rsidR="00C57309" w:rsidRPr="00F12123">
        <w:rPr>
          <w:color w:val="auto"/>
          <w:szCs w:val="24"/>
        </w:rPr>
        <w:t xml:space="preserve"> – 3 szt</w:t>
      </w:r>
      <w:r w:rsidR="00D40FFF" w:rsidRPr="00F12123">
        <w:rPr>
          <w:color w:val="auto"/>
          <w:szCs w:val="24"/>
        </w:rPr>
        <w:t>uki</w:t>
      </w:r>
    </w:p>
    <w:p w14:paraId="23E8D11E" w14:textId="03D3758A" w:rsidR="004D63D9" w:rsidRPr="00F12123" w:rsidRDefault="004D63D9" w:rsidP="00F12123">
      <w:pPr>
        <w:spacing w:before="240" w:after="0" w:line="276" w:lineRule="auto"/>
        <w:ind w:left="0"/>
        <w:rPr>
          <w:color w:val="auto"/>
          <w:szCs w:val="24"/>
        </w:rPr>
      </w:pPr>
      <w:r w:rsidRPr="00F12123">
        <w:rPr>
          <w:color w:val="auto"/>
          <w:szCs w:val="24"/>
        </w:rPr>
        <w:t>*kosz pedałowy</w:t>
      </w:r>
    </w:p>
    <w:p w14:paraId="29EB3AEB" w14:textId="77777777" w:rsidR="0033600D" w:rsidRPr="00F12123" w:rsidRDefault="0033600D" w:rsidP="00F12123">
      <w:pPr>
        <w:spacing w:before="240" w:after="0" w:line="276" w:lineRule="auto"/>
        <w:ind w:left="0"/>
        <w:rPr>
          <w:color w:val="auto"/>
          <w:szCs w:val="24"/>
        </w:rPr>
      </w:pPr>
      <w:r w:rsidRPr="00F12123">
        <w:rPr>
          <w:color w:val="auto"/>
          <w:szCs w:val="24"/>
        </w:rPr>
        <w:t xml:space="preserve">*kozetka do badań </w:t>
      </w:r>
    </w:p>
    <w:p w14:paraId="7C8F2FA3" w14:textId="7816358F" w:rsidR="00347A11" w:rsidRPr="00F12123" w:rsidRDefault="00347A11" w:rsidP="00F12123">
      <w:pPr>
        <w:spacing w:before="240" w:after="0" w:line="276" w:lineRule="auto"/>
        <w:ind w:left="0"/>
        <w:rPr>
          <w:color w:val="auto"/>
          <w:szCs w:val="24"/>
        </w:rPr>
      </w:pPr>
      <w:r w:rsidRPr="00F12123">
        <w:rPr>
          <w:color w:val="auto"/>
          <w:szCs w:val="24"/>
        </w:rPr>
        <w:t>*</w:t>
      </w:r>
      <w:r w:rsidR="009A460D" w:rsidRPr="00F12123">
        <w:rPr>
          <w:color w:val="auto"/>
          <w:szCs w:val="24"/>
        </w:rPr>
        <w:t>(56)</w:t>
      </w:r>
      <w:r w:rsidRPr="00F12123">
        <w:rPr>
          <w:color w:val="auto"/>
          <w:szCs w:val="24"/>
        </w:rPr>
        <w:t>wózek leżący</w:t>
      </w:r>
    </w:p>
    <w:p w14:paraId="700579F0" w14:textId="29892D0D" w:rsidR="00347A11" w:rsidRPr="00F12123" w:rsidRDefault="00347A11" w:rsidP="00F12123">
      <w:pPr>
        <w:spacing w:before="240" w:after="0" w:line="276" w:lineRule="auto"/>
        <w:ind w:left="0"/>
        <w:rPr>
          <w:color w:val="auto"/>
          <w:szCs w:val="24"/>
        </w:rPr>
      </w:pPr>
      <w:r w:rsidRPr="00F12123">
        <w:rPr>
          <w:color w:val="auto"/>
          <w:szCs w:val="24"/>
        </w:rPr>
        <w:t>*</w:t>
      </w:r>
      <w:r w:rsidR="003E2C1F" w:rsidRPr="00F12123">
        <w:rPr>
          <w:color w:val="auto"/>
          <w:szCs w:val="24"/>
        </w:rPr>
        <w:t>(16)</w:t>
      </w:r>
      <w:r w:rsidRPr="00F12123">
        <w:rPr>
          <w:color w:val="auto"/>
          <w:szCs w:val="24"/>
        </w:rPr>
        <w:t>lampa zabiegowa mobilna</w:t>
      </w:r>
    </w:p>
    <w:p w14:paraId="24F7C3C3" w14:textId="59FC8DC1" w:rsidR="00347A11" w:rsidRPr="00F12123" w:rsidRDefault="00347A11" w:rsidP="00F12123">
      <w:pPr>
        <w:spacing w:before="240" w:after="0" w:line="276" w:lineRule="auto"/>
        <w:ind w:left="0"/>
        <w:rPr>
          <w:color w:val="auto"/>
          <w:szCs w:val="24"/>
        </w:rPr>
      </w:pPr>
      <w:r w:rsidRPr="00F12123">
        <w:rPr>
          <w:color w:val="auto"/>
          <w:szCs w:val="24"/>
        </w:rPr>
        <w:t>*</w:t>
      </w:r>
      <w:r w:rsidR="00FB71E4" w:rsidRPr="00F12123">
        <w:rPr>
          <w:color w:val="auto"/>
          <w:szCs w:val="24"/>
        </w:rPr>
        <w:t>(27)</w:t>
      </w:r>
      <w:r w:rsidRPr="00F12123">
        <w:rPr>
          <w:color w:val="auto"/>
          <w:szCs w:val="24"/>
        </w:rPr>
        <w:t>piła oscylacyjna</w:t>
      </w:r>
    </w:p>
    <w:p w14:paraId="3CE942D5" w14:textId="37815A06" w:rsidR="00347A11" w:rsidRPr="00F12123" w:rsidRDefault="00347A11" w:rsidP="00F12123">
      <w:pPr>
        <w:spacing w:before="240" w:after="0" w:line="276" w:lineRule="auto"/>
        <w:ind w:left="0"/>
        <w:rPr>
          <w:color w:val="auto"/>
          <w:szCs w:val="24"/>
        </w:rPr>
      </w:pPr>
      <w:r w:rsidRPr="00F12123">
        <w:rPr>
          <w:color w:val="auto"/>
          <w:szCs w:val="24"/>
        </w:rPr>
        <w:lastRenderedPageBreak/>
        <w:t>*</w:t>
      </w:r>
      <w:r w:rsidR="004A1A52" w:rsidRPr="00F12123">
        <w:rPr>
          <w:color w:val="auto"/>
          <w:szCs w:val="24"/>
        </w:rPr>
        <w:t>(51)</w:t>
      </w:r>
      <w:r w:rsidRPr="00F12123">
        <w:rPr>
          <w:color w:val="auto"/>
          <w:szCs w:val="24"/>
        </w:rPr>
        <w:t>wanna do dezynfekcji</w:t>
      </w:r>
    </w:p>
    <w:p w14:paraId="0CB16A1A" w14:textId="3484BFC8" w:rsidR="00347A11" w:rsidRPr="00F12123" w:rsidRDefault="00347A11" w:rsidP="00F12123">
      <w:pPr>
        <w:spacing w:before="240" w:after="0" w:line="276" w:lineRule="auto"/>
        <w:ind w:left="0"/>
        <w:rPr>
          <w:color w:val="auto"/>
          <w:szCs w:val="24"/>
        </w:rPr>
      </w:pPr>
      <w:r w:rsidRPr="00F12123">
        <w:rPr>
          <w:color w:val="auto"/>
          <w:szCs w:val="24"/>
        </w:rPr>
        <w:t>*</w:t>
      </w:r>
      <w:r w:rsidR="009A460D" w:rsidRPr="00F12123">
        <w:rPr>
          <w:color w:val="auto"/>
          <w:szCs w:val="24"/>
        </w:rPr>
        <w:t>(53)</w:t>
      </w:r>
      <w:r w:rsidRPr="00F12123">
        <w:rPr>
          <w:color w:val="auto"/>
          <w:szCs w:val="24"/>
        </w:rPr>
        <w:t>wózek anestezjologiczny</w:t>
      </w:r>
    </w:p>
    <w:p w14:paraId="692B80F7" w14:textId="686B2BD7" w:rsidR="00347A11" w:rsidRPr="00F12123" w:rsidRDefault="00347A11" w:rsidP="00F12123">
      <w:pPr>
        <w:spacing w:before="240" w:after="0" w:line="276" w:lineRule="auto"/>
        <w:ind w:left="0"/>
        <w:rPr>
          <w:color w:val="auto"/>
          <w:szCs w:val="24"/>
        </w:rPr>
      </w:pPr>
      <w:r w:rsidRPr="00F12123">
        <w:rPr>
          <w:color w:val="auto"/>
          <w:szCs w:val="24"/>
        </w:rPr>
        <w:t>*</w:t>
      </w:r>
      <w:r w:rsidR="00FB71E4" w:rsidRPr="00F12123">
        <w:rPr>
          <w:color w:val="auto"/>
          <w:szCs w:val="24"/>
        </w:rPr>
        <w:t>(24)</w:t>
      </w:r>
      <w:r w:rsidRPr="00F12123">
        <w:rPr>
          <w:color w:val="auto"/>
          <w:szCs w:val="24"/>
        </w:rPr>
        <w:t>negatoskop</w:t>
      </w:r>
    </w:p>
    <w:p w14:paraId="40400889" w14:textId="77777777" w:rsidR="0033600D" w:rsidRPr="00F12123" w:rsidRDefault="0033600D" w:rsidP="00F12123">
      <w:pPr>
        <w:spacing w:before="240" w:after="0" w:line="276" w:lineRule="auto"/>
        <w:ind w:left="0"/>
        <w:rPr>
          <w:color w:val="auto"/>
          <w:szCs w:val="24"/>
        </w:rPr>
      </w:pPr>
      <w:r w:rsidRPr="00F12123">
        <w:rPr>
          <w:color w:val="auto"/>
          <w:szCs w:val="24"/>
        </w:rPr>
        <w:t xml:space="preserve">*projektor lekarski </w:t>
      </w:r>
    </w:p>
    <w:p w14:paraId="73944E54" w14:textId="77777777" w:rsidR="0033600D" w:rsidRPr="00F12123" w:rsidRDefault="0033600D" w:rsidP="00F12123">
      <w:pPr>
        <w:spacing w:before="240" w:after="0" w:line="276" w:lineRule="auto"/>
        <w:ind w:left="0"/>
        <w:rPr>
          <w:color w:val="auto"/>
          <w:szCs w:val="24"/>
        </w:rPr>
      </w:pPr>
      <w:r w:rsidRPr="00F12123">
        <w:rPr>
          <w:color w:val="auto"/>
          <w:szCs w:val="24"/>
        </w:rPr>
        <w:t xml:space="preserve">*stolik zabiegowy </w:t>
      </w:r>
    </w:p>
    <w:p w14:paraId="1B8DCF33" w14:textId="77777777" w:rsidR="0033600D" w:rsidRPr="00F12123" w:rsidRDefault="0033600D" w:rsidP="00F12123">
      <w:pPr>
        <w:spacing w:before="240" w:after="0" w:line="276" w:lineRule="auto"/>
        <w:ind w:left="0"/>
        <w:rPr>
          <w:color w:val="auto"/>
          <w:szCs w:val="24"/>
        </w:rPr>
      </w:pPr>
      <w:r w:rsidRPr="00F12123">
        <w:rPr>
          <w:color w:val="auto"/>
          <w:szCs w:val="24"/>
        </w:rPr>
        <w:t xml:space="preserve">*taboret szpitalny </w:t>
      </w:r>
    </w:p>
    <w:p w14:paraId="0CEC8B09" w14:textId="03ABA152" w:rsidR="00C57309" w:rsidRPr="00F12123" w:rsidRDefault="00C57309" w:rsidP="00F12123">
      <w:pPr>
        <w:spacing w:before="240" w:after="0" w:line="276" w:lineRule="auto"/>
        <w:ind w:left="0"/>
        <w:rPr>
          <w:color w:val="auto"/>
          <w:szCs w:val="24"/>
        </w:rPr>
      </w:pPr>
      <w:r w:rsidRPr="00F12123">
        <w:rPr>
          <w:color w:val="auto"/>
          <w:szCs w:val="24"/>
        </w:rPr>
        <w:t>*fotel do pobierania krwi</w:t>
      </w:r>
    </w:p>
    <w:p w14:paraId="1B663844" w14:textId="4C2BC8D2" w:rsidR="00347A11" w:rsidRPr="00F12123" w:rsidRDefault="00347A11" w:rsidP="00F12123">
      <w:pPr>
        <w:spacing w:before="240" w:after="0" w:line="276" w:lineRule="auto"/>
        <w:ind w:left="0"/>
        <w:rPr>
          <w:color w:val="auto"/>
          <w:szCs w:val="24"/>
        </w:rPr>
      </w:pPr>
      <w:r w:rsidRPr="00F12123">
        <w:rPr>
          <w:color w:val="auto"/>
          <w:szCs w:val="24"/>
        </w:rPr>
        <w:t>*krzesło dla pacjenta</w:t>
      </w:r>
    </w:p>
    <w:p w14:paraId="3CF3284B" w14:textId="28CE5701" w:rsidR="0033600D" w:rsidRPr="00F12123" w:rsidRDefault="0033600D" w:rsidP="00F12123">
      <w:pPr>
        <w:spacing w:before="240" w:after="0" w:line="276" w:lineRule="auto"/>
        <w:ind w:left="0"/>
        <w:rPr>
          <w:color w:val="auto"/>
          <w:szCs w:val="24"/>
        </w:rPr>
      </w:pPr>
      <w:r w:rsidRPr="00F12123">
        <w:rPr>
          <w:color w:val="auto"/>
          <w:szCs w:val="24"/>
        </w:rPr>
        <w:t xml:space="preserve">*parawan medyczny zmywalny teleskopowy </w:t>
      </w:r>
      <w:r w:rsidR="00C57309" w:rsidRPr="00F12123">
        <w:rPr>
          <w:color w:val="auto"/>
          <w:szCs w:val="24"/>
        </w:rPr>
        <w:t>mobilny</w:t>
      </w:r>
    </w:p>
    <w:p w14:paraId="575D9532" w14:textId="6534971B" w:rsidR="0033600D" w:rsidRPr="00F12123" w:rsidRDefault="0033600D" w:rsidP="00F12123">
      <w:pPr>
        <w:spacing w:before="240" w:after="0" w:line="276" w:lineRule="auto"/>
        <w:ind w:left="0"/>
        <w:rPr>
          <w:color w:val="auto"/>
          <w:szCs w:val="24"/>
        </w:rPr>
      </w:pPr>
      <w:r w:rsidRPr="00F12123">
        <w:rPr>
          <w:color w:val="auto"/>
          <w:szCs w:val="24"/>
        </w:rPr>
        <w:t xml:space="preserve">*wieszak </w:t>
      </w:r>
      <w:r w:rsidR="004D63D9" w:rsidRPr="00F12123">
        <w:rPr>
          <w:color w:val="auto"/>
          <w:szCs w:val="24"/>
        </w:rPr>
        <w:t>ścienny haczykowy</w:t>
      </w:r>
    </w:p>
    <w:p w14:paraId="6C38A00F" w14:textId="77777777" w:rsidR="002366B0" w:rsidRPr="00F12123" w:rsidRDefault="002366B0" w:rsidP="00F12123">
      <w:pPr>
        <w:spacing w:before="240" w:after="0" w:line="276" w:lineRule="auto"/>
        <w:ind w:left="0"/>
        <w:rPr>
          <w:color w:val="auto"/>
          <w:szCs w:val="24"/>
        </w:rPr>
      </w:pPr>
      <w:r w:rsidRPr="00F12123">
        <w:rPr>
          <w:color w:val="auto"/>
          <w:szCs w:val="24"/>
        </w:rPr>
        <w:t>*zlew dwukomorowy ze stali nierdzewnej z baterią nadblatową</w:t>
      </w:r>
    </w:p>
    <w:p w14:paraId="53614A99" w14:textId="77777777" w:rsidR="002366B0" w:rsidRPr="00F12123" w:rsidRDefault="002366B0" w:rsidP="00F12123">
      <w:pPr>
        <w:spacing w:before="240" w:after="0" w:line="276" w:lineRule="auto"/>
        <w:ind w:left="0"/>
        <w:rPr>
          <w:color w:val="auto"/>
          <w:szCs w:val="24"/>
        </w:rPr>
      </w:pPr>
      <w:r w:rsidRPr="00F12123">
        <w:rPr>
          <w:color w:val="auto"/>
          <w:szCs w:val="24"/>
        </w:rPr>
        <w:t>*umywalka ceramiczna z baterią</w:t>
      </w:r>
    </w:p>
    <w:p w14:paraId="11E0414A" w14:textId="0D0AF08C"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144AE83B" w14:textId="77777777" w:rsidR="001669B0" w:rsidRPr="00F12123" w:rsidRDefault="001669B0"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5DDBE572" w14:textId="68155BE1" w:rsidR="00C57309" w:rsidRPr="00F12123" w:rsidRDefault="00C57309" w:rsidP="00F12123">
      <w:pPr>
        <w:spacing w:before="240" w:after="0" w:line="276" w:lineRule="auto"/>
        <w:ind w:left="0"/>
        <w:rPr>
          <w:color w:val="auto"/>
          <w:szCs w:val="24"/>
        </w:rPr>
      </w:pPr>
      <w:r w:rsidRPr="00F12123">
        <w:rPr>
          <w:color w:val="auto"/>
          <w:szCs w:val="24"/>
        </w:rPr>
        <w:t>*lodówka pod blatem</w:t>
      </w:r>
    </w:p>
    <w:p w14:paraId="3195FCF4" w14:textId="77777777" w:rsidR="0033600D" w:rsidRPr="00F12123" w:rsidRDefault="0033600D" w:rsidP="00F12123">
      <w:pPr>
        <w:spacing w:before="240" w:after="0" w:line="276" w:lineRule="auto"/>
        <w:ind w:left="0"/>
        <w:rPr>
          <w:color w:val="auto"/>
          <w:szCs w:val="24"/>
        </w:rPr>
      </w:pPr>
      <w:r w:rsidRPr="00F12123">
        <w:rPr>
          <w:color w:val="auto"/>
          <w:szCs w:val="24"/>
        </w:rPr>
        <w:t xml:space="preserve">*dozownik mydła w płynie ze stali nierdzewnej </w:t>
      </w:r>
    </w:p>
    <w:p w14:paraId="6215E4B8" w14:textId="77777777" w:rsidR="0033600D" w:rsidRPr="00F12123" w:rsidRDefault="0033600D"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558E21AA" w14:textId="46E5E3F2" w:rsidR="00DA7547" w:rsidRPr="00F12123" w:rsidRDefault="0033600D"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0AB52C45" w14:textId="161E6E36" w:rsidR="00347A11" w:rsidRPr="00F12123" w:rsidRDefault="00347A11" w:rsidP="00F12123">
      <w:pPr>
        <w:spacing w:before="240" w:after="0" w:line="276" w:lineRule="auto"/>
        <w:ind w:left="0"/>
        <w:rPr>
          <w:color w:val="auto"/>
          <w:szCs w:val="24"/>
        </w:rPr>
      </w:pPr>
      <w:r w:rsidRPr="00F12123">
        <w:rPr>
          <w:color w:val="auto"/>
          <w:szCs w:val="24"/>
        </w:rPr>
        <w:t>*</w:t>
      </w:r>
      <w:r w:rsidRPr="00F12123">
        <w:rPr>
          <w:szCs w:val="24"/>
        </w:rPr>
        <w:t xml:space="preserve"> </w:t>
      </w:r>
      <w:r w:rsidRPr="00F12123">
        <w:rPr>
          <w:color w:val="auto"/>
          <w:szCs w:val="24"/>
        </w:rPr>
        <w:t>kubeł na odpady pedałowy (czerwony, czarny, niebieski)</w:t>
      </w:r>
    </w:p>
    <w:p w14:paraId="74E5289C" w14:textId="1BDB3B96" w:rsidR="0033600D" w:rsidRPr="00F12123" w:rsidRDefault="00DA7547" w:rsidP="00F12123">
      <w:pPr>
        <w:shd w:val="clear" w:color="auto" w:fill="E6E6E6"/>
        <w:spacing w:before="240" w:after="0" w:line="276" w:lineRule="auto"/>
        <w:ind w:left="0"/>
        <w:jc w:val="left"/>
        <w:rPr>
          <w:i/>
          <w:iCs/>
          <w:color w:val="auto"/>
          <w:szCs w:val="24"/>
        </w:rPr>
      </w:pPr>
      <w:r w:rsidRPr="00F12123">
        <w:rPr>
          <w:b/>
          <w:i/>
          <w:iCs/>
          <w:color w:val="auto"/>
          <w:szCs w:val="24"/>
        </w:rPr>
        <w:t>Pomieszczenie nr 8</w:t>
      </w:r>
      <w:r w:rsidR="0033600D" w:rsidRPr="00F12123">
        <w:rPr>
          <w:b/>
          <w:i/>
          <w:iCs/>
          <w:color w:val="auto"/>
          <w:szCs w:val="24"/>
        </w:rPr>
        <w:t xml:space="preserve"> - Sala opatrunków gipsowych </w:t>
      </w:r>
    </w:p>
    <w:p w14:paraId="1653EDBF" w14:textId="35E6B4CA" w:rsidR="0033600D" w:rsidRPr="00F12123" w:rsidRDefault="0033600D" w:rsidP="00F12123">
      <w:pPr>
        <w:spacing w:before="240" w:after="0" w:line="276" w:lineRule="auto"/>
        <w:ind w:left="0"/>
        <w:rPr>
          <w:color w:val="auto"/>
          <w:szCs w:val="24"/>
        </w:rPr>
      </w:pPr>
      <w:r w:rsidRPr="00F12123">
        <w:rPr>
          <w:color w:val="auto"/>
          <w:szCs w:val="24"/>
        </w:rPr>
        <w:t>*</w:t>
      </w:r>
      <w:r w:rsidR="004A1A52" w:rsidRPr="00F12123">
        <w:rPr>
          <w:color w:val="auto"/>
          <w:szCs w:val="24"/>
        </w:rPr>
        <w:t>(38)</w:t>
      </w:r>
      <w:r w:rsidRPr="00F12123">
        <w:rPr>
          <w:color w:val="auto"/>
          <w:szCs w:val="24"/>
        </w:rPr>
        <w:t xml:space="preserve">stół do </w:t>
      </w:r>
      <w:r w:rsidR="00F47B95" w:rsidRPr="00F12123">
        <w:rPr>
          <w:color w:val="auto"/>
          <w:szCs w:val="24"/>
        </w:rPr>
        <w:t>gipsowania z szafką</w:t>
      </w:r>
      <w:r w:rsidRPr="00F12123">
        <w:rPr>
          <w:color w:val="auto"/>
          <w:szCs w:val="24"/>
        </w:rPr>
        <w:t xml:space="preserve"> </w:t>
      </w:r>
    </w:p>
    <w:p w14:paraId="75D70EB2" w14:textId="6B78D198" w:rsidR="00347A11" w:rsidRPr="00F12123" w:rsidRDefault="00347A11" w:rsidP="00F12123">
      <w:pPr>
        <w:spacing w:before="240" w:after="0" w:line="276" w:lineRule="auto"/>
        <w:ind w:left="0"/>
        <w:rPr>
          <w:color w:val="auto"/>
          <w:szCs w:val="24"/>
        </w:rPr>
      </w:pPr>
      <w:r w:rsidRPr="00F12123">
        <w:rPr>
          <w:color w:val="auto"/>
          <w:szCs w:val="24"/>
        </w:rPr>
        <w:t>*</w:t>
      </w:r>
      <w:r w:rsidR="009A460D" w:rsidRPr="00F12123">
        <w:rPr>
          <w:color w:val="auto"/>
          <w:szCs w:val="24"/>
        </w:rPr>
        <w:t>(55)</w:t>
      </w:r>
      <w:r w:rsidRPr="00F12123">
        <w:rPr>
          <w:color w:val="auto"/>
          <w:szCs w:val="24"/>
        </w:rPr>
        <w:t>wózek leżący przezierny</w:t>
      </w:r>
    </w:p>
    <w:p w14:paraId="2CD482A4" w14:textId="274C763F" w:rsidR="0033600D" w:rsidRPr="00F12123" w:rsidRDefault="0033600D" w:rsidP="00F12123">
      <w:pPr>
        <w:spacing w:before="240" w:after="0" w:line="276" w:lineRule="auto"/>
        <w:ind w:left="0"/>
        <w:rPr>
          <w:color w:val="auto"/>
          <w:szCs w:val="24"/>
        </w:rPr>
      </w:pPr>
      <w:r w:rsidRPr="00F12123">
        <w:rPr>
          <w:color w:val="auto"/>
          <w:szCs w:val="24"/>
        </w:rPr>
        <w:t>*</w:t>
      </w:r>
      <w:r w:rsidR="00AA2FFA" w:rsidRPr="00F12123">
        <w:rPr>
          <w:color w:val="auto"/>
          <w:szCs w:val="24"/>
        </w:rPr>
        <w:t>(15)</w:t>
      </w:r>
      <w:r w:rsidRPr="00F12123">
        <w:rPr>
          <w:color w:val="auto"/>
          <w:szCs w:val="24"/>
        </w:rPr>
        <w:t xml:space="preserve">lampa </w:t>
      </w:r>
      <w:r w:rsidR="00347A11" w:rsidRPr="00F12123">
        <w:rPr>
          <w:color w:val="auto"/>
          <w:szCs w:val="24"/>
        </w:rPr>
        <w:t xml:space="preserve">operacyjna </w:t>
      </w:r>
      <w:r w:rsidRPr="00F12123">
        <w:rPr>
          <w:color w:val="auto"/>
          <w:szCs w:val="24"/>
        </w:rPr>
        <w:t xml:space="preserve">sufitowa </w:t>
      </w:r>
    </w:p>
    <w:p w14:paraId="2628872F" w14:textId="77777777" w:rsidR="00F47B95" w:rsidRPr="00F12123" w:rsidRDefault="0033600D" w:rsidP="00F12123">
      <w:pPr>
        <w:spacing w:before="240" w:after="0" w:line="276" w:lineRule="auto"/>
        <w:ind w:left="0"/>
        <w:rPr>
          <w:color w:val="auto"/>
          <w:szCs w:val="24"/>
        </w:rPr>
      </w:pPr>
      <w:r w:rsidRPr="00F12123">
        <w:rPr>
          <w:color w:val="auto"/>
          <w:szCs w:val="24"/>
        </w:rPr>
        <w:t>*aparat do znieczulenia ogólnego</w:t>
      </w:r>
    </w:p>
    <w:p w14:paraId="6FA4A7A4" w14:textId="73B197C9" w:rsidR="0033600D" w:rsidRPr="00F12123" w:rsidRDefault="0033600D" w:rsidP="00F12123">
      <w:pPr>
        <w:spacing w:before="240" w:after="0" w:line="276" w:lineRule="auto"/>
        <w:ind w:left="0"/>
        <w:rPr>
          <w:color w:val="auto"/>
          <w:szCs w:val="24"/>
        </w:rPr>
      </w:pPr>
      <w:r w:rsidRPr="00F12123">
        <w:rPr>
          <w:color w:val="auto"/>
          <w:szCs w:val="24"/>
        </w:rPr>
        <w:lastRenderedPageBreak/>
        <w:t xml:space="preserve"> </w:t>
      </w:r>
      <w:r w:rsidR="00347A11" w:rsidRPr="00F12123">
        <w:rPr>
          <w:color w:val="auto"/>
          <w:szCs w:val="24"/>
        </w:rPr>
        <w:t>*</w:t>
      </w:r>
      <w:r w:rsidR="009A460D" w:rsidRPr="00F12123">
        <w:rPr>
          <w:color w:val="auto"/>
          <w:szCs w:val="24"/>
        </w:rPr>
        <w:t>(53)</w:t>
      </w:r>
      <w:r w:rsidR="00347A11" w:rsidRPr="00F12123">
        <w:rPr>
          <w:color w:val="auto"/>
          <w:szCs w:val="24"/>
        </w:rPr>
        <w:t>wózek anestezjologiczny</w:t>
      </w:r>
    </w:p>
    <w:p w14:paraId="454F1270" w14:textId="460D58F1" w:rsidR="00347A11" w:rsidRPr="00F12123" w:rsidRDefault="00347A11" w:rsidP="00F12123">
      <w:pPr>
        <w:spacing w:before="240" w:after="0" w:line="276" w:lineRule="auto"/>
        <w:ind w:left="0"/>
        <w:rPr>
          <w:color w:val="auto"/>
          <w:szCs w:val="24"/>
        </w:rPr>
      </w:pPr>
      <w:r w:rsidRPr="00F12123">
        <w:rPr>
          <w:color w:val="auto"/>
          <w:szCs w:val="24"/>
        </w:rPr>
        <w:t>*</w:t>
      </w:r>
      <w:r w:rsidR="00FB71E4" w:rsidRPr="00F12123">
        <w:rPr>
          <w:color w:val="auto"/>
          <w:szCs w:val="24"/>
        </w:rPr>
        <w:t>(23)</w:t>
      </w:r>
      <w:r w:rsidRPr="00F12123">
        <w:rPr>
          <w:color w:val="auto"/>
          <w:szCs w:val="24"/>
        </w:rPr>
        <w:t>monitor funkcji życiowych mobilny</w:t>
      </w:r>
    </w:p>
    <w:p w14:paraId="1AC02528" w14:textId="77777777" w:rsidR="0033600D" w:rsidRPr="00F12123" w:rsidRDefault="0033600D" w:rsidP="00F12123">
      <w:pPr>
        <w:spacing w:before="240" w:after="0" w:line="276" w:lineRule="auto"/>
        <w:ind w:left="0"/>
        <w:rPr>
          <w:color w:val="auto"/>
          <w:szCs w:val="24"/>
        </w:rPr>
      </w:pPr>
      <w:r w:rsidRPr="00F12123">
        <w:rPr>
          <w:color w:val="auto"/>
          <w:szCs w:val="24"/>
        </w:rPr>
        <w:t xml:space="preserve">*stolik zabiegowy </w:t>
      </w:r>
    </w:p>
    <w:p w14:paraId="5F169FEF" w14:textId="353E2311" w:rsidR="00347A11" w:rsidRPr="00F12123" w:rsidRDefault="00347A11" w:rsidP="00F12123">
      <w:pPr>
        <w:spacing w:before="240" w:after="0" w:line="276" w:lineRule="auto"/>
        <w:ind w:left="0"/>
        <w:rPr>
          <w:color w:val="auto"/>
          <w:szCs w:val="24"/>
        </w:rPr>
      </w:pPr>
      <w:r w:rsidRPr="00F12123">
        <w:rPr>
          <w:color w:val="auto"/>
          <w:szCs w:val="24"/>
        </w:rPr>
        <w:t>*oczyszczacz powietrza</w:t>
      </w:r>
    </w:p>
    <w:p w14:paraId="585E3CA2" w14:textId="02703CD0" w:rsidR="0033600D" w:rsidRPr="00F12123" w:rsidRDefault="0033600D" w:rsidP="00F12123">
      <w:pPr>
        <w:spacing w:before="240" w:after="0" w:line="276" w:lineRule="auto"/>
        <w:ind w:left="0"/>
        <w:rPr>
          <w:color w:val="auto"/>
          <w:szCs w:val="24"/>
        </w:rPr>
      </w:pPr>
      <w:r w:rsidRPr="00F12123">
        <w:rPr>
          <w:color w:val="auto"/>
          <w:szCs w:val="24"/>
        </w:rPr>
        <w:t>*punkty poboru gazów medycznych</w:t>
      </w:r>
      <w:r w:rsidR="009A0F32" w:rsidRPr="00F12123">
        <w:rPr>
          <w:color w:val="auto"/>
          <w:szCs w:val="24"/>
        </w:rPr>
        <w:t xml:space="preserve"> w </w:t>
      </w:r>
      <w:r w:rsidR="00FB71E4" w:rsidRPr="00F12123">
        <w:rPr>
          <w:color w:val="auto"/>
          <w:szCs w:val="24"/>
        </w:rPr>
        <w:t xml:space="preserve">(25) </w:t>
      </w:r>
      <w:r w:rsidR="009A0F32" w:rsidRPr="00F12123">
        <w:rPr>
          <w:color w:val="auto"/>
          <w:szCs w:val="24"/>
        </w:rPr>
        <w:t>panelu</w:t>
      </w:r>
      <w:r w:rsidRPr="00F12123">
        <w:rPr>
          <w:color w:val="auto"/>
          <w:szCs w:val="24"/>
        </w:rPr>
        <w:t xml:space="preserve">:  </w:t>
      </w:r>
    </w:p>
    <w:p w14:paraId="3248E92C" w14:textId="77777777" w:rsidR="0033600D" w:rsidRPr="00F12123" w:rsidRDefault="0033600D" w:rsidP="00F12123">
      <w:pPr>
        <w:spacing w:before="240" w:after="0" w:line="276" w:lineRule="auto"/>
        <w:ind w:left="0"/>
        <w:rPr>
          <w:color w:val="auto"/>
          <w:szCs w:val="24"/>
        </w:rPr>
      </w:pPr>
      <w:bookmarkStart w:id="3" w:name="_Hlk153462632"/>
      <w:r w:rsidRPr="00F12123">
        <w:rPr>
          <w:color w:val="auto"/>
          <w:szCs w:val="24"/>
        </w:rPr>
        <w:t xml:space="preserve">1 x punkt poboru gazów Tlen - O2  </w:t>
      </w:r>
    </w:p>
    <w:p w14:paraId="3225FA0D" w14:textId="7961CBA4" w:rsidR="0033600D" w:rsidRPr="00F12123" w:rsidRDefault="0033600D" w:rsidP="00F12123">
      <w:pPr>
        <w:spacing w:before="240" w:after="0" w:line="276" w:lineRule="auto"/>
        <w:ind w:left="0"/>
        <w:jc w:val="left"/>
        <w:rPr>
          <w:color w:val="auto"/>
          <w:szCs w:val="24"/>
        </w:rPr>
      </w:pPr>
      <w:r w:rsidRPr="00F12123">
        <w:rPr>
          <w:color w:val="auto"/>
          <w:szCs w:val="24"/>
        </w:rPr>
        <w:t xml:space="preserve">1 x punkt poboru gazów Próżnia - VAC  1 x </w:t>
      </w:r>
      <w:r w:rsidR="00E2281E" w:rsidRPr="00F12123">
        <w:rPr>
          <w:color w:val="auto"/>
          <w:szCs w:val="24"/>
        </w:rPr>
        <w:t xml:space="preserve">1 1 x </w:t>
      </w:r>
      <w:r w:rsidRPr="00F12123">
        <w:rPr>
          <w:color w:val="auto"/>
          <w:szCs w:val="24"/>
        </w:rPr>
        <w:t xml:space="preserve">punkt poboru gazów Spr. Powietrze - AIR </w:t>
      </w:r>
      <w:bookmarkEnd w:id="3"/>
      <w:r w:rsidRPr="00F12123">
        <w:rPr>
          <w:color w:val="auto"/>
          <w:szCs w:val="24"/>
        </w:rPr>
        <w:t xml:space="preserve">*gniazda elektryczne 230V : </w:t>
      </w:r>
    </w:p>
    <w:p w14:paraId="75F69FFB" w14:textId="77777777" w:rsidR="0033600D" w:rsidRPr="00F12123" w:rsidRDefault="0033600D" w:rsidP="00F12123">
      <w:pPr>
        <w:spacing w:before="240" w:after="0" w:line="276" w:lineRule="auto"/>
        <w:ind w:left="0"/>
        <w:rPr>
          <w:color w:val="auto"/>
          <w:szCs w:val="24"/>
        </w:rPr>
      </w:pPr>
      <w:r w:rsidRPr="00F12123">
        <w:rPr>
          <w:color w:val="auto"/>
          <w:szCs w:val="24"/>
        </w:rPr>
        <w:t xml:space="preserve">16 x antybakteryjne gniazdo elektryczne 230V/50hz  </w:t>
      </w:r>
    </w:p>
    <w:p w14:paraId="11646988" w14:textId="77777777" w:rsidR="0033600D" w:rsidRPr="00F12123" w:rsidRDefault="0033600D" w:rsidP="00F12123">
      <w:pPr>
        <w:spacing w:before="240" w:after="0" w:line="276" w:lineRule="auto"/>
        <w:ind w:left="0"/>
        <w:rPr>
          <w:color w:val="auto"/>
          <w:szCs w:val="24"/>
        </w:rPr>
      </w:pPr>
      <w:r w:rsidRPr="00F12123">
        <w:rPr>
          <w:color w:val="auto"/>
          <w:szCs w:val="24"/>
        </w:rPr>
        <w:t xml:space="preserve">8 x antybakteryjny bolec, gniazdo ekwipotencjalne  2 x antybakteryjne gniazdo teleinformatyczne RJ45 </w:t>
      </w:r>
    </w:p>
    <w:p w14:paraId="16B16D4D" w14:textId="77777777" w:rsidR="00347A11" w:rsidRPr="00F12123" w:rsidRDefault="0033600D" w:rsidP="00F12123">
      <w:pPr>
        <w:spacing w:before="240" w:after="0" w:line="276" w:lineRule="auto"/>
        <w:ind w:left="0"/>
        <w:rPr>
          <w:color w:val="auto"/>
          <w:szCs w:val="24"/>
        </w:rPr>
      </w:pPr>
      <w:r w:rsidRPr="00F12123">
        <w:rPr>
          <w:color w:val="auto"/>
          <w:szCs w:val="24"/>
        </w:rPr>
        <w:t>*stół do opasek gipsowych ze zlewem</w:t>
      </w:r>
    </w:p>
    <w:p w14:paraId="543137EF" w14:textId="2BA89B9E" w:rsidR="0033600D" w:rsidRPr="00F12123" w:rsidRDefault="00347A11" w:rsidP="00F12123">
      <w:pPr>
        <w:spacing w:before="240" w:after="0" w:line="276" w:lineRule="auto"/>
        <w:ind w:left="0"/>
        <w:rPr>
          <w:color w:val="auto"/>
          <w:szCs w:val="24"/>
        </w:rPr>
      </w:pPr>
      <w:r w:rsidRPr="00F12123">
        <w:rPr>
          <w:color w:val="auto"/>
          <w:szCs w:val="24"/>
        </w:rPr>
        <w:t>*</w:t>
      </w:r>
      <w:r w:rsidR="004A1A52" w:rsidRPr="00F12123">
        <w:rPr>
          <w:color w:val="auto"/>
          <w:szCs w:val="24"/>
        </w:rPr>
        <w:t>(37)</w:t>
      </w:r>
      <w:r w:rsidRPr="00F12123">
        <w:rPr>
          <w:color w:val="auto"/>
          <w:szCs w:val="24"/>
        </w:rPr>
        <w:t>stolik opatrunkowy</w:t>
      </w:r>
      <w:r w:rsidR="0033600D" w:rsidRPr="00F12123">
        <w:rPr>
          <w:color w:val="auto"/>
          <w:szCs w:val="24"/>
        </w:rPr>
        <w:t xml:space="preserve"> </w:t>
      </w:r>
    </w:p>
    <w:p w14:paraId="027B5EDD" w14:textId="26010F11" w:rsidR="00347A11" w:rsidRPr="00F12123" w:rsidRDefault="00347A11" w:rsidP="00F12123">
      <w:pPr>
        <w:spacing w:before="240" w:after="0" w:line="276" w:lineRule="auto"/>
        <w:ind w:left="0"/>
        <w:rPr>
          <w:color w:val="auto"/>
          <w:szCs w:val="24"/>
        </w:rPr>
      </w:pPr>
      <w:r w:rsidRPr="00F12123">
        <w:rPr>
          <w:color w:val="auto"/>
          <w:szCs w:val="24"/>
        </w:rPr>
        <w:t>*</w:t>
      </w:r>
      <w:r w:rsidR="00FB71E4" w:rsidRPr="00F12123">
        <w:rPr>
          <w:color w:val="auto"/>
          <w:szCs w:val="24"/>
        </w:rPr>
        <w:t>(35)</w:t>
      </w:r>
      <w:r w:rsidRPr="00F12123">
        <w:rPr>
          <w:color w:val="auto"/>
          <w:szCs w:val="24"/>
        </w:rPr>
        <w:t>ssak mobilny</w:t>
      </w:r>
    </w:p>
    <w:p w14:paraId="195B5B4F" w14:textId="6AE4CEF6" w:rsidR="00347A11" w:rsidRPr="00F12123" w:rsidRDefault="00347A11" w:rsidP="00F12123">
      <w:pPr>
        <w:spacing w:before="240" w:after="0" w:line="276" w:lineRule="auto"/>
        <w:ind w:left="0"/>
        <w:rPr>
          <w:color w:val="auto"/>
          <w:szCs w:val="24"/>
        </w:rPr>
      </w:pPr>
      <w:r w:rsidRPr="00F12123">
        <w:rPr>
          <w:color w:val="auto"/>
          <w:szCs w:val="24"/>
        </w:rPr>
        <w:t>*</w:t>
      </w:r>
      <w:r w:rsidR="00FB71E4" w:rsidRPr="00F12123">
        <w:rPr>
          <w:color w:val="auto"/>
          <w:szCs w:val="24"/>
        </w:rPr>
        <w:t>(24)</w:t>
      </w:r>
      <w:r w:rsidRPr="00F12123">
        <w:rPr>
          <w:color w:val="auto"/>
          <w:szCs w:val="24"/>
        </w:rPr>
        <w:t>negatoskop</w:t>
      </w:r>
    </w:p>
    <w:p w14:paraId="541FAB79" w14:textId="1CC59C3E" w:rsidR="001105EC" w:rsidRPr="00F12123" w:rsidRDefault="00F47B95" w:rsidP="00F12123">
      <w:pPr>
        <w:spacing w:before="240" w:after="0" w:line="276" w:lineRule="auto"/>
        <w:ind w:left="0"/>
        <w:rPr>
          <w:color w:val="auto"/>
          <w:szCs w:val="24"/>
        </w:rPr>
      </w:pPr>
      <w:r w:rsidRPr="00F12123">
        <w:rPr>
          <w:color w:val="auto"/>
          <w:szCs w:val="24"/>
        </w:rPr>
        <w:t>*</w:t>
      </w:r>
      <w:r w:rsidR="003E2C1F" w:rsidRPr="00F12123">
        <w:rPr>
          <w:color w:val="auto"/>
          <w:szCs w:val="24"/>
        </w:rPr>
        <w:t>(20)</w:t>
      </w:r>
      <w:r w:rsidRPr="00F12123">
        <w:rPr>
          <w:color w:val="auto"/>
          <w:szCs w:val="24"/>
        </w:rPr>
        <w:t xml:space="preserve">meble medyczne </w:t>
      </w:r>
      <w:r w:rsidR="003E2C1F" w:rsidRPr="00F12123">
        <w:rPr>
          <w:color w:val="auto"/>
          <w:szCs w:val="24"/>
        </w:rPr>
        <w:t xml:space="preserve">ze stali nierdzewnej </w:t>
      </w:r>
    </w:p>
    <w:p w14:paraId="7F3BA822" w14:textId="77777777" w:rsidR="0033600D" w:rsidRPr="00F12123" w:rsidRDefault="0033600D" w:rsidP="00F12123">
      <w:pPr>
        <w:spacing w:before="240" w:after="0" w:line="276" w:lineRule="auto"/>
        <w:ind w:left="0"/>
        <w:rPr>
          <w:color w:val="auto"/>
          <w:szCs w:val="24"/>
        </w:rPr>
      </w:pPr>
      <w:r w:rsidRPr="00F12123">
        <w:rPr>
          <w:color w:val="auto"/>
          <w:szCs w:val="24"/>
        </w:rPr>
        <w:t xml:space="preserve">*umywalka </w:t>
      </w:r>
    </w:p>
    <w:p w14:paraId="2EAE182A" w14:textId="77777777" w:rsidR="0033600D" w:rsidRPr="00F12123" w:rsidRDefault="0033600D" w:rsidP="00F12123">
      <w:pPr>
        <w:spacing w:before="240" w:after="0" w:line="276" w:lineRule="auto"/>
        <w:ind w:left="0"/>
        <w:rPr>
          <w:color w:val="auto"/>
          <w:szCs w:val="24"/>
        </w:rPr>
      </w:pPr>
      <w:r w:rsidRPr="00F12123">
        <w:rPr>
          <w:color w:val="auto"/>
          <w:szCs w:val="24"/>
        </w:rPr>
        <w:t xml:space="preserve">*dozownik mydła w płynie ze stali nierdzewnej </w:t>
      </w:r>
    </w:p>
    <w:p w14:paraId="67E1C7D1" w14:textId="77777777" w:rsidR="0033600D" w:rsidRPr="00F12123" w:rsidRDefault="0033600D"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07653F71" w14:textId="11441B82" w:rsidR="00DA7547" w:rsidRPr="00F12123" w:rsidRDefault="0033600D"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2793EE65" w14:textId="4E1CCB6F" w:rsidR="00F47B95" w:rsidRPr="00F12123" w:rsidRDefault="00F47B95" w:rsidP="00F12123">
      <w:pPr>
        <w:spacing w:before="240" w:after="0" w:line="276" w:lineRule="auto"/>
        <w:ind w:left="0"/>
        <w:rPr>
          <w:color w:val="auto"/>
          <w:szCs w:val="24"/>
        </w:rPr>
      </w:pPr>
      <w:r w:rsidRPr="00F12123">
        <w:rPr>
          <w:color w:val="auto"/>
          <w:szCs w:val="24"/>
        </w:rPr>
        <w:t>*kubeł na odpady pedałowy (czerwony, czarny, niebieski)</w:t>
      </w:r>
    </w:p>
    <w:p w14:paraId="73867BF8" w14:textId="72BB9532" w:rsidR="0026679E" w:rsidRPr="00F12123" w:rsidRDefault="00DA7547" w:rsidP="00F12123">
      <w:pPr>
        <w:shd w:val="clear" w:color="auto" w:fill="E6E6E6"/>
        <w:spacing w:before="240" w:after="0" w:line="276" w:lineRule="auto"/>
        <w:ind w:left="0"/>
        <w:jc w:val="left"/>
        <w:rPr>
          <w:color w:val="auto"/>
          <w:szCs w:val="24"/>
        </w:rPr>
      </w:pPr>
      <w:r w:rsidRPr="00F12123">
        <w:rPr>
          <w:b/>
          <w:i/>
          <w:color w:val="auto"/>
          <w:szCs w:val="24"/>
        </w:rPr>
        <w:t>Pomieszczenie nr 9</w:t>
      </w:r>
      <w:r w:rsidR="0026679E" w:rsidRPr="00F12123">
        <w:rPr>
          <w:b/>
          <w:i/>
          <w:color w:val="auto"/>
          <w:szCs w:val="24"/>
        </w:rPr>
        <w:t xml:space="preserve"> </w:t>
      </w:r>
      <w:r w:rsidR="0026679E" w:rsidRPr="00F12123">
        <w:rPr>
          <w:b/>
          <w:i/>
          <w:iCs/>
          <w:color w:val="auto"/>
          <w:szCs w:val="24"/>
        </w:rPr>
        <w:t xml:space="preserve">- </w:t>
      </w:r>
      <w:r w:rsidR="0033600D" w:rsidRPr="00F12123">
        <w:rPr>
          <w:b/>
          <w:i/>
          <w:iCs/>
          <w:color w:val="auto"/>
          <w:szCs w:val="24"/>
        </w:rPr>
        <w:t>S</w:t>
      </w:r>
      <w:r w:rsidR="0026679E" w:rsidRPr="00F12123">
        <w:rPr>
          <w:b/>
          <w:i/>
          <w:iCs/>
          <w:color w:val="auto"/>
          <w:szCs w:val="24"/>
        </w:rPr>
        <w:t>ala zabiegowa</w:t>
      </w:r>
      <w:r w:rsidR="0026679E" w:rsidRPr="00F12123">
        <w:rPr>
          <w:b/>
          <w:color w:val="auto"/>
          <w:szCs w:val="24"/>
        </w:rPr>
        <w:t xml:space="preserve">  </w:t>
      </w:r>
    </w:p>
    <w:p w14:paraId="2C883200" w14:textId="36D8AD21" w:rsidR="00BB4C35" w:rsidRPr="00F12123" w:rsidRDefault="0026679E" w:rsidP="00F12123">
      <w:pPr>
        <w:spacing w:before="240" w:after="0" w:line="276" w:lineRule="auto"/>
        <w:ind w:left="0"/>
        <w:rPr>
          <w:color w:val="auto"/>
          <w:szCs w:val="24"/>
        </w:rPr>
      </w:pPr>
      <w:r w:rsidRPr="00F12123">
        <w:rPr>
          <w:color w:val="auto"/>
          <w:szCs w:val="24"/>
        </w:rPr>
        <w:t>*</w:t>
      </w:r>
      <w:r w:rsidR="00BB4C35" w:rsidRPr="00F12123">
        <w:rPr>
          <w:color w:val="auto"/>
          <w:szCs w:val="24"/>
        </w:rPr>
        <w:t xml:space="preserve">wózek </w:t>
      </w:r>
      <w:r w:rsidR="00F47B95" w:rsidRPr="00F12123">
        <w:rPr>
          <w:color w:val="auto"/>
          <w:szCs w:val="24"/>
        </w:rPr>
        <w:t xml:space="preserve">leżący </w:t>
      </w:r>
      <w:r w:rsidR="00BB4C35" w:rsidRPr="00F12123">
        <w:rPr>
          <w:color w:val="auto"/>
          <w:szCs w:val="24"/>
        </w:rPr>
        <w:t>transportowy z funkcją stołu zabiegowego</w:t>
      </w:r>
    </w:p>
    <w:p w14:paraId="0100F47F" w14:textId="3C23283B" w:rsidR="00BB4C35" w:rsidRPr="00F12123" w:rsidRDefault="0026679E" w:rsidP="00F12123">
      <w:pPr>
        <w:spacing w:before="240" w:after="0" w:line="276" w:lineRule="auto"/>
        <w:ind w:left="0"/>
        <w:rPr>
          <w:color w:val="auto"/>
          <w:szCs w:val="24"/>
        </w:rPr>
      </w:pPr>
      <w:r w:rsidRPr="00F12123">
        <w:rPr>
          <w:color w:val="auto"/>
          <w:szCs w:val="24"/>
        </w:rPr>
        <w:t>*</w:t>
      </w:r>
      <w:r w:rsidR="00AA2FFA" w:rsidRPr="00F12123">
        <w:rPr>
          <w:color w:val="auto"/>
          <w:szCs w:val="24"/>
        </w:rPr>
        <w:t>(15)</w:t>
      </w:r>
      <w:r w:rsidRPr="00F12123">
        <w:rPr>
          <w:color w:val="auto"/>
          <w:szCs w:val="24"/>
        </w:rPr>
        <w:t>lampa zabiegowa sufitowa</w:t>
      </w:r>
    </w:p>
    <w:p w14:paraId="31F5BEB8" w14:textId="5D683C3A" w:rsidR="0026679E" w:rsidRPr="00F12123" w:rsidRDefault="00BB4C35"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(1) </w:t>
      </w:r>
      <w:r w:rsidRPr="00F12123">
        <w:rPr>
          <w:color w:val="auto"/>
          <w:szCs w:val="24"/>
        </w:rPr>
        <w:t>aparat do znieczulania wraz z zestawem</w:t>
      </w:r>
      <w:r w:rsidR="00862572" w:rsidRPr="00F12123">
        <w:rPr>
          <w:color w:val="auto"/>
          <w:szCs w:val="24"/>
        </w:rPr>
        <w:t xml:space="preserve"> </w:t>
      </w:r>
      <w:r w:rsidRPr="00F12123">
        <w:rPr>
          <w:color w:val="auto"/>
          <w:szCs w:val="24"/>
        </w:rPr>
        <w:t>monitorującym</w:t>
      </w:r>
    </w:p>
    <w:p w14:paraId="3BA25F94" w14:textId="77777777" w:rsidR="0026679E" w:rsidRPr="00F12123" w:rsidRDefault="0026679E" w:rsidP="00F12123">
      <w:pPr>
        <w:spacing w:before="240" w:after="0" w:line="276" w:lineRule="auto"/>
        <w:ind w:left="0"/>
        <w:rPr>
          <w:color w:val="auto"/>
          <w:szCs w:val="24"/>
        </w:rPr>
      </w:pPr>
      <w:r w:rsidRPr="00F12123">
        <w:rPr>
          <w:color w:val="auto"/>
          <w:szCs w:val="24"/>
        </w:rPr>
        <w:lastRenderedPageBreak/>
        <w:t xml:space="preserve">*panel ścienny z szyną i półką na aparaturę medyczną </w:t>
      </w:r>
    </w:p>
    <w:p w14:paraId="5F397639" w14:textId="42042252" w:rsidR="0026679E" w:rsidRPr="00F12123" w:rsidRDefault="00BB4C35" w:rsidP="00F12123">
      <w:pPr>
        <w:spacing w:before="240" w:after="0" w:line="276" w:lineRule="auto"/>
        <w:ind w:left="0"/>
        <w:rPr>
          <w:color w:val="auto"/>
          <w:szCs w:val="24"/>
        </w:rPr>
      </w:pPr>
      <w:r w:rsidRPr="00F12123">
        <w:rPr>
          <w:color w:val="auto"/>
          <w:szCs w:val="24"/>
        </w:rPr>
        <w:t>*</w:t>
      </w:r>
      <w:r w:rsidR="0026679E" w:rsidRPr="00F12123">
        <w:rPr>
          <w:color w:val="auto"/>
          <w:szCs w:val="24"/>
        </w:rPr>
        <w:t>punkty poboru gazów medycznych</w:t>
      </w:r>
      <w:r w:rsidR="009A0F32" w:rsidRPr="00F12123">
        <w:rPr>
          <w:color w:val="auto"/>
          <w:szCs w:val="24"/>
        </w:rPr>
        <w:t xml:space="preserve"> w </w:t>
      </w:r>
      <w:r w:rsidR="00FB71E4" w:rsidRPr="00F12123">
        <w:rPr>
          <w:color w:val="auto"/>
          <w:szCs w:val="24"/>
        </w:rPr>
        <w:t xml:space="preserve">(25) </w:t>
      </w:r>
      <w:r w:rsidR="009A0F32" w:rsidRPr="00F12123">
        <w:rPr>
          <w:color w:val="auto"/>
          <w:szCs w:val="24"/>
        </w:rPr>
        <w:t>panelu</w:t>
      </w:r>
      <w:r w:rsidR="0026679E" w:rsidRPr="00F12123">
        <w:rPr>
          <w:color w:val="auto"/>
          <w:szCs w:val="24"/>
        </w:rPr>
        <w:t xml:space="preserve">:  </w:t>
      </w:r>
    </w:p>
    <w:p w14:paraId="3A795128"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Tlen - O2  </w:t>
      </w:r>
    </w:p>
    <w:p w14:paraId="5B2B4D50"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Próżnia - VAC  </w:t>
      </w:r>
    </w:p>
    <w:p w14:paraId="2741D17A"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Spr. Powietrze - AIR </w:t>
      </w:r>
    </w:p>
    <w:p w14:paraId="230DFFE0" w14:textId="77777777" w:rsidR="0026679E" w:rsidRPr="00F12123" w:rsidRDefault="0026679E" w:rsidP="00F12123">
      <w:pPr>
        <w:spacing w:before="240" w:after="0" w:line="276" w:lineRule="auto"/>
        <w:ind w:left="0"/>
        <w:rPr>
          <w:color w:val="auto"/>
          <w:szCs w:val="24"/>
        </w:rPr>
      </w:pPr>
      <w:r w:rsidRPr="00F12123">
        <w:rPr>
          <w:color w:val="auto"/>
          <w:szCs w:val="24"/>
        </w:rPr>
        <w:t xml:space="preserve">*gniazda elektryczne 230V o module 45x45mm z automatycznym zabezpieczeniem otworów wtykowych torów prądowych: </w:t>
      </w:r>
    </w:p>
    <w:p w14:paraId="6B1E03F2" w14:textId="77777777" w:rsidR="0026679E" w:rsidRPr="00F12123" w:rsidRDefault="0026679E" w:rsidP="00F12123">
      <w:pPr>
        <w:spacing w:before="240" w:after="0" w:line="276" w:lineRule="auto"/>
        <w:ind w:left="0"/>
        <w:rPr>
          <w:color w:val="auto"/>
          <w:szCs w:val="24"/>
        </w:rPr>
      </w:pPr>
      <w:r w:rsidRPr="00F12123">
        <w:rPr>
          <w:color w:val="auto"/>
          <w:szCs w:val="24"/>
        </w:rPr>
        <w:t xml:space="preserve">16 x antybakteryjne gniazdo elektryczne 230V/50hz  </w:t>
      </w:r>
    </w:p>
    <w:p w14:paraId="4F0E4439" w14:textId="77777777" w:rsidR="00BB4C35" w:rsidRPr="00F12123" w:rsidRDefault="0026679E" w:rsidP="00F12123">
      <w:pPr>
        <w:spacing w:before="240" w:after="0" w:line="276" w:lineRule="auto"/>
        <w:ind w:left="0"/>
        <w:rPr>
          <w:color w:val="auto"/>
          <w:szCs w:val="24"/>
        </w:rPr>
      </w:pPr>
      <w:r w:rsidRPr="00F12123">
        <w:rPr>
          <w:color w:val="auto"/>
          <w:szCs w:val="24"/>
        </w:rPr>
        <w:t xml:space="preserve">8 x antybakteryjny bolec, gniazdo ekwipotencjalne  </w:t>
      </w:r>
    </w:p>
    <w:p w14:paraId="798A575E" w14:textId="7979C1D7" w:rsidR="0026679E" w:rsidRPr="00F12123" w:rsidRDefault="0026679E" w:rsidP="00F12123">
      <w:pPr>
        <w:spacing w:before="240" w:after="0" w:line="276" w:lineRule="auto"/>
        <w:ind w:left="0"/>
        <w:rPr>
          <w:color w:val="auto"/>
          <w:szCs w:val="24"/>
        </w:rPr>
      </w:pPr>
      <w:r w:rsidRPr="00F12123">
        <w:rPr>
          <w:color w:val="auto"/>
          <w:szCs w:val="24"/>
        </w:rPr>
        <w:t xml:space="preserve">2 x antybakteryjne gniazdo teleinformatyczne RJ45 </w:t>
      </w:r>
    </w:p>
    <w:p w14:paraId="155C93CF" w14:textId="4BEE3863" w:rsidR="00F47B95" w:rsidRPr="00F12123" w:rsidRDefault="00F47B95" w:rsidP="00F12123">
      <w:pPr>
        <w:spacing w:before="240" w:after="0" w:line="276" w:lineRule="auto"/>
        <w:ind w:left="0"/>
        <w:rPr>
          <w:color w:val="auto"/>
          <w:szCs w:val="24"/>
        </w:rPr>
      </w:pPr>
      <w:r w:rsidRPr="00F12123">
        <w:rPr>
          <w:color w:val="auto"/>
          <w:szCs w:val="24"/>
        </w:rPr>
        <w:t>*</w:t>
      </w:r>
      <w:r w:rsidR="00FB71E4" w:rsidRPr="00F12123">
        <w:rPr>
          <w:color w:val="auto"/>
          <w:szCs w:val="24"/>
        </w:rPr>
        <w:t>(23)</w:t>
      </w:r>
      <w:r w:rsidRPr="00F12123">
        <w:rPr>
          <w:color w:val="auto"/>
          <w:szCs w:val="24"/>
        </w:rPr>
        <w:t xml:space="preserve">monitor funkcji życiowych mobilny </w:t>
      </w:r>
    </w:p>
    <w:p w14:paraId="4B46A61C" w14:textId="77777777" w:rsidR="0026679E" w:rsidRPr="00F12123" w:rsidRDefault="0026679E" w:rsidP="00F12123">
      <w:pPr>
        <w:spacing w:before="240" w:after="0" w:line="276" w:lineRule="auto"/>
        <w:ind w:left="0"/>
        <w:rPr>
          <w:color w:val="auto"/>
          <w:szCs w:val="24"/>
        </w:rPr>
      </w:pPr>
      <w:r w:rsidRPr="00F12123">
        <w:rPr>
          <w:color w:val="auto"/>
          <w:szCs w:val="24"/>
        </w:rPr>
        <w:t xml:space="preserve">*stolik do rozłożenia narzędzi chirurgicznych </w:t>
      </w:r>
    </w:p>
    <w:p w14:paraId="074DC429" w14:textId="4017ABFA" w:rsidR="00BB4C35" w:rsidRPr="00F12123" w:rsidRDefault="00BB4C35" w:rsidP="00F12123">
      <w:pPr>
        <w:spacing w:before="240" w:after="0" w:line="276" w:lineRule="auto"/>
        <w:ind w:left="0"/>
        <w:rPr>
          <w:color w:val="auto"/>
          <w:szCs w:val="24"/>
        </w:rPr>
      </w:pPr>
      <w:r w:rsidRPr="00F12123">
        <w:rPr>
          <w:color w:val="auto"/>
          <w:szCs w:val="24"/>
        </w:rPr>
        <w:t>*zestaw niezbędnych narzędzi chirurgicznych</w:t>
      </w:r>
    </w:p>
    <w:p w14:paraId="36A0B071" w14:textId="69635B7A" w:rsidR="00F47B95" w:rsidRPr="00F12123" w:rsidRDefault="00F47B95" w:rsidP="00F12123">
      <w:pPr>
        <w:spacing w:before="240" w:after="0" w:line="276" w:lineRule="auto"/>
        <w:ind w:left="0"/>
        <w:rPr>
          <w:color w:val="auto"/>
          <w:szCs w:val="24"/>
        </w:rPr>
      </w:pPr>
      <w:r w:rsidRPr="00F12123">
        <w:rPr>
          <w:color w:val="auto"/>
          <w:szCs w:val="24"/>
        </w:rPr>
        <w:t>*</w:t>
      </w:r>
      <w:r w:rsidR="00FB71E4" w:rsidRPr="00F12123">
        <w:rPr>
          <w:color w:val="auto"/>
          <w:szCs w:val="24"/>
        </w:rPr>
        <w:t>(35)</w:t>
      </w:r>
      <w:r w:rsidRPr="00F12123">
        <w:rPr>
          <w:color w:val="auto"/>
          <w:szCs w:val="24"/>
        </w:rPr>
        <w:t>ssak mobilny</w:t>
      </w:r>
    </w:p>
    <w:p w14:paraId="2D0860D0" w14:textId="7D9829A0" w:rsidR="00F47B95" w:rsidRPr="00F12123" w:rsidRDefault="00F47B95" w:rsidP="00F12123">
      <w:pPr>
        <w:spacing w:before="240" w:after="0" w:line="276" w:lineRule="auto"/>
        <w:ind w:left="0"/>
        <w:rPr>
          <w:color w:val="auto"/>
          <w:szCs w:val="24"/>
        </w:rPr>
      </w:pPr>
      <w:r w:rsidRPr="00F12123">
        <w:rPr>
          <w:color w:val="auto"/>
          <w:szCs w:val="24"/>
        </w:rPr>
        <w:t>*</w:t>
      </w:r>
      <w:r w:rsidR="00D76AB7" w:rsidRPr="00F12123">
        <w:rPr>
          <w:color w:val="auto"/>
          <w:szCs w:val="24"/>
        </w:rPr>
        <w:t>(7)</w:t>
      </w:r>
      <w:r w:rsidRPr="00F12123">
        <w:rPr>
          <w:color w:val="auto"/>
          <w:szCs w:val="24"/>
        </w:rPr>
        <w:t>fotel laryngologiczny</w:t>
      </w:r>
    </w:p>
    <w:p w14:paraId="479C46FD" w14:textId="4FFADD48" w:rsidR="00F47B95" w:rsidRPr="00F12123" w:rsidRDefault="00F47B95" w:rsidP="00F12123">
      <w:pPr>
        <w:spacing w:before="240" w:after="0" w:line="276" w:lineRule="auto"/>
        <w:ind w:left="0"/>
        <w:rPr>
          <w:color w:val="auto"/>
          <w:szCs w:val="24"/>
        </w:rPr>
      </w:pPr>
      <w:r w:rsidRPr="00F12123">
        <w:rPr>
          <w:color w:val="auto"/>
          <w:szCs w:val="24"/>
        </w:rPr>
        <w:t>*</w:t>
      </w:r>
      <w:r w:rsidR="009A460D" w:rsidRPr="00F12123">
        <w:rPr>
          <w:color w:val="auto"/>
          <w:szCs w:val="24"/>
        </w:rPr>
        <w:t>(53)</w:t>
      </w:r>
      <w:r w:rsidRPr="00F12123">
        <w:rPr>
          <w:color w:val="auto"/>
          <w:szCs w:val="24"/>
        </w:rPr>
        <w:t>wózek anestezjologiczny</w:t>
      </w:r>
    </w:p>
    <w:p w14:paraId="380B793A" w14:textId="17F49E7F" w:rsidR="00F47B95" w:rsidRPr="00F12123" w:rsidRDefault="00F47B95" w:rsidP="00F12123">
      <w:pPr>
        <w:spacing w:before="240" w:after="0" w:line="276" w:lineRule="auto"/>
        <w:ind w:left="0"/>
        <w:rPr>
          <w:color w:val="auto"/>
          <w:szCs w:val="24"/>
        </w:rPr>
      </w:pPr>
      <w:r w:rsidRPr="00F12123">
        <w:rPr>
          <w:color w:val="auto"/>
          <w:szCs w:val="24"/>
        </w:rPr>
        <w:t>*</w:t>
      </w:r>
      <w:r w:rsidR="00FB71E4" w:rsidRPr="00F12123">
        <w:rPr>
          <w:color w:val="auto"/>
          <w:szCs w:val="24"/>
        </w:rPr>
        <w:t>(36)</w:t>
      </w:r>
      <w:r w:rsidRPr="00F12123">
        <w:rPr>
          <w:color w:val="auto"/>
          <w:szCs w:val="24"/>
        </w:rPr>
        <w:t>stolik Mayo – zabiegowy</w:t>
      </w:r>
    </w:p>
    <w:p w14:paraId="6CCFC205" w14:textId="63EE203F" w:rsidR="00F47B95" w:rsidRPr="00F12123" w:rsidRDefault="00F47B95" w:rsidP="00F12123">
      <w:pPr>
        <w:spacing w:before="240" w:after="0" w:line="276" w:lineRule="auto"/>
        <w:ind w:left="0"/>
        <w:rPr>
          <w:color w:val="auto"/>
          <w:szCs w:val="24"/>
        </w:rPr>
      </w:pPr>
      <w:r w:rsidRPr="00F12123">
        <w:rPr>
          <w:color w:val="auto"/>
          <w:szCs w:val="24"/>
        </w:rPr>
        <w:t>*</w:t>
      </w:r>
      <w:r w:rsidR="004A1A52" w:rsidRPr="00F12123">
        <w:rPr>
          <w:color w:val="auto"/>
          <w:szCs w:val="24"/>
        </w:rPr>
        <w:t>(37)</w:t>
      </w:r>
      <w:r w:rsidRPr="00F12123">
        <w:rPr>
          <w:color w:val="auto"/>
          <w:szCs w:val="24"/>
        </w:rPr>
        <w:t>stolik opatrunkowy</w:t>
      </w:r>
    </w:p>
    <w:p w14:paraId="028E5D11" w14:textId="2F453589" w:rsidR="00F47B95" w:rsidRPr="00F12123" w:rsidRDefault="00F47B95" w:rsidP="00F12123">
      <w:pPr>
        <w:spacing w:before="240" w:after="0" w:line="276" w:lineRule="auto"/>
        <w:ind w:left="0"/>
        <w:rPr>
          <w:color w:val="auto"/>
          <w:szCs w:val="24"/>
        </w:rPr>
      </w:pPr>
      <w:r w:rsidRPr="00F12123">
        <w:rPr>
          <w:color w:val="auto"/>
          <w:szCs w:val="24"/>
        </w:rPr>
        <w:t>*</w:t>
      </w:r>
      <w:r w:rsidR="00D76AB7" w:rsidRPr="00F12123">
        <w:rPr>
          <w:color w:val="auto"/>
          <w:szCs w:val="24"/>
        </w:rPr>
        <w:t>(2)</w:t>
      </w:r>
      <w:r w:rsidRPr="00F12123">
        <w:rPr>
          <w:color w:val="auto"/>
          <w:szCs w:val="24"/>
        </w:rPr>
        <w:t>aparat EKG z wózkiem</w:t>
      </w:r>
    </w:p>
    <w:p w14:paraId="08E9CE6B" w14:textId="41D8A786"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5C607DD0"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56779FD4" w14:textId="77777777" w:rsidR="002366B0" w:rsidRPr="00F12123" w:rsidRDefault="002366B0" w:rsidP="00F12123">
      <w:pPr>
        <w:spacing w:before="240" w:after="0" w:line="276" w:lineRule="auto"/>
        <w:ind w:left="0"/>
        <w:rPr>
          <w:color w:val="auto"/>
          <w:szCs w:val="24"/>
        </w:rPr>
      </w:pPr>
      <w:r w:rsidRPr="00F12123">
        <w:rPr>
          <w:color w:val="auto"/>
          <w:szCs w:val="24"/>
        </w:rPr>
        <w:t>*zlew dwukomorowy ze stali nierdzewnej z baterią nadblatową</w:t>
      </w:r>
    </w:p>
    <w:p w14:paraId="463B7676" w14:textId="77777777" w:rsidR="002366B0" w:rsidRPr="00F12123" w:rsidRDefault="002366B0" w:rsidP="00F12123">
      <w:pPr>
        <w:spacing w:before="240" w:after="0" w:line="276" w:lineRule="auto"/>
        <w:ind w:left="0"/>
        <w:rPr>
          <w:color w:val="auto"/>
          <w:szCs w:val="24"/>
        </w:rPr>
      </w:pPr>
      <w:r w:rsidRPr="00F12123">
        <w:rPr>
          <w:color w:val="auto"/>
          <w:szCs w:val="24"/>
        </w:rPr>
        <w:t>*umywalka ceramiczna z baterią</w:t>
      </w:r>
    </w:p>
    <w:p w14:paraId="7BD8E596" w14:textId="77777777" w:rsidR="0026679E" w:rsidRPr="00F12123" w:rsidRDefault="0026679E" w:rsidP="00F12123">
      <w:pPr>
        <w:spacing w:before="240" w:after="0" w:line="276" w:lineRule="auto"/>
        <w:ind w:left="0"/>
        <w:rPr>
          <w:color w:val="auto"/>
          <w:szCs w:val="24"/>
        </w:rPr>
      </w:pPr>
      <w:r w:rsidRPr="00F12123">
        <w:rPr>
          <w:color w:val="auto"/>
          <w:szCs w:val="24"/>
        </w:rPr>
        <w:t xml:space="preserve">*lodówka pod blatem </w:t>
      </w:r>
    </w:p>
    <w:p w14:paraId="4AECA134" w14:textId="77777777" w:rsidR="0026679E" w:rsidRPr="00F12123" w:rsidRDefault="0026679E" w:rsidP="00F12123">
      <w:pPr>
        <w:spacing w:before="240" w:after="0" w:line="276" w:lineRule="auto"/>
        <w:ind w:left="0"/>
        <w:rPr>
          <w:color w:val="auto"/>
          <w:szCs w:val="24"/>
        </w:rPr>
      </w:pPr>
      <w:r w:rsidRPr="00F12123">
        <w:rPr>
          <w:color w:val="auto"/>
          <w:szCs w:val="24"/>
        </w:rPr>
        <w:lastRenderedPageBreak/>
        <w:t xml:space="preserve">*dozownik mydła w płynie ze stali nierdzewnej </w:t>
      </w:r>
    </w:p>
    <w:p w14:paraId="72F12F83" w14:textId="77777777" w:rsidR="0026679E" w:rsidRPr="00F12123" w:rsidRDefault="0026679E"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371DE4F1" w14:textId="673D614D" w:rsidR="00DA7547" w:rsidRPr="00F12123" w:rsidRDefault="0026679E"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429D4A84" w14:textId="6600D004" w:rsidR="00BB4C35" w:rsidRPr="00F12123" w:rsidRDefault="00BB4C35" w:rsidP="00F12123">
      <w:pPr>
        <w:spacing w:before="240" w:after="0" w:line="276" w:lineRule="auto"/>
        <w:ind w:left="0"/>
        <w:rPr>
          <w:color w:val="auto"/>
          <w:szCs w:val="24"/>
        </w:rPr>
      </w:pPr>
      <w:r w:rsidRPr="00F12123">
        <w:rPr>
          <w:color w:val="auto"/>
          <w:szCs w:val="24"/>
        </w:rPr>
        <w:t>*biurko lekarskie</w:t>
      </w:r>
      <w:r w:rsidR="00D40FFF" w:rsidRPr="00F12123">
        <w:rPr>
          <w:color w:val="auto"/>
          <w:szCs w:val="24"/>
        </w:rPr>
        <w:t xml:space="preserve"> </w:t>
      </w:r>
      <w:r w:rsidR="00A002C4" w:rsidRPr="00F12123">
        <w:rPr>
          <w:color w:val="auto"/>
          <w:szCs w:val="24"/>
        </w:rPr>
        <w:t>– 2 sztuki</w:t>
      </w:r>
      <w:r w:rsidRPr="00F12123">
        <w:rPr>
          <w:color w:val="auto"/>
          <w:szCs w:val="24"/>
        </w:rPr>
        <w:t xml:space="preserve">  </w:t>
      </w:r>
    </w:p>
    <w:p w14:paraId="0F05C05C" w14:textId="062C04BE" w:rsidR="00D40FFF" w:rsidRPr="00F12123" w:rsidRDefault="00BB4C35"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 </w:t>
      </w:r>
      <w:r w:rsidR="00A002C4" w:rsidRPr="00F12123">
        <w:rPr>
          <w:color w:val="auto"/>
          <w:szCs w:val="24"/>
        </w:rPr>
        <w:t>2</w:t>
      </w:r>
      <w:r w:rsidRPr="00F12123">
        <w:rPr>
          <w:color w:val="auto"/>
          <w:szCs w:val="24"/>
        </w:rPr>
        <w:t xml:space="preserve"> szt</w:t>
      </w:r>
      <w:r w:rsidR="00D40FFF" w:rsidRPr="00F12123">
        <w:rPr>
          <w:color w:val="auto"/>
          <w:szCs w:val="24"/>
        </w:rPr>
        <w:t>uki</w:t>
      </w:r>
    </w:p>
    <w:p w14:paraId="6E9470DE" w14:textId="1D4E4BE2" w:rsidR="00BB4C35" w:rsidRPr="00F12123" w:rsidRDefault="00BB4C35" w:rsidP="00F12123">
      <w:pPr>
        <w:spacing w:before="240" w:after="0" w:line="276" w:lineRule="auto"/>
        <w:ind w:left="0"/>
        <w:rPr>
          <w:color w:val="auto"/>
          <w:szCs w:val="24"/>
        </w:rPr>
      </w:pPr>
      <w:r w:rsidRPr="00F12123">
        <w:rPr>
          <w:color w:val="auto"/>
          <w:szCs w:val="24"/>
        </w:rPr>
        <w:t xml:space="preserve">*zestaw komputerowy – </w:t>
      </w:r>
      <w:r w:rsidR="00A002C4" w:rsidRPr="00F12123">
        <w:rPr>
          <w:color w:val="auto"/>
          <w:szCs w:val="24"/>
        </w:rPr>
        <w:t>2</w:t>
      </w:r>
      <w:r w:rsidRPr="00F12123">
        <w:rPr>
          <w:color w:val="auto"/>
          <w:szCs w:val="24"/>
        </w:rPr>
        <w:t xml:space="preserve"> szt</w:t>
      </w:r>
      <w:r w:rsidR="00D40FFF" w:rsidRPr="00F12123">
        <w:rPr>
          <w:color w:val="auto"/>
          <w:szCs w:val="24"/>
        </w:rPr>
        <w:t>uki</w:t>
      </w:r>
    </w:p>
    <w:p w14:paraId="35E5CE1F"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33321311" w14:textId="531C354E" w:rsidR="0033600D" w:rsidRPr="00F12123" w:rsidRDefault="00F47B95" w:rsidP="00F12123">
      <w:pPr>
        <w:spacing w:before="240" w:after="0" w:line="276" w:lineRule="auto"/>
        <w:ind w:left="0"/>
        <w:rPr>
          <w:color w:val="auto"/>
          <w:szCs w:val="24"/>
        </w:rPr>
      </w:pPr>
      <w:r w:rsidRPr="00F12123">
        <w:rPr>
          <w:color w:val="auto"/>
          <w:szCs w:val="24"/>
        </w:rPr>
        <w:t>*kubeł na odpady pedałowy (czerwony, czarny, niebieski)</w:t>
      </w:r>
    </w:p>
    <w:p w14:paraId="1E3F9043" w14:textId="77777777" w:rsidR="0033600D"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10</w:t>
      </w:r>
      <w:r w:rsidR="0033600D" w:rsidRPr="00F12123">
        <w:rPr>
          <w:b/>
          <w:i/>
          <w:color w:val="auto"/>
          <w:szCs w:val="24"/>
        </w:rPr>
        <w:t xml:space="preserve"> - Dyżurka lekarzy </w:t>
      </w:r>
    </w:p>
    <w:p w14:paraId="2BAA39AC" w14:textId="77777777" w:rsidR="00BB4C35" w:rsidRPr="00F12123" w:rsidRDefault="0033600D" w:rsidP="00F12123">
      <w:pPr>
        <w:spacing w:before="240" w:after="0" w:line="276" w:lineRule="auto"/>
        <w:ind w:left="0"/>
        <w:rPr>
          <w:color w:val="auto"/>
          <w:szCs w:val="24"/>
        </w:rPr>
      </w:pPr>
      <w:r w:rsidRPr="00F12123">
        <w:rPr>
          <w:color w:val="auto"/>
          <w:szCs w:val="24"/>
        </w:rPr>
        <w:t>*</w:t>
      </w:r>
      <w:r w:rsidR="00BB4C35" w:rsidRPr="00F12123">
        <w:rPr>
          <w:color w:val="auto"/>
          <w:szCs w:val="24"/>
        </w:rPr>
        <w:t>biurko</w:t>
      </w:r>
    </w:p>
    <w:p w14:paraId="0EDACA12" w14:textId="07DF1648" w:rsidR="004E2C1A" w:rsidRPr="00F12123" w:rsidRDefault="004E2C1A" w:rsidP="00F12123">
      <w:pPr>
        <w:spacing w:before="240" w:after="0" w:line="276" w:lineRule="auto"/>
        <w:ind w:left="0"/>
        <w:rPr>
          <w:color w:val="auto"/>
          <w:szCs w:val="24"/>
        </w:rPr>
      </w:pPr>
      <w:r w:rsidRPr="00F12123">
        <w:rPr>
          <w:color w:val="auto"/>
          <w:szCs w:val="24"/>
        </w:rPr>
        <w:t>*kontener podbiurkowy</w:t>
      </w:r>
    </w:p>
    <w:p w14:paraId="078E1995" w14:textId="28A475AC" w:rsidR="0033600D" w:rsidRPr="00F12123" w:rsidRDefault="00BB4C35" w:rsidP="00F12123">
      <w:pPr>
        <w:spacing w:before="240" w:after="0" w:line="276" w:lineRule="auto"/>
        <w:ind w:left="0"/>
        <w:rPr>
          <w:color w:val="auto"/>
          <w:szCs w:val="24"/>
        </w:rPr>
      </w:pPr>
      <w:r w:rsidRPr="00F12123">
        <w:rPr>
          <w:color w:val="auto"/>
          <w:szCs w:val="24"/>
        </w:rPr>
        <w:t>*</w:t>
      </w:r>
      <w:r w:rsidR="00BB587A" w:rsidRPr="00F12123">
        <w:rPr>
          <w:color w:val="auto"/>
          <w:szCs w:val="24"/>
        </w:rPr>
        <w:t xml:space="preserve"> zestaw komputerowy</w:t>
      </w:r>
    </w:p>
    <w:p w14:paraId="29AEA3CF" w14:textId="4BA443DF" w:rsidR="0033600D" w:rsidRPr="00F12123" w:rsidRDefault="0033600D"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w:t>
      </w:r>
    </w:p>
    <w:p w14:paraId="5BA08931" w14:textId="22C8AB83" w:rsidR="00BB4C35" w:rsidRPr="00F12123" w:rsidRDefault="00BB4C35" w:rsidP="00F12123">
      <w:pPr>
        <w:spacing w:before="240" w:after="0" w:line="276" w:lineRule="auto"/>
        <w:ind w:left="0"/>
        <w:rPr>
          <w:color w:val="auto"/>
          <w:szCs w:val="24"/>
        </w:rPr>
      </w:pPr>
      <w:r w:rsidRPr="00F12123">
        <w:rPr>
          <w:color w:val="auto"/>
          <w:szCs w:val="24"/>
        </w:rPr>
        <w:t xml:space="preserve">*półki wiszące </w:t>
      </w:r>
    </w:p>
    <w:p w14:paraId="3E268200" w14:textId="77777777" w:rsidR="0033600D" w:rsidRPr="00F12123" w:rsidRDefault="0033600D" w:rsidP="00F12123">
      <w:pPr>
        <w:spacing w:before="240" w:after="0" w:line="276" w:lineRule="auto"/>
        <w:ind w:left="0"/>
        <w:rPr>
          <w:color w:val="auto"/>
          <w:szCs w:val="24"/>
        </w:rPr>
      </w:pPr>
      <w:r w:rsidRPr="00F12123">
        <w:rPr>
          <w:color w:val="auto"/>
          <w:szCs w:val="24"/>
        </w:rPr>
        <w:t xml:space="preserve">*kanapa rozkładana </w:t>
      </w:r>
    </w:p>
    <w:p w14:paraId="66561795" w14:textId="414F3EA0" w:rsidR="0033600D" w:rsidRPr="00F12123" w:rsidRDefault="0033600D" w:rsidP="00F12123">
      <w:pPr>
        <w:spacing w:before="240" w:after="0" w:line="276" w:lineRule="auto"/>
        <w:ind w:left="0"/>
        <w:rPr>
          <w:color w:val="auto"/>
          <w:szCs w:val="24"/>
        </w:rPr>
      </w:pPr>
      <w:r w:rsidRPr="00F12123">
        <w:rPr>
          <w:color w:val="auto"/>
          <w:szCs w:val="24"/>
        </w:rPr>
        <w:t>*</w:t>
      </w:r>
      <w:r w:rsidR="00BB4C35" w:rsidRPr="00F12123">
        <w:rPr>
          <w:color w:val="auto"/>
          <w:szCs w:val="24"/>
        </w:rPr>
        <w:t>s</w:t>
      </w:r>
      <w:r w:rsidRPr="00F12123">
        <w:rPr>
          <w:color w:val="auto"/>
          <w:szCs w:val="24"/>
        </w:rPr>
        <w:t>tolik</w:t>
      </w:r>
      <w:r w:rsidR="00BB4C35" w:rsidRPr="00F12123">
        <w:rPr>
          <w:color w:val="auto"/>
          <w:szCs w:val="24"/>
        </w:rPr>
        <w:t xml:space="preserve"> </w:t>
      </w:r>
      <w:r w:rsidRPr="00F12123">
        <w:rPr>
          <w:color w:val="auto"/>
          <w:szCs w:val="24"/>
        </w:rPr>
        <w:t xml:space="preserve">- ława </w:t>
      </w:r>
    </w:p>
    <w:p w14:paraId="00C4FD89" w14:textId="3097494D" w:rsidR="00DA7547" w:rsidRPr="00F12123" w:rsidRDefault="0033600D"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00F47B95" w:rsidRPr="00F12123">
        <w:rPr>
          <w:color w:val="auto"/>
          <w:szCs w:val="24"/>
        </w:rPr>
        <w:t xml:space="preserve">zabudowa meblowa - </w:t>
      </w:r>
      <w:r w:rsidRPr="00F12123">
        <w:rPr>
          <w:color w:val="auto"/>
          <w:szCs w:val="24"/>
        </w:rPr>
        <w:t xml:space="preserve">szafa </w:t>
      </w:r>
    </w:p>
    <w:p w14:paraId="3CC3070F"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3238813E" w14:textId="69D4FAE2"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2486774A" w14:textId="77777777"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11</w:t>
      </w:r>
      <w:r w:rsidR="00B342E1" w:rsidRPr="00F12123">
        <w:rPr>
          <w:b/>
          <w:i/>
          <w:color w:val="auto"/>
          <w:szCs w:val="24"/>
        </w:rPr>
        <w:t xml:space="preserve"> - Węzeł sanitarny </w:t>
      </w:r>
    </w:p>
    <w:p w14:paraId="559B2653" w14:textId="77777777" w:rsidR="00B342E1" w:rsidRPr="00F12123" w:rsidRDefault="00B342E1" w:rsidP="00F12123">
      <w:pPr>
        <w:spacing w:before="240" w:after="0" w:line="276" w:lineRule="auto"/>
        <w:ind w:left="0"/>
        <w:rPr>
          <w:color w:val="auto"/>
          <w:szCs w:val="24"/>
        </w:rPr>
      </w:pPr>
      <w:r w:rsidRPr="00F12123">
        <w:rPr>
          <w:color w:val="auto"/>
          <w:szCs w:val="24"/>
        </w:rPr>
        <w:t xml:space="preserve">*umywalka  </w:t>
      </w:r>
    </w:p>
    <w:p w14:paraId="3C1A3331" w14:textId="77777777" w:rsidR="00B342E1" w:rsidRPr="00F12123" w:rsidRDefault="00B342E1" w:rsidP="00F12123">
      <w:pPr>
        <w:spacing w:before="240" w:after="0" w:line="276" w:lineRule="auto"/>
        <w:ind w:left="0"/>
        <w:rPr>
          <w:color w:val="auto"/>
          <w:szCs w:val="24"/>
        </w:rPr>
      </w:pPr>
      <w:r w:rsidRPr="00F12123">
        <w:rPr>
          <w:color w:val="auto"/>
          <w:szCs w:val="24"/>
        </w:rPr>
        <w:t xml:space="preserve">*muszla klozetowa </w:t>
      </w:r>
    </w:p>
    <w:p w14:paraId="542AAE00" w14:textId="77777777" w:rsidR="00B342E1" w:rsidRPr="00F12123" w:rsidRDefault="00B342E1" w:rsidP="00F12123">
      <w:pPr>
        <w:spacing w:before="240" w:after="0" w:line="276" w:lineRule="auto"/>
        <w:ind w:left="0"/>
        <w:rPr>
          <w:color w:val="auto"/>
          <w:szCs w:val="24"/>
        </w:rPr>
      </w:pPr>
      <w:r w:rsidRPr="00F12123">
        <w:rPr>
          <w:color w:val="auto"/>
          <w:szCs w:val="24"/>
        </w:rPr>
        <w:t xml:space="preserve">*kabina prysznicowa 90cm x90cm </w:t>
      </w:r>
    </w:p>
    <w:p w14:paraId="04620F9E"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mydła w płynie ze stali nierdzewnej </w:t>
      </w:r>
    </w:p>
    <w:p w14:paraId="40FDDD2A" w14:textId="77777777" w:rsidR="00B342E1" w:rsidRPr="00F12123" w:rsidRDefault="00B342E1" w:rsidP="00F12123">
      <w:pPr>
        <w:spacing w:before="240" w:after="0" w:line="276" w:lineRule="auto"/>
        <w:ind w:left="0"/>
        <w:rPr>
          <w:color w:val="auto"/>
          <w:szCs w:val="24"/>
        </w:rPr>
      </w:pPr>
      <w:r w:rsidRPr="00F12123">
        <w:rPr>
          <w:color w:val="auto"/>
          <w:szCs w:val="24"/>
        </w:rPr>
        <w:lastRenderedPageBreak/>
        <w:t xml:space="preserve">*podajnik na ręczniki pojedyncze  ze stali nierdzewnej </w:t>
      </w:r>
    </w:p>
    <w:p w14:paraId="661A7A02" w14:textId="40ACC93C" w:rsidR="00B342E1" w:rsidRPr="00F12123" w:rsidRDefault="00B342E1" w:rsidP="00F12123">
      <w:pPr>
        <w:spacing w:before="240" w:after="0" w:line="276" w:lineRule="auto"/>
        <w:ind w:left="0"/>
        <w:rPr>
          <w:color w:val="auto"/>
          <w:szCs w:val="24"/>
        </w:rPr>
      </w:pPr>
      <w:r w:rsidRPr="00F12123">
        <w:rPr>
          <w:color w:val="auto"/>
          <w:szCs w:val="24"/>
        </w:rPr>
        <w:t xml:space="preserve">*lustro nad umywalką: metalowe grubości 1mm, </w:t>
      </w:r>
      <w:r w:rsidR="001669B0" w:rsidRPr="00F12123">
        <w:rPr>
          <w:color w:val="auto"/>
          <w:szCs w:val="24"/>
        </w:rPr>
        <w:t>wklejane pomiędzy płytki ceramiczne</w:t>
      </w:r>
    </w:p>
    <w:p w14:paraId="20C79231" w14:textId="77777777" w:rsidR="00B342E1" w:rsidRPr="00F12123" w:rsidRDefault="00B342E1"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2340381F" w14:textId="77777777" w:rsidR="00B342E1" w:rsidRPr="00F12123" w:rsidRDefault="00B342E1"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69802B94" w14:textId="466B2539" w:rsidR="00DA7547" w:rsidRPr="00F12123" w:rsidRDefault="00B342E1" w:rsidP="00F12123">
      <w:pPr>
        <w:spacing w:before="240" w:after="0" w:line="276" w:lineRule="auto"/>
        <w:ind w:left="0"/>
        <w:rPr>
          <w:color w:val="auto"/>
          <w:szCs w:val="24"/>
        </w:rPr>
      </w:pPr>
      <w:r w:rsidRPr="00F12123">
        <w:rPr>
          <w:color w:val="auto"/>
          <w:szCs w:val="24"/>
        </w:rPr>
        <w:t xml:space="preserve">*wieszak </w:t>
      </w:r>
      <w:r w:rsidR="004D63D9" w:rsidRPr="00F12123">
        <w:rPr>
          <w:color w:val="auto"/>
          <w:szCs w:val="24"/>
        </w:rPr>
        <w:t>ścienny haczykowy</w:t>
      </w:r>
    </w:p>
    <w:p w14:paraId="03319F03" w14:textId="36CFE90D" w:rsidR="0026679E"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12</w:t>
      </w:r>
      <w:r w:rsidR="0026679E" w:rsidRPr="00F12123">
        <w:rPr>
          <w:b/>
          <w:i/>
          <w:color w:val="auto"/>
          <w:szCs w:val="24"/>
        </w:rPr>
        <w:t xml:space="preserve"> – Magazyn </w:t>
      </w:r>
    </w:p>
    <w:p w14:paraId="21ADDFC1" w14:textId="77777777" w:rsidR="0026679E" w:rsidRPr="00F12123" w:rsidRDefault="0026679E" w:rsidP="00F12123">
      <w:pPr>
        <w:spacing w:before="240" w:after="0" w:line="276" w:lineRule="auto"/>
        <w:ind w:left="0"/>
        <w:rPr>
          <w:color w:val="auto"/>
          <w:szCs w:val="24"/>
        </w:rPr>
      </w:pPr>
      <w:r w:rsidRPr="00F12123">
        <w:rPr>
          <w:color w:val="auto"/>
          <w:szCs w:val="24"/>
        </w:rPr>
        <w:t xml:space="preserve">*zlew 1 komorowy  na wysokości h=50cm od posadzki, ciepła i zimna woda, złączka ścienna,  kanalizacja w podłodze- kratka odpływowa </w:t>
      </w:r>
    </w:p>
    <w:p w14:paraId="266DA24B" w14:textId="77777777" w:rsidR="0026679E" w:rsidRPr="00F12123" w:rsidRDefault="0026679E" w:rsidP="00F12123">
      <w:pPr>
        <w:spacing w:before="240" w:after="0" w:line="276" w:lineRule="auto"/>
        <w:ind w:left="0"/>
        <w:rPr>
          <w:color w:val="auto"/>
          <w:szCs w:val="24"/>
        </w:rPr>
      </w:pPr>
      <w:r w:rsidRPr="00F12123">
        <w:rPr>
          <w:color w:val="auto"/>
          <w:szCs w:val="24"/>
        </w:rPr>
        <w:t xml:space="preserve">*wózek z przyborami do sprzątania </w:t>
      </w:r>
    </w:p>
    <w:p w14:paraId="56F7E40C" w14:textId="77777777" w:rsidR="0026679E" w:rsidRPr="00F12123" w:rsidRDefault="0026679E" w:rsidP="00F12123">
      <w:pPr>
        <w:spacing w:before="240" w:after="0" w:line="276" w:lineRule="auto"/>
        <w:ind w:left="0"/>
        <w:rPr>
          <w:color w:val="auto"/>
          <w:szCs w:val="24"/>
        </w:rPr>
      </w:pPr>
      <w:r w:rsidRPr="00F12123">
        <w:rPr>
          <w:color w:val="auto"/>
          <w:szCs w:val="24"/>
        </w:rPr>
        <w:t xml:space="preserve">*dozownik mydła w płynie ze stali nierdzewnej </w:t>
      </w:r>
    </w:p>
    <w:p w14:paraId="13A939C1" w14:textId="21AB3E8B" w:rsidR="00DA7547" w:rsidRPr="00F12123" w:rsidRDefault="0026679E"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7DDB1BDB" w14:textId="7AA10237" w:rsidR="00F4072B" w:rsidRPr="00F12123" w:rsidRDefault="00F4072B" w:rsidP="00F12123">
      <w:pPr>
        <w:spacing w:before="240" w:after="0" w:line="276" w:lineRule="auto"/>
        <w:ind w:left="0"/>
        <w:rPr>
          <w:color w:val="auto"/>
          <w:szCs w:val="24"/>
        </w:rPr>
      </w:pPr>
      <w:r w:rsidRPr="00F12123">
        <w:rPr>
          <w:color w:val="auto"/>
          <w:szCs w:val="24"/>
        </w:rPr>
        <w:t>*regały magazynowe</w:t>
      </w:r>
    </w:p>
    <w:p w14:paraId="07680DD7" w14:textId="77777777"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13</w:t>
      </w:r>
      <w:r w:rsidR="00B342E1" w:rsidRPr="00F12123">
        <w:rPr>
          <w:b/>
          <w:i/>
          <w:color w:val="auto"/>
          <w:szCs w:val="24"/>
        </w:rPr>
        <w:t xml:space="preserve"> - Węzeł sanitarny </w:t>
      </w:r>
    </w:p>
    <w:p w14:paraId="3DE7B4C4" w14:textId="77777777" w:rsidR="00B342E1" w:rsidRPr="00F12123" w:rsidRDefault="00B342E1" w:rsidP="00F12123">
      <w:pPr>
        <w:spacing w:before="240" w:after="0" w:line="276" w:lineRule="auto"/>
        <w:ind w:left="0"/>
        <w:rPr>
          <w:color w:val="auto"/>
          <w:szCs w:val="24"/>
        </w:rPr>
      </w:pPr>
      <w:r w:rsidRPr="00F12123">
        <w:rPr>
          <w:color w:val="auto"/>
          <w:szCs w:val="24"/>
        </w:rPr>
        <w:t xml:space="preserve">*umywalka  </w:t>
      </w:r>
    </w:p>
    <w:p w14:paraId="7D0E9DDD" w14:textId="77777777" w:rsidR="00B342E1" w:rsidRPr="00F12123" w:rsidRDefault="00B342E1" w:rsidP="00F12123">
      <w:pPr>
        <w:spacing w:before="240" w:after="0" w:line="276" w:lineRule="auto"/>
        <w:ind w:left="0"/>
        <w:rPr>
          <w:color w:val="auto"/>
          <w:szCs w:val="24"/>
        </w:rPr>
      </w:pPr>
      <w:r w:rsidRPr="00F12123">
        <w:rPr>
          <w:color w:val="auto"/>
          <w:szCs w:val="24"/>
        </w:rPr>
        <w:t xml:space="preserve">*muszla klozetowa </w:t>
      </w:r>
    </w:p>
    <w:p w14:paraId="34CB1F3F" w14:textId="7243FCDD" w:rsidR="00B342E1" w:rsidRPr="00F12123" w:rsidRDefault="00B342E1" w:rsidP="00F12123">
      <w:pPr>
        <w:spacing w:before="240" w:after="0" w:line="276" w:lineRule="auto"/>
        <w:ind w:left="0"/>
        <w:rPr>
          <w:color w:val="auto"/>
          <w:szCs w:val="24"/>
        </w:rPr>
      </w:pPr>
      <w:r w:rsidRPr="00F12123">
        <w:rPr>
          <w:color w:val="auto"/>
          <w:szCs w:val="24"/>
        </w:rPr>
        <w:t xml:space="preserve">*kabina prysznicowa </w:t>
      </w:r>
      <w:r w:rsidR="00F4072B" w:rsidRPr="00F12123">
        <w:rPr>
          <w:color w:val="auto"/>
          <w:szCs w:val="24"/>
        </w:rPr>
        <w:t>80</w:t>
      </w:r>
      <w:r w:rsidRPr="00F12123">
        <w:rPr>
          <w:color w:val="auto"/>
          <w:szCs w:val="24"/>
        </w:rPr>
        <w:t>cm x</w:t>
      </w:r>
      <w:r w:rsidR="00F4072B" w:rsidRPr="00F12123">
        <w:rPr>
          <w:color w:val="auto"/>
          <w:szCs w:val="24"/>
        </w:rPr>
        <w:t>80</w:t>
      </w:r>
      <w:r w:rsidRPr="00F12123">
        <w:rPr>
          <w:color w:val="auto"/>
          <w:szCs w:val="24"/>
        </w:rPr>
        <w:t xml:space="preserve">cm </w:t>
      </w:r>
    </w:p>
    <w:p w14:paraId="6F7A8661"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mydła w płynie ze stali nierdzewnej </w:t>
      </w:r>
    </w:p>
    <w:p w14:paraId="4A8236EA" w14:textId="77777777" w:rsidR="00B342E1" w:rsidRPr="00F12123" w:rsidRDefault="00B342E1"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00819CA2" w14:textId="7D413F93" w:rsidR="00B342E1" w:rsidRPr="00F12123" w:rsidRDefault="00B342E1" w:rsidP="00F12123">
      <w:pPr>
        <w:spacing w:before="240" w:after="0" w:line="276" w:lineRule="auto"/>
        <w:ind w:left="0"/>
        <w:rPr>
          <w:color w:val="auto"/>
          <w:szCs w:val="24"/>
        </w:rPr>
      </w:pPr>
      <w:r w:rsidRPr="00F12123">
        <w:rPr>
          <w:color w:val="auto"/>
          <w:szCs w:val="24"/>
        </w:rPr>
        <w:t xml:space="preserve">*lustro nad umywalką: metalowe grubości 1mm, </w:t>
      </w:r>
      <w:r w:rsidR="001669B0" w:rsidRPr="00F12123">
        <w:rPr>
          <w:color w:val="auto"/>
          <w:szCs w:val="24"/>
        </w:rPr>
        <w:t>wklejane pomiędzy płytki ceramiczne</w:t>
      </w:r>
    </w:p>
    <w:p w14:paraId="07629C5E" w14:textId="77777777" w:rsidR="00B342E1" w:rsidRPr="00F12123" w:rsidRDefault="00B342E1"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6D156763" w14:textId="77777777" w:rsidR="00B342E1" w:rsidRPr="00F12123" w:rsidRDefault="00B342E1"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54DED09D" w14:textId="1B788CD5" w:rsidR="00DA7547" w:rsidRPr="00F12123" w:rsidRDefault="00B342E1" w:rsidP="00F12123">
      <w:pPr>
        <w:spacing w:before="240" w:after="0" w:line="276" w:lineRule="auto"/>
        <w:ind w:left="0"/>
        <w:rPr>
          <w:color w:val="auto"/>
          <w:szCs w:val="24"/>
        </w:rPr>
      </w:pPr>
      <w:r w:rsidRPr="00F12123">
        <w:rPr>
          <w:color w:val="auto"/>
          <w:szCs w:val="24"/>
        </w:rPr>
        <w:t xml:space="preserve">*wieszak </w:t>
      </w:r>
      <w:r w:rsidR="004D63D9" w:rsidRPr="00F12123">
        <w:rPr>
          <w:color w:val="auto"/>
          <w:szCs w:val="24"/>
        </w:rPr>
        <w:t>ścienny haczykowy</w:t>
      </w:r>
    </w:p>
    <w:p w14:paraId="7F06B8B8" w14:textId="77777777" w:rsidR="0033600D"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14</w:t>
      </w:r>
      <w:r w:rsidR="0033600D" w:rsidRPr="00F12123">
        <w:rPr>
          <w:b/>
          <w:i/>
          <w:color w:val="auto"/>
          <w:szCs w:val="24"/>
        </w:rPr>
        <w:t xml:space="preserve"> - Dyżurka lekarzy </w:t>
      </w:r>
    </w:p>
    <w:p w14:paraId="36E30D96" w14:textId="77777777" w:rsidR="00F4072B" w:rsidRPr="00F12123" w:rsidRDefault="00F4072B" w:rsidP="00F12123">
      <w:pPr>
        <w:spacing w:before="240" w:after="0" w:line="276" w:lineRule="auto"/>
        <w:ind w:left="0"/>
        <w:rPr>
          <w:color w:val="auto"/>
          <w:szCs w:val="24"/>
        </w:rPr>
      </w:pPr>
      <w:r w:rsidRPr="00F12123">
        <w:rPr>
          <w:color w:val="auto"/>
          <w:szCs w:val="24"/>
        </w:rPr>
        <w:t>*biurko</w:t>
      </w:r>
    </w:p>
    <w:p w14:paraId="1B1EE2A4" w14:textId="527919D5" w:rsidR="004E2C1A" w:rsidRPr="00F12123" w:rsidRDefault="004E2C1A" w:rsidP="00F12123">
      <w:pPr>
        <w:spacing w:before="240" w:after="0" w:line="276" w:lineRule="auto"/>
        <w:ind w:left="0"/>
        <w:rPr>
          <w:color w:val="auto"/>
          <w:szCs w:val="24"/>
        </w:rPr>
      </w:pPr>
      <w:r w:rsidRPr="00F12123">
        <w:rPr>
          <w:color w:val="auto"/>
          <w:szCs w:val="24"/>
        </w:rPr>
        <w:lastRenderedPageBreak/>
        <w:t>*kontener podbiurkowy</w:t>
      </w:r>
    </w:p>
    <w:p w14:paraId="3F8CF521" w14:textId="2DA015AB" w:rsidR="00F4072B" w:rsidRPr="00F12123" w:rsidRDefault="00F4072B" w:rsidP="00F12123">
      <w:pPr>
        <w:spacing w:before="240" w:after="0" w:line="276" w:lineRule="auto"/>
        <w:ind w:left="0"/>
        <w:rPr>
          <w:color w:val="auto"/>
          <w:szCs w:val="24"/>
        </w:rPr>
      </w:pPr>
      <w:r w:rsidRPr="00F12123">
        <w:rPr>
          <w:color w:val="auto"/>
          <w:szCs w:val="24"/>
        </w:rPr>
        <w:t>*</w:t>
      </w:r>
      <w:r w:rsidR="00BB587A" w:rsidRPr="00F12123">
        <w:rPr>
          <w:color w:val="auto"/>
          <w:szCs w:val="24"/>
        </w:rPr>
        <w:t>zestaw komputerowy</w:t>
      </w:r>
    </w:p>
    <w:p w14:paraId="1DA4D153" w14:textId="554D6757" w:rsidR="00F4072B" w:rsidRPr="00F12123" w:rsidRDefault="00F4072B"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w:t>
      </w:r>
    </w:p>
    <w:p w14:paraId="56FF2AED" w14:textId="77777777" w:rsidR="00F4072B" w:rsidRPr="00F12123" w:rsidRDefault="00F4072B" w:rsidP="00F12123">
      <w:pPr>
        <w:spacing w:before="240" w:after="0" w:line="276" w:lineRule="auto"/>
        <w:ind w:left="0"/>
        <w:rPr>
          <w:color w:val="auto"/>
          <w:szCs w:val="24"/>
        </w:rPr>
      </w:pPr>
      <w:r w:rsidRPr="00F12123">
        <w:rPr>
          <w:color w:val="auto"/>
          <w:szCs w:val="24"/>
        </w:rPr>
        <w:t xml:space="preserve">*półki wiszące </w:t>
      </w:r>
    </w:p>
    <w:p w14:paraId="161EB4C5" w14:textId="77777777" w:rsidR="00F4072B" w:rsidRPr="00F12123" w:rsidRDefault="00F4072B" w:rsidP="00F12123">
      <w:pPr>
        <w:spacing w:before="240" w:after="0" w:line="276" w:lineRule="auto"/>
        <w:ind w:left="0"/>
        <w:rPr>
          <w:color w:val="auto"/>
          <w:szCs w:val="24"/>
        </w:rPr>
      </w:pPr>
      <w:r w:rsidRPr="00F12123">
        <w:rPr>
          <w:color w:val="auto"/>
          <w:szCs w:val="24"/>
        </w:rPr>
        <w:t xml:space="preserve">*kanapa rozkładana </w:t>
      </w:r>
    </w:p>
    <w:p w14:paraId="147B4DEB" w14:textId="185E6889" w:rsidR="00F4072B" w:rsidRPr="00F12123" w:rsidRDefault="00F4072B"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00F47B95" w:rsidRPr="00F12123">
        <w:rPr>
          <w:color w:val="auto"/>
          <w:szCs w:val="24"/>
        </w:rPr>
        <w:t>zabudowa meblowa - szafa</w:t>
      </w:r>
    </w:p>
    <w:p w14:paraId="2A585238" w14:textId="6926CDE9" w:rsidR="00F4072B" w:rsidRPr="00F12123" w:rsidRDefault="00F4072B" w:rsidP="00F12123">
      <w:pPr>
        <w:spacing w:before="240" w:after="0" w:line="276" w:lineRule="auto"/>
        <w:ind w:left="0"/>
        <w:jc w:val="left"/>
        <w:rPr>
          <w:color w:val="auto"/>
          <w:szCs w:val="24"/>
        </w:rPr>
      </w:pPr>
      <w:r w:rsidRPr="00F12123">
        <w:rPr>
          <w:color w:val="auto"/>
          <w:szCs w:val="24"/>
        </w:rPr>
        <w:t>*aneks kuchenny:</w:t>
      </w:r>
      <w:r w:rsidRPr="00F12123">
        <w:rPr>
          <w:color w:val="auto"/>
          <w:szCs w:val="24"/>
        </w:rPr>
        <w:br/>
        <w:t>- blat kuchenny</w:t>
      </w:r>
    </w:p>
    <w:p w14:paraId="64FF5A17" w14:textId="2B9EB6E3" w:rsidR="00F4072B" w:rsidRPr="00F12123" w:rsidRDefault="00F4072B" w:rsidP="00F12123">
      <w:pPr>
        <w:spacing w:before="240" w:after="0" w:line="276" w:lineRule="auto"/>
        <w:ind w:left="0"/>
        <w:jc w:val="left"/>
        <w:rPr>
          <w:color w:val="auto"/>
          <w:szCs w:val="24"/>
        </w:rPr>
      </w:pPr>
      <w:r w:rsidRPr="00F12123">
        <w:rPr>
          <w:color w:val="auto"/>
          <w:szCs w:val="24"/>
        </w:rPr>
        <w:t>- zlew ze stali nierdzewnej</w:t>
      </w:r>
    </w:p>
    <w:p w14:paraId="2572E07F" w14:textId="5BCBF880" w:rsidR="00F4072B" w:rsidRPr="00F12123" w:rsidRDefault="00F4072B" w:rsidP="00F12123">
      <w:pPr>
        <w:spacing w:before="240" w:after="0" w:line="276" w:lineRule="auto"/>
        <w:ind w:left="0"/>
        <w:jc w:val="left"/>
        <w:rPr>
          <w:color w:val="auto"/>
          <w:szCs w:val="24"/>
        </w:rPr>
      </w:pPr>
      <w:r w:rsidRPr="00F12123">
        <w:rPr>
          <w:color w:val="auto"/>
          <w:szCs w:val="24"/>
        </w:rPr>
        <w:t>- kuchenka elektryczna</w:t>
      </w:r>
    </w:p>
    <w:p w14:paraId="686B2854" w14:textId="4B66CCF4" w:rsidR="00F4072B" w:rsidRPr="00F12123" w:rsidRDefault="00F4072B" w:rsidP="00F12123">
      <w:pPr>
        <w:spacing w:before="240" w:after="0" w:line="276" w:lineRule="auto"/>
        <w:ind w:left="0"/>
        <w:jc w:val="left"/>
        <w:rPr>
          <w:color w:val="auto"/>
          <w:szCs w:val="24"/>
        </w:rPr>
      </w:pPr>
      <w:r w:rsidRPr="00F12123">
        <w:rPr>
          <w:color w:val="auto"/>
          <w:szCs w:val="24"/>
        </w:rPr>
        <w:t>-lodówka</w:t>
      </w:r>
    </w:p>
    <w:p w14:paraId="1F8B1E10" w14:textId="671517A8" w:rsidR="00F4072B" w:rsidRPr="00F12123" w:rsidRDefault="00F4072B" w:rsidP="00F12123">
      <w:pPr>
        <w:spacing w:before="240" w:after="0" w:line="276" w:lineRule="auto"/>
        <w:ind w:left="0"/>
        <w:jc w:val="left"/>
        <w:rPr>
          <w:color w:val="auto"/>
          <w:szCs w:val="24"/>
        </w:rPr>
      </w:pPr>
      <w:r w:rsidRPr="00F12123">
        <w:rPr>
          <w:color w:val="auto"/>
          <w:szCs w:val="24"/>
        </w:rPr>
        <w:t xml:space="preserve">-szafki wiszące </w:t>
      </w:r>
    </w:p>
    <w:p w14:paraId="03108FAC"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1EE99BF4" w14:textId="5FC1E8DA"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5EC53893" w14:textId="4EE3DEF4" w:rsidR="0026679E"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15</w:t>
      </w:r>
      <w:r w:rsidR="0026679E" w:rsidRPr="00F12123">
        <w:rPr>
          <w:b/>
          <w:i/>
          <w:color w:val="auto"/>
          <w:szCs w:val="24"/>
        </w:rPr>
        <w:t xml:space="preserve"> </w:t>
      </w:r>
      <w:r w:rsidR="0026679E" w:rsidRPr="00F12123">
        <w:rPr>
          <w:b/>
          <w:color w:val="auto"/>
          <w:szCs w:val="24"/>
        </w:rPr>
        <w:t xml:space="preserve">- </w:t>
      </w:r>
      <w:r w:rsidR="0026679E" w:rsidRPr="00F12123">
        <w:rPr>
          <w:b/>
          <w:i/>
          <w:iCs/>
          <w:color w:val="auto"/>
          <w:szCs w:val="24"/>
        </w:rPr>
        <w:t>Sala wstępnej intensywnej terapii -  4 stanowiskowa</w:t>
      </w:r>
      <w:r w:rsidR="0026679E" w:rsidRPr="00F12123">
        <w:rPr>
          <w:b/>
          <w:color w:val="auto"/>
          <w:szCs w:val="24"/>
        </w:rPr>
        <w:t xml:space="preserve"> </w:t>
      </w:r>
    </w:p>
    <w:p w14:paraId="12976FCF" w14:textId="11956E24" w:rsidR="003133B1" w:rsidRPr="00F12123" w:rsidRDefault="003133B1" w:rsidP="00F12123">
      <w:pPr>
        <w:spacing w:before="240" w:after="0" w:line="276" w:lineRule="auto"/>
        <w:ind w:left="0"/>
        <w:rPr>
          <w:color w:val="auto"/>
          <w:szCs w:val="24"/>
        </w:rPr>
      </w:pPr>
      <w:r w:rsidRPr="00F12123">
        <w:rPr>
          <w:color w:val="auto"/>
          <w:szCs w:val="24"/>
        </w:rPr>
        <w:t>*</w:t>
      </w:r>
      <w:r w:rsidR="009A460D" w:rsidRPr="00F12123">
        <w:rPr>
          <w:color w:val="auto"/>
          <w:szCs w:val="24"/>
        </w:rPr>
        <w:t>(55)</w:t>
      </w:r>
      <w:r w:rsidRPr="00F12123">
        <w:rPr>
          <w:color w:val="auto"/>
          <w:szCs w:val="24"/>
        </w:rPr>
        <w:t xml:space="preserve">wózek </w:t>
      </w:r>
      <w:r w:rsidR="000445C8" w:rsidRPr="00F12123">
        <w:rPr>
          <w:color w:val="auto"/>
          <w:szCs w:val="24"/>
        </w:rPr>
        <w:t>leżący wielofunkcyjny przezierny</w:t>
      </w:r>
      <w:r w:rsidRPr="00F12123">
        <w:rPr>
          <w:color w:val="auto"/>
          <w:szCs w:val="24"/>
        </w:rPr>
        <w:t xml:space="preserve"> </w:t>
      </w:r>
      <w:r w:rsidR="001E4D2A" w:rsidRPr="00F12123">
        <w:rPr>
          <w:color w:val="auto"/>
          <w:szCs w:val="24"/>
        </w:rPr>
        <w:t>– 2 sztuki</w:t>
      </w:r>
    </w:p>
    <w:p w14:paraId="24327ECF" w14:textId="5EAF4188" w:rsidR="00767827" w:rsidRPr="00F12123" w:rsidRDefault="0026679E" w:rsidP="00F12123">
      <w:pPr>
        <w:spacing w:before="240" w:after="0" w:line="276" w:lineRule="auto"/>
        <w:ind w:left="0"/>
        <w:rPr>
          <w:color w:val="auto"/>
          <w:szCs w:val="24"/>
        </w:rPr>
      </w:pPr>
      <w:r w:rsidRPr="00F12123">
        <w:rPr>
          <w:color w:val="auto"/>
          <w:szCs w:val="24"/>
        </w:rPr>
        <w:t>*</w:t>
      </w:r>
      <w:r w:rsidR="003E2C1F" w:rsidRPr="00F12123">
        <w:rPr>
          <w:color w:val="auto"/>
          <w:szCs w:val="24"/>
        </w:rPr>
        <w:t>(19)</w:t>
      </w:r>
      <w:r w:rsidRPr="00F12123">
        <w:rPr>
          <w:color w:val="auto"/>
          <w:szCs w:val="24"/>
        </w:rPr>
        <w:t xml:space="preserve">łóżko </w:t>
      </w:r>
      <w:r w:rsidR="000445C8" w:rsidRPr="00F12123">
        <w:rPr>
          <w:color w:val="auto"/>
          <w:szCs w:val="24"/>
        </w:rPr>
        <w:t xml:space="preserve">z wyposażeniem </w:t>
      </w:r>
      <w:r w:rsidRPr="00F12123">
        <w:rPr>
          <w:color w:val="auto"/>
          <w:szCs w:val="24"/>
        </w:rPr>
        <w:t xml:space="preserve">do intensywnej terapii z bocznymi barierkami - </w:t>
      </w:r>
      <w:r w:rsidR="00AD19CC" w:rsidRPr="00F12123">
        <w:rPr>
          <w:color w:val="auto"/>
          <w:szCs w:val="24"/>
        </w:rPr>
        <w:t>4</w:t>
      </w:r>
      <w:r w:rsidRPr="00F12123">
        <w:rPr>
          <w:color w:val="auto"/>
          <w:szCs w:val="24"/>
        </w:rPr>
        <w:t xml:space="preserve"> sztuki -</w:t>
      </w:r>
      <w:r w:rsidR="000445C8" w:rsidRPr="00F12123">
        <w:rPr>
          <w:color w:val="auto"/>
          <w:szCs w:val="24"/>
        </w:rPr>
        <w:t xml:space="preserve"> </w:t>
      </w:r>
      <w:r w:rsidRPr="00F12123">
        <w:rPr>
          <w:color w:val="auto"/>
          <w:szCs w:val="24"/>
        </w:rPr>
        <w:t xml:space="preserve">materac przeciwodleżynowy, segment pleców wypełniony płytą przezierną dla promieni RTG  </w:t>
      </w:r>
    </w:p>
    <w:p w14:paraId="21D7725B" w14:textId="3B55F172" w:rsidR="000445C8" w:rsidRPr="00F12123" w:rsidRDefault="000445C8" w:rsidP="00F12123">
      <w:pPr>
        <w:spacing w:before="240" w:after="0" w:line="276" w:lineRule="auto"/>
        <w:ind w:left="0"/>
        <w:rPr>
          <w:color w:val="auto"/>
          <w:szCs w:val="24"/>
        </w:rPr>
      </w:pPr>
      <w:r w:rsidRPr="00F12123">
        <w:rPr>
          <w:color w:val="auto"/>
          <w:szCs w:val="24"/>
        </w:rPr>
        <w:t>*</w:t>
      </w:r>
      <w:r w:rsidR="004A1A52" w:rsidRPr="00F12123">
        <w:rPr>
          <w:color w:val="auto"/>
          <w:szCs w:val="24"/>
        </w:rPr>
        <w:t>(44)</w:t>
      </w:r>
      <w:r w:rsidRPr="00F12123">
        <w:rPr>
          <w:color w:val="auto"/>
          <w:szCs w:val="24"/>
        </w:rPr>
        <w:t xml:space="preserve">szafka przyłóżkowa ze stolikiem – 4 sztuki </w:t>
      </w:r>
    </w:p>
    <w:p w14:paraId="716DAD80" w14:textId="4015ED04" w:rsidR="004E2C1A" w:rsidRPr="00F12123" w:rsidRDefault="0026679E" w:rsidP="00F12123">
      <w:pPr>
        <w:spacing w:before="240" w:after="0" w:line="276" w:lineRule="auto"/>
        <w:ind w:left="0"/>
        <w:jc w:val="left"/>
        <w:rPr>
          <w:color w:val="auto"/>
          <w:szCs w:val="24"/>
        </w:rPr>
      </w:pPr>
      <w:r w:rsidRPr="00F12123">
        <w:rPr>
          <w:color w:val="auto"/>
          <w:szCs w:val="24"/>
        </w:rPr>
        <w:t xml:space="preserve">*kolumnowy system zasilający z osobną stroną monitoring wentylacja i stroną infuzji mocowany do stropu za pomocą systemu kotwowego i płyty interfejsowej - </w:t>
      </w:r>
      <w:r w:rsidR="00AD19CC" w:rsidRPr="00F12123">
        <w:rPr>
          <w:color w:val="auto"/>
          <w:szCs w:val="24"/>
        </w:rPr>
        <w:t>4</w:t>
      </w:r>
      <w:r w:rsidRPr="00F12123">
        <w:rPr>
          <w:color w:val="auto"/>
          <w:szCs w:val="24"/>
        </w:rPr>
        <w:t xml:space="preserve"> sztuki </w:t>
      </w:r>
    </w:p>
    <w:p w14:paraId="064B025C" w14:textId="6CB415F5" w:rsidR="003133B1" w:rsidRPr="00F12123" w:rsidRDefault="003133B1" w:rsidP="00F12123">
      <w:pPr>
        <w:spacing w:before="240" w:after="0" w:line="276" w:lineRule="auto"/>
        <w:ind w:left="0"/>
        <w:rPr>
          <w:color w:val="auto"/>
          <w:szCs w:val="24"/>
        </w:rPr>
      </w:pPr>
      <w:r w:rsidRPr="00F12123">
        <w:rPr>
          <w:color w:val="auto"/>
          <w:szCs w:val="24"/>
        </w:rPr>
        <w:t>*</w:t>
      </w:r>
      <w:r w:rsidR="003E2C1F" w:rsidRPr="00F12123">
        <w:rPr>
          <w:color w:val="auto"/>
          <w:szCs w:val="24"/>
        </w:rPr>
        <w:t>(16)</w:t>
      </w:r>
      <w:r w:rsidRPr="00F12123">
        <w:rPr>
          <w:color w:val="auto"/>
          <w:szCs w:val="24"/>
        </w:rPr>
        <w:t xml:space="preserve">lampa zabiegowa </w:t>
      </w:r>
      <w:r w:rsidR="000445C8" w:rsidRPr="00F12123">
        <w:rPr>
          <w:color w:val="auto"/>
          <w:szCs w:val="24"/>
        </w:rPr>
        <w:t>mobilna</w:t>
      </w:r>
    </w:p>
    <w:p w14:paraId="7448964B" w14:textId="1657BB8A" w:rsidR="000445C8" w:rsidRPr="00F12123" w:rsidRDefault="000445C8" w:rsidP="00F12123">
      <w:pPr>
        <w:spacing w:before="240" w:after="0" w:line="276" w:lineRule="auto"/>
        <w:ind w:left="0"/>
        <w:rPr>
          <w:color w:val="auto"/>
          <w:szCs w:val="24"/>
        </w:rPr>
      </w:pPr>
      <w:r w:rsidRPr="00F12123">
        <w:rPr>
          <w:color w:val="auto"/>
          <w:szCs w:val="24"/>
        </w:rPr>
        <w:t>*</w:t>
      </w:r>
      <w:r w:rsidR="00AA2FFA" w:rsidRPr="00F12123">
        <w:rPr>
          <w:color w:val="auto"/>
          <w:szCs w:val="24"/>
        </w:rPr>
        <w:t>(15)</w:t>
      </w:r>
      <w:r w:rsidRPr="00F12123">
        <w:rPr>
          <w:color w:val="auto"/>
          <w:szCs w:val="24"/>
        </w:rPr>
        <w:t xml:space="preserve">lampa </w:t>
      </w:r>
      <w:r w:rsidR="00AA2FFA" w:rsidRPr="00F12123">
        <w:rPr>
          <w:color w:val="auto"/>
          <w:szCs w:val="24"/>
        </w:rPr>
        <w:t xml:space="preserve">operacyjna </w:t>
      </w:r>
      <w:r w:rsidRPr="00F12123">
        <w:rPr>
          <w:color w:val="auto"/>
          <w:szCs w:val="24"/>
        </w:rPr>
        <w:t>sufitowa</w:t>
      </w:r>
    </w:p>
    <w:p w14:paraId="2704FCE8" w14:textId="77777777" w:rsidR="003133B1" w:rsidRPr="00F12123" w:rsidRDefault="003133B1" w:rsidP="00F12123">
      <w:pPr>
        <w:spacing w:before="240" w:after="0" w:line="276" w:lineRule="auto"/>
        <w:ind w:left="0"/>
        <w:rPr>
          <w:color w:val="auto"/>
          <w:szCs w:val="24"/>
        </w:rPr>
      </w:pPr>
      <w:r w:rsidRPr="00F12123">
        <w:rPr>
          <w:color w:val="auto"/>
          <w:szCs w:val="24"/>
        </w:rPr>
        <w:t xml:space="preserve">*stolik do rozłożenia narzędzi chirurgicznych </w:t>
      </w:r>
    </w:p>
    <w:p w14:paraId="5F825BB4" w14:textId="5E9FFD46" w:rsidR="003133B1" w:rsidRPr="00F12123" w:rsidRDefault="003133B1" w:rsidP="00F12123">
      <w:pPr>
        <w:spacing w:before="240" w:after="0" w:line="276" w:lineRule="auto"/>
        <w:ind w:left="0"/>
        <w:rPr>
          <w:color w:val="auto"/>
          <w:szCs w:val="24"/>
        </w:rPr>
      </w:pPr>
      <w:r w:rsidRPr="00F12123">
        <w:rPr>
          <w:color w:val="auto"/>
          <w:szCs w:val="24"/>
        </w:rPr>
        <w:t xml:space="preserve">*stolik zabiegowy </w:t>
      </w:r>
    </w:p>
    <w:p w14:paraId="706CC4C7" w14:textId="3692527A" w:rsidR="0026679E" w:rsidRPr="00F12123" w:rsidRDefault="004E2C1A" w:rsidP="00F12123">
      <w:pPr>
        <w:spacing w:before="240" w:after="0" w:line="276" w:lineRule="auto"/>
        <w:ind w:left="0"/>
        <w:jc w:val="left"/>
        <w:rPr>
          <w:color w:val="auto"/>
          <w:szCs w:val="24"/>
        </w:rPr>
      </w:pPr>
      <w:r w:rsidRPr="00F12123">
        <w:rPr>
          <w:color w:val="auto"/>
          <w:szCs w:val="24"/>
        </w:rPr>
        <w:lastRenderedPageBreak/>
        <w:t>*</w:t>
      </w:r>
      <w:r w:rsidR="0026679E" w:rsidRPr="00F12123">
        <w:rPr>
          <w:color w:val="auto"/>
          <w:szCs w:val="24"/>
        </w:rPr>
        <w:t>punkty poboru gazów medycznych</w:t>
      </w:r>
      <w:r w:rsidR="009A0F32" w:rsidRPr="00F12123">
        <w:rPr>
          <w:color w:val="auto"/>
          <w:szCs w:val="24"/>
        </w:rPr>
        <w:t xml:space="preserve"> w </w:t>
      </w:r>
      <w:r w:rsidR="00FB71E4" w:rsidRPr="00F12123">
        <w:rPr>
          <w:color w:val="auto"/>
          <w:szCs w:val="24"/>
        </w:rPr>
        <w:t xml:space="preserve">(25) </w:t>
      </w:r>
      <w:r w:rsidR="009A0F32" w:rsidRPr="00F12123">
        <w:rPr>
          <w:color w:val="auto"/>
          <w:szCs w:val="24"/>
        </w:rPr>
        <w:t>panelu</w:t>
      </w:r>
      <w:r w:rsidRPr="00F12123">
        <w:rPr>
          <w:color w:val="auto"/>
          <w:szCs w:val="24"/>
        </w:rPr>
        <w:t xml:space="preserve"> na każde stanowisko</w:t>
      </w:r>
      <w:r w:rsidR="0026679E" w:rsidRPr="00F12123">
        <w:rPr>
          <w:color w:val="auto"/>
          <w:szCs w:val="24"/>
        </w:rPr>
        <w:t xml:space="preserve">:  </w:t>
      </w:r>
    </w:p>
    <w:p w14:paraId="17C5FA0F"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Tlen - O2  </w:t>
      </w:r>
    </w:p>
    <w:p w14:paraId="2116DD5B"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Próżnia - VAC  </w:t>
      </w:r>
    </w:p>
    <w:p w14:paraId="05369F9D" w14:textId="77777777" w:rsidR="0026679E" w:rsidRPr="00F12123" w:rsidRDefault="0026679E" w:rsidP="00F12123">
      <w:pPr>
        <w:numPr>
          <w:ilvl w:val="0"/>
          <w:numId w:val="4"/>
        </w:numPr>
        <w:spacing w:before="240" w:after="0" w:line="276" w:lineRule="auto"/>
        <w:ind w:left="0" w:hanging="180"/>
        <w:rPr>
          <w:color w:val="auto"/>
          <w:szCs w:val="24"/>
        </w:rPr>
      </w:pPr>
      <w:r w:rsidRPr="00F12123">
        <w:rPr>
          <w:color w:val="auto"/>
          <w:szCs w:val="24"/>
        </w:rPr>
        <w:t xml:space="preserve">x punkt poboru gazów Spr. Powietrze - AIR </w:t>
      </w:r>
    </w:p>
    <w:p w14:paraId="1B95FC51" w14:textId="77777777" w:rsidR="0026679E" w:rsidRPr="00F12123" w:rsidRDefault="0026679E" w:rsidP="00F12123">
      <w:pPr>
        <w:numPr>
          <w:ilvl w:val="0"/>
          <w:numId w:val="4"/>
        </w:numPr>
        <w:spacing w:before="240" w:after="0" w:line="276" w:lineRule="auto"/>
        <w:ind w:left="0" w:hanging="180"/>
        <w:rPr>
          <w:color w:val="auto"/>
          <w:szCs w:val="24"/>
        </w:rPr>
      </w:pPr>
      <w:r w:rsidRPr="00F12123">
        <w:rPr>
          <w:color w:val="auto"/>
          <w:szCs w:val="24"/>
        </w:rPr>
        <w:t xml:space="preserve">x manometr kontrolny </w:t>
      </w:r>
    </w:p>
    <w:p w14:paraId="63FD5E54" w14:textId="199C1803" w:rsidR="0026679E" w:rsidRPr="00F12123" w:rsidRDefault="003133B1" w:rsidP="00F12123">
      <w:pPr>
        <w:spacing w:before="240" w:after="0" w:line="276" w:lineRule="auto"/>
        <w:ind w:left="0"/>
        <w:rPr>
          <w:color w:val="auto"/>
          <w:szCs w:val="24"/>
        </w:rPr>
      </w:pPr>
      <w:r w:rsidRPr="00F12123">
        <w:rPr>
          <w:color w:val="auto"/>
          <w:szCs w:val="24"/>
        </w:rPr>
        <w:t>*</w:t>
      </w:r>
      <w:r w:rsidR="0026679E" w:rsidRPr="00F12123">
        <w:rPr>
          <w:color w:val="auto"/>
          <w:szCs w:val="24"/>
        </w:rPr>
        <w:t xml:space="preserve">gniazda elektryczne 230V o module 45x45mm z automatycznym zabezpieczeniem otworów wtykowych torów prądowych  na każde stanowisko: </w:t>
      </w:r>
    </w:p>
    <w:p w14:paraId="0A18B17B" w14:textId="36AF238D" w:rsidR="0026679E" w:rsidRPr="00F12123" w:rsidRDefault="00067FE4" w:rsidP="00F12123">
      <w:pPr>
        <w:spacing w:before="240" w:after="0" w:line="276" w:lineRule="auto"/>
        <w:ind w:left="0"/>
        <w:rPr>
          <w:color w:val="auto"/>
          <w:szCs w:val="24"/>
        </w:rPr>
      </w:pPr>
      <w:r w:rsidRPr="00F12123">
        <w:rPr>
          <w:color w:val="auto"/>
          <w:szCs w:val="24"/>
        </w:rPr>
        <w:t xml:space="preserve">- </w:t>
      </w:r>
      <w:r w:rsidR="0026679E" w:rsidRPr="00F12123">
        <w:rPr>
          <w:color w:val="auto"/>
          <w:szCs w:val="24"/>
        </w:rPr>
        <w:t xml:space="preserve">16 x antybakteryjne gniazdo elektryczne 230V/50hz  </w:t>
      </w:r>
    </w:p>
    <w:p w14:paraId="48DF1B98" w14:textId="59BE1019" w:rsidR="00AD19CC" w:rsidRPr="00F12123" w:rsidRDefault="00067FE4" w:rsidP="00F12123">
      <w:pPr>
        <w:spacing w:before="240" w:after="0" w:line="276" w:lineRule="auto"/>
        <w:ind w:left="0"/>
        <w:rPr>
          <w:color w:val="auto"/>
          <w:szCs w:val="24"/>
        </w:rPr>
      </w:pPr>
      <w:r w:rsidRPr="00F12123">
        <w:rPr>
          <w:color w:val="auto"/>
          <w:szCs w:val="24"/>
        </w:rPr>
        <w:t xml:space="preserve">- </w:t>
      </w:r>
      <w:r w:rsidR="0026679E" w:rsidRPr="00F12123">
        <w:rPr>
          <w:color w:val="auto"/>
          <w:szCs w:val="24"/>
        </w:rPr>
        <w:t xml:space="preserve">8 x antybakteryjny bolec, gniazdo ekwipotencjalne  </w:t>
      </w:r>
    </w:p>
    <w:p w14:paraId="705D83E9" w14:textId="1F8FAEDF" w:rsidR="0026679E" w:rsidRPr="00F12123" w:rsidRDefault="00067FE4" w:rsidP="00F12123">
      <w:pPr>
        <w:spacing w:before="240" w:after="0" w:line="276" w:lineRule="auto"/>
        <w:ind w:left="0"/>
        <w:rPr>
          <w:color w:val="auto"/>
          <w:szCs w:val="24"/>
        </w:rPr>
      </w:pPr>
      <w:r w:rsidRPr="00F12123">
        <w:rPr>
          <w:color w:val="auto"/>
          <w:szCs w:val="24"/>
        </w:rPr>
        <w:t xml:space="preserve">- </w:t>
      </w:r>
      <w:r w:rsidR="0026679E" w:rsidRPr="00F12123">
        <w:rPr>
          <w:color w:val="auto"/>
          <w:szCs w:val="24"/>
        </w:rPr>
        <w:t xml:space="preserve">2 x antybakteryjne gniazdo teleinformatyczne RJ45 </w:t>
      </w:r>
    </w:p>
    <w:p w14:paraId="4E9A85BE" w14:textId="05C45599" w:rsidR="0026679E" w:rsidRPr="00F12123" w:rsidRDefault="00067FE4" w:rsidP="00F12123">
      <w:pPr>
        <w:spacing w:before="240" w:after="0" w:line="276" w:lineRule="auto"/>
        <w:ind w:left="0"/>
        <w:rPr>
          <w:color w:val="auto"/>
          <w:szCs w:val="24"/>
        </w:rPr>
      </w:pPr>
      <w:r w:rsidRPr="00F12123">
        <w:rPr>
          <w:color w:val="auto"/>
          <w:szCs w:val="24"/>
        </w:rPr>
        <w:t xml:space="preserve">- </w:t>
      </w:r>
      <w:r w:rsidR="0026679E" w:rsidRPr="00F12123">
        <w:rPr>
          <w:color w:val="auto"/>
          <w:szCs w:val="24"/>
        </w:rPr>
        <w:t xml:space="preserve">1 x Oświetlenie Ambiente w technologii LED o mocy3W </w:t>
      </w:r>
    </w:p>
    <w:p w14:paraId="23391771" w14:textId="6142D371" w:rsidR="0026679E" w:rsidRPr="00F12123" w:rsidRDefault="0026679E" w:rsidP="00F12123">
      <w:pPr>
        <w:spacing w:before="240" w:after="0" w:line="276" w:lineRule="auto"/>
        <w:ind w:left="0"/>
        <w:rPr>
          <w:color w:val="auto"/>
          <w:szCs w:val="24"/>
        </w:rPr>
      </w:pPr>
      <w:r w:rsidRPr="00F12123">
        <w:rPr>
          <w:color w:val="auto"/>
          <w:szCs w:val="24"/>
        </w:rPr>
        <w:t xml:space="preserve">*taboret szpitalny </w:t>
      </w:r>
      <w:r w:rsidR="001669B0" w:rsidRPr="00F12123">
        <w:rPr>
          <w:color w:val="auto"/>
          <w:szCs w:val="24"/>
        </w:rPr>
        <w:t>– 4 sztuki</w:t>
      </w:r>
    </w:p>
    <w:p w14:paraId="60450145" w14:textId="19C8EC1A" w:rsidR="0026679E" w:rsidRPr="00F12123" w:rsidRDefault="0026679E" w:rsidP="00F12123">
      <w:pPr>
        <w:spacing w:before="240" w:after="0" w:line="276" w:lineRule="auto"/>
        <w:ind w:left="0"/>
        <w:rPr>
          <w:color w:val="auto"/>
          <w:szCs w:val="24"/>
        </w:rPr>
      </w:pPr>
      <w:r w:rsidRPr="00F12123">
        <w:rPr>
          <w:color w:val="auto"/>
          <w:szCs w:val="24"/>
        </w:rPr>
        <w:t>*</w:t>
      </w:r>
      <w:r w:rsidR="004A2F8C" w:rsidRPr="00F12123">
        <w:rPr>
          <w:color w:val="auto"/>
          <w:szCs w:val="24"/>
        </w:rPr>
        <w:t xml:space="preserve"> parawan medyczny zmywalny teleskopowy mobilny </w:t>
      </w:r>
      <w:r w:rsidRPr="00F12123">
        <w:rPr>
          <w:color w:val="auto"/>
          <w:szCs w:val="24"/>
        </w:rPr>
        <w:t xml:space="preserve">- </w:t>
      </w:r>
      <w:r w:rsidR="00AD19CC" w:rsidRPr="00F12123">
        <w:rPr>
          <w:color w:val="auto"/>
          <w:szCs w:val="24"/>
        </w:rPr>
        <w:t>3</w:t>
      </w:r>
      <w:r w:rsidRPr="00F12123">
        <w:rPr>
          <w:color w:val="auto"/>
          <w:szCs w:val="24"/>
        </w:rPr>
        <w:t xml:space="preserve"> sztuk</w:t>
      </w:r>
      <w:r w:rsidR="00AD19CC" w:rsidRPr="00F12123">
        <w:rPr>
          <w:color w:val="auto"/>
          <w:szCs w:val="24"/>
        </w:rPr>
        <w:t>i</w:t>
      </w:r>
      <w:r w:rsidRPr="00F12123">
        <w:rPr>
          <w:color w:val="auto"/>
          <w:szCs w:val="24"/>
        </w:rPr>
        <w:t xml:space="preserve"> </w:t>
      </w:r>
    </w:p>
    <w:p w14:paraId="2FA5F568" w14:textId="0A272973" w:rsidR="0026679E" w:rsidRPr="00F12123" w:rsidRDefault="0026679E" w:rsidP="00F12123">
      <w:pPr>
        <w:spacing w:before="240" w:after="0" w:line="276" w:lineRule="auto"/>
        <w:ind w:left="0"/>
        <w:rPr>
          <w:color w:val="auto"/>
          <w:szCs w:val="24"/>
        </w:rPr>
      </w:pPr>
      <w:r w:rsidRPr="00F12123">
        <w:rPr>
          <w:color w:val="auto"/>
          <w:szCs w:val="24"/>
        </w:rPr>
        <w:t>*panele pomp infuzyjnych z 6 pompami</w:t>
      </w:r>
      <w:r w:rsidR="004E2C1A" w:rsidRPr="00F12123">
        <w:rPr>
          <w:color w:val="auto"/>
          <w:szCs w:val="24"/>
        </w:rPr>
        <w:t xml:space="preserve"> na każde stanowisko</w:t>
      </w:r>
      <w:r w:rsidRPr="00F12123">
        <w:rPr>
          <w:color w:val="auto"/>
          <w:szCs w:val="24"/>
        </w:rPr>
        <w:t xml:space="preserve"> ( łącznie </w:t>
      </w:r>
      <w:r w:rsidR="004E2C1A" w:rsidRPr="00F12123">
        <w:rPr>
          <w:color w:val="auto"/>
          <w:szCs w:val="24"/>
        </w:rPr>
        <w:t>24</w:t>
      </w:r>
      <w:r w:rsidRPr="00F12123">
        <w:rPr>
          <w:color w:val="auto"/>
          <w:szCs w:val="24"/>
        </w:rPr>
        <w:t xml:space="preserve"> pomp</w:t>
      </w:r>
      <w:r w:rsidR="004E2C1A" w:rsidRPr="00F12123">
        <w:rPr>
          <w:color w:val="auto"/>
          <w:szCs w:val="24"/>
        </w:rPr>
        <w:t>y</w:t>
      </w:r>
      <w:r w:rsidRPr="00F12123">
        <w:rPr>
          <w:color w:val="auto"/>
          <w:szCs w:val="24"/>
        </w:rPr>
        <w:t xml:space="preserve">)  </w:t>
      </w:r>
    </w:p>
    <w:p w14:paraId="06A185AF" w14:textId="6E341E5D" w:rsidR="000445C8" w:rsidRPr="00F12123" w:rsidRDefault="000445C8" w:rsidP="00F12123">
      <w:pPr>
        <w:spacing w:before="240" w:after="0" w:line="276" w:lineRule="auto"/>
        <w:ind w:left="0"/>
        <w:rPr>
          <w:color w:val="auto"/>
          <w:szCs w:val="24"/>
        </w:rPr>
      </w:pPr>
      <w:r w:rsidRPr="00F12123">
        <w:rPr>
          <w:color w:val="auto"/>
          <w:szCs w:val="24"/>
        </w:rPr>
        <w:t>*</w:t>
      </w:r>
      <w:r w:rsidR="00FB71E4" w:rsidRPr="00F12123">
        <w:rPr>
          <w:color w:val="auto"/>
          <w:szCs w:val="24"/>
        </w:rPr>
        <w:t>(29)</w:t>
      </w:r>
      <w:r w:rsidRPr="00F12123">
        <w:rPr>
          <w:color w:val="auto"/>
          <w:szCs w:val="24"/>
        </w:rPr>
        <w:t>pompa strzykawkowa (6 sztuk) ze stacją dokującą – 4 sztuki</w:t>
      </w:r>
    </w:p>
    <w:p w14:paraId="3BAA24B2" w14:textId="3182D307" w:rsidR="000445C8" w:rsidRPr="00F12123" w:rsidRDefault="000445C8" w:rsidP="00F12123">
      <w:pPr>
        <w:spacing w:before="240" w:after="0" w:line="276" w:lineRule="auto"/>
        <w:ind w:left="0"/>
        <w:rPr>
          <w:color w:val="auto"/>
          <w:szCs w:val="24"/>
        </w:rPr>
      </w:pPr>
      <w:r w:rsidRPr="00F12123">
        <w:rPr>
          <w:color w:val="auto"/>
          <w:szCs w:val="24"/>
        </w:rPr>
        <w:t>*</w:t>
      </w:r>
      <w:r w:rsidR="004A1A52" w:rsidRPr="00F12123">
        <w:rPr>
          <w:color w:val="auto"/>
          <w:szCs w:val="24"/>
        </w:rPr>
        <w:t>w</w:t>
      </w:r>
      <w:r w:rsidRPr="00F12123">
        <w:rPr>
          <w:color w:val="auto"/>
          <w:szCs w:val="24"/>
        </w:rPr>
        <w:t>ideolaryngoskop</w:t>
      </w:r>
    </w:p>
    <w:p w14:paraId="0CC45161" w14:textId="089F5447" w:rsidR="0026679E" w:rsidRPr="00F12123" w:rsidRDefault="0026679E" w:rsidP="00F12123">
      <w:pPr>
        <w:spacing w:before="240" w:after="0" w:line="276" w:lineRule="auto"/>
        <w:ind w:left="0"/>
        <w:rPr>
          <w:color w:val="auto"/>
          <w:szCs w:val="24"/>
        </w:rPr>
      </w:pPr>
      <w:r w:rsidRPr="00F12123">
        <w:rPr>
          <w:color w:val="auto"/>
          <w:szCs w:val="24"/>
        </w:rPr>
        <w:t>*</w:t>
      </w:r>
      <w:r w:rsidR="00D76AB7" w:rsidRPr="00F12123">
        <w:rPr>
          <w:color w:val="auto"/>
          <w:szCs w:val="24"/>
        </w:rPr>
        <w:t>(4)</w:t>
      </w:r>
      <w:r w:rsidRPr="00F12123">
        <w:rPr>
          <w:color w:val="auto"/>
          <w:szCs w:val="24"/>
        </w:rPr>
        <w:t xml:space="preserve">defibrylator </w:t>
      </w:r>
      <w:r w:rsidR="000445C8" w:rsidRPr="00F12123">
        <w:rPr>
          <w:color w:val="auto"/>
          <w:szCs w:val="24"/>
        </w:rPr>
        <w:t>– 2 sztuki</w:t>
      </w:r>
    </w:p>
    <w:p w14:paraId="65F38460" w14:textId="588DB989" w:rsidR="000445C8" w:rsidRPr="00F12123" w:rsidRDefault="000445C8" w:rsidP="00F12123">
      <w:pPr>
        <w:spacing w:before="240" w:after="0" w:line="276" w:lineRule="auto"/>
        <w:ind w:left="0"/>
        <w:rPr>
          <w:color w:val="auto"/>
          <w:szCs w:val="24"/>
        </w:rPr>
      </w:pPr>
      <w:r w:rsidRPr="00F12123">
        <w:rPr>
          <w:color w:val="auto"/>
          <w:szCs w:val="24"/>
        </w:rPr>
        <w:t>*</w:t>
      </w:r>
      <w:r w:rsidR="00FB71E4" w:rsidRPr="00F12123">
        <w:rPr>
          <w:color w:val="auto"/>
          <w:szCs w:val="24"/>
        </w:rPr>
        <w:t>(23)</w:t>
      </w:r>
      <w:r w:rsidRPr="00F12123">
        <w:rPr>
          <w:color w:val="auto"/>
          <w:szCs w:val="24"/>
        </w:rPr>
        <w:t xml:space="preserve">monitor funkcji życiowych mobilny na wózku – 4 sztuki </w:t>
      </w:r>
    </w:p>
    <w:p w14:paraId="6272AB5C" w14:textId="52DCF781" w:rsidR="0026679E" w:rsidRPr="00F12123" w:rsidRDefault="0026679E" w:rsidP="00F12123">
      <w:pPr>
        <w:spacing w:before="240" w:after="0" w:line="276" w:lineRule="auto"/>
        <w:ind w:left="0"/>
        <w:rPr>
          <w:color w:val="auto"/>
          <w:szCs w:val="24"/>
        </w:rPr>
      </w:pPr>
      <w:r w:rsidRPr="00F12123">
        <w:rPr>
          <w:color w:val="auto"/>
          <w:szCs w:val="24"/>
        </w:rPr>
        <w:t>*</w:t>
      </w:r>
      <w:r w:rsidR="00FB71E4" w:rsidRPr="00F12123">
        <w:rPr>
          <w:color w:val="auto"/>
          <w:szCs w:val="24"/>
        </w:rPr>
        <w:t>(30)</w:t>
      </w:r>
      <w:r w:rsidRPr="00F12123">
        <w:rPr>
          <w:color w:val="auto"/>
          <w:szCs w:val="24"/>
        </w:rPr>
        <w:t>pulsoksymetr</w:t>
      </w:r>
    </w:p>
    <w:p w14:paraId="56B7078C" w14:textId="6004A342" w:rsidR="000445C8" w:rsidRPr="00F12123" w:rsidRDefault="000445C8" w:rsidP="00F12123">
      <w:pPr>
        <w:spacing w:before="240" w:after="0" w:line="276" w:lineRule="auto"/>
        <w:ind w:left="0"/>
        <w:rPr>
          <w:color w:val="auto"/>
          <w:szCs w:val="24"/>
        </w:rPr>
      </w:pPr>
      <w:r w:rsidRPr="00F12123">
        <w:rPr>
          <w:color w:val="auto"/>
          <w:szCs w:val="24"/>
        </w:rPr>
        <w:t>*</w:t>
      </w:r>
      <w:r w:rsidR="00D76AB7" w:rsidRPr="00F12123">
        <w:rPr>
          <w:color w:val="auto"/>
          <w:szCs w:val="24"/>
        </w:rPr>
        <w:t>(3)</w:t>
      </w:r>
      <w:r w:rsidRPr="00F12123">
        <w:rPr>
          <w:color w:val="auto"/>
          <w:szCs w:val="24"/>
        </w:rPr>
        <w:t>autopuls</w:t>
      </w:r>
    </w:p>
    <w:p w14:paraId="03F086D7" w14:textId="22887BB2" w:rsidR="00057F29" w:rsidRPr="00F12123" w:rsidRDefault="00057F29" w:rsidP="00F12123">
      <w:pPr>
        <w:spacing w:before="240" w:after="0" w:line="276" w:lineRule="auto"/>
        <w:ind w:left="0"/>
        <w:rPr>
          <w:color w:val="auto"/>
          <w:szCs w:val="24"/>
        </w:rPr>
      </w:pPr>
      <w:r w:rsidRPr="00F12123">
        <w:rPr>
          <w:color w:val="auto"/>
          <w:szCs w:val="24"/>
        </w:rPr>
        <w:t>*</w:t>
      </w:r>
      <w:r w:rsidR="00D110AB" w:rsidRPr="00F12123">
        <w:rPr>
          <w:color w:val="auto"/>
          <w:szCs w:val="24"/>
        </w:rPr>
        <w:t>(22)</w:t>
      </w:r>
      <w:r w:rsidRPr="00F12123">
        <w:rPr>
          <w:color w:val="auto"/>
          <w:szCs w:val="24"/>
        </w:rPr>
        <w:t>mobilny aparat RR – 4 sztuki</w:t>
      </w:r>
    </w:p>
    <w:p w14:paraId="6424E04E" w14:textId="68589687" w:rsidR="0026679E" w:rsidRPr="00F12123" w:rsidRDefault="0026679E" w:rsidP="00F12123">
      <w:pPr>
        <w:spacing w:before="240" w:after="0" w:line="276" w:lineRule="auto"/>
        <w:ind w:left="0"/>
        <w:rPr>
          <w:color w:val="auto"/>
          <w:szCs w:val="24"/>
        </w:rPr>
      </w:pPr>
      <w:r w:rsidRPr="00F12123">
        <w:rPr>
          <w:color w:val="auto"/>
          <w:szCs w:val="24"/>
        </w:rPr>
        <w:t xml:space="preserve">* </w:t>
      </w:r>
      <w:r w:rsidR="00FB71E4" w:rsidRPr="00F12123">
        <w:rPr>
          <w:color w:val="auto"/>
          <w:szCs w:val="24"/>
        </w:rPr>
        <w:t>(31)</w:t>
      </w:r>
      <w:r w:rsidRPr="00F12123">
        <w:rPr>
          <w:color w:val="auto"/>
          <w:szCs w:val="24"/>
        </w:rPr>
        <w:t xml:space="preserve">respirator </w:t>
      </w:r>
      <w:r w:rsidR="000445C8" w:rsidRPr="00F12123">
        <w:rPr>
          <w:color w:val="auto"/>
          <w:szCs w:val="24"/>
        </w:rPr>
        <w:t>mobilny</w:t>
      </w:r>
      <w:r w:rsidR="004A2F8C" w:rsidRPr="00F12123">
        <w:rPr>
          <w:color w:val="auto"/>
          <w:szCs w:val="24"/>
        </w:rPr>
        <w:t xml:space="preserve"> </w:t>
      </w:r>
      <w:r w:rsidRPr="00F12123">
        <w:rPr>
          <w:color w:val="auto"/>
          <w:szCs w:val="24"/>
        </w:rPr>
        <w:t xml:space="preserve">- </w:t>
      </w:r>
      <w:r w:rsidR="00AD19CC" w:rsidRPr="00F12123">
        <w:rPr>
          <w:color w:val="auto"/>
          <w:szCs w:val="24"/>
        </w:rPr>
        <w:t>4</w:t>
      </w:r>
      <w:r w:rsidRPr="00F12123">
        <w:rPr>
          <w:color w:val="auto"/>
          <w:szCs w:val="24"/>
        </w:rPr>
        <w:t xml:space="preserve"> sztuki </w:t>
      </w:r>
    </w:p>
    <w:p w14:paraId="431174B6" w14:textId="7CD1CC72" w:rsidR="000445C8" w:rsidRPr="00F12123" w:rsidRDefault="000445C8" w:rsidP="00F12123">
      <w:pPr>
        <w:spacing w:before="240" w:after="0" w:line="276" w:lineRule="auto"/>
        <w:ind w:left="0"/>
        <w:rPr>
          <w:color w:val="auto"/>
          <w:szCs w:val="24"/>
        </w:rPr>
      </w:pPr>
      <w:r w:rsidRPr="00F12123">
        <w:rPr>
          <w:color w:val="auto"/>
          <w:szCs w:val="24"/>
        </w:rPr>
        <w:t>*</w:t>
      </w:r>
      <w:r w:rsidR="00FB71E4" w:rsidRPr="00F12123">
        <w:rPr>
          <w:color w:val="auto"/>
          <w:szCs w:val="24"/>
        </w:rPr>
        <w:t>(35)</w:t>
      </w:r>
      <w:r w:rsidRPr="00F12123">
        <w:rPr>
          <w:color w:val="auto"/>
          <w:szCs w:val="24"/>
        </w:rPr>
        <w:t>ssak mobilny – 4 sztuki</w:t>
      </w:r>
    </w:p>
    <w:p w14:paraId="069C3C7C" w14:textId="64BB647E" w:rsidR="000445C8" w:rsidRPr="00F12123" w:rsidRDefault="000445C8" w:rsidP="00F12123">
      <w:pPr>
        <w:spacing w:before="240" w:after="0" w:line="276" w:lineRule="auto"/>
        <w:ind w:left="0"/>
        <w:rPr>
          <w:color w:val="auto"/>
          <w:szCs w:val="24"/>
        </w:rPr>
      </w:pPr>
      <w:r w:rsidRPr="00F12123">
        <w:rPr>
          <w:color w:val="auto"/>
          <w:szCs w:val="24"/>
        </w:rPr>
        <w:t>*</w:t>
      </w:r>
      <w:r w:rsidR="00FB71E4" w:rsidRPr="00F12123">
        <w:rPr>
          <w:color w:val="auto"/>
          <w:szCs w:val="24"/>
        </w:rPr>
        <w:t>(33)</w:t>
      </w:r>
      <w:r w:rsidRPr="00F12123">
        <w:rPr>
          <w:color w:val="auto"/>
          <w:szCs w:val="24"/>
        </w:rPr>
        <w:t>RTG z ramieniem C</w:t>
      </w:r>
    </w:p>
    <w:p w14:paraId="156568A3" w14:textId="1401403F" w:rsidR="0026679E" w:rsidRPr="00F12123" w:rsidRDefault="0026679E" w:rsidP="00F12123">
      <w:pPr>
        <w:spacing w:before="240" w:after="0" w:line="276" w:lineRule="auto"/>
        <w:ind w:left="0"/>
        <w:rPr>
          <w:color w:val="auto"/>
          <w:szCs w:val="24"/>
        </w:rPr>
      </w:pPr>
      <w:r w:rsidRPr="00F12123">
        <w:rPr>
          <w:color w:val="auto"/>
          <w:szCs w:val="24"/>
        </w:rPr>
        <w:lastRenderedPageBreak/>
        <w:t>*</w:t>
      </w:r>
      <w:r w:rsidR="004A1A52" w:rsidRPr="00F12123">
        <w:rPr>
          <w:color w:val="auto"/>
          <w:szCs w:val="24"/>
        </w:rPr>
        <w:t>(49)</w:t>
      </w:r>
      <w:r w:rsidR="000445C8" w:rsidRPr="00F12123">
        <w:rPr>
          <w:color w:val="auto"/>
          <w:szCs w:val="24"/>
        </w:rPr>
        <w:t xml:space="preserve">urządzenie </w:t>
      </w:r>
      <w:r w:rsidRPr="00F12123">
        <w:rPr>
          <w:color w:val="auto"/>
          <w:szCs w:val="24"/>
        </w:rPr>
        <w:t xml:space="preserve">do ogrzewania pacjenta - </w:t>
      </w:r>
      <w:r w:rsidR="00AD19CC" w:rsidRPr="00F12123">
        <w:rPr>
          <w:color w:val="auto"/>
          <w:szCs w:val="24"/>
        </w:rPr>
        <w:t>4</w:t>
      </w:r>
      <w:r w:rsidRPr="00F12123">
        <w:rPr>
          <w:color w:val="auto"/>
          <w:szCs w:val="24"/>
        </w:rPr>
        <w:t xml:space="preserve"> sztuki </w:t>
      </w:r>
    </w:p>
    <w:p w14:paraId="4970584D" w14:textId="4D1F9748" w:rsidR="004A2F8C" w:rsidRPr="00F12123" w:rsidRDefault="004A2F8C" w:rsidP="00F12123">
      <w:pPr>
        <w:spacing w:before="240" w:after="0" w:line="276" w:lineRule="auto"/>
        <w:ind w:left="0"/>
        <w:rPr>
          <w:color w:val="auto"/>
          <w:szCs w:val="24"/>
        </w:rPr>
      </w:pPr>
      <w:r w:rsidRPr="00F12123">
        <w:rPr>
          <w:color w:val="auto"/>
          <w:szCs w:val="24"/>
        </w:rPr>
        <w:t>*</w:t>
      </w:r>
      <w:r w:rsidR="00AA2FFA" w:rsidRPr="00F12123">
        <w:rPr>
          <w:color w:val="auto"/>
          <w:szCs w:val="24"/>
        </w:rPr>
        <w:t>(14)</w:t>
      </w:r>
      <w:r w:rsidRPr="00F12123">
        <w:rPr>
          <w:color w:val="auto"/>
          <w:szCs w:val="24"/>
        </w:rPr>
        <w:t xml:space="preserve">kolumna anestezjologiczna – </w:t>
      </w:r>
      <w:r w:rsidR="00057F29" w:rsidRPr="00F12123">
        <w:rPr>
          <w:color w:val="auto"/>
          <w:szCs w:val="24"/>
        </w:rPr>
        <w:t>4</w:t>
      </w:r>
      <w:r w:rsidRPr="00F12123">
        <w:rPr>
          <w:color w:val="auto"/>
          <w:szCs w:val="24"/>
        </w:rPr>
        <w:t xml:space="preserve"> sztuki</w:t>
      </w:r>
    </w:p>
    <w:p w14:paraId="56E81616" w14:textId="763BBCDB" w:rsidR="000445C8" w:rsidRPr="00F12123" w:rsidRDefault="000445C8" w:rsidP="00F12123">
      <w:pPr>
        <w:spacing w:before="240" w:after="0" w:line="276" w:lineRule="auto"/>
        <w:ind w:left="0"/>
        <w:rPr>
          <w:color w:val="auto"/>
          <w:szCs w:val="24"/>
        </w:rPr>
      </w:pPr>
      <w:r w:rsidRPr="00F12123">
        <w:rPr>
          <w:color w:val="auto"/>
          <w:szCs w:val="24"/>
        </w:rPr>
        <w:t>*</w:t>
      </w:r>
      <w:r w:rsidR="009A460D" w:rsidRPr="00F12123">
        <w:rPr>
          <w:color w:val="auto"/>
          <w:szCs w:val="24"/>
        </w:rPr>
        <w:t>(53)</w:t>
      </w:r>
      <w:r w:rsidRPr="00F12123">
        <w:rPr>
          <w:color w:val="auto"/>
          <w:szCs w:val="24"/>
        </w:rPr>
        <w:t xml:space="preserve">wózek anestezjologiczny – 4 sztuki </w:t>
      </w:r>
    </w:p>
    <w:p w14:paraId="79691D4E" w14:textId="64869556" w:rsidR="001E4D2A" w:rsidRPr="00F12123" w:rsidRDefault="001E4D2A"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(1) </w:t>
      </w:r>
      <w:r w:rsidRPr="00F12123">
        <w:rPr>
          <w:color w:val="auto"/>
          <w:szCs w:val="24"/>
        </w:rPr>
        <w:t>aparat do znieczulania</w:t>
      </w:r>
    </w:p>
    <w:p w14:paraId="7B42FA6C" w14:textId="19927C90" w:rsidR="000445C8" w:rsidRPr="00F12123" w:rsidRDefault="000445C8" w:rsidP="00F12123">
      <w:pPr>
        <w:spacing w:before="240" w:after="0" w:line="276" w:lineRule="auto"/>
        <w:ind w:left="0"/>
        <w:rPr>
          <w:color w:val="auto"/>
          <w:szCs w:val="24"/>
        </w:rPr>
      </w:pPr>
      <w:r w:rsidRPr="00F12123">
        <w:rPr>
          <w:color w:val="auto"/>
          <w:szCs w:val="24"/>
        </w:rPr>
        <w:t>*</w:t>
      </w:r>
      <w:r w:rsidR="00FB71E4" w:rsidRPr="00F12123">
        <w:rPr>
          <w:color w:val="auto"/>
          <w:szCs w:val="24"/>
        </w:rPr>
        <w:t>(36)stolik</w:t>
      </w:r>
      <w:r w:rsidRPr="00F12123">
        <w:rPr>
          <w:color w:val="auto"/>
          <w:szCs w:val="24"/>
        </w:rPr>
        <w:t xml:space="preserve"> Mayo</w:t>
      </w:r>
      <w:r w:rsidR="0027486E" w:rsidRPr="00F12123">
        <w:rPr>
          <w:color w:val="auto"/>
          <w:szCs w:val="24"/>
        </w:rPr>
        <w:t xml:space="preserve"> - zabiegowy</w:t>
      </w:r>
      <w:r w:rsidRPr="00F12123">
        <w:rPr>
          <w:color w:val="auto"/>
          <w:szCs w:val="24"/>
        </w:rPr>
        <w:t xml:space="preserve"> – 4 sztuki</w:t>
      </w:r>
    </w:p>
    <w:p w14:paraId="6AB18665" w14:textId="650E9B19" w:rsidR="000445C8" w:rsidRPr="00F12123" w:rsidRDefault="000445C8" w:rsidP="00F12123">
      <w:pPr>
        <w:spacing w:before="240" w:after="0" w:line="276" w:lineRule="auto"/>
        <w:ind w:left="0"/>
        <w:rPr>
          <w:color w:val="auto"/>
          <w:szCs w:val="24"/>
        </w:rPr>
      </w:pPr>
      <w:r w:rsidRPr="00F12123">
        <w:rPr>
          <w:color w:val="auto"/>
          <w:szCs w:val="24"/>
        </w:rPr>
        <w:t>*wózek zabiegowy 1 - blatowy</w:t>
      </w:r>
    </w:p>
    <w:p w14:paraId="2BA08563" w14:textId="0B58FFE1" w:rsidR="000445C8" w:rsidRPr="00F12123" w:rsidRDefault="000445C8" w:rsidP="00F12123">
      <w:pPr>
        <w:spacing w:before="240" w:after="0" w:line="276" w:lineRule="auto"/>
        <w:ind w:left="0"/>
        <w:rPr>
          <w:color w:val="auto"/>
          <w:szCs w:val="24"/>
        </w:rPr>
      </w:pPr>
      <w:r w:rsidRPr="00F12123">
        <w:rPr>
          <w:color w:val="auto"/>
          <w:szCs w:val="24"/>
        </w:rPr>
        <w:t>*</w:t>
      </w:r>
      <w:r w:rsidR="00AA2FFA" w:rsidRPr="00F12123">
        <w:rPr>
          <w:color w:val="auto"/>
          <w:szCs w:val="24"/>
        </w:rPr>
        <w:t>(12)</w:t>
      </w:r>
      <w:r w:rsidRPr="00F12123">
        <w:rPr>
          <w:color w:val="auto"/>
          <w:szCs w:val="24"/>
        </w:rPr>
        <w:t xml:space="preserve">kardiostymulator zewnętrzny – 4 sztuki </w:t>
      </w:r>
    </w:p>
    <w:p w14:paraId="76EDBE59" w14:textId="248AA8A4" w:rsidR="000445C8" w:rsidRPr="00F12123" w:rsidRDefault="000445C8" w:rsidP="00F12123">
      <w:pPr>
        <w:spacing w:before="240" w:after="0" w:line="276" w:lineRule="auto"/>
        <w:ind w:left="0"/>
        <w:rPr>
          <w:color w:val="auto"/>
          <w:szCs w:val="24"/>
        </w:rPr>
      </w:pPr>
      <w:r w:rsidRPr="00F12123">
        <w:rPr>
          <w:color w:val="auto"/>
          <w:szCs w:val="24"/>
        </w:rPr>
        <w:t>*</w:t>
      </w:r>
      <w:r w:rsidR="00D76AB7" w:rsidRPr="00F12123">
        <w:rPr>
          <w:color w:val="auto"/>
          <w:szCs w:val="24"/>
        </w:rPr>
        <w:t>(2)</w:t>
      </w:r>
      <w:r w:rsidRPr="00F12123">
        <w:rPr>
          <w:color w:val="auto"/>
          <w:szCs w:val="24"/>
        </w:rPr>
        <w:t>aparat EKG na wózku – 4 sztuki</w:t>
      </w:r>
    </w:p>
    <w:p w14:paraId="7384EEA8" w14:textId="639FD00A" w:rsidR="00057F29" w:rsidRPr="00F12123" w:rsidRDefault="00057F29" w:rsidP="00F12123">
      <w:pPr>
        <w:spacing w:before="240" w:after="0" w:line="276" w:lineRule="auto"/>
        <w:ind w:left="0"/>
        <w:rPr>
          <w:color w:val="auto"/>
          <w:szCs w:val="24"/>
        </w:rPr>
      </w:pPr>
      <w:r w:rsidRPr="00F12123">
        <w:rPr>
          <w:color w:val="auto"/>
          <w:szCs w:val="24"/>
        </w:rPr>
        <w:t>*</w:t>
      </w:r>
      <w:r w:rsidR="004A1A52" w:rsidRPr="00F12123">
        <w:rPr>
          <w:color w:val="auto"/>
          <w:szCs w:val="24"/>
        </w:rPr>
        <w:t>(48)</w:t>
      </w:r>
      <w:r w:rsidRPr="00F12123">
        <w:rPr>
          <w:color w:val="auto"/>
          <w:szCs w:val="24"/>
        </w:rPr>
        <w:t>torba ratunkowa</w:t>
      </w:r>
    </w:p>
    <w:p w14:paraId="560243D6" w14:textId="47C4B2ED" w:rsidR="004E2C1A" w:rsidRPr="00F12123" w:rsidRDefault="004E2C1A" w:rsidP="00F12123">
      <w:pPr>
        <w:spacing w:before="240" w:after="0" w:line="276" w:lineRule="auto"/>
        <w:ind w:left="0"/>
        <w:rPr>
          <w:color w:val="auto"/>
          <w:szCs w:val="24"/>
        </w:rPr>
      </w:pPr>
      <w:r w:rsidRPr="00F12123">
        <w:rPr>
          <w:color w:val="auto"/>
          <w:szCs w:val="24"/>
        </w:rPr>
        <w:t>*biurko</w:t>
      </w:r>
      <w:r w:rsidR="00D40FFF" w:rsidRPr="00F12123">
        <w:rPr>
          <w:color w:val="auto"/>
          <w:szCs w:val="24"/>
        </w:rPr>
        <w:t xml:space="preserve"> lekarskie na 2 stanowiska </w:t>
      </w:r>
    </w:p>
    <w:p w14:paraId="4056F71B" w14:textId="064151C9" w:rsidR="0026679E" w:rsidRPr="00F12123" w:rsidRDefault="0026679E" w:rsidP="00F12123">
      <w:pPr>
        <w:spacing w:before="240" w:after="0" w:line="276" w:lineRule="auto"/>
        <w:ind w:left="0"/>
        <w:rPr>
          <w:color w:val="auto"/>
          <w:szCs w:val="24"/>
        </w:rPr>
      </w:pPr>
      <w:r w:rsidRPr="00F12123">
        <w:rPr>
          <w:color w:val="auto"/>
          <w:szCs w:val="24"/>
        </w:rPr>
        <w:t>*</w:t>
      </w:r>
      <w:r w:rsidR="00D76AB7" w:rsidRPr="00F12123">
        <w:rPr>
          <w:color w:val="auto"/>
          <w:szCs w:val="24"/>
        </w:rPr>
        <w:t>(8) fotel wzmacniany</w:t>
      </w:r>
      <w:r w:rsidRPr="00F12123">
        <w:rPr>
          <w:color w:val="auto"/>
          <w:szCs w:val="24"/>
        </w:rPr>
        <w:t xml:space="preserve"> do biurka </w:t>
      </w:r>
      <w:r w:rsidR="00AD19CC" w:rsidRPr="00F12123">
        <w:rPr>
          <w:color w:val="auto"/>
          <w:szCs w:val="24"/>
        </w:rPr>
        <w:t>– 2 sztuki</w:t>
      </w:r>
    </w:p>
    <w:p w14:paraId="6352A272" w14:textId="3F23D6FA" w:rsidR="0026679E" w:rsidRPr="00F12123" w:rsidRDefault="0026679E" w:rsidP="00F12123">
      <w:pPr>
        <w:spacing w:before="240" w:after="0" w:line="276" w:lineRule="auto"/>
        <w:ind w:left="0"/>
        <w:rPr>
          <w:color w:val="auto"/>
          <w:szCs w:val="24"/>
        </w:rPr>
      </w:pPr>
      <w:r w:rsidRPr="00F12123">
        <w:rPr>
          <w:color w:val="auto"/>
          <w:szCs w:val="24"/>
        </w:rPr>
        <w:t>*</w:t>
      </w:r>
      <w:r w:rsidR="00AD19CC" w:rsidRPr="00F12123">
        <w:rPr>
          <w:color w:val="auto"/>
          <w:szCs w:val="24"/>
        </w:rPr>
        <w:t xml:space="preserve">zestaw komputerowy – </w:t>
      </w:r>
      <w:r w:rsidR="005F020A" w:rsidRPr="00F12123">
        <w:rPr>
          <w:color w:val="auto"/>
          <w:szCs w:val="24"/>
        </w:rPr>
        <w:t>2</w:t>
      </w:r>
      <w:r w:rsidR="00AD19CC" w:rsidRPr="00F12123">
        <w:rPr>
          <w:color w:val="auto"/>
          <w:szCs w:val="24"/>
        </w:rPr>
        <w:t xml:space="preserve"> sztuki</w:t>
      </w:r>
    </w:p>
    <w:p w14:paraId="61594184"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7B03D642" w14:textId="62777AAE" w:rsidR="004A2F8C" w:rsidRPr="00F12123" w:rsidRDefault="004A2F8C" w:rsidP="00F12123">
      <w:pPr>
        <w:spacing w:before="240" w:after="0" w:line="276" w:lineRule="auto"/>
        <w:ind w:left="0"/>
        <w:rPr>
          <w:color w:val="auto"/>
          <w:szCs w:val="24"/>
        </w:rPr>
      </w:pPr>
      <w:r w:rsidRPr="00F12123">
        <w:rPr>
          <w:color w:val="auto"/>
          <w:szCs w:val="24"/>
        </w:rPr>
        <w:t>*</w:t>
      </w:r>
      <w:r w:rsidR="004A1A52" w:rsidRPr="00F12123">
        <w:rPr>
          <w:color w:val="auto"/>
          <w:szCs w:val="24"/>
        </w:rPr>
        <w:t>(46)</w:t>
      </w:r>
      <w:r w:rsidRPr="00F12123">
        <w:rPr>
          <w:color w:val="auto"/>
          <w:szCs w:val="24"/>
        </w:rPr>
        <w:t>telefon bezprzewodowy</w:t>
      </w:r>
      <w:r w:rsidR="00057F29" w:rsidRPr="00F12123">
        <w:rPr>
          <w:color w:val="auto"/>
          <w:szCs w:val="24"/>
        </w:rPr>
        <w:t xml:space="preserve"> – </w:t>
      </w:r>
      <w:r w:rsidR="000445C8" w:rsidRPr="00F12123">
        <w:rPr>
          <w:color w:val="auto"/>
          <w:szCs w:val="24"/>
        </w:rPr>
        <w:t>3</w:t>
      </w:r>
      <w:r w:rsidR="00057F29" w:rsidRPr="00F12123">
        <w:rPr>
          <w:color w:val="auto"/>
          <w:szCs w:val="24"/>
        </w:rPr>
        <w:t xml:space="preserve"> sztuki</w:t>
      </w:r>
    </w:p>
    <w:p w14:paraId="6289CAA0" w14:textId="26303528"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7CC786C0"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723C5CAA" w14:textId="45235C83" w:rsidR="002366B0" w:rsidRPr="00F12123" w:rsidRDefault="002366B0" w:rsidP="00F12123">
      <w:pPr>
        <w:spacing w:before="240" w:after="0" w:line="276" w:lineRule="auto"/>
        <w:ind w:left="0"/>
        <w:rPr>
          <w:color w:val="auto"/>
          <w:szCs w:val="24"/>
        </w:rPr>
      </w:pPr>
      <w:r w:rsidRPr="00F12123">
        <w:rPr>
          <w:color w:val="auto"/>
          <w:szCs w:val="24"/>
        </w:rPr>
        <w:t>*zlew dwukomorowy ze stali nierdzewnej z baterią nadblatową – 2 sztuki</w:t>
      </w:r>
    </w:p>
    <w:p w14:paraId="10BBD0C2" w14:textId="4EEE1D32" w:rsidR="002366B0" w:rsidRPr="00F12123" w:rsidRDefault="002366B0" w:rsidP="00F12123">
      <w:pPr>
        <w:spacing w:before="240" w:after="0" w:line="276" w:lineRule="auto"/>
        <w:ind w:left="0"/>
        <w:rPr>
          <w:color w:val="auto"/>
          <w:szCs w:val="24"/>
        </w:rPr>
      </w:pPr>
      <w:r w:rsidRPr="00F12123">
        <w:rPr>
          <w:color w:val="auto"/>
          <w:szCs w:val="24"/>
        </w:rPr>
        <w:t>*umywalka ceramiczna z baterią – 2 sztuki</w:t>
      </w:r>
    </w:p>
    <w:p w14:paraId="0D854655" w14:textId="77777777" w:rsidR="0026679E" w:rsidRPr="00F12123" w:rsidRDefault="0026679E" w:rsidP="00F12123">
      <w:pPr>
        <w:spacing w:before="240" w:after="0" w:line="276" w:lineRule="auto"/>
        <w:ind w:left="0"/>
        <w:rPr>
          <w:color w:val="auto"/>
          <w:szCs w:val="24"/>
        </w:rPr>
      </w:pPr>
      <w:r w:rsidRPr="00F12123">
        <w:rPr>
          <w:color w:val="auto"/>
          <w:szCs w:val="24"/>
        </w:rPr>
        <w:t xml:space="preserve">*lodówka pod blatem </w:t>
      </w:r>
    </w:p>
    <w:p w14:paraId="4CE7EC5E" w14:textId="4958D5B8" w:rsidR="0026679E" w:rsidRPr="00F12123" w:rsidRDefault="00AD19CC" w:rsidP="00F12123">
      <w:pPr>
        <w:spacing w:before="240" w:after="0" w:line="276" w:lineRule="auto"/>
        <w:ind w:left="0"/>
        <w:rPr>
          <w:color w:val="auto"/>
          <w:szCs w:val="24"/>
        </w:rPr>
      </w:pPr>
      <w:r w:rsidRPr="00F12123">
        <w:rPr>
          <w:color w:val="auto"/>
          <w:szCs w:val="24"/>
        </w:rPr>
        <w:t>*</w:t>
      </w:r>
      <w:r w:rsidR="0026679E" w:rsidRPr="00F12123">
        <w:rPr>
          <w:color w:val="auto"/>
          <w:szCs w:val="24"/>
        </w:rPr>
        <w:t xml:space="preserve">dozownik mydła w płynie ze stali nierdzewnej </w:t>
      </w:r>
    </w:p>
    <w:p w14:paraId="7863A28B" w14:textId="0E99B2DD" w:rsidR="0026679E" w:rsidRPr="00F12123" w:rsidRDefault="00AD19CC" w:rsidP="00F12123">
      <w:pPr>
        <w:spacing w:before="240" w:after="0" w:line="276" w:lineRule="auto"/>
        <w:ind w:left="0"/>
        <w:rPr>
          <w:color w:val="auto"/>
          <w:szCs w:val="24"/>
        </w:rPr>
      </w:pPr>
      <w:r w:rsidRPr="00F12123">
        <w:rPr>
          <w:color w:val="auto"/>
          <w:szCs w:val="24"/>
        </w:rPr>
        <w:t>*</w:t>
      </w:r>
      <w:r w:rsidR="0026679E" w:rsidRPr="00F12123">
        <w:rPr>
          <w:color w:val="auto"/>
          <w:szCs w:val="24"/>
        </w:rPr>
        <w:t xml:space="preserve">dozownik na płyn dezynfekcyjny ze stali nierdzewnej </w:t>
      </w:r>
    </w:p>
    <w:p w14:paraId="1CE192FE" w14:textId="05A970FB" w:rsidR="00DA7547" w:rsidRPr="00F12123" w:rsidRDefault="00AD19CC" w:rsidP="00F12123">
      <w:pPr>
        <w:spacing w:before="240" w:after="0" w:line="276" w:lineRule="auto"/>
        <w:ind w:left="0"/>
        <w:rPr>
          <w:color w:val="auto"/>
          <w:szCs w:val="24"/>
        </w:rPr>
      </w:pPr>
      <w:r w:rsidRPr="00F12123">
        <w:rPr>
          <w:color w:val="auto"/>
          <w:szCs w:val="24"/>
        </w:rPr>
        <w:t>*</w:t>
      </w:r>
      <w:r w:rsidR="0026679E" w:rsidRPr="00F12123">
        <w:rPr>
          <w:color w:val="auto"/>
          <w:szCs w:val="24"/>
        </w:rPr>
        <w:t xml:space="preserve">podajnik na ręczniki pojedyncze  ze stali nierdzewnej </w:t>
      </w:r>
    </w:p>
    <w:p w14:paraId="631A533C" w14:textId="6971880A" w:rsidR="000445C8" w:rsidRPr="00F12123" w:rsidRDefault="000445C8" w:rsidP="00F12123">
      <w:pPr>
        <w:spacing w:before="240" w:after="0" w:line="276" w:lineRule="auto"/>
        <w:ind w:left="0"/>
        <w:rPr>
          <w:color w:val="auto"/>
          <w:szCs w:val="24"/>
        </w:rPr>
      </w:pPr>
      <w:r w:rsidRPr="00F12123">
        <w:rPr>
          <w:color w:val="auto"/>
          <w:szCs w:val="24"/>
        </w:rPr>
        <w:t>*kubeł na odpady pedałowy (czerwony, czarny, niebieski)</w:t>
      </w:r>
    </w:p>
    <w:p w14:paraId="27D44591" w14:textId="38FFD4F0" w:rsidR="000445C8" w:rsidRPr="00F12123" w:rsidRDefault="000445C8" w:rsidP="00F12123">
      <w:pPr>
        <w:spacing w:before="240" w:after="0" w:line="276" w:lineRule="auto"/>
        <w:ind w:left="0"/>
        <w:rPr>
          <w:color w:val="auto"/>
          <w:szCs w:val="24"/>
        </w:rPr>
      </w:pPr>
      <w:r w:rsidRPr="00F12123">
        <w:rPr>
          <w:color w:val="auto"/>
          <w:szCs w:val="24"/>
        </w:rPr>
        <w:t>*oczyszczacz powietrza</w:t>
      </w:r>
    </w:p>
    <w:p w14:paraId="7235A6D2" w14:textId="77777777" w:rsidR="0026679E"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lastRenderedPageBreak/>
        <w:t>Pomieszczenie nr 16</w:t>
      </w:r>
      <w:r w:rsidR="0026679E" w:rsidRPr="00F12123">
        <w:rPr>
          <w:b/>
          <w:i/>
          <w:color w:val="auto"/>
          <w:szCs w:val="24"/>
        </w:rPr>
        <w:t xml:space="preserve"> </w:t>
      </w:r>
      <w:r w:rsidR="0026679E" w:rsidRPr="00F12123">
        <w:rPr>
          <w:b/>
          <w:i/>
          <w:iCs/>
          <w:color w:val="auto"/>
          <w:szCs w:val="24"/>
        </w:rPr>
        <w:t xml:space="preserve">- Brudownik  </w:t>
      </w:r>
    </w:p>
    <w:p w14:paraId="0F4DB5EF" w14:textId="0FE2AD8E" w:rsidR="0026679E" w:rsidRPr="00F12123" w:rsidRDefault="0026679E" w:rsidP="00F12123">
      <w:pPr>
        <w:spacing w:before="240" w:after="0" w:line="276" w:lineRule="auto"/>
        <w:ind w:left="0"/>
        <w:rPr>
          <w:color w:val="auto"/>
          <w:szCs w:val="24"/>
        </w:rPr>
      </w:pPr>
      <w:r w:rsidRPr="00F12123">
        <w:rPr>
          <w:color w:val="auto"/>
          <w:szCs w:val="24"/>
        </w:rPr>
        <w:t>*</w:t>
      </w:r>
      <w:r w:rsidR="00D76AB7" w:rsidRPr="00F12123">
        <w:rPr>
          <w:color w:val="auto"/>
          <w:szCs w:val="24"/>
        </w:rPr>
        <w:t>(6)</w:t>
      </w:r>
      <w:r w:rsidRPr="00F12123">
        <w:rPr>
          <w:color w:val="auto"/>
          <w:szCs w:val="24"/>
        </w:rPr>
        <w:t xml:space="preserve">dezynfektor do basenów i kaczek (gniazdo elektryczne 3x 400V) </w:t>
      </w:r>
    </w:p>
    <w:p w14:paraId="33495E2D" w14:textId="77777777" w:rsidR="0026679E" w:rsidRPr="00F12123" w:rsidRDefault="0026679E" w:rsidP="00F12123">
      <w:pPr>
        <w:spacing w:before="240" w:after="0" w:line="276" w:lineRule="auto"/>
        <w:ind w:left="0"/>
        <w:rPr>
          <w:color w:val="auto"/>
          <w:szCs w:val="24"/>
        </w:rPr>
      </w:pPr>
      <w:r w:rsidRPr="00F12123">
        <w:rPr>
          <w:color w:val="auto"/>
          <w:szCs w:val="24"/>
        </w:rPr>
        <w:t xml:space="preserve">*muszla klozetowa  </w:t>
      </w:r>
    </w:p>
    <w:p w14:paraId="1FE2F40A" w14:textId="77777777" w:rsidR="002366B0" w:rsidRPr="00F12123" w:rsidRDefault="002366B0" w:rsidP="00F12123">
      <w:pPr>
        <w:spacing w:before="240" w:after="0" w:line="276" w:lineRule="auto"/>
        <w:ind w:left="0"/>
        <w:rPr>
          <w:color w:val="auto"/>
          <w:szCs w:val="24"/>
        </w:rPr>
      </w:pPr>
      <w:r w:rsidRPr="00F12123">
        <w:rPr>
          <w:color w:val="auto"/>
          <w:szCs w:val="24"/>
        </w:rPr>
        <w:t>*zlew dwukomorowy ze stali nierdzewnej z baterią nadblatową</w:t>
      </w:r>
    </w:p>
    <w:p w14:paraId="60B8D42F" w14:textId="77777777" w:rsidR="002366B0" w:rsidRPr="00F12123" w:rsidRDefault="002366B0" w:rsidP="00F12123">
      <w:pPr>
        <w:spacing w:before="240" w:after="0" w:line="276" w:lineRule="auto"/>
        <w:ind w:left="0"/>
        <w:rPr>
          <w:color w:val="auto"/>
          <w:szCs w:val="24"/>
        </w:rPr>
      </w:pPr>
      <w:r w:rsidRPr="00F12123">
        <w:rPr>
          <w:color w:val="auto"/>
          <w:szCs w:val="24"/>
        </w:rPr>
        <w:t>*umywalka ceramiczna z baterią</w:t>
      </w:r>
    </w:p>
    <w:p w14:paraId="162EC16D" w14:textId="77777777" w:rsidR="0026679E" w:rsidRPr="00F12123" w:rsidRDefault="0026679E" w:rsidP="00F12123">
      <w:pPr>
        <w:spacing w:before="240" w:after="0" w:line="276" w:lineRule="auto"/>
        <w:ind w:left="0"/>
        <w:rPr>
          <w:color w:val="auto"/>
          <w:szCs w:val="24"/>
        </w:rPr>
      </w:pPr>
      <w:r w:rsidRPr="00F12123">
        <w:rPr>
          <w:color w:val="auto"/>
          <w:szCs w:val="24"/>
        </w:rPr>
        <w:t xml:space="preserve">*wieszaki  ze stali nierdzewnej na worki z brudną bielizną </w:t>
      </w:r>
    </w:p>
    <w:p w14:paraId="0D896D10"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62ADF00D" w14:textId="4E9E6D9B"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735BC8C6" w14:textId="1860F089" w:rsidR="00765619" w:rsidRPr="00F12123" w:rsidRDefault="00765619" w:rsidP="00F12123">
      <w:pPr>
        <w:spacing w:before="240" w:after="0" w:line="276" w:lineRule="auto"/>
        <w:ind w:left="0"/>
        <w:rPr>
          <w:color w:val="auto"/>
          <w:szCs w:val="24"/>
        </w:rPr>
      </w:pPr>
      <w:r w:rsidRPr="00F12123">
        <w:rPr>
          <w:color w:val="auto"/>
          <w:szCs w:val="24"/>
        </w:rPr>
        <w:t>*szafka stalowa stojąca</w:t>
      </w:r>
    </w:p>
    <w:p w14:paraId="3233900C" w14:textId="77777777" w:rsidR="0026679E" w:rsidRPr="00F12123" w:rsidRDefault="0026679E" w:rsidP="00F12123">
      <w:pPr>
        <w:spacing w:before="240" w:after="0" w:line="276" w:lineRule="auto"/>
        <w:ind w:left="0"/>
        <w:rPr>
          <w:color w:val="auto"/>
          <w:szCs w:val="24"/>
        </w:rPr>
      </w:pPr>
      <w:r w:rsidRPr="00F12123">
        <w:rPr>
          <w:color w:val="auto"/>
          <w:szCs w:val="24"/>
        </w:rPr>
        <w:t xml:space="preserve">*dozownik mydła w płynie ze stali nierdzewnej </w:t>
      </w:r>
    </w:p>
    <w:p w14:paraId="7F29E230" w14:textId="77777777" w:rsidR="0026679E" w:rsidRPr="00F12123" w:rsidRDefault="0026679E"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429E3DC7" w14:textId="79CB1C53" w:rsidR="00DA7547" w:rsidRPr="00F12123" w:rsidRDefault="0026679E"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30257E50" w14:textId="037B1D68"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17</w:t>
      </w:r>
      <w:r w:rsidR="00B342E1" w:rsidRPr="00F12123">
        <w:rPr>
          <w:b/>
          <w:i/>
          <w:color w:val="auto"/>
          <w:szCs w:val="24"/>
        </w:rPr>
        <w:t xml:space="preserve"> – </w:t>
      </w:r>
      <w:r w:rsidR="00815F58" w:rsidRPr="00F12123">
        <w:rPr>
          <w:b/>
          <w:i/>
          <w:color w:val="auto"/>
          <w:szCs w:val="24"/>
        </w:rPr>
        <w:t>Pomieszczenie gospodarcze</w:t>
      </w:r>
      <w:r w:rsidR="00B342E1" w:rsidRPr="00F12123">
        <w:rPr>
          <w:b/>
          <w:i/>
          <w:color w:val="auto"/>
          <w:szCs w:val="24"/>
        </w:rPr>
        <w:t xml:space="preserve"> </w:t>
      </w:r>
    </w:p>
    <w:p w14:paraId="296BA080" w14:textId="7C7D2759" w:rsidR="00B342E1" w:rsidRPr="00F12123" w:rsidRDefault="00B342E1" w:rsidP="00F12123">
      <w:pPr>
        <w:spacing w:before="240" w:after="0" w:line="276" w:lineRule="auto"/>
        <w:ind w:left="0"/>
        <w:rPr>
          <w:color w:val="auto"/>
          <w:szCs w:val="24"/>
        </w:rPr>
      </w:pPr>
      <w:r w:rsidRPr="00F12123">
        <w:rPr>
          <w:color w:val="auto"/>
          <w:szCs w:val="24"/>
        </w:rPr>
        <w:t>*</w:t>
      </w:r>
      <w:r w:rsidR="00815F58" w:rsidRPr="00F12123">
        <w:rPr>
          <w:color w:val="auto"/>
          <w:szCs w:val="24"/>
        </w:rPr>
        <w:t>zlew</w:t>
      </w:r>
    </w:p>
    <w:p w14:paraId="0CE48716" w14:textId="77777777" w:rsidR="00815F58" w:rsidRPr="00F12123" w:rsidRDefault="00815F58"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361F0CB7" w14:textId="2AFDE5C0" w:rsidR="00815F58" w:rsidRPr="00F12123" w:rsidRDefault="00815F58"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64B16164" w14:textId="07261881" w:rsidR="00765619" w:rsidRPr="00F12123" w:rsidRDefault="00765619" w:rsidP="00F12123">
      <w:pPr>
        <w:spacing w:before="240" w:after="0" w:line="276" w:lineRule="auto"/>
        <w:ind w:left="0"/>
        <w:rPr>
          <w:color w:val="auto"/>
          <w:szCs w:val="24"/>
        </w:rPr>
      </w:pPr>
      <w:r w:rsidRPr="00F12123">
        <w:rPr>
          <w:color w:val="auto"/>
          <w:szCs w:val="24"/>
        </w:rPr>
        <w:t>*wózek na czystą i brudną bieliznę</w:t>
      </w:r>
    </w:p>
    <w:p w14:paraId="5AC18475" w14:textId="0397D5B1" w:rsidR="00765619" w:rsidRPr="00F12123" w:rsidRDefault="00765619" w:rsidP="00F12123">
      <w:pPr>
        <w:spacing w:before="240" w:after="0" w:line="276" w:lineRule="auto"/>
        <w:ind w:left="0"/>
        <w:rPr>
          <w:color w:val="auto"/>
          <w:szCs w:val="24"/>
        </w:rPr>
      </w:pPr>
      <w:r w:rsidRPr="00F12123">
        <w:rPr>
          <w:color w:val="auto"/>
          <w:szCs w:val="24"/>
        </w:rPr>
        <w:t>*wózek porządkowy</w:t>
      </w:r>
    </w:p>
    <w:p w14:paraId="2F0087D4" w14:textId="77777777" w:rsidR="00815F58" w:rsidRPr="00F12123" w:rsidRDefault="00815F58" w:rsidP="00F12123">
      <w:pPr>
        <w:spacing w:before="240" w:after="0" w:line="276" w:lineRule="auto"/>
        <w:ind w:left="0"/>
        <w:rPr>
          <w:color w:val="auto"/>
          <w:szCs w:val="24"/>
        </w:rPr>
      </w:pPr>
      <w:r w:rsidRPr="00F12123">
        <w:rPr>
          <w:color w:val="auto"/>
          <w:szCs w:val="24"/>
        </w:rPr>
        <w:t xml:space="preserve">*dozownik mydła w płynie ze stali nierdzewnej </w:t>
      </w:r>
    </w:p>
    <w:p w14:paraId="4267A788" w14:textId="77777777" w:rsidR="00815F58" w:rsidRPr="00F12123" w:rsidRDefault="00815F58"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1D92EC3E" w14:textId="77777777" w:rsidR="00815F58" w:rsidRPr="00F12123" w:rsidRDefault="00815F58"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2FB3A0BB" w14:textId="3D9B9522" w:rsidR="0026679E"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18</w:t>
      </w:r>
      <w:r w:rsidR="0026679E" w:rsidRPr="00F12123">
        <w:rPr>
          <w:b/>
          <w:i/>
          <w:color w:val="auto"/>
          <w:szCs w:val="24"/>
        </w:rPr>
        <w:t xml:space="preserve"> - </w:t>
      </w:r>
      <w:r w:rsidR="0026679E" w:rsidRPr="00F12123">
        <w:rPr>
          <w:b/>
          <w:i/>
          <w:iCs/>
          <w:color w:val="auto"/>
          <w:szCs w:val="24"/>
        </w:rPr>
        <w:t>Sala resuscytacyjno- zabiegowa 2 stanowiskowa</w:t>
      </w:r>
      <w:r w:rsidR="0026679E" w:rsidRPr="00F12123">
        <w:rPr>
          <w:b/>
          <w:color w:val="auto"/>
          <w:szCs w:val="24"/>
        </w:rPr>
        <w:t xml:space="preserve"> </w:t>
      </w:r>
    </w:p>
    <w:p w14:paraId="1929EBD8" w14:textId="065547CF" w:rsidR="0026679E" w:rsidRPr="00F12123" w:rsidRDefault="0026679E" w:rsidP="00F12123">
      <w:pPr>
        <w:spacing w:before="240" w:after="0" w:line="276" w:lineRule="auto"/>
        <w:ind w:left="0"/>
        <w:rPr>
          <w:color w:val="auto"/>
          <w:szCs w:val="24"/>
        </w:rPr>
      </w:pPr>
      <w:r w:rsidRPr="00F12123">
        <w:rPr>
          <w:color w:val="auto"/>
          <w:szCs w:val="24"/>
        </w:rPr>
        <w:t>*</w:t>
      </w:r>
      <w:r w:rsidR="004A1A52" w:rsidRPr="00F12123">
        <w:rPr>
          <w:color w:val="auto"/>
          <w:szCs w:val="24"/>
        </w:rPr>
        <w:t>(39)</w:t>
      </w:r>
      <w:r w:rsidRPr="00F12123">
        <w:rPr>
          <w:color w:val="auto"/>
          <w:szCs w:val="24"/>
        </w:rPr>
        <w:t xml:space="preserve">stół </w:t>
      </w:r>
      <w:r w:rsidR="002055A3" w:rsidRPr="00F12123">
        <w:rPr>
          <w:color w:val="auto"/>
          <w:szCs w:val="24"/>
        </w:rPr>
        <w:t xml:space="preserve">zabiegowy - </w:t>
      </w:r>
      <w:r w:rsidRPr="00F12123">
        <w:rPr>
          <w:color w:val="auto"/>
          <w:szCs w:val="24"/>
        </w:rPr>
        <w:t xml:space="preserve">operacyjny - 2 sztuki  </w:t>
      </w:r>
    </w:p>
    <w:p w14:paraId="591C033D" w14:textId="3B2F6691" w:rsidR="0025598D" w:rsidRPr="00F12123" w:rsidRDefault="0025598D" w:rsidP="00F12123">
      <w:pPr>
        <w:spacing w:before="240" w:after="0" w:line="276" w:lineRule="auto"/>
        <w:ind w:left="0"/>
        <w:rPr>
          <w:color w:val="auto"/>
          <w:szCs w:val="24"/>
        </w:rPr>
      </w:pPr>
      <w:r w:rsidRPr="00F12123">
        <w:rPr>
          <w:color w:val="auto"/>
          <w:szCs w:val="24"/>
        </w:rPr>
        <w:t>*</w:t>
      </w:r>
      <w:r w:rsidR="009A460D" w:rsidRPr="00F12123">
        <w:rPr>
          <w:color w:val="auto"/>
          <w:szCs w:val="24"/>
        </w:rPr>
        <w:t>(55)</w:t>
      </w:r>
      <w:r w:rsidRPr="00F12123">
        <w:rPr>
          <w:color w:val="auto"/>
          <w:szCs w:val="24"/>
        </w:rPr>
        <w:t>wózek leżący wielofunkcyjny przezierny</w:t>
      </w:r>
    </w:p>
    <w:p w14:paraId="78498300" w14:textId="53BB37E9" w:rsidR="0026679E" w:rsidRPr="00F12123" w:rsidRDefault="0026679E" w:rsidP="00F12123">
      <w:pPr>
        <w:spacing w:before="240" w:after="0" w:line="276" w:lineRule="auto"/>
        <w:ind w:left="0"/>
        <w:rPr>
          <w:color w:val="auto"/>
          <w:szCs w:val="24"/>
        </w:rPr>
      </w:pPr>
      <w:r w:rsidRPr="00F12123">
        <w:rPr>
          <w:color w:val="auto"/>
          <w:szCs w:val="24"/>
        </w:rPr>
        <w:lastRenderedPageBreak/>
        <w:t>*</w:t>
      </w:r>
      <w:r w:rsidR="00AA2FFA" w:rsidRPr="00F12123">
        <w:rPr>
          <w:color w:val="auto"/>
          <w:szCs w:val="24"/>
        </w:rPr>
        <w:t>(15)</w:t>
      </w:r>
      <w:r w:rsidRPr="00F12123">
        <w:rPr>
          <w:color w:val="auto"/>
          <w:szCs w:val="24"/>
        </w:rPr>
        <w:t xml:space="preserve">lampa operacyjna sufitowa - 2 sztuki </w:t>
      </w:r>
    </w:p>
    <w:p w14:paraId="3733866B" w14:textId="59472C62" w:rsidR="0026679E" w:rsidRPr="00F12123" w:rsidRDefault="0026679E" w:rsidP="00F12123">
      <w:pPr>
        <w:spacing w:before="240" w:after="0" w:line="276" w:lineRule="auto"/>
        <w:ind w:left="0"/>
        <w:rPr>
          <w:color w:val="auto"/>
          <w:szCs w:val="24"/>
        </w:rPr>
      </w:pPr>
      <w:r w:rsidRPr="00F12123">
        <w:rPr>
          <w:color w:val="auto"/>
          <w:szCs w:val="24"/>
        </w:rPr>
        <w:t xml:space="preserve">*panele ścienne z szyną i półką na aparaturę medyczną </w:t>
      </w:r>
      <w:r w:rsidR="00DC63BA" w:rsidRPr="00F12123">
        <w:rPr>
          <w:color w:val="auto"/>
          <w:szCs w:val="24"/>
        </w:rPr>
        <w:t>– 2 sztuki</w:t>
      </w:r>
    </w:p>
    <w:p w14:paraId="4EB8949B" w14:textId="097EBD94" w:rsidR="0026679E" w:rsidRPr="00F12123" w:rsidRDefault="0026679E" w:rsidP="00F12123">
      <w:pPr>
        <w:spacing w:before="240" w:after="0" w:line="276" w:lineRule="auto"/>
        <w:ind w:left="0"/>
        <w:rPr>
          <w:color w:val="auto"/>
          <w:szCs w:val="24"/>
        </w:rPr>
      </w:pPr>
      <w:r w:rsidRPr="00F12123">
        <w:rPr>
          <w:color w:val="auto"/>
          <w:szCs w:val="24"/>
        </w:rPr>
        <w:t>*gazy medyczne</w:t>
      </w:r>
      <w:r w:rsidR="002055A3" w:rsidRPr="00F12123">
        <w:rPr>
          <w:color w:val="auto"/>
          <w:szCs w:val="24"/>
        </w:rPr>
        <w:t xml:space="preserve"> w</w:t>
      </w:r>
      <w:r w:rsidR="00FB71E4" w:rsidRPr="00F12123">
        <w:rPr>
          <w:color w:val="auto"/>
          <w:szCs w:val="24"/>
        </w:rPr>
        <w:t xml:space="preserve"> (25) </w:t>
      </w:r>
      <w:r w:rsidR="002055A3" w:rsidRPr="00F12123">
        <w:rPr>
          <w:color w:val="auto"/>
          <w:szCs w:val="24"/>
        </w:rPr>
        <w:t>panelu</w:t>
      </w:r>
      <w:r w:rsidRPr="00F12123">
        <w:rPr>
          <w:color w:val="auto"/>
          <w:szCs w:val="24"/>
        </w:rPr>
        <w:t xml:space="preserve"> -  na każde stanowisko:  </w:t>
      </w:r>
    </w:p>
    <w:p w14:paraId="1A29E111"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Tlen - O2  </w:t>
      </w:r>
    </w:p>
    <w:p w14:paraId="53AC0C16"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Próżnia - VAC  </w:t>
      </w:r>
    </w:p>
    <w:p w14:paraId="0A5889B4" w14:textId="77777777" w:rsidR="0026679E" w:rsidRPr="00F12123" w:rsidRDefault="0026679E" w:rsidP="00F12123">
      <w:pPr>
        <w:spacing w:before="240" w:after="0" w:line="276" w:lineRule="auto"/>
        <w:ind w:left="0"/>
        <w:rPr>
          <w:color w:val="auto"/>
          <w:szCs w:val="24"/>
        </w:rPr>
      </w:pPr>
      <w:r w:rsidRPr="00F12123">
        <w:rPr>
          <w:color w:val="auto"/>
          <w:szCs w:val="24"/>
        </w:rPr>
        <w:t xml:space="preserve">2 x punkt poboru gazów Spr. Powietrze - AIR </w:t>
      </w:r>
    </w:p>
    <w:p w14:paraId="01A76C7A" w14:textId="77777777" w:rsidR="0026679E" w:rsidRPr="00F12123" w:rsidRDefault="0026679E" w:rsidP="00F12123">
      <w:pPr>
        <w:spacing w:before="240" w:after="0" w:line="276" w:lineRule="auto"/>
        <w:ind w:left="0"/>
        <w:rPr>
          <w:color w:val="auto"/>
          <w:szCs w:val="24"/>
        </w:rPr>
      </w:pPr>
      <w:r w:rsidRPr="00F12123">
        <w:rPr>
          <w:color w:val="auto"/>
          <w:szCs w:val="24"/>
        </w:rPr>
        <w:t xml:space="preserve">*gniazda elektryczne 230V o module 45x45mm z automatycznym zabezpieczeniem otworów wtykowych torów prądowych na każde stanowisko: </w:t>
      </w:r>
    </w:p>
    <w:p w14:paraId="0EF92CA3" w14:textId="77777777" w:rsidR="0026679E" w:rsidRPr="00F12123" w:rsidRDefault="0026679E" w:rsidP="00F12123">
      <w:pPr>
        <w:spacing w:before="240" w:after="0" w:line="276" w:lineRule="auto"/>
        <w:ind w:left="0"/>
        <w:rPr>
          <w:color w:val="auto"/>
          <w:szCs w:val="24"/>
        </w:rPr>
      </w:pPr>
      <w:r w:rsidRPr="00F12123">
        <w:rPr>
          <w:color w:val="auto"/>
          <w:szCs w:val="24"/>
        </w:rPr>
        <w:t xml:space="preserve">-16 x antybakteryjne gniazdo elektryczne 230V/50hz  </w:t>
      </w:r>
    </w:p>
    <w:p w14:paraId="07ABC3B8" w14:textId="6FF5F83B" w:rsidR="00067FE4" w:rsidRPr="00F12123" w:rsidRDefault="0026679E" w:rsidP="00F12123">
      <w:pPr>
        <w:spacing w:before="240" w:after="0" w:line="276" w:lineRule="auto"/>
        <w:ind w:left="0"/>
        <w:rPr>
          <w:color w:val="auto"/>
          <w:szCs w:val="24"/>
        </w:rPr>
      </w:pPr>
      <w:r w:rsidRPr="00F12123">
        <w:rPr>
          <w:color w:val="auto"/>
          <w:szCs w:val="24"/>
        </w:rPr>
        <w:t xml:space="preserve">-8 x antybakteryjny bolec, gniazdo ekwipotencjalne </w:t>
      </w:r>
    </w:p>
    <w:p w14:paraId="0832120E" w14:textId="63800E42" w:rsidR="0026679E" w:rsidRPr="00F12123" w:rsidRDefault="00067FE4" w:rsidP="00F12123">
      <w:pPr>
        <w:spacing w:before="240" w:after="0" w:line="276" w:lineRule="auto"/>
        <w:ind w:left="0"/>
        <w:rPr>
          <w:color w:val="auto"/>
          <w:szCs w:val="24"/>
        </w:rPr>
      </w:pPr>
      <w:r w:rsidRPr="00F12123">
        <w:rPr>
          <w:color w:val="auto"/>
          <w:szCs w:val="24"/>
        </w:rPr>
        <w:t>-</w:t>
      </w:r>
      <w:r w:rsidR="0026679E" w:rsidRPr="00F12123">
        <w:rPr>
          <w:color w:val="auto"/>
          <w:szCs w:val="24"/>
        </w:rPr>
        <w:t xml:space="preserve">2 x antybakteryjne gniazdo teleinformatyczne RJ45 </w:t>
      </w:r>
    </w:p>
    <w:p w14:paraId="03EB61D8" w14:textId="22A0EACA" w:rsidR="0026679E" w:rsidRPr="00F12123" w:rsidRDefault="0026679E" w:rsidP="00F12123">
      <w:pPr>
        <w:spacing w:before="240" w:after="0" w:line="276" w:lineRule="auto"/>
        <w:ind w:left="0"/>
        <w:rPr>
          <w:color w:val="auto"/>
          <w:szCs w:val="24"/>
        </w:rPr>
      </w:pPr>
      <w:r w:rsidRPr="00F12123">
        <w:rPr>
          <w:color w:val="auto"/>
          <w:szCs w:val="24"/>
        </w:rPr>
        <w:t>*aparat do znieczulenia ogólnego</w:t>
      </w:r>
      <w:r w:rsidR="0025598D" w:rsidRPr="00F12123">
        <w:rPr>
          <w:color w:val="auto"/>
          <w:szCs w:val="24"/>
        </w:rPr>
        <w:t xml:space="preserve"> – 2 sztuki</w:t>
      </w:r>
    </w:p>
    <w:p w14:paraId="78154085" w14:textId="310F1F8A" w:rsidR="0026679E" w:rsidRPr="00F12123" w:rsidRDefault="0026679E" w:rsidP="00F12123">
      <w:pPr>
        <w:spacing w:before="240" w:after="0" w:line="276" w:lineRule="auto"/>
        <w:ind w:left="0"/>
        <w:rPr>
          <w:color w:val="auto"/>
          <w:szCs w:val="24"/>
        </w:rPr>
      </w:pPr>
      <w:r w:rsidRPr="00F12123">
        <w:rPr>
          <w:color w:val="auto"/>
          <w:szCs w:val="24"/>
        </w:rPr>
        <w:t>*</w:t>
      </w:r>
      <w:r w:rsidR="009A460D" w:rsidRPr="00F12123">
        <w:rPr>
          <w:color w:val="auto"/>
          <w:szCs w:val="24"/>
        </w:rPr>
        <w:t>(53)</w:t>
      </w:r>
      <w:r w:rsidRPr="00F12123">
        <w:rPr>
          <w:color w:val="auto"/>
          <w:szCs w:val="24"/>
        </w:rPr>
        <w:t xml:space="preserve">wózek anestezjologiczny </w:t>
      </w:r>
      <w:r w:rsidR="002055A3" w:rsidRPr="00F12123">
        <w:rPr>
          <w:color w:val="auto"/>
          <w:szCs w:val="24"/>
        </w:rPr>
        <w:t xml:space="preserve">– 2 sztuki </w:t>
      </w:r>
    </w:p>
    <w:p w14:paraId="6259147B" w14:textId="70DA79FB" w:rsidR="0026679E" w:rsidRPr="00F12123" w:rsidRDefault="0026679E" w:rsidP="00F12123">
      <w:pPr>
        <w:spacing w:before="240" w:after="0" w:line="276" w:lineRule="auto"/>
        <w:ind w:left="0"/>
        <w:rPr>
          <w:color w:val="auto"/>
          <w:szCs w:val="24"/>
        </w:rPr>
      </w:pPr>
      <w:r w:rsidRPr="00F12123">
        <w:rPr>
          <w:color w:val="auto"/>
          <w:szCs w:val="24"/>
        </w:rPr>
        <w:t xml:space="preserve">*stolik do rozłożenia narzędzi </w:t>
      </w:r>
      <w:r w:rsidR="00DC63BA" w:rsidRPr="00F12123">
        <w:rPr>
          <w:color w:val="auto"/>
          <w:szCs w:val="24"/>
        </w:rPr>
        <w:t>– 2 sztuki</w:t>
      </w:r>
    </w:p>
    <w:p w14:paraId="0E7392F8" w14:textId="0C57BD35" w:rsidR="0026679E" w:rsidRPr="00F12123" w:rsidRDefault="0026679E" w:rsidP="00F12123">
      <w:pPr>
        <w:spacing w:before="240" w:after="0" w:line="276" w:lineRule="auto"/>
        <w:ind w:left="0"/>
        <w:rPr>
          <w:color w:val="auto"/>
          <w:szCs w:val="24"/>
        </w:rPr>
      </w:pPr>
      <w:r w:rsidRPr="00F12123">
        <w:rPr>
          <w:color w:val="auto"/>
          <w:szCs w:val="24"/>
        </w:rPr>
        <w:t>*</w:t>
      </w:r>
      <w:r w:rsidR="00FB71E4" w:rsidRPr="00F12123">
        <w:rPr>
          <w:color w:val="auto"/>
          <w:szCs w:val="24"/>
        </w:rPr>
        <w:t>(36)</w:t>
      </w:r>
      <w:r w:rsidRPr="00F12123">
        <w:rPr>
          <w:color w:val="auto"/>
          <w:szCs w:val="24"/>
        </w:rPr>
        <w:t xml:space="preserve">stolik </w:t>
      </w:r>
      <w:r w:rsidR="002055A3" w:rsidRPr="00F12123">
        <w:rPr>
          <w:color w:val="auto"/>
          <w:szCs w:val="24"/>
        </w:rPr>
        <w:t xml:space="preserve">Mayo </w:t>
      </w:r>
      <w:r w:rsidRPr="00F12123">
        <w:rPr>
          <w:color w:val="auto"/>
          <w:szCs w:val="24"/>
        </w:rPr>
        <w:t xml:space="preserve">zabiegowy </w:t>
      </w:r>
      <w:r w:rsidR="00DC63BA" w:rsidRPr="00F12123">
        <w:rPr>
          <w:color w:val="auto"/>
          <w:szCs w:val="24"/>
        </w:rPr>
        <w:t>– 2 sztuki</w:t>
      </w:r>
    </w:p>
    <w:p w14:paraId="07FF02A0" w14:textId="3199944B" w:rsidR="002055A3" w:rsidRPr="00F12123" w:rsidRDefault="002055A3" w:rsidP="00F12123">
      <w:pPr>
        <w:spacing w:before="240" w:after="0" w:line="276" w:lineRule="auto"/>
        <w:ind w:left="0"/>
        <w:rPr>
          <w:color w:val="auto"/>
          <w:szCs w:val="24"/>
        </w:rPr>
      </w:pPr>
      <w:r w:rsidRPr="00F12123">
        <w:rPr>
          <w:color w:val="auto"/>
          <w:szCs w:val="24"/>
        </w:rPr>
        <w:t>*</w:t>
      </w:r>
      <w:r w:rsidR="004A1A52" w:rsidRPr="00F12123">
        <w:rPr>
          <w:color w:val="auto"/>
          <w:szCs w:val="24"/>
        </w:rPr>
        <w:t>(37)</w:t>
      </w:r>
      <w:r w:rsidRPr="00F12123">
        <w:rPr>
          <w:color w:val="auto"/>
          <w:szCs w:val="24"/>
        </w:rPr>
        <w:t>stolik opatrunkowy 1 blatowy – 2 sztuki</w:t>
      </w:r>
    </w:p>
    <w:p w14:paraId="02D9F73C" w14:textId="318A8EE2" w:rsidR="0026679E" w:rsidRPr="00F12123" w:rsidRDefault="0026679E" w:rsidP="00F12123">
      <w:pPr>
        <w:spacing w:before="240" w:after="0" w:line="276" w:lineRule="auto"/>
        <w:ind w:left="0"/>
        <w:rPr>
          <w:color w:val="auto"/>
          <w:szCs w:val="24"/>
        </w:rPr>
      </w:pPr>
      <w:r w:rsidRPr="00F12123">
        <w:rPr>
          <w:color w:val="auto"/>
          <w:szCs w:val="24"/>
        </w:rPr>
        <w:t xml:space="preserve">*przewoźny aparat RTG ze skopią </w:t>
      </w:r>
      <w:r w:rsidR="00DC63BA" w:rsidRPr="00F12123">
        <w:rPr>
          <w:color w:val="auto"/>
          <w:szCs w:val="24"/>
        </w:rPr>
        <w:t>– 2 sztuki</w:t>
      </w:r>
    </w:p>
    <w:p w14:paraId="13F18C35" w14:textId="5D72B79D" w:rsidR="00F8259E" w:rsidRPr="00F12123" w:rsidRDefault="00F8259E" w:rsidP="00F12123">
      <w:pPr>
        <w:spacing w:before="240" w:after="0" w:line="276" w:lineRule="auto"/>
        <w:ind w:left="0"/>
        <w:rPr>
          <w:color w:val="auto"/>
          <w:szCs w:val="24"/>
        </w:rPr>
      </w:pPr>
      <w:r w:rsidRPr="00F12123">
        <w:rPr>
          <w:color w:val="auto"/>
          <w:szCs w:val="24"/>
        </w:rPr>
        <w:t>*</w:t>
      </w:r>
      <w:r w:rsidR="00FB71E4" w:rsidRPr="00F12123">
        <w:rPr>
          <w:color w:val="auto"/>
          <w:szCs w:val="24"/>
        </w:rPr>
        <w:t>(23)</w:t>
      </w:r>
      <w:r w:rsidR="00B85BF9" w:rsidRPr="00F12123">
        <w:rPr>
          <w:color w:val="auto"/>
          <w:szCs w:val="24"/>
        </w:rPr>
        <w:t xml:space="preserve">monitor funkcji życiowych mobilny na wózku </w:t>
      </w:r>
      <w:r w:rsidRPr="00F12123">
        <w:rPr>
          <w:color w:val="auto"/>
          <w:szCs w:val="24"/>
        </w:rPr>
        <w:t xml:space="preserve"> – 2 sztuki</w:t>
      </w:r>
    </w:p>
    <w:p w14:paraId="76B7E5E7" w14:textId="4A22F97D" w:rsidR="002055A3" w:rsidRPr="00F12123" w:rsidRDefault="002055A3" w:rsidP="00F12123">
      <w:pPr>
        <w:spacing w:before="240" w:after="0" w:line="276" w:lineRule="auto"/>
        <w:ind w:left="0"/>
        <w:rPr>
          <w:color w:val="auto"/>
          <w:szCs w:val="24"/>
        </w:rPr>
      </w:pPr>
      <w:r w:rsidRPr="00F12123">
        <w:rPr>
          <w:color w:val="auto"/>
          <w:szCs w:val="24"/>
        </w:rPr>
        <w:t>*</w:t>
      </w:r>
      <w:r w:rsidR="00D76AB7" w:rsidRPr="00F12123">
        <w:rPr>
          <w:color w:val="auto"/>
          <w:szCs w:val="24"/>
        </w:rPr>
        <w:t>(2)</w:t>
      </w:r>
      <w:r w:rsidRPr="00F12123">
        <w:rPr>
          <w:color w:val="auto"/>
          <w:szCs w:val="24"/>
        </w:rPr>
        <w:t>aparat EKG na wózku</w:t>
      </w:r>
    </w:p>
    <w:p w14:paraId="7EEE62AE" w14:textId="095366F6" w:rsidR="0026679E" w:rsidRPr="00F12123" w:rsidRDefault="0026679E" w:rsidP="00F12123">
      <w:pPr>
        <w:spacing w:before="240" w:after="0" w:line="276" w:lineRule="auto"/>
        <w:ind w:left="0"/>
        <w:rPr>
          <w:color w:val="auto"/>
          <w:szCs w:val="24"/>
        </w:rPr>
      </w:pPr>
      <w:r w:rsidRPr="00F12123">
        <w:rPr>
          <w:color w:val="auto"/>
          <w:szCs w:val="24"/>
        </w:rPr>
        <w:t>*</w:t>
      </w:r>
      <w:r w:rsidR="00D76AB7" w:rsidRPr="00F12123">
        <w:rPr>
          <w:color w:val="auto"/>
          <w:szCs w:val="24"/>
        </w:rPr>
        <w:t>(4)</w:t>
      </w:r>
      <w:r w:rsidRPr="00F12123">
        <w:rPr>
          <w:color w:val="auto"/>
          <w:szCs w:val="24"/>
        </w:rPr>
        <w:t xml:space="preserve">defibrylator </w:t>
      </w:r>
      <w:r w:rsidR="00F8259E" w:rsidRPr="00F12123">
        <w:rPr>
          <w:color w:val="auto"/>
          <w:szCs w:val="24"/>
        </w:rPr>
        <w:t>z kardiowersją i opcją elektrostymulacji serca</w:t>
      </w:r>
      <w:r w:rsidR="00DC63BA" w:rsidRPr="00F12123">
        <w:rPr>
          <w:color w:val="auto"/>
          <w:szCs w:val="24"/>
        </w:rPr>
        <w:t>– 2 sztuki</w:t>
      </w:r>
    </w:p>
    <w:p w14:paraId="11EA25BD" w14:textId="0FCC5C20" w:rsidR="00F8259E" w:rsidRPr="00F12123" w:rsidRDefault="00F8259E" w:rsidP="00F12123">
      <w:pPr>
        <w:spacing w:before="240" w:after="0" w:line="276" w:lineRule="auto"/>
        <w:ind w:left="0"/>
        <w:rPr>
          <w:color w:val="auto"/>
          <w:szCs w:val="24"/>
        </w:rPr>
      </w:pPr>
      <w:r w:rsidRPr="00F12123">
        <w:rPr>
          <w:color w:val="auto"/>
          <w:szCs w:val="24"/>
        </w:rPr>
        <w:t>*zestaw do przetaczania i dawkowania leków i płynów oraz zestaw do szybkiego przetaczania</w:t>
      </w:r>
      <w:r w:rsidR="001669B0" w:rsidRPr="00F12123">
        <w:rPr>
          <w:color w:val="auto"/>
          <w:szCs w:val="24"/>
        </w:rPr>
        <w:t xml:space="preserve"> p</w:t>
      </w:r>
      <w:r w:rsidRPr="00F12123">
        <w:rPr>
          <w:color w:val="auto"/>
          <w:szCs w:val="24"/>
        </w:rPr>
        <w:t>łynów</w:t>
      </w:r>
      <w:r w:rsidR="00DC63BA" w:rsidRPr="00F12123">
        <w:rPr>
          <w:color w:val="auto"/>
          <w:szCs w:val="24"/>
        </w:rPr>
        <w:t xml:space="preserve"> – 2 sztuki</w:t>
      </w:r>
    </w:p>
    <w:p w14:paraId="1B621385" w14:textId="593B939F" w:rsidR="00F8259E" w:rsidRPr="00F12123" w:rsidRDefault="00F8259E" w:rsidP="00F12123">
      <w:pPr>
        <w:spacing w:before="240" w:after="0" w:line="276" w:lineRule="auto"/>
        <w:ind w:left="0"/>
        <w:rPr>
          <w:color w:val="auto"/>
          <w:szCs w:val="24"/>
        </w:rPr>
      </w:pPr>
      <w:r w:rsidRPr="00F12123">
        <w:rPr>
          <w:color w:val="auto"/>
          <w:szCs w:val="24"/>
        </w:rPr>
        <w:t>*</w:t>
      </w:r>
      <w:r w:rsidR="00FB71E4" w:rsidRPr="00F12123">
        <w:rPr>
          <w:color w:val="auto"/>
          <w:szCs w:val="24"/>
        </w:rPr>
        <w:t>(35)</w:t>
      </w:r>
      <w:r w:rsidR="002055A3" w:rsidRPr="00F12123">
        <w:rPr>
          <w:color w:val="auto"/>
          <w:szCs w:val="24"/>
        </w:rPr>
        <w:t>ssak mobilny</w:t>
      </w:r>
      <w:r w:rsidR="00DC63BA" w:rsidRPr="00F12123">
        <w:rPr>
          <w:color w:val="auto"/>
          <w:szCs w:val="24"/>
        </w:rPr>
        <w:t xml:space="preserve"> – 2 sztuki</w:t>
      </w:r>
    </w:p>
    <w:p w14:paraId="1CAD0856" w14:textId="4BF79149" w:rsidR="00F8259E" w:rsidRPr="00F12123" w:rsidRDefault="00F8259E" w:rsidP="00F12123">
      <w:pPr>
        <w:spacing w:before="240" w:after="0" w:line="276" w:lineRule="auto"/>
        <w:ind w:left="0"/>
        <w:rPr>
          <w:color w:val="auto"/>
          <w:szCs w:val="24"/>
        </w:rPr>
      </w:pPr>
      <w:r w:rsidRPr="00F12123">
        <w:rPr>
          <w:color w:val="auto"/>
          <w:szCs w:val="24"/>
        </w:rPr>
        <w:t>*</w:t>
      </w:r>
      <w:r w:rsidR="004A1A52" w:rsidRPr="00F12123">
        <w:rPr>
          <w:color w:val="auto"/>
          <w:szCs w:val="24"/>
        </w:rPr>
        <w:t>(49)</w:t>
      </w:r>
      <w:r w:rsidR="002055A3" w:rsidRPr="00F12123">
        <w:rPr>
          <w:color w:val="auto"/>
          <w:szCs w:val="24"/>
        </w:rPr>
        <w:t>urządzenie</w:t>
      </w:r>
      <w:r w:rsidRPr="00F12123">
        <w:rPr>
          <w:color w:val="auto"/>
          <w:szCs w:val="24"/>
        </w:rPr>
        <w:t xml:space="preserve"> ogrzewania pacjenta</w:t>
      </w:r>
      <w:r w:rsidR="00DC63BA" w:rsidRPr="00F12123">
        <w:rPr>
          <w:color w:val="auto"/>
          <w:szCs w:val="24"/>
        </w:rPr>
        <w:t xml:space="preserve"> – 2 sztuki</w:t>
      </w:r>
    </w:p>
    <w:p w14:paraId="3FA08440" w14:textId="037C7ABE" w:rsidR="00F8259E" w:rsidRPr="00F12123" w:rsidRDefault="00F8259E" w:rsidP="00F12123">
      <w:pPr>
        <w:spacing w:before="240" w:after="0" w:line="276" w:lineRule="auto"/>
        <w:ind w:left="0"/>
        <w:rPr>
          <w:color w:val="auto"/>
          <w:szCs w:val="24"/>
        </w:rPr>
      </w:pPr>
      <w:r w:rsidRPr="00F12123">
        <w:rPr>
          <w:color w:val="auto"/>
          <w:szCs w:val="24"/>
        </w:rPr>
        <w:t>*zestaw do trudnej intubacji</w:t>
      </w:r>
      <w:r w:rsidR="00DC63BA" w:rsidRPr="00F12123">
        <w:rPr>
          <w:color w:val="auto"/>
          <w:szCs w:val="24"/>
        </w:rPr>
        <w:t xml:space="preserve"> – 2 sztuki</w:t>
      </w:r>
    </w:p>
    <w:p w14:paraId="7B4715EE" w14:textId="30F4F450" w:rsidR="00DA7547" w:rsidRPr="00F12123" w:rsidRDefault="0026679E" w:rsidP="00F12123">
      <w:pPr>
        <w:spacing w:before="240" w:after="0" w:line="276" w:lineRule="auto"/>
        <w:ind w:left="0"/>
        <w:rPr>
          <w:color w:val="auto"/>
          <w:szCs w:val="24"/>
        </w:rPr>
      </w:pPr>
      <w:r w:rsidRPr="00F12123">
        <w:rPr>
          <w:color w:val="auto"/>
          <w:szCs w:val="24"/>
        </w:rPr>
        <w:lastRenderedPageBreak/>
        <w:t xml:space="preserve">*panele pomp infuzyjnych z 6 pompami </w:t>
      </w:r>
      <w:r w:rsidR="00DC63BA" w:rsidRPr="00F12123">
        <w:rPr>
          <w:color w:val="auto"/>
          <w:szCs w:val="24"/>
        </w:rPr>
        <w:t>– 2 sztuki</w:t>
      </w:r>
      <w:r w:rsidRPr="00F12123">
        <w:rPr>
          <w:color w:val="auto"/>
          <w:szCs w:val="24"/>
        </w:rPr>
        <w:t xml:space="preserve"> </w:t>
      </w:r>
      <w:r w:rsidR="00DC63BA" w:rsidRPr="00F12123">
        <w:rPr>
          <w:color w:val="auto"/>
          <w:szCs w:val="24"/>
        </w:rPr>
        <w:t>(</w:t>
      </w:r>
      <w:r w:rsidRPr="00F12123">
        <w:rPr>
          <w:color w:val="auto"/>
          <w:szCs w:val="24"/>
        </w:rPr>
        <w:t xml:space="preserve">łącznie 12 pomp) </w:t>
      </w:r>
    </w:p>
    <w:p w14:paraId="726AE546" w14:textId="0F665450" w:rsidR="0025598D" w:rsidRPr="00F12123" w:rsidRDefault="0025598D" w:rsidP="00F12123">
      <w:pPr>
        <w:spacing w:before="240" w:after="0" w:line="276" w:lineRule="auto"/>
        <w:ind w:left="0"/>
        <w:rPr>
          <w:color w:val="auto"/>
          <w:szCs w:val="24"/>
        </w:rPr>
      </w:pPr>
      <w:r w:rsidRPr="00F12123">
        <w:rPr>
          <w:color w:val="auto"/>
          <w:szCs w:val="24"/>
        </w:rPr>
        <w:t>*</w:t>
      </w:r>
      <w:r w:rsidR="00FB71E4" w:rsidRPr="00F12123">
        <w:rPr>
          <w:color w:val="auto"/>
          <w:szCs w:val="24"/>
        </w:rPr>
        <w:t>(29)</w:t>
      </w:r>
      <w:r w:rsidRPr="00F12123">
        <w:rPr>
          <w:color w:val="auto"/>
          <w:szCs w:val="24"/>
        </w:rPr>
        <w:t xml:space="preserve">pompa strzykawkowa (6 sztuk) ze stacją dokującą – 2 sztuki </w:t>
      </w:r>
    </w:p>
    <w:p w14:paraId="7901EE02" w14:textId="4F71651D" w:rsidR="00F8259E" w:rsidRPr="00F12123" w:rsidRDefault="00F8259E" w:rsidP="00F12123">
      <w:pPr>
        <w:spacing w:before="240" w:after="0" w:line="276" w:lineRule="auto"/>
        <w:ind w:left="0"/>
        <w:rPr>
          <w:color w:val="auto"/>
          <w:szCs w:val="24"/>
        </w:rPr>
      </w:pPr>
      <w:r w:rsidRPr="00F12123">
        <w:rPr>
          <w:color w:val="auto"/>
          <w:szCs w:val="24"/>
        </w:rPr>
        <w:t>*</w:t>
      </w:r>
      <w:r w:rsidR="00FB71E4" w:rsidRPr="00F12123">
        <w:rPr>
          <w:color w:val="auto"/>
          <w:szCs w:val="24"/>
        </w:rPr>
        <w:t>(32)</w:t>
      </w:r>
      <w:r w:rsidRPr="00F12123">
        <w:rPr>
          <w:color w:val="auto"/>
          <w:szCs w:val="24"/>
        </w:rPr>
        <w:t xml:space="preserve">respirator transportowy </w:t>
      </w:r>
    </w:p>
    <w:p w14:paraId="5A14AD33" w14:textId="6E76D995" w:rsidR="00F8259E" w:rsidRPr="00F12123" w:rsidRDefault="00F8259E" w:rsidP="00F12123">
      <w:pPr>
        <w:spacing w:before="240" w:after="0" w:line="276" w:lineRule="auto"/>
        <w:ind w:left="0"/>
        <w:rPr>
          <w:color w:val="auto"/>
          <w:szCs w:val="24"/>
        </w:rPr>
      </w:pPr>
      <w:r w:rsidRPr="00F12123">
        <w:rPr>
          <w:color w:val="auto"/>
          <w:szCs w:val="24"/>
        </w:rPr>
        <w:t xml:space="preserve">*respirator stacjonarny </w:t>
      </w:r>
    </w:p>
    <w:p w14:paraId="24383CD4" w14:textId="1F302126" w:rsidR="00F8259E" w:rsidRPr="00F12123" w:rsidRDefault="00F8259E" w:rsidP="00F12123">
      <w:pPr>
        <w:spacing w:before="240" w:after="0" w:line="276" w:lineRule="auto"/>
        <w:ind w:left="0"/>
        <w:rPr>
          <w:color w:val="auto"/>
          <w:szCs w:val="24"/>
        </w:rPr>
      </w:pPr>
      <w:r w:rsidRPr="00F12123">
        <w:rPr>
          <w:color w:val="auto"/>
          <w:szCs w:val="24"/>
        </w:rPr>
        <w:t>*aparat do ogrzewania płynów infuzyjnych</w:t>
      </w:r>
    </w:p>
    <w:p w14:paraId="71F80AB2" w14:textId="77D940C2" w:rsidR="00F8259E" w:rsidRPr="00F12123" w:rsidRDefault="00F8259E" w:rsidP="00F12123">
      <w:pPr>
        <w:spacing w:before="240" w:after="0" w:line="276" w:lineRule="auto"/>
        <w:ind w:left="0"/>
        <w:rPr>
          <w:color w:val="auto"/>
          <w:szCs w:val="24"/>
        </w:rPr>
      </w:pPr>
      <w:r w:rsidRPr="00F12123">
        <w:rPr>
          <w:color w:val="auto"/>
          <w:szCs w:val="24"/>
        </w:rPr>
        <w:t>*</w:t>
      </w:r>
      <w:r w:rsidR="004A2F8C" w:rsidRPr="00F12123">
        <w:rPr>
          <w:color w:val="auto"/>
          <w:szCs w:val="24"/>
        </w:rPr>
        <w:t>parawan medyczny zmywalny teleskopowy mobilny</w:t>
      </w:r>
    </w:p>
    <w:p w14:paraId="6C29B548" w14:textId="2055F897" w:rsidR="004A2F8C" w:rsidRPr="00F12123" w:rsidRDefault="001669B0" w:rsidP="00F12123">
      <w:pPr>
        <w:spacing w:before="240" w:after="0" w:line="276" w:lineRule="auto"/>
        <w:ind w:left="0"/>
        <w:rPr>
          <w:color w:val="auto"/>
          <w:szCs w:val="24"/>
        </w:rPr>
      </w:pPr>
      <w:r w:rsidRPr="00F12123">
        <w:rPr>
          <w:color w:val="auto"/>
          <w:szCs w:val="24"/>
        </w:rPr>
        <w:t>*</w:t>
      </w:r>
      <w:r w:rsidR="003E2C1F" w:rsidRPr="00F12123">
        <w:rPr>
          <w:color w:val="auto"/>
          <w:szCs w:val="24"/>
        </w:rPr>
        <w:t>(21)</w:t>
      </w:r>
      <w:r w:rsidR="002055A3" w:rsidRPr="00F12123">
        <w:rPr>
          <w:color w:val="auto"/>
          <w:szCs w:val="24"/>
        </w:rPr>
        <w:t>meble medyczne</w:t>
      </w:r>
    </w:p>
    <w:p w14:paraId="2DB103E4" w14:textId="77777777" w:rsidR="002366B0" w:rsidRPr="00F12123" w:rsidRDefault="002366B0" w:rsidP="00F12123">
      <w:pPr>
        <w:spacing w:before="240" w:after="0" w:line="276" w:lineRule="auto"/>
        <w:ind w:left="0"/>
        <w:rPr>
          <w:color w:val="auto"/>
          <w:szCs w:val="24"/>
        </w:rPr>
      </w:pPr>
      <w:r w:rsidRPr="00F12123">
        <w:rPr>
          <w:color w:val="auto"/>
          <w:szCs w:val="24"/>
        </w:rPr>
        <w:t>*zlew dwukomorowy ze stali nierdzewnej z baterią nadblatową</w:t>
      </w:r>
    </w:p>
    <w:p w14:paraId="7AEEFC1E" w14:textId="77777777" w:rsidR="002366B0" w:rsidRPr="00F12123" w:rsidRDefault="002366B0" w:rsidP="00F12123">
      <w:pPr>
        <w:spacing w:before="240" w:after="0" w:line="276" w:lineRule="auto"/>
        <w:ind w:left="0"/>
        <w:rPr>
          <w:color w:val="auto"/>
          <w:szCs w:val="24"/>
        </w:rPr>
      </w:pPr>
      <w:r w:rsidRPr="00F12123">
        <w:rPr>
          <w:color w:val="auto"/>
          <w:szCs w:val="24"/>
        </w:rPr>
        <w:t>*umywalka ceramiczna z baterią</w:t>
      </w:r>
    </w:p>
    <w:p w14:paraId="13D982D0" w14:textId="77777777" w:rsidR="00F8259E" w:rsidRPr="00F12123" w:rsidRDefault="00F8259E" w:rsidP="00F12123">
      <w:pPr>
        <w:spacing w:before="240" w:after="0" w:line="276" w:lineRule="auto"/>
        <w:ind w:left="0"/>
        <w:rPr>
          <w:color w:val="auto"/>
          <w:szCs w:val="24"/>
        </w:rPr>
      </w:pPr>
      <w:r w:rsidRPr="00F12123">
        <w:rPr>
          <w:color w:val="auto"/>
          <w:szCs w:val="24"/>
        </w:rPr>
        <w:t xml:space="preserve">*lodówka pod blatem </w:t>
      </w:r>
    </w:p>
    <w:p w14:paraId="1A7C18E4" w14:textId="77777777" w:rsidR="00F8259E" w:rsidRPr="00F12123" w:rsidRDefault="00F8259E" w:rsidP="00F12123">
      <w:pPr>
        <w:spacing w:before="240" w:after="0" w:line="276" w:lineRule="auto"/>
        <w:ind w:left="0"/>
        <w:rPr>
          <w:color w:val="auto"/>
          <w:szCs w:val="24"/>
        </w:rPr>
      </w:pPr>
      <w:r w:rsidRPr="00F12123">
        <w:rPr>
          <w:color w:val="auto"/>
          <w:szCs w:val="24"/>
        </w:rPr>
        <w:t xml:space="preserve">*dozownik mydła w płynie ze stali nierdzewnej </w:t>
      </w:r>
    </w:p>
    <w:p w14:paraId="25D3A691" w14:textId="77777777" w:rsidR="00F8259E" w:rsidRPr="00F12123" w:rsidRDefault="00F8259E"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43A9C3F2" w14:textId="77777777" w:rsidR="00F8259E" w:rsidRPr="00F12123" w:rsidRDefault="00F8259E"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24BD0B43" w14:textId="34990DE5" w:rsidR="0025598D" w:rsidRPr="00F12123" w:rsidRDefault="0025598D" w:rsidP="00F12123">
      <w:pPr>
        <w:spacing w:before="240" w:after="0" w:line="276" w:lineRule="auto"/>
        <w:ind w:left="0"/>
        <w:rPr>
          <w:color w:val="auto"/>
          <w:szCs w:val="24"/>
        </w:rPr>
      </w:pPr>
      <w:r w:rsidRPr="00F12123">
        <w:rPr>
          <w:color w:val="auto"/>
          <w:szCs w:val="24"/>
        </w:rPr>
        <w:t>*kubeł na odpady pedałowy (czerwony, czarny, niebieski)</w:t>
      </w:r>
    </w:p>
    <w:p w14:paraId="7836A8BA" w14:textId="77777777" w:rsidR="00B342E1" w:rsidRPr="00F12123" w:rsidRDefault="00DA7547" w:rsidP="00F12123">
      <w:pPr>
        <w:shd w:val="clear" w:color="auto" w:fill="E0E0E0"/>
        <w:spacing w:before="240" w:after="0" w:line="276" w:lineRule="auto"/>
        <w:ind w:left="0" w:hanging="11"/>
        <w:jc w:val="left"/>
        <w:rPr>
          <w:color w:val="auto"/>
          <w:szCs w:val="24"/>
        </w:rPr>
      </w:pPr>
      <w:r w:rsidRPr="00F12123">
        <w:rPr>
          <w:b/>
          <w:i/>
          <w:color w:val="auto"/>
          <w:szCs w:val="24"/>
        </w:rPr>
        <w:t>Pomieszczenie nr 19</w:t>
      </w:r>
      <w:r w:rsidR="00B342E1" w:rsidRPr="00F12123">
        <w:rPr>
          <w:b/>
          <w:i/>
          <w:color w:val="auto"/>
          <w:szCs w:val="24"/>
        </w:rPr>
        <w:t xml:space="preserve"> - Gabinet diagnostyczny </w:t>
      </w:r>
    </w:p>
    <w:p w14:paraId="47A4D791" w14:textId="1ACB3D0D" w:rsidR="009A0F32" w:rsidRPr="00F12123" w:rsidRDefault="009A0F32" w:rsidP="00F12123">
      <w:pPr>
        <w:spacing w:before="240" w:after="0" w:line="276" w:lineRule="auto"/>
        <w:ind w:left="0"/>
        <w:rPr>
          <w:color w:val="auto"/>
          <w:szCs w:val="24"/>
        </w:rPr>
      </w:pPr>
      <w:r w:rsidRPr="00F12123">
        <w:rPr>
          <w:color w:val="auto"/>
          <w:szCs w:val="24"/>
        </w:rPr>
        <w:t>*</w:t>
      </w:r>
      <w:r w:rsidR="009A460D" w:rsidRPr="00F12123">
        <w:rPr>
          <w:color w:val="auto"/>
          <w:szCs w:val="24"/>
        </w:rPr>
        <w:t>(56)</w:t>
      </w:r>
      <w:r w:rsidRPr="00F12123">
        <w:rPr>
          <w:color w:val="auto"/>
          <w:szCs w:val="24"/>
        </w:rPr>
        <w:t>wózek leżący</w:t>
      </w:r>
    </w:p>
    <w:p w14:paraId="63F3DC15" w14:textId="5C47C030" w:rsidR="00B342E1" w:rsidRPr="00F12123" w:rsidRDefault="00B342E1" w:rsidP="00F12123">
      <w:pPr>
        <w:spacing w:before="240" w:after="0" w:line="276" w:lineRule="auto"/>
        <w:ind w:left="0"/>
        <w:rPr>
          <w:color w:val="auto"/>
          <w:szCs w:val="24"/>
        </w:rPr>
      </w:pPr>
      <w:r w:rsidRPr="00F12123">
        <w:rPr>
          <w:color w:val="auto"/>
          <w:szCs w:val="24"/>
        </w:rPr>
        <w:t>*biurko lekarskie</w:t>
      </w:r>
      <w:r w:rsidR="00D40FFF" w:rsidRPr="00F12123">
        <w:rPr>
          <w:color w:val="auto"/>
          <w:szCs w:val="24"/>
        </w:rPr>
        <w:t xml:space="preserve"> na 3 stanowiska</w:t>
      </w:r>
      <w:r w:rsidRPr="00F12123">
        <w:rPr>
          <w:color w:val="auto"/>
          <w:szCs w:val="24"/>
        </w:rPr>
        <w:t xml:space="preserve">  </w:t>
      </w:r>
    </w:p>
    <w:p w14:paraId="0539C0B4" w14:textId="4A8EA01D" w:rsidR="00D40FFF" w:rsidRPr="00F12123" w:rsidRDefault="00D40FFF" w:rsidP="00F12123">
      <w:pPr>
        <w:spacing w:before="240" w:after="0" w:line="276" w:lineRule="auto"/>
        <w:ind w:left="0"/>
        <w:rPr>
          <w:color w:val="auto"/>
          <w:szCs w:val="24"/>
        </w:rPr>
      </w:pPr>
      <w:r w:rsidRPr="00F12123">
        <w:rPr>
          <w:color w:val="auto"/>
          <w:szCs w:val="24"/>
        </w:rPr>
        <w:t>*biurko lekarskie z kontenerem podbiurkowym</w:t>
      </w:r>
    </w:p>
    <w:p w14:paraId="1D4EFCDB" w14:textId="700E99D8" w:rsidR="00B342E1" w:rsidRPr="00F12123" w:rsidRDefault="00B342E1"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do biurka</w:t>
      </w:r>
      <w:r w:rsidR="00D40FFF" w:rsidRPr="00F12123">
        <w:rPr>
          <w:color w:val="auto"/>
          <w:szCs w:val="24"/>
        </w:rPr>
        <w:t xml:space="preserve"> – 4 sztuki</w:t>
      </w:r>
      <w:r w:rsidRPr="00F12123">
        <w:rPr>
          <w:color w:val="auto"/>
          <w:szCs w:val="24"/>
        </w:rPr>
        <w:t xml:space="preserve"> </w:t>
      </w:r>
    </w:p>
    <w:p w14:paraId="7A470E42" w14:textId="42D329D3" w:rsidR="00B342E1" w:rsidRPr="00F12123" w:rsidRDefault="00B342E1" w:rsidP="00F12123">
      <w:pPr>
        <w:spacing w:before="240" w:after="0" w:line="276" w:lineRule="auto"/>
        <w:ind w:left="0"/>
        <w:rPr>
          <w:color w:val="auto"/>
          <w:szCs w:val="24"/>
        </w:rPr>
      </w:pPr>
      <w:r w:rsidRPr="00F12123">
        <w:rPr>
          <w:color w:val="auto"/>
          <w:szCs w:val="24"/>
        </w:rPr>
        <w:t xml:space="preserve">*zestaw komputerowy </w:t>
      </w:r>
      <w:r w:rsidR="00D40FFF" w:rsidRPr="00F12123">
        <w:rPr>
          <w:color w:val="auto"/>
          <w:szCs w:val="24"/>
        </w:rPr>
        <w:t>– 4 sztuki</w:t>
      </w:r>
      <w:r w:rsidRPr="00F12123">
        <w:rPr>
          <w:color w:val="auto"/>
          <w:szCs w:val="24"/>
        </w:rPr>
        <w:t xml:space="preserve"> </w:t>
      </w:r>
    </w:p>
    <w:p w14:paraId="769FF227"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7119B987" w14:textId="7E1A0EE7"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367AD058" w14:textId="6AE60C54" w:rsidR="00057F29" w:rsidRPr="00F12123" w:rsidRDefault="00057F29" w:rsidP="00F12123">
      <w:pPr>
        <w:spacing w:before="240" w:after="0" w:line="276" w:lineRule="auto"/>
        <w:ind w:left="0"/>
        <w:rPr>
          <w:color w:val="auto"/>
          <w:szCs w:val="24"/>
        </w:rPr>
      </w:pPr>
      <w:r w:rsidRPr="00F12123">
        <w:rPr>
          <w:color w:val="auto"/>
          <w:szCs w:val="24"/>
        </w:rPr>
        <w:t>*</w:t>
      </w:r>
      <w:r w:rsidR="004A1A52" w:rsidRPr="00F12123">
        <w:rPr>
          <w:color w:val="auto"/>
          <w:szCs w:val="24"/>
        </w:rPr>
        <w:t>(46)</w:t>
      </w:r>
      <w:r w:rsidRPr="00F12123">
        <w:rPr>
          <w:color w:val="auto"/>
          <w:szCs w:val="24"/>
        </w:rPr>
        <w:t>telefon bezprzewodowy – 4 sztuki</w:t>
      </w:r>
    </w:p>
    <w:p w14:paraId="5C836A03" w14:textId="5A51E0F2" w:rsidR="00057F29" w:rsidRPr="00F12123" w:rsidRDefault="00057F29" w:rsidP="00F12123">
      <w:pPr>
        <w:spacing w:before="240" w:after="0" w:line="276" w:lineRule="auto"/>
        <w:ind w:left="0"/>
        <w:rPr>
          <w:color w:val="auto"/>
          <w:szCs w:val="24"/>
        </w:rPr>
      </w:pPr>
      <w:r w:rsidRPr="00F12123">
        <w:rPr>
          <w:color w:val="auto"/>
          <w:szCs w:val="24"/>
        </w:rPr>
        <w:t>*</w:t>
      </w:r>
      <w:r w:rsidR="004A1A52" w:rsidRPr="00F12123">
        <w:rPr>
          <w:color w:val="auto"/>
          <w:szCs w:val="24"/>
        </w:rPr>
        <w:t>(41)</w:t>
      </w:r>
      <w:r w:rsidRPr="00F12123">
        <w:rPr>
          <w:color w:val="auto"/>
          <w:szCs w:val="24"/>
        </w:rPr>
        <w:t>system komputerowy</w:t>
      </w:r>
    </w:p>
    <w:p w14:paraId="7B866218" w14:textId="05987AC2" w:rsidR="009A0F32" w:rsidRPr="00F12123" w:rsidRDefault="004D63D9" w:rsidP="00F12123">
      <w:pPr>
        <w:spacing w:before="240" w:after="0" w:line="276" w:lineRule="auto"/>
        <w:ind w:left="0"/>
        <w:rPr>
          <w:color w:val="auto"/>
          <w:szCs w:val="24"/>
        </w:rPr>
      </w:pPr>
      <w:r w:rsidRPr="00F12123">
        <w:rPr>
          <w:color w:val="auto"/>
          <w:szCs w:val="24"/>
        </w:rPr>
        <w:lastRenderedPageBreak/>
        <w:t>*</w:t>
      </w:r>
      <w:r w:rsidR="009A0F32" w:rsidRPr="00F12123">
        <w:rPr>
          <w:color w:val="auto"/>
          <w:szCs w:val="24"/>
        </w:rPr>
        <w:t xml:space="preserve">punkty poboru gazów medycznych w </w:t>
      </w:r>
      <w:r w:rsidR="00FB71E4" w:rsidRPr="00F12123">
        <w:rPr>
          <w:color w:val="auto"/>
          <w:szCs w:val="24"/>
        </w:rPr>
        <w:t xml:space="preserve">(25) </w:t>
      </w:r>
      <w:r w:rsidR="009A0F32" w:rsidRPr="00F12123">
        <w:rPr>
          <w:color w:val="auto"/>
          <w:szCs w:val="24"/>
        </w:rPr>
        <w:t xml:space="preserve">panelu:  </w:t>
      </w:r>
    </w:p>
    <w:p w14:paraId="6D6E1A58" w14:textId="77777777" w:rsidR="009A0F32" w:rsidRPr="00F12123" w:rsidRDefault="009A0F32" w:rsidP="00F12123">
      <w:pPr>
        <w:spacing w:before="240" w:after="0" w:line="276" w:lineRule="auto"/>
        <w:ind w:left="0"/>
        <w:rPr>
          <w:color w:val="auto"/>
          <w:szCs w:val="24"/>
        </w:rPr>
      </w:pPr>
      <w:r w:rsidRPr="00F12123">
        <w:rPr>
          <w:color w:val="auto"/>
          <w:szCs w:val="24"/>
        </w:rPr>
        <w:t xml:space="preserve">1 x punkt poboru gazów Tlen - O2  </w:t>
      </w:r>
    </w:p>
    <w:p w14:paraId="33F583E7" w14:textId="77777777" w:rsidR="009A0F32" w:rsidRPr="00F12123" w:rsidRDefault="009A0F32" w:rsidP="00F12123">
      <w:pPr>
        <w:spacing w:before="240" w:after="0" w:line="276" w:lineRule="auto"/>
        <w:ind w:left="0"/>
        <w:rPr>
          <w:color w:val="auto"/>
          <w:szCs w:val="24"/>
        </w:rPr>
      </w:pPr>
      <w:r w:rsidRPr="00F12123">
        <w:rPr>
          <w:color w:val="auto"/>
          <w:szCs w:val="24"/>
        </w:rPr>
        <w:t xml:space="preserve">1 x punkt poboru gazów Próżnia - VAC  1 x 1 1 x punkt poboru gazów Spr. Powietrze - AIR *gniazda elektryczne 230V : </w:t>
      </w:r>
    </w:p>
    <w:p w14:paraId="6CD1F7FA" w14:textId="77777777" w:rsidR="009A0F32" w:rsidRPr="00F12123" w:rsidRDefault="009A0F32" w:rsidP="00F12123">
      <w:pPr>
        <w:spacing w:before="240" w:after="0" w:line="276" w:lineRule="auto"/>
        <w:ind w:left="0"/>
        <w:rPr>
          <w:color w:val="auto"/>
          <w:szCs w:val="24"/>
        </w:rPr>
      </w:pPr>
      <w:r w:rsidRPr="00F12123">
        <w:rPr>
          <w:color w:val="auto"/>
          <w:szCs w:val="24"/>
        </w:rPr>
        <w:t xml:space="preserve">16 x antybakteryjne gniazdo elektryczne 230V/50hz  </w:t>
      </w:r>
    </w:p>
    <w:p w14:paraId="7ECE8811" w14:textId="4E232177" w:rsidR="004D63D9" w:rsidRPr="00F12123" w:rsidRDefault="009A0F32" w:rsidP="00F12123">
      <w:pPr>
        <w:spacing w:before="240" w:after="0" w:line="276" w:lineRule="auto"/>
        <w:ind w:left="0"/>
        <w:rPr>
          <w:color w:val="auto"/>
          <w:szCs w:val="24"/>
        </w:rPr>
      </w:pPr>
      <w:r w:rsidRPr="00F12123">
        <w:rPr>
          <w:color w:val="auto"/>
          <w:szCs w:val="24"/>
        </w:rPr>
        <w:t>8 x antybakteryjny bolec, gniazdo ekwipotencjalne  2 x antybakteryjne gniazdo teleinformatyczne RJ45</w:t>
      </w:r>
    </w:p>
    <w:p w14:paraId="0CAE7DE1" w14:textId="7F7858C1" w:rsidR="00057F29" w:rsidRPr="00F12123" w:rsidRDefault="00057F29" w:rsidP="00F12123">
      <w:pPr>
        <w:spacing w:before="240" w:after="0" w:line="276" w:lineRule="auto"/>
        <w:ind w:left="0"/>
        <w:rPr>
          <w:color w:val="auto"/>
          <w:szCs w:val="24"/>
        </w:rPr>
      </w:pPr>
      <w:r w:rsidRPr="00F12123">
        <w:rPr>
          <w:color w:val="auto"/>
          <w:szCs w:val="24"/>
        </w:rPr>
        <w:t>*</w:t>
      </w:r>
      <w:r w:rsidR="004A1A52" w:rsidRPr="00F12123">
        <w:rPr>
          <w:color w:val="auto"/>
          <w:szCs w:val="24"/>
        </w:rPr>
        <w:t>(42)</w:t>
      </w:r>
      <w:r w:rsidRPr="00F12123">
        <w:rPr>
          <w:color w:val="auto"/>
          <w:szCs w:val="24"/>
        </w:rPr>
        <w:t>system przywoławczy</w:t>
      </w:r>
    </w:p>
    <w:p w14:paraId="38FD717E" w14:textId="21EE4A90" w:rsidR="00057F29" w:rsidRPr="00F12123" w:rsidRDefault="00057F29"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(10) </w:t>
      </w:r>
      <w:r w:rsidRPr="00F12123">
        <w:rPr>
          <w:color w:val="auto"/>
          <w:szCs w:val="24"/>
        </w:rPr>
        <w:t>kamery</w:t>
      </w:r>
    </w:p>
    <w:p w14:paraId="12FAFCBB" w14:textId="73C2F808" w:rsidR="00B342E1" w:rsidRPr="00F12123" w:rsidRDefault="00B342E1" w:rsidP="00F12123">
      <w:pPr>
        <w:spacing w:before="240" w:after="0" w:line="276" w:lineRule="auto"/>
        <w:ind w:left="0"/>
        <w:rPr>
          <w:color w:val="auto"/>
          <w:szCs w:val="24"/>
        </w:rPr>
      </w:pPr>
      <w:r w:rsidRPr="00F12123">
        <w:rPr>
          <w:color w:val="auto"/>
          <w:szCs w:val="24"/>
        </w:rPr>
        <w:t xml:space="preserve">*kozetka do </w:t>
      </w:r>
      <w:r w:rsidR="00150588" w:rsidRPr="00F12123">
        <w:rPr>
          <w:color w:val="auto"/>
          <w:szCs w:val="24"/>
        </w:rPr>
        <w:t>EKG</w:t>
      </w:r>
    </w:p>
    <w:p w14:paraId="3A10A62A" w14:textId="6532C2C7" w:rsidR="004D63D9" w:rsidRPr="00F12123" w:rsidRDefault="004D63D9" w:rsidP="00F12123">
      <w:pPr>
        <w:spacing w:before="240" w:after="0" w:line="276" w:lineRule="auto"/>
        <w:ind w:left="0"/>
        <w:rPr>
          <w:color w:val="auto"/>
          <w:szCs w:val="24"/>
        </w:rPr>
      </w:pPr>
      <w:r w:rsidRPr="00F12123">
        <w:rPr>
          <w:color w:val="auto"/>
          <w:szCs w:val="24"/>
        </w:rPr>
        <w:t>*</w:t>
      </w:r>
      <w:r w:rsidR="00D76AB7" w:rsidRPr="00F12123">
        <w:rPr>
          <w:color w:val="auto"/>
          <w:szCs w:val="24"/>
        </w:rPr>
        <w:t>(7)</w:t>
      </w:r>
      <w:r w:rsidRPr="00F12123">
        <w:rPr>
          <w:color w:val="auto"/>
          <w:szCs w:val="24"/>
        </w:rPr>
        <w:t>fotel laryngologiczny</w:t>
      </w:r>
    </w:p>
    <w:p w14:paraId="4929CCFF" w14:textId="60305C0C" w:rsidR="004D63D9" w:rsidRPr="00F12123" w:rsidRDefault="004D63D9" w:rsidP="00F12123">
      <w:pPr>
        <w:spacing w:before="240" w:after="0" w:line="276" w:lineRule="auto"/>
        <w:ind w:left="0"/>
        <w:rPr>
          <w:color w:val="auto"/>
          <w:szCs w:val="24"/>
        </w:rPr>
      </w:pPr>
      <w:r w:rsidRPr="00F12123">
        <w:rPr>
          <w:color w:val="auto"/>
          <w:szCs w:val="24"/>
        </w:rPr>
        <w:t>*lampa laryngologiczna czołowa</w:t>
      </w:r>
    </w:p>
    <w:p w14:paraId="41BE4410" w14:textId="1693DEAE" w:rsidR="00B342E1" w:rsidRPr="00F12123" w:rsidRDefault="00B342E1" w:rsidP="00F12123">
      <w:pPr>
        <w:spacing w:before="240" w:after="0" w:line="276" w:lineRule="auto"/>
        <w:ind w:left="0"/>
        <w:rPr>
          <w:color w:val="auto"/>
          <w:szCs w:val="24"/>
        </w:rPr>
      </w:pPr>
      <w:r w:rsidRPr="00F12123">
        <w:rPr>
          <w:color w:val="auto"/>
          <w:szCs w:val="24"/>
        </w:rPr>
        <w:t>*</w:t>
      </w:r>
      <w:r w:rsidR="00D76AB7" w:rsidRPr="00F12123">
        <w:rPr>
          <w:color w:val="auto"/>
          <w:szCs w:val="24"/>
        </w:rPr>
        <w:t>(2)</w:t>
      </w:r>
      <w:r w:rsidRPr="00F12123">
        <w:rPr>
          <w:color w:val="auto"/>
          <w:szCs w:val="24"/>
        </w:rPr>
        <w:t xml:space="preserve">aparat do EKG </w:t>
      </w:r>
      <w:r w:rsidR="00D76AB7" w:rsidRPr="00F12123">
        <w:rPr>
          <w:color w:val="auto"/>
          <w:szCs w:val="24"/>
        </w:rPr>
        <w:t>z wózkiem</w:t>
      </w:r>
    </w:p>
    <w:p w14:paraId="50AC8755" w14:textId="79FC9A0E" w:rsidR="004A2F8C" w:rsidRPr="00F12123" w:rsidRDefault="004A2F8C" w:rsidP="00F12123">
      <w:pPr>
        <w:spacing w:before="240" w:after="0" w:line="276" w:lineRule="auto"/>
        <w:ind w:left="0"/>
        <w:rPr>
          <w:color w:val="auto"/>
          <w:szCs w:val="24"/>
        </w:rPr>
      </w:pPr>
      <w:r w:rsidRPr="00F12123">
        <w:rPr>
          <w:color w:val="auto"/>
          <w:szCs w:val="24"/>
        </w:rPr>
        <w:t>*</w:t>
      </w:r>
      <w:r w:rsidR="004A1A52" w:rsidRPr="00F12123">
        <w:rPr>
          <w:color w:val="auto"/>
          <w:szCs w:val="24"/>
        </w:rPr>
        <w:t>(50)</w:t>
      </w:r>
      <w:r w:rsidRPr="00F12123">
        <w:rPr>
          <w:color w:val="auto"/>
          <w:szCs w:val="24"/>
        </w:rPr>
        <w:t xml:space="preserve">USG z 3 głowicami </w:t>
      </w:r>
    </w:p>
    <w:p w14:paraId="405F4A2D" w14:textId="6C691E4D" w:rsidR="00F11360" w:rsidRPr="00F12123" w:rsidRDefault="00F11360" w:rsidP="00F12123">
      <w:pPr>
        <w:spacing w:before="240" w:after="0" w:line="276" w:lineRule="auto"/>
        <w:ind w:left="0"/>
        <w:rPr>
          <w:color w:val="auto"/>
          <w:szCs w:val="24"/>
        </w:rPr>
      </w:pPr>
      <w:r w:rsidRPr="00F12123">
        <w:rPr>
          <w:color w:val="auto"/>
          <w:szCs w:val="24"/>
        </w:rPr>
        <w:t>*</w:t>
      </w:r>
      <w:r w:rsidR="00FB71E4" w:rsidRPr="00F12123">
        <w:rPr>
          <w:color w:val="auto"/>
          <w:szCs w:val="24"/>
        </w:rPr>
        <w:t>(35)</w:t>
      </w:r>
      <w:r w:rsidRPr="00F12123">
        <w:rPr>
          <w:color w:val="auto"/>
          <w:szCs w:val="24"/>
        </w:rPr>
        <w:t>ssak mobilny</w:t>
      </w:r>
    </w:p>
    <w:p w14:paraId="5D220128" w14:textId="70205519" w:rsidR="004A2F8C" w:rsidRPr="00F12123" w:rsidRDefault="004A2F8C" w:rsidP="00F12123">
      <w:pPr>
        <w:spacing w:before="240" w:after="0" w:line="276" w:lineRule="auto"/>
        <w:ind w:left="0"/>
        <w:rPr>
          <w:color w:val="auto"/>
          <w:szCs w:val="24"/>
        </w:rPr>
      </w:pPr>
      <w:r w:rsidRPr="00F12123">
        <w:rPr>
          <w:color w:val="auto"/>
          <w:szCs w:val="24"/>
        </w:rPr>
        <w:t>*</w:t>
      </w:r>
      <w:r w:rsidR="004A1A52" w:rsidRPr="00F12123">
        <w:rPr>
          <w:color w:val="auto"/>
          <w:szCs w:val="24"/>
        </w:rPr>
        <w:t>(47)</w:t>
      </w:r>
      <w:r w:rsidRPr="00F12123">
        <w:rPr>
          <w:color w:val="auto"/>
          <w:szCs w:val="24"/>
        </w:rPr>
        <w:t>tomograf komputerowy</w:t>
      </w:r>
    </w:p>
    <w:p w14:paraId="3B45E125" w14:textId="77777777" w:rsidR="00B342E1" w:rsidRPr="00F12123" w:rsidRDefault="00B342E1" w:rsidP="00F12123">
      <w:pPr>
        <w:spacing w:before="240" w:after="0" w:line="276" w:lineRule="auto"/>
        <w:ind w:left="0"/>
        <w:rPr>
          <w:color w:val="auto"/>
          <w:szCs w:val="24"/>
        </w:rPr>
      </w:pPr>
      <w:r w:rsidRPr="00F12123">
        <w:rPr>
          <w:color w:val="auto"/>
          <w:szCs w:val="24"/>
        </w:rPr>
        <w:t xml:space="preserve">*stolik zabiegowy </w:t>
      </w:r>
    </w:p>
    <w:p w14:paraId="02DB1F4A" w14:textId="77777777" w:rsidR="00B342E1" w:rsidRPr="00F12123" w:rsidRDefault="00B342E1" w:rsidP="00F12123">
      <w:pPr>
        <w:spacing w:before="240" w:after="0" w:line="276" w:lineRule="auto"/>
        <w:ind w:left="0"/>
        <w:rPr>
          <w:color w:val="auto"/>
          <w:szCs w:val="24"/>
        </w:rPr>
      </w:pPr>
      <w:r w:rsidRPr="00F12123">
        <w:rPr>
          <w:color w:val="auto"/>
          <w:szCs w:val="24"/>
        </w:rPr>
        <w:t xml:space="preserve">*taboret szpitalny </w:t>
      </w:r>
    </w:p>
    <w:p w14:paraId="1FB3F9CE" w14:textId="6E84A090" w:rsidR="004D63D9" w:rsidRPr="00F12123" w:rsidRDefault="004D63D9" w:rsidP="00F12123">
      <w:pPr>
        <w:spacing w:before="240" w:after="0" w:line="276" w:lineRule="auto"/>
        <w:ind w:left="0"/>
        <w:rPr>
          <w:color w:val="auto"/>
          <w:szCs w:val="24"/>
        </w:rPr>
      </w:pPr>
      <w:r w:rsidRPr="00F12123">
        <w:rPr>
          <w:color w:val="auto"/>
          <w:szCs w:val="24"/>
        </w:rPr>
        <w:t>*</w:t>
      </w:r>
      <w:r w:rsidR="009A460D" w:rsidRPr="00F12123">
        <w:rPr>
          <w:color w:val="auto"/>
          <w:szCs w:val="24"/>
        </w:rPr>
        <w:t>(53)</w:t>
      </w:r>
      <w:r w:rsidRPr="00F12123">
        <w:rPr>
          <w:color w:val="auto"/>
          <w:szCs w:val="24"/>
        </w:rPr>
        <w:t>wózek anestezjologiczny</w:t>
      </w:r>
    </w:p>
    <w:p w14:paraId="2B4BFB01" w14:textId="77777777" w:rsidR="00B342E1" w:rsidRPr="00F12123" w:rsidRDefault="00B342E1" w:rsidP="00F12123">
      <w:pPr>
        <w:spacing w:before="240" w:after="0" w:line="276" w:lineRule="auto"/>
        <w:ind w:left="0"/>
        <w:rPr>
          <w:color w:val="auto"/>
          <w:szCs w:val="24"/>
        </w:rPr>
      </w:pPr>
      <w:r w:rsidRPr="00F12123">
        <w:rPr>
          <w:color w:val="auto"/>
          <w:szCs w:val="24"/>
        </w:rPr>
        <w:t xml:space="preserve">*fotel do pobierania krwi </w:t>
      </w:r>
    </w:p>
    <w:p w14:paraId="1CE913C9" w14:textId="77777777" w:rsidR="00B342E1" w:rsidRPr="00F12123" w:rsidRDefault="00B342E1" w:rsidP="00F12123">
      <w:pPr>
        <w:spacing w:before="240" w:after="0" w:line="276" w:lineRule="auto"/>
        <w:ind w:left="0"/>
        <w:rPr>
          <w:color w:val="auto"/>
          <w:szCs w:val="24"/>
        </w:rPr>
      </w:pPr>
      <w:r w:rsidRPr="00F12123">
        <w:rPr>
          <w:color w:val="auto"/>
          <w:szCs w:val="24"/>
        </w:rPr>
        <w:t xml:space="preserve">*analizator parametrów krytycznych </w:t>
      </w:r>
    </w:p>
    <w:p w14:paraId="1B7AED1F" w14:textId="402A8320" w:rsidR="009A0F32" w:rsidRPr="00F12123" w:rsidRDefault="009A0F32" w:rsidP="00F12123">
      <w:pPr>
        <w:spacing w:before="240" w:after="0" w:line="276" w:lineRule="auto"/>
        <w:ind w:left="0"/>
        <w:rPr>
          <w:color w:val="auto"/>
          <w:szCs w:val="24"/>
        </w:rPr>
      </w:pPr>
      <w:r w:rsidRPr="00F12123">
        <w:rPr>
          <w:color w:val="auto"/>
          <w:szCs w:val="24"/>
        </w:rPr>
        <w:t>*</w:t>
      </w:r>
      <w:r w:rsidR="00FB71E4" w:rsidRPr="00F12123">
        <w:rPr>
          <w:color w:val="auto"/>
          <w:szCs w:val="24"/>
        </w:rPr>
        <w:t>(23)</w:t>
      </w:r>
      <w:r w:rsidRPr="00F12123">
        <w:rPr>
          <w:color w:val="auto"/>
          <w:szCs w:val="24"/>
        </w:rPr>
        <w:t>monitor funkcji życiowych mobilny</w:t>
      </w:r>
    </w:p>
    <w:p w14:paraId="28B289DF" w14:textId="4D1A0CEE" w:rsidR="004D63D9" w:rsidRPr="00F12123" w:rsidRDefault="004D63D9" w:rsidP="00F12123">
      <w:pPr>
        <w:spacing w:before="240" w:after="0" w:line="276" w:lineRule="auto"/>
        <w:ind w:left="0"/>
        <w:rPr>
          <w:color w:val="auto"/>
          <w:szCs w:val="24"/>
        </w:rPr>
      </w:pPr>
      <w:r w:rsidRPr="00F12123">
        <w:rPr>
          <w:color w:val="auto"/>
          <w:szCs w:val="24"/>
        </w:rPr>
        <w:t>*</w:t>
      </w:r>
      <w:r w:rsidR="003E2C1F" w:rsidRPr="00F12123">
        <w:rPr>
          <w:color w:val="auto"/>
          <w:szCs w:val="24"/>
        </w:rPr>
        <w:t>(17)</w:t>
      </w:r>
      <w:r w:rsidRPr="00F12123">
        <w:rPr>
          <w:color w:val="auto"/>
          <w:szCs w:val="24"/>
        </w:rPr>
        <w:t xml:space="preserve">lampa zabiegowa </w:t>
      </w:r>
    </w:p>
    <w:p w14:paraId="47571504" w14:textId="2FF86AC2" w:rsidR="00B342E1" w:rsidRPr="00F12123" w:rsidRDefault="00B342E1" w:rsidP="00F12123">
      <w:pPr>
        <w:spacing w:before="240" w:after="0" w:line="276" w:lineRule="auto"/>
        <w:ind w:left="0"/>
        <w:rPr>
          <w:color w:val="auto"/>
          <w:szCs w:val="24"/>
        </w:rPr>
      </w:pPr>
      <w:r w:rsidRPr="00F12123">
        <w:rPr>
          <w:color w:val="auto"/>
          <w:szCs w:val="24"/>
        </w:rPr>
        <w:t xml:space="preserve">*krzesło </w:t>
      </w:r>
      <w:r w:rsidR="009A0F32" w:rsidRPr="00F12123">
        <w:rPr>
          <w:color w:val="auto"/>
          <w:szCs w:val="24"/>
        </w:rPr>
        <w:t>dla pacjenta</w:t>
      </w:r>
    </w:p>
    <w:p w14:paraId="0EA12EAC" w14:textId="4E88028F" w:rsidR="00D40FFF" w:rsidRPr="00F12123" w:rsidRDefault="00D40FFF" w:rsidP="00F12123">
      <w:pPr>
        <w:spacing w:before="240" w:after="0" w:line="276" w:lineRule="auto"/>
        <w:ind w:left="0"/>
        <w:rPr>
          <w:color w:val="auto"/>
          <w:szCs w:val="24"/>
        </w:rPr>
      </w:pPr>
      <w:r w:rsidRPr="00F12123">
        <w:rPr>
          <w:color w:val="auto"/>
          <w:szCs w:val="24"/>
        </w:rPr>
        <w:t>*</w:t>
      </w:r>
      <w:r w:rsidR="004A2F8C" w:rsidRPr="00F12123">
        <w:rPr>
          <w:color w:val="auto"/>
          <w:szCs w:val="24"/>
        </w:rPr>
        <w:t>parawan medyczny zmywalny teleskopowy mobilny</w:t>
      </w:r>
    </w:p>
    <w:p w14:paraId="3D4B173D" w14:textId="77777777" w:rsidR="002366B0" w:rsidRPr="00F12123" w:rsidRDefault="002366B0" w:rsidP="00F12123">
      <w:pPr>
        <w:spacing w:before="240" w:after="0" w:line="276" w:lineRule="auto"/>
        <w:ind w:left="0"/>
        <w:rPr>
          <w:color w:val="auto"/>
          <w:szCs w:val="24"/>
        </w:rPr>
      </w:pPr>
      <w:r w:rsidRPr="00F12123">
        <w:rPr>
          <w:color w:val="auto"/>
          <w:szCs w:val="24"/>
        </w:rPr>
        <w:lastRenderedPageBreak/>
        <w:t>*zlew dwukomorowy ze stali nierdzewnej z baterią nadblatową</w:t>
      </w:r>
    </w:p>
    <w:p w14:paraId="04C7613F" w14:textId="77777777" w:rsidR="002366B0" w:rsidRPr="00F12123" w:rsidRDefault="002366B0" w:rsidP="00F12123">
      <w:pPr>
        <w:spacing w:before="240" w:after="0" w:line="276" w:lineRule="auto"/>
        <w:ind w:left="0"/>
        <w:rPr>
          <w:color w:val="auto"/>
          <w:szCs w:val="24"/>
        </w:rPr>
      </w:pPr>
      <w:r w:rsidRPr="00F12123">
        <w:rPr>
          <w:color w:val="auto"/>
          <w:szCs w:val="24"/>
        </w:rPr>
        <w:t>*umywalka ceramiczna z baterią</w:t>
      </w:r>
    </w:p>
    <w:p w14:paraId="19ED76AC" w14:textId="77777777" w:rsidR="00B342E1" w:rsidRPr="00F12123" w:rsidRDefault="00B342E1" w:rsidP="00F12123">
      <w:pPr>
        <w:spacing w:before="240" w:after="0" w:line="276" w:lineRule="auto"/>
        <w:ind w:left="0"/>
        <w:rPr>
          <w:color w:val="auto"/>
          <w:szCs w:val="24"/>
        </w:rPr>
      </w:pPr>
      <w:r w:rsidRPr="00F12123">
        <w:rPr>
          <w:color w:val="auto"/>
          <w:szCs w:val="24"/>
        </w:rPr>
        <w:t xml:space="preserve">*lodówka pod blatem </w:t>
      </w:r>
    </w:p>
    <w:p w14:paraId="7EE3E8F6" w14:textId="2A610671"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171C8D62"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40952984"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mydła w płynie ze stali nierdzewnej </w:t>
      </w:r>
    </w:p>
    <w:p w14:paraId="35667F00"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79EDA8C2" w14:textId="40CCE07A" w:rsidR="00DA7547" w:rsidRPr="00F12123" w:rsidRDefault="00B342E1"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577ED3CE" w14:textId="77777777"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20</w:t>
      </w:r>
      <w:r w:rsidR="00B342E1" w:rsidRPr="00F12123">
        <w:rPr>
          <w:b/>
          <w:i/>
          <w:color w:val="auto"/>
          <w:szCs w:val="24"/>
        </w:rPr>
        <w:t xml:space="preserve"> - Gabinet internistyczny </w:t>
      </w:r>
    </w:p>
    <w:p w14:paraId="2E9E0965" w14:textId="77777777" w:rsidR="00CB0D7E" w:rsidRPr="00F12123" w:rsidRDefault="00CB0D7E" w:rsidP="00F12123">
      <w:pPr>
        <w:spacing w:before="240" w:after="0" w:line="276" w:lineRule="auto"/>
        <w:ind w:left="0"/>
        <w:rPr>
          <w:color w:val="auto"/>
          <w:szCs w:val="24"/>
        </w:rPr>
      </w:pPr>
      <w:r w:rsidRPr="00F12123">
        <w:rPr>
          <w:color w:val="auto"/>
          <w:szCs w:val="24"/>
        </w:rPr>
        <w:t xml:space="preserve">*biurko lekarskie na 3 stanowiska  </w:t>
      </w:r>
    </w:p>
    <w:p w14:paraId="7FDB3191" w14:textId="77777777" w:rsidR="00CB0D7E" w:rsidRPr="00F12123" w:rsidRDefault="00CB0D7E" w:rsidP="00F12123">
      <w:pPr>
        <w:spacing w:before="240" w:after="0" w:line="276" w:lineRule="auto"/>
        <w:ind w:left="0"/>
        <w:rPr>
          <w:color w:val="auto"/>
          <w:szCs w:val="24"/>
        </w:rPr>
      </w:pPr>
      <w:r w:rsidRPr="00F12123">
        <w:rPr>
          <w:color w:val="auto"/>
          <w:szCs w:val="24"/>
        </w:rPr>
        <w:t>*biurko lekarskie z kontenerem podbiurkowym</w:t>
      </w:r>
    </w:p>
    <w:p w14:paraId="17098BA1" w14:textId="76BA951E" w:rsidR="00CB0D7E" w:rsidRPr="00F12123" w:rsidRDefault="00CB0D7E"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 4 sztuki </w:t>
      </w:r>
    </w:p>
    <w:p w14:paraId="643E4E04" w14:textId="77777777" w:rsidR="00CB0D7E" w:rsidRPr="00F12123" w:rsidRDefault="00CB0D7E" w:rsidP="00F12123">
      <w:pPr>
        <w:spacing w:before="240" w:after="0" w:line="276" w:lineRule="auto"/>
        <w:ind w:left="0"/>
        <w:rPr>
          <w:color w:val="auto"/>
          <w:szCs w:val="24"/>
        </w:rPr>
      </w:pPr>
      <w:r w:rsidRPr="00F12123">
        <w:rPr>
          <w:color w:val="auto"/>
          <w:szCs w:val="24"/>
        </w:rPr>
        <w:t xml:space="preserve">*zestaw komputerowy – 4 sztuki </w:t>
      </w:r>
    </w:p>
    <w:p w14:paraId="3CF1914B"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32FD5D50" w14:textId="3B5DF4E0"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0CE20078" w14:textId="61E84324" w:rsidR="00F11360" w:rsidRPr="00F12123" w:rsidRDefault="00F11360" w:rsidP="00F12123">
      <w:pPr>
        <w:spacing w:before="240" w:after="0" w:line="276" w:lineRule="auto"/>
        <w:ind w:left="0"/>
        <w:rPr>
          <w:color w:val="auto"/>
          <w:szCs w:val="24"/>
        </w:rPr>
      </w:pPr>
      <w:r w:rsidRPr="00F12123">
        <w:rPr>
          <w:color w:val="auto"/>
          <w:szCs w:val="24"/>
        </w:rPr>
        <w:t>*punkty poboru gazów medycznych w</w:t>
      </w:r>
      <w:r w:rsidR="00FB71E4" w:rsidRPr="00F12123">
        <w:rPr>
          <w:color w:val="auto"/>
          <w:szCs w:val="24"/>
        </w:rPr>
        <w:t xml:space="preserve"> (25)</w:t>
      </w:r>
      <w:r w:rsidRPr="00F12123">
        <w:rPr>
          <w:color w:val="auto"/>
          <w:szCs w:val="24"/>
        </w:rPr>
        <w:t xml:space="preserve"> panelu:  </w:t>
      </w:r>
    </w:p>
    <w:p w14:paraId="5538BB5B" w14:textId="77777777" w:rsidR="00F11360" w:rsidRPr="00F12123" w:rsidRDefault="00F11360" w:rsidP="00F12123">
      <w:pPr>
        <w:spacing w:before="240" w:after="0" w:line="276" w:lineRule="auto"/>
        <w:ind w:left="0"/>
        <w:rPr>
          <w:color w:val="auto"/>
          <w:szCs w:val="24"/>
        </w:rPr>
      </w:pPr>
      <w:r w:rsidRPr="00F12123">
        <w:rPr>
          <w:color w:val="auto"/>
          <w:szCs w:val="24"/>
        </w:rPr>
        <w:t xml:space="preserve">1 x punkt poboru gazów Tlen - O2  </w:t>
      </w:r>
    </w:p>
    <w:p w14:paraId="7C788200" w14:textId="77777777" w:rsidR="00F11360" w:rsidRPr="00F12123" w:rsidRDefault="00F11360" w:rsidP="00F12123">
      <w:pPr>
        <w:spacing w:before="240" w:after="0" w:line="276" w:lineRule="auto"/>
        <w:ind w:left="0"/>
        <w:rPr>
          <w:color w:val="auto"/>
          <w:szCs w:val="24"/>
        </w:rPr>
      </w:pPr>
      <w:r w:rsidRPr="00F12123">
        <w:rPr>
          <w:color w:val="auto"/>
          <w:szCs w:val="24"/>
        </w:rPr>
        <w:t xml:space="preserve">1 x punkt poboru gazów Próżnia - VAC  1 x 1 1 x punkt poboru gazów Spr. Powietrze - AIR *gniazda elektryczne 230V : </w:t>
      </w:r>
    </w:p>
    <w:p w14:paraId="36202214" w14:textId="77777777" w:rsidR="00F11360" w:rsidRPr="00F12123" w:rsidRDefault="00F11360" w:rsidP="00F12123">
      <w:pPr>
        <w:spacing w:before="240" w:after="0" w:line="276" w:lineRule="auto"/>
        <w:ind w:left="0"/>
        <w:rPr>
          <w:color w:val="auto"/>
          <w:szCs w:val="24"/>
        </w:rPr>
      </w:pPr>
      <w:r w:rsidRPr="00F12123">
        <w:rPr>
          <w:color w:val="auto"/>
          <w:szCs w:val="24"/>
        </w:rPr>
        <w:t xml:space="preserve">16 x antybakteryjne gniazdo elektryczne 230V/50hz  </w:t>
      </w:r>
    </w:p>
    <w:p w14:paraId="2DC6D97D" w14:textId="09C81849" w:rsidR="00F11360" w:rsidRPr="00F12123" w:rsidRDefault="00F11360" w:rsidP="00F12123">
      <w:pPr>
        <w:spacing w:before="240" w:after="0" w:line="276" w:lineRule="auto"/>
        <w:ind w:left="0"/>
        <w:rPr>
          <w:color w:val="auto"/>
          <w:szCs w:val="24"/>
        </w:rPr>
      </w:pPr>
      <w:r w:rsidRPr="00F12123">
        <w:rPr>
          <w:color w:val="auto"/>
          <w:szCs w:val="24"/>
        </w:rPr>
        <w:t>8 x antybakteryjny bolec, gniazdo ekwipotencjalne  2 x antybakteryjne gniazdo teleinformatyczne RJ45</w:t>
      </w:r>
    </w:p>
    <w:p w14:paraId="363D6034" w14:textId="48F87ABA" w:rsidR="00F11360" w:rsidRPr="00F12123" w:rsidRDefault="00F11360" w:rsidP="00F12123">
      <w:pPr>
        <w:spacing w:before="240" w:after="0" w:line="276" w:lineRule="auto"/>
        <w:ind w:left="0"/>
        <w:rPr>
          <w:color w:val="auto"/>
          <w:szCs w:val="24"/>
        </w:rPr>
      </w:pPr>
      <w:r w:rsidRPr="00F12123">
        <w:rPr>
          <w:color w:val="auto"/>
          <w:szCs w:val="24"/>
        </w:rPr>
        <w:t>*</w:t>
      </w:r>
      <w:r w:rsidR="009A460D" w:rsidRPr="00F12123">
        <w:rPr>
          <w:color w:val="auto"/>
          <w:szCs w:val="24"/>
        </w:rPr>
        <w:t>(56)</w:t>
      </w:r>
      <w:r w:rsidRPr="00F12123">
        <w:rPr>
          <w:color w:val="auto"/>
          <w:szCs w:val="24"/>
        </w:rPr>
        <w:t>wózek leżący</w:t>
      </w:r>
      <w:r w:rsidR="009003E3" w:rsidRPr="00F12123">
        <w:rPr>
          <w:color w:val="auto"/>
          <w:szCs w:val="24"/>
        </w:rPr>
        <w:t xml:space="preserve"> – 2szt. </w:t>
      </w:r>
    </w:p>
    <w:p w14:paraId="29BA5F0C" w14:textId="77777777" w:rsidR="00CB0D7E" w:rsidRPr="00F12123" w:rsidRDefault="00B342E1" w:rsidP="00F12123">
      <w:pPr>
        <w:spacing w:before="240" w:after="0" w:line="276" w:lineRule="auto"/>
        <w:ind w:left="0"/>
        <w:rPr>
          <w:color w:val="auto"/>
          <w:szCs w:val="24"/>
        </w:rPr>
      </w:pPr>
      <w:r w:rsidRPr="00F12123">
        <w:rPr>
          <w:color w:val="auto"/>
          <w:szCs w:val="24"/>
        </w:rPr>
        <w:t>*kozetka do badań</w:t>
      </w:r>
    </w:p>
    <w:p w14:paraId="3E87CAB1" w14:textId="67292656" w:rsidR="00C71F18" w:rsidRPr="00F12123" w:rsidRDefault="00C71F18" w:rsidP="00F12123">
      <w:pPr>
        <w:spacing w:before="240" w:after="0" w:line="276" w:lineRule="auto"/>
        <w:ind w:left="0"/>
        <w:rPr>
          <w:color w:val="auto"/>
          <w:szCs w:val="24"/>
        </w:rPr>
      </w:pPr>
      <w:r w:rsidRPr="00F12123">
        <w:rPr>
          <w:color w:val="auto"/>
          <w:szCs w:val="24"/>
        </w:rPr>
        <w:t>*</w:t>
      </w:r>
      <w:r w:rsidR="003E2C1F" w:rsidRPr="00F12123">
        <w:rPr>
          <w:color w:val="auto"/>
          <w:szCs w:val="24"/>
        </w:rPr>
        <w:t>(17)</w:t>
      </w:r>
      <w:r w:rsidRPr="00F12123">
        <w:rPr>
          <w:color w:val="auto"/>
          <w:szCs w:val="24"/>
        </w:rPr>
        <w:t>lampa zabiegowa</w:t>
      </w:r>
    </w:p>
    <w:p w14:paraId="282120FD" w14:textId="74C3190E" w:rsidR="00C71F18" w:rsidRPr="00F12123" w:rsidRDefault="00C71F18" w:rsidP="00F12123">
      <w:pPr>
        <w:spacing w:before="240" w:after="0" w:line="276" w:lineRule="auto"/>
        <w:ind w:left="0"/>
        <w:rPr>
          <w:color w:val="auto"/>
          <w:szCs w:val="24"/>
        </w:rPr>
      </w:pPr>
      <w:r w:rsidRPr="00F12123">
        <w:rPr>
          <w:color w:val="auto"/>
          <w:szCs w:val="24"/>
        </w:rPr>
        <w:lastRenderedPageBreak/>
        <w:t>*</w:t>
      </w:r>
      <w:r w:rsidR="009A460D" w:rsidRPr="00F12123">
        <w:rPr>
          <w:color w:val="auto"/>
          <w:szCs w:val="24"/>
        </w:rPr>
        <w:t>(53)</w:t>
      </w:r>
      <w:r w:rsidRPr="00F12123">
        <w:rPr>
          <w:color w:val="auto"/>
          <w:szCs w:val="24"/>
        </w:rPr>
        <w:t>wózek anestezjologiczny</w:t>
      </w:r>
    </w:p>
    <w:p w14:paraId="12CE4BBE" w14:textId="1506F8A4" w:rsidR="00C71F18" w:rsidRPr="00F12123" w:rsidRDefault="00C71F18" w:rsidP="00F12123">
      <w:pPr>
        <w:spacing w:before="240" w:after="0" w:line="276" w:lineRule="auto"/>
        <w:ind w:left="0"/>
        <w:rPr>
          <w:color w:val="auto"/>
          <w:szCs w:val="24"/>
        </w:rPr>
      </w:pPr>
      <w:r w:rsidRPr="00F12123">
        <w:rPr>
          <w:color w:val="auto"/>
          <w:szCs w:val="24"/>
        </w:rPr>
        <w:t>*</w:t>
      </w:r>
      <w:r w:rsidR="00D76AB7" w:rsidRPr="00F12123">
        <w:rPr>
          <w:color w:val="auto"/>
          <w:szCs w:val="24"/>
        </w:rPr>
        <w:t>(9)</w:t>
      </w:r>
      <w:r w:rsidRPr="00F12123">
        <w:rPr>
          <w:color w:val="auto"/>
          <w:szCs w:val="24"/>
        </w:rPr>
        <w:t>fotel zabiegowy</w:t>
      </w:r>
    </w:p>
    <w:p w14:paraId="6B8A855E" w14:textId="6199A5A9" w:rsidR="00C71F18" w:rsidRPr="00F12123" w:rsidRDefault="00C71F18" w:rsidP="00F12123">
      <w:pPr>
        <w:spacing w:before="240" w:after="0" w:line="276" w:lineRule="auto"/>
        <w:ind w:left="0"/>
        <w:rPr>
          <w:color w:val="auto"/>
          <w:szCs w:val="24"/>
        </w:rPr>
      </w:pPr>
      <w:r w:rsidRPr="00F12123">
        <w:rPr>
          <w:color w:val="auto"/>
          <w:szCs w:val="24"/>
        </w:rPr>
        <w:t xml:space="preserve">*lampa laryngologiczna czołowa </w:t>
      </w:r>
    </w:p>
    <w:p w14:paraId="45E072A5" w14:textId="579F456A" w:rsidR="00B342E1" w:rsidRPr="00F12123" w:rsidRDefault="00CB0D7E" w:rsidP="00F12123">
      <w:pPr>
        <w:spacing w:before="240" w:after="0" w:line="276" w:lineRule="auto"/>
        <w:ind w:left="0"/>
        <w:rPr>
          <w:color w:val="auto"/>
          <w:szCs w:val="24"/>
        </w:rPr>
      </w:pPr>
      <w:r w:rsidRPr="00F12123">
        <w:rPr>
          <w:color w:val="auto"/>
          <w:szCs w:val="24"/>
        </w:rPr>
        <w:t xml:space="preserve">*fotel do pobierania krwi </w:t>
      </w:r>
      <w:r w:rsidR="00B342E1" w:rsidRPr="00F12123">
        <w:rPr>
          <w:color w:val="auto"/>
          <w:szCs w:val="24"/>
        </w:rPr>
        <w:t xml:space="preserve"> </w:t>
      </w:r>
    </w:p>
    <w:p w14:paraId="4E9AEE7F" w14:textId="77777777" w:rsidR="00B342E1" w:rsidRPr="00F12123" w:rsidRDefault="00B342E1" w:rsidP="00F12123">
      <w:pPr>
        <w:spacing w:before="240" w:after="0" w:line="276" w:lineRule="auto"/>
        <w:ind w:left="0"/>
        <w:rPr>
          <w:color w:val="auto"/>
          <w:szCs w:val="24"/>
        </w:rPr>
      </w:pPr>
      <w:r w:rsidRPr="00F12123">
        <w:rPr>
          <w:color w:val="auto"/>
          <w:szCs w:val="24"/>
        </w:rPr>
        <w:t xml:space="preserve">*projektor lekarski </w:t>
      </w:r>
    </w:p>
    <w:p w14:paraId="7CE2268F" w14:textId="79E999D4" w:rsidR="00F11360" w:rsidRPr="00F12123" w:rsidRDefault="00F11360" w:rsidP="00F12123">
      <w:pPr>
        <w:spacing w:before="240" w:after="0" w:line="276" w:lineRule="auto"/>
        <w:ind w:left="0"/>
        <w:rPr>
          <w:color w:val="auto"/>
          <w:szCs w:val="24"/>
        </w:rPr>
      </w:pPr>
      <w:r w:rsidRPr="00F12123">
        <w:rPr>
          <w:color w:val="auto"/>
          <w:szCs w:val="24"/>
        </w:rPr>
        <w:t>*</w:t>
      </w:r>
      <w:r w:rsidR="00FB71E4" w:rsidRPr="00F12123">
        <w:rPr>
          <w:color w:val="auto"/>
          <w:szCs w:val="24"/>
        </w:rPr>
        <w:t>(23)</w:t>
      </w:r>
      <w:r w:rsidRPr="00F12123">
        <w:rPr>
          <w:color w:val="auto"/>
          <w:szCs w:val="24"/>
        </w:rPr>
        <w:t>monitor funkcji życiowych mobilny</w:t>
      </w:r>
    </w:p>
    <w:p w14:paraId="09AFBAD3" w14:textId="598C49BD" w:rsidR="00F11360" w:rsidRPr="00F12123" w:rsidRDefault="00F11360" w:rsidP="00F12123">
      <w:pPr>
        <w:spacing w:before="240" w:after="0" w:line="276" w:lineRule="auto"/>
        <w:ind w:left="0"/>
        <w:rPr>
          <w:color w:val="auto"/>
          <w:szCs w:val="24"/>
        </w:rPr>
      </w:pPr>
      <w:r w:rsidRPr="00F12123">
        <w:rPr>
          <w:color w:val="auto"/>
          <w:szCs w:val="24"/>
        </w:rPr>
        <w:t>*</w:t>
      </w:r>
      <w:r w:rsidR="00FB71E4" w:rsidRPr="00F12123">
        <w:rPr>
          <w:color w:val="auto"/>
          <w:szCs w:val="24"/>
        </w:rPr>
        <w:t>(35)</w:t>
      </w:r>
      <w:r w:rsidRPr="00F12123">
        <w:rPr>
          <w:color w:val="auto"/>
          <w:szCs w:val="24"/>
        </w:rPr>
        <w:t>ssak mobilny</w:t>
      </w:r>
    </w:p>
    <w:p w14:paraId="28BC4DB6" w14:textId="77777777" w:rsidR="00B342E1" w:rsidRPr="00F12123" w:rsidRDefault="00B342E1" w:rsidP="00F12123">
      <w:pPr>
        <w:spacing w:before="240" w:after="0" w:line="276" w:lineRule="auto"/>
        <w:ind w:left="0"/>
        <w:rPr>
          <w:color w:val="auto"/>
          <w:szCs w:val="24"/>
        </w:rPr>
      </w:pPr>
      <w:r w:rsidRPr="00F12123">
        <w:rPr>
          <w:color w:val="auto"/>
          <w:szCs w:val="24"/>
        </w:rPr>
        <w:t xml:space="preserve">*stolik zabiegowy </w:t>
      </w:r>
    </w:p>
    <w:p w14:paraId="5AFE1535" w14:textId="77777777" w:rsidR="00B342E1" w:rsidRPr="00F12123" w:rsidRDefault="00B342E1" w:rsidP="00F12123">
      <w:pPr>
        <w:spacing w:before="240" w:after="0" w:line="276" w:lineRule="auto"/>
        <w:ind w:left="0"/>
        <w:rPr>
          <w:color w:val="auto"/>
          <w:szCs w:val="24"/>
        </w:rPr>
      </w:pPr>
      <w:r w:rsidRPr="00F12123">
        <w:rPr>
          <w:color w:val="auto"/>
          <w:szCs w:val="24"/>
        </w:rPr>
        <w:t xml:space="preserve">*taboret szpitalny </w:t>
      </w:r>
    </w:p>
    <w:p w14:paraId="60808724" w14:textId="17DE9D83" w:rsidR="00B342E1" w:rsidRPr="00F12123" w:rsidRDefault="00B342E1" w:rsidP="00F12123">
      <w:pPr>
        <w:spacing w:before="240" w:after="0" w:line="276" w:lineRule="auto"/>
        <w:ind w:left="0"/>
        <w:rPr>
          <w:color w:val="auto"/>
          <w:szCs w:val="24"/>
        </w:rPr>
      </w:pPr>
      <w:r w:rsidRPr="00F12123">
        <w:rPr>
          <w:color w:val="auto"/>
          <w:szCs w:val="24"/>
        </w:rPr>
        <w:t xml:space="preserve">*krzesło </w:t>
      </w:r>
      <w:r w:rsidR="00F11360" w:rsidRPr="00F12123">
        <w:rPr>
          <w:color w:val="auto"/>
          <w:szCs w:val="24"/>
        </w:rPr>
        <w:t>dla pacjenta</w:t>
      </w:r>
    </w:p>
    <w:p w14:paraId="3E9581B0" w14:textId="0D346AF7" w:rsidR="004A2F8C" w:rsidRPr="00F12123" w:rsidRDefault="00B342E1" w:rsidP="00F12123">
      <w:pPr>
        <w:spacing w:before="240" w:after="0" w:line="276" w:lineRule="auto"/>
        <w:ind w:left="0"/>
        <w:rPr>
          <w:color w:val="auto"/>
          <w:szCs w:val="24"/>
        </w:rPr>
      </w:pPr>
      <w:r w:rsidRPr="00F12123">
        <w:rPr>
          <w:color w:val="auto"/>
          <w:szCs w:val="24"/>
        </w:rPr>
        <w:t>*</w:t>
      </w:r>
      <w:r w:rsidR="004A2F8C" w:rsidRPr="00F12123">
        <w:rPr>
          <w:color w:val="auto"/>
          <w:szCs w:val="24"/>
        </w:rPr>
        <w:t xml:space="preserve">parawan medyczny zmywalny teleskopowy mobilny </w:t>
      </w:r>
    </w:p>
    <w:p w14:paraId="6B873144" w14:textId="77777777" w:rsidR="00B342E1" w:rsidRPr="00F12123" w:rsidRDefault="00B342E1" w:rsidP="00F12123">
      <w:pPr>
        <w:spacing w:before="240" w:after="0" w:line="276" w:lineRule="auto"/>
        <w:ind w:left="0"/>
        <w:rPr>
          <w:color w:val="auto"/>
          <w:szCs w:val="24"/>
        </w:rPr>
      </w:pPr>
      <w:r w:rsidRPr="00F12123">
        <w:rPr>
          <w:color w:val="auto"/>
          <w:szCs w:val="24"/>
        </w:rPr>
        <w:t xml:space="preserve">*umywalka </w:t>
      </w:r>
    </w:p>
    <w:p w14:paraId="311B607F" w14:textId="3A2365D1"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3D68B6C1"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48EC0E59"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mydła w płynie ze stali nierdzewnej </w:t>
      </w:r>
    </w:p>
    <w:p w14:paraId="22EF4C9E"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0A3FEFA4" w14:textId="7592EBE5" w:rsidR="00DA7547" w:rsidRPr="00F12123" w:rsidRDefault="00B342E1"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13EC5587" w14:textId="7B8CDA92" w:rsidR="00DA7547"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21</w:t>
      </w:r>
      <w:r w:rsidR="0033600D" w:rsidRPr="00F12123">
        <w:rPr>
          <w:b/>
          <w:i/>
          <w:color w:val="auto"/>
          <w:szCs w:val="24"/>
        </w:rPr>
        <w:t xml:space="preserve"> -</w:t>
      </w:r>
      <w:r w:rsidR="001669B0" w:rsidRPr="00F12123">
        <w:rPr>
          <w:b/>
          <w:i/>
          <w:color w:val="auto"/>
          <w:szCs w:val="24"/>
        </w:rPr>
        <w:t xml:space="preserve"> </w:t>
      </w:r>
      <w:r w:rsidR="0033600D" w:rsidRPr="00F12123">
        <w:rPr>
          <w:b/>
          <w:i/>
          <w:color w:val="auto"/>
          <w:szCs w:val="24"/>
        </w:rPr>
        <w:t>Śluza umywalkowo - fartuchowa</w:t>
      </w:r>
    </w:p>
    <w:p w14:paraId="530F8729" w14:textId="4E8BD601" w:rsidR="00CB0D7E" w:rsidRPr="00F12123" w:rsidRDefault="00CB0D7E" w:rsidP="00F12123">
      <w:pPr>
        <w:spacing w:before="240" w:after="0" w:line="276" w:lineRule="auto"/>
        <w:ind w:left="0"/>
        <w:rPr>
          <w:color w:val="auto"/>
          <w:szCs w:val="24"/>
        </w:rPr>
      </w:pPr>
      <w:r w:rsidRPr="00F12123">
        <w:rPr>
          <w:color w:val="auto"/>
          <w:szCs w:val="24"/>
        </w:rPr>
        <w:t>*umywalka z baterią uruchamianą bez kontaktu z dłonią</w:t>
      </w:r>
    </w:p>
    <w:p w14:paraId="29F29F38" w14:textId="158A2FDB" w:rsidR="00CB0D7E" w:rsidRPr="00F12123" w:rsidRDefault="00CB0D7E" w:rsidP="00F12123">
      <w:pPr>
        <w:spacing w:before="240" w:after="0" w:line="276" w:lineRule="auto"/>
        <w:ind w:left="0"/>
        <w:rPr>
          <w:color w:val="auto"/>
          <w:szCs w:val="24"/>
        </w:rPr>
      </w:pPr>
      <w:r w:rsidRPr="00F12123">
        <w:rPr>
          <w:color w:val="auto"/>
          <w:szCs w:val="24"/>
        </w:rPr>
        <w:t>*dozownik z mydłem w płynie</w:t>
      </w:r>
    </w:p>
    <w:p w14:paraId="48266227" w14:textId="60C512F5" w:rsidR="00CB0D7E" w:rsidRPr="00F12123" w:rsidRDefault="00CB0D7E" w:rsidP="00F12123">
      <w:pPr>
        <w:spacing w:before="240" w:after="0" w:line="276" w:lineRule="auto"/>
        <w:ind w:left="0"/>
        <w:rPr>
          <w:color w:val="auto"/>
          <w:szCs w:val="24"/>
        </w:rPr>
      </w:pPr>
      <w:r w:rsidRPr="00F12123">
        <w:rPr>
          <w:color w:val="auto"/>
          <w:szCs w:val="24"/>
        </w:rPr>
        <w:t>*pojemnik ze środkiem dezynfekcyjnym</w:t>
      </w:r>
    </w:p>
    <w:p w14:paraId="51959C56" w14:textId="037527E2" w:rsidR="00CB0D7E" w:rsidRPr="00F12123" w:rsidRDefault="00CB0D7E" w:rsidP="00F12123">
      <w:pPr>
        <w:spacing w:before="240" w:after="0" w:line="276" w:lineRule="auto"/>
        <w:ind w:left="0"/>
        <w:rPr>
          <w:color w:val="auto"/>
          <w:szCs w:val="24"/>
        </w:rPr>
      </w:pPr>
      <w:r w:rsidRPr="00F12123">
        <w:rPr>
          <w:color w:val="auto"/>
          <w:szCs w:val="24"/>
        </w:rPr>
        <w:t>*pojemnik z ręcznikami jednorazowego użycia i pojemnik na zużyte ręczniki</w:t>
      </w:r>
    </w:p>
    <w:p w14:paraId="2F8D9499" w14:textId="190E8340" w:rsidR="00CB0D7E" w:rsidRPr="00F12123" w:rsidRDefault="00CB0D7E" w:rsidP="00F12123">
      <w:pPr>
        <w:spacing w:before="240" w:after="0" w:line="276" w:lineRule="auto"/>
        <w:ind w:left="0"/>
        <w:rPr>
          <w:color w:val="auto"/>
          <w:szCs w:val="24"/>
        </w:rPr>
      </w:pPr>
      <w:r w:rsidRPr="00F12123">
        <w:rPr>
          <w:color w:val="auto"/>
          <w:szCs w:val="24"/>
        </w:rPr>
        <w:t>*zamykany pojemnik na brudną bieliznę</w:t>
      </w:r>
    </w:p>
    <w:p w14:paraId="11701543" w14:textId="1B0E23D9" w:rsidR="00DA7547" w:rsidRPr="00F12123" w:rsidRDefault="00CB0D7E" w:rsidP="00F12123">
      <w:pPr>
        <w:spacing w:before="240" w:after="0" w:line="276" w:lineRule="auto"/>
        <w:ind w:left="0"/>
        <w:rPr>
          <w:color w:val="auto"/>
          <w:szCs w:val="24"/>
        </w:rPr>
      </w:pPr>
      <w:r w:rsidRPr="00F12123">
        <w:rPr>
          <w:color w:val="auto"/>
          <w:szCs w:val="24"/>
        </w:rPr>
        <w:t>*miejsce na ubrania z zachowaniem rozdziału ubrań czystych i brudnych</w:t>
      </w:r>
    </w:p>
    <w:p w14:paraId="65AA109E" w14:textId="07BBE6EC" w:rsidR="001669B0" w:rsidRPr="00F12123" w:rsidRDefault="001669B0" w:rsidP="00F12123">
      <w:pPr>
        <w:spacing w:before="240" w:after="0" w:line="276" w:lineRule="auto"/>
        <w:ind w:left="0"/>
        <w:rPr>
          <w:color w:val="auto"/>
          <w:szCs w:val="24"/>
        </w:rPr>
      </w:pPr>
      <w:r w:rsidRPr="00F12123">
        <w:rPr>
          <w:color w:val="auto"/>
          <w:szCs w:val="24"/>
        </w:rPr>
        <w:lastRenderedPageBreak/>
        <w:t>*</w:t>
      </w:r>
      <w:r w:rsidR="00087D1D" w:rsidRPr="00F12123">
        <w:rPr>
          <w:color w:val="auto"/>
          <w:szCs w:val="24"/>
        </w:rPr>
        <w:t>(21)</w:t>
      </w:r>
      <w:r w:rsidRPr="00F12123">
        <w:rPr>
          <w:color w:val="auto"/>
          <w:szCs w:val="24"/>
        </w:rPr>
        <w:t>zabudowa meblowa pod wymiar:</w:t>
      </w:r>
    </w:p>
    <w:p w14:paraId="7537CEE5"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3D2A849D" w14:textId="79349789" w:rsidR="00DA7547"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22</w:t>
      </w:r>
      <w:r w:rsidR="0033600D" w:rsidRPr="00F12123">
        <w:rPr>
          <w:b/>
          <w:i/>
          <w:color w:val="auto"/>
          <w:szCs w:val="24"/>
        </w:rPr>
        <w:t xml:space="preserve"> – Izolatka </w:t>
      </w:r>
    </w:p>
    <w:p w14:paraId="141E919F" w14:textId="4EA61BB4" w:rsidR="000F2D57" w:rsidRPr="00F12123" w:rsidRDefault="000F2D57" w:rsidP="00F12123">
      <w:pPr>
        <w:spacing w:before="240" w:after="0" w:line="276" w:lineRule="auto"/>
        <w:ind w:left="0"/>
        <w:rPr>
          <w:color w:val="auto"/>
          <w:szCs w:val="24"/>
        </w:rPr>
      </w:pPr>
      <w:r w:rsidRPr="00F12123">
        <w:rPr>
          <w:color w:val="auto"/>
          <w:szCs w:val="24"/>
        </w:rPr>
        <w:t>*</w:t>
      </w:r>
      <w:r w:rsidR="003E2C1F" w:rsidRPr="00F12123">
        <w:rPr>
          <w:color w:val="auto"/>
          <w:szCs w:val="24"/>
        </w:rPr>
        <w:t>(19)</w:t>
      </w:r>
      <w:r w:rsidRPr="00F12123">
        <w:rPr>
          <w:color w:val="auto"/>
          <w:szCs w:val="24"/>
        </w:rPr>
        <w:t xml:space="preserve">łóżko szpitalne elektryczne </w:t>
      </w:r>
      <w:r w:rsidR="003E2C1F" w:rsidRPr="00F12123">
        <w:rPr>
          <w:color w:val="auto"/>
          <w:szCs w:val="24"/>
        </w:rPr>
        <w:t>z wyposażeniem</w:t>
      </w:r>
    </w:p>
    <w:p w14:paraId="73C54757" w14:textId="5C7B421A" w:rsidR="000F2D57" w:rsidRPr="00F12123" w:rsidRDefault="000F2D57" w:rsidP="00F12123">
      <w:pPr>
        <w:spacing w:before="240" w:after="0" w:line="276" w:lineRule="auto"/>
        <w:ind w:left="0"/>
        <w:rPr>
          <w:color w:val="auto"/>
          <w:szCs w:val="24"/>
        </w:rPr>
      </w:pPr>
      <w:r w:rsidRPr="00F12123">
        <w:rPr>
          <w:color w:val="auto"/>
          <w:szCs w:val="24"/>
        </w:rPr>
        <w:t>*</w:t>
      </w:r>
      <w:r w:rsidR="004A1A52" w:rsidRPr="00F12123">
        <w:rPr>
          <w:color w:val="auto"/>
          <w:szCs w:val="24"/>
        </w:rPr>
        <w:t>(44)</w:t>
      </w:r>
      <w:r w:rsidRPr="00F12123">
        <w:rPr>
          <w:color w:val="auto"/>
          <w:szCs w:val="24"/>
        </w:rPr>
        <w:t xml:space="preserve">szafka przyłóżkowa </w:t>
      </w:r>
    </w:p>
    <w:p w14:paraId="724ED8DA" w14:textId="6E55EA10" w:rsidR="000F2D57" w:rsidRPr="00F12123" w:rsidRDefault="000F2D57" w:rsidP="00F12123">
      <w:pPr>
        <w:spacing w:before="240" w:after="0" w:line="276" w:lineRule="auto"/>
        <w:ind w:left="0"/>
        <w:rPr>
          <w:color w:val="auto"/>
          <w:szCs w:val="24"/>
        </w:rPr>
      </w:pPr>
      <w:r w:rsidRPr="00F12123">
        <w:rPr>
          <w:color w:val="auto"/>
          <w:szCs w:val="24"/>
        </w:rPr>
        <w:t xml:space="preserve">*taboret szpitalny </w:t>
      </w:r>
    </w:p>
    <w:p w14:paraId="55E213F6" w14:textId="5D2D7118" w:rsidR="000F2D57" w:rsidRPr="00F12123" w:rsidRDefault="000F2D57" w:rsidP="00F12123">
      <w:pPr>
        <w:spacing w:before="240" w:after="0" w:line="276" w:lineRule="auto"/>
        <w:ind w:left="0"/>
        <w:rPr>
          <w:color w:val="auto"/>
          <w:szCs w:val="24"/>
        </w:rPr>
      </w:pPr>
      <w:r w:rsidRPr="00F12123">
        <w:rPr>
          <w:color w:val="auto"/>
          <w:szCs w:val="24"/>
        </w:rPr>
        <w:t xml:space="preserve">*gazy medyczne </w:t>
      </w:r>
      <w:r w:rsidR="002055A3" w:rsidRPr="00F12123">
        <w:rPr>
          <w:color w:val="auto"/>
          <w:szCs w:val="24"/>
        </w:rPr>
        <w:t xml:space="preserve">w </w:t>
      </w:r>
      <w:r w:rsidR="00FB71E4" w:rsidRPr="00F12123">
        <w:rPr>
          <w:color w:val="auto"/>
          <w:szCs w:val="24"/>
        </w:rPr>
        <w:t xml:space="preserve">(25) </w:t>
      </w:r>
      <w:r w:rsidR="002055A3" w:rsidRPr="00F12123">
        <w:rPr>
          <w:color w:val="auto"/>
          <w:szCs w:val="24"/>
        </w:rPr>
        <w:t>panelu</w:t>
      </w:r>
      <w:r w:rsidRPr="00F12123">
        <w:rPr>
          <w:color w:val="auto"/>
          <w:szCs w:val="24"/>
        </w:rPr>
        <w:t>:</w:t>
      </w:r>
    </w:p>
    <w:p w14:paraId="5D24AC71" w14:textId="5B3B3722" w:rsidR="000F2D57" w:rsidRPr="00F12123" w:rsidRDefault="000F2D57" w:rsidP="00F12123">
      <w:pPr>
        <w:spacing w:before="240" w:after="0" w:line="276" w:lineRule="auto"/>
        <w:ind w:left="0"/>
        <w:rPr>
          <w:color w:val="auto"/>
          <w:szCs w:val="24"/>
        </w:rPr>
      </w:pPr>
      <w:r w:rsidRPr="00F12123">
        <w:rPr>
          <w:color w:val="auto"/>
          <w:szCs w:val="24"/>
        </w:rPr>
        <w:t xml:space="preserve">- 1 x punkt poboru gazów Tlen - O2  </w:t>
      </w:r>
    </w:p>
    <w:p w14:paraId="62F8505A" w14:textId="00F0F0B0" w:rsidR="000F2D57" w:rsidRPr="00F12123" w:rsidRDefault="000F2D57" w:rsidP="00F12123">
      <w:pPr>
        <w:spacing w:before="240" w:after="0" w:line="276" w:lineRule="auto"/>
        <w:ind w:left="0"/>
        <w:rPr>
          <w:color w:val="auto"/>
          <w:szCs w:val="24"/>
        </w:rPr>
      </w:pPr>
      <w:r w:rsidRPr="00F12123">
        <w:rPr>
          <w:color w:val="auto"/>
          <w:szCs w:val="24"/>
        </w:rPr>
        <w:t xml:space="preserve">- 1 x punkt poboru gazów Próżnia - VAC  </w:t>
      </w:r>
    </w:p>
    <w:p w14:paraId="6B2F7CB6" w14:textId="715DC39F" w:rsidR="000F2D57" w:rsidRPr="00F12123" w:rsidRDefault="000F2D57" w:rsidP="00F12123">
      <w:pPr>
        <w:spacing w:before="240" w:after="0" w:line="276" w:lineRule="auto"/>
        <w:ind w:left="0"/>
        <w:rPr>
          <w:color w:val="auto"/>
          <w:szCs w:val="24"/>
        </w:rPr>
      </w:pPr>
      <w:r w:rsidRPr="00F12123">
        <w:rPr>
          <w:color w:val="auto"/>
          <w:szCs w:val="24"/>
        </w:rPr>
        <w:t xml:space="preserve">- 1 x punkt poboru gazów Spr. Powietrze - AIR </w:t>
      </w:r>
    </w:p>
    <w:p w14:paraId="17D0412A" w14:textId="77777777" w:rsidR="000F2D57" w:rsidRPr="00F12123" w:rsidRDefault="000F2D57" w:rsidP="00F12123">
      <w:pPr>
        <w:spacing w:before="240" w:after="0" w:line="276" w:lineRule="auto"/>
        <w:ind w:left="0"/>
        <w:rPr>
          <w:color w:val="auto"/>
          <w:szCs w:val="24"/>
        </w:rPr>
      </w:pPr>
      <w:r w:rsidRPr="00F12123">
        <w:rPr>
          <w:color w:val="auto"/>
          <w:szCs w:val="24"/>
        </w:rPr>
        <w:t xml:space="preserve">*gniazda elektryczne 230V o module 45x45mm z automatycznym zabezpieczeniem otworów wtykowych torów prądowych: </w:t>
      </w:r>
    </w:p>
    <w:p w14:paraId="2B60A33A" w14:textId="77777777" w:rsidR="000F2D57" w:rsidRPr="00F12123" w:rsidRDefault="000F2D57" w:rsidP="00F12123">
      <w:pPr>
        <w:spacing w:before="240" w:after="0" w:line="276" w:lineRule="auto"/>
        <w:ind w:left="0"/>
        <w:rPr>
          <w:color w:val="auto"/>
          <w:szCs w:val="24"/>
        </w:rPr>
      </w:pPr>
      <w:r w:rsidRPr="00F12123">
        <w:rPr>
          <w:color w:val="auto"/>
          <w:szCs w:val="24"/>
        </w:rPr>
        <w:t xml:space="preserve">-8 x antybakteryjne gniazdo elektryczne 230V/50hz  </w:t>
      </w:r>
    </w:p>
    <w:p w14:paraId="251DF2A3" w14:textId="77777777" w:rsidR="000F2D57" w:rsidRPr="00F12123" w:rsidRDefault="000F2D57" w:rsidP="00F12123">
      <w:pPr>
        <w:spacing w:before="240" w:after="0" w:line="276" w:lineRule="auto"/>
        <w:ind w:left="0"/>
        <w:rPr>
          <w:color w:val="auto"/>
          <w:szCs w:val="24"/>
        </w:rPr>
      </w:pPr>
      <w:r w:rsidRPr="00F12123">
        <w:rPr>
          <w:color w:val="auto"/>
          <w:szCs w:val="24"/>
        </w:rPr>
        <w:t xml:space="preserve">-8 x antybakteryjny bolec, gniazdo ekwipotencjalne  </w:t>
      </w:r>
    </w:p>
    <w:p w14:paraId="3562C009" w14:textId="35269B3B" w:rsidR="000F2D57" w:rsidRPr="00F12123" w:rsidRDefault="000F2D57" w:rsidP="00F12123">
      <w:pPr>
        <w:spacing w:before="240" w:after="0" w:line="276" w:lineRule="auto"/>
        <w:ind w:left="0"/>
        <w:rPr>
          <w:color w:val="auto"/>
          <w:szCs w:val="24"/>
        </w:rPr>
      </w:pPr>
      <w:r w:rsidRPr="00F12123">
        <w:rPr>
          <w:color w:val="auto"/>
          <w:szCs w:val="24"/>
        </w:rPr>
        <w:t xml:space="preserve">-1 x antybakteryjne gniazdo teleinformatyczne RJ45 </w:t>
      </w:r>
    </w:p>
    <w:p w14:paraId="286DFC8D" w14:textId="77777777" w:rsidR="000F2D57" w:rsidRPr="00F12123" w:rsidRDefault="000F2D57" w:rsidP="00F12123">
      <w:pPr>
        <w:spacing w:before="240" w:after="0" w:line="276" w:lineRule="auto"/>
        <w:ind w:left="0"/>
        <w:rPr>
          <w:color w:val="auto"/>
          <w:szCs w:val="24"/>
        </w:rPr>
      </w:pPr>
      <w:r w:rsidRPr="00F12123">
        <w:rPr>
          <w:color w:val="auto"/>
          <w:szCs w:val="24"/>
        </w:rPr>
        <w:t xml:space="preserve">*wyroby medyczne i produkty lecznicze umożliwiające: </w:t>
      </w:r>
    </w:p>
    <w:p w14:paraId="1E7E7A8D" w14:textId="77777777" w:rsidR="000F2D57" w:rsidRPr="00F12123" w:rsidRDefault="000F2D57" w:rsidP="00F12123">
      <w:pPr>
        <w:spacing w:before="240" w:after="0" w:line="276" w:lineRule="auto"/>
        <w:ind w:left="0"/>
        <w:rPr>
          <w:color w:val="auto"/>
          <w:szCs w:val="24"/>
        </w:rPr>
      </w:pPr>
      <w:r w:rsidRPr="00F12123">
        <w:rPr>
          <w:color w:val="auto"/>
          <w:szCs w:val="24"/>
        </w:rPr>
        <w:t xml:space="preserve">-monitorowanie rytmu serca i oddechu </w:t>
      </w:r>
    </w:p>
    <w:p w14:paraId="75303814" w14:textId="77777777" w:rsidR="000F2D57" w:rsidRPr="00F12123" w:rsidRDefault="000F2D57" w:rsidP="00F12123">
      <w:pPr>
        <w:spacing w:before="240" w:after="0" w:line="276" w:lineRule="auto"/>
        <w:ind w:left="0"/>
        <w:rPr>
          <w:color w:val="auto"/>
          <w:szCs w:val="24"/>
        </w:rPr>
      </w:pPr>
      <w:r w:rsidRPr="00F12123">
        <w:rPr>
          <w:color w:val="auto"/>
          <w:szCs w:val="24"/>
        </w:rPr>
        <w:t xml:space="preserve">-nieinwazyjne monitorowanie ciśnienia tętniczego krwi </w:t>
      </w:r>
    </w:p>
    <w:p w14:paraId="55E454B2" w14:textId="77777777" w:rsidR="000F2D57" w:rsidRPr="00F12123" w:rsidRDefault="000F2D57" w:rsidP="00F12123">
      <w:pPr>
        <w:spacing w:before="240" w:after="0" w:line="276" w:lineRule="auto"/>
        <w:ind w:left="0"/>
        <w:rPr>
          <w:color w:val="auto"/>
          <w:szCs w:val="24"/>
        </w:rPr>
      </w:pPr>
      <w:r w:rsidRPr="00F12123">
        <w:rPr>
          <w:color w:val="auto"/>
          <w:szCs w:val="24"/>
        </w:rPr>
        <w:t xml:space="preserve">-monitorowanie wysycenia tlenowego hemoglobiny </w:t>
      </w:r>
    </w:p>
    <w:p w14:paraId="33920D34" w14:textId="77777777" w:rsidR="000F2D57" w:rsidRPr="00F12123" w:rsidRDefault="000F2D57" w:rsidP="00F12123">
      <w:pPr>
        <w:spacing w:before="240" w:after="0" w:line="276" w:lineRule="auto"/>
        <w:ind w:left="0"/>
        <w:rPr>
          <w:color w:val="auto"/>
          <w:szCs w:val="24"/>
        </w:rPr>
      </w:pPr>
      <w:r w:rsidRPr="00F12123">
        <w:rPr>
          <w:color w:val="auto"/>
          <w:szCs w:val="24"/>
        </w:rPr>
        <w:t xml:space="preserve">-monitorowanie temperatury powierzchniowej i głębokiej </w:t>
      </w:r>
    </w:p>
    <w:p w14:paraId="051143E2" w14:textId="77777777" w:rsidR="000F2D57" w:rsidRPr="00F12123" w:rsidRDefault="000F2D57" w:rsidP="00F12123">
      <w:pPr>
        <w:spacing w:before="240" w:after="0" w:line="276" w:lineRule="auto"/>
        <w:ind w:left="0"/>
        <w:rPr>
          <w:color w:val="auto"/>
          <w:szCs w:val="24"/>
        </w:rPr>
      </w:pPr>
      <w:r w:rsidRPr="00F12123">
        <w:rPr>
          <w:color w:val="auto"/>
          <w:szCs w:val="24"/>
        </w:rPr>
        <w:t xml:space="preserve">-stosowanie biernej tlenoterapii </w:t>
      </w:r>
    </w:p>
    <w:p w14:paraId="0265ED3A" w14:textId="77777777" w:rsidR="000F2D57" w:rsidRPr="00F12123" w:rsidRDefault="000F2D57" w:rsidP="00F12123">
      <w:pPr>
        <w:spacing w:before="240" w:after="0" w:line="276" w:lineRule="auto"/>
        <w:ind w:left="0"/>
        <w:rPr>
          <w:color w:val="auto"/>
          <w:szCs w:val="24"/>
        </w:rPr>
      </w:pPr>
      <w:r w:rsidRPr="00F12123">
        <w:rPr>
          <w:color w:val="auto"/>
          <w:szCs w:val="24"/>
        </w:rPr>
        <w:t xml:space="preserve">-prowadzenie infuzji dożylnych </w:t>
      </w:r>
    </w:p>
    <w:p w14:paraId="53A2CEC1" w14:textId="55C63473" w:rsidR="0033600D"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23</w:t>
      </w:r>
      <w:r w:rsidR="0033600D" w:rsidRPr="00F12123">
        <w:rPr>
          <w:b/>
          <w:i/>
          <w:color w:val="auto"/>
          <w:szCs w:val="24"/>
        </w:rPr>
        <w:t xml:space="preserve"> - </w:t>
      </w:r>
      <w:r w:rsidR="0033600D" w:rsidRPr="00F12123">
        <w:rPr>
          <w:b/>
          <w:i/>
          <w:iCs/>
          <w:color w:val="auto"/>
          <w:szCs w:val="24"/>
        </w:rPr>
        <w:t>Łazienka pacjenta</w:t>
      </w:r>
      <w:r w:rsidR="0033600D" w:rsidRPr="00F12123">
        <w:rPr>
          <w:color w:val="auto"/>
          <w:szCs w:val="24"/>
        </w:rPr>
        <w:t xml:space="preserve"> </w:t>
      </w:r>
    </w:p>
    <w:p w14:paraId="785B09ED" w14:textId="77777777" w:rsidR="000F2D57" w:rsidRPr="00F12123" w:rsidRDefault="000F2D57" w:rsidP="00F12123">
      <w:pPr>
        <w:spacing w:before="240" w:after="0" w:line="276" w:lineRule="auto"/>
        <w:ind w:left="0"/>
        <w:rPr>
          <w:color w:val="auto"/>
          <w:szCs w:val="24"/>
        </w:rPr>
      </w:pPr>
      <w:r w:rsidRPr="00F12123">
        <w:rPr>
          <w:color w:val="auto"/>
          <w:szCs w:val="24"/>
        </w:rPr>
        <w:t xml:space="preserve">*umywalka z baterią uruchamianą bez kontaktu z dłonią  </w:t>
      </w:r>
    </w:p>
    <w:p w14:paraId="45E73E85" w14:textId="77777777" w:rsidR="000F2D57" w:rsidRPr="00F12123" w:rsidRDefault="000F2D57" w:rsidP="00F12123">
      <w:pPr>
        <w:spacing w:before="240" w:after="0" w:line="276" w:lineRule="auto"/>
        <w:ind w:left="0"/>
        <w:rPr>
          <w:color w:val="auto"/>
          <w:szCs w:val="24"/>
        </w:rPr>
      </w:pPr>
      <w:r w:rsidRPr="00F12123">
        <w:rPr>
          <w:color w:val="auto"/>
          <w:szCs w:val="24"/>
        </w:rPr>
        <w:lastRenderedPageBreak/>
        <w:t>*dozownik ze środkiem dezynfekcyjnym uruchamiany bez kontaktu z dłonią</w:t>
      </w:r>
    </w:p>
    <w:p w14:paraId="5B8806BA" w14:textId="77777777" w:rsidR="000F2D57" w:rsidRPr="00F12123" w:rsidRDefault="000F2D57" w:rsidP="00F12123">
      <w:pPr>
        <w:spacing w:before="240" w:after="0" w:line="276" w:lineRule="auto"/>
        <w:ind w:left="0"/>
        <w:rPr>
          <w:color w:val="auto"/>
          <w:szCs w:val="24"/>
        </w:rPr>
      </w:pPr>
      <w:r w:rsidRPr="00F12123">
        <w:rPr>
          <w:color w:val="auto"/>
          <w:szCs w:val="24"/>
        </w:rPr>
        <w:t xml:space="preserve">*pojemnik z ręcznikami jednorazowego użycia </w:t>
      </w:r>
    </w:p>
    <w:p w14:paraId="13C86153" w14:textId="45C5D5F0" w:rsidR="000F2D57" w:rsidRPr="00F12123" w:rsidRDefault="000F2D57" w:rsidP="00F12123">
      <w:pPr>
        <w:spacing w:before="240" w:after="0" w:line="276" w:lineRule="auto"/>
        <w:ind w:left="0"/>
        <w:rPr>
          <w:color w:val="auto"/>
          <w:szCs w:val="24"/>
        </w:rPr>
      </w:pPr>
      <w:r w:rsidRPr="00F12123">
        <w:rPr>
          <w:color w:val="auto"/>
          <w:szCs w:val="24"/>
        </w:rPr>
        <w:t>*pojemnik na zużyte ręczniki,</w:t>
      </w:r>
    </w:p>
    <w:p w14:paraId="24E2044A" w14:textId="7EF53036" w:rsidR="005F020A" w:rsidRPr="00F12123" w:rsidRDefault="005F020A" w:rsidP="00F12123">
      <w:pPr>
        <w:spacing w:before="240" w:after="0" w:line="276" w:lineRule="auto"/>
        <w:ind w:left="0"/>
        <w:rPr>
          <w:color w:val="auto"/>
          <w:szCs w:val="24"/>
        </w:rPr>
      </w:pPr>
      <w:r w:rsidRPr="00F12123">
        <w:rPr>
          <w:color w:val="auto"/>
          <w:szCs w:val="24"/>
        </w:rPr>
        <w:t>*</w:t>
      </w:r>
      <w:r w:rsidR="00D76AB7" w:rsidRPr="00F12123">
        <w:rPr>
          <w:color w:val="auto"/>
          <w:szCs w:val="24"/>
        </w:rPr>
        <w:t>(6)</w:t>
      </w:r>
      <w:r w:rsidRPr="00F12123">
        <w:rPr>
          <w:color w:val="auto"/>
          <w:szCs w:val="24"/>
        </w:rPr>
        <w:t xml:space="preserve">dezynfektor do basenów i kaczek (gniazdo elektryczne 3x 400V) </w:t>
      </w:r>
    </w:p>
    <w:p w14:paraId="3AE4CF8F" w14:textId="5CFB109B" w:rsidR="0033600D" w:rsidRPr="00F12123" w:rsidRDefault="0033600D" w:rsidP="00F12123">
      <w:pPr>
        <w:spacing w:before="240" w:after="0" w:line="276" w:lineRule="auto"/>
        <w:ind w:left="0"/>
        <w:rPr>
          <w:color w:val="auto"/>
          <w:szCs w:val="24"/>
        </w:rPr>
      </w:pPr>
      <w:r w:rsidRPr="00F12123">
        <w:rPr>
          <w:color w:val="auto"/>
          <w:szCs w:val="24"/>
        </w:rPr>
        <w:t>*</w:t>
      </w:r>
      <w:r w:rsidR="00CB0D7E" w:rsidRPr="00F12123">
        <w:rPr>
          <w:color w:val="auto"/>
          <w:szCs w:val="24"/>
        </w:rPr>
        <w:t>m</w:t>
      </w:r>
      <w:r w:rsidRPr="00F12123">
        <w:rPr>
          <w:color w:val="auto"/>
          <w:szCs w:val="24"/>
        </w:rPr>
        <w:t xml:space="preserve">uszla klozetowa </w:t>
      </w:r>
    </w:p>
    <w:p w14:paraId="76FB71DE" w14:textId="77777777" w:rsidR="0033600D" w:rsidRPr="00F12123" w:rsidRDefault="0033600D" w:rsidP="00F12123">
      <w:pPr>
        <w:spacing w:before="240" w:after="0" w:line="276" w:lineRule="auto"/>
        <w:ind w:left="0"/>
        <w:rPr>
          <w:color w:val="auto"/>
          <w:szCs w:val="24"/>
        </w:rPr>
      </w:pPr>
      <w:r w:rsidRPr="00F12123">
        <w:rPr>
          <w:color w:val="auto"/>
          <w:szCs w:val="24"/>
        </w:rPr>
        <w:t xml:space="preserve">*brodzik zlicowany z posadzką </w:t>
      </w:r>
    </w:p>
    <w:p w14:paraId="7F0E4990" w14:textId="4896B713" w:rsidR="000F2D57" w:rsidRPr="00F12123" w:rsidRDefault="000F2D57" w:rsidP="00F12123">
      <w:pPr>
        <w:spacing w:before="240" w:after="0" w:line="276" w:lineRule="auto"/>
        <w:ind w:left="0"/>
        <w:rPr>
          <w:color w:val="auto"/>
          <w:szCs w:val="24"/>
        </w:rPr>
      </w:pPr>
      <w:r w:rsidRPr="00F12123">
        <w:rPr>
          <w:color w:val="auto"/>
          <w:szCs w:val="24"/>
        </w:rPr>
        <w:t>*natrysk</w:t>
      </w:r>
    </w:p>
    <w:p w14:paraId="36E9DE90" w14:textId="77777777" w:rsidR="0033600D" w:rsidRPr="00F12123" w:rsidRDefault="0033600D" w:rsidP="00F12123">
      <w:pPr>
        <w:spacing w:before="240" w:after="0" w:line="276" w:lineRule="auto"/>
        <w:ind w:left="0"/>
        <w:rPr>
          <w:color w:val="auto"/>
          <w:szCs w:val="24"/>
        </w:rPr>
      </w:pPr>
      <w:r w:rsidRPr="00F12123">
        <w:rPr>
          <w:color w:val="auto"/>
          <w:szCs w:val="24"/>
        </w:rPr>
        <w:t xml:space="preserve">*drążek kątowy z uchwytem słuchawki prysznicowej </w:t>
      </w:r>
    </w:p>
    <w:p w14:paraId="450C0949" w14:textId="77777777" w:rsidR="0033600D" w:rsidRPr="00F12123" w:rsidRDefault="0033600D" w:rsidP="00F12123">
      <w:pPr>
        <w:spacing w:before="240" w:after="0" w:line="276" w:lineRule="auto"/>
        <w:ind w:left="0"/>
        <w:rPr>
          <w:color w:val="auto"/>
          <w:szCs w:val="24"/>
        </w:rPr>
      </w:pPr>
      <w:r w:rsidRPr="00F12123">
        <w:rPr>
          <w:color w:val="auto"/>
          <w:szCs w:val="24"/>
        </w:rPr>
        <w:t xml:space="preserve">*drążek prysznicowy kątowy +zasłonka prysznicowa z PCV </w:t>
      </w:r>
    </w:p>
    <w:p w14:paraId="79CD2097" w14:textId="479D3D61" w:rsidR="0033600D" w:rsidRPr="00F12123" w:rsidRDefault="0033600D" w:rsidP="00F12123">
      <w:pPr>
        <w:spacing w:before="240" w:after="0" w:line="276" w:lineRule="auto"/>
        <w:ind w:left="0"/>
        <w:rPr>
          <w:color w:val="auto"/>
          <w:szCs w:val="24"/>
        </w:rPr>
      </w:pPr>
      <w:r w:rsidRPr="00F12123">
        <w:rPr>
          <w:color w:val="auto"/>
          <w:szCs w:val="24"/>
        </w:rPr>
        <w:t>*</w:t>
      </w:r>
      <w:r w:rsidR="00CB0D7E" w:rsidRPr="00F12123">
        <w:rPr>
          <w:color w:val="auto"/>
          <w:szCs w:val="24"/>
        </w:rPr>
        <w:t>p</w:t>
      </w:r>
      <w:r w:rsidRPr="00F12123">
        <w:rPr>
          <w:color w:val="auto"/>
          <w:szCs w:val="24"/>
        </w:rPr>
        <w:t xml:space="preserve">ochwyt stały dla niepełnosprawnych </w:t>
      </w:r>
    </w:p>
    <w:p w14:paraId="4D683059" w14:textId="5814FF9C" w:rsidR="0033600D" w:rsidRPr="00F12123" w:rsidRDefault="0033600D" w:rsidP="00F12123">
      <w:pPr>
        <w:spacing w:before="240" w:after="0" w:line="276" w:lineRule="auto"/>
        <w:ind w:left="0"/>
        <w:rPr>
          <w:color w:val="auto"/>
          <w:szCs w:val="24"/>
        </w:rPr>
      </w:pPr>
      <w:r w:rsidRPr="00F12123">
        <w:rPr>
          <w:color w:val="auto"/>
          <w:szCs w:val="24"/>
        </w:rPr>
        <w:t>*</w:t>
      </w:r>
      <w:r w:rsidR="00CB0D7E" w:rsidRPr="00F12123">
        <w:rPr>
          <w:color w:val="auto"/>
          <w:szCs w:val="24"/>
        </w:rPr>
        <w:t>p</w:t>
      </w:r>
      <w:r w:rsidRPr="00F12123">
        <w:rPr>
          <w:color w:val="auto"/>
          <w:szCs w:val="24"/>
        </w:rPr>
        <w:t xml:space="preserve">ochwyt ruchomy dla niepełnosprawnych </w:t>
      </w:r>
    </w:p>
    <w:p w14:paraId="3113AAF6" w14:textId="77777777" w:rsidR="0033600D" w:rsidRPr="00F12123" w:rsidRDefault="0033600D" w:rsidP="00F12123">
      <w:pPr>
        <w:spacing w:before="240" w:after="0" w:line="276" w:lineRule="auto"/>
        <w:ind w:left="0"/>
        <w:rPr>
          <w:color w:val="auto"/>
          <w:szCs w:val="24"/>
        </w:rPr>
      </w:pPr>
      <w:r w:rsidRPr="00F12123">
        <w:rPr>
          <w:color w:val="auto"/>
          <w:szCs w:val="24"/>
        </w:rPr>
        <w:t xml:space="preserve">*dozownik mydła w płynie ze stali nierdzewnej </w:t>
      </w:r>
    </w:p>
    <w:p w14:paraId="5A927708" w14:textId="77777777" w:rsidR="0033600D" w:rsidRPr="00F12123" w:rsidRDefault="0033600D"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3FED5BAD" w14:textId="3E4684C4" w:rsidR="0033600D" w:rsidRPr="00F12123" w:rsidRDefault="0033600D" w:rsidP="00F12123">
      <w:pPr>
        <w:spacing w:before="240" w:after="0" w:line="276" w:lineRule="auto"/>
        <w:ind w:left="0"/>
        <w:rPr>
          <w:color w:val="auto"/>
          <w:szCs w:val="24"/>
        </w:rPr>
      </w:pPr>
      <w:r w:rsidRPr="00F12123">
        <w:rPr>
          <w:color w:val="auto"/>
          <w:szCs w:val="24"/>
        </w:rPr>
        <w:t xml:space="preserve">*lustro nad umywalką: metalowe grubości 1mm, </w:t>
      </w:r>
      <w:r w:rsidR="001669B0" w:rsidRPr="00F12123">
        <w:rPr>
          <w:color w:val="auto"/>
          <w:szCs w:val="24"/>
        </w:rPr>
        <w:t>wklejane pomiędzy płytki ceramiczne</w:t>
      </w:r>
    </w:p>
    <w:p w14:paraId="0FE2D9A9" w14:textId="77777777" w:rsidR="0033600D" w:rsidRPr="00F12123" w:rsidRDefault="0033600D"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0CC4EBC2" w14:textId="77777777" w:rsidR="0033600D" w:rsidRPr="00F12123" w:rsidRDefault="0033600D"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79953043" w14:textId="62BFB98B" w:rsidR="0033600D" w:rsidRPr="00F12123" w:rsidRDefault="0033600D" w:rsidP="00F12123">
      <w:pPr>
        <w:spacing w:before="240" w:after="0" w:line="276" w:lineRule="auto"/>
        <w:ind w:left="0"/>
        <w:rPr>
          <w:color w:val="auto"/>
          <w:szCs w:val="24"/>
        </w:rPr>
      </w:pPr>
      <w:r w:rsidRPr="00F12123">
        <w:rPr>
          <w:color w:val="auto"/>
          <w:szCs w:val="24"/>
        </w:rPr>
        <w:t xml:space="preserve">*wieszak </w:t>
      </w:r>
      <w:r w:rsidR="004D63D9" w:rsidRPr="00F12123">
        <w:rPr>
          <w:color w:val="auto"/>
          <w:szCs w:val="24"/>
        </w:rPr>
        <w:t>ścienny haczykowy</w:t>
      </w:r>
    </w:p>
    <w:p w14:paraId="5EC657B4" w14:textId="1217C2EF" w:rsidR="00DA7547" w:rsidRPr="00F12123" w:rsidRDefault="0033600D" w:rsidP="00F12123">
      <w:pPr>
        <w:spacing w:before="240" w:after="0" w:line="276" w:lineRule="auto"/>
        <w:ind w:left="0"/>
        <w:rPr>
          <w:color w:val="auto"/>
          <w:szCs w:val="24"/>
        </w:rPr>
      </w:pPr>
      <w:r w:rsidRPr="00F12123">
        <w:rPr>
          <w:color w:val="auto"/>
          <w:szCs w:val="24"/>
        </w:rPr>
        <w:t xml:space="preserve">*szafa wbudowana na odzież pacjenta </w:t>
      </w:r>
    </w:p>
    <w:p w14:paraId="030B09A2" w14:textId="77777777"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24</w:t>
      </w:r>
      <w:r w:rsidR="00B342E1" w:rsidRPr="00F12123">
        <w:rPr>
          <w:b/>
          <w:i/>
          <w:color w:val="auto"/>
          <w:szCs w:val="24"/>
        </w:rPr>
        <w:t xml:space="preserve"> - Sala obserwacyjna </w:t>
      </w:r>
    </w:p>
    <w:p w14:paraId="597D3FB3" w14:textId="0453D2F8" w:rsidR="00B342E1" w:rsidRPr="00F12123" w:rsidRDefault="00B342E1" w:rsidP="00F12123">
      <w:pPr>
        <w:spacing w:before="240" w:after="0" w:line="276" w:lineRule="auto"/>
        <w:ind w:left="0"/>
        <w:rPr>
          <w:color w:val="auto"/>
          <w:szCs w:val="24"/>
        </w:rPr>
      </w:pPr>
      <w:r w:rsidRPr="00F12123">
        <w:rPr>
          <w:color w:val="auto"/>
          <w:szCs w:val="24"/>
        </w:rPr>
        <w:t>*</w:t>
      </w:r>
      <w:r w:rsidR="003E2C1F" w:rsidRPr="00F12123">
        <w:rPr>
          <w:color w:val="auto"/>
          <w:szCs w:val="24"/>
        </w:rPr>
        <w:t>(19)</w:t>
      </w:r>
      <w:r w:rsidRPr="00F12123">
        <w:rPr>
          <w:color w:val="auto"/>
          <w:szCs w:val="24"/>
        </w:rPr>
        <w:t xml:space="preserve">łóżko szpitalne elektryczne </w:t>
      </w:r>
      <w:r w:rsidR="00347A11" w:rsidRPr="00F12123">
        <w:rPr>
          <w:color w:val="auto"/>
          <w:szCs w:val="24"/>
        </w:rPr>
        <w:t xml:space="preserve">z wyposażeniem </w:t>
      </w:r>
      <w:r w:rsidRPr="00F12123">
        <w:rPr>
          <w:color w:val="auto"/>
          <w:szCs w:val="24"/>
        </w:rPr>
        <w:t xml:space="preserve">- </w:t>
      </w:r>
      <w:r w:rsidR="000F2D57" w:rsidRPr="00F12123">
        <w:rPr>
          <w:color w:val="auto"/>
          <w:szCs w:val="24"/>
        </w:rPr>
        <w:t>6</w:t>
      </w:r>
      <w:r w:rsidRPr="00F12123">
        <w:rPr>
          <w:color w:val="auto"/>
          <w:szCs w:val="24"/>
        </w:rPr>
        <w:t xml:space="preserve"> sztuk </w:t>
      </w:r>
    </w:p>
    <w:p w14:paraId="3501AA8B" w14:textId="46FB53C0" w:rsidR="00B342E1" w:rsidRPr="00F12123" w:rsidRDefault="00B342E1" w:rsidP="00F12123">
      <w:pPr>
        <w:spacing w:before="240" w:after="0" w:line="276" w:lineRule="auto"/>
        <w:ind w:left="0"/>
        <w:rPr>
          <w:color w:val="auto"/>
          <w:szCs w:val="24"/>
        </w:rPr>
      </w:pPr>
      <w:r w:rsidRPr="00F12123">
        <w:rPr>
          <w:color w:val="auto"/>
          <w:szCs w:val="24"/>
        </w:rPr>
        <w:t>*</w:t>
      </w:r>
      <w:r w:rsidR="004A1A52" w:rsidRPr="00F12123">
        <w:rPr>
          <w:color w:val="auto"/>
          <w:szCs w:val="24"/>
        </w:rPr>
        <w:t>(44)</w:t>
      </w:r>
      <w:r w:rsidRPr="00F12123">
        <w:rPr>
          <w:color w:val="auto"/>
          <w:szCs w:val="24"/>
        </w:rPr>
        <w:t xml:space="preserve">szafka przyłóżkowa - </w:t>
      </w:r>
      <w:r w:rsidR="000F2D57" w:rsidRPr="00F12123">
        <w:rPr>
          <w:color w:val="auto"/>
          <w:szCs w:val="24"/>
        </w:rPr>
        <w:t>6</w:t>
      </w:r>
      <w:r w:rsidRPr="00F12123">
        <w:rPr>
          <w:color w:val="auto"/>
          <w:szCs w:val="24"/>
        </w:rPr>
        <w:t xml:space="preserve"> sztuk </w:t>
      </w:r>
    </w:p>
    <w:p w14:paraId="1BF87249" w14:textId="179752F9" w:rsidR="00B342E1" w:rsidRPr="00F12123" w:rsidRDefault="00B342E1" w:rsidP="00F12123">
      <w:pPr>
        <w:spacing w:before="240" w:after="0" w:line="276" w:lineRule="auto"/>
        <w:ind w:left="0"/>
        <w:rPr>
          <w:color w:val="auto"/>
          <w:szCs w:val="24"/>
        </w:rPr>
      </w:pPr>
      <w:r w:rsidRPr="00F12123">
        <w:rPr>
          <w:color w:val="auto"/>
          <w:szCs w:val="24"/>
        </w:rPr>
        <w:t xml:space="preserve">*taboret szpitalny - </w:t>
      </w:r>
      <w:r w:rsidR="000F2D57" w:rsidRPr="00F12123">
        <w:rPr>
          <w:color w:val="auto"/>
          <w:szCs w:val="24"/>
        </w:rPr>
        <w:t>6</w:t>
      </w:r>
      <w:r w:rsidRPr="00F12123">
        <w:rPr>
          <w:color w:val="auto"/>
          <w:szCs w:val="24"/>
        </w:rPr>
        <w:t xml:space="preserve"> sztuk </w:t>
      </w:r>
    </w:p>
    <w:p w14:paraId="566EA13E" w14:textId="2686B802" w:rsidR="000F2D57" w:rsidRPr="00F12123" w:rsidRDefault="00B342E1" w:rsidP="00F12123">
      <w:pPr>
        <w:spacing w:before="240" w:after="0" w:line="276" w:lineRule="auto"/>
        <w:ind w:left="0"/>
        <w:rPr>
          <w:color w:val="auto"/>
          <w:szCs w:val="24"/>
        </w:rPr>
      </w:pPr>
      <w:r w:rsidRPr="00F12123">
        <w:rPr>
          <w:color w:val="auto"/>
          <w:szCs w:val="24"/>
        </w:rPr>
        <w:t>*</w:t>
      </w:r>
      <w:r w:rsidR="004A2F8C" w:rsidRPr="00F12123">
        <w:rPr>
          <w:color w:val="auto"/>
          <w:szCs w:val="24"/>
        </w:rPr>
        <w:t xml:space="preserve">parawan medyczny zmywalny teleskopowy mobilny </w:t>
      </w:r>
      <w:r w:rsidRPr="00F12123">
        <w:rPr>
          <w:color w:val="auto"/>
          <w:szCs w:val="24"/>
        </w:rPr>
        <w:t xml:space="preserve">- </w:t>
      </w:r>
      <w:r w:rsidR="000F2D57" w:rsidRPr="00F12123">
        <w:rPr>
          <w:color w:val="auto"/>
          <w:szCs w:val="24"/>
        </w:rPr>
        <w:t>5</w:t>
      </w:r>
      <w:r w:rsidRPr="00F12123">
        <w:rPr>
          <w:color w:val="auto"/>
          <w:szCs w:val="24"/>
        </w:rPr>
        <w:t xml:space="preserve"> sztuk </w:t>
      </w:r>
    </w:p>
    <w:p w14:paraId="2545218E" w14:textId="04191742" w:rsidR="00B342E1" w:rsidRPr="00F12123" w:rsidRDefault="00B342E1" w:rsidP="00F12123">
      <w:pPr>
        <w:spacing w:before="240" w:after="0" w:line="276" w:lineRule="auto"/>
        <w:ind w:left="0"/>
        <w:rPr>
          <w:color w:val="auto"/>
          <w:szCs w:val="24"/>
        </w:rPr>
      </w:pPr>
      <w:r w:rsidRPr="00F12123">
        <w:rPr>
          <w:color w:val="auto"/>
          <w:szCs w:val="24"/>
        </w:rPr>
        <w:t xml:space="preserve">*gazy medyczne </w:t>
      </w:r>
      <w:r w:rsidR="002055A3" w:rsidRPr="00F12123">
        <w:rPr>
          <w:color w:val="auto"/>
          <w:szCs w:val="24"/>
        </w:rPr>
        <w:t xml:space="preserve">w </w:t>
      </w:r>
      <w:r w:rsidR="00FB71E4" w:rsidRPr="00F12123">
        <w:rPr>
          <w:color w:val="auto"/>
          <w:szCs w:val="24"/>
        </w:rPr>
        <w:t xml:space="preserve">(25) </w:t>
      </w:r>
      <w:r w:rsidR="002055A3" w:rsidRPr="00F12123">
        <w:rPr>
          <w:color w:val="auto"/>
          <w:szCs w:val="24"/>
        </w:rPr>
        <w:t xml:space="preserve">panelu </w:t>
      </w:r>
      <w:r w:rsidRPr="00F12123">
        <w:rPr>
          <w:color w:val="auto"/>
          <w:szCs w:val="24"/>
        </w:rPr>
        <w:t>-  na każde stanowisko</w:t>
      </w:r>
      <w:r w:rsidR="00996878" w:rsidRPr="00F12123">
        <w:rPr>
          <w:color w:val="auto"/>
          <w:szCs w:val="24"/>
        </w:rPr>
        <w:t xml:space="preserve"> (6 stanowisk)</w:t>
      </w:r>
      <w:r w:rsidRPr="00F12123">
        <w:rPr>
          <w:color w:val="auto"/>
          <w:szCs w:val="24"/>
        </w:rPr>
        <w:t xml:space="preserve">:  </w:t>
      </w:r>
    </w:p>
    <w:p w14:paraId="6824FF8D" w14:textId="77777777" w:rsidR="00B342E1" w:rsidRPr="00F12123" w:rsidRDefault="00B342E1" w:rsidP="00F12123">
      <w:pPr>
        <w:spacing w:before="240" w:after="0" w:line="276" w:lineRule="auto"/>
        <w:ind w:left="0"/>
        <w:rPr>
          <w:color w:val="auto"/>
          <w:szCs w:val="24"/>
        </w:rPr>
      </w:pPr>
      <w:r w:rsidRPr="00F12123">
        <w:rPr>
          <w:color w:val="auto"/>
          <w:szCs w:val="24"/>
        </w:rPr>
        <w:lastRenderedPageBreak/>
        <w:t xml:space="preserve">1 x punkt poboru gazów Tlen - O2  </w:t>
      </w:r>
    </w:p>
    <w:p w14:paraId="6E6CC28D" w14:textId="77777777" w:rsidR="00B342E1" w:rsidRPr="00F12123" w:rsidRDefault="00B342E1" w:rsidP="00F12123">
      <w:pPr>
        <w:spacing w:before="240" w:after="0" w:line="276" w:lineRule="auto"/>
        <w:ind w:left="0"/>
        <w:rPr>
          <w:color w:val="auto"/>
          <w:szCs w:val="24"/>
        </w:rPr>
      </w:pPr>
      <w:r w:rsidRPr="00F12123">
        <w:rPr>
          <w:color w:val="auto"/>
          <w:szCs w:val="24"/>
        </w:rPr>
        <w:t xml:space="preserve">1 x punkt poboru gazów Próżnia - VAC  </w:t>
      </w:r>
    </w:p>
    <w:p w14:paraId="5D707E80" w14:textId="77777777" w:rsidR="00B342E1" w:rsidRPr="00F12123" w:rsidRDefault="00B342E1" w:rsidP="00F12123">
      <w:pPr>
        <w:spacing w:before="240" w:after="0" w:line="276" w:lineRule="auto"/>
        <w:ind w:left="0"/>
        <w:rPr>
          <w:color w:val="auto"/>
          <w:szCs w:val="24"/>
        </w:rPr>
      </w:pPr>
      <w:r w:rsidRPr="00F12123">
        <w:rPr>
          <w:color w:val="auto"/>
          <w:szCs w:val="24"/>
        </w:rPr>
        <w:t xml:space="preserve">1 x punkt poboru gazów Spr. Powietrze - AIR </w:t>
      </w:r>
    </w:p>
    <w:p w14:paraId="3FB1E844" w14:textId="7BB50486" w:rsidR="00B342E1" w:rsidRPr="00F12123" w:rsidRDefault="00B342E1" w:rsidP="00F12123">
      <w:pPr>
        <w:spacing w:before="240" w:after="0" w:line="276" w:lineRule="auto"/>
        <w:ind w:left="0"/>
        <w:rPr>
          <w:color w:val="auto"/>
          <w:szCs w:val="24"/>
        </w:rPr>
      </w:pPr>
      <w:r w:rsidRPr="00F12123">
        <w:rPr>
          <w:color w:val="auto"/>
          <w:szCs w:val="24"/>
        </w:rPr>
        <w:t>*gniazda elektryczne 230V o module 45x45mm z automatycznym zabezpieczeniem otworów wtykowych torów prądowych</w:t>
      </w:r>
      <w:r w:rsidR="00CF1073" w:rsidRPr="00F12123">
        <w:rPr>
          <w:color w:val="auto"/>
          <w:szCs w:val="24"/>
        </w:rPr>
        <w:t xml:space="preserve"> na każde stanowisko</w:t>
      </w:r>
      <w:r w:rsidRPr="00F12123">
        <w:rPr>
          <w:color w:val="auto"/>
          <w:szCs w:val="24"/>
        </w:rPr>
        <w:t xml:space="preserve">: </w:t>
      </w:r>
    </w:p>
    <w:p w14:paraId="27284488" w14:textId="77777777" w:rsidR="00B342E1" w:rsidRPr="00F12123" w:rsidRDefault="00B342E1" w:rsidP="00F12123">
      <w:pPr>
        <w:spacing w:before="240" w:after="0" w:line="276" w:lineRule="auto"/>
        <w:ind w:left="0"/>
        <w:rPr>
          <w:color w:val="auto"/>
          <w:szCs w:val="24"/>
        </w:rPr>
      </w:pPr>
      <w:r w:rsidRPr="00F12123">
        <w:rPr>
          <w:color w:val="auto"/>
          <w:szCs w:val="24"/>
        </w:rPr>
        <w:t xml:space="preserve">-8 x antybakteryjne gniazdo elektryczne 230V/50hz  </w:t>
      </w:r>
    </w:p>
    <w:p w14:paraId="4ED9E85A" w14:textId="77777777" w:rsidR="00B342E1" w:rsidRPr="00F12123" w:rsidRDefault="00B342E1" w:rsidP="00F12123">
      <w:pPr>
        <w:spacing w:before="240" w:after="0" w:line="276" w:lineRule="auto"/>
        <w:ind w:left="0"/>
        <w:rPr>
          <w:color w:val="auto"/>
          <w:szCs w:val="24"/>
        </w:rPr>
      </w:pPr>
      <w:r w:rsidRPr="00F12123">
        <w:rPr>
          <w:color w:val="auto"/>
          <w:szCs w:val="24"/>
        </w:rPr>
        <w:t xml:space="preserve">-8 x antybakteryjny bolec, gniazdo ekwipotencjalne  -1 x antybakteryjne gniazdo teleinformatyczne RJ45 </w:t>
      </w:r>
    </w:p>
    <w:p w14:paraId="18B3A176" w14:textId="77777777" w:rsidR="00B342E1" w:rsidRPr="00F12123" w:rsidRDefault="00B342E1" w:rsidP="00F12123">
      <w:pPr>
        <w:spacing w:before="240" w:after="0" w:line="276" w:lineRule="auto"/>
        <w:ind w:left="0"/>
        <w:rPr>
          <w:color w:val="auto"/>
          <w:szCs w:val="24"/>
        </w:rPr>
      </w:pPr>
      <w:r w:rsidRPr="00F12123">
        <w:rPr>
          <w:color w:val="auto"/>
          <w:szCs w:val="24"/>
        </w:rPr>
        <w:t xml:space="preserve">*wyroby medyczne i produkty lecznicze umożliwiające: </w:t>
      </w:r>
    </w:p>
    <w:p w14:paraId="3E45DA66" w14:textId="77777777" w:rsidR="00B342E1" w:rsidRPr="00F12123" w:rsidRDefault="00B342E1" w:rsidP="00F12123">
      <w:pPr>
        <w:spacing w:before="240" w:after="0" w:line="276" w:lineRule="auto"/>
        <w:ind w:left="0"/>
        <w:rPr>
          <w:color w:val="auto"/>
          <w:szCs w:val="24"/>
        </w:rPr>
      </w:pPr>
      <w:r w:rsidRPr="00F12123">
        <w:rPr>
          <w:color w:val="auto"/>
          <w:szCs w:val="24"/>
        </w:rPr>
        <w:t xml:space="preserve">-monitorowanie rytmu serca i oddechu </w:t>
      </w:r>
    </w:p>
    <w:p w14:paraId="18D84D2E" w14:textId="77777777" w:rsidR="00B342E1" w:rsidRPr="00F12123" w:rsidRDefault="00B342E1" w:rsidP="00F12123">
      <w:pPr>
        <w:spacing w:before="240" w:after="0" w:line="276" w:lineRule="auto"/>
        <w:ind w:left="0"/>
        <w:rPr>
          <w:color w:val="auto"/>
          <w:szCs w:val="24"/>
        </w:rPr>
      </w:pPr>
      <w:r w:rsidRPr="00F12123">
        <w:rPr>
          <w:color w:val="auto"/>
          <w:szCs w:val="24"/>
        </w:rPr>
        <w:t xml:space="preserve">-nieinwazyjne monitorowanie ciśnienia tętniczego krwi </w:t>
      </w:r>
    </w:p>
    <w:p w14:paraId="3D15942F" w14:textId="77777777" w:rsidR="00B342E1" w:rsidRPr="00F12123" w:rsidRDefault="00B342E1" w:rsidP="00F12123">
      <w:pPr>
        <w:spacing w:before="240" w:after="0" w:line="276" w:lineRule="auto"/>
        <w:ind w:left="0"/>
        <w:rPr>
          <w:color w:val="auto"/>
          <w:szCs w:val="24"/>
        </w:rPr>
      </w:pPr>
      <w:r w:rsidRPr="00F12123">
        <w:rPr>
          <w:color w:val="auto"/>
          <w:szCs w:val="24"/>
        </w:rPr>
        <w:t xml:space="preserve">-monitorowanie wysycenia tlenowego hemoglobiny </w:t>
      </w:r>
    </w:p>
    <w:p w14:paraId="7FE2AAEF" w14:textId="77777777" w:rsidR="00B342E1" w:rsidRPr="00F12123" w:rsidRDefault="00B342E1" w:rsidP="00F12123">
      <w:pPr>
        <w:spacing w:before="240" w:after="0" w:line="276" w:lineRule="auto"/>
        <w:ind w:left="0"/>
        <w:rPr>
          <w:color w:val="auto"/>
          <w:szCs w:val="24"/>
        </w:rPr>
      </w:pPr>
      <w:r w:rsidRPr="00F12123">
        <w:rPr>
          <w:color w:val="auto"/>
          <w:szCs w:val="24"/>
        </w:rPr>
        <w:t xml:space="preserve">-monitorowanie temperatury powierzchniowej i głębokiej </w:t>
      </w:r>
    </w:p>
    <w:p w14:paraId="35C48730" w14:textId="77777777" w:rsidR="00B342E1" w:rsidRPr="00F12123" w:rsidRDefault="00B342E1" w:rsidP="00F12123">
      <w:pPr>
        <w:spacing w:before="240" w:after="0" w:line="276" w:lineRule="auto"/>
        <w:ind w:left="0"/>
        <w:rPr>
          <w:color w:val="auto"/>
          <w:szCs w:val="24"/>
        </w:rPr>
      </w:pPr>
      <w:r w:rsidRPr="00F12123">
        <w:rPr>
          <w:color w:val="auto"/>
          <w:szCs w:val="24"/>
        </w:rPr>
        <w:t xml:space="preserve">-stosowanie biernej tlenoterapii </w:t>
      </w:r>
    </w:p>
    <w:p w14:paraId="4F8319B9" w14:textId="77777777" w:rsidR="00B342E1" w:rsidRPr="00F12123" w:rsidRDefault="00B342E1" w:rsidP="00F12123">
      <w:pPr>
        <w:spacing w:before="240" w:after="0" w:line="276" w:lineRule="auto"/>
        <w:ind w:left="0"/>
        <w:rPr>
          <w:color w:val="auto"/>
          <w:szCs w:val="24"/>
        </w:rPr>
      </w:pPr>
      <w:r w:rsidRPr="00F12123">
        <w:rPr>
          <w:color w:val="auto"/>
          <w:szCs w:val="24"/>
        </w:rPr>
        <w:t xml:space="preserve">-prowadzenie infuzji dożylnych </w:t>
      </w:r>
    </w:p>
    <w:p w14:paraId="737EAD83" w14:textId="77777777" w:rsidR="00B342E1" w:rsidRPr="00F12123" w:rsidRDefault="00B342E1" w:rsidP="00F12123">
      <w:pPr>
        <w:spacing w:before="240" w:after="0" w:line="276" w:lineRule="auto"/>
        <w:ind w:left="0"/>
        <w:rPr>
          <w:color w:val="auto"/>
          <w:szCs w:val="24"/>
        </w:rPr>
      </w:pPr>
      <w:r w:rsidRPr="00F12123">
        <w:rPr>
          <w:color w:val="auto"/>
          <w:szCs w:val="24"/>
        </w:rPr>
        <w:t xml:space="preserve">*przenośny zestaw resuscytacyjny z niezależnym źródłem tlenu i respiratorem transportowym </w:t>
      </w:r>
    </w:p>
    <w:p w14:paraId="5DD37C97" w14:textId="6C1110C8" w:rsidR="00B342E1" w:rsidRPr="00F12123" w:rsidRDefault="00B342E1" w:rsidP="00F12123">
      <w:pPr>
        <w:spacing w:before="240" w:after="0" w:line="276" w:lineRule="auto"/>
        <w:ind w:left="0"/>
        <w:rPr>
          <w:color w:val="auto"/>
          <w:szCs w:val="24"/>
        </w:rPr>
      </w:pPr>
      <w:r w:rsidRPr="00F12123">
        <w:rPr>
          <w:color w:val="auto"/>
          <w:szCs w:val="24"/>
        </w:rPr>
        <w:t>*</w:t>
      </w:r>
      <w:r w:rsidR="00D76AB7" w:rsidRPr="00F12123">
        <w:rPr>
          <w:color w:val="auto"/>
          <w:szCs w:val="24"/>
        </w:rPr>
        <w:t>(4)</w:t>
      </w:r>
      <w:r w:rsidRPr="00F12123">
        <w:rPr>
          <w:color w:val="auto"/>
          <w:szCs w:val="24"/>
        </w:rPr>
        <w:t xml:space="preserve">defibrylator </w:t>
      </w:r>
    </w:p>
    <w:p w14:paraId="78B32835" w14:textId="3EC9F268" w:rsidR="00347A11" w:rsidRPr="00F12123" w:rsidRDefault="00347A11" w:rsidP="00F12123">
      <w:pPr>
        <w:spacing w:before="240" w:after="0" w:line="276" w:lineRule="auto"/>
        <w:ind w:left="0"/>
        <w:rPr>
          <w:color w:val="auto"/>
          <w:szCs w:val="24"/>
        </w:rPr>
      </w:pPr>
      <w:r w:rsidRPr="00F12123">
        <w:rPr>
          <w:color w:val="auto"/>
          <w:szCs w:val="24"/>
        </w:rPr>
        <w:t>*</w:t>
      </w:r>
      <w:r w:rsidR="009A460D" w:rsidRPr="00F12123">
        <w:rPr>
          <w:color w:val="auto"/>
          <w:szCs w:val="24"/>
        </w:rPr>
        <w:t>(53)</w:t>
      </w:r>
      <w:r w:rsidRPr="00F12123">
        <w:rPr>
          <w:color w:val="auto"/>
          <w:szCs w:val="24"/>
        </w:rPr>
        <w:t>wózek anestezjologiczny</w:t>
      </w:r>
    </w:p>
    <w:p w14:paraId="7B647400" w14:textId="76860CD1" w:rsidR="00057F29" w:rsidRPr="00F12123" w:rsidRDefault="006049D0" w:rsidP="00F12123">
      <w:pPr>
        <w:spacing w:before="240" w:after="0" w:line="276" w:lineRule="auto"/>
        <w:ind w:left="0"/>
        <w:rPr>
          <w:color w:val="auto"/>
          <w:szCs w:val="24"/>
        </w:rPr>
      </w:pPr>
      <w:r w:rsidRPr="00F12123">
        <w:rPr>
          <w:color w:val="auto"/>
          <w:szCs w:val="24"/>
        </w:rPr>
        <w:t>*</w:t>
      </w:r>
      <w:r w:rsidR="00FB71E4" w:rsidRPr="00F12123">
        <w:rPr>
          <w:color w:val="auto"/>
          <w:szCs w:val="24"/>
        </w:rPr>
        <w:t>(35)</w:t>
      </w:r>
      <w:r w:rsidRPr="00F12123">
        <w:rPr>
          <w:color w:val="auto"/>
          <w:szCs w:val="24"/>
        </w:rPr>
        <w:t xml:space="preserve">ssak mobilny </w:t>
      </w:r>
      <w:r w:rsidR="00CF1073" w:rsidRPr="00F12123">
        <w:rPr>
          <w:color w:val="auto"/>
          <w:szCs w:val="24"/>
        </w:rPr>
        <w:t>– 2 sztuki</w:t>
      </w:r>
    </w:p>
    <w:p w14:paraId="4FE9780C" w14:textId="105B3568" w:rsidR="004A2F8C" w:rsidRPr="00F12123" w:rsidRDefault="004A2F8C" w:rsidP="00F12123">
      <w:pPr>
        <w:spacing w:before="240" w:after="0" w:line="276" w:lineRule="auto"/>
        <w:ind w:left="0"/>
        <w:rPr>
          <w:color w:val="auto"/>
          <w:szCs w:val="24"/>
        </w:rPr>
      </w:pPr>
      <w:r w:rsidRPr="00F12123">
        <w:rPr>
          <w:color w:val="auto"/>
          <w:szCs w:val="24"/>
        </w:rPr>
        <w:t>*</w:t>
      </w:r>
      <w:r w:rsidR="00FB71E4" w:rsidRPr="00F12123">
        <w:rPr>
          <w:color w:val="auto"/>
          <w:szCs w:val="24"/>
        </w:rPr>
        <w:t>(30)</w:t>
      </w:r>
      <w:r w:rsidRPr="00F12123">
        <w:rPr>
          <w:color w:val="auto"/>
          <w:szCs w:val="24"/>
        </w:rPr>
        <w:t>pulsoksymetr</w:t>
      </w:r>
    </w:p>
    <w:p w14:paraId="2C93DA0C" w14:textId="13D25E92" w:rsidR="00057F29" w:rsidRPr="00F12123" w:rsidRDefault="00057F29" w:rsidP="00F12123">
      <w:pPr>
        <w:spacing w:before="240" w:after="0" w:line="276" w:lineRule="auto"/>
        <w:ind w:left="0"/>
        <w:rPr>
          <w:color w:val="auto"/>
          <w:szCs w:val="24"/>
        </w:rPr>
      </w:pPr>
      <w:r w:rsidRPr="00F12123">
        <w:rPr>
          <w:color w:val="auto"/>
          <w:szCs w:val="24"/>
        </w:rPr>
        <w:t>*</w:t>
      </w:r>
      <w:r w:rsidR="00D110AB" w:rsidRPr="00F12123">
        <w:rPr>
          <w:color w:val="auto"/>
          <w:szCs w:val="24"/>
        </w:rPr>
        <w:t>(22)</w:t>
      </w:r>
      <w:r w:rsidRPr="00F12123">
        <w:rPr>
          <w:color w:val="auto"/>
          <w:szCs w:val="24"/>
        </w:rPr>
        <w:t>mobilny aparat RR – 6 sztuk</w:t>
      </w:r>
    </w:p>
    <w:p w14:paraId="6C411C2C" w14:textId="3F3E194B" w:rsidR="00150588" w:rsidRPr="00F12123" w:rsidRDefault="00150588" w:rsidP="00F12123">
      <w:pPr>
        <w:spacing w:before="240" w:after="0" w:line="276" w:lineRule="auto"/>
        <w:ind w:left="0"/>
        <w:rPr>
          <w:color w:val="auto"/>
          <w:szCs w:val="24"/>
        </w:rPr>
      </w:pPr>
      <w:r w:rsidRPr="00F12123">
        <w:rPr>
          <w:color w:val="auto"/>
          <w:szCs w:val="24"/>
        </w:rPr>
        <w:t>*</w:t>
      </w:r>
      <w:r w:rsidR="00AA2FFA" w:rsidRPr="00F12123">
        <w:rPr>
          <w:color w:val="auto"/>
          <w:szCs w:val="24"/>
        </w:rPr>
        <w:t>(11)</w:t>
      </w:r>
      <w:r w:rsidRPr="00F12123">
        <w:rPr>
          <w:color w:val="auto"/>
          <w:szCs w:val="24"/>
        </w:rPr>
        <w:t>kardiomonitor</w:t>
      </w:r>
      <w:r w:rsidR="0017079B" w:rsidRPr="00F12123">
        <w:rPr>
          <w:color w:val="auto"/>
          <w:szCs w:val="24"/>
        </w:rPr>
        <w:t xml:space="preserve"> (6 sztuk)</w:t>
      </w:r>
      <w:r w:rsidR="00347A11" w:rsidRPr="00F12123">
        <w:rPr>
          <w:color w:val="auto"/>
          <w:szCs w:val="24"/>
        </w:rPr>
        <w:t xml:space="preserve"> z centralą</w:t>
      </w:r>
      <w:r w:rsidRPr="00F12123">
        <w:rPr>
          <w:color w:val="auto"/>
          <w:szCs w:val="24"/>
        </w:rPr>
        <w:t xml:space="preserve"> </w:t>
      </w:r>
    </w:p>
    <w:p w14:paraId="2FCA40AF" w14:textId="1EF33E22" w:rsidR="00347A11" w:rsidRPr="00F12123" w:rsidRDefault="00347A11" w:rsidP="00F12123">
      <w:pPr>
        <w:spacing w:before="240" w:after="0" w:line="276" w:lineRule="auto"/>
        <w:ind w:left="0"/>
        <w:rPr>
          <w:color w:val="auto"/>
          <w:szCs w:val="24"/>
        </w:rPr>
      </w:pPr>
      <w:r w:rsidRPr="00F12123">
        <w:rPr>
          <w:color w:val="auto"/>
          <w:szCs w:val="24"/>
        </w:rPr>
        <w:t>*</w:t>
      </w:r>
      <w:r w:rsidR="00FB71E4" w:rsidRPr="00F12123">
        <w:rPr>
          <w:color w:val="auto"/>
          <w:szCs w:val="24"/>
        </w:rPr>
        <w:t>(29)</w:t>
      </w:r>
      <w:r w:rsidRPr="00F12123">
        <w:rPr>
          <w:color w:val="auto"/>
          <w:szCs w:val="24"/>
        </w:rPr>
        <w:t>pompa strzykawkowa (6 sztuk) ze stacją dokującą – 6 sztuk</w:t>
      </w:r>
    </w:p>
    <w:p w14:paraId="0E18F403" w14:textId="44AB6AB9" w:rsidR="00347A11" w:rsidRPr="00F12123" w:rsidRDefault="00347A11" w:rsidP="00F12123">
      <w:pPr>
        <w:spacing w:before="240" w:after="0" w:line="276" w:lineRule="auto"/>
        <w:ind w:left="0"/>
        <w:rPr>
          <w:color w:val="auto"/>
          <w:szCs w:val="24"/>
        </w:rPr>
      </w:pPr>
      <w:r w:rsidRPr="00F12123">
        <w:rPr>
          <w:color w:val="auto"/>
          <w:szCs w:val="24"/>
        </w:rPr>
        <w:t>*</w:t>
      </w:r>
      <w:r w:rsidR="00D76AB7" w:rsidRPr="00F12123">
        <w:rPr>
          <w:color w:val="auto"/>
          <w:szCs w:val="24"/>
        </w:rPr>
        <w:t>(2)</w:t>
      </w:r>
      <w:r w:rsidRPr="00F12123">
        <w:rPr>
          <w:color w:val="auto"/>
          <w:szCs w:val="24"/>
        </w:rPr>
        <w:t>aparat EKG na wózku</w:t>
      </w:r>
    </w:p>
    <w:p w14:paraId="7933D276" w14:textId="3549A412" w:rsidR="00057F29" w:rsidRPr="00F12123" w:rsidRDefault="00057F29" w:rsidP="00F12123">
      <w:pPr>
        <w:spacing w:before="240" w:after="0" w:line="276" w:lineRule="auto"/>
        <w:ind w:left="0"/>
        <w:rPr>
          <w:color w:val="auto"/>
          <w:szCs w:val="24"/>
        </w:rPr>
      </w:pPr>
      <w:r w:rsidRPr="00F12123">
        <w:rPr>
          <w:color w:val="auto"/>
          <w:szCs w:val="24"/>
        </w:rPr>
        <w:t>*</w:t>
      </w:r>
      <w:r w:rsidR="004A1A52" w:rsidRPr="00F12123">
        <w:rPr>
          <w:color w:val="auto"/>
          <w:szCs w:val="24"/>
        </w:rPr>
        <w:t>(48)</w:t>
      </w:r>
      <w:r w:rsidRPr="00F12123">
        <w:rPr>
          <w:color w:val="auto"/>
          <w:szCs w:val="24"/>
        </w:rPr>
        <w:t>torba ratunkowa</w:t>
      </w:r>
    </w:p>
    <w:p w14:paraId="0D99A283" w14:textId="286D6350" w:rsidR="00B342E1" w:rsidRPr="00F12123" w:rsidRDefault="00B342E1" w:rsidP="00F12123">
      <w:pPr>
        <w:spacing w:before="240" w:after="0" w:line="276" w:lineRule="auto"/>
        <w:ind w:left="0"/>
        <w:rPr>
          <w:color w:val="auto"/>
          <w:szCs w:val="24"/>
        </w:rPr>
      </w:pPr>
      <w:r w:rsidRPr="00F12123">
        <w:rPr>
          <w:color w:val="auto"/>
          <w:szCs w:val="24"/>
        </w:rPr>
        <w:lastRenderedPageBreak/>
        <w:t>*</w:t>
      </w:r>
      <w:r w:rsidR="00CF1073" w:rsidRPr="00F12123">
        <w:rPr>
          <w:color w:val="auto"/>
          <w:szCs w:val="24"/>
        </w:rPr>
        <w:t xml:space="preserve">biurko </w:t>
      </w:r>
      <w:r w:rsidRPr="00F12123">
        <w:rPr>
          <w:color w:val="auto"/>
          <w:szCs w:val="24"/>
        </w:rPr>
        <w:t>pielęgniarsk</w:t>
      </w:r>
      <w:r w:rsidR="00CF1073" w:rsidRPr="00F12123">
        <w:rPr>
          <w:color w:val="auto"/>
          <w:szCs w:val="24"/>
        </w:rPr>
        <w:t>ie</w:t>
      </w:r>
    </w:p>
    <w:p w14:paraId="7DB12295" w14:textId="01BC0586" w:rsidR="00CF1073" w:rsidRPr="00F12123" w:rsidRDefault="00CF1073" w:rsidP="00F12123">
      <w:pPr>
        <w:spacing w:before="240" w:after="0" w:line="276" w:lineRule="auto"/>
        <w:ind w:left="0"/>
        <w:rPr>
          <w:color w:val="auto"/>
          <w:szCs w:val="24"/>
        </w:rPr>
      </w:pPr>
      <w:r w:rsidRPr="00F12123">
        <w:rPr>
          <w:color w:val="auto"/>
          <w:szCs w:val="24"/>
        </w:rPr>
        <w:t>*biurko lekarskie z kontenerem podbiurkowym</w:t>
      </w:r>
    </w:p>
    <w:p w14:paraId="0166A929" w14:textId="36B033E5" w:rsidR="00347A11" w:rsidRPr="00F12123" w:rsidRDefault="00347A11" w:rsidP="00F12123">
      <w:pPr>
        <w:spacing w:before="240" w:after="0" w:line="276" w:lineRule="auto"/>
        <w:ind w:left="0"/>
        <w:rPr>
          <w:color w:val="auto"/>
          <w:szCs w:val="24"/>
        </w:rPr>
      </w:pPr>
      <w:r w:rsidRPr="00F12123">
        <w:rPr>
          <w:color w:val="auto"/>
          <w:szCs w:val="24"/>
        </w:rPr>
        <w:t xml:space="preserve">*lampka biurkowa </w:t>
      </w:r>
    </w:p>
    <w:p w14:paraId="59FC2852" w14:textId="5A3F5D8D" w:rsidR="00B342E1" w:rsidRPr="00F12123" w:rsidRDefault="00B342E1"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00CF1073" w:rsidRPr="00F12123">
        <w:rPr>
          <w:color w:val="auto"/>
          <w:szCs w:val="24"/>
        </w:rPr>
        <w:t>do biurka– 3 sztuki</w:t>
      </w:r>
      <w:r w:rsidRPr="00F12123">
        <w:rPr>
          <w:color w:val="auto"/>
          <w:szCs w:val="24"/>
        </w:rPr>
        <w:t xml:space="preserve"> </w:t>
      </w:r>
    </w:p>
    <w:p w14:paraId="39A3BC7D" w14:textId="39055BD7" w:rsidR="00B342E1" w:rsidRPr="00F12123" w:rsidRDefault="00B342E1" w:rsidP="00F12123">
      <w:pPr>
        <w:spacing w:before="240" w:after="0" w:line="276" w:lineRule="auto"/>
        <w:ind w:left="0"/>
        <w:rPr>
          <w:color w:val="auto"/>
          <w:szCs w:val="24"/>
        </w:rPr>
      </w:pPr>
      <w:r w:rsidRPr="00F12123">
        <w:rPr>
          <w:color w:val="auto"/>
          <w:szCs w:val="24"/>
        </w:rPr>
        <w:t xml:space="preserve">*zestaw komputerowy </w:t>
      </w:r>
      <w:r w:rsidR="00CF1073" w:rsidRPr="00F12123">
        <w:rPr>
          <w:color w:val="auto"/>
          <w:szCs w:val="24"/>
        </w:rPr>
        <w:t>– 3 sztuki</w:t>
      </w:r>
    </w:p>
    <w:p w14:paraId="2A9664D5" w14:textId="0416C22D" w:rsidR="00057F29" w:rsidRPr="00F12123" w:rsidRDefault="00057F29" w:rsidP="00F12123">
      <w:pPr>
        <w:spacing w:before="240" w:after="0" w:line="276" w:lineRule="auto"/>
        <w:ind w:left="0"/>
        <w:rPr>
          <w:color w:val="auto"/>
          <w:szCs w:val="24"/>
        </w:rPr>
      </w:pPr>
      <w:r w:rsidRPr="00F12123">
        <w:rPr>
          <w:color w:val="auto"/>
          <w:szCs w:val="24"/>
        </w:rPr>
        <w:t>*</w:t>
      </w:r>
      <w:r w:rsidR="004A1A52" w:rsidRPr="00F12123">
        <w:rPr>
          <w:color w:val="auto"/>
          <w:szCs w:val="24"/>
        </w:rPr>
        <w:t>(46)</w:t>
      </w:r>
      <w:r w:rsidRPr="00F12123">
        <w:rPr>
          <w:color w:val="auto"/>
          <w:szCs w:val="24"/>
        </w:rPr>
        <w:t>telefon bezprzewodowy – 3 sztuki</w:t>
      </w:r>
    </w:p>
    <w:p w14:paraId="2A2E33F7"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5D79F162" w14:textId="114A0BCA"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5982D410" w14:textId="77777777" w:rsidR="00B342E1" w:rsidRPr="00F12123" w:rsidRDefault="00B342E1" w:rsidP="00F12123">
      <w:pPr>
        <w:spacing w:before="240" w:after="0" w:line="276" w:lineRule="auto"/>
        <w:ind w:left="0"/>
        <w:rPr>
          <w:color w:val="auto"/>
          <w:szCs w:val="24"/>
        </w:rPr>
      </w:pPr>
      <w:r w:rsidRPr="00F12123">
        <w:rPr>
          <w:color w:val="auto"/>
          <w:szCs w:val="24"/>
        </w:rPr>
        <w:t xml:space="preserve">*umywalka </w:t>
      </w:r>
    </w:p>
    <w:p w14:paraId="0B0E3CB0" w14:textId="77777777" w:rsidR="00B342E1" w:rsidRPr="00F12123" w:rsidRDefault="00B342E1" w:rsidP="00F12123">
      <w:pPr>
        <w:spacing w:before="240" w:after="0" w:line="276" w:lineRule="auto"/>
        <w:ind w:left="0"/>
        <w:rPr>
          <w:color w:val="auto"/>
          <w:szCs w:val="24"/>
        </w:rPr>
      </w:pPr>
      <w:r w:rsidRPr="00F12123">
        <w:rPr>
          <w:color w:val="auto"/>
          <w:szCs w:val="24"/>
        </w:rPr>
        <w:t xml:space="preserve">*zlew jednokomorowy </w:t>
      </w:r>
    </w:p>
    <w:p w14:paraId="3C3ADB5E" w14:textId="77777777" w:rsidR="00B342E1" w:rsidRPr="00F12123" w:rsidRDefault="00B342E1" w:rsidP="00F12123">
      <w:pPr>
        <w:spacing w:before="240" w:after="0" w:line="276" w:lineRule="auto"/>
        <w:ind w:left="0"/>
        <w:rPr>
          <w:color w:val="auto"/>
          <w:szCs w:val="24"/>
        </w:rPr>
      </w:pPr>
      <w:r w:rsidRPr="00F12123">
        <w:rPr>
          <w:color w:val="auto"/>
          <w:szCs w:val="24"/>
        </w:rPr>
        <w:t xml:space="preserve">*lodówka pod blatem </w:t>
      </w:r>
    </w:p>
    <w:p w14:paraId="55590447" w14:textId="1776507E"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3A330068" w14:textId="08FA51A2" w:rsidR="00057F29" w:rsidRPr="00F12123" w:rsidRDefault="00057F29" w:rsidP="00F12123">
      <w:pPr>
        <w:spacing w:before="240" w:after="0" w:line="276" w:lineRule="auto"/>
        <w:ind w:left="0"/>
        <w:rPr>
          <w:color w:val="auto"/>
          <w:szCs w:val="24"/>
        </w:rPr>
      </w:pPr>
      <w:r w:rsidRPr="00F12123">
        <w:rPr>
          <w:color w:val="auto"/>
          <w:szCs w:val="24"/>
        </w:rPr>
        <w:t>*</w:t>
      </w:r>
      <w:r w:rsidR="004A1A52" w:rsidRPr="00F12123">
        <w:rPr>
          <w:color w:val="auto"/>
          <w:szCs w:val="24"/>
        </w:rPr>
        <w:t>(43)s</w:t>
      </w:r>
      <w:r w:rsidRPr="00F12123">
        <w:rPr>
          <w:color w:val="auto"/>
          <w:szCs w:val="24"/>
        </w:rPr>
        <w:t xml:space="preserve">zafa lekowa </w:t>
      </w:r>
    </w:p>
    <w:p w14:paraId="79091DA6"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163AE302"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mydła w płynie ze stali nierdzewnej </w:t>
      </w:r>
    </w:p>
    <w:p w14:paraId="6C237DB8"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162D6DEF" w14:textId="76CD5120" w:rsidR="00DA7547" w:rsidRPr="00F12123" w:rsidRDefault="00B342E1"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3F88CA05" w14:textId="637646A2" w:rsidR="0033600D"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25</w:t>
      </w:r>
      <w:r w:rsidR="0033600D" w:rsidRPr="00F12123">
        <w:rPr>
          <w:b/>
          <w:i/>
          <w:color w:val="auto"/>
          <w:szCs w:val="24"/>
        </w:rPr>
        <w:t xml:space="preserve"> - Łazienka pacjentów</w:t>
      </w:r>
      <w:r w:rsidR="0033600D" w:rsidRPr="00F12123">
        <w:rPr>
          <w:b/>
          <w:color w:val="auto"/>
          <w:szCs w:val="24"/>
        </w:rPr>
        <w:t xml:space="preserve"> </w:t>
      </w:r>
    </w:p>
    <w:p w14:paraId="7DBAFBA7" w14:textId="30BE1622" w:rsidR="0033600D" w:rsidRPr="00F12123" w:rsidRDefault="0033600D" w:rsidP="00F12123">
      <w:pPr>
        <w:spacing w:before="240" w:after="0" w:line="276" w:lineRule="auto"/>
        <w:ind w:left="0"/>
        <w:rPr>
          <w:color w:val="auto"/>
          <w:szCs w:val="24"/>
        </w:rPr>
      </w:pPr>
      <w:r w:rsidRPr="00F12123">
        <w:rPr>
          <w:color w:val="auto"/>
          <w:szCs w:val="24"/>
        </w:rPr>
        <w:t>*</w:t>
      </w:r>
      <w:r w:rsidR="00CF1073" w:rsidRPr="00F12123">
        <w:rPr>
          <w:color w:val="auto"/>
          <w:szCs w:val="24"/>
        </w:rPr>
        <w:t>u</w:t>
      </w:r>
      <w:r w:rsidRPr="00F12123">
        <w:rPr>
          <w:color w:val="auto"/>
          <w:szCs w:val="24"/>
        </w:rPr>
        <w:t xml:space="preserve">mywalka </w:t>
      </w:r>
    </w:p>
    <w:p w14:paraId="09552DB5" w14:textId="1E788B31" w:rsidR="0033600D" w:rsidRPr="00F12123" w:rsidRDefault="0033600D" w:rsidP="00F12123">
      <w:pPr>
        <w:spacing w:before="240" w:after="0" w:line="276" w:lineRule="auto"/>
        <w:ind w:left="0"/>
        <w:rPr>
          <w:color w:val="auto"/>
          <w:szCs w:val="24"/>
        </w:rPr>
      </w:pPr>
      <w:r w:rsidRPr="00F12123">
        <w:rPr>
          <w:color w:val="auto"/>
          <w:szCs w:val="24"/>
        </w:rPr>
        <w:t>*</w:t>
      </w:r>
      <w:r w:rsidR="00CF1073" w:rsidRPr="00F12123">
        <w:rPr>
          <w:color w:val="auto"/>
          <w:szCs w:val="24"/>
        </w:rPr>
        <w:t>m</w:t>
      </w:r>
      <w:r w:rsidRPr="00F12123">
        <w:rPr>
          <w:color w:val="auto"/>
          <w:szCs w:val="24"/>
        </w:rPr>
        <w:t xml:space="preserve">uszla klozetowa </w:t>
      </w:r>
    </w:p>
    <w:p w14:paraId="23C72BEF" w14:textId="77777777" w:rsidR="0033600D" w:rsidRPr="00F12123" w:rsidRDefault="0033600D" w:rsidP="00F12123">
      <w:pPr>
        <w:spacing w:before="240" w:after="0" w:line="276" w:lineRule="auto"/>
        <w:ind w:left="0"/>
        <w:rPr>
          <w:color w:val="auto"/>
          <w:szCs w:val="24"/>
        </w:rPr>
      </w:pPr>
      <w:r w:rsidRPr="00F12123">
        <w:rPr>
          <w:color w:val="auto"/>
          <w:szCs w:val="24"/>
        </w:rPr>
        <w:t xml:space="preserve">*brodzik zlicowany z posadzką </w:t>
      </w:r>
    </w:p>
    <w:p w14:paraId="00C4B99C" w14:textId="724AC8A3" w:rsidR="00CF1073" w:rsidRPr="00F12123" w:rsidRDefault="00CF1073" w:rsidP="00F12123">
      <w:pPr>
        <w:spacing w:before="240" w:after="0" w:line="276" w:lineRule="auto"/>
        <w:ind w:left="0"/>
        <w:rPr>
          <w:color w:val="auto"/>
          <w:szCs w:val="24"/>
        </w:rPr>
      </w:pPr>
      <w:r w:rsidRPr="00F12123">
        <w:rPr>
          <w:color w:val="auto"/>
          <w:szCs w:val="24"/>
        </w:rPr>
        <w:t>*natrysk</w:t>
      </w:r>
    </w:p>
    <w:p w14:paraId="66C92EA2" w14:textId="77777777" w:rsidR="0033600D" w:rsidRPr="00F12123" w:rsidRDefault="0033600D" w:rsidP="00F12123">
      <w:pPr>
        <w:spacing w:before="240" w:after="0" w:line="276" w:lineRule="auto"/>
        <w:ind w:left="0"/>
        <w:rPr>
          <w:color w:val="auto"/>
          <w:szCs w:val="24"/>
        </w:rPr>
      </w:pPr>
      <w:r w:rsidRPr="00F12123">
        <w:rPr>
          <w:color w:val="auto"/>
          <w:szCs w:val="24"/>
        </w:rPr>
        <w:t xml:space="preserve">*drążek kątowy z uchwytem słuchawki prysznicowej </w:t>
      </w:r>
    </w:p>
    <w:p w14:paraId="4F0EEFF1" w14:textId="77777777" w:rsidR="0033600D" w:rsidRPr="00F12123" w:rsidRDefault="0033600D" w:rsidP="00F12123">
      <w:pPr>
        <w:spacing w:before="240" w:after="0" w:line="276" w:lineRule="auto"/>
        <w:ind w:left="0"/>
        <w:rPr>
          <w:color w:val="auto"/>
          <w:szCs w:val="24"/>
        </w:rPr>
      </w:pPr>
      <w:r w:rsidRPr="00F12123">
        <w:rPr>
          <w:color w:val="auto"/>
          <w:szCs w:val="24"/>
        </w:rPr>
        <w:t xml:space="preserve">*drążek prysznicowy kątowy +zasłonka prysznicowa z PCV </w:t>
      </w:r>
    </w:p>
    <w:p w14:paraId="0B17CA65" w14:textId="0F5348C8" w:rsidR="0033600D" w:rsidRPr="00F12123" w:rsidRDefault="0033600D" w:rsidP="00F12123">
      <w:pPr>
        <w:spacing w:before="240" w:after="0" w:line="276" w:lineRule="auto"/>
        <w:ind w:left="0"/>
        <w:rPr>
          <w:color w:val="auto"/>
          <w:szCs w:val="24"/>
        </w:rPr>
      </w:pPr>
      <w:r w:rsidRPr="00F12123">
        <w:rPr>
          <w:color w:val="auto"/>
          <w:szCs w:val="24"/>
        </w:rPr>
        <w:lastRenderedPageBreak/>
        <w:t>*</w:t>
      </w:r>
      <w:r w:rsidR="00CF1073" w:rsidRPr="00F12123">
        <w:rPr>
          <w:color w:val="auto"/>
          <w:szCs w:val="24"/>
        </w:rPr>
        <w:t>p</w:t>
      </w:r>
      <w:r w:rsidRPr="00F12123">
        <w:rPr>
          <w:color w:val="auto"/>
          <w:szCs w:val="24"/>
        </w:rPr>
        <w:t xml:space="preserve">ochwyt stały dla niepełnosprawnych </w:t>
      </w:r>
    </w:p>
    <w:p w14:paraId="2ABC3000" w14:textId="0CD98030" w:rsidR="0033600D" w:rsidRPr="00F12123" w:rsidRDefault="0033600D" w:rsidP="00F12123">
      <w:pPr>
        <w:spacing w:before="240" w:after="0" w:line="276" w:lineRule="auto"/>
        <w:ind w:left="0"/>
        <w:rPr>
          <w:color w:val="auto"/>
          <w:szCs w:val="24"/>
        </w:rPr>
      </w:pPr>
      <w:r w:rsidRPr="00F12123">
        <w:rPr>
          <w:color w:val="auto"/>
          <w:szCs w:val="24"/>
        </w:rPr>
        <w:t>*</w:t>
      </w:r>
      <w:r w:rsidR="00CF1073" w:rsidRPr="00F12123">
        <w:rPr>
          <w:color w:val="auto"/>
          <w:szCs w:val="24"/>
        </w:rPr>
        <w:t>p</w:t>
      </w:r>
      <w:r w:rsidRPr="00F12123">
        <w:rPr>
          <w:color w:val="auto"/>
          <w:szCs w:val="24"/>
        </w:rPr>
        <w:t xml:space="preserve">ochwyt ruchomy dla niepełnosprawnych </w:t>
      </w:r>
    </w:p>
    <w:p w14:paraId="108A4965" w14:textId="77777777" w:rsidR="0033600D" w:rsidRPr="00F12123" w:rsidRDefault="0033600D" w:rsidP="00F12123">
      <w:pPr>
        <w:spacing w:before="240" w:after="0" w:line="276" w:lineRule="auto"/>
        <w:ind w:left="0"/>
        <w:rPr>
          <w:color w:val="auto"/>
          <w:szCs w:val="24"/>
        </w:rPr>
      </w:pPr>
      <w:r w:rsidRPr="00F12123">
        <w:rPr>
          <w:color w:val="auto"/>
          <w:szCs w:val="24"/>
        </w:rPr>
        <w:t xml:space="preserve">*dozownik mydła w płynie ze stali nierdzewnej </w:t>
      </w:r>
    </w:p>
    <w:p w14:paraId="242E4F8E" w14:textId="77777777" w:rsidR="0033600D" w:rsidRPr="00F12123" w:rsidRDefault="0033600D"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1FAEC657" w14:textId="30DD5773" w:rsidR="0033600D" w:rsidRPr="00F12123" w:rsidRDefault="0033600D" w:rsidP="00F12123">
      <w:pPr>
        <w:spacing w:before="240" w:after="0" w:line="276" w:lineRule="auto"/>
        <w:ind w:left="0"/>
        <w:rPr>
          <w:color w:val="auto"/>
          <w:szCs w:val="24"/>
        </w:rPr>
      </w:pPr>
      <w:r w:rsidRPr="00F12123">
        <w:rPr>
          <w:color w:val="auto"/>
          <w:szCs w:val="24"/>
        </w:rPr>
        <w:t xml:space="preserve">*lustro nad umywalką: metalowe grubości 1mm, </w:t>
      </w:r>
      <w:r w:rsidR="001669B0" w:rsidRPr="00F12123">
        <w:rPr>
          <w:color w:val="auto"/>
          <w:szCs w:val="24"/>
        </w:rPr>
        <w:t>wklejane pomiędzy płytki ceramiczne</w:t>
      </w:r>
    </w:p>
    <w:p w14:paraId="0EFBC396" w14:textId="77777777" w:rsidR="0033600D" w:rsidRPr="00F12123" w:rsidRDefault="0033600D"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6B8B0C02" w14:textId="77777777" w:rsidR="0033600D" w:rsidRPr="00F12123" w:rsidRDefault="0033600D"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5058A39C" w14:textId="43F9C32B" w:rsidR="0033600D" w:rsidRPr="00F12123" w:rsidRDefault="0033600D" w:rsidP="00F12123">
      <w:pPr>
        <w:spacing w:before="240" w:after="0" w:line="276" w:lineRule="auto"/>
        <w:ind w:left="0"/>
        <w:rPr>
          <w:color w:val="auto"/>
          <w:szCs w:val="24"/>
        </w:rPr>
      </w:pPr>
      <w:r w:rsidRPr="00F12123">
        <w:rPr>
          <w:color w:val="auto"/>
          <w:szCs w:val="24"/>
        </w:rPr>
        <w:t>*wieszak</w:t>
      </w:r>
      <w:r w:rsidR="004D63D9" w:rsidRPr="00F12123">
        <w:rPr>
          <w:color w:val="auto"/>
          <w:szCs w:val="24"/>
        </w:rPr>
        <w:t xml:space="preserve"> ścienny haczykowy</w:t>
      </w:r>
      <w:r w:rsidRPr="00F12123">
        <w:rPr>
          <w:color w:val="auto"/>
          <w:szCs w:val="24"/>
        </w:rPr>
        <w:t xml:space="preserve"> </w:t>
      </w:r>
    </w:p>
    <w:p w14:paraId="6451CEE1" w14:textId="25E23A01" w:rsidR="00DA7547" w:rsidRPr="00F12123" w:rsidRDefault="0033600D" w:rsidP="00F12123">
      <w:pPr>
        <w:spacing w:before="240" w:after="0" w:line="276" w:lineRule="auto"/>
        <w:ind w:left="0"/>
        <w:rPr>
          <w:color w:val="auto"/>
          <w:szCs w:val="24"/>
        </w:rPr>
      </w:pPr>
      <w:r w:rsidRPr="00F12123">
        <w:rPr>
          <w:color w:val="auto"/>
          <w:szCs w:val="24"/>
        </w:rPr>
        <w:t xml:space="preserve">*szafa wbudowana na odzież pacjenta </w:t>
      </w:r>
    </w:p>
    <w:p w14:paraId="2D6F97BE" w14:textId="62BBDE23" w:rsidR="000225A8" w:rsidRPr="00F12123" w:rsidRDefault="000225A8" w:rsidP="00F12123">
      <w:pPr>
        <w:shd w:val="clear" w:color="auto" w:fill="E0E0E0"/>
        <w:spacing w:before="240" w:after="0" w:line="276" w:lineRule="auto"/>
        <w:ind w:left="0"/>
        <w:jc w:val="left"/>
        <w:rPr>
          <w:color w:val="auto"/>
          <w:szCs w:val="24"/>
        </w:rPr>
      </w:pPr>
      <w:r w:rsidRPr="00F12123">
        <w:rPr>
          <w:b/>
          <w:i/>
          <w:color w:val="auto"/>
          <w:szCs w:val="24"/>
        </w:rPr>
        <w:t>Pomieszczenie nr 26 – Po</w:t>
      </w:r>
      <w:r w:rsidR="00815F58" w:rsidRPr="00F12123">
        <w:rPr>
          <w:b/>
          <w:i/>
          <w:color w:val="auto"/>
          <w:szCs w:val="24"/>
        </w:rPr>
        <w:t>czekalnia</w:t>
      </w:r>
    </w:p>
    <w:p w14:paraId="7D1EC310" w14:textId="478F5E90" w:rsidR="00815F58" w:rsidRPr="00F12123" w:rsidRDefault="00815F58" w:rsidP="00F12123">
      <w:pPr>
        <w:spacing w:before="240" w:after="0" w:line="276" w:lineRule="auto"/>
        <w:ind w:left="0"/>
        <w:rPr>
          <w:color w:val="auto"/>
          <w:szCs w:val="24"/>
        </w:rPr>
      </w:pPr>
      <w:r w:rsidRPr="00F12123">
        <w:rPr>
          <w:color w:val="auto"/>
          <w:szCs w:val="24"/>
        </w:rPr>
        <w:t>*siedziska 1 osobowe – 4 szt.</w:t>
      </w:r>
    </w:p>
    <w:p w14:paraId="25355A74" w14:textId="77777777" w:rsidR="000225A8" w:rsidRPr="00F12123" w:rsidRDefault="000225A8" w:rsidP="00F12123">
      <w:pPr>
        <w:spacing w:before="240" w:after="0" w:line="276" w:lineRule="auto"/>
        <w:ind w:left="0"/>
        <w:rPr>
          <w:color w:val="auto"/>
          <w:szCs w:val="24"/>
        </w:rPr>
      </w:pPr>
      <w:r w:rsidRPr="00F12123">
        <w:rPr>
          <w:color w:val="auto"/>
          <w:szCs w:val="24"/>
        </w:rPr>
        <w:t xml:space="preserve">*szafa drewniana </w:t>
      </w:r>
    </w:p>
    <w:p w14:paraId="761D7D03" w14:textId="77707BB8" w:rsidR="00DA7547" w:rsidRPr="00F12123" w:rsidRDefault="000225A8" w:rsidP="00F12123">
      <w:pPr>
        <w:spacing w:before="240" w:after="0" w:line="276" w:lineRule="auto"/>
        <w:ind w:left="0"/>
        <w:rPr>
          <w:color w:val="auto"/>
          <w:szCs w:val="24"/>
        </w:rPr>
      </w:pPr>
      <w:r w:rsidRPr="00F12123">
        <w:rPr>
          <w:color w:val="auto"/>
          <w:szCs w:val="24"/>
        </w:rPr>
        <w:t>*wieszak ścienny haczykowy</w:t>
      </w:r>
    </w:p>
    <w:p w14:paraId="216249CF" w14:textId="3FDD64A3"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w:t>
      </w:r>
      <w:r w:rsidR="000225A8" w:rsidRPr="00F12123">
        <w:rPr>
          <w:b/>
          <w:i/>
          <w:color w:val="auto"/>
          <w:szCs w:val="24"/>
        </w:rPr>
        <w:t>7</w:t>
      </w:r>
      <w:r w:rsidR="00B342E1" w:rsidRPr="00F12123">
        <w:rPr>
          <w:b/>
          <w:i/>
          <w:color w:val="auto"/>
          <w:szCs w:val="24"/>
        </w:rPr>
        <w:t xml:space="preserve"> - Dyżurka pielęgniarek </w:t>
      </w:r>
    </w:p>
    <w:p w14:paraId="513D377D" w14:textId="3BB1269D" w:rsidR="00CF1073" w:rsidRPr="00F12123" w:rsidRDefault="00B342E1" w:rsidP="00F12123">
      <w:pPr>
        <w:spacing w:before="240" w:after="0" w:line="276" w:lineRule="auto"/>
        <w:ind w:left="0"/>
        <w:rPr>
          <w:color w:val="auto"/>
          <w:szCs w:val="24"/>
        </w:rPr>
      </w:pPr>
      <w:r w:rsidRPr="00F12123">
        <w:rPr>
          <w:color w:val="auto"/>
          <w:szCs w:val="24"/>
        </w:rPr>
        <w:t>*</w:t>
      </w:r>
      <w:r w:rsidR="00CF1073" w:rsidRPr="00F12123">
        <w:rPr>
          <w:color w:val="auto"/>
          <w:szCs w:val="24"/>
        </w:rPr>
        <w:t>s</w:t>
      </w:r>
      <w:r w:rsidRPr="00F12123">
        <w:rPr>
          <w:color w:val="auto"/>
          <w:szCs w:val="24"/>
        </w:rPr>
        <w:t>t</w:t>
      </w:r>
      <w:r w:rsidR="00CF1073" w:rsidRPr="00F12123">
        <w:rPr>
          <w:color w:val="auto"/>
          <w:szCs w:val="24"/>
        </w:rPr>
        <w:t>ół</w:t>
      </w:r>
      <w:r w:rsidR="00624EB4" w:rsidRPr="00F12123">
        <w:rPr>
          <w:color w:val="auto"/>
          <w:szCs w:val="24"/>
        </w:rPr>
        <w:t xml:space="preserve"> – lada </w:t>
      </w:r>
    </w:p>
    <w:p w14:paraId="5BA53D42" w14:textId="4A5327A1" w:rsidR="00624EB4" w:rsidRPr="00F12123" w:rsidRDefault="00624EB4" w:rsidP="00F12123">
      <w:pPr>
        <w:spacing w:before="240" w:after="0" w:line="276" w:lineRule="auto"/>
        <w:ind w:left="0"/>
        <w:rPr>
          <w:color w:val="auto"/>
          <w:szCs w:val="24"/>
        </w:rPr>
      </w:pPr>
      <w:r w:rsidRPr="00F12123">
        <w:rPr>
          <w:color w:val="auto"/>
          <w:szCs w:val="24"/>
        </w:rPr>
        <w:t>*biurko z kontenerem</w:t>
      </w:r>
    </w:p>
    <w:p w14:paraId="3AF2C7C8" w14:textId="1BB408E8" w:rsidR="00B342E1" w:rsidRPr="00F12123" w:rsidRDefault="00CF1073" w:rsidP="00F12123">
      <w:pPr>
        <w:spacing w:before="240" w:after="0" w:line="276" w:lineRule="auto"/>
        <w:ind w:left="0"/>
        <w:rPr>
          <w:color w:val="auto"/>
          <w:szCs w:val="24"/>
        </w:rPr>
      </w:pPr>
      <w:r w:rsidRPr="00F12123">
        <w:rPr>
          <w:color w:val="auto"/>
          <w:szCs w:val="24"/>
        </w:rPr>
        <w:t xml:space="preserve">*krzesła drewniane – </w:t>
      </w:r>
      <w:r w:rsidR="000225A8" w:rsidRPr="00F12123">
        <w:rPr>
          <w:color w:val="auto"/>
          <w:szCs w:val="24"/>
        </w:rPr>
        <w:t>3</w:t>
      </w:r>
      <w:r w:rsidRPr="00F12123">
        <w:rPr>
          <w:color w:val="auto"/>
          <w:szCs w:val="24"/>
        </w:rPr>
        <w:t xml:space="preserve"> sztuki</w:t>
      </w:r>
      <w:r w:rsidR="00B342E1" w:rsidRPr="00F12123">
        <w:rPr>
          <w:color w:val="auto"/>
          <w:szCs w:val="24"/>
        </w:rPr>
        <w:t xml:space="preserve"> </w:t>
      </w:r>
    </w:p>
    <w:p w14:paraId="355C33D0" w14:textId="062B255F" w:rsidR="000225A8" w:rsidRPr="00F12123" w:rsidRDefault="000225A8" w:rsidP="00F12123">
      <w:pPr>
        <w:spacing w:before="240" w:after="0" w:line="276" w:lineRule="auto"/>
        <w:ind w:left="0"/>
        <w:rPr>
          <w:color w:val="auto"/>
          <w:szCs w:val="24"/>
        </w:rPr>
      </w:pPr>
      <w:r w:rsidRPr="00F12123">
        <w:rPr>
          <w:color w:val="auto"/>
          <w:szCs w:val="24"/>
        </w:rPr>
        <w:t xml:space="preserve">*kanapa rozkładana </w:t>
      </w:r>
    </w:p>
    <w:p w14:paraId="38B99BC5" w14:textId="77777777" w:rsidR="000225A8" w:rsidRPr="00F12123" w:rsidRDefault="000225A8" w:rsidP="00F12123">
      <w:pPr>
        <w:spacing w:before="240" w:after="0" w:line="276" w:lineRule="auto"/>
        <w:ind w:left="0"/>
        <w:rPr>
          <w:color w:val="auto"/>
          <w:szCs w:val="24"/>
        </w:rPr>
      </w:pPr>
      <w:r w:rsidRPr="00F12123">
        <w:rPr>
          <w:color w:val="auto"/>
          <w:szCs w:val="24"/>
        </w:rPr>
        <w:t>*stolik - ława</w:t>
      </w:r>
    </w:p>
    <w:p w14:paraId="4946B5CF" w14:textId="768302F4" w:rsidR="000225A8" w:rsidRPr="00F12123" w:rsidRDefault="000225A8" w:rsidP="00F12123">
      <w:pPr>
        <w:spacing w:before="240" w:after="0" w:line="276" w:lineRule="auto"/>
        <w:ind w:left="0"/>
        <w:rPr>
          <w:color w:val="auto"/>
          <w:szCs w:val="24"/>
        </w:rPr>
      </w:pPr>
      <w:r w:rsidRPr="00F12123">
        <w:rPr>
          <w:color w:val="auto"/>
          <w:szCs w:val="24"/>
        </w:rPr>
        <w:t>*fotel wypoczynkowy</w:t>
      </w:r>
    </w:p>
    <w:p w14:paraId="6F3CDC75" w14:textId="77777777" w:rsidR="00CF1073" w:rsidRPr="00F12123" w:rsidRDefault="00CF1073" w:rsidP="00F12123">
      <w:pPr>
        <w:spacing w:before="240" w:after="0" w:line="276" w:lineRule="auto"/>
        <w:ind w:left="0"/>
        <w:jc w:val="left"/>
        <w:rPr>
          <w:color w:val="auto"/>
          <w:szCs w:val="24"/>
        </w:rPr>
      </w:pPr>
      <w:r w:rsidRPr="00F12123">
        <w:rPr>
          <w:color w:val="auto"/>
          <w:szCs w:val="24"/>
        </w:rPr>
        <w:t>*aneks kuchenny:</w:t>
      </w:r>
      <w:r w:rsidRPr="00F12123">
        <w:rPr>
          <w:color w:val="auto"/>
          <w:szCs w:val="24"/>
        </w:rPr>
        <w:br/>
        <w:t>- blat kuchenny</w:t>
      </w:r>
    </w:p>
    <w:p w14:paraId="2DAAC42A" w14:textId="6A58E457" w:rsidR="00CF1073" w:rsidRPr="00F12123" w:rsidRDefault="00CF1073" w:rsidP="00F12123">
      <w:pPr>
        <w:spacing w:before="240" w:after="0" w:line="276" w:lineRule="auto"/>
        <w:ind w:left="0"/>
        <w:jc w:val="left"/>
        <w:rPr>
          <w:color w:val="auto"/>
          <w:szCs w:val="24"/>
        </w:rPr>
      </w:pPr>
      <w:r w:rsidRPr="00F12123">
        <w:rPr>
          <w:color w:val="auto"/>
          <w:szCs w:val="24"/>
        </w:rPr>
        <w:t>- zlew ze stali nierdzewnej</w:t>
      </w:r>
    </w:p>
    <w:p w14:paraId="0B344AF1" w14:textId="77777777" w:rsidR="00CF1073" w:rsidRPr="00F12123" w:rsidRDefault="00CF1073" w:rsidP="00F12123">
      <w:pPr>
        <w:spacing w:before="240" w:after="0" w:line="276" w:lineRule="auto"/>
        <w:ind w:left="0"/>
        <w:jc w:val="left"/>
        <w:rPr>
          <w:color w:val="auto"/>
          <w:szCs w:val="24"/>
        </w:rPr>
      </w:pPr>
      <w:r w:rsidRPr="00F12123">
        <w:rPr>
          <w:color w:val="auto"/>
          <w:szCs w:val="24"/>
        </w:rPr>
        <w:t>- kuchenka elektryczna</w:t>
      </w:r>
    </w:p>
    <w:p w14:paraId="702BB532" w14:textId="77777777" w:rsidR="00CF1073" w:rsidRPr="00F12123" w:rsidRDefault="00CF1073" w:rsidP="00F12123">
      <w:pPr>
        <w:spacing w:before="240" w:after="0" w:line="276" w:lineRule="auto"/>
        <w:ind w:left="0"/>
        <w:jc w:val="left"/>
        <w:rPr>
          <w:color w:val="auto"/>
          <w:szCs w:val="24"/>
        </w:rPr>
      </w:pPr>
      <w:r w:rsidRPr="00F12123">
        <w:rPr>
          <w:color w:val="auto"/>
          <w:szCs w:val="24"/>
        </w:rPr>
        <w:lastRenderedPageBreak/>
        <w:t>-lodówka</w:t>
      </w:r>
    </w:p>
    <w:p w14:paraId="4B0C8C75" w14:textId="1D44C4B0" w:rsidR="00624EB4" w:rsidRPr="00F12123" w:rsidRDefault="00CF1073" w:rsidP="00F12123">
      <w:pPr>
        <w:spacing w:before="240" w:after="0" w:line="276" w:lineRule="auto"/>
        <w:ind w:left="0"/>
        <w:rPr>
          <w:color w:val="auto"/>
          <w:szCs w:val="24"/>
        </w:rPr>
      </w:pPr>
      <w:r w:rsidRPr="00F12123">
        <w:rPr>
          <w:color w:val="auto"/>
          <w:szCs w:val="24"/>
        </w:rPr>
        <w:t>*</w:t>
      </w:r>
      <w:r w:rsidR="00624EB4" w:rsidRPr="00F12123">
        <w:rPr>
          <w:color w:val="auto"/>
          <w:szCs w:val="24"/>
        </w:rPr>
        <w:t>czajnik</w:t>
      </w:r>
    </w:p>
    <w:p w14:paraId="437770B9" w14:textId="15ABE7AB" w:rsidR="00624EB4" w:rsidRPr="00F12123" w:rsidRDefault="00624EB4" w:rsidP="00F12123">
      <w:pPr>
        <w:spacing w:before="240" w:after="0" w:line="276" w:lineRule="auto"/>
        <w:ind w:left="0"/>
        <w:rPr>
          <w:color w:val="auto"/>
          <w:szCs w:val="24"/>
        </w:rPr>
      </w:pPr>
      <w:r w:rsidRPr="00F12123">
        <w:rPr>
          <w:color w:val="auto"/>
          <w:szCs w:val="24"/>
        </w:rPr>
        <w:t>*ekspres do kawy</w:t>
      </w:r>
    </w:p>
    <w:p w14:paraId="532425A7" w14:textId="3B753E32" w:rsidR="00B342E1" w:rsidRPr="00F12123" w:rsidRDefault="00624EB4" w:rsidP="00F12123">
      <w:pPr>
        <w:spacing w:before="240" w:after="0" w:line="276" w:lineRule="auto"/>
        <w:ind w:left="0"/>
        <w:rPr>
          <w:color w:val="auto"/>
          <w:szCs w:val="24"/>
        </w:rPr>
      </w:pPr>
      <w:r w:rsidRPr="00F12123">
        <w:rPr>
          <w:color w:val="auto"/>
          <w:szCs w:val="24"/>
        </w:rPr>
        <w:t>*</w:t>
      </w:r>
      <w:r w:rsidR="00CF1073" w:rsidRPr="00F12123">
        <w:rPr>
          <w:color w:val="auto"/>
          <w:szCs w:val="24"/>
        </w:rPr>
        <w:t>szafa drewniana</w:t>
      </w:r>
      <w:r w:rsidR="00B342E1" w:rsidRPr="00F12123">
        <w:rPr>
          <w:color w:val="auto"/>
          <w:szCs w:val="24"/>
        </w:rPr>
        <w:t xml:space="preserve"> </w:t>
      </w:r>
    </w:p>
    <w:p w14:paraId="21B2B0C2"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5F33C623" w14:textId="0FF7B32C"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2E8CFD26" w14:textId="30F6DA59"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w:t>
      </w:r>
      <w:r w:rsidR="000225A8" w:rsidRPr="00F12123">
        <w:rPr>
          <w:b/>
          <w:i/>
          <w:color w:val="auto"/>
          <w:szCs w:val="24"/>
        </w:rPr>
        <w:t>8</w:t>
      </w:r>
      <w:r w:rsidR="00B342E1" w:rsidRPr="00F12123">
        <w:rPr>
          <w:b/>
          <w:i/>
          <w:color w:val="auto"/>
          <w:szCs w:val="24"/>
        </w:rPr>
        <w:t xml:space="preserve"> - Węzeł sanitarny </w:t>
      </w:r>
    </w:p>
    <w:p w14:paraId="7CA72819" w14:textId="77777777" w:rsidR="00CF1073" w:rsidRPr="00F12123" w:rsidRDefault="00CF1073" w:rsidP="00F12123">
      <w:pPr>
        <w:spacing w:before="240" w:after="0" w:line="276" w:lineRule="auto"/>
        <w:ind w:left="0"/>
        <w:rPr>
          <w:color w:val="auto"/>
          <w:szCs w:val="24"/>
        </w:rPr>
      </w:pPr>
      <w:r w:rsidRPr="00F12123">
        <w:rPr>
          <w:color w:val="auto"/>
          <w:szCs w:val="24"/>
        </w:rPr>
        <w:t xml:space="preserve">*umywalka  </w:t>
      </w:r>
    </w:p>
    <w:p w14:paraId="33BA43C4" w14:textId="77777777" w:rsidR="00CF1073" w:rsidRPr="00F12123" w:rsidRDefault="00CF1073" w:rsidP="00F12123">
      <w:pPr>
        <w:spacing w:before="240" w:after="0" w:line="276" w:lineRule="auto"/>
        <w:ind w:left="0"/>
        <w:rPr>
          <w:color w:val="auto"/>
          <w:szCs w:val="24"/>
        </w:rPr>
      </w:pPr>
      <w:r w:rsidRPr="00F12123">
        <w:rPr>
          <w:color w:val="auto"/>
          <w:szCs w:val="24"/>
        </w:rPr>
        <w:t xml:space="preserve">*muszla klozetowa </w:t>
      </w:r>
    </w:p>
    <w:p w14:paraId="0BC67346" w14:textId="25C826B1" w:rsidR="00CF1073" w:rsidRPr="00F12123" w:rsidRDefault="00CF1073" w:rsidP="00F12123">
      <w:pPr>
        <w:spacing w:before="240" w:after="0" w:line="276" w:lineRule="auto"/>
        <w:ind w:left="0"/>
        <w:rPr>
          <w:color w:val="auto"/>
          <w:szCs w:val="24"/>
        </w:rPr>
      </w:pPr>
      <w:r w:rsidRPr="00F12123">
        <w:rPr>
          <w:color w:val="auto"/>
          <w:szCs w:val="24"/>
        </w:rPr>
        <w:t xml:space="preserve">*kabina prysznicowa 90cm x 90cm </w:t>
      </w:r>
    </w:p>
    <w:p w14:paraId="5740F954" w14:textId="77777777" w:rsidR="00CF1073" w:rsidRPr="00F12123" w:rsidRDefault="00CF1073" w:rsidP="00F12123">
      <w:pPr>
        <w:spacing w:before="240" w:after="0" w:line="276" w:lineRule="auto"/>
        <w:ind w:left="0"/>
        <w:rPr>
          <w:color w:val="auto"/>
          <w:szCs w:val="24"/>
        </w:rPr>
      </w:pPr>
      <w:r w:rsidRPr="00F12123">
        <w:rPr>
          <w:color w:val="auto"/>
          <w:szCs w:val="24"/>
        </w:rPr>
        <w:t xml:space="preserve">*dozownik mydła w płynie ze stali nierdzewnej </w:t>
      </w:r>
    </w:p>
    <w:p w14:paraId="72A9EE7E" w14:textId="77777777" w:rsidR="00CF1073" w:rsidRPr="00F12123" w:rsidRDefault="00CF1073"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7C2F55F3" w14:textId="1C70CC5B" w:rsidR="00CF1073" w:rsidRPr="00F12123" w:rsidRDefault="00CF1073" w:rsidP="00F12123">
      <w:pPr>
        <w:spacing w:before="240" w:after="0" w:line="276" w:lineRule="auto"/>
        <w:ind w:left="0"/>
        <w:rPr>
          <w:color w:val="auto"/>
          <w:szCs w:val="24"/>
        </w:rPr>
      </w:pPr>
      <w:r w:rsidRPr="00F12123">
        <w:rPr>
          <w:color w:val="auto"/>
          <w:szCs w:val="24"/>
        </w:rPr>
        <w:t xml:space="preserve">*lustro nad umywalką: metalowe grubości 1mm, </w:t>
      </w:r>
      <w:r w:rsidR="001669B0" w:rsidRPr="00F12123">
        <w:rPr>
          <w:color w:val="auto"/>
          <w:szCs w:val="24"/>
        </w:rPr>
        <w:t>wklejane pomiędzy płytki ceramiczne</w:t>
      </w:r>
    </w:p>
    <w:p w14:paraId="3F0146FC" w14:textId="77777777" w:rsidR="00CF1073" w:rsidRPr="00F12123" w:rsidRDefault="00CF1073"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2F0D0731" w14:textId="77777777" w:rsidR="00CF1073" w:rsidRPr="00F12123" w:rsidRDefault="00CF1073"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21D9ADE2" w14:textId="431EF376" w:rsidR="00CF1073" w:rsidRPr="00F12123" w:rsidRDefault="00CF1073" w:rsidP="00F12123">
      <w:pPr>
        <w:spacing w:before="240" w:after="0" w:line="276" w:lineRule="auto"/>
        <w:ind w:left="0"/>
        <w:rPr>
          <w:color w:val="auto"/>
          <w:szCs w:val="24"/>
        </w:rPr>
      </w:pPr>
      <w:r w:rsidRPr="00F12123">
        <w:rPr>
          <w:color w:val="auto"/>
          <w:szCs w:val="24"/>
        </w:rPr>
        <w:t xml:space="preserve">*wieszak </w:t>
      </w:r>
      <w:r w:rsidR="004D63D9" w:rsidRPr="00F12123">
        <w:rPr>
          <w:color w:val="auto"/>
          <w:szCs w:val="24"/>
        </w:rPr>
        <w:t>ścienny haczykowy</w:t>
      </w:r>
    </w:p>
    <w:p w14:paraId="70A0B3D0" w14:textId="2DD03FC7"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2</w:t>
      </w:r>
      <w:r w:rsidR="000225A8" w:rsidRPr="00F12123">
        <w:rPr>
          <w:b/>
          <w:i/>
          <w:color w:val="auto"/>
          <w:szCs w:val="24"/>
        </w:rPr>
        <w:t>9</w:t>
      </w:r>
      <w:r w:rsidR="00B342E1" w:rsidRPr="00F12123">
        <w:rPr>
          <w:b/>
          <w:i/>
          <w:color w:val="auto"/>
          <w:szCs w:val="24"/>
        </w:rPr>
        <w:t xml:space="preserve"> - Pokój pielęgniarki oddziałowej </w:t>
      </w:r>
    </w:p>
    <w:p w14:paraId="6F89DAC5" w14:textId="77777777" w:rsidR="00CF1073" w:rsidRPr="00F12123" w:rsidRDefault="00CF1073" w:rsidP="00F12123">
      <w:pPr>
        <w:spacing w:before="240" w:after="0" w:line="276" w:lineRule="auto"/>
        <w:ind w:left="0"/>
        <w:rPr>
          <w:color w:val="auto"/>
          <w:szCs w:val="24"/>
        </w:rPr>
      </w:pPr>
      <w:r w:rsidRPr="00F12123">
        <w:rPr>
          <w:color w:val="auto"/>
          <w:szCs w:val="24"/>
        </w:rPr>
        <w:t>*biurko</w:t>
      </w:r>
    </w:p>
    <w:p w14:paraId="169AA9AF" w14:textId="77777777" w:rsidR="00CF1073" w:rsidRPr="00F12123" w:rsidRDefault="00CF1073" w:rsidP="00F12123">
      <w:pPr>
        <w:spacing w:before="240" w:after="0" w:line="276" w:lineRule="auto"/>
        <w:ind w:left="0"/>
        <w:rPr>
          <w:color w:val="auto"/>
          <w:szCs w:val="24"/>
        </w:rPr>
      </w:pPr>
      <w:r w:rsidRPr="00F12123">
        <w:rPr>
          <w:color w:val="auto"/>
          <w:szCs w:val="24"/>
        </w:rPr>
        <w:t>*kontener podbiurkowy</w:t>
      </w:r>
    </w:p>
    <w:p w14:paraId="466C6AA0" w14:textId="3203E93A" w:rsidR="00CF1073" w:rsidRPr="00F12123" w:rsidRDefault="00CF1073" w:rsidP="00F12123">
      <w:pPr>
        <w:spacing w:before="240" w:after="0" w:line="276" w:lineRule="auto"/>
        <w:ind w:left="0"/>
        <w:rPr>
          <w:color w:val="auto"/>
          <w:szCs w:val="24"/>
        </w:rPr>
      </w:pPr>
      <w:r w:rsidRPr="00F12123">
        <w:rPr>
          <w:color w:val="auto"/>
          <w:szCs w:val="24"/>
        </w:rPr>
        <w:t>*</w:t>
      </w:r>
      <w:r w:rsidR="00BB587A" w:rsidRPr="00F12123">
        <w:rPr>
          <w:color w:val="auto"/>
          <w:szCs w:val="24"/>
        </w:rPr>
        <w:t>zestaw komputerowy</w:t>
      </w:r>
    </w:p>
    <w:p w14:paraId="484363FA" w14:textId="67127334" w:rsidR="00CF1073" w:rsidRPr="00F12123" w:rsidRDefault="00CF1073"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w:t>
      </w:r>
    </w:p>
    <w:p w14:paraId="5C5F3E38" w14:textId="77777777" w:rsidR="00CF1073" w:rsidRPr="00F12123" w:rsidRDefault="00CF1073" w:rsidP="00F12123">
      <w:pPr>
        <w:spacing w:before="240" w:after="0" w:line="276" w:lineRule="auto"/>
        <w:ind w:left="0"/>
        <w:rPr>
          <w:color w:val="auto"/>
          <w:szCs w:val="24"/>
        </w:rPr>
      </w:pPr>
      <w:r w:rsidRPr="00F12123">
        <w:rPr>
          <w:color w:val="auto"/>
          <w:szCs w:val="24"/>
        </w:rPr>
        <w:t xml:space="preserve">*półki wiszące </w:t>
      </w:r>
    </w:p>
    <w:p w14:paraId="4CE2C05C" w14:textId="181A9E65" w:rsidR="00CF1073" w:rsidRPr="00F12123" w:rsidRDefault="00CF1073" w:rsidP="00F12123">
      <w:pPr>
        <w:spacing w:before="240" w:after="0" w:line="276" w:lineRule="auto"/>
        <w:ind w:left="0"/>
        <w:rPr>
          <w:color w:val="auto"/>
          <w:szCs w:val="24"/>
        </w:rPr>
      </w:pPr>
      <w:r w:rsidRPr="00F12123">
        <w:rPr>
          <w:color w:val="auto"/>
          <w:szCs w:val="24"/>
        </w:rPr>
        <w:t>*</w:t>
      </w:r>
      <w:r w:rsidR="0000048B" w:rsidRPr="00F12123">
        <w:rPr>
          <w:color w:val="auto"/>
          <w:szCs w:val="24"/>
        </w:rPr>
        <w:t>sofa</w:t>
      </w:r>
      <w:r w:rsidRPr="00F12123">
        <w:rPr>
          <w:color w:val="auto"/>
          <w:szCs w:val="24"/>
        </w:rPr>
        <w:t xml:space="preserve"> rozkładana </w:t>
      </w:r>
    </w:p>
    <w:p w14:paraId="2FA8BD89" w14:textId="6429EAFB" w:rsidR="00CF1073" w:rsidRPr="00F12123" w:rsidRDefault="00CF1073" w:rsidP="00F12123">
      <w:pPr>
        <w:spacing w:before="240" w:after="0" w:line="276" w:lineRule="auto"/>
        <w:ind w:left="0"/>
        <w:rPr>
          <w:color w:val="auto"/>
          <w:szCs w:val="24"/>
        </w:rPr>
      </w:pPr>
      <w:r w:rsidRPr="00F12123">
        <w:rPr>
          <w:color w:val="auto"/>
          <w:szCs w:val="24"/>
        </w:rPr>
        <w:t>*stolik - ława</w:t>
      </w:r>
    </w:p>
    <w:p w14:paraId="26832753" w14:textId="4DEE183F" w:rsidR="00CF1073" w:rsidRPr="00F12123" w:rsidRDefault="00CF1073" w:rsidP="00F12123">
      <w:pPr>
        <w:spacing w:before="240" w:after="0" w:line="276" w:lineRule="auto"/>
        <w:ind w:left="0"/>
        <w:rPr>
          <w:color w:val="auto"/>
          <w:szCs w:val="24"/>
        </w:rPr>
      </w:pPr>
      <w:r w:rsidRPr="00F12123">
        <w:rPr>
          <w:color w:val="auto"/>
          <w:szCs w:val="24"/>
        </w:rPr>
        <w:lastRenderedPageBreak/>
        <w:t>*fotel wypoczynkowy</w:t>
      </w:r>
    </w:p>
    <w:p w14:paraId="3983F548" w14:textId="487292E7" w:rsidR="00DA7547" w:rsidRPr="00F12123" w:rsidRDefault="00CF1073"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00F11360" w:rsidRPr="00F12123">
        <w:rPr>
          <w:color w:val="auto"/>
          <w:szCs w:val="24"/>
        </w:rPr>
        <w:t xml:space="preserve">zabudowa meblowa - </w:t>
      </w:r>
      <w:r w:rsidRPr="00F12123">
        <w:rPr>
          <w:color w:val="auto"/>
          <w:szCs w:val="24"/>
        </w:rPr>
        <w:t xml:space="preserve">szafa  </w:t>
      </w:r>
    </w:p>
    <w:p w14:paraId="57F6BE9A"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2FFB0BB0" w14:textId="597069EA"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6D278A57" w14:textId="3119FEEF"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 xml:space="preserve">Pomieszczenie nr </w:t>
      </w:r>
      <w:r w:rsidR="000225A8" w:rsidRPr="00F12123">
        <w:rPr>
          <w:b/>
          <w:i/>
          <w:color w:val="auto"/>
          <w:szCs w:val="24"/>
        </w:rPr>
        <w:t>30</w:t>
      </w:r>
      <w:r w:rsidR="00B342E1" w:rsidRPr="00F12123">
        <w:rPr>
          <w:b/>
          <w:i/>
          <w:color w:val="auto"/>
          <w:szCs w:val="24"/>
        </w:rPr>
        <w:t xml:space="preserve"> - Sekretariat medyczny </w:t>
      </w:r>
    </w:p>
    <w:p w14:paraId="20F31D20" w14:textId="77777777" w:rsidR="00B342E1" w:rsidRPr="00F12123" w:rsidRDefault="00B342E1" w:rsidP="00F12123">
      <w:pPr>
        <w:spacing w:before="240" w:after="0" w:line="276" w:lineRule="auto"/>
        <w:ind w:left="0"/>
        <w:rPr>
          <w:color w:val="auto"/>
          <w:szCs w:val="24"/>
        </w:rPr>
      </w:pPr>
      <w:r w:rsidRPr="00F12123">
        <w:rPr>
          <w:color w:val="auto"/>
          <w:szCs w:val="24"/>
        </w:rPr>
        <w:t xml:space="preserve">*biurko - 2 sztuki </w:t>
      </w:r>
    </w:p>
    <w:p w14:paraId="24A12CAB" w14:textId="2DC9E765" w:rsidR="00CF1073" w:rsidRPr="00F12123" w:rsidRDefault="00CF1073" w:rsidP="00F12123">
      <w:pPr>
        <w:spacing w:before="240" w:after="0" w:line="276" w:lineRule="auto"/>
        <w:ind w:left="0"/>
        <w:rPr>
          <w:color w:val="auto"/>
          <w:szCs w:val="24"/>
        </w:rPr>
      </w:pPr>
      <w:r w:rsidRPr="00F12123">
        <w:rPr>
          <w:color w:val="auto"/>
          <w:szCs w:val="24"/>
        </w:rPr>
        <w:t>*kontener podbiurkowy – 2 sztuki</w:t>
      </w:r>
    </w:p>
    <w:p w14:paraId="29B10F4C" w14:textId="019DAF05" w:rsidR="00B342E1" w:rsidRPr="00F12123" w:rsidRDefault="00B342E1"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- 2 sztuki </w:t>
      </w:r>
    </w:p>
    <w:p w14:paraId="08A492B5" w14:textId="77777777" w:rsidR="00B342E1" w:rsidRPr="00F12123" w:rsidRDefault="00B342E1" w:rsidP="00F12123">
      <w:pPr>
        <w:spacing w:before="240" w:after="0" w:line="276" w:lineRule="auto"/>
        <w:ind w:left="0"/>
        <w:rPr>
          <w:color w:val="auto"/>
          <w:szCs w:val="24"/>
        </w:rPr>
      </w:pPr>
      <w:r w:rsidRPr="00F12123">
        <w:rPr>
          <w:color w:val="auto"/>
          <w:szCs w:val="24"/>
        </w:rPr>
        <w:t xml:space="preserve">*zestaw komputerowy - 2 sztuki </w:t>
      </w:r>
    </w:p>
    <w:p w14:paraId="0C0A5840" w14:textId="777FAEBA" w:rsidR="00DA7547" w:rsidRPr="00F12123" w:rsidRDefault="00B342E1"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00B85BF9" w:rsidRPr="00F12123">
        <w:rPr>
          <w:color w:val="auto"/>
          <w:szCs w:val="24"/>
        </w:rPr>
        <w:t xml:space="preserve">zabudowa meblowa - </w:t>
      </w:r>
      <w:r w:rsidRPr="00F12123">
        <w:rPr>
          <w:color w:val="auto"/>
          <w:szCs w:val="24"/>
        </w:rPr>
        <w:t>regały biurowe</w:t>
      </w:r>
      <w:r w:rsidR="00B85BF9" w:rsidRPr="00F12123">
        <w:rPr>
          <w:color w:val="auto"/>
          <w:szCs w:val="24"/>
        </w:rPr>
        <w:t>, szafa</w:t>
      </w:r>
      <w:r w:rsidRPr="00F12123">
        <w:rPr>
          <w:color w:val="auto"/>
          <w:szCs w:val="24"/>
        </w:rPr>
        <w:t xml:space="preserve"> </w:t>
      </w:r>
    </w:p>
    <w:p w14:paraId="4B4BF735"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3C579382" w14:textId="25E7EBB4"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50013F5A" w14:textId="376D25FA" w:rsidR="00C71F18" w:rsidRPr="00F12123" w:rsidRDefault="00C71F18" w:rsidP="00F12123">
      <w:pPr>
        <w:spacing w:before="240" w:after="0" w:line="276" w:lineRule="auto"/>
        <w:ind w:left="0"/>
        <w:rPr>
          <w:color w:val="auto"/>
          <w:szCs w:val="24"/>
        </w:rPr>
      </w:pPr>
      <w:r w:rsidRPr="00F12123">
        <w:rPr>
          <w:color w:val="auto"/>
          <w:szCs w:val="24"/>
        </w:rPr>
        <w:t>*niszczarka</w:t>
      </w:r>
    </w:p>
    <w:p w14:paraId="25CC5F0A" w14:textId="32665A91" w:rsidR="00C71F18" w:rsidRPr="00F12123" w:rsidRDefault="00C71F18" w:rsidP="00F12123">
      <w:pPr>
        <w:spacing w:before="240" w:after="0" w:line="276" w:lineRule="auto"/>
        <w:ind w:left="0"/>
        <w:rPr>
          <w:color w:val="auto"/>
          <w:szCs w:val="24"/>
        </w:rPr>
      </w:pPr>
      <w:r w:rsidRPr="00F12123">
        <w:rPr>
          <w:color w:val="auto"/>
          <w:szCs w:val="24"/>
        </w:rPr>
        <w:t xml:space="preserve">*urządzenie wielofunkcyjne drukująco-skanujące </w:t>
      </w:r>
    </w:p>
    <w:p w14:paraId="1DCCB920" w14:textId="72F912B5"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3</w:t>
      </w:r>
      <w:r w:rsidR="000225A8" w:rsidRPr="00F12123">
        <w:rPr>
          <w:b/>
          <w:i/>
          <w:color w:val="auto"/>
          <w:szCs w:val="24"/>
        </w:rPr>
        <w:t>1</w:t>
      </w:r>
      <w:r w:rsidR="00B342E1" w:rsidRPr="00F12123">
        <w:rPr>
          <w:b/>
          <w:i/>
          <w:color w:val="auto"/>
          <w:szCs w:val="24"/>
        </w:rPr>
        <w:t xml:space="preserve"> - Pokój kierownika </w:t>
      </w:r>
    </w:p>
    <w:p w14:paraId="2A6FA9D6" w14:textId="77777777" w:rsidR="00CF1073" w:rsidRPr="00F12123" w:rsidRDefault="00CF1073" w:rsidP="00F12123">
      <w:pPr>
        <w:spacing w:before="240" w:after="0" w:line="276" w:lineRule="auto"/>
        <w:ind w:left="0"/>
        <w:rPr>
          <w:color w:val="auto"/>
          <w:szCs w:val="24"/>
        </w:rPr>
      </w:pPr>
      <w:r w:rsidRPr="00F12123">
        <w:rPr>
          <w:color w:val="auto"/>
          <w:szCs w:val="24"/>
        </w:rPr>
        <w:t>*biurko</w:t>
      </w:r>
    </w:p>
    <w:p w14:paraId="18D348DE" w14:textId="77777777" w:rsidR="00CF1073" w:rsidRPr="00F12123" w:rsidRDefault="00CF1073" w:rsidP="00F12123">
      <w:pPr>
        <w:spacing w:before="240" w:after="0" w:line="276" w:lineRule="auto"/>
        <w:ind w:left="0"/>
        <w:rPr>
          <w:color w:val="auto"/>
          <w:szCs w:val="24"/>
        </w:rPr>
      </w:pPr>
      <w:r w:rsidRPr="00F12123">
        <w:rPr>
          <w:color w:val="auto"/>
          <w:szCs w:val="24"/>
        </w:rPr>
        <w:t>*kontener podbiurkowy</w:t>
      </w:r>
    </w:p>
    <w:p w14:paraId="7C9F231E" w14:textId="0F3B1AC9" w:rsidR="00CF1073" w:rsidRPr="00F12123" w:rsidRDefault="00CF1073" w:rsidP="00F12123">
      <w:pPr>
        <w:spacing w:before="240" w:after="0" w:line="276" w:lineRule="auto"/>
        <w:ind w:left="0"/>
        <w:rPr>
          <w:color w:val="auto"/>
          <w:szCs w:val="24"/>
        </w:rPr>
      </w:pPr>
      <w:r w:rsidRPr="00F12123">
        <w:rPr>
          <w:color w:val="auto"/>
          <w:szCs w:val="24"/>
        </w:rPr>
        <w:t>*</w:t>
      </w:r>
      <w:r w:rsidR="00BB587A" w:rsidRPr="00F12123">
        <w:rPr>
          <w:color w:val="auto"/>
          <w:szCs w:val="24"/>
        </w:rPr>
        <w:t>zestaw komputerowy</w:t>
      </w:r>
    </w:p>
    <w:p w14:paraId="00133821" w14:textId="67D4043A" w:rsidR="00CF1073" w:rsidRPr="00F12123" w:rsidRDefault="00CF1073"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w:t>
      </w:r>
    </w:p>
    <w:p w14:paraId="7C5CF1C6" w14:textId="77777777" w:rsidR="00CF1073" w:rsidRPr="00F12123" w:rsidRDefault="00CF1073" w:rsidP="00F12123">
      <w:pPr>
        <w:spacing w:before="240" w:after="0" w:line="276" w:lineRule="auto"/>
        <w:ind w:left="0"/>
        <w:rPr>
          <w:color w:val="auto"/>
          <w:szCs w:val="24"/>
        </w:rPr>
      </w:pPr>
      <w:r w:rsidRPr="00F12123">
        <w:rPr>
          <w:color w:val="auto"/>
          <w:szCs w:val="24"/>
        </w:rPr>
        <w:t xml:space="preserve">*półki wiszące </w:t>
      </w:r>
    </w:p>
    <w:p w14:paraId="14B42415" w14:textId="77777777" w:rsidR="00CF1073" w:rsidRPr="00F12123" w:rsidRDefault="00CF1073" w:rsidP="00F12123">
      <w:pPr>
        <w:spacing w:before="240" w:after="0" w:line="276" w:lineRule="auto"/>
        <w:ind w:left="0"/>
        <w:rPr>
          <w:color w:val="auto"/>
          <w:szCs w:val="24"/>
        </w:rPr>
      </w:pPr>
      <w:r w:rsidRPr="00F12123">
        <w:rPr>
          <w:color w:val="auto"/>
          <w:szCs w:val="24"/>
        </w:rPr>
        <w:t xml:space="preserve">*kanapa rozkładana </w:t>
      </w:r>
    </w:p>
    <w:p w14:paraId="5DD8F126" w14:textId="77777777" w:rsidR="00CF1073" w:rsidRPr="00F12123" w:rsidRDefault="00CF1073" w:rsidP="00F12123">
      <w:pPr>
        <w:spacing w:before="240" w:after="0" w:line="276" w:lineRule="auto"/>
        <w:ind w:left="0"/>
        <w:rPr>
          <w:color w:val="auto"/>
          <w:szCs w:val="24"/>
        </w:rPr>
      </w:pPr>
      <w:r w:rsidRPr="00F12123">
        <w:rPr>
          <w:color w:val="auto"/>
          <w:szCs w:val="24"/>
        </w:rPr>
        <w:t>*stolik - ława</w:t>
      </w:r>
    </w:p>
    <w:p w14:paraId="66A82F7F" w14:textId="77777777" w:rsidR="00CF1073" w:rsidRPr="00F12123" w:rsidRDefault="00CF1073" w:rsidP="00F12123">
      <w:pPr>
        <w:spacing w:before="240" w:after="0" w:line="276" w:lineRule="auto"/>
        <w:ind w:left="0"/>
        <w:rPr>
          <w:color w:val="auto"/>
          <w:szCs w:val="24"/>
        </w:rPr>
      </w:pPr>
      <w:r w:rsidRPr="00F12123">
        <w:rPr>
          <w:color w:val="auto"/>
          <w:szCs w:val="24"/>
        </w:rPr>
        <w:t>*fotel wypoczynkowy</w:t>
      </w:r>
    </w:p>
    <w:p w14:paraId="5D32FC2B" w14:textId="2F507427" w:rsidR="00CF1073" w:rsidRPr="00F12123" w:rsidRDefault="00CF1073"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00B85BF9" w:rsidRPr="00F12123">
        <w:rPr>
          <w:color w:val="auto"/>
          <w:szCs w:val="24"/>
        </w:rPr>
        <w:t xml:space="preserve">zabudowa meblowa - </w:t>
      </w:r>
      <w:r w:rsidRPr="00F12123">
        <w:rPr>
          <w:color w:val="auto"/>
          <w:szCs w:val="24"/>
        </w:rPr>
        <w:t xml:space="preserve">szafa  </w:t>
      </w:r>
    </w:p>
    <w:p w14:paraId="40DEF7A3" w14:textId="77777777" w:rsidR="004D63D9" w:rsidRPr="00F12123" w:rsidRDefault="004D63D9" w:rsidP="00F12123">
      <w:pPr>
        <w:spacing w:before="240" w:after="0" w:line="276" w:lineRule="auto"/>
        <w:ind w:left="0"/>
        <w:rPr>
          <w:color w:val="auto"/>
          <w:szCs w:val="24"/>
        </w:rPr>
      </w:pPr>
      <w:r w:rsidRPr="00F12123">
        <w:rPr>
          <w:color w:val="auto"/>
          <w:szCs w:val="24"/>
        </w:rPr>
        <w:lastRenderedPageBreak/>
        <w:t>*kosz pedałowy</w:t>
      </w:r>
    </w:p>
    <w:p w14:paraId="44CEF65D" w14:textId="3164BF65"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6A573D2B" w14:textId="7F555A7E"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3</w:t>
      </w:r>
      <w:r w:rsidR="000225A8" w:rsidRPr="00F12123">
        <w:rPr>
          <w:b/>
          <w:i/>
          <w:color w:val="auto"/>
          <w:szCs w:val="24"/>
        </w:rPr>
        <w:t>2</w:t>
      </w:r>
      <w:r w:rsidR="00B342E1" w:rsidRPr="00F12123">
        <w:rPr>
          <w:b/>
          <w:i/>
          <w:color w:val="auto"/>
          <w:szCs w:val="24"/>
        </w:rPr>
        <w:t xml:space="preserve"> - Węzeł sanitarny </w:t>
      </w:r>
    </w:p>
    <w:p w14:paraId="6737E2C8" w14:textId="77777777" w:rsidR="00CF1073" w:rsidRPr="00F12123" w:rsidRDefault="00CF1073" w:rsidP="00F12123">
      <w:pPr>
        <w:spacing w:before="240" w:after="0" w:line="276" w:lineRule="auto"/>
        <w:ind w:left="0"/>
        <w:rPr>
          <w:color w:val="auto"/>
          <w:szCs w:val="24"/>
        </w:rPr>
      </w:pPr>
      <w:r w:rsidRPr="00F12123">
        <w:rPr>
          <w:color w:val="auto"/>
          <w:szCs w:val="24"/>
        </w:rPr>
        <w:t xml:space="preserve">*umywalka  </w:t>
      </w:r>
    </w:p>
    <w:p w14:paraId="66040C7D" w14:textId="77777777" w:rsidR="00CF1073" w:rsidRPr="00F12123" w:rsidRDefault="00CF1073" w:rsidP="00F12123">
      <w:pPr>
        <w:spacing w:before="240" w:after="0" w:line="276" w:lineRule="auto"/>
        <w:ind w:left="0"/>
        <w:rPr>
          <w:color w:val="auto"/>
          <w:szCs w:val="24"/>
        </w:rPr>
      </w:pPr>
      <w:r w:rsidRPr="00F12123">
        <w:rPr>
          <w:color w:val="auto"/>
          <w:szCs w:val="24"/>
        </w:rPr>
        <w:t xml:space="preserve">*muszla klozetowa </w:t>
      </w:r>
    </w:p>
    <w:p w14:paraId="445FFE96" w14:textId="39B0E12E" w:rsidR="00CF1073" w:rsidRPr="00F12123" w:rsidRDefault="00CF1073" w:rsidP="00F12123">
      <w:pPr>
        <w:spacing w:before="240" w:after="0" w:line="276" w:lineRule="auto"/>
        <w:ind w:left="0"/>
        <w:rPr>
          <w:color w:val="auto"/>
          <w:szCs w:val="24"/>
        </w:rPr>
      </w:pPr>
      <w:r w:rsidRPr="00F12123">
        <w:rPr>
          <w:color w:val="auto"/>
          <w:szCs w:val="24"/>
        </w:rPr>
        <w:t xml:space="preserve">*kabina prysznicowa 80cm x 80cm </w:t>
      </w:r>
    </w:p>
    <w:p w14:paraId="31B69EE7" w14:textId="77777777" w:rsidR="00CF1073" w:rsidRPr="00F12123" w:rsidRDefault="00CF1073" w:rsidP="00F12123">
      <w:pPr>
        <w:spacing w:before="240" w:after="0" w:line="276" w:lineRule="auto"/>
        <w:ind w:left="0"/>
        <w:rPr>
          <w:color w:val="auto"/>
          <w:szCs w:val="24"/>
        </w:rPr>
      </w:pPr>
      <w:r w:rsidRPr="00F12123">
        <w:rPr>
          <w:color w:val="auto"/>
          <w:szCs w:val="24"/>
        </w:rPr>
        <w:t xml:space="preserve">*dozownik mydła w płynie ze stali nierdzewnej </w:t>
      </w:r>
    </w:p>
    <w:p w14:paraId="45FAD8A9" w14:textId="77777777" w:rsidR="00CF1073" w:rsidRPr="00F12123" w:rsidRDefault="00CF1073"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4356B5F1" w14:textId="2FD8B2F2" w:rsidR="00CF1073" w:rsidRPr="00F12123" w:rsidRDefault="00CF1073" w:rsidP="00F12123">
      <w:pPr>
        <w:spacing w:before="240" w:after="0" w:line="276" w:lineRule="auto"/>
        <w:ind w:left="0"/>
        <w:rPr>
          <w:color w:val="auto"/>
          <w:szCs w:val="24"/>
        </w:rPr>
      </w:pPr>
      <w:r w:rsidRPr="00F12123">
        <w:rPr>
          <w:color w:val="auto"/>
          <w:szCs w:val="24"/>
        </w:rPr>
        <w:t xml:space="preserve">*lustro nad umywalką: metalowe grubości 1mm, </w:t>
      </w:r>
      <w:r w:rsidR="001669B0" w:rsidRPr="00F12123">
        <w:rPr>
          <w:color w:val="auto"/>
          <w:szCs w:val="24"/>
        </w:rPr>
        <w:t>wklejane pomiędzy płytki ceramiczne</w:t>
      </w:r>
    </w:p>
    <w:p w14:paraId="708EC3A0" w14:textId="77777777" w:rsidR="00CF1073" w:rsidRPr="00F12123" w:rsidRDefault="00CF1073"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2FF3D29A" w14:textId="77777777" w:rsidR="00CF1073" w:rsidRPr="00F12123" w:rsidRDefault="00CF1073"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37E332FD" w14:textId="412D8B7D" w:rsidR="00CF1073" w:rsidRPr="00F12123" w:rsidRDefault="00CF1073" w:rsidP="00F12123">
      <w:pPr>
        <w:spacing w:before="240" w:after="0" w:line="276" w:lineRule="auto"/>
        <w:ind w:left="0"/>
        <w:rPr>
          <w:color w:val="auto"/>
          <w:szCs w:val="24"/>
        </w:rPr>
      </w:pPr>
      <w:r w:rsidRPr="00F12123">
        <w:rPr>
          <w:color w:val="auto"/>
          <w:szCs w:val="24"/>
        </w:rPr>
        <w:t xml:space="preserve">*wieszak </w:t>
      </w:r>
      <w:r w:rsidR="004D63D9" w:rsidRPr="00F12123">
        <w:rPr>
          <w:color w:val="auto"/>
          <w:szCs w:val="24"/>
        </w:rPr>
        <w:t>ścienny haczykowy</w:t>
      </w:r>
    </w:p>
    <w:p w14:paraId="5A47EB91" w14:textId="5693F91E" w:rsidR="0033600D"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 xml:space="preserve">Pomieszczenie nr </w:t>
      </w:r>
      <w:r w:rsidR="000225A8" w:rsidRPr="00F12123">
        <w:rPr>
          <w:b/>
          <w:i/>
          <w:color w:val="auto"/>
          <w:szCs w:val="24"/>
        </w:rPr>
        <w:t>3</w:t>
      </w:r>
      <w:r w:rsidRPr="00F12123">
        <w:rPr>
          <w:b/>
          <w:i/>
          <w:color w:val="auto"/>
          <w:szCs w:val="24"/>
        </w:rPr>
        <w:t>2</w:t>
      </w:r>
      <w:r w:rsidR="0033600D" w:rsidRPr="00F12123">
        <w:rPr>
          <w:b/>
          <w:i/>
          <w:color w:val="auto"/>
          <w:szCs w:val="24"/>
        </w:rPr>
        <w:t xml:space="preserve"> - Dyżurka lekarzy</w:t>
      </w:r>
      <w:r w:rsidR="00BB587A" w:rsidRPr="00F12123">
        <w:rPr>
          <w:b/>
          <w:i/>
          <w:color w:val="auto"/>
          <w:szCs w:val="24"/>
        </w:rPr>
        <w:t xml:space="preserve"> internistów</w:t>
      </w:r>
    </w:p>
    <w:p w14:paraId="31509E2F" w14:textId="77777777" w:rsidR="00BB587A" w:rsidRPr="00F12123" w:rsidRDefault="00BB587A" w:rsidP="00F12123">
      <w:pPr>
        <w:spacing w:before="240" w:after="0" w:line="276" w:lineRule="auto"/>
        <w:ind w:left="0"/>
        <w:rPr>
          <w:color w:val="auto"/>
          <w:szCs w:val="24"/>
        </w:rPr>
      </w:pPr>
      <w:r w:rsidRPr="00F12123">
        <w:rPr>
          <w:color w:val="auto"/>
          <w:szCs w:val="24"/>
        </w:rPr>
        <w:t>*biurko</w:t>
      </w:r>
    </w:p>
    <w:p w14:paraId="7CD12D77" w14:textId="77777777" w:rsidR="00BB587A" w:rsidRPr="00F12123" w:rsidRDefault="00BB587A" w:rsidP="00F12123">
      <w:pPr>
        <w:spacing w:before="240" w:after="0" w:line="276" w:lineRule="auto"/>
        <w:ind w:left="0"/>
        <w:rPr>
          <w:color w:val="auto"/>
          <w:szCs w:val="24"/>
        </w:rPr>
      </w:pPr>
      <w:r w:rsidRPr="00F12123">
        <w:rPr>
          <w:color w:val="auto"/>
          <w:szCs w:val="24"/>
        </w:rPr>
        <w:t>*kontener podbiurkowy</w:t>
      </w:r>
    </w:p>
    <w:p w14:paraId="7FCA1780" w14:textId="0F339CFD" w:rsidR="00BB587A" w:rsidRPr="00F12123" w:rsidRDefault="00BB587A" w:rsidP="00F12123">
      <w:pPr>
        <w:spacing w:before="240" w:after="0" w:line="276" w:lineRule="auto"/>
        <w:ind w:left="0"/>
        <w:rPr>
          <w:color w:val="auto"/>
          <w:szCs w:val="24"/>
        </w:rPr>
      </w:pPr>
      <w:r w:rsidRPr="00F12123">
        <w:rPr>
          <w:color w:val="auto"/>
          <w:szCs w:val="24"/>
        </w:rPr>
        <w:t xml:space="preserve">*zestaw komputerowy </w:t>
      </w:r>
    </w:p>
    <w:p w14:paraId="06F491A6" w14:textId="0E90D0C2" w:rsidR="00BB587A" w:rsidRPr="00F12123" w:rsidRDefault="00BB587A" w:rsidP="00F12123">
      <w:pPr>
        <w:spacing w:before="240" w:after="0" w:line="276" w:lineRule="auto"/>
        <w:ind w:left="0"/>
        <w:rPr>
          <w:color w:val="auto"/>
          <w:szCs w:val="24"/>
        </w:rPr>
      </w:pPr>
      <w:r w:rsidRPr="00F12123">
        <w:rPr>
          <w:color w:val="auto"/>
          <w:szCs w:val="24"/>
        </w:rPr>
        <w:t>*</w:t>
      </w:r>
      <w:r w:rsidR="00D76AB7" w:rsidRPr="00F12123">
        <w:rPr>
          <w:color w:val="auto"/>
          <w:szCs w:val="24"/>
        </w:rPr>
        <w:t xml:space="preserve">(8) fotel wzmacniany </w:t>
      </w:r>
      <w:r w:rsidRPr="00F12123">
        <w:rPr>
          <w:color w:val="auto"/>
          <w:szCs w:val="24"/>
        </w:rPr>
        <w:t xml:space="preserve">do biurka </w:t>
      </w:r>
    </w:p>
    <w:p w14:paraId="6F84426D" w14:textId="77777777" w:rsidR="00BB587A" w:rsidRPr="00F12123" w:rsidRDefault="00BB587A" w:rsidP="00F12123">
      <w:pPr>
        <w:spacing w:before="240" w:after="0" w:line="276" w:lineRule="auto"/>
        <w:ind w:left="0"/>
        <w:rPr>
          <w:color w:val="auto"/>
          <w:szCs w:val="24"/>
        </w:rPr>
      </w:pPr>
      <w:r w:rsidRPr="00F12123">
        <w:rPr>
          <w:color w:val="auto"/>
          <w:szCs w:val="24"/>
        </w:rPr>
        <w:t xml:space="preserve">*półki wiszące </w:t>
      </w:r>
    </w:p>
    <w:p w14:paraId="3FF5477C" w14:textId="77777777" w:rsidR="00BB587A" w:rsidRPr="00F12123" w:rsidRDefault="00BB587A" w:rsidP="00F12123">
      <w:pPr>
        <w:spacing w:before="240" w:after="0" w:line="276" w:lineRule="auto"/>
        <w:ind w:left="0"/>
        <w:rPr>
          <w:color w:val="auto"/>
          <w:szCs w:val="24"/>
        </w:rPr>
      </w:pPr>
      <w:r w:rsidRPr="00F12123">
        <w:rPr>
          <w:color w:val="auto"/>
          <w:szCs w:val="24"/>
        </w:rPr>
        <w:t xml:space="preserve">*kanapa rozkładana </w:t>
      </w:r>
    </w:p>
    <w:p w14:paraId="562E80BC" w14:textId="63E7DBA4" w:rsidR="00F47B95" w:rsidRPr="00F12123" w:rsidRDefault="00F47B95"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 xml:space="preserve">zabudowa meblowa - szafa </w:t>
      </w:r>
    </w:p>
    <w:p w14:paraId="3EDC563E" w14:textId="21BC7703" w:rsidR="004D63D9" w:rsidRPr="00F12123" w:rsidRDefault="004D63D9" w:rsidP="00F12123">
      <w:pPr>
        <w:spacing w:before="240" w:after="0" w:line="276" w:lineRule="auto"/>
        <w:ind w:left="0"/>
        <w:rPr>
          <w:color w:val="auto"/>
          <w:szCs w:val="24"/>
        </w:rPr>
      </w:pPr>
      <w:r w:rsidRPr="00F12123">
        <w:rPr>
          <w:color w:val="auto"/>
          <w:szCs w:val="24"/>
        </w:rPr>
        <w:t>*kosz pedałowy</w:t>
      </w:r>
    </w:p>
    <w:p w14:paraId="25E56091" w14:textId="291700FB" w:rsidR="004D63D9" w:rsidRPr="00F12123" w:rsidRDefault="004D63D9" w:rsidP="00F12123">
      <w:pPr>
        <w:spacing w:before="240" w:after="0" w:line="276" w:lineRule="auto"/>
        <w:ind w:left="0"/>
        <w:rPr>
          <w:color w:val="auto"/>
          <w:szCs w:val="24"/>
        </w:rPr>
      </w:pPr>
      <w:r w:rsidRPr="00F12123">
        <w:rPr>
          <w:color w:val="auto"/>
          <w:szCs w:val="24"/>
        </w:rPr>
        <w:t>*wieszak ścienny haczykowy</w:t>
      </w:r>
    </w:p>
    <w:p w14:paraId="288BEB63" w14:textId="05DCA291"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3</w:t>
      </w:r>
      <w:r w:rsidR="000225A8" w:rsidRPr="00F12123">
        <w:rPr>
          <w:b/>
          <w:i/>
          <w:color w:val="auto"/>
          <w:szCs w:val="24"/>
        </w:rPr>
        <w:t>4</w:t>
      </w:r>
      <w:r w:rsidR="00B342E1" w:rsidRPr="00F12123">
        <w:rPr>
          <w:b/>
          <w:i/>
          <w:color w:val="auto"/>
          <w:szCs w:val="24"/>
        </w:rPr>
        <w:t xml:space="preserve"> - Gabinet konsultacyjn</w:t>
      </w:r>
      <w:r w:rsidR="005F020A" w:rsidRPr="00F12123">
        <w:rPr>
          <w:b/>
          <w:i/>
          <w:color w:val="auto"/>
          <w:szCs w:val="24"/>
        </w:rPr>
        <w:t>y/</w:t>
      </w:r>
      <w:r w:rsidR="00B342E1" w:rsidRPr="00F12123">
        <w:rPr>
          <w:b/>
          <w:i/>
          <w:color w:val="auto"/>
          <w:szCs w:val="24"/>
        </w:rPr>
        <w:t xml:space="preserve"> pediatryczny </w:t>
      </w:r>
    </w:p>
    <w:p w14:paraId="1AD20358" w14:textId="517FAFB9" w:rsidR="00B342E1" w:rsidRPr="00F12123" w:rsidRDefault="00B342E1" w:rsidP="00F12123">
      <w:pPr>
        <w:spacing w:before="240" w:after="0" w:line="276" w:lineRule="auto"/>
        <w:ind w:left="0"/>
        <w:rPr>
          <w:color w:val="auto"/>
          <w:szCs w:val="24"/>
        </w:rPr>
      </w:pPr>
      <w:r w:rsidRPr="00F12123">
        <w:rPr>
          <w:color w:val="auto"/>
          <w:szCs w:val="24"/>
        </w:rPr>
        <w:t xml:space="preserve">*biurko lekarskie </w:t>
      </w:r>
      <w:r w:rsidR="004C02B1" w:rsidRPr="00F12123">
        <w:rPr>
          <w:color w:val="auto"/>
          <w:szCs w:val="24"/>
        </w:rPr>
        <w:t>z kontenerem</w:t>
      </w:r>
      <w:r w:rsidRPr="00F12123">
        <w:rPr>
          <w:color w:val="auto"/>
          <w:szCs w:val="24"/>
        </w:rPr>
        <w:t xml:space="preserve"> </w:t>
      </w:r>
    </w:p>
    <w:p w14:paraId="05D6FA4C" w14:textId="7281C0D7" w:rsidR="00B342E1" w:rsidRPr="00F12123" w:rsidRDefault="00B342E1" w:rsidP="00F12123">
      <w:pPr>
        <w:spacing w:before="240" w:after="0" w:line="276" w:lineRule="auto"/>
        <w:ind w:left="0"/>
        <w:rPr>
          <w:color w:val="auto"/>
          <w:szCs w:val="24"/>
        </w:rPr>
      </w:pPr>
      <w:r w:rsidRPr="00F12123">
        <w:rPr>
          <w:color w:val="auto"/>
          <w:szCs w:val="24"/>
        </w:rPr>
        <w:lastRenderedPageBreak/>
        <w:t>*</w:t>
      </w:r>
      <w:r w:rsidR="00D76AB7" w:rsidRPr="00F12123">
        <w:rPr>
          <w:color w:val="auto"/>
          <w:szCs w:val="24"/>
        </w:rPr>
        <w:t xml:space="preserve">(8) fotel wzmacniany </w:t>
      </w:r>
      <w:r w:rsidRPr="00F12123">
        <w:rPr>
          <w:color w:val="auto"/>
          <w:szCs w:val="24"/>
        </w:rPr>
        <w:t xml:space="preserve">do biurka </w:t>
      </w:r>
    </w:p>
    <w:p w14:paraId="50B5702B" w14:textId="610A4239" w:rsidR="004C02B1" w:rsidRPr="00F12123" w:rsidRDefault="004C02B1" w:rsidP="00F12123">
      <w:pPr>
        <w:spacing w:before="240" w:after="0" w:line="276" w:lineRule="auto"/>
        <w:ind w:left="0"/>
        <w:rPr>
          <w:color w:val="auto"/>
          <w:szCs w:val="24"/>
        </w:rPr>
      </w:pPr>
      <w:r w:rsidRPr="00F12123">
        <w:rPr>
          <w:color w:val="auto"/>
          <w:szCs w:val="24"/>
        </w:rPr>
        <w:t xml:space="preserve">*lampa na biurko  </w:t>
      </w:r>
    </w:p>
    <w:p w14:paraId="4E568384" w14:textId="77777777" w:rsidR="004D63D9" w:rsidRPr="00F12123" w:rsidRDefault="00B342E1" w:rsidP="00F12123">
      <w:pPr>
        <w:spacing w:before="240" w:after="0" w:line="276" w:lineRule="auto"/>
        <w:ind w:left="0"/>
        <w:rPr>
          <w:color w:val="auto"/>
          <w:szCs w:val="24"/>
        </w:rPr>
      </w:pPr>
      <w:r w:rsidRPr="00F12123">
        <w:rPr>
          <w:color w:val="auto"/>
          <w:szCs w:val="24"/>
        </w:rPr>
        <w:t xml:space="preserve">*zestaw komputerowy </w:t>
      </w:r>
    </w:p>
    <w:p w14:paraId="68004A9F" w14:textId="77777777" w:rsidR="004D63D9" w:rsidRPr="00F12123" w:rsidRDefault="004D63D9" w:rsidP="00F12123">
      <w:pPr>
        <w:spacing w:before="240" w:after="0" w:line="276" w:lineRule="auto"/>
        <w:ind w:left="0"/>
        <w:rPr>
          <w:color w:val="auto"/>
          <w:szCs w:val="24"/>
        </w:rPr>
      </w:pPr>
      <w:r w:rsidRPr="00F12123">
        <w:rPr>
          <w:color w:val="auto"/>
          <w:szCs w:val="24"/>
        </w:rPr>
        <w:t>*kosz pedałowy</w:t>
      </w:r>
    </w:p>
    <w:p w14:paraId="234CF959" w14:textId="344A9ED3" w:rsidR="00B342E1" w:rsidRPr="00F12123" w:rsidRDefault="004D63D9" w:rsidP="00F12123">
      <w:pPr>
        <w:spacing w:before="240" w:after="0" w:line="276" w:lineRule="auto"/>
        <w:ind w:left="0"/>
        <w:rPr>
          <w:color w:val="auto"/>
          <w:szCs w:val="24"/>
        </w:rPr>
      </w:pPr>
      <w:r w:rsidRPr="00F12123">
        <w:rPr>
          <w:color w:val="auto"/>
          <w:szCs w:val="24"/>
        </w:rPr>
        <w:t>*wieszak ścienny haczykowy</w:t>
      </w:r>
    </w:p>
    <w:p w14:paraId="2E07F11E" w14:textId="09E4C107" w:rsidR="00F11360" w:rsidRPr="00F12123" w:rsidRDefault="00F11360" w:rsidP="00F12123">
      <w:pPr>
        <w:spacing w:before="240" w:after="0" w:line="276" w:lineRule="auto"/>
        <w:ind w:left="0"/>
        <w:rPr>
          <w:color w:val="auto"/>
          <w:szCs w:val="24"/>
        </w:rPr>
      </w:pPr>
      <w:r w:rsidRPr="00F12123">
        <w:rPr>
          <w:color w:val="auto"/>
          <w:szCs w:val="24"/>
        </w:rPr>
        <w:t xml:space="preserve">*punkty poboru gazów medycznych w </w:t>
      </w:r>
      <w:r w:rsidR="00FB71E4" w:rsidRPr="00F12123">
        <w:rPr>
          <w:color w:val="auto"/>
          <w:szCs w:val="24"/>
        </w:rPr>
        <w:t xml:space="preserve">(25) </w:t>
      </w:r>
      <w:r w:rsidRPr="00F12123">
        <w:rPr>
          <w:color w:val="auto"/>
          <w:szCs w:val="24"/>
        </w:rPr>
        <w:t xml:space="preserve">panelu:  </w:t>
      </w:r>
    </w:p>
    <w:p w14:paraId="01B9E67E" w14:textId="77777777" w:rsidR="00F11360" w:rsidRPr="00F12123" w:rsidRDefault="00F11360" w:rsidP="00F12123">
      <w:pPr>
        <w:spacing w:before="240" w:after="0" w:line="276" w:lineRule="auto"/>
        <w:ind w:left="0"/>
        <w:rPr>
          <w:color w:val="auto"/>
          <w:szCs w:val="24"/>
        </w:rPr>
      </w:pPr>
      <w:r w:rsidRPr="00F12123">
        <w:rPr>
          <w:color w:val="auto"/>
          <w:szCs w:val="24"/>
        </w:rPr>
        <w:t xml:space="preserve">1 x punkt poboru gazów Tlen - O2  </w:t>
      </w:r>
    </w:p>
    <w:p w14:paraId="53CC140A" w14:textId="77777777" w:rsidR="00F11360" w:rsidRPr="00F12123" w:rsidRDefault="00F11360" w:rsidP="00F12123">
      <w:pPr>
        <w:spacing w:before="240" w:after="0" w:line="276" w:lineRule="auto"/>
        <w:ind w:left="0"/>
        <w:rPr>
          <w:color w:val="auto"/>
          <w:szCs w:val="24"/>
        </w:rPr>
      </w:pPr>
      <w:r w:rsidRPr="00F12123">
        <w:rPr>
          <w:color w:val="auto"/>
          <w:szCs w:val="24"/>
        </w:rPr>
        <w:t xml:space="preserve">1 x punkt poboru gazów Próżnia - VAC  1 x 1 1 x punkt poboru gazów Spr. Powietrze - AIR *gniazda elektryczne 230V : </w:t>
      </w:r>
    </w:p>
    <w:p w14:paraId="57299A2D" w14:textId="77777777" w:rsidR="00F11360" w:rsidRPr="00F12123" w:rsidRDefault="00F11360" w:rsidP="00F12123">
      <w:pPr>
        <w:spacing w:before="240" w:after="0" w:line="276" w:lineRule="auto"/>
        <w:ind w:left="0"/>
        <w:rPr>
          <w:color w:val="auto"/>
          <w:szCs w:val="24"/>
        </w:rPr>
      </w:pPr>
      <w:r w:rsidRPr="00F12123">
        <w:rPr>
          <w:color w:val="auto"/>
          <w:szCs w:val="24"/>
        </w:rPr>
        <w:t xml:space="preserve">16 x antybakteryjne gniazdo elektryczne 230V/50hz  </w:t>
      </w:r>
    </w:p>
    <w:p w14:paraId="436C8737" w14:textId="720C9952" w:rsidR="00F11360" w:rsidRPr="00F12123" w:rsidRDefault="00F11360" w:rsidP="00F12123">
      <w:pPr>
        <w:spacing w:before="240" w:after="0" w:line="276" w:lineRule="auto"/>
        <w:ind w:left="0"/>
        <w:rPr>
          <w:color w:val="auto"/>
          <w:szCs w:val="24"/>
        </w:rPr>
      </w:pPr>
      <w:r w:rsidRPr="00F12123">
        <w:rPr>
          <w:color w:val="auto"/>
          <w:szCs w:val="24"/>
        </w:rPr>
        <w:t>8 x antybakteryjny bolec, gniazdo ekwipotencjalne  2 x antybakteryjne gniazdo teleinformatyczne RJ45</w:t>
      </w:r>
    </w:p>
    <w:p w14:paraId="5B068699" w14:textId="77777777" w:rsidR="00B342E1" w:rsidRPr="00F12123" w:rsidRDefault="00B342E1" w:rsidP="00F12123">
      <w:pPr>
        <w:spacing w:before="240" w:after="0" w:line="276" w:lineRule="auto"/>
        <w:ind w:left="0"/>
        <w:rPr>
          <w:color w:val="auto"/>
          <w:szCs w:val="24"/>
        </w:rPr>
      </w:pPr>
      <w:r w:rsidRPr="00F12123">
        <w:rPr>
          <w:color w:val="auto"/>
          <w:szCs w:val="24"/>
        </w:rPr>
        <w:t xml:space="preserve">*kozetka do badań </w:t>
      </w:r>
    </w:p>
    <w:p w14:paraId="1B15DEEE" w14:textId="5DAF05E7" w:rsidR="004C02B1" w:rsidRPr="00F12123" w:rsidRDefault="004C02B1" w:rsidP="00F12123">
      <w:pPr>
        <w:spacing w:before="240" w:after="0" w:line="276" w:lineRule="auto"/>
        <w:ind w:left="0"/>
        <w:rPr>
          <w:color w:val="auto"/>
          <w:szCs w:val="24"/>
        </w:rPr>
      </w:pPr>
      <w:r w:rsidRPr="00F12123">
        <w:rPr>
          <w:color w:val="auto"/>
          <w:szCs w:val="24"/>
        </w:rPr>
        <w:t>*</w:t>
      </w:r>
      <w:r w:rsidR="009A460D" w:rsidRPr="00F12123">
        <w:rPr>
          <w:color w:val="auto"/>
          <w:szCs w:val="24"/>
        </w:rPr>
        <w:t>(56)</w:t>
      </w:r>
      <w:r w:rsidRPr="00F12123">
        <w:rPr>
          <w:color w:val="auto"/>
          <w:szCs w:val="24"/>
        </w:rPr>
        <w:t>wózek leżący</w:t>
      </w:r>
    </w:p>
    <w:p w14:paraId="1E6DE5B8" w14:textId="410434E3" w:rsidR="004C02B1" w:rsidRPr="00F12123" w:rsidRDefault="004C02B1" w:rsidP="00F12123">
      <w:pPr>
        <w:spacing w:before="240" w:after="0" w:line="276" w:lineRule="auto"/>
        <w:ind w:left="0"/>
        <w:rPr>
          <w:color w:val="auto"/>
          <w:szCs w:val="24"/>
        </w:rPr>
      </w:pPr>
      <w:r w:rsidRPr="00F12123">
        <w:rPr>
          <w:color w:val="auto"/>
          <w:szCs w:val="24"/>
        </w:rPr>
        <w:t>*</w:t>
      </w:r>
      <w:r w:rsidR="009A460D" w:rsidRPr="00F12123">
        <w:rPr>
          <w:color w:val="auto"/>
          <w:szCs w:val="24"/>
        </w:rPr>
        <w:t>(53)</w:t>
      </w:r>
      <w:r w:rsidRPr="00F12123">
        <w:rPr>
          <w:color w:val="auto"/>
          <w:szCs w:val="24"/>
        </w:rPr>
        <w:t xml:space="preserve">wózek anestezjologiczny </w:t>
      </w:r>
    </w:p>
    <w:p w14:paraId="24668F6C" w14:textId="335BB419" w:rsidR="00B342E1" w:rsidRPr="00F12123" w:rsidRDefault="00B342E1" w:rsidP="00F12123">
      <w:pPr>
        <w:spacing w:before="240" w:after="0" w:line="276" w:lineRule="auto"/>
        <w:ind w:left="0"/>
        <w:rPr>
          <w:color w:val="auto"/>
          <w:szCs w:val="24"/>
        </w:rPr>
      </w:pPr>
      <w:r w:rsidRPr="00F12123">
        <w:rPr>
          <w:color w:val="auto"/>
          <w:szCs w:val="24"/>
        </w:rPr>
        <w:t xml:space="preserve">*stół do badań dzieci </w:t>
      </w:r>
    </w:p>
    <w:p w14:paraId="3A6F329D" w14:textId="7AD5DF54" w:rsidR="004C02B1" w:rsidRPr="00F12123" w:rsidRDefault="004C02B1" w:rsidP="00F12123">
      <w:pPr>
        <w:spacing w:before="240" w:after="0" w:line="276" w:lineRule="auto"/>
        <w:ind w:left="0"/>
        <w:rPr>
          <w:color w:val="auto"/>
          <w:szCs w:val="24"/>
        </w:rPr>
      </w:pPr>
      <w:r w:rsidRPr="00F12123">
        <w:rPr>
          <w:color w:val="auto"/>
          <w:szCs w:val="24"/>
        </w:rPr>
        <w:t>*przewijak dla niemowląt</w:t>
      </w:r>
    </w:p>
    <w:p w14:paraId="7527DD8A" w14:textId="502D0306" w:rsidR="004C02B1" w:rsidRPr="00F12123" w:rsidRDefault="004C02B1" w:rsidP="00F12123">
      <w:pPr>
        <w:spacing w:before="240" w:after="0" w:line="276" w:lineRule="auto"/>
        <w:ind w:left="0"/>
        <w:rPr>
          <w:color w:val="auto"/>
          <w:szCs w:val="24"/>
        </w:rPr>
      </w:pPr>
      <w:r w:rsidRPr="00F12123">
        <w:rPr>
          <w:color w:val="auto"/>
          <w:szCs w:val="24"/>
        </w:rPr>
        <w:t>*</w:t>
      </w:r>
      <w:r w:rsidR="004A1A52" w:rsidRPr="00F12123">
        <w:rPr>
          <w:color w:val="auto"/>
          <w:szCs w:val="24"/>
        </w:rPr>
        <w:t>(43)</w:t>
      </w:r>
      <w:r w:rsidRPr="00F12123">
        <w:rPr>
          <w:color w:val="auto"/>
          <w:szCs w:val="24"/>
        </w:rPr>
        <w:t>szafa lekowa przeszklona</w:t>
      </w:r>
      <w:r w:rsidR="00624EB4" w:rsidRPr="00F12123">
        <w:rPr>
          <w:color w:val="auto"/>
          <w:szCs w:val="24"/>
        </w:rPr>
        <w:t xml:space="preserve"> – 2 szt. </w:t>
      </w:r>
    </w:p>
    <w:p w14:paraId="0D98F509" w14:textId="77777777" w:rsidR="00B342E1" w:rsidRPr="00F12123" w:rsidRDefault="00B342E1" w:rsidP="00F12123">
      <w:pPr>
        <w:spacing w:before="240" w:after="0" w:line="276" w:lineRule="auto"/>
        <w:ind w:left="0"/>
        <w:rPr>
          <w:color w:val="auto"/>
          <w:szCs w:val="24"/>
        </w:rPr>
      </w:pPr>
      <w:r w:rsidRPr="00F12123">
        <w:rPr>
          <w:color w:val="auto"/>
          <w:szCs w:val="24"/>
        </w:rPr>
        <w:t xml:space="preserve">*projektor lekarski </w:t>
      </w:r>
    </w:p>
    <w:p w14:paraId="7F88CA32" w14:textId="5A65C12B" w:rsidR="004C02B1" w:rsidRPr="00F12123" w:rsidRDefault="004C02B1" w:rsidP="00F12123">
      <w:pPr>
        <w:spacing w:before="240" w:after="0" w:line="276" w:lineRule="auto"/>
        <w:ind w:left="0"/>
        <w:rPr>
          <w:color w:val="auto"/>
          <w:szCs w:val="24"/>
        </w:rPr>
      </w:pPr>
      <w:r w:rsidRPr="00F12123">
        <w:rPr>
          <w:color w:val="auto"/>
          <w:szCs w:val="24"/>
        </w:rPr>
        <w:t>*</w:t>
      </w:r>
      <w:r w:rsidR="00FB71E4" w:rsidRPr="00F12123">
        <w:rPr>
          <w:color w:val="auto"/>
          <w:szCs w:val="24"/>
        </w:rPr>
        <w:t>(34)</w:t>
      </w:r>
      <w:r w:rsidRPr="00F12123">
        <w:rPr>
          <w:color w:val="auto"/>
          <w:szCs w:val="24"/>
        </w:rPr>
        <w:t>skaner żylny</w:t>
      </w:r>
    </w:p>
    <w:p w14:paraId="05A25BE6" w14:textId="6CDD4067" w:rsidR="004C02B1" w:rsidRPr="00F12123" w:rsidRDefault="004C02B1" w:rsidP="00F12123">
      <w:pPr>
        <w:spacing w:before="240" w:after="0" w:line="276" w:lineRule="auto"/>
        <w:ind w:left="0"/>
        <w:rPr>
          <w:color w:val="auto"/>
          <w:szCs w:val="24"/>
        </w:rPr>
      </w:pPr>
      <w:r w:rsidRPr="00F12123">
        <w:rPr>
          <w:color w:val="auto"/>
          <w:szCs w:val="24"/>
        </w:rPr>
        <w:t>*</w:t>
      </w:r>
      <w:r w:rsidR="003E2C1F" w:rsidRPr="00F12123">
        <w:rPr>
          <w:color w:val="auto"/>
          <w:szCs w:val="24"/>
        </w:rPr>
        <w:t>(17)</w:t>
      </w:r>
      <w:r w:rsidRPr="00F12123">
        <w:rPr>
          <w:color w:val="auto"/>
          <w:szCs w:val="24"/>
        </w:rPr>
        <w:t>lampa zabiegowa</w:t>
      </w:r>
    </w:p>
    <w:p w14:paraId="710B8430" w14:textId="6A284DAC" w:rsidR="004C02B1" w:rsidRPr="00F12123" w:rsidRDefault="004C02B1" w:rsidP="00F12123">
      <w:pPr>
        <w:spacing w:before="240" w:after="0" w:line="276" w:lineRule="auto"/>
        <w:ind w:left="0"/>
        <w:rPr>
          <w:color w:val="auto"/>
          <w:szCs w:val="24"/>
        </w:rPr>
      </w:pPr>
      <w:r w:rsidRPr="00F12123">
        <w:rPr>
          <w:color w:val="auto"/>
          <w:szCs w:val="24"/>
        </w:rPr>
        <w:t>*</w:t>
      </w:r>
      <w:r w:rsidR="00AA2FFA" w:rsidRPr="00F12123">
        <w:rPr>
          <w:color w:val="auto"/>
          <w:szCs w:val="24"/>
        </w:rPr>
        <w:t>(12)</w:t>
      </w:r>
      <w:r w:rsidRPr="00F12123">
        <w:rPr>
          <w:color w:val="auto"/>
          <w:szCs w:val="24"/>
        </w:rPr>
        <w:t>kardiomonitor mobilny</w:t>
      </w:r>
    </w:p>
    <w:p w14:paraId="0BA172DA" w14:textId="4BBFDC60" w:rsidR="004C02B1" w:rsidRPr="00F12123" w:rsidRDefault="004C02B1" w:rsidP="00F12123">
      <w:pPr>
        <w:spacing w:before="240" w:after="0" w:line="276" w:lineRule="auto"/>
        <w:ind w:left="0"/>
        <w:rPr>
          <w:color w:val="auto"/>
          <w:szCs w:val="24"/>
        </w:rPr>
      </w:pPr>
      <w:r w:rsidRPr="00F12123">
        <w:rPr>
          <w:color w:val="auto"/>
          <w:szCs w:val="24"/>
        </w:rPr>
        <w:t>*aparat do mierzenia ciśnienia dla dzieci</w:t>
      </w:r>
    </w:p>
    <w:p w14:paraId="3FFD02BB" w14:textId="77777777" w:rsidR="00B342E1" w:rsidRPr="00F12123" w:rsidRDefault="00B342E1" w:rsidP="00F12123">
      <w:pPr>
        <w:spacing w:before="240" w:after="0" w:line="276" w:lineRule="auto"/>
        <w:ind w:left="0"/>
        <w:rPr>
          <w:color w:val="auto"/>
          <w:szCs w:val="24"/>
        </w:rPr>
      </w:pPr>
      <w:r w:rsidRPr="00F12123">
        <w:rPr>
          <w:color w:val="auto"/>
          <w:szCs w:val="24"/>
        </w:rPr>
        <w:t xml:space="preserve">*stolik zabiegowy </w:t>
      </w:r>
    </w:p>
    <w:p w14:paraId="685E9D11" w14:textId="77777777" w:rsidR="00B342E1" w:rsidRPr="00F12123" w:rsidRDefault="00B342E1" w:rsidP="00F12123">
      <w:pPr>
        <w:spacing w:before="240" w:after="0" w:line="276" w:lineRule="auto"/>
        <w:ind w:left="0"/>
        <w:rPr>
          <w:color w:val="auto"/>
          <w:szCs w:val="24"/>
        </w:rPr>
      </w:pPr>
      <w:r w:rsidRPr="00F12123">
        <w:rPr>
          <w:color w:val="auto"/>
          <w:szCs w:val="24"/>
        </w:rPr>
        <w:t xml:space="preserve">*taboret szpitalny </w:t>
      </w:r>
    </w:p>
    <w:p w14:paraId="10BC8CEA" w14:textId="12E00C59" w:rsidR="00B342E1" w:rsidRPr="00F12123" w:rsidRDefault="00B342E1" w:rsidP="00F12123">
      <w:pPr>
        <w:spacing w:before="240" w:after="0" w:line="276" w:lineRule="auto"/>
        <w:ind w:left="0"/>
        <w:rPr>
          <w:color w:val="auto"/>
          <w:szCs w:val="24"/>
        </w:rPr>
      </w:pPr>
      <w:r w:rsidRPr="00F12123">
        <w:rPr>
          <w:color w:val="auto"/>
          <w:szCs w:val="24"/>
        </w:rPr>
        <w:lastRenderedPageBreak/>
        <w:t xml:space="preserve">*krzesło </w:t>
      </w:r>
      <w:r w:rsidR="004C02B1" w:rsidRPr="00F12123">
        <w:rPr>
          <w:color w:val="auto"/>
          <w:szCs w:val="24"/>
        </w:rPr>
        <w:t>dla pacjenta</w:t>
      </w:r>
    </w:p>
    <w:p w14:paraId="2C76AA87" w14:textId="4897C340" w:rsidR="00B342E1" w:rsidRPr="00F12123" w:rsidRDefault="00B342E1" w:rsidP="00F12123">
      <w:pPr>
        <w:spacing w:before="240" w:after="0" w:line="276" w:lineRule="auto"/>
        <w:ind w:left="0"/>
        <w:rPr>
          <w:color w:val="auto"/>
          <w:szCs w:val="24"/>
        </w:rPr>
      </w:pPr>
      <w:r w:rsidRPr="00F12123">
        <w:rPr>
          <w:color w:val="auto"/>
          <w:szCs w:val="24"/>
        </w:rPr>
        <w:t>*</w:t>
      </w:r>
      <w:r w:rsidR="004A2F8C" w:rsidRPr="00F12123">
        <w:rPr>
          <w:color w:val="auto"/>
          <w:szCs w:val="24"/>
        </w:rPr>
        <w:t>parawan medyczny zmywalny teleskopowy mobilny</w:t>
      </w:r>
    </w:p>
    <w:p w14:paraId="34D38795" w14:textId="77777777" w:rsidR="00B342E1" w:rsidRPr="00F12123" w:rsidRDefault="00B342E1" w:rsidP="00F12123">
      <w:pPr>
        <w:spacing w:before="240" w:after="0" w:line="276" w:lineRule="auto"/>
        <w:ind w:left="0"/>
        <w:rPr>
          <w:color w:val="auto"/>
          <w:szCs w:val="24"/>
        </w:rPr>
      </w:pPr>
      <w:r w:rsidRPr="00F12123">
        <w:rPr>
          <w:color w:val="auto"/>
          <w:szCs w:val="24"/>
        </w:rPr>
        <w:t xml:space="preserve">*umywalka </w:t>
      </w:r>
    </w:p>
    <w:p w14:paraId="5FEEEAB5" w14:textId="70D92015" w:rsidR="001669B0" w:rsidRPr="00F12123" w:rsidRDefault="001669B0" w:rsidP="00F12123">
      <w:pPr>
        <w:spacing w:before="240" w:after="0" w:line="276" w:lineRule="auto"/>
        <w:ind w:left="0"/>
        <w:rPr>
          <w:color w:val="auto"/>
          <w:szCs w:val="24"/>
        </w:rPr>
      </w:pPr>
      <w:r w:rsidRPr="00F12123">
        <w:rPr>
          <w:color w:val="auto"/>
          <w:szCs w:val="24"/>
        </w:rPr>
        <w:t>*</w:t>
      </w:r>
      <w:r w:rsidR="00087D1D" w:rsidRPr="00F12123">
        <w:rPr>
          <w:color w:val="auto"/>
          <w:szCs w:val="24"/>
        </w:rPr>
        <w:t>(21)</w:t>
      </w:r>
      <w:r w:rsidRPr="00F12123">
        <w:rPr>
          <w:color w:val="auto"/>
          <w:szCs w:val="24"/>
        </w:rPr>
        <w:t>zabudowa meblowa pod wymiar</w:t>
      </w:r>
    </w:p>
    <w:p w14:paraId="6DC37040" w14:textId="77777777" w:rsidR="004A2F8C" w:rsidRPr="00F12123" w:rsidRDefault="004A2F8C" w:rsidP="00F12123">
      <w:pPr>
        <w:spacing w:before="240" w:after="0" w:line="276" w:lineRule="auto"/>
        <w:ind w:left="0"/>
        <w:rPr>
          <w:color w:val="auto"/>
          <w:szCs w:val="24"/>
        </w:rPr>
      </w:pPr>
      <w:r w:rsidRPr="00F12123">
        <w:rPr>
          <w:color w:val="auto"/>
          <w:szCs w:val="24"/>
        </w:rPr>
        <w:t>*blat o grubości 38 mm wykończony laminatem, dopasowany do długości dolnych szafek</w:t>
      </w:r>
    </w:p>
    <w:p w14:paraId="1AD89D44"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mydła w płynie ze stali nierdzewnej </w:t>
      </w:r>
    </w:p>
    <w:p w14:paraId="0316090E" w14:textId="77777777" w:rsidR="00B342E1" w:rsidRPr="00F12123" w:rsidRDefault="00B342E1" w:rsidP="00F12123">
      <w:pPr>
        <w:spacing w:before="240" w:after="0" w:line="276" w:lineRule="auto"/>
        <w:ind w:left="0"/>
        <w:rPr>
          <w:color w:val="auto"/>
          <w:szCs w:val="24"/>
        </w:rPr>
      </w:pPr>
      <w:r w:rsidRPr="00F12123">
        <w:rPr>
          <w:color w:val="auto"/>
          <w:szCs w:val="24"/>
        </w:rPr>
        <w:t xml:space="preserve">*dozownik na płyn dezynfekcyjny ze stali nierdzewnej </w:t>
      </w:r>
    </w:p>
    <w:p w14:paraId="5315363F" w14:textId="74A62D3C" w:rsidR="00DA7547" w:rsidRPr="00F12123" w:rsidRDefault="00B342E1"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5B3A2EE4" w14:textId="6D50C243"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3</w:t>
      </w:r>
      <w:r w:rsidR="000225A8" w:rsidRPr="00F12123">
        <w:rPr>
          <w:b/>
          <w:i/>
          <w:color w:val="auto"/>
          <w:szCs w:val="24"/>
        </w:rPr>
        <w:t>5</w:t>
      </w:r>
      <w:r w:rsidR="00B342E1" w:rsidRPr="00F12123">
        <w:rPr>
          <w:b/>
          <w:i/>
          <w:color w:val="auto"/>
          <w:szCs w:val="24"/>
        </w:rPr>
        <w:t xml:space="preserve"> -</w:t>
      </w:r>
      <w:r w:rsidR="00B342E1" w:rsidRPr="00F12123">
        <w:rPr>
          <w:b/>
          <w:color w:val="auto"/>
          <w:szCs w:val="24"/>
        </w:rPr>
        <w:t xml:space="preserve"> </w:t>
      </w:r>
      <w:r w:rsidR="00B342E1" w:rsidRPr="00F12123">
        <w:rPr>
          <w:b/>
          <w:i/>
          <w:iCs/>
          <w:color w:val="auto"/>
          <w:szCs w:val="24"/>
        </w:rPr>
        <w:t>WC damski i dla niepełnosprawnych</w:t>
      </w:r>
      <w:r w:rsidR="00B342E1" w:rsidRPr="00F12123">
        <w:rPr>
          <w:b/>
          <w:color w:val="auto"/>
          <w:szCs w:val="24"/>
        </w:rPr>
        <w:t xml:space="preserve"> </w:t>
      </w:r>
    </w:p>
    <w:p w14:paraId="6225BBA4" w14:textId="75DFD463" w:rsidR="00B342E1" w:rsidRPr="00F12123" w:rsidRDefault="004D63D9" w:rsidP="00F12123">
      <w:pPr>
        <w:spacing w:before="240" w:after="0" w:line="276" w:lineRule="auto"/>
        <w:ind w:left="0"/>
        <w:rPr>
          <w:color w:val="auto"/>
          <w:szCs w:val="24"/>
        </w:rPr>
      </w:pPr>
      <w:r w:rsidRPr="00F12123">
        <w:rPr>
          <w:color w:val="auto"/>
          <w:szCs w:val="24"/>
        </w:rPr>
        <w:t xml:space="preserve">*umywalka </w:t>
      </w:r>
    </w:p>
    <w:p w14:paraId="5C9C621C" w14:textId="0E9A10EB" w:rsidR="00B342E1" w:rsidRPr="00F12123" w:rsidRDefault="004D63D9" w:rsidP="00F12123">
      <w:pPr>
        <w:spacing w:before="240" w:after="0" w:line="276" w:lineRule="auto"/>
        <w:ind w:left="0"/>
        <w:rPr>
          <w:color w:val="auto"/>
          <w:szCs w:val="24"/>
        </w:rPr>
      </w:pPr>
      <w:r w:rsidRPr="00F12123">
        <w:rPr>
          <w:color w:val="auto"/>
          <w:szCs w:val="24"/>
        </w:rPr>
        <w:t xml:space="preserve">*muszla klozetowa </w:t>
      </w:r>
    </w:p>
    <w:p w14:paraId="766CBCB6" w14:textId="407EE152" w:rsidR="00B342E1" w:rsidRPr="00F12123" w:rsidRDefault="004D63D9" w:rsidP="00F12123">
      <w:pPr>
        <w:spacing w:before="240" w:after="0" w:line="276" w:lineRule="auto"/>
        <w:ind w:left="0"/>
        <w:rPr>
          <w:color w:val="auto"/>
          <w:szCs w:val="24"/>
        </w:rPr>
      </w:pPr>
      <w:r w:rsidRPr="00F12123">
        <w:rPr>
          <w:color w:val="auto"/>
          <w:szCs w:val="24"/>
        </w:rPr>
        <w:t xml:space="preserve">*pochwyt stały dla niepełnosprawnych </w:t>
      </w:r>
    </w:p>
    <w:p w14:paraId="44908B93" w14:textId="59FB5746" w:rsidR="00B342E1" w:rsidRPr="00F12123" w:rsidRDefault="004D63D9" w:rsidP="00F12123">
      <w:pPr>
        <w:spacing w:before="240" w:after="0" w:line="276" w:lineRule="auto"/>
        <w:ind w:left="0"/>
        <w:rPr>
          <w:color w:val="auto"/>
          <w:szCs w:val="24"/>
        </w:rPr>
      </w:pPr>
      <w:r w:rsidRPr="00F12123">
        <w:rPr>
          <w:color w:val="auto"/>
          <w:szCs w:val="24"/>
        </w:rPr>
        <w:t xml:space="preserve">*pochwyt ruchomy dla niepełnosprawnych </w:t>
      </w:r>
    </w:p>
    <w:p w14:paraId="7847712C" w14:textId="0CC27C8E" w:rsidR="00B342E1" w:rsidRPr="00F12123" w:rsidRDefault="004D63D9" w:rsidP="00F12123">
      <w:pPr>
        <w:spacing w:before="240" w:after="0" w:line="276" w:lineRule="auto"/>
        <w:ind w:left="0"/>
        <w:rPr>
          <w:color w:val="auto"/>
          <w:szCs w:val="24"/>
        </w:rPr>
      </w:pPr>
      <w:r w:rsidRPr="00F12123">
        <w:rPr>
          <w:color w:val="auto"/>
          <w:szCs w:val="24"/>
        </w:rPr>
        <w:t xml:space="preserve">*dozownik mydła w płynie ze stali nierdzewnej </w:t>
      </w:r>
    </w:p>
    <w:p w14:paraId="67CD9EF7" w14:textId="1FC923E9" w:rsidR="00B342E1" w:rsidRPr="00F12123" w:rsidRDefault="004D63D9"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56585ED8" w14:textId="67EDFFBD" w:rsidR="00B342E1" w:rsidRPr="00F12123" w:rsidRDefault="004D63D9" w:rsidP="00F12123">
      <w:pPr>
        <w:spacing w:before="240" w:after="0" w:line="276" w:lineRule="auto"/>
        <w:ind w:left="0"/>
        <w:rPr>
          <w:color w:val="auto"/>
          <w:szCs w:val="24"/>
        </w:rPr>
      </w:pPr>
      <w:r w:rsidRPr="00F12123">
        <w:rPr>
          <w:color w:val="auto"/>
          <w:szCs w:val="24"/>
        </w:rPr>
        <w:t>*lustro nad umywalką: metalowe grubości 1mm, wklejane pomiędzy płytki ceramiczne</w:t>
      </w:r>
    </w:p>
    <w:p w14:paraId="173B5AA4" w14:textId="26F964F3" w:rsidR="00B342E1" w:rsidRPr="00F12123" w:rsidRDefault="004D63D9"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5B10F4B5" w14:textId="50C0A83A" w:rsidR="00B342E1" w:rsidRPr="00F12123" w:rsidRDefault="004D63D9"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46D14F9C" w14:textId="50AC3AE8" w:rsidR="00DA7547" w:rsidRPr="00F12123" w:rsidRDefault="004D63D9" w:rsidP="00F12123">
      <w:pPr>
        <w:spacing w:before="240" w:after="0" w:line="276" w:lineRule="auto"/>
        <w:ind w:left="0"/>
        <w:rPr>
          <w:color w:val="auto"/>
          <w:szCs w:val="24"/>
        </w:rPr>
      </w:pPr>
      <w:r w:rsidRPr="00F12123">
        <w:rPr>
          <w:color w:val="auto"/>
          <w:szCs w:val="24"/>
        </w:rPr>
        <w:t>*wieszak ścienny haczykowy</w:t>
      </w:r>
    </w:p>
    <w:p w14:paraId="7AAFC7FD" w14:textId="0D82328F" w:rsidR="00B342E1" w:rsidRPr="00F12123" w:rsidRDefault="00DA7547" w:rsidP="00F12123">
      <w:pPr>
        <w:shd w:val="clear" w:color="auto" w:fill="E0E0E0"/>
        <w:spacing w:before="240" w:after="0" w:line="276" w:lineRule="auto"/>
        <w:ind w:left="0"/>
        <w:jc w:val="left"/>
        <w:rPr>
          <w:color w:val="auto"/>
          <w:szCs w:val="24"/>
        </w:rPr>
      </w:pPr>
      <w:r w:rsidRPr="00F12123">
        <w:rPr>
          <w:b/>
          <w:i/>
          <w:color w:val="auto"/>
          <w:szCs w:val="24"/>
        </w:rPr>
        <w:t>Pomieszczenie nr 3</w:t>
      </w:r>
      <w:r w:rsidR="000225A8" w:rsidRPr="00F12123">
        <w:rPr>
          <w:b/>
          <w:i/>
          <w:color w:val="auto"/>
          <w:szCs w:val="24"/>
        </w:rPr>
        <w:t>6</w:t>
      </w:r>
      <w:r w:rsidR="00B342E1" w:rsidRPr="00F12123">
        <w:rPr>
          <w:b/>
          <w:i/>
          <w:color w:val="auto"/>
          <w:szCs w:val="24"/>
        </w:rPr>
        <w:t xml:space="preserve"> </w:t>
      </w:r>
      <w:r w:rsidR="00B342E1" w:rsidRPr="00F12123">
        <w:rPr>
          <w:b/>
          <w:i/>
          <w:iCs/>
          <w:color w:val="auto"/>
          <w:szCs w:val="24"/>
        </w:rPr>
        <w:t xml:space="preserve">- WC męski  </w:t>
      </w:r>
    </w:p>
    <w:p w14:paraId="44983AF5" w14:textId="02C01D4F" w:rsidR="00B342E1" w:rsidRPr="00F12123" w:rsidRDefault="004D63D9" w:rsidP="00F12123">
      <w:pPr>
        <w:spacing w:before="240" w:after="0" w:line="276" w:lineRule="auto"/>
        <w:ind w:left="0"/>
        <w:rPr>
          <w:color w:val="auto"/>
          <w:szCs w:val="24"/>
        </w:rPr>
      </w:pPr>
      <w:r w:rsidRPr="00F12123">
        <w:rPr>
          <w:color w:val="auto"/>
          <w:szCs w:val="24"/>
        </w:rPr>
        <w:t xml:space="preserve">*umywalka </w:t>
      </w:r>
    </w:p>
    <w:p w14:paraId="1F1AA132" w14:textId="38D635BB" w:rsidR="00B342E1" w:rsidRPr="00F12123" w:rsidRDefault="004D63D9" w:rsidP="00F12123">
      <w:pPr>
        <w:spacing w:before="240" w:after="0" w:line="276" w:lineRule="auto"/>
        <w:ind w:left="0"/>
        <w:rPr>
          <w:color w:val="auto"/>
          <w:szCs w:val="24"/>
        </w:rPr>
      </w:pPr>
      <w:r w:rsidRPr="00F12123">
        <w:rPr>
          <w:color w:val="auto"/>
          <w:szCs w:val="24"/>
        </w:rPr>
        <w:t xml:space="preserve">*muszla klozetowa </w:t>
      </w:r>
    </w:p>
    <w:p w14:paraId="5BA6CCFC" w14:textId="57A25DCD" w:rsidR="00B342E1" w:rsidRPr="00F12123" w:rsidRDefault="004D63D9" w:rsidP="00F12123">
      <w:pPr>
        <w:spacing w:before="240" w:after="0" w:line="276" w:lineRule="auto"/>
        <w:ind w:left="0"/>
        <w:rPr>
          <w:color w:val="auto"/>
          <w:szCs w:val="24"/>
        </w:rPr>
      </w:pPr>
      <w:r w:rsidRPr="00F12123">
        <w:rPr>
          <w:color w:val="auto"/>
          <w:szCs w:val="24"/>
        </w:rPr>
        <w:t xml:space="preserve">*dozownik mydła w płynie ze stali nierdzewnej </w:t>
      </w:r>
    </w:p>
    <w:p w14:paraId="2912C6E0" w14:textId="05F88CFB" w:rsidR="00B342E1" w:rsidRPr="00F12123" w:rsidRDefault="004D63D9" w:rsidP="00F12123">
      <w:pPr>
        <w:spacing w:before="240" w:after="0" w:line="276" w:lineRule="auto"/>
        <w:ind w:left="0"/>
        <w:rPr>
          <w:color w:val="auto"/>
          <w:szCs w:val="24"/>
        </w:rPr>
      </w:pPr>
      <w:r w:rsidRPr="00F12123">
        <w:rPr>
          <w:color w:val="auto"/>
          <w:szCs w:val="24"/>
        </w:rPr>
        <w:t xml:space="preserve">*podajnik na ręczniki pojedyncze  ze stali nierdzewnej </w:t>
      </w:r>
    </w:p>
    <w:p w14:paraId="5064455B" w14:textId="3D4389F8" w:rsidR="00B342E1" w:rsidRPr="00F12123" w:rsidRDefault="004D63D9" w:rsidP="00F12123">
      <w:pPr>
        <w:spacing w:before="240" w:after="0" w:line="276" w:lineRule="auto"/>
        <w:ind w:left="0"/>
        <w:rPr>
          <w:color w:val="auto"/>
          <w:szCs w:val="24"/>
        </w:rPr>
      </w:pPr>
      <w:r w:rsidRPr="00F12123">
        <w:rPr>
          <w:color w:val="auto"/>
          <w:szCs w:val="24"/>
        </w:rPr>
        <w:lastRenderedPageBreak/>
        <w:t xml:space="preserve">*lustro nad umywalką: metalowe grubości 1mm, wklejane pomiędzy płytki ceramiczne </w:t>
      </w:r>
    </w:p>
    <w:p w14:paraId="31C5A6ED" w14:textId="14EDF687" w:rsidR="00B342E1" w:rsidRPr="00F12123" w:rsidRDefault="004D63D9" w:rsidP="00F12123">
      <w:pPr>
        <w:spacing w:before="240" w:after="0" w:line="276" w:lineRule="auto"/>
        <w:ind w:left="0"/>
        <w:rPr>
          <w:color w:val="auto"/>
          <w:szCs w:val="24"/>
        </w:rPr>
      </w:pPr>
      <w:r w:rsidRPr="00F12123">
        <w:rPr>
          <w:color w:val="auto"/>
          <w:szCs w:val="24"/>
        </w:rPr>
        <w:t xml:space="preserve">*uchwyt na papier toaletowy ze stali nierdzewnej matowej </w:t>
      </w:r>
    </w:p>
    <w:p w14:paraId="06A19709" w14:textId="048D7B26" w:rsidR="00B342E1" w:rsidRPr="00F12123" w:rsidRDefault="004D63D9" w:rsidP="00F12123">
      <w:pPr>
        <w:spacing w:before="240" w:after="0" w:line="276" w:lineRule="auto"/>
        <w:ind w:left="0"/>
        <w:rPr>
          <w:color w:val="auto"/>
          <w:szCs w:val="24"/>
        </w:rPr>
      </w:pPr>
      <w:r w:rsidRPr="00F12123">
        <w:rPr>
          <w:color w:val="auto"/>
          <w:szCs w:val="24"/>
        </w:rPr>
        <w:t xml:space="preserve">*szczotka do WC z uchwytem ze stali nierdzewnej matowej </w:t>
      </w:r>
    </w:p>
    <w:p w14:paraId="5775BD71" w14:textId="058404C5" w:rsidR="00DA7547" w:rsidRPr="00F12123" w:rsidRDefault="004D63D9" w:rsidP="00F12123">
      <w:pPr>
        <w:spacing w:before="240" w:after="0" w:line="276" w:lineRule="auto"/>
        <w:ind w:left="0"/>
        <w:rPr>
          <w:color w:val="auto"/>
          <w:szCs w:val="24"/>
        </w:rPr>
      </w:pPr>
      <w:r w:rsidRPr="00F12123">
        <w:rPr>
          <w:color w:val="auto"/>
          <w:szCs w:val="24"/>
        </w:rPr>
        <w:t>*wieszak ścienny haczykowy</w:t>
      </w:r>
    </w:p>
    <w:p w14:paraId="581D49EA" w14:textId="591B4C26" w:rsidR="0033600D" w:rsidRPr="00F12123" w:rsidRDefault="0033600D" w:rsidP="00F12123">
      <w:pPr>
        <w:shd w:val="clear" w:color="auto" w:fill="E0E0E0"/>
        <w:spacing w:before="240" w:after="0" w:line="276" w:lineRule="auto"/>
        <w:ind w:left="0"/>
        <w:jc w:val="left"/>
        <w:rPr>
          <w:b/>
          <w:i/>
          <w:color w:val="auto"/>
          <w:szCs w:val="24"/>
        </w:rPr>
      </w:pPr>
      <w:r w:rsidRPr="00F12123">
        <w:rPr>
          <w:b/>
          <w:i/>
          <w:color w:val="auto"/>
          <w:szCs w:val="24"/>
        </w:rPr>
        <w:t xml:space="preserve">Pomieszczenie nr 37– Korytarz </w:t>
      </w:r>
    </w:p>
    <w:p w14:paraId="01F05067" w14:textId="63B67059" w:rsidR="00CA43D2" w:rsidRPr="00F12123" w:rsidRDefault="000225A8" w:rsidP="00F12123">
      <w:pPr>
        <w:spacing w:before="240" w:after="0" w:line="276" w:lineRule="auto"/>
        <w:ind w:left="0"/>
        <w:rPr>
          <w:color w:val="auto"/>
          <w:szCs w:val="24"/>
        </w:rPr>
      </w:pPr>
      <w:r w:rsidRPr="00F12123">
        <w:rPr>
          <w:color w:val="auto"/>
          <w:szCs w:val="24"/>
        </w:rPr>
        <w:t>-</w:t>
      </w:r>
    </w:p>
    <w:p w14:paraId="1B703DF0" w14:textId="6FABE1BF" w:rsidR="0033600D" w:rsidRPr="00F12123" w:rsidRDefault="0033600D" w:rsidP="00F12123">
      <w:pPr>
        <w:shd w:val="clear" w:color="auto" w:fill="E0E0E0"/>
        <w:spacing w:before="240" w:after="0" w:line="276" w:lineRule="auto"/>
        <w:ind w:left="0"/>
        <w:jc w:val="left"/>
        <w:rPr>
          <w:b/>
          <w:i/>
          <w:color w:val="auto"/>
          <w:szCs w:val="24"/>
        </w:rPr>
      </w:pPr>
      <w:r w:rsidRPr="00F12123">
        <w:rPr>
          <w:b/>
          <w:i/>
          <w:color w:val="auto"/>
          <w:szCs w:val="24"/>
        </w:rPr>
        <w:t xml:space="preserve">Pomieszczenie nr 38– Korytarz </w:t>
      </w:r>
    </w:p>
    <w:p w14:paraId="2ECB9FDD" w14:textId="55ED848F" w:rsidR="0033600D" w:rsidRPr="00F12123" w:rsidRDefault="0033600D" w:rsidP="00F12123">
      <w:pPr>
        <w:spacing w:before="240" w:after="0" w:line="276" w:lineRule="auto"/>
        <w:ind w:left="0"/>
        <w:rPr>
          <w:color w:val="auto"/>
          <w:szCs w:val="24"/>
        </w:rPr>
      </w:pPr>
      <w:r w:rsidRPr="00F12123">
        <w:rPr>
          <w:color w:val="auto"/>
          <w:szCs w:val="24"/>
        </w:rPr>
        <w:t>*</w:t>
      </w:r>
      <w:r w:rsidR="0027486E" w:rsidRPr="00F12123">
        <w:rPr>
          <w:color w:val="auto"/>
          <w:szCs w:val="24"/>
        </w:rPr>
        <w:t>krzesła po 4 sztuki – 6 sztuk</w:t>
      </w:r>
    </w:p>
    <w:p w14:paraId="5F49B5D1" w14:textId="7E678CD7" w:rsidR="0027486E" w:rsidRPr="00F12123" w:rsidRDefault="0027486E" w:rsidP="00F12123">
      <w:pPr>
        <w:spacing w:before="240" w:after="0" w:line="276" w:lineRule="auto"/>
        <w:ind w:left="0"/>
        <w:rPr>
          <w:color w:val="auto"/>
          <w:szCs w:val="24"/>
        </w:rPr>
      </w:pPr>
      <w:r w:rsidRPr="00F12123">
        <w:rPr>
          <w:color w:val="auto"/>
          <w:szCs w:val="24"/>
        </w:rPr>
        <w:t>*wieszak ścienny (5 sztuk w komplecie) – 2 sztuki</w:t>
      </w:r>
    </w:p>
    <w:p w14:paraId="53A7AD3D" w14:textId="5A9A5CBF" w:rsidR="0027486E" w:rsidRPr="00F12123" w:rsidRDefault="0027486E" w:rsidP="00F12123">
      <w:pPr>
        <w:spacing w:before="240" w:after="0" w:line="276" w:lineRule="auto"/>
        <w:ind w:left="0"/>
        <w:rPr>
          <w:color w:val="auto"/>
          <w:szCs w:val="24"/>
        </w:rPr>
      </w:pPr>
      <w:r w:rsidRPr="00F12123">
        <w:rPr>
          <w:color w:val="auto"/>
          <w:szCs w:val="24"/>
        </w:rPr>
        <w:t xml:space="preserve">*wieszak stojący – 2 sztuki </w:t>
      </w:r>
    </w:p>
    <w:p w14:paraId="3F526DF9" w14:textId="6900F0BA" w:rsidR="00CA43D2" w:rsidRPr="00F12123" w:rsidRDefault="0027486E" w:rsidP="00F12123">
      <w:pPr>
        <w:spacing w:before="240" w:after="0" w:line="276" w:lineRule="auto"/>
        <w:ind w:left="0"/>
        <w:rPr>
          <w:color w:val="auto"/>
          <w:szCs w:val="24"/>
        </w:rPr>
      </w:pPr>
      <w:r w:rsidRPr="00F12123">
        <w:rPr>
          <w:color w:val="auto"/>
          <w:szCs w:val="24"/>
        </w:rPr>
        <w:t xml:space="preserve">*stolik – 6 sztuk </w:t>
      </w:r>
    </w:p>
    <w:p w14:paraId="0914AAB8" w14:textId="300054F3" w:rsidR="0033600D" w:rsidRPr="00F12123" w:rsidRDefault="0033600D" w:rsidP="00F12123">
      <w:pPr>
        <w:shd w:val="clear" w:color="auto" w:fill="E0E0E0"/>
        <w:spacing w:before="240" w:after="0" w:line="276" w:lineRule="auto"/>
        <w:ind w:left="0"/>
        <w:jc w:val="left"/>
        <w:rPr>
          <w:b/>
          <w:i/>
          <w:color w:val="auto"/>
          <w:szCs w:val="24"/>
        </w:rPr>
      </w:pPr>
      <w:r w:rsidRPr="00F12123">
        <w:rPr>
          <w:b/>
          <w:i/>
          <w:color w:val="auto"/>
          <w:szCs w:val="24"/>
        </w:rPr>
        <w:t xml:space="preserve">Pomieszczenie nr 39 – Korytarz </w:t>
      </w:r>
    </w:p>
    <w:p w14:paraId="21D12011" w14:textId="5432986B" w:rsidR="0033600D" w:rsidRPr="00F12123" w:rsidRDefault="0027486E" w:rsidP="00F12123">
      <w:pPr>
        <w:spacing w:before="240" w:after="0" w:line="276" w:lineRule="auto"/>
        <w:ind w:left="0"/>
        <w:rPr>
          <w:color w:val="auto"/>
          <w:szCs w:val="24"/>
        </w:rPr>
      </w:pPr>
      <w:r w:rsidRPr="00F12123">
        <w:rPr>
          <w:color w:val="auto"/>
          <w:szCs w:val="24"/>
        </w:rPr>
        <w:t>*krzesła po 4 sztuki – 6 sztuk</w:t>
      </w:r>
    </w:p>
    <w:p w14:paraId="1D1ABEAB" w14:textId="62EDF029" w:rsidR="0027486E" w:rsidRPr="00F12123" w:rsidRDefault="0027486E" w:rsidP="00F12123">
      <w:pPr>
        <w:spacing w:before="240" w:after="0" w:line="276" w:lineRule="auto"/>
        <w:ind w:left="0"/>
        <w:rPr>
          <w:color w:val="auto"/>
          <w:szCs w:val="24"/>
        </w:rPr>
      </w:pPr>
      <w:r w:rsidRPr="00F12123">
        <w:rPr>
          <w:color w:val="auto"/>
          <w:szCs w:val="24"/>
        </w:rPr>
        <w:t>*</w:t>
      </w:r>
      <w:r w:rsidR="009A460D" w:rsidRPr="00F12123">
        <w:rPr>
          <w:color w:val="auto"/>
          <w:szCs w:val="24"/>
        </w:rPr>
        <w:t>(56)</w:t>
      </w:r>
      <w:r w:rsidRPr="00F12123">
        <w:rPr>
          <w:color w:val="auto"/>
          <w:szCs w:val="24"/>
        </w:rPr>
        <w:t>wózek leżący – 10 sztuk</w:t>
      </w:r>
    </w:p>
    <w:p w14:paraId="2E8CE7CA" w14:textId="017B80D2" w:rsidR="0027486E" w:rsidRPr="00F12123" w:rsidRDefault="0027486E" w:rsidP="00F12123">
      <w:pPr>
        <w:spacing w:before="240" w:after="0" w:line="276" w:lineRule="auto"/>
        <w:ind w:left="0"/>
        <w:rPr>
          <w:color w:val="auto"/>
          <w:szCs w:val="24"/>
        </w:rPr>
      </w:pPr>
      <w:r w:rsidRPr="00F12123">
        <w:rPr>
          <w:color w:val="auto"/>
          <w:szCs w:val="24"/>
        </w:rPr>
        <w:t>*</w:t>
      </w:r>
      <w:r w:rsidR="00413625" w:rsidRPr="00F12123">
        <w:rPr>
          <w:color w:val="auto"/>
          <w:szCs w:val="24"/>
        </w:rPr>
        <w:t>(58)</w:t>
      </w:r>
      <w:r w:rsidRPr="00F12123">
        <w:rPr>
          <w:color w:val="auto"/>
          <w:szCs w:val="24"/>
        </w:rPr>
        <w:t>wózek siedzący – 10 sztuk</w:t>
      </w:r>
    </w:p>
    <w:p w14:paraId="7A9E02BE" w14:textId="29725C1C" w:rsidR="0027486E" w:rsidRPr="00F12123" w:rsidRDefault="0027486E" w:rsidP="00F12123">
      <w:pPr>
        <w:spacing w:before="240" w:after="0" w:line="276" w:lineRule="auto"/>
        <w:ind w:left="0"/>
        <w:rPr>
          <w:color w:val="auto"/>
          <w:szCs w:val="24"/>
        </w:rPr>
      </w:pPr>
      <w:r w:rsidRPr="00F12123">
        <w:rPr>
          <w:color w:val="auto"/>
          <w:szCs w:val="24"/>
        </w:rPr>
        <w:t>*wózek dla pacjentów otyłych  - 5 sztuk</w:t>
      </w:r>
    </w:p>
    <w:p w14:paraId="11F3FCD6" w14:textId="6CB58156" w:rsidR="0027486E" w:rsidRPr="00F12123" w:rsidRDefault="0027486E" w:rsidP="00F12123">
      <w:pPr>
        <w:spacing w:before="240" w:after="0" w:line="276" w:lineRule="auto"/>
        <w:ind w:left="0"/>
        <w:rPr>
          <w:color w:val="auto"/>
          <w:szCs w:val="24"/>
        </w:rPr>
      </w:pPr>
      <w:r w:rsidRPr="00F12123">
        <w:rPr>
          <w:color w:val="auto"/>
          <w:szCs w:val="24"/>
        </w:rPr>
        <w:t>*wieszak stojący – 5 sztuk</w:t>
      </w:r>
    </w:p>
    <w:p w14:paraId="63D73417" w14:textId="2A7C683B" w:rsidR="0027486E" w:rsidRPr="00F12123" w:rsidRDefault="0027486E" w:rsidP="00F12123">
      <w:pPr>
        <w:spacing w:before="240" w:after="0" w:line="276" w:lineRule="auto"/>
        <w:ind w:left="0"/>
        <w:rPr>
          <w:color w:val="auto"/>
          <w:szCs w:val="24"/>
        </w:rPr>
      </w:pPr>
      <w:r w:rsidRPr="00F12123">
        <w:rPr>
          <w:color w:val="auto"/>
          <w:szCs w:val="24"/>
        </w:rPr>
        <w:t>*</w:t>
      </w:r>
      <w:r w:rsidR="00D76AB7" w:rsidRPr="00F12123">
        <w:rPr>
          <w:color w:val="auto"/>
          <w:szCs w:val="24"/>
        </w:rPr>
        <w:t>(5)</w:t>
      </w:r>
      <w:r w:rsidRPr="00F12123">
        <w:rPr>
          <w:color w:val="auto"/>
          <w:szCs w:val="24"/>
        </w:rPr>
        <w:t>deska ratunkowa – 2 sztuki</w:t>
      </w:r>
    </w:p>
    <w:p w14:paraId="33FAFA4D" w14:textId="2AB50E76" w:rsidR="0027486E" w:rsidRPr="00F12123" w:rsidRDefault="0027486E" w:rsidP="00F12123">
      <w:pPr>
        <w:spacing w:before="240" w:after="0" w:line="276" w:lineRule="auto"/>
        <w:ind w:left="0"/>
        <w:rPr>
          <w:color w:val="auto"/>
          <w:szCs w:val="24"/>
        </w:rPr>
      </w:pPr>
      <w:r w:rsidRPr="00F12123">
        <w:rPr>
          <w:color w:val="auto"/>
          <w:szCs w:val="24"/>
        </w:rPr>
        <w:t>*</w:t>
      </w:r>
      <w:r w:rsidR="003E2C1F" w:rsidRPr="00F12123">
        <w:rPr>
          <w:color w:val="auto"/>
          <w:szCs w:val="24"/>
        </w:rPr>
        <w:t>(18)</w:t>
      </w:r>
      <w:r w:rsidRPr="00F12123">
        <w:rPr>
          <w:color w:val="auto"/>
          <w:szCs w:val="24"/>
        </w:rPr>
        <w:t xml:space="preserve">łóżko bariatryczne </w:t>
      </w:r>
    </w:p>
    <w:p w14:paraId="61BE67C6" w14:textId="503D9744" w:rsidR="009A460D" w:rsidRPr="00F12123" w:rsidRDefault="009A460D" w:rsidP="00F12123">
      <w:pPr>
        <w:spacing w:before="240" w:after="0" w:line="276" w:lineRule="auto"/>
        <w:ind w:left="0"/>
        <w:rPr>
          <w:color w:val="auto"/>
          <w:szCs w:val="24"/>
        </w:rPr>
      </w:pPr>
      <w:r w:rsidRPr="00F12123">
        <w:rPr>
          <w:color w:val="auto"/>
          <w:szCs w:val="24"/>
        </w:rPr>
        <w:t>*(54) wózek inwalidzki bariatryczny</w:t>
      </w:r>
    </w:p>
    <w:p w14:paraId="516971F3" w14:textId="4680C146" w:rsidR="00413625" w:rsidRPr="00F12123" w:rsidRDefault="00413625" w:rsidP="00F12123">
      <w:pPr>
        <w:spacing w:before="240" w:after="0" w:line="276" w:lineRule="auto"/>
        <w:ind w:left="0"/>
        <w:rPr>
          <w:color w:val="auto"/>
          <w:szCs w:val="24"/>
        </w:rPr>
      </w:pPr>
      <w:r w:rsidRPr="00F12123">
        <w:rPr>
          <w:color w:val="auto"/>
          <w:szCs w:val="24"/>
        </w:rPr>
        <w:t>*(57)wózek reanimacyjny</w:t>
      </w:r>
    </w:p>
    <w:p w14:paraId="675122AA" w14:textId="30EE5DA6" w:rsidR="0027486E" w:rsidRPr="00F12123" w:rsidRDefault="0027486E" w:rsidP="00F12123">
      <w:pPr>
        <w:spacing w:before="240" w:after="0" w:line="276" w:lineRule="auto"/>
        <w:ind w:left="0"/>
        <w:rPr>
          <w:color w:val="auto"/>
          <w:szCs w:val="24"/>
        </w:rPr>
      </w:pPr>
      <w:r w:rsidRPr="00F12123">
        <w:rPr>
          <w:color w:val="auto"/>
          <w:szCs w:val="24"/>
        </w:rPr>
        <w:t>*</w:t>
      </w:r>
      <w:r w:rsidR="00FB71E4" w:rsidRPr="00F12123">
        <w:rPr>
          <w:color w:val="auto"/>
          <w:szCs w:val="24"/>
        </w:rPr>
        <w:t>(26)</w:t>
      </w:r>
      <w:r w:rsidRPr="00F12123">
        <w:rPr>
          <w:color w:val="auto"/>
          <w:szCs w:val="24"/>
        </w:rPr>
        <w:t>pasy magnetyczne unieruchamiające pacjenta – 2 sztuki</w:t>
      </w:r>
    </w:p>
    <w:p w14:paraId="571114B4" w14:textId="71B4148C" w:rsidR="0027486E" w:rsidRPr="00F12123" w:rsidRDefault="0027486E" w:rsidP="00F12123">
      <w:pPr>
        <w:spacing w:before="240" w:after="0" w:line="276" w:lineRule="auto"/>
        <w:ind w:left="0"/>
        <w:rPr>
          <w:color w:val="auto"/>
          <w:szCs w:val="24"/>
        </w:rPr>
      </w:pPr>
      <w:r w:rsidRPr="00F12123">
        <w:rPr>
          <w:color w:val="auto"/>
          <w:szCs w:val="24"/>
        </w:rPr>
        <w:t>*</w:t>
      </w:r>
      <w:r w:rsidR="004A1A52" w:rsidRPr="00F12123">
        <w:rPr>
          <w:color w:val="auto"/>
          <w:szCs w:val="24"/>
        </w:rPr>
        <w:t>(45)</w:t>
      </w:r>
      <w:r w:rsidRPr="00F12123">
        <w:rPr>
          <w:color w:val="auto"/>
          <w:szCs w:val="24"/>
        </w:rPr>
        <w:t>ślizgi, rolki kpl</w:t>
      </w:r>
    </w:p>
    <w:p w14:paraId="2B908822" w14:textId="3F793945" w:rsidR="00401195" w:rsidRPr="00F12123" w:rsidRDefault="0027486E" w:rsidP="00F12123">
      <w:pPr>
        <w:spacing w:before="240" w:after="0" w:line="276" w:lineRule="auto"/>
        <w:ind w:left="0"/>
        <w:rPr>
          <w:color w:val="auto"/>
          <w:szCs w:val="24"/>
        </w:rPr>
      </w:pPr>
      <w:r w:rsidRPr="00F12123">
        <w:rPr>
          <w:color w:val="auto"/>
          <w:szCs w:val="24"/>
        </w:rPr>
        <w:t xml:space="preserve">*waga medyczna </w:t>
      </w:r>
    </w:p>
    <w:p w14:paraId="5DB1F7A5" w14:textId="7E9BC6C0" w:rsidR="009878D2" w:rsidRPr="00F12123" w:rsidRDefault="00000000" w:rsidP="00F12123">
      <w:pPr>
        <w:shd w:val="clear" w:color="auto" w:fill="E0E0E0"/>
        <w:spacing w:after="0" w:line="360" w:lineRule="auto"/>
        <w:ind w:left="0"/>
        <w:jc w:val="left"/>
        <w:rPr>
          <w:color w:val="auto"/>
          <w:szCs w:val="24"/>
        </w:rPr>
      </w:pPr>
      <w:r w:rsidRPr="00F12123">
        <w:rPr>
          <w:b/>
          <w:i/>
          <w:color w:val="auto"/>
          <w:szCs w:val="24"/>
        </w:rPr>
        <w:lastRenderedPageBreak/>
        <w:t xml:space="preserve">Wykaz sprzętu i aparatury medycznej niezbędnej do zakupu: </w:t>
      </w:r>
    </w:p>
    <w:p w14:paraId="0F76687C" w14:textId="77777777" w:rsidR="009878D2" w:rsidRPr="00F12123" w:rsidRDefault="00000000" w:rsidP="00F12123">
      <w:pPr>
        <w:spacing w:after="0" w:line="360" w:lineRule="auto"/>
        <w:ind w:left="340" w:firstLine="0"/>
        <w:jc w:val="left"/>
        <w:rPr>
          <w:b/>
          <w:color w:val="auto"/>
          <w:szCs w:val="24"/>
        </w:rPr>
      </w:pPr>
      <w:r w:rsidRPr="00F12123">
        <w:rPr>
          <w:b/>
          <w:color w:val="auto"/>
          <w:szCs w:val="24"/>
        </w:rPr>
        <w:t xml:space="preserve"> </w:t>
      </w:r>
    </w:p>
    <w:tbl>
      <w:tblPr>
        <w:tblStyle w:val="Tabela-Siatka"/>
        <w:tblW w:w="0" w:type="auto"/>
        <w:tblInd w:w="358" w:type="dxa"/>
        <w:tblLook w:val="04A0" w:firstRow="1" w:lastRow="0" w:firstColumn="1" w:lastColumn="0" w:noHBand="0" w:noVBand="1"/>
      </w:tblPr>
      <w:tblGrid>
        <w:gridCol w:w="970"/>
        <w:gridCol w:w="6072"/>
        <w:gridCol w:w="1951"/>
      </w:tblGrid>
      <w:tr w:rsidR="00A533D9" w:rsidRPr="00F12123" w14:paraId="06ABC496" w14:textId="77777777" w:rsidTr="00301328">
        <w:trPr>
          <w:trHeight w:val="425"/>
        </w:trPr>
        <w:tc>
          <w:tcPr>
            <w:tcW w:w="970" w:type="dxa"/>
            <w:shd w:val="clear" w:color="auto" w:fill="D0CECE" w:themeFill="background2" w:themeFillShade="E6"/>
            <w:vAlign w:val="center"/>
          </w:tcPr>
          <w:p w14:paraId="11CD06A8" w14:textId="5887BC22" w:rsidR="00150588" w:rsidRPr="00F12123" w:rsidRDefault="00596FD1" w:rsidP="00F12123">
            <w:pPr>
              <w:spacing w:after="0" w:line="360" w:lineRule="auto"/>
              <w:ind w:left="340" w:firstLine="0"/>
              <w:jc w:val="left"/>
              <w:rPr>
                <w:b/>
                <w:color w:val="auto"/>
                <w:szCs w:val="24"/>
              </w:rPr>
            </w:pPr>
            <w:r w:rsidRPr="00F12123">
              <w:rPr>
                <w:b/>
                <w:color w:val="auto"/>
                <w:szCs w:val="24"/>
              </w:rPr>
              <w:t>L.p.</w:t>
            </w:r>
          </w:p>
        </w:tc>
        <w:tc>
          <w:tcPr>
            <w:tcW w:w="6072" w:type="dxa"/>
            <w:shd w:val="clear" w:color="auto" w:fill="D0CECE" w:themeFill="background2" w:themeFillShade="E6"/>
          </w:tcPr>
          <w:p w14:paraId="018503CC" w14:textId="7C5FAF73" w:rsidR="00150588" w:rsidRPr="00F12123" w:rsidRDefault="00150588" w:rsidP="00F12123">
            <w:pPr>
              <w:spacing w:after="0" w:line="360" w:lineRule="auto"/>
              <w:ind w:left="340" w:firstLine="0"/>
              <w:jc w:val="left"/>
              <w:rPr>
                <w:b/>
                <w:color w:val="auto"/>
                <w:szCs w:val="24"/>
              </w:rPr>
            </w:pPr>
            <w:r w:rsidRPr="00F12123">
              <w:rPr>
                <w:b/>
                <w:color w:val="auto"/>
                <w:szCs w:val="24"/>
              </w:rPr>
              <w:t>Nazwa aparatury i sprzętu</w:t>
            </w:r>
          </w:p>
        </w:tc>
        <w:tc>
          <w:tcPr>
            <w:tcW w:w="1951" w:type="dxa"/>
            <w:shd w:val="clear" w:color="auto" w:fill="D0CECE" w:themeFill="background2" w:themeFillShade="E6"/>
            <w:vAlign w:val="center"/>
          </w:tcPr>
          <w:p w14:paraId="66EF5564" w14:textId="7E82D64D" w:rsidR="00150588" w:rsidRPr="00F12123" w:rsidRDefault="00150588" w:rsidP="00F12123">
            <w:pPr>
              <w:spacing w:after="0" w:line="360" w:lineRule="auto"/>
              <w:ind w:left="340" w:firstLine="0"/>
              <w:jc w:val="center"/>
              <w:rPr>
                <w:b/>
                <w:color w:val="auto"/>
                <w:szCs w:val="24"/>
              </w:rPr>
            </w:pPr>
            <w:r w:rsidRPr="00F12123">
              <w:rPr>
                <w:b/>
                <w:color w:val="auto"/>
                <w:szCs w:val="24"/>
              </w:rPr>
              <w:t>Ilość sztuk</w:t>
            </w:r>
          </w:p>
        </w:tc>
      </w:tr>
      <w:tr w:rsidR="00A533D9" w:rsidRPr="00F12123" w14:paraId="4729ABE0" w14:textId="77777777" w:rsidTr="00301328">
        <w:trPr>
          <w:trHeight w:val="567"/>
        </w:trPr>
        <w:tc>
          <w:tcPr>
            <w:tcW w:w="970" w:type="dxa"/>
            <w:shd w:val="clear" w:color="auto" w:fill="D0CECE" w:themeFill="background2" w:themeFillShade="E6"/>
            <w:vAlign w:val="center"/>
          </w:tcPr>
          <w:p w14:paraId="06A1529D" w14:textId="77777777" w:rsidR="00150588" w:rsidRPr="00F12123" w:rsidRDefault="00150588"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75EAF346" w14:textId="1BEB6CA8" w:rsidR="00150588" w:rsidRPr="00F12123" w:rsidRDefault="00150588" w:rsidP="00F12123">
            <w:pPr>
              <w:spacing w:after="0" w:line="360" w:lineRule="auto"/>
              <w:ind w:left="340" w:firstLine="0"/>
              <w:jc w:val="left"/>
              <w:rPr>
                <w:b/>
                <w:color w:val="auto"/>
                <w:szCs w:val="24"/>
              </w:rPr>
            </w:pPr>
            <w:r w:rsidRPr="00F12123">
              <w:rPr>
                <w:b/>
                <w:color w:val="auto"/>
                <w:szCs w:val="24"/>
              </w:rPr>
              <w:t>OBSZAR SEGREGACJI MEDYCZNEJ, REJESTRACJI I PRZYJĘĆ</w:t>
            </w:r>
          </w:p>
        </w:tc>
        <w:tc>
          <w:tcPr>
            <w:tcW w:w="1951" w:type="dxa"/>
            <w:shd w:val="clear" w:color="auto" w:fill="D0CECE" w:themeFill="background2" w:themeFillShade="E6"/>
            <w:vAlign w:val="center"/>
          </w:tcPr>
          <w:p w14:paraId="5183C502" w14:textId="77777777" w:rsidR="00150588" w:rsidRPr="00F12123" w:rsidRDefault="00150588" w:rsidP="00F12123">
            <w:pPr>
              <w:spacing w:after="0" w:line="360" w:lineRule="auto"/>
              <w:ind w:left="340" w:firstLine="0"/>
              <w:jc w:val="center"/>
              <w:rPr>
                <w:bCs/>
                <w:color w:val="auto"/>
                <w:szCs w:val="24"/>
              </w:rPr>
            </w:pPr>
          </w:p>
        </w:tc>
      </w:tr>
      <w:tr w:rsidR="00A533D9" w:rsidRPr="00F12123" w14:paraId="4ADB4583" w14:textId="77777777" w:rsidTr="00301328">
        <w:trPr>
          <w:trHeight w:val="425"/>
        </w:trPr>
        <w:tc>
          <w:tcPr>
            <w:tcW w:w="970" w:type="dxa"/>
            <w:shd w:val="clear" w:color="auto" w:fill="E7E6E6" w:themeFill="background2"/>
            <w:vAlign w:val="center"/>
          </w:tcPr>
          <w:p w14:paraId="24B39B86" w14:textId="77777777" w:rsidR="00150588" w:rsidRPr="00F12123" w:rsidRDefault="00150588"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196233C8" w14:textId="0A79E623" w:rsidR="00150588" w:rsidRPr="00F12123" w:rsidRDefault="00C331A7" w:rsidP="00F12123">
            <w:pPr>
              <w:spacing w:after="0" w:line="360" w:lineRule="auto"/>
              <w:ind w:left="340" w:firstLine="0"/>
              <w:jc w:val="left"/>
              <w:rPr>
                <w:b/>
                <w:color w:val="auto"/>
                <w:szCs w:val="24"/>
              </w:rPr>
            </w:pPr>
            <w:r w:rsidRPr="00F12123">
              <w:rPr>
                <w:b/>
                <w:color w:val="auto"/>
                <w:szCs w:val="24"/>
              </w:rPr>
              <w:t>Poczekalnia</w:t>
            </w:r>
          </w:p>
        </w:tc>
        <w:tc>
          <w:tcPr>
            <w:tcW w:w="1951" w:type="dxa"/>
            <w:shd w:val="clear" w:color="auto" w:fill="E7E6E6" w:themeFill="background2"/>
            <w:vAlign w:val="center"/>
          </w:tcPr>
          <w:p w14:paraId="676939CC" w14:textId="5FA01EAA" w:rsidR="00150588" w:rsidRPr="00F12123" w:rsidRDefault="00150588" w:rsidP="00F12123">
            <w:pPr>
              <w:spacing w:after="0" w:line="360" w:lineRule="auto"/>
              <w:ind w:left="340" w:firstLine="0"/>
              <w:jc w:val="center"/>
              <w:rPr>
                <w:bCs/>
                <w:color w:val="auto"/>
                <w:szCs w:val="24"/>
              </w:rPr>
            </w:pPr>
          </w:p>
        </w:tc>
      </w:tr>
      <w:tr w:rsidR="00A533D9" w:rsidRPr="00F12123" w14:paraId="69F68627" w14:textId="77777777" w:rsidTr="00301328">
        <w:trPr>
          <w:trHeight w:val="425"/>
        </w:trPr>
        <w:tc>
          <w:tcPr>
            <w:tcW w:w="970" w:type="dxa"/>
            <w:vAlign w:val="center"/>
          </w:tcPr>
          <w:p w14:paraId="59069CD6" w14:textId="59748245" w:rsidR="00150588" w:rsidRPr="00F12123" w:rsidRDefault="00150588" w:rsidP="00F12123">
            <w:pPr>
              <w:pStyle w:val="Akapitzlist"/>
              <w:numPr>
                <w:ilvl w:val="0"/>
                <w:numId w:val="46"/>
              </w:numPr>
              <w:spacing w:after="0" w:line="360" w:lineRule="auto"/>
              <w:ind w:left="340"/>
              <w:jc w:val="left"/>
              <w:rPr>
                <w:bCs/>
                <w:color w:val="auto"/>
                <w:szCs w:val="24"/>
              </w:rPr>
            </w:pPr>
          </w:p>
        </w:tc>
        <w:tc>
          <w:tcPr>
            <w:tcW w:w="6072" w:type="dxa"/>
            <w:vAlign w:val="center"/>
          </w:tcPr>
          <w:p w14:paraId="6DBBAD4F" w14:textId="71799EC0" w:rsidR="00150588" w:rsidRPr="00F12123" w:rsidRDefault="00C331A7" w:rsidP="00F12123">
            <w:pPr>
              <w:spacing w:after="0" w:line="360" w:lineRule="auto"/>
              <w:ind w:left="340" w:firstLine="0"/>
              <w:jc w:val="left"/>
              <w:rPr>
                <w:bCs/>
                <w:color w:val="auto"/>
                <w:szCs w:val="24"/>
              </w:rPr>
            </w:pPr>
            <w:r w:rsidRPr="00F12123">
              <w:rPr>
                <w:bCs/>
                <w:color w:val="auto"/>
                <w:szCs w:val="24"/>
              </w:rPr>
              <w:t>Automat biletowy</w:t>
            </w:r>
          </w:p>
        </w:tc>
        <w:tc>
          <w:tcPr>
            <w:tcW w:w="1951" w:type="dxa"/>
            <w:vAlign w:val="center"/>
          </w:tcPr>
          <w:p w14:paraId="53F49B4C" w14:textId="61CC12DA" w:rsidR="00150588" w:rsidRPr="00F12123" w:rsidRDefault="00C331A7"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8389297" w14:textId="77777777" w:rsidTr="00301328">
        <w:trPr>
          <w:trHeight w:val="425"/>
        </w:trPr>
        <w:tc>
          <w:tcPr>
            <w:tcW w:w="970" w:type="dxa"/>
            <w:vAlign w:val="center"/>
          </w:tcPr>
          <w:p w14:paraId="31857450" w14:textId="7A6A57C6" w:rsidR="00150588" w:rsidRPr="00F12123" w:rsidRDefault="00150588" w:rsidP="00F12123">
            <w:pPr>
              <w:pStyle w:val="Akapitzlist"/>
              <w:numPr>
                <w:ilvl w:val="0"/>
                <w:numId w:val="46"/>
              </w:numPr>
              <w:spacing w:after="0" w:line="360" w:lineRule="auto"/>
              <w:ind w:left="340"/>
              <w:jc w:val="left"/>
              <w:rPr>
                <w:bCs/>
                <w:color w:val="auto"/>
                <w:szCs w:val="24"/>
              </w:rPr>
            </w:pPr>
          </w:p>
        </w:tc>
        <w:tc>
          <w:tcPr>
            <w:tcW w:w="6072" w:type="dxa"/>
            <w:vAlign w:val="center"/>
          </w:tcPr>
          <w:p w14:paraId="67CBFB59" w14:textId="39DA15C1" w:rsidR="00150588" w:rsidRPr="00F12123" w:rsidRDefault="00C331A7" w:rsidP="00F12123">
            <w:pPr>
              <w:spacing w:after="0" w:line="360" w:lineRule="auto"/>
              <w:ind w:left="340" w:firstLine="0"/>
              <w:jc w:val="left"/>
              <w:rPr>
                <w:bCs/>
                <w:color w:val="auto"/>
                <w:szCs w:val="24"/>
              </w:rPr>
            </w:pPr>
            <w:r w:rsidRPr="00F12123">
              <w:rPr>
                <w:bCs/>
                <w:color w:val="auto"/>
                <w:szCs w:val="24"/>
              </w:rPr>
              <w:t>Tablica ogłoszeń</w:t>
            </w:r>
          </w:p>
        </w:tc>
        <w:tc>
          <w:tcPr>
            <w:tcW w:w="1951" w:type="dxa"/>
            <w:vAlign w:val="center"/>
          </w:tcPr>
          <w:p w14:paraId="177680D1" w14:textId="7E81684C" w:rsidR="00150588" w:rsidRPr="00F12123" w:rsidRDefault="00C331A7"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B1C999A" w14:textId="77777777" w:rsidTr="00301328">
        <w:trPr>
          <w:trHeight w:val="425"/>
        </w:trPr>
        <w:tc>
          <w:tcPr>
            <w:tcW w:w="970" w:type="dxa"/>
            <w:shd w:val="clear" w:color="auto" w:fill="E7E6E6" w:themeFill="background2"/>
            <w:vAlign w:val="center"/>
          </w:tcPr>
          <w:p w14:paraId="6D5C7B53" w14:textId="77777777" w:rsidR="00150588" w:rsidRPr="00F12123" w:rsidRDefault="00150588"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0FF42281" w14:textId="190AC9C9" w:rsidR="00150588" w:rsidRPr="00F12123" w:rsidRDefault="00C331A7" w:rsidP="00F12123">
            <w:pPr>
              <w:spacing w:after="0" w:line="360" w:lineRule="auto"/>
              <w:ind w:left="340" w:firstLine="0"/>
              <w:jc w:val="left"/>
              <w:rPr>
                <w:b/>
                <w:color w:val="auto"/>
                <w:szCs w:val="24"/>
              </w:rPr>
            </w:pPr>
            <w:r w:rsidRPr="00F12123">
              <w:rPr>
                <w:b/>
                <w:color w:val="auto"/>
                <w:szCs w:val="24"/>
              </w:rPr>
              <w:t>Triaż – pomieszczenie segregacji</w:t>
            </w:r>
          </w:p>
        </w:tc>
        <w:tc>
          <w:tcPr>
            <w:tcW w:w="1951" w:type="dxa"/>
            <w:shd w:val="clear" w:color="auto" w:fill="E7E6E6" w:themeFill="background2"/>
            <w:vAlign w:val="center"/>
          </w:tcPr>
          <w:p w14:paraId="23DC7260" w14:textId="77777777" w:rsidR="00150588" w:rsidRPr="00F12123" w:rsidRDefault="00150588" w:rsidP="00F12123">
            <w:pPr>
              <w:spacing w:after="0" w:line="360" w:lineRule="auto"/>
              <w:ind w:left="340" w:firstLine="0"/>
              <w:jc w:val="center"/>
              <w:rPr>
                <w:bCs/>
                <w:color w:val="auto"/>
                <w:szCs w:val="24"/>
              </w:rPr>
            </w:pPr>
          </w:p>
        </w:tc>
      </w:tr>
      <w:tr w:rsidR="00A533D9" w:rsidRPr="00F12123" w14:paraId="686D328E" w14:textId="77777777" w:rsidTr="00301328">
        <w:trPr>
          <w:trHeight w:val="425"/>
        </w:trPr>
        <w:tc>
          <w:tcPr>
            <w:tcW w:w="970" w:type="dxa"/>
            <w:vAlign w:val="center"/>
          </w:tcPr>
          <w:p w14:paraId="728B2E5D" w14:textId="1FD11F35" w:rsidR="00C331A7" w:rsidRPr="00F12123" w:rsidRDefault="00C331A7" w:rsidP="00F12123">
            <w:pPr>
              <w:pStyle w:val="Akapitzlist"/>
              <w:numPr>
                <w:ilvl w:val="0"/>
                <w:numId w:val="44"/>
              </w:numPr>
              <w:spacing w:after="0" w:line="360" w:lineRule="auto"/>
              <w:ind w:left="340"/>
              <w:jc w:val="left"/>
              <w:rPr>
                <w:bCs/>
                <w:color w:val="auto"/>
                <w:szCs w:val="24"/>
              </w:rPr>
            </w:pPr>
          </w:p>
        </w:tc>
        <w:tc>
          <w:tcPr>
            <w:tcW w:w="6072" w:type="dxa"/>
            <w:vAlign w:val="center"/>
          </w:tcPr>
          <w:p w14:paraId="607EA935" w14:textId="4485DBCB" w:rsidR="00C331A7" w:rsidRPr="00F12123" w:rsidRDefault="00C331A7" w:rsidP="00F12123">
            <w:pPr>
              <w:spacing w:after="0" w:line="360" w:lineRule="auto"/>
              <w:ind w:left="340" w:firstLine="0"/>
              <w:jc w:val="left"/>
              <w:rPr>
                <w:bCs/>
                <w:color w:val="auto"/>
                <w:szCs w:val="24"/>
              </w:rPr>
            </w:pPr>
            <w:r w:rsidRPr="00F12123">
              <w:rPr>
                <w:bCs/>
                <w:color w:val="auto"/>
                <w:szCs w:val="24"/>
              </w:rPr>
              <w:t>Kozetka do badań</w:t>
            </w:r>
          </w:p>
        </w:tc>
        <w:tc>
          <w:tcPr>
            <w:tcW w:w="1951" w:type="dxa"/>
            <w:vAlign w:val="center"/>
          </w:tcPr>
          <w:p w14:paraId="762E472B" w14:textId="5E4DCD17" w:rsidR="00C331A7" w:rsidRPr="00F12123" w:rsidRDefault="00C331A7" w:rsidP="00F12123">
            <w:pPr>
              <w:spacing w:after="0" w:line="360" w:lineRule="auto"/>
              <w:ind w:left="340" w:firstLine="0"/>
              <w:jc w:val="center"/>
              <w:rPr>
                <w:bCs/>
                <w:color w:val="auto"/>
                <w:szCs w:val="24"/>
              </w:rPr>
            </w:pPr>
            <w:r w:rsidRPr="00F12123">
              <w:rPr>
                <w:bCs/>
                <w:color w:val="auto"/>
                <w:szCs w:val="24"/>
              </w:rPr>
              <w:t>2</w:t>
            </w:r>
          </w:p>
        </w:tc>
      </w:tr>
      <w:tr w:rsidR="00996878" w:rsidRPr="00F12123" w14:paraId="553142EF" w14:textId="77777777" w:rsidTr="00301328">
        <w:trPr>
          <w:trHeight w:val="425"/>
        </w:trPr>
        <w:tc>
          <w:tcPr>
            <w:tcW w:w="970" w:type="dxa"/>
            <w:vAlign w:val="center"/>
          </w:tcPr>
          <w:p w14:paraId="462A57B4" w14:textId="77777777" w:rsidR="00996878" w:rsidRPr="00F12123" w:rsidRDefault="00996878" w:rsidP="00F12123">
            <w:pPr>
              <w:pStyle w:val="Akapitzlist"/>
              <w:numPr>
                <w:ilvl w:val="0"/>
                <w:numId w:val="44"/>
              </w:numPr>
              <w:spacing w:after="0" w:line="360" w:lineRule="auto"/>
              <w:ind w:left="340"/>
              <w:jc w:val="left"/>
              <w:rPr>
                <w:bCs/>
                <w:color w:val="auto"/>
                <w:szCs w:val="24"/>
              </w:rPr>
            </w:pPr>
          </w:p>
        </w:tc>
        <w:tc>
          <w:tcPr>
            <w:tcW w:w="6072" w:type="dxa"/>
            <w:vAlign w:val="center"/>
          </w:tcPr>
          <w:p w14:paraId="617375F2" w14:textId="739FEA8E" w:rsidR="00996878" w:rsidRPr="00F12123" w:rsidRDefault="00996878" w:rsidP="00F12123">
            <w:pPr>
              <w:spacing w:after="0" w:line="360" w:lineRule="auto"/>
              <w:ind w:left="340" w:firstLine="0"/>
              <w:jc w:val="left"/>
              <w:rPr>
                <w:bCs/>
                <w:color w:val="auto"/>
                <w:szCs w:val="24"/>
              </w:rPr>
            </w:pPr>
            <w:r w:rsidRPr="00F12123">
              <w:rPr>
                <w:bCs/>
                <w:color w:val="auto"/>
                <w:szCs w:val="24"/>
              </w:rPr>
              <w:t>Parawan medyczny zmywalny teleskopowy mobilny</w:t>
            </w:r>
          </w:p>
        </w:tc>
        <w:tc>
          <w:tcPr>
            <w:tcW w:w="1951" w:type="dxa"/>
            <w:vAlign w:val="center"/>
          </w:tcPr>
          <w:p w14:paraId="2580B1C9" w14:textId="58F636D5" w:rsidR="00996878" w:rsidRPr="00F12123" w:rsidRDefault="00996878" w:rsidP="00F12123">
            <w:pPr>
              <w:spacing w:after="0" w:line="360" w:lineRule="auto"/>
              <w:ind w:left="340" w:firstLine="0"/>
              <w:jc w:val="center"/>
              <w:rPr>
                <w:bCs/>
                <w:color w:val="auto"/>
                <w:szCs w:val="24"/>
              </w:rPr>
            </w:pPr>
            <w:r w:rsidRPr="00F12123">
              <w:rPr>
                <w:bCs/>
                <w:color w:val="auto"/>
                <w:szCs w:val="24"/>
              </w:rPr>
              <w:t>1</w:t>
            </w:r>
          </w:p>
        </w:tc>
      </w:tr>
      <w:tr w:rsidR="00996878" w:rsidRPr="00F12123" w14:paraId="46267474" w14:textId="77777777" w:rsidTr="00301328">
        <w:trPr>
          <w:trHeight w:val="425"/>
        </w:trPr>
        <w:tc>
          <w:tcPr>
            <w:tcW w:w="970" w:type="dxa"/>
            <w:vAlign w:val="center"/>
          </w:tcPr>
          <w:p w14:paraId="47A90BEB" w14:textId="77777777" w:rsidR="00996878" w:rsidRPr="00F12123" w:rsidRDefault="00996878" w:rsidP="00F12123">
            <w:pPr>
              <w:pStyle w:val="Akapitzlist"/>
              <w:numPr>
                <w:ilvl w:val="0"/>
                <w:numId w:val="44"/>
              </w:numPr>
              <w:spacing w:after="0" w:line="360" w:lineRule="auto"/>
              <w:ind w:left="340"/>
              <w:jc w:val="left"/>
              <w:rPr>
                <w:bCs/>
                <w:color w:val="auto"/>
                <w:szCs w:val="24"/>
              </w:rPr>
            </w:pPr>
          </w:p>
        </w:tc>
        <w:tc>
          <w:tcPr>
            <w:tcW w:w="6072" w:type="dxa"/>
            <w:vAlign w:val="center"/>
          </w:tcPr>
          <w:p w14:paraId="3B3B0053" w14:textId="3546E775" w:rsidR="00996878" w:rsidRPr="00F12123" w:rsidRDefault="00996878" w:rsidP="00F12123">
            <w:pPr>
              <w:spacing w:after="0" w:line="360" w:lineRule="auto"/>
              <w:ind w:left="340" w:firstLine="0"/>
              <w:jc w:val="left"/>
              <w:rPr>
                <w:bCs/>
                <w:color w:val="auto"/>
                <w:szCs w:val="24"/>
              </w:rPr>
            </w:pPr>
            <w:r w:rsidRPr="00F12123">
              <w:rPr>
                <w:bCs/>
                <w:color w:val="auto"/>
                <w:szCs w:val="24"/>
              </w:rPr>
              <w:t>Kardiomonitor</w:t>
            </w:r>
            <w:r w:rsidR="00AA2FFA" w:rsidRPr="00F12123">
              <w:rPr>
                <w:bCs/>
                <w:color w:val="auto"/>
                <w:szCs w:val="24"/>
              </w:rPr>
              <w:t xml:space="preserve"> mobilny</w:t>
            </w:r>
          </w:p>
        </w:tc>
        <w:tc>
          <w:tcPr>
            <w:tcW w:w="1951" w:type="dxa"/>
            <w:vAlign w:val="center"/>
          </w:tcPr>
          <w:p w14:paraId="618854B4" w14:textId="1D9A4784" w:rsidR="00996878" w:rsidRPr="00F12123" w:rsidRDefault="00996878" w:rsidP="00F12123">
            <w:pPr>
              <w:spacing w:after="0" w:line="360" w:lineRule="auto"/>
              <w:ind w:left="340" w:firstLine="0"/>
              <w:jc w:val="center"/>
              <w:rPr>
                <w:bCs/>
                <w:color w:val="auto"/>
                <w:szCs w:val="24"/>
              </w:rPr>
            </w:pPr>
            <w:r w:rsidRPr="00F12123">
              <w:rPr>
                <w:bCs/>
                <w:color w:val="auto"/>
                <w:szCs w:val="24"/>
              </w:rPr>
              <w:t>2</w:t>
            </w:r>
          </w:p>
        </w:tc>
      </w:tr>
      <w:tr w:rsidR="00996878" w:rsidRPr="00F12123" w14:paraId="3AD6DA7B" w14:textId="77777777" w:rsidTr="00301328">
        <w:trPr>
          <w:trHeight w:val="425"/>
        </w:trPr>
        <w:tc>
          <w:tcPr>
            <w:tcW w:w="970" w:type="dxa"/>
            <w:vAlign w:val="center"/>
          </w:tcPr>
          <w:p w14:paraId="61005A67" w14:textId="77777777" w:rsidR="00996878" w:rsidRPr="00F12123" w:rsidRDefault="00996878" w:rsidP="00F12123">
            <w:pPr>
              <w:pStyle w:val="Akapitzlist"/>
              <w:numPr>
                <w:ilvl w:val="0"/>
                <w:numId w:val="44"/>
              </w:numPr>
              <w:spacing w:after="0" w:line="360" w:lineRule="auto"/>
              <w:ind w:left="340"/>
              <w:jc w:val="left"/>
              <w:rPr>
                <w:bCs/>
                <w:color w:val="auto"/>
                <w:szCs w:val="24"/>
              </w:rPr>
            </w:pPr>
          </w:p>
        </w:tc>
        <w:tc>
          <w:tcPr>
            <w:tcW w:w="6072" w:type="dxa"/>
            <w:vAlign w:val="center"/>
          </w:tcPr>
          <w:p w14:paraId="65990033" w14:textId="1C260E15" w:rsidR="00996878" w:rsidRPr="00F12123" w:rsidRDefault="00996878" w:rsidP="00F12123">
            <w:pPr>
              <w:spacing w:after="0" w:line="360" w:lineRule="auto"/>
              <w:ind w:left="340" w:firstLine="0"/>
              <w:jc w:val="left"/>
              <w:rPr>
                <w:bCs/>
                <w:color w:val="auto"/>
                <w:szCs w:val="24"/>
              </w:rPr>
            </w:pPr>
            <w:r w:rsidRPr="00F12123">
              <w:rPr>
                <w:bCs/>
                <w:color w:val="auto"/>
                <w:szCs w:val="24"/>
              </w:rPr>
              <w:t>Aparat do EKG</w:t>
            </w:r>
            <w:r w:rsidR="00D76AB7" w:rsidRPr="00F12123">
              <w:rPr>
                <w:bCs/>
                <w:color w:val="auto"/>
                <w:szCs w:val="24"/>
              </w:rPr>
              <w:t xml:space="preserve"> z wózkiem</w:t>
            </w:r>
          </w:p>
        </w:tc>
        <w:tc>
          <w:tcPr>
            <w:tcW w:w="1951" w:type="dxa"/>
            <w:vAlign w:val="center"/>
          </w:tcPr>
          <w:p w14:paraId="39A99C1D" w14:textId="23E78E4F" w:rsidR="00996878" w:rsidRPr="00F12123" w:rsidRDefault="00996878"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233D8DD7" w14:textId="77777777" w:rsidTr="00301328">
        <w:trPr>
          <w:trHeight w:val="425"/>
        </w:trPr>
        <w:tc>
          <w:tcPr>
            <w:tcW w:w="970" w:type="dxa"/>
            <w:shd w:val="clear" w:color="auto" w:fill="E7E6E6" w:themeFill="background2"/>
            <w:vAlign w:val="center"/>
          </w:tcPr>
          <w:p w14:paraId="1B613AE4"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7C1CF8C4" w14:textId="7C695CBF" w:rsidR="00C331A7" w:rsidRPr="00F12123" w:rsidRDefault="00F11360" w:rsidP="00F12123">
            <w:pPr>
              <w:spacing w:after="0" w:line="360" w:lineRule="auto"/>
              <w:ind w:left="340" w:firstLine="0"/>
              <w:jc w:val="left"/>
              <w:rPr>
                <w:b/>
                <w:color w:val="auto"/>
                <w:szCs w:val="24"/>
              </w:rPr>
            </w:pPr>
            <w:r w:rsidRPr="00F12123">
              <w:rPr>
                <w:b/>
                <w:color w:val="auto"/>
                <w:szCs w:val="24"/>
              </w:rPr>
              <w:t>Pomieszczenie przyjęć osób dowożonych karetkami</w:t>
            </w:r>
          </w:p>
        </w:tc>
        <w:tc>
          <w:tcPr>
            <w:tcW w:w="1951" w:type="dxa"/>
            <w:shd w:val="clear" w:color="auto" w:fill="E7E6E6" w:themeFill="background2"/>
            <w:vAlign w:val="center"/>
          </w:tcPr>
          <w:p w14:paraId="7E808364" w14:textId="77777777" w:rsidR="00C331A7" w:rsidRPr="00F12123" w:rsidRDefault="00C331A7" w:rsidP="00F12123">
            <w:pPr>
              <w:spacing w:after="0" w:line="360" w:lineRule="auto"/>
              <w:ind w:left="340" w:firstLine="0"/>
              <w:jc w:val="center"/>
              <w:rPr>
                <w:b/>
                <w:color w:val="auto"/>
                <w:szCs w:val="24"/>
              </w:rPr>
            </w:pPr>
          </w:p>
        </w:tc>
      </w:tr>
      <w:tr w:rsidR="00A533D9" w:rsidRPr="00F12123" w14:paraId="003DF9C5" w14:textId="77777777" w:rsidTr="00301328">
        <w:trPr>
          <w:trHeight w:val="425"/>
        </w:trPr>
        <w:tc>
          <w:tcPr>
            <w:tcW w:w="970" w:type="dxa"/>
            <w:vAlign w:val="center"/>
          </w:tcPr>
          <w:p w14:paraId="2C81D8F7" w14:textId="17A4EDEA" w:rsidR="00C331A7" w:rsidRPr="00F12123" w:rsidRDefault="00C331A7" w:rsidP="00F12123">
            <w:pPr>
              <w:pStyle w:val="Akapitzlist"/>
              <w:numPr>
                <w:ilvl w:val="0"/>
                <w:numId w:val="43"/>
              </w:numPr>
              <w:spacing w:after="0" w:line="360" w:lineRule="auto"/>
              <w:ind w:left="340"/>
              <w:jc w:val="left"/>
              <w:rPr>
                <w:bCs/>
                <w:color w:val="auto"/>
                <w:szCs w:val="24"/>
              </w:rPr>
            </w:pPr>
          </w:p>
        </w:tc>
        <w:tc>
          <w:tcPr>
            <w:tcW w:w="6072" w:type="dxa"/>
            <w:vAlign w:val="center"/>
          </w:tcPr>
          <w:p w14:paraId="0C6D4444" w14:textId="6058EF40" w:rsidR="00C331A7" w:rsidRPr="00F12123" w:rsidRDefault="00C331A7" w:rsidP="00F12123">
            <w:pPr>
              <w:spacing w:after="0" w:line="360" w:lineRule="auto"/>
              <w:ind w:left="340" w:firstLine="0"/>
              <w:jc w:val="left"/>
              <w:rPr>
                <w:bCs/>
                <w:color w:val="auto"/>
                <w:szCs w:val="24"/>
              </w:rPr>
            </w:pPr>
            <w:r w:rsidRPr="00F12123">
              <w:rPr>
                <w:bCs/>
                <w:color w:val="auto"/>
                <w:szCs w:val="24"/>
              </w:rPr>
              <w:t xml:space="preserve">Wózek transportowy do przewożenia chorych </w:t>
            </w:r>
          </w:p>
        </w:tc>
        <w:tc>
          <w:tcPr>
            <w:tcW w:w="1951" w:type="dxa"/>
            <w:vAlign w:val="center"/>
          </w:tcPr>
          <w:p w14:paraId="56E09196" w14:textId="4EDF4FC7" w:rsidR="00C331A7" w:rsidRPr="00F12123" w:rsidRDefault="00C331A7"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3D998DC9" w14:textId="77777777" w:rsidTr="00301328">
        <w:trPr>
          <w:trHeight w:val="425"/>
        </w:trPr>
        <w:tc>
          <w:tcPr>
            <w:tcW w:w="970" w:type="dxa"/>
            <w:shd w:val="clear" w:color="auto" w:fill="E7E6E6" w:themeFill="background2"/>
            <w:vAlign w:val="center"/>
          </w:tcPr>
          <w:p w14:paraId="6DE6147A"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2EAC8482" w14:textId="0C0AAB51" w:rsidR="00C331A7" w:rsidRPr="00F12123" w:rsidRDefault="00C331A7" w:rsidP="00F12123">
            <w:pPr>
              <w:spacing w:after="0" w:line="360" w:lineRule="auto"/>
              <w:ind w:left="340" w:firstLine="0"/>
              <w:jc w:val="left"/>
              <w:rPr>
                <w:b/>
                <w:color w:val="auto"/>
                <w:szCs w:val="24"/>
              </w:rPr>
            </w:pPr>
            <w:r w:rsidRPr="00F12123">
              <w:rPr>
                <w:b/>
                <w:color w:val="auto"/>
                <w:szCs w:val="24"/>
              </w:rPr>
              <w:t>Pomieszczenie higieniczno-sanitarne</w:t>
            </w:r>
          </w:p>
        </w:tc>
        <w:tc>
          <w:tcPr>
            <w:tcW w:w="1951" w:type="dxa"/>
            <w:shd w:val="clear" w:color="auto" w:fill="E7E6E6" w:themeFill="background2"/>
            <w:vAlign w:val="center"/>
          </w:tcPr>
          <w:p w14:paraId="2B643031" w14:textId="77777777" w:rsidR="00C331A7" w:rsidRPr="00F12123" w:rsidRDefault="00C331A7" w:rsidP="00F12123">
            <w:pPr>
              <w:spacing w:after="0" w:line="360" w:lineRule="auto"/>
              <w:ind w:left="340" w:firstLine="0"/>
              <w:jc w:val="center"/>
              <w:rPr>
                <w:bCs/>
                <w:color w:val="auto"/>
                <w:szCs w:val="24"/>
              </w:rPr>
            </w:pPr>
          </w:p>
        </w:tc>
      </w:tr>
      <w:tr w:rsidR="00A533D9" w:rsidRPr="00F12123" w14:paraId="33320B3D" w14:textId="77777777" w:rsidTr="00301328">
        <w:trPr>
          <w:trHeight w:val="425"/>
        </w:trPr>
        <w:tc>
          <w:tcPr>
            <w:tcW w:w="970" w:type="dxa"/>
            <w:vAlign w:val="center"/>
          </w:tcPr>
          <w:p w14:paraId="44CB50CE" w14:textId="3A032809" w:rsidR="00C331A7" w:rsidRPr="00F12123" w:rsidRDefault="00C331A7" w:rsidP="00F12123">
            <w:pPr>
              <w:pStyle w:val="Akapitzlist"/>
              <w:numPr>
                <w:ilvl w:val="0"/>
                <w:numId w:val="42"/>
              </w:numPr>
              <w:spacing w:after="0" w:line="360" w:lineRule="auto"/>
              <w:ind w:left="340"/>
              <w:jc w:val="left"/>
              <w:rPr>
                <w:bCs/>
                <w:color w:val="auto"/>
                <w:szCs w:val="24"/>
              </w:rPr>
            </w:pPr>
          </w:p>
        </w:tc>
        <w:tc>
          <w:tcPr>
            <w:tcW w:w="6072" w:type="dxa"/>
            <w:vAlign w:val="center"/>
          </w:tcPr>
          <w:p w14:paraId="46E7C7A0" w14:textId="127E8255" w:rsidR="00C331A7" w:rsidRPr="00F12123" w:rsidRDefault="00C331A7" w:rsidP="00F12123">
            <w:pPr>
              <w:spacing w:after="0" w:line="360" w:lineRule="auto"/>
              <w:ind w:left="340" w:firstLine="0"/>
              <w:jc w:val="left"/>
              <w:rPr>
                <w:bCs/>
                <w:color w:val="auto"/>
                <w:szCs w:val="24"/>
              </w:rPr>
            </w:pPr>
            <w:r w:rsidRPr="00F12123">
              <w:rPr>
                <w:bCs/>
                <w:color w:val="auto"/>
                <w:szCs w:val="24"/>
              </w:rPr>
              <w:t>Wóz</w:t>
            </w:r>
            <w:r w:rsidR="009A460D" w:rsidRPr="00F12123">
              <w:rPr>
                <w:bCs/>
                <w:color w:val="auto"/>
                <w:szCs w:val="24"/>
              </w:rPr>
              <w:t>ko</w:t>
            </w:r>
            <w:r w:rsidRPr="00F12123">
              <w:rPr>
                <w:bCs/>
                <w:color w:val="auto"/>
                <w:szCs w:val="24"/>
              </w:rPr>
              <w:t>-wanna</w:t>
            </w:r>
          </w:p>
        </w:tc>
        <w:tc>
          <w:tcPr>
            <w:tcW w:w="1951" w:type="dxa"/>
            <w:vAlign w:val="center"/>
          </w:tcPr>
          <w:p w14:paraId="44E22855" w14:textId="515DB6AA" w:rsidR="00C331A7" w:rsidRPr="00F12123" w:rsidRDefault="00C331A7" w:rsidP="00F12123">
            <w:pPr>
              <w:spacing w:after="0" w:line="360" w:lineRule="auto"/>
              <w:ind w:left="340" w:firstLine="0"/>
              <w:jc w:val="center"/>
              <w:rPr>
                <w:bCs/>
                <w:color w:val="auto"/>
                <w:szCs w:val="24"/>
              </w:rPr>
            </w:pPr>
            <w:r w:rsidRPr="00F12123">
              <w:rPr>
                <w:bCs/>
                <w:color w:val="auto"/>
                <w:szCs w:val="24"/>
              </w:rPr>
              <w:t>1</w:t>
            </w:r>
          </w:p>
        </w:tc>
      </w:tr>
      <w:tr w:rsidR="00765619" w:rsidRPr="00F12123" w14:paraId="70E9C90F" w14:textId="77777777" w:rsidTr="00301328">
        <w:trPr>
          <w:trHeight w:val="425"/>
        </w:trPr>
        <w:tc>
          <w:tcPr>
            <w:tcW w:w="970" w:type="dxa"/>
            <w:vAlign w:val="center"/>
          </w:tcPr>
          <w:p w14:paraId="1B4F9A1E" w14:textId="77777777" w:rsidR="00765619" w:rsidRPr="00F12123" w:rsidRDefault="00765619" w:rsidP="00F12123">
            <w:pPr>
              <w:pStyle w:val="Akapitzlist"/>
              <w:numPr>
                <w:ilvl w:val="0"/>
                <w:numId w:val="42"/>
              </w:numPr>
              <w:spacing w:after="0" w:line="360" w:lineRule="auto"/>
              <w:ind w:left="340"/>
              <w:jc w:val="left"/>
              <w:rPr>
                <w:bCs/>
                <w:color w:val="auto"/>
                <w:szCs w:val="24"/>
              </w:rPr>
            </w:pPr>
          </w:p>
        </w:tc>
        <w:tc>
          <w:tcPr>
            <w:tcW w:w="6072" w:type="dxa"/>
            <w:vAlign w:val="center"/>
          </w:tcPr>
          <w:p w14:paraId="57D82114" w14:textId="4E5394B9" w:rsidR="00765619" w:rsidRPr="00F12123" w:rsidRDefault="00765619" w:rsidP="00F12123">
            <w:pPr>
              <w:spacing w:after="0" w:line="360" w:lineRule="auto"/>
              <w:ind w:left="340" w:firstLine="0"/>
              <w:jc w:val="left"/>
              <w:rPr>
                <w:bCs/>
                <w:color w:val="auto"/>
                <w:szCs w:val="24"/>
              </w:rPr>
            </w:pPr>
            <w:r w:rsidRPr="00F12123">
              <w:rPr>
                <w:bCs/>
                <w:color w:val="auto"/>
                <w:szCs w:val="24"/>
              </w:rPr>
              <w:t xml:space="preserve">Podnośnik </w:t>
            </w:r>
          </w:p>
        </w:tc>
        <w:tc>
          <w:tcPr>
            <w:tcW w:w="1951" w:type="dxa"/>
            <w:vAlign w:val="center"/>
          </w:tcPr>
          <w:p w14:paraId="1979CE3D" w14:textId="777D51CC" w:rsidR="00765619" w:rsidRPr="00F12123" w:rsidRDefault="00765619" w:rsidP="00F12123">
            <w:pPr>
              <w:spacing w:after="0" w:line="360" w:lineRule="auto"/>
              <w:ind w:left="340" w:firstLine="0"/>
              <w:jc w:val="center"/>
              <w:rPr>
                <w:bCs/>
                <w:color w:val="auto"/>
                <w:szCs w:val="24"/>
              </w:rPr>
            </w:pPr>
            <w:r w:rsidRPr="00F12123">
              <w:rPr>
                <w:bCs/>
                <w:color w:val="auto"/>
                <w:szCs w:val="24"/>
              </w:rPr>
              <w:t>1</w:t>
            </w:r>
          </w:p>
        </w:tc>
      </w:tr>
      <w:tr w:rsidR="00D66480" w:rsidRPr="00F12123" w14:paraId="76CEE648" w14:textId="77777777" w:rsidTr="00D66480">
        <w:trPr>
          <w:trHeight w:val="425"/>
        </w:trPr>
        <w:tc>
          <w:tcPr>
            <w:tcW w:w="970" w:type="dxa"/>
            <w:shd w:val="clear" w:color="auto" w:fill="E7E6E6" w:themeFill="background2"/>
            <w:vAlign w:val="center"/>
          </w:tcPr>
          <w:p w14:paraId="167B789D" w14:textId="77777777" w:rsidR="00D66480" w:rsidRPr="00F12123" w:rsidRDefault="00D66480" w:rsidP="00F12123">
            <w:pPr>
              <w:pStyle w:val="Akapitzlist"/>
              <w:spacing w:after="0" w:line="360" w:lineRule="auto"/>
              <w:ind w:left="340" w:firstLine="0"/>
              <w:jc w:val="left"/>
              <w:rPr>
                <w:bCs/>
                <w:color w:val="auto"/>
                <w:szCs w:val="24"/>
              </w:rPr>
            </w:pPr>
          </w:p>
        </w:tc>
        <w:tc>
          <w:tcPr>
            <w:tcW w:w="6072" w:type="dxa"/>
            <w:shd w:val="clear" w:color="auto" w:fill="E7E6E6" w:themeFill="background2"/>
            <w:vAlign w:val="center"/>
          </w:tcPr>
          <w:p w14:paraId="19CEE086" w14:textId="005C5C17" w:rsidR="00D66480" w:rsidRPr="00F12123" w:rsidRDefault="00D66480" w:rsidP="00F12123">
            <w:pPr>
              <w:spacing w:after="0" w:line="360" w:lineRule="auto"/>
              <w:ind w:left="340" w:firstLine="0"/>
              <w:jc w:val="left"/>
              <w:rPr>
                <w:bCs/>
                <w:color w:val="auto"/>
                <w:szCs w:val="24"/>
              </w:rPr>
            </w:pPr>
            <w:r w:rsidRPr="00F12123">
              <w:rPr>
                <w:b/>
                <w:color w:val="auto"/>
                <w:szCs w:val="24"/>
              </w:rPr>
              <w:t>Dekontaminacja</w:t>
            </w:r>
          </w:p>
        </w:tc>
        <w:tc>
          <w:tcPr>
            <w:tcW w:w="1951" w:type="dxa"/>
            <w:shd w:val="clear" w:color="auto" w:fill="E7E6E6" w:themeFill="background2"/>
            <w:vAlign w:val="center"/>
          </w:tcPr>
          <w:p w14:paraId="30884514" w14:textId="77777777" w:rsidR="00D66480" w:rsidRPr="00F12123" w:rsidRDefault="00D66480" w:rsidP="00F12123">
            <w:pPr>
              <w:spacing w:after="0" w:line="360" w:lineRule="auto"/>
              <w:ind w:left="340" w:firstLine="0"/>
              <w:jc w:val="center"/>
              <w:rPr>
                <w:bCs/>
                <w:color w:val="auto"/>
                <w:szCs w:val="24"/>
              </w:rPr>
            </w:pPr>
          </w:p>
        </w:tc>
      </w:tr>
      <w:tr w:rsidR="00D66480" w:rsidRPr="00F12123" w14:paraId="2E8F5DD2" w14:textId="77777777" w:rsidTr="00301328">
        <w:trPr>
          <w:trHeight w:val="425"/>
        </w:trPr>
        <w:tc>
          <w:tcPr>
            <w:tcW w:w="970" w:type="dxa"/>
            <w:vAlign w:val="center"/>
          </w:tcPr>
          <w:p w14:paraId="5490ADAF" w14:textId="3CFDBF60" w:rsidR="00D66480" w:rsidRPr="00F12123" w:rsidRDefault="00D66480" w:rsidP="00F12123">
            <w:pPr>
              <w:spacing w:after="0" w:line="360" w:lineRule="auto"/>
              <w:ind w:left="340" w:firstLine="0"/>
              <w:jc w:val="left"/>
              <w:rPr>
                <w:bCs/>
                <w:color w:val="auto"/>
                <w:szCs w:val="24"/>
              </w:rPr>
            </w:pPr>
            <w:r w:rsidRPr="00F12123">
              <w:rPr>
                <w:bCs/>
                <w:color w:val="auto"/>
                <w:szCs w:val="24"/>
              </w:rPr>
              <w:t xml:space="preserve">1. </w:t>
            </w:r>
          </w:p>
        </w:tc>
        <w:tc>
          <w:tcPr>
            <w:tcW w:w="6072" w:type="dxa"/>
            <w:vAlign w:val="center"/>
          </w:tcPr>
          <w:p w14:paraId="4D63E9DD" w14:textId="6BA2205B" w:rsidR="00D66480" w:rsidRPr="00F12123" w:rsidRDefault="00D66480" w:rsidP="00F12123">
            <w:pPr>
              <w:spacing w:after="0" w:line="360" w:lineRule="auto"/>
              <w:ind w:left="340" w:firstLine="0"/>
              <w:jc w:val="left"/>
              <w:rPr>
                <w:bCs/>
                <w:color w:val="auto"/>
                <w:szCs w:val="24"/>
              </w:rPr>
            </w:pPr>
            <w:r w:rsidRPr="00F12123">
              <w:rPr>
                <w:bCs/>
                <w:color w:val="auto"/>
                <w:szCs w:val="24"/>
              </w:rPr>
              <w:t xml:space="preserve">Podnośnik </w:t>
            </w:r>
          </w:p>
        </w:tc>
        <w:tc>
          <w:tcPr>
            <w:tcW w:w="1951" w:type="dxa"/>
            <w:vAlign w:val="center"/>
          </w:tcPr>
          <w:p w14:paraId="0D0FB495" w14:textId="22792502" w:rsidR="00D66480" w:rsidRPr="00F12123" w:rsidRDefault="00D66480" w:rsidP="00F12123">
            <w:pPr>
              <w:spacing w:after="0" w:line="360" w:lineRule="auto"/>
              <w:ind w:left="340" w:firstLine="0"/>
              <w:jc w:val="center"/>
              <w:rPr>
                <w:bCs/>
                <w:color w:val="auto"/>
                <w:szCs w:val="24"/>
              </w:rPr>
            </w:pPr>
            <w:r w:rsidRPr="00F12123">
              <w:rPr>
                <w:bCs/>
                <w:color w:val="auto"/>
                <w:szCs w:val="24"/>
              </w:rPr>
              <w:t>1</w:t>
            </w:r>
          </w:p>
        </w:tc>
      </w:tr>
      <w:tr w:rsidR="00D66480" w:rsidRPr="00F12123" w14:paraId="61F07EA9" w14:textId="77777777" w:rsidTr="00301328">
        <w:trPr>
          <w:trHeight w:val="425"/>
        </w:trPr>
        <w:tc>
          <w:tcPr>
            <w:tcW w:w="970" w:type="dxa"/>
            <w:vAlign w:val="center"/>
          </w:tcPr>
          <w:p w14:paraId="0CD74CE7" w14:textId="5D37948C" w:rsidR="00D66480" w:rsidRPr="00F12123" w:rsidRDefault="00D66480" w:rsidP="00F12123">
            <w:pPr>
              <w:pStyle w:val="Akapitzlist"/>
              <w:numPr>
                <w:ilvl w:val="0"/>
                <w:numId w:val="42"/>
              </w:numPr>
              <w:spacing w:after="0" w:line="360" w:lineRule="auto"/>
              <w:ind w:left="340"/>
              <w:jc w:val="left"/>
              <w:rPr>
                <w:bCs/>
                <w:color w:val="auto"/>
                <w:szCs w:val="24"/>
              </w:rPr>
            </w:pPr>
          </w:p>
        </w:tc>
        <w:tc>
          <w:tcPr>
            <w:tcW w:w="6072" w:type="dxa"/>
            <w:vAlign w:val="center"/>
          </w:tcPr>
          <w:p w14:paraId="3AADF3EA" w14:textId="4F1CE48F" w:rsidR="00D66480" w:rsidRPr="00F12123" w:rsidRDefault="00D66480" w:rsidP="00F12123">
            <w:pPr>
              <w:spacing w:after="0" w:line="360" w:lineRule="auto"/>
              <w:ind w:left="340" w:firstLine="0"/>
              <w:jc w:val="left"/>
              <w:rPr>
                <w:bCs/>
                <w:color w:val="auto"/>
                <w:szCs w:val="24"/>
              </w:rPr>
            </w:pPr>
            <w:r w:rsidRPr="00F12123">
              <w:rPr>
                <w:bCs/>
                <w:color w:val="auto"/>
                <w:szCs w:val="24"/>
              </w:rPr>
              <w:t xml:space="preserve">System do dekontaminacji mobilny </w:t>
            </w:r>
          </w:p>
        </w:tc>
        <w:tc>
          <w:tcPr>
            <w:tcW w:w="1951" w:type="dxa"/>
            <w:vAlign w:val="center"/>
          </w:tcPr>
          <w:p w14:paraId="3E73221D" w14:textId="1C8D7626" w:rsidR="00D66480" w:rsidRPr="00F12123" w:rsidRDefault="00D66480"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7B3E1F0" w14:textId="77777777" w:rsidTr="00301328">
        <w:trPr>
          <w:trHeight w:val="567"/>
        </w:trPr>
        <w:tc>
          <w:tcPr>
            <w:tcW w:w="970" w:type="dxa"/>
            <w:shd w:val="clear" w:color="auto" w:fill="D0CECE" w:themeFill="background2" w:themeFillShade="E6"/>
            <w:vAlign w:val="center"/>
          </w:tcPr>
          <w:p w14:paraId="774F8711"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40FD8206" w14:textId="24A2C5C0" w:rsidR="00C331A7" w:rsidRPr="00F12123" w:rsidRDefault="00C331A7" w:rsidP="00F12123">
            <w:pPr>
              <w:spacing w:after="0" w:line="360" w:lineRule="auto"/>
              <w:ind w:left="340" w:firstLine="0"/>
              <w:jc w:val="left"/>
              <w:rPr>
                <w:b/>
                <w:color w:val="auto"/>
                <w:szCs w:val="24"/>
              </w:rPr>
            </w:pPr>
            <w:r w:rsidRPr="00F12123">
              <w:rPr>
                <w:b/>
                <w:color w:val="auto"/>
                <w:szCs w:val="24"/>
              </w:rPr>
              <w:t>OBSZAR RESUSCYTACYJNO-ZABIEGOWY</w:t>
            </w:r>
          </w:p>
        </w:tc>
        <w:tc>
          <w:tcPr>
            <w:tcW w:w="1951" w:type="dxa"/>
            <w:shd w:val="clear" w:color="auto" w:fill="D0CECE" w:themeFill="background2" w:themeFillShade="E6"/>
            <w:vAlign w:val="center"/>
          </w:tcPr>
          <w:p w14:paraId="5871FAEB" w14:textId="77777777" w:rsidR="00C331A7" w:rsidRPr="00F12123" w:rsidRDefault="00C331A7" w:rsidP="00F12123">
            <w:pPr>
              <w:spacing w:after="0" w:line="360" w:lineRule="auto"/>
              <w:ind w:left="340" w:firstLine="0"/>
              <w:jc w:val="center"/>
              <w:rPr>
                <w:bCs/>
                <w:color w:val="auto"/>
                <w:szCs w:val="24"/>
              </w:rPr>
            </w:pPr>
          </w:p>
        </w:tc>
      </w:tr>
      <w:tr w:rsidR="00A533D9" w:rsidRPr="00F12123" w14:paraId="63C4FF24" w14:textId="77777777" w:rsidTr="00301328">
        <w:trPr>
          <w:trHeight w:val="425"/>
        </w:trPr>
        <w:tc>
          <w:tcPr>
            <w:tcW w:w="970" w:type="dxa"/>
            <w:shd w:val="clear" w:color="auto" w:fill="E7E6E6" w:themeFill="background2"/>
            <w:vAlign w:val="center"/>
          </w:tcPr>
          <w:p w14:paraId="0BAD3A84"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0FAA8497" w14:textId="6F1940D3" w:rsidR="00C331A7" w:rsidRPr="00F12123" w:rsidRDefault="009F6DFB" w:rsidP="00F12123">
            <w:pPr>
              <w:spacing w:after="0" w:line="360" w:lineRule="auto"/>
              <w:ind w:left="340" w:firstLine="0"/>
              <w:jc w:val="left"/>
              <w:rPr>
                <w:b/>
                <w:color w:val="auto"/>
                <w:szCs w:val="24"/>
              </w:rPr>
            </w:pPr>
            <w:r w:rsidRPr="00F12123">
              <w:rPr>
                <w:b/>
                <w:color w:val="auto"/>
                <w:szCs w:val="24"/>
              </w:rPr>
              <w:t>Sala resuscytacyjno-zabiegowa</w:t>
            </w:r>
          </w:p>
        </w:tc>
        <w:tc>
          <w:tcPr>
            <w:tcW w:w="1951" w:type="dxa"/>
            <w:shd w:val="clear" w:color="auto" w:fill="E7E6E6" w:themeFill="background2"/>
            <w:vAlign w:val="center"/>
          </w:tcPr>
          <w:p w14:paraId="1BAD55E5" w14:textId="77777777" w:rsidR="00C331A7" w:rsidRPr="00F12123" w:rsidRDefault="00C331A7" w:rsidP="00F12123">
            <w:pPr>
              <w:spacing w:after="0" w:line="360" w:lineRule="auto"/>
              <w:ind w:left="340" w:firstLine="0"/>
              <w:jc w:val="center"/>
              <w:rPr>
                <w:bCs/>
                <w:color w:val="auto"/>
                <w:szCs w:val="24"/>
              </w:rPr>
            </w:pPr>
          </w:p>
        </w:tc>
      </w:tr>
      <w:tr w:rsidR="00A533D9" w:rsidRPr="00F12123" w14:paraId="3548734A" w14:textId="77777777" w:rsidTr="00301328">
        <w:trPr>
          <w:trHeight w:val="425"/>
        </w:trPr>
        <w:tc>
          <w:tcPr>
            <w:tcW w:w="970" w:type="dxa"/>
            <w:vAlign w:val="center"/>
          </w:tcPr>
          <w:p w14:paraId="2CF9A5C3" w14:textId="713FDC65"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00590482" w14:textId="602A0714" w:rsidR="00C331A7" w:rsidRPr="00F12123" w:rsidRDefault="009F6DFB" w:rsidP="00F12123">
            <w:pPr>
              <w:spacing w:after="0" w:line="360" w:lineRule="auto"/>
              <w:ind w:left="340" w:firstLine="0"/>
              <w:jc w:val="left"/>
              <w:rPr>
                <w:bCs/>
                <w:color w:val="auto"/>
                <w:szCs w:val="24"/>
              </w:rPr>
            </w:pPr>
            <w:r w:rsidRPr="00F12123">
              <w:rPr>
                <w:bCs/>
                <w:color w:val="auto"/>
                <w:szCs w:val="24"/>
              </w:rPr>
              <w:t xml:space="preserve">Stół </w:t>
            </w:r>
            <w:r w:rsidR="0025598D" w:rsidRPr="00F12123">
              <w:rPr>
                <w:bCs/>
                <w:color w:val="auto"/>
                <w:szCs w:val="24"/>
              </w:rPr>
              <w:t xml:space="preserve">zabiegowy - </w:t>
            </w:r>
            <w:r w:rsidRPr="00F12123">
              <w:rPr>
                <w:bCs/>
                <w:color w:val="auto"/>
                <w:szCs w:val="24"/>
              </w:rPr>
              <w:t>operacyjny</w:t>
            </w:r>
          </w:p>
        </w:tc>
        <w:tc>
          <w:tcPr>
            <w:tcW w:w="1951" w:type="dxa"/>
            <w:vAlign w:val="center"/>
          </w:tcPr>
          <w:p w14:paraId="720E9A75" w14:textId="16363FB2" w:rsidR="00C331A7" w:rsidRPr="00F12123" w:rsidRDefault="009F6DFB" w:rsidP="00F12123">
            <w:pPr>
              <w:spacing w:after="0" w:line="360" w:lineRule="auto"/>
              <w:ind w:left="340" w:firstLine="0"/>
              <w:jc w:val="center"/>
              <w:rPr>
                <w:bCs/>
                <w:color w:val="auto"/>
                <w:szCs w:val="24"/>
              </w:rPr>
            </w:pPr>
            <w:r w:rsidRPr="00F12123">
              <w:rPr>
                <w:bCs/>
                <w:color w:val="auto"/>
                <w:szCs w:val="24"/>
              </w:rPr>
              <w:t>2</w:t>
            </w:r>
          </w:p>
        </w:tc>
      </w:tr>
      <w:tr w:rsidR="0025598D" w:rsidRPr="00F12123" w14:paraId="6E2D8441" w14:textId="77777777" w:rsidTr="00301328">
        <w:trPr>
          <w:trHeight w:val="425"/>
        </w:trPr>
        <w:tc>
          <w:tcPr>
            <w:tcW w:w="970" w:type="dxa"/>
            <w:vAlign w:val="center"/>
          </w:tcPr>
          <w:p w14:paraId="6092C5C2" w14:textId="77777777" w:rsidR="0025598D" w:rsidRPr="00F12123" w:rsidRDefault="0025598D" w:rsidP="00F12123">
            <w:pPr>
              <w:pStyle w:val="Akapitzlist"/>
              <w:numPr>
                <w:ilvl w:val="0"/>
                <w:numId w:val="41"/>
              </w:numPr>
              <w:spacing w:after="0" w:line="360" w:lineRule="auto"/>
              <w:ind w:left="340"/>
              <w:jc w:val="left"/>
              <w:rPr>
                <w:bCs/>
                <w:color w:val="auto"/>
                <w:szCs w:val="24"/>
              </w:rPr>
            </w:pPr>
          </w:p>
        </w:tc>
        <w:tc>
          <w:tcPr>
            <w:tcW w:w="6072" w:type="dxa"/>
            <w:vAlign w:val="center"/>
          </w:tcPr>
          <w:p w14:paraId="79B9870E" w14:textId="4B880A24" w:rsidR="0025598D" w:rsidRPr="00F12123" w:rsidRDefault="0025598D" w:rsidP="00F12123">
            <w:pPr>
              <w:spacing w:after="0" w:line="360" w:lineRule="auto"/>
              <w:ind w:left="340" w:firstLine="0"/>
              <w:jc w:val="left"/>
              <w:rPr>
                <w:bCs/>
                <w:color w:val="auto"/>
                <w:szCs w:val="24"/>
              </w:rPr>
            </w:pPr>
            <w:r w:rsidRPr="00F12123">
              <w:rPr>
                <w:bCs/>
                <w:color w:val="auto"/>
                <w:szCs w:val="24"/>
              </w:rPr>
              <w:t>Wózek leżący wielofunkcyjny przezierny</w:t>
            </w:r>
          </w:p>
        </w:tc>
        <w:tc>
          <w:tcPr>
            <w:tcW w:w="1951" w:type="dxa"/>
            <w:vAlign w:val="center"/>
          </w:tcPr>
          <w:p w14:paraId="5D7F0D49" w14:textId="50B0ED3F" w:rsidR="0025598D" w:rsidRPr="00F12123" w:rsidRDefault="00CA43D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6C05786" w14:textId="77777777" w:rsidTr="00301328">
        <w:trPr>
          <w:trHeight w:val="425"/>
        </w:trPr>
        <w:tc>
          <w:tcPr>
            <w:tcW w:w="970" w:type="dxa"/>
            <w:vAlign w:val="center"/>
          </w:tcPr>
          <w:p w14:paraId="5C082CDE" w14:textId="6ACFA73B"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40AE21AE" w14:textId="33741B4C" w:rsidR="00C331A7" w:rsidRPr="00F12123" w:rsidRDefault="009F6DFB" w:rsidP="00F12123">
            <w:pPr>
              <w:spacing w:after="0" w:line="360" w:lineRule="auto"/>
              <w:ind w:left="340" w:firstLine="0"/>
              <w:jc w:val="left"/>
              <w:rPr>
                <w:bCs/>
                <w:color w:val="auto"/>
                <w:szCs w:val="24"/>
              </w:rPr>
            </w:pPr>
            <w:r w:rsidRPr="00F12123">
              <w:rPr>
                <w:bCs/>
                <w:color w:val="auto"/>
                <w:szCs w:val="24"/>
              </w:rPr>
              <w:t xml:space="preserve">Lampa operacyjna sufitowa </w:t>
            </w:r>
          </w:p>
        </w:tc>
        <w:tc>
          <w:tcPr>
            <w:tcW w:w="1951" w:type="dxa"/>
            <w:vAlign w:val="center"/>
          </w:tcPr>
          <w:p w14:paraId="734EF2AA" w14:textId="6FB58237" w:rsidR="00C331A7" w:rsidRPr="00F12123" w:rsidRDefault="009F6DFB"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430B9D28" w14:textId="77777777" w:rsidTr="00301328">
        <w:trPr>
          <w:trHeight w:val="425"/>
        </w:trPr>
        <w:tc>
          <w:tcPr>
            <w:tcW w:w="970" w:type="dxa"/>
            <w:vAlign w:val="center"/>
          </w:tcPr>
          <w:p w14:paraId="7C5E8D7B" w14:textId="420D8386"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52669CCC" w14:textId="48AB4B02" w:rsidR="00C331A7" w:rsidRPr="00F12123" w:rsidRDefault="00CC0F0C" w:rsidP="00F12123">
            <w:pPr>
              <w:spacing w:after="0" w:line="360" w:lineRule="auto"/>
              <w:ind w:left="340" w:firstLine="0"/>
              <w:jc w:val="left"/>
              <w:rPr>
                <w:bCs/>
                <w:color w:val="auto"/>
                <w:szCs w:val="24"/>
              </w:rPr>
            </w:pPr>
            <w:r w:rsidRPr="00F12123">
              <w:rPr>
                <w:bCs/>
                <w:color w:val="auto"/>
                <w:szCs w:val="24"/>
              </w:rPr>
              <w:t>Panele ścienne z szyną i półką na aparaturę medyczną</w:t>
            </w:r>
          </w:p>
        </w:tc>
        <w:tc>
          <w:tcPr>
            <w:tcW w:w="1951" w:type="dxa"/>
            <w:vAlign w:val="center"/>
          </w:tcPr>
          <w:p w14:paraId="459A145A" w14:textId="6E696710" w:rsidR="00C331A7" w:rsidRPr="00F12123" w:rsidRDefault="00CC0F0C" w:rsidP="00F12123">
            <w:pPr>
              <w:spacing w:after="0" w:line="360" w:lineRule="auto"/>
              <w:ind w:left="340" w:firstLine="0"/>
              <w:jc w:val="center"/>
              <w:rPr>
                <w:bCs/>
                <w:color w:val="auto"/>
                <w:szCs w:val="24"/>
              </w:rPr>
            </w:pPr>
            <w:r w:rsidRPr="00F12123">
              <w:rPr>
                <w:bCs/>
                <w:color w:val="auto"/>
                <w:szCs w:val="24"/>
              </w:rPr>
              <w:t>2</w:t>
            </w:r>
          </w:p>
        </w:tc>
      </w:tr>
      <w:tr w:rsidR="0025598D" w:rsidRPr="00F12123" w14:paraId="52FF7971" w14:textId="77777777" w:rsidTr="00301328">
        <w:trPr>
          <w:trHeight w:val="425"/>
        </w:trPr>
        <w:tc>
          <w:tcPr>
            <w:tcW w:w="970" w:type="dxa"/>
            <w:vAlign w:val="center"/>
          </w:tcPr>
          <w:p w14:paraId="4554D20B" w14:textId="77777777" w:rsidR="0025598D" w:rsidRPr="00F12123" w:rsidRDefault="0025598D" w:rsidP="00F12123">
            <w:pPr>
              <w:pStyle w:val="Akapitzlist"/>
              <w:numPr>
                <w:ilvl w:val="0"/>
                <w:numId w:val="41"/>
              </w:numPr>
              <w:spacing w:after="0" w:line="360" w:lineRule="auto"/>
              <w:ind w:left="340"/>
              <w:jc w:val="left"/>
              <w:rPr>
                <w:bCs/>
                <w:color w:val="auto"/>
                <w:szCs w:val="24"/>
              </w:rPr>
            </w:pPr>
          </w:p>
        </w:tc>
        <w:tc>
          <w:tcPr>
            <w:tcW w:w="6072" w:type="dxa"/>
            <w:vAlign w:val="center"/>
          </w:tcPr>
          <w:p w14:paraId="620AC4AA" w14:textId="2B5AB160" w:rsidR="0025598D" w:rsidRPr="00F12123" w:rsidRDefault="0025598D" w:rsidP="00F12123">
            <w:pPr>
              <w:spacing w:after="0" w:line="360" w:lineRule="auto"/>
              <w:ind w:left="340" w:firstLine="0"/>
              <w:jc w:val="left"/>
              <w:rPr>
                <w:bCs/>
                <w:color w:val="auto"/>
                <w:szCs w:val="24"/>
              </w:rPr>
            </w:pPr>
            <w:r w:rsidRPr="00F12123">
              <w:rPr>
                <w:bCs/>
                <w:color w:val="auto"/>
                <w:szCs w:val="24"/>
              </w:rPr>
              <w:t>Panel medyczny</w:t>
            </w:r>
          </w:p>
        </w:tc>
        <w:tc>
          <w:tcPr>
            <w:tcW w:w="1951" w:type="dxa"/>
            <w:vAlign w:val="center"/>
          </w:tcPr>
          <w:p w14:paraId="52279156" w14:textId="51537C14" w:rsidR="0025598D" w:rsidRPr="00F12123" w:rsidRDefault="0025598D"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43C599BC" w14:textId="77777777" w:rsidTr="00301328">
        <w:trPr>
          <w:trHeight w:val="425"/>
        </w:trPr>
        <w:tc>
          <w:tcPr>
            <w:tcW w:w="970" w:type="dxa"/>
            <w:vAlign w:val="center"/>
          </w:tcPr>
          <w:p w14:paraId="5D980975" w14:textId="0A29AA26"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2CAFC7B7" w14:textId="40ACD982" w:rsidR="00C331A7" w:rsidRPr="00F12123" w:rsidRDefault="00D95E72" w:rsidP="00F12123">
            <w:pPr>
              <w:spacing w:after="0" w:line="360" w:lineRule="auto"/>
              <w:ind w:left="340" w:firstLine="0"/>
              <w:jc w:val="left"/>
              <w:rPr>
                <w:bCs/>
                <w:color w:val="auto"/>
                <w:szCs w:val="24"/>
              </w:rPr>
            </w:pPr>
            <w:r w:rsidRPr="00F12123">
              <w:rPr>
                <w:bCs/>
                <w:color w:val="auto"/>
                <w:szCs w:val="24"/>
              </w:rPr>
              <w:t xml:space="preserve">Aparat do znieczulenia ogólnego </w:t>
            </w:r>
          </w:p>
        </w:tc>
        <w:tc>
          <w:tcPr>
            <w:tcW w:w="1951" w:type="dxa"/>
            <w:vAlign w:val="center"/>
          </w:tcPr>
          <w:p w14:paraId="6E8D74C5" w14:textId="7B7CE4AB" w:rsidR="00C331A7" w:rsidRPr="00F12123" w:rsidRDefault="0025598D"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7091EBF4" w14:textId="77777777" w:rsidTr="00301328">
        <w:trPr>
          <w:trHeight w:val="425"/>
        </w:trPr>
        <w:tc>
          <w:tcPr>
            <w:tcW w:w="970" w:type="dxa"/>
            <w:vAlign w:val="center"/>
          </w:tcPr>
          <w:p w14:paraId="07FA72C5" w14:textId="53BBB31E"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2E11B5ED" w14:textId="5953E19A" w:rsidR="00C331A7" w:rsidRPr="00F12123" w:rsidRDefault="00D95E72" w:rsidP="00F12123">
            <w:pPr>
              <w:spacing w:after="0" w:line="360" w:lineRule="auto"/>
              <w:ind w:left="340" w:firstLine="0"/>
              <w:jc w:val="left"/>
              <w:rPr>
                <w:bCs/>
                <w:color w:val="auto"/>
                <w:szCs w:val="24"/>
              </w:rPr>
            </w:pPr>
            <w:r w:rsidRPr="00F12123">
              <w:rPr>
                <w:bCs/>
                <w:color w:val="auto"/>
                <w:szCs w:val="24"/>
              </w:rPr>
              <w:t>Wózek anestezjologiczny</w:t>
            </w:r>
          </w:p>
        </w:tc>
        <w:tc>
          <w:tcPr>
            <w:tcW w:w="1951" w:type="dxa"/>
            <w:vAlign w:val="center"/>
          </w:tcPr>
          <w:p w14:paraId="787D0E13" w14:textId="7681C871" w:rsidR="00C331A7" w:rsidRPr="00F12123" w:rsidRDefault="0025598D"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721AC3E9" w14:textId="77777777" w:rsidTr="00301328">
        <w:trPr>
          <w:trHeight w:val="425"/>
        </w:trPr>
        <w:tc>
          <w:tcPr>
            <w:tcW w:w="970" w:type="dxa"/>
            <w:vAlign w:val="center"/>
          </w:tcPr>
          <w:p w14:paraId="12BBC557" w14:textId="62D357DE"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488E5280" w14:textId="56565B57" w:rsidR="00C331A7" w:rsidRPr="00F12123" w:rsidRDefault="00D95E72" w:rsidP="00F12123">
            <w:pPr>
              <w:spacing w:after="0" w:line="360" w:lineRule="auto"/>
              <w:ind w:left="340" w:firstLine="0"/>
              <w:jc w:val="left"/>
              <w:rPr>
                <w:bCs/>
                <w:color w:val="auto"/>
                <w:szCs w:val="24"/>
              </w:rPr>
            </w:pPr>
            <w:r w:rsidRPr="00F12123">
              <w:rPr>
                <w:bCs/>
                <w:color w:val="auto"/>
                <w:szCs w:val="24"/>
              </w:rPr>
              <w:t>Stolik do rozłożenia narzędzi</w:t>
            </w:r>
          </w:p>
        </w:tc>
        <w:tc>
          <w:tcPr>
            <w:tcW w:w="1951" w:type="dxa"/>
            <w:vAlign w:val="center"/>
          </w:tcPr>
          <w:p w14:paraId="16FFE5AC" w14:textId="6A4EEB1F" w:rsidR="00C331A7" w:rsidRPr="00F12123" w:rsidRDefault="00D95E72"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3DAC4FF6" w14:textId="77777777" w:rsidTr="00301328">
        <w:trPr>
          <w:trHeight w:val="425"/>
        </w:trPr>
        <w:tc>
          <w:tcPr>
            <w:tcW w:w="970" w:type="dxa"/>
            <w:vAlign w:val="center"/>
          </w:tcPr>
          <w:p w14:paraId="7A216B4C" w14:textId="30E32902"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6F1E3ACB" w14:textId="2502B6EB" w:rsidR="00C331A7" w:rsidRPr="00F12123" w:rsidRDefault="00D95E72" w:rsidP="00F12123">
            <w:pPr>
              <w:spacing w:after="0" w:line="360" w:lineRule="auto"/>
              <w:ind w:left="340" w:firstLine="0"/>
              <w:jc w:val="left"/>
              <w:rPr>
                <w:bCs/>
                <w:color w:val="auto"/>
                <w:szCs w:val="24"/>
              </w:rPr>
            </w:pPr>
            <w:r w:rsidRPr="00F12123">
              <w:rPr>
                <w:bCs/>
                <w:color w:val="auto"/>
                <w:szCs w:val="24"/>
              </w:rPr>
              <w:t xml:space="preserve">Stolik </w:t>
            </w:r>
            <w:r w:rsidR="0025598D" w:rsidRPr="00F12123">
              <w:rPr>
                <w:bCs/>
                <w:color w:val="auto"/>
                <w:szCs w:val="24"/>
              </w:rPr>
              <w:t xml:space="preserve">Mayo - </w:t>
            </w:r>
            <w:r w:rsidRPr="00F12123">
              <w:rPr>
                <w:bCs/>
                <w:color w:val="auto"/>
                <w:szCs w:val="24"/>
              </w:rPr>
              <w:t>zabiegowy</w:t>
            </w:r>
          </w:p>
        </w:tc>
        <w:tc>
          <w:tcPr>
            <w:tcW w:w="1951" w:type="dxa"/>
            <w:vAlign w:val="center"/>
          </w:tcPr>
          <w:p w14:paraId="75C26512" w14:textId="709EECEF" w:rsidR="00C331A7" w:rsidRPr="00F12123" w:rsidRDefault="00D95E72" w:rsidP="00F12123">
            <w:pPr>
              <w:spacing w:after="0" w:line="360" w:lineRule="auto"/>
              <w:ind w:left="340" w:firstLine="0"/>
              <w:jc w:val="center"/>
              <w:rPr>
                <w:bCs/>
                <w:color w:val="auto"/>
                <w:szCs w:val="24"/>
              </w:rPr>
            </w:pPr>
            <w:r w:rsidRPr="00F12123">
              <w:rPr>
                <w:bCs/>
                <w:color w:val="auto"/>
                <w:szCs w:val="24"/>
              </w:rPr>
              <w:t>2</w:t>
            </w:r>
          </w:p>
        </w:tc>
      </w:tr>
      <w:tr w:rsidR="004A1A52" w:rsidRPr="00F12123" w14:paraId="42D257ED" w14:textId="77777777" w:rsidTr="00301328">
        <w:trPr>
          <w:trHeight w:val="425"/>
        </w:trPr>
        <w:tc>
          <w:tcPr>
            <w:tcW w:w="970" w:type="dxa"/>
            <w:vAlign w:val="center"/>
          </w:tcPr>
          <w:p w14:paraId="2B0080D2" w14:textId="77777777" w:rsidR="004A1A52" w:rsidRPr="00F12123" w:rsidRDefault="004A1A52" w:rsidP="00F12123">
            <w:pPr>
              <w:pStyle w:val="Akapitzlist"/>
              <w:numPr>
                <w:ilvl w:val="0"/>
                <w:numId w:val="41"/>
              </w:numPr>
              <w:spacing w:after="0" w:line="360" w:lineRule="auto"/>
              <w:ind w:left="340"/>
              <w:jc w:val="left"/>
              <w:rPr>
                <w:bCs/>
                <w:color w:val="auto"/>
                <w:szCs w:val="24"/>
              </w:rPr>
            </w:pPr>
          </w:p>
        </w:tc>
        <w:tc>
          <w:tcPr>
            <w:tcW w:w="6072" w:type="dxa"/>
            <w:vAlign w:val="center"/>
          </w:tcPr>
          <w:p w14:paraId="4D5AB282" w14:textId="58CAA76F" w:rsidR="004A1A52" w:rsidRPr="00F12123" w:rsidRDefault="004A1A52" w:rsidP="00F12123">
            <w:pPr>
              <w:spacing w:after="0" w:line="360" w:lineRule="auto"/>
              <w:ind w:left="340" w:firstLine="0"/>
              <w:jc w:val="left"/>
              <w:rPr>
                <w:bCs/>
                <w:color w:val="auto"/>
                <w:szCs w:val="24"/>
              </w:rPr>
            </w:pPr>
            <w:r w:rsidRPr="00F12123">
              <w:rPr>
                <w:bCs/>
                <w:color w:val="auto"/>
                <w:szCs w:val="24"/>
              </w:rPr>
              <w:t>Stolik opatrunkowy 1 blatowy</w:t>
            </w:r>
          </w:p>
        </w:tc>
        <w:tc>
          <w:tcPr>
            <w:tcW w:w="1951" w:type="dxa"/>
            <w:vAlign w:val="center"/>
          </w:tcPr>
          <w:p w14:paraId="2B7F043D" w14:textId="71863014" w:rsidR="004A1A52" w:rsidRPr="00F12123" w:rsidRDefault="004A1A52"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75F70A29" w14:textId="77777777" w:rsidTr="00301328">
        <w:trPr>
          <w:trHeight w:val="425"/>
        </w:trPr>
        <w:tc>
          <w:tcPr>
            <w:tcW w:w="970" w:type="dxa"/>
            <w:vAlign w:val="center"/>
          </w:tcPr>
          <w:p w14:paraId="3C646947" w14:textId="3192C104"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7327A819" w14:textId="573B9296" w:rsidR="00D95E72" w:rsidRPr="00F12123" w:rsidRDefault="00D95E72" w:rsidP="00F12123">
            <w:pPr>
              <w:spacing w:after="0" w:line="360" w:lineRule="auto"/>
              <w:ind w:left="340" w:firstLine="0"/>
              <w:jc w:val="left"/>
              <w:rPr>
                <w:bCs/>
                <w:color w:val="auto"/>
                <w:szCs w:val="24"/>
              </w:rPr>
            </w:pPr>
            <w:r w:rsidRPr="00F12123">
              <w:rPr>
                <w:bCs/>
                <w:color w:val="auto"/>
                <w:szCs w:val="24"/>
              </w:rPr>
              <w:t>Przewoźny aparat RTG ze skopią</w:t>
            </w:r>
          </w:p>
        </w:tc>
        <w:tc>
          <w:tcPr>
            <w:tcW w:w="1951" w:type="dxa"/>
            <w:vAlign w:val="center"/>
          </w:tcPr>
          <w:p w14:paraId="5368C915" w14:textId="6A2C2B9F" w:rsidR="00D95E72" w:rsidRPr="00F12123" w:rsidRDefault="00D95E72"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0F086F39" w14:textId="77777777" w:rsidTr="00301328">
        <w:trPr>
          <w:trHeight w:val="425"/>
        </w:trPr>
        <w:tc>
          <w:tcPr>
            <w:tcW w:w="970" w:type="dxa"/>
            <w:vAlign w:val="center"/>
          </w:tcPr>
          <w:p w14:paraId="3118007E" w14:textId="52916194"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00D7B566" w14:textId="1EA6B3CA" w:rsidR="00D95E72" w:rsidRPr="00F12123" w:rsidRDefault="0025598D" w:rsidP="00F12123">
            <w:pPr>
              <w:spacing w:after="0" w:line="360" w:lineRule="auto"/>
              <w:ind w:left="340" w:firstLine="0"/>
              <w:jc w:val="left"/>
              <w:rPr>
                <w:bCs/>
                <w:color w:val="auto"/>
                <w:szCs w:val="24"/>
              </w:rPr>
            </w:pPr>
            <w:r w:rsidRPr="00F12123">
              <w:rPr>
                <w:bCs/>
                <w:color w:val="auto"/>
                <w:szCs w:val="24"/>
              </w:rPr>
              <w:t>Monitor funkcji życiowych mobilny na wózku</w:t>
            </w:r>
          </w:p>
        </w:tc>
        <w:tc>
          <w:tcPr>
            <w:tcW w:w="1951" w:type="dxa"/>
            <w:vAlign w:val="center"/>
          </w:tcPr>
          <w:p w14:paraId="6E56B270" w14:textId="0E6607A4" w:rsidR="00D95E72" w:rsidRPr="00F12123" w:rsidRDefault="00D95E72" w:rsidP="00F12123">
            <w:pPr>
              <w:spacing w:after="0" w:line="360" w:lineRule="auto"/>
              <w:ind w:left="340" w:firstLine="0"/>
              <w:jc w:val="center"/>
              <w:rPr>
                <w:bCs/>
                <w:color w:val="auto"/>
                <w:szCs w:val="24"/>
              </w:rPr>
            </w:pPr>
            <w:r w:rsidRPr="00F12123">
              <w:rPr>
                <w:bCs/>
                <w:color w:val="auto"/>
                <w:szCs w:val="24"/>
              </w:rPr>
              <w:t>2</w:t>
            </w:r>
          </w:p>
        </w:tc>
      </w:tr>
      <w:tr w:rsidR="0025598D" w:rsidRPr="00F12123" w14:paraId="1D29E5D5" w14:textId="77777777" w:rsidTr="00301328">
        <w:trPr>
          <w:trHeight w:val="425"/>
        </w:trPr>
        <w:tc>
          <w:tcPr>
            <w:tcW w:w="970" w:type="dxa"/>
            <w:vAlign w:val="center"/>
          </w:tcPr>
          <w:p w14:paraId="25ABB78B" w14:textId="77777777" w:rsidR="0025598D" w:rsidRPr="00F12123" w:rsidRDefault="0025598D" w:rsidP="00F12123">
            <w:pPr>
              <w:pStyle w:val="Akapitzlist"/>
              <w:numPr>
                <w:ilvl w:val="0"/>
                <w:numId w:val="41"/>
              </w:numPr>
              <w:spacing w:after="0" w:line="360" w:lineRule="auto"/>
              <w:ind w:left="340"/>
              <w:jc w:val="left"/>
              <w:rPr>
                <w:bCs/>
                <w:color w:val="auto"/>
                <w:szCs w:val="24"/>
              </w:rPr>
            </w:pPr>
          </w:p>
        </w:tc>
        <w:tc>
          <w:tcPr>
            <w:tcW w:w="6072" w:type="dxa"/>
            <w:vAlign w:val="center"/>
          </w:tcPr>
          <w:p w14:paraId="47AD1F72" w14:textId="163A9253" w:rsidR="0025598D" w:rsidRPr="00F12123" w:rsidRDefault="0025598D" w:rsidP="00F12123">
            <w:pPr>
              <w:spacing w:after="0" w:line="360" w:lineRule="auto"/>
              <w:ind w:left="340" w:firstLine="0"/>
              <w:jc w:val="left"/>
              <w:rPr>
                <w:bCs/>
                <w:color w:val="auto"/>
                <w:szCs w:val="24"/>
              </w:rPr>
            </w:pPr>
            <w:r w:rsidRPr="00F12123">
              <w:rPr>
                <w:bCs/>
                <w:color w:val="auto"/>
                <w:szCs w:val="24"/>
              </w:rPr>
              <w:t>Aparat EKG na wózku</w:t>
            </w:r>
          </w:p>
        </w:tc>
        <w:tc>
          <w:tcPr>
            <w:tcW w:w="1951" w:type="dxa"/>
            <w:vAlign w:val="center"/>
          </w:tcPr>
          <w:p w14:paraId="579C2AFC" w14:textId="600C3292" w:rsidR="0025598D" w:rsidRPr="00F12123" w:rsidRDefault="0025598D"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6DDC4DD" w14:textId="77777777" w:rsidTr="00301328">
        <w:trPr>
          <w:trHeight w:val="425"/>
        </w:trPr>
        <w:tc>
          <w:tcPr>
            <w:tcW w:w="970" w:type="dxa"/>
            <w:vAlign w:val="center"/>
          </w:tcPr>
          <w:p w14:paraId="3212DD0F" w14:textId="10C8B3F9"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18B7625E" w14:textId="069F9C89" w:rsidR="00D95E72" w:rsidRPr="00F12123" w:rsidRDefault="00D95E72" w:rsidP="00F12123">
            <w:pPr>
              <w:spacing w:after="0" w:line="360" w:lineRule="auto"/>
              <w:ind w:left="340" w:firstLine="0"/>
              <w:jc w:val="left"/>
              <w:rPr>
                <w:bCs/>
                <w:color w:val="auto"/>
                <w:szCs w:val="24"/>
              </w:rPr>
            </w:pPr>
            <w:r w:rsidRPr="00F12123">
              <w:rPr>
                <w:bCs/>
                <w:color w:val="auto"/>
                <w:szCs w:val="24"/>
              </w:rPr>
              <w:t>Defibrylator z kardiowersją i opcją elektrostymulacji serca</w:t>
            </w:r>
          </w:p>
        </w:tc>
        <w:tc>
          <w:tcPr>
            <w:tcW w:w="1951" w:type="dxa"/>
            <w:vAlign w:val="center"/>
          </w:tcPr>
          <w:p w14:paraId="4E45626D" w14:textId="5A4E6AA0" w:rsidR="00D95E72" w:rsidRPr="00F12123" w:rsidRDefault="00D95E72"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33DB5F7D" w14:textId="77777777" w:rsidTr="00301328">
        <w:trPr>
          <w:trHeight w:val="425"/>
        </w:trPr>
        <w:tc>
          <w:tcPr>
            <w:tcW w:w="970" w:type="dxa"/>
            <w:vAlign w:val="center"/>
          </w:tcPr>
          <w:p w14:paraId="191E81B4" w14:textId="77623F61"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4262A045" w14:textId="544837F6" w:rsidR="00D95E72" w:rsidRPr="00F12123" w:rsidRDefault="00D95E72" w:rsidP="00F12123">
            <w:pPr>
              <w:spacing w:after="0" w:line="360" w:lineRule="auto"/>
              <w:ind w:left="340" w:firstLine="0"/>
              <w:jc w:val="left"/>
              <w:rPr>
                <w:bCs/>
                <w:color w:val="auto"/>
                <w:szCs w:val="24"/>
              </w:rPr>
            </w:pPr>
            <w:r w:rsidRPr="00F12123">
              <w:rPr>
                <w:bCs/>
                <w:color w:val="auto"/>
                <w:szCs w:val="24"/>
              </w:rPr>
              <w:t>Zestaw do przetaczania i dawkowania leków i płynów</w:t>
            </w:r>
          </w:p>
        </w:tc>
        <w:tc>
          <w:tcPr>
            <w:tcW w:w="1951" w:type="dxa"/>
            <w:vAlign w:val="center"/>
          </w:tcPr>
          <w:p w14:paraId="5CAB54A7" w14:textId="0D5D573E" w:rsidR="00D95E72" w:rsidRPr="00F12123" w:rsidRDefault="00D95E72"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315D81F0" w14:textId="77777777" w:rsidTr="00301328">
        <w:trPr>
          <w:trHeight w:val="425"/>
        </w:trPr>
        <w:tc>
          <w:tcPr>
            <w:tcW w:w="970" w:type="dxa"/>
            <w:vAlign w:val="center"/>
          </w:tcPr>
          <w:p w14:paraId="0109641D" w14:textId="3A5F816F"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60526EEC" w14:textId="63E449B1" w:rsidR="00D95E72" w:rsidRPr="00F12123" w:rsidRDefault="00D95E72" w:rsidP="00F12123">
            <w:pPr>
              <w:spacing w:after="0" w:line="360" w:lineRule="auto"/>
              <w:ind w:left="340" w:firstLine="0"/>
              <w:jc w:val="left"/>
              <w:rPr>
                <w:bCs/>
                <w:color w:val="auto"/>
                <w:szCs w:val="24"/>
              </w:rPr>
            </w:pPr>
            <w:r w:rsidRPr="00F12123">
              <w:rPr>
                <w:bCs/>
                <w:color w:val="auto"/>
                <w:szCs w:val="24"/>
              </w:rPr>
              <w:t>Zestaw do szybkiego przetaczania płynów</w:t>
            </w:r>
          </w:p>
        </w:tc>
        <w:tc>
          <w:tcPr>
            <w:tcW w:w="1951" w:type="dxa"/>
            <w:vAlign w:val="center"/>
          </w:tcPr>
          <w:p w14:paraId="55762B07" w14:textId="50E89434" w:rsidR="00D95E72" w:rsidRPr="00F12123" w:rsidRDefault="00D95E72"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2F95215A" w14:textId="77777777" w:rsidTr="00301328">
        <w:trPr>
          <w:trHeight w:val="425"/>
        </w:trPr>
        <w:tc>
          <w:tcPr>
            <w:tcW w:w="970" w:type="dxa"/>
            <w:vAlign w:val="center"/>
          </w:tcPr>
          <w:p w14:paraId="6AB4CE9A" w14:textId="77777777"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3566CCED" w14:textId="5E46CAD6" w:rsidR="00D95E72" w:rsidRPr="00F12123" w:rsidRDefault="0025598D" w:rsidP="00F12123">
            <w:pPr>
              <w:spacing w:after="0" w:line="360" w:lineRule="auto"/>
              <w:ind w:left="340" w:firstLine="0"/>
              <w:jc w:val="left"/>
              <w:rPr>
                <w:bCs/>
                <w:color w:val="auto"/>
                <w:szCs w:val="24"/>
              </w:rPr>
            </w:pPr>
            <w:r w:rsidRPr="00F12123">
              <w:rPr>
                <w:bCs/>
                <w:color w:val="auto"/>
                <w:szCs w:val="24"/>
              </w:rPr>
              <w:t xml:space="preserve">Ssak mobilny </w:t>
            </w:r>
          </w:p>
        </w:tc>
        <w:tc>
          <w:tcPr>
            <w:tcW w:w="1951" w:type="dxa"/>
            <w:vAlign w:val="center"/>
          </w:tcPr>
          <w:p w14:paraId="43D077EA" w14:textId="7745A387" w:rsidR="00D95E72" w:rsidRPr="00F12123" w:rsidRDefault="00DC63BA"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7F12BAB9" w14:textId="77777777" w:rsidTr="00301328">
        <w:trPr>
          <w:trHeight w:val="425"/>
        </w:trPr>
        <w:tc>
          <w:tcPr>
            <w:tcW w:w="970" w:type="dxa"/>
            <w:vAlign w:val="center"/>
          </w:tcPr>
          <w:p w14:paraId="2A6165AE" w14:textId="77777777" w:rsidR="00C331A7" w:rsidRPr="00F12123" w:rsidRDefault="00C331A7" w:rsidP="00F12123">
            <w:pPr>
              <w:pStyle w:val="Akapitzlist"/>
              <w:numPr>
                <w:ilvl w:val="0"/>
                <w:numId w:val="41"/>
              </w:numPr>
              <w:spacing w:after="0" w:line="360" w:lineRule="auto"/>
              <w:ind w:left="340"/>
              <w:jc w:val="left"/>
              <w:rPr>
                <w:bCs/>
                <w:color w:val="auto"/>
                <w:szCs w:val="24"/>
              </w:rPr>
            </w:pPr>
          </w:p>
        </w:tc>
        <w:tc>
          <w:tcPr>
            <w:tcW w:w="6072" w:type="dxa"/>
            <w:vAlign w:val="center"/>
          </w:tcPr>
          <w:p w14:paraId="75868BD7" w14:textId="6DC3F2AB" w:rsidR="00C331A7" w:rsidRPr="00F12123" w:rsidRDefault="0025598D" w:rsidP="00F12123">
            <w:pPr>
              <w:spacing w:after="0" w:line="360" w:lineRule="auto"/>
              <w:ind w:left="340" w:firstLine="0"/>
              <w:jc w:val="left"/>
              <w:rPr>
                <w:bCs/>
                <w:color w:val="auto"/>
                <w:szCs w:val="24"/>
              </w:rPr>
            </w:pPr>
            <w:r w:rsidRPr="00F12123">
              <w:rPr>
                <w:bCs/>
                <w:color w:val="auto"/>
                <w:szCs w:val="24"/>
              </w:rPr>
              <w:t xml:space="preserve">Urządzenie </w:t>
            </w:r>
            <w:r w:rsidR="00D95E72" w:rsidRPr="00F12123">
              <w:rPr>
                <w:bCs/>
                <w:color w:val="auto"/>
                <w:szCs w:val="24"/>
              </w:rPr>
              <w:t>do ogrzewania pacjenta</w:t>
            </w:r>
          </w:p>
        </w:tc>
        <w:tc>
          <w:tcPr>
            <w:tcW w:w="1951" w:type="dxa"/>
            <w:vAlign w:val="center"/>
          </w:tcPr>
          <w:p w14:paraId="45AFA9D2" w14:textId="459F62E3" w:rsidR="00C331A7" w:rsidRPr="00F12123" w:rsidRDefault="00DC63BA"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261FF637" w14:textId="77777777" w:rsidTr="00301328">
        <w:trPr>
          <w:trHeight w:val="425"/>
        </w:trPr>
        <w:tc>
          <w:tcPr>
            <w:tcW w:w="970" w:type="dxa"/>
            <w:vAlign w:val="center"/>
          </w:tcPr>
          <w:p w14:paraId="5D335B46" w14:textId="77777777"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1641769B" w14:textId="2FCE4CBD" w:rsidR="00D95E72" w:rsidRPr="00F12123" w:rsidRDefault="00D95E72" w:rsidP="00F12123">
            <w:pPr>
              <w:spacing w:after="0" w:line="360" w:lineRule="auto"/>
              <w:ind w:left="340" w:firstLine="0"/>
              <w:jc w:val="left"/>
              <w:rPr>
                <w:bCs/>
                <w:color w:val="auto"/>
                <w:szCs w:val="24"/>
              </w:rPr>
            </w:pPr>
            <w:r w:rsidRPr="00F12123">
              <w:rPr>
                <w:bCs/>
                <w:color w:val="auto"/>
                <w:szCs w:val="24"/>
              </w:rPr>
              <w:t>Zestaw do trudnej intubacji</w:t>
            </w:r>
          </w:p>
        </w:tc>
        <w:tc>
          <w:tcPr>
            <w:tcW w:w="1951" w:type="dxa"/>
            <w:vAlign w:val="center"/>
          </w:tcPr>
          <w:p w14:paraId="686FDA8B" w14:textId="0EA16739" w:rsidR="00D95E72" w:rsidRPr="00F12123" w:rsidRDefault="00DC63BA"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5FA95C14" w14:textId="77777777" w:rsidTr="00301328">
        <w:trPr>
          <w:trHeight w:val="425"/>
        </w:trPr>
        <w:tc>
          <w:tcPr>
            <w:tcW w:w="970" w:type="dxa"/>
            <w:vAlign w:val="center"/>
          </w:tcPr>
          <w:p w14:paraId="68D2B6A7" w14:textId="77777777"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76B61D4D" w14:textId="2C2885DA" w:rsidR="00D95E72" w:rsidRPr="00F12123" w:rsidRDefault="00D95E72" w:rsidP="00F12123">
            <w:pPr>
              <w:spacing w:after="0" w:line="360" w:lineRule="auto"/>
              <w:ind w:left="340" w:firstLine="0"/>
              <w:jc w:val="left"/>
              <w:rPr>
                <w:bCs/>
                <w:color w:val="auto"/>
                <w:szCs w:val="24"/>
              </w:rPr>
            </w:pPr>
            <w:r w:rsidRPr="00F12123">
              <w:rPr>
                <w:bCs/>
                <w:color w:val="auto"/>
                <w:szCs w:val="24"/>
              </w:rPr>
              <w:t xml:space="preserve">Panele pomp infuzyjnych z 6 pompami </w:t>
            </w:r>
          </w:p>
        </w:tc>
        <w:tc>
          <w:tcPr>
            <w:tcW w:w="1951" w:type="dxa"/>
            <w:vAlign w:val="center"/>
          </w:tcPr>
          <w:p w14:paraId="438EFDBF" w14:textId="2CC51E1A" w:rsidR="00D95E72" w:rsidRPr="00F12123" w:rsidRDefault="00D95E72" w:rsidP="00F12123">
            <w:pPr>
              <w:spacing w:after="0" w:line="360" w:lineRule="auto"/>
              <w:ind w:left="340" w:firstLine="0"/>
              <w:jc w:val="center"/>
              <w:rPr>
                <w:bCs/>
                <w:color w:val="auto"/>
                <w:szCs w:val="24"/>
              </w:rPr>
            </w:pPr>
            <w:r w:rsidRPr="00F12123">
              <w:rPr>
                <w:bCs/>
                <w:color w:val="auto"/>
                <w:szCs w:val="24"/>
              </w:rPr>
              <w:t>2 (12 pomp)</w:t>
            </w:r>
          </w:p>
        </w:tc>
      </w:tr>
      <w:tr w:rsidR="0025598D" w:rsidRPr="00F12123" w14:paraId="772594A8" w14:textId="77777777" w:rsidTr="00301328">
        <w:trPr>
          <w:trHeight w:val="425"/>
        </w:trPr>
        <w:tc>
          <w:tcPr>
            <w:tcW w:w="970" w:type="dxa"/>
            <w:vAlign w:val="center"/>
          </w:tcPr>
          <w:p w14:paraId="69E7D510" w14:textId="77777777" w:rsidR="0025598D" w:rsidRPr="00F12123" w:rsidRDefault="0025598D" w:rsidP="00F12123">
            <w:pPr>
              <w:pStyle w:val="Akapitzlist"/>
              <w:numPr>
                <w:ilvl w:val="0"/>
                <w:numId w:val="41"/>
              </w:numPr>
              <w:spacing w:after="0" w:line="360" w:lineRule="auto"/>
              <w:ind w:left="340"/>
              <w:jc w:val="left"/>
              <w:rPr>
                <w:bCs/>
                <w:color w:val="auto"/>
                <w:szCs w:val="24"/>
              </w:rPr>
            </w:pPr>
          </w:p>
        </w:tc>
        <w:tc>
          <w:tcPr>
            <w:tcW w:w="6072" w:type="dxa"/>
            <w:vAlign w:val="center"/>
          </w:tcPr>
          <w:p w14:paraId="7DE5BB06" w14:textId="378BB6B5" w:rsidR="0025598D" w:rsidRPr="00F12123" w:rsidRDefault="0025598D" w:rsidP="00F12123">
            <w:pPr>
              <w:spacing w:after="0" w:line="360" w:lineRule="auto"/>
              <w:ind w:left="340" w:firstLine="0"/>
              <w:jc w:val="left"/>
              <w:rPr>
                <w:bCs/>
                <w:color w:val="auto"/>
                <w:szCs w:val="24"/>
              </w:rPr>
            </w:pPr>
            <w:r w:rsidRPr="00F12123">
              <w:rPr>
                <w:bCs/>
                <w:color w:val="auto"/>
                <w:szCs w:val="24"/>
              </w:rPr>
              <w:t>Pompa strzykawkowa (6 sztuk) ze stacją dokującą</w:t>
            </w:r>
          </w:p>
        </w:tc>
        <w:tc>
          <w:tcPr>
            <w:tcW w:w="1951" w:type="dxa"/>
            <w:vAlign w:val="center"/>
          </w:tcPr>
          <w:p w14:paraId="7144CAD0" w14:textId="05ED1353" w:rsidR="0025598D" w:rsidRPr="00F12123" w:rsidRDefault="0025598D"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5AC095D6" w14:textId="77777777" w:rsidTr="00301328">
        <w:trPr>
          <w:trHeight w:val="425"/>
        </w:trPr>
        <w:tc>
          <w:tcPr>
            <w:tcW w:w="970" w:type="dxa"/>
            <w:vAlign w:val="center"/>
          </w:tcPr>
          <w:p w14:paraId="14E0B9AA" w14:textId="77777777"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0C3F7844" w14:textId="46082983" w:rsidR="00D95E72" w:rsidRPr="00F12123" w:rsidRDefault="00D95E72" w:rsidP="00F12123">
            <w:pPr>
              <w:spacing w:after="0" w:line="360" w:lineRule="auto"/>
              <w:ind w:left="340" w:firstLine="0"/>
              <w:jc w:val="left"/>
              <w:rPr>
                <w:bCs/>
                <w:color w:val="auto"/>
                <w:szCs w:val="24"/>
              </w:rPr>
            </w:pPr>
            <w:r w:rsidRPr="00F12123">
              <w:rPr>
                <w:bCs/>
                <w:color w:val="auto"/>
                <w:szCs w:val="24"/>
              </w:rPr>
              <w:t>Respirator transportowy</w:t>
            </w:r>
          </w:p>
        </w:tc>
        <w:tc>
          <w:tcPr>
            <w:tcW w:w="1951" w:type="dxa"/>
            <w:vAlign w:val="center"/>
          </w:tcPr>
          <w:p w14:paraId="79F58372" w14:textId="6101B77E" w:rsidR="00D95E72" w:rsidRPr="00F12123" w:rsidRDefault="00DC63BA"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67A7FE6" w14:textId="77777777" w:rsidTr="00301328">
        <w:trPr>
          <w:trHeight w:val="425"/>
        </w:trPr>
        <w:tc>
          <w:tcPr>
            <w:tcW w:w="970" w:type="dxa"/>
            <w:vAlign w:val="center"/>
          </w:tcPr>
          <w:p w14:paraId="14215DB9" w14:textId="77777777"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5F152F16" w14:textId="774D491A" w:rsidR="00D95E72" w:rsidRPr="00F12123" w:rsidRDefault="00D95E72" w:rsidP="00F12123">
            <w:pPr>
              <w:spacing w:after="0" w:line="360" w:lineRule="auto"/>
              <w:ind w:left="340" w:firstLine="0"/>
              <w:jc w:val="left"/>
              <w:rPr>
                <w:bCs/>
                <w:color w:val="auto"/>
                <w:szCs w:val="24"/>
              </w:rPr>
            </w:pPr>
            <w:r w:rsidRPr="00F12123">
              <w:rPr>
                <w:bCs/>
                <w:color w:val="auto"/>
                <w:szCs w:val="24"/>
              </w:rPr>
              <w:t>Respirator stacjonarny</w:t>
            </w:r>
          </w:p>
        </w:tc>
        <w:tc>
          <w:tcPr>
            <w:tcW w:w="1951" w:type="dxa"/>
            <w:vAlign w:val="center"/>
          </w:tcPr>
          <w:p w14:paraId="4ABC57A0" w14:textId="19E9490C" w:rsidR="00D95E72" w:rsidRPr="00F12123" w:rsidRDefault="00DC63BA"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150B0DC" w14:textId="77777777" w:rsidTr="00301328">
        <w:trPr>
          <w:trHeight w:val="425"/>
        </w:trPr>
        <w:tc>
          <w:tcPr>
            <w:tcW w:w="970" w:type="dxa"/>
            <w:vAlign w:val="center"/>
          </w:tcPr>
          <w:p w14:paraId="394C68E5" w14:textId="77777777"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4360E445" w14:textId="1F8D755E" w:rsidR="00D95E72" w:rsidRPr="00F12123" w:rsidRDefault="00D95E72" w:rsidP="00F12123">
            <w:pPr>
              <w:spacing w:after="0" w:line="360" w:lineRule="auto"/>
              <w:ind w:left="340" w:firstLine="0"/>
              <w:jc w:val="left"/>
              <w:rPr>
                <w:bCs/>
                <w:color w:val="auto"/>
                <w:szCs w:val="24"/>
              </w:rPr>
            </w:pPr>
            <w:r w:rsidRPr="00F12123">
              <w:rPr>
                <w:bCs/>
                <w:color w:val="auto"/>
                <w:szCs w:val="24"/>
              </w:rPr>
              <w:t>Aparat do ogrzewania płynów infuzyjnych</w:t>
            </w:r>
          </w:p>
        </w:tc>
        <w:tc>
          <w:tcPr>
            <w:tcW w:w="1951" w:type="dxa"/>
            <w:vAlign w:val="center"/>
          </w:tcPr>
          <w:p w14:paraId="77221370" w14:textId="25A416E5" w:rsidR="00D95E72" w:rsidRPr="00F12123" w:rsidRDefault="00DC63BA"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A080205" w14:textId="77777777" w:rsidTr="00301328">
        <w:trPr>
          <w:trHeight w:val="425"/>
        </w:trPr>
        <w:tc>
          <w:tcPr>
            <w:tcW w:w="970" w:type="dxa"/>
            <w:vAlign w:val="center"/>
          </w:tcPr>
          <w:p w14:paraId="2CE9FD87" w14:textId="77777777" w:rsidR="00D95E72" w:rsidRPr="00F12123" w:rsidRDefault="00D95E72" w:rsidP="00F12123">
            <w:pPr>
              <w:pStyle w:val="Akapitzlist"/>
              <w:numPr>
                <w:ilvl w:val="0"/>
                <w:numId w:val="41"/>
              </w:numPr>
              <w:spacing w:after="0" w:line="360" w:lineRule="auto"/>
              <w:ind w:left="340"/>
              <w:jc w:val="left"/>
              <w:rPr>
                <w:bCs/>
                <w:color w:val="auto"/>
                <w:szCs w:val="24"/>
              </w:rPr>
            </w:pPr>
          </w:p>
        </w:tc>
        <w:tc>
          <w:tcPr>
            <w:tcW w:w="6072" w:type="dxa"/>
            <w:vAlign w:val="center"/>
          </w:tcPr>
          <w:p w14:paraId="27AFF112" w14:textId="6DD7316A" w:rsidR="00D95E72" w:rsidRPr="00F12123" w:rsidRDefault="00D95E72" w:rsidP="00F12123">
            <w:pPr>
              <w:spacing w:after="0" w:line="360" w:lineRule="auto"/>
              <w:ind w:left="340" w:firstLine="0"/>
              <w:jc w:val="left"/>
              <w:rPr>
                <w:bCs/>
                <w:color w:val="auto"/>
                <w:szCs w:val="24"/>
              </w:rPr>
            </w:pPr>
            <w:r w:rsidRPr="00F12123">
              <w:rPr>
                <w:bCs/>
                <w:color w:val="auto"/>
                <w:szCs w:val="24"/>
              </w:rPr>
              <w:t>Parawan medyczny zmywalny teleskopowy mobilny</w:t>
            </w:r>
          </w:p>
        </w:tc>
        <w:tc>
          <w:tcPr>
            <w:tcW w:w="1951" w:type="dxa"/>
            <w:vAlign w:val="center"/>
          </w:tcPr>
          <w:p w14:paraId="23C00EE4" w14:textId="230F1840" w:rsidR="00D95E72" w:rsidRPr="00F12123" w:rsidRDefault="00DC63BA" w:rsidP="00F12123">
            <w:pPr>
              <w:spacing w:after="0" w:line="360" w:lineRule="auto"/>
              <w:ind w:left="340" w:firstLine="0"/>
              <w:jc w:val="center"/>
              <w:rPr>
                <w:bCs/>
                <w:color w:val="auto"/>
                <w:szCs w:val="24"/>
              </w:rPr>
            </w:pPr>
            <w:r w:rsidRPr="00F12123">
              <w:rPr>
                <w:bCs/>
                <w:color w:val="auto"/>
                <w:szCs w:val="24"/>
              </w:rPr>
              <w:t>1</w:t>
            </w:r>
          </w:p>
        </w:tc>
      </w:tr>
      <w:tr w:rsidR="00D110AB" w:rsidRPr="00F12123" w14:paraId="321029AC" w14:textId="77777777" w:rsidTr="00301328">
        <w:trPr>
          <w:trHeight w:val="425"/>
        </w:trPr>
        <w:tc>
          <w:tcPr>
            <w:tcW w:w="970" w:type="dxa"/>
            <w:vAlign w:val="center"/>
          </w:tcPr>
          <w:p w14:paraId="33F8CB47" w14:textId="77777777" w:rsidR="00D110AB" w:rsidRPr="00F12123" w:rsidRDefault="00D110AB" w:rsidP="00F12123">
            <w:pPr>
              <w:pStyle w:val="Akapitzlist"/>
              <w:numPr>
                <w:ilvl w:val="0"/>
                <w:numId w:val="41"/>
              </w:numPr>
              <w:spacing w:after="0" w:line="360" w:lineRule="auto"/>
              <w:ind w:left="340"/>
              <w:jc w:val="left"/>
              <w:rPr>
                <w:bCs/>
                <w:color w:val="auto"/>
                <w:szCs w:val="24"/>
              </w:rPr>
            </w:pPr>
          </w:p>
        </w:tc>
        <w:tc>
          <w:tcPr>
            <w:tcW w:w="6072" w:type="dxa"/>
            <w:vAlign w:val="center"/>
          </w:tcPr>
          <w:p w14:paraId="6A9B3091" w14:textId="0E9C4407" w:rsidR="00D110AB" w:rsidRPr="00F12123" w:rsidRDefault="00D110AB" w:rsidP="00F12123">
            <w:pPr>
              <w:spacing w:after="0" w:line="360" w:lineRule="auto"/>
              <w:ind w:left="340" w:firstLine="0"/>
              <w:jc w:val="left"/>
              <w:rPr>
                <w:bCs/>
                <w:color w:val="auto"/>
                <w:szCs w:val="24"/>
              </w:rPr>
            </w:pPr>
            <w:r w:rsidRPr="00F12123">
              <w:rPr>
                <w:bCs/>
                <w:color w:val="auto"/>
                <w:szCs w:val="24"/>
              </w:rPr>
              <w:t xml:space="preserve">Meble medyczne </w:t>
            </w:r>
          </w:p>
        </w:tc>
        <w:tc>
          <w:tcPr>
            <w:tcW w:w="1951" w:type="dxa"/>
            <w:vAlign w:val="center"/>
          </w:tcPr>
          <w:p w14:paraId="5EA31958" w14:textId="1BEA76A5" w:rsidR="00D110AB" w:rsidRPr="00F12123" w:rsidRDefault="00D110AB" w:rsidP="00F12123">
            <w:pPr>
              <w:spacing w:after="0" w:line="360" w:lineRule="auto"/>
              <w:ind w:left="340" w:firstLine="0"/>
              <w:jc w:val="center"/>
              <w:rPr>
                <w:bCs/>
                <w:color w:val="auto"/>
                <w:szCs w:val="24"/>
              </w:rPr>
            </w:pPr>
            <w:r w:rsidRPr="00F12123">
              <w:rPr>
                <w:bCs/>
                <w:color w:val="auto"/>
                <w:szCs w:val="24"/>
              </w:rPr>
              <w:t>-</w:t>
            </w:r>
          </w:p>
        </w:tc>
      </w:tr>
      <w:tr w:rsidR="00A533D9" w:rsidRPr="00F12123" w14:paraId="0A39543D" w14:textId="77777777" w:rsidTr="00301328">
        <w:trPr>
          <w:trHeight w:val="567"/>
        </w:trPr>
        <w:tc>
          <w:tcPr>
            <w:tcW w:w="970" w:type="dxa"/>
            <w:shd w:val="clear" w:color="auto" w:fill="D0CECE" w:themeFill="background2" w:themeFillShade="E6"/>
            <w:vAlign w:val="center"/>
          </w:tcPr>
          <w:p w14:paraId="0D9F4D23"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335EE679" w14:textId="13EFFE37" w:rsidR="00C331A7" w:rsidRPr="00F12123" w:rsidRDefault="00C331A7" w:rsidP="00F12123">
            <w:pPr>
              <w:spacing w:after="0" w:line="360" w:lineRule="auto"/>
              <w:ind w:left="340" w:firstLine="0"/>
              <w:jc w:val="left"/>
              <w:rPr>
                <w:b/>
                <w:color w:val="auto"/>
                <w:szCs w:val="24"/>
              </w:rPr>
            </w:pPr>
            <w:r w:rsidRPr="00F12123">
              <w:rPr>
                <w:b/>
                <w:color w:val="auto"/>
                <w:szCs w:val="24"/>
              </w:rPr>
              <w:t>OBSZAR WSTĘPNEJ INTENSYWNEJ TERAPII</w:t>
            </w:r>
          </w:p>
        </w:tc>
        <w:tc>
          <w:tcPr>
            <w:tcW w:w="1951" w:type="dxa"/>
            <w:shd w:val="clear" w:color="auto" w:fill="D0CECE" w:themeFill="background2" w:themeFillShade="E6"/>
            <w:vAlign w:val="center"/>
          </w:tcPr>
          <w:p w14:paraId="5ABC709E" w14:textId="77777777" w:rsidR="00C331A7" w:rsidRPr="00F12123" w:rsidRDefault="00C331A7" w:rsidP="00F12123">
            <w:pPr>
              <w:spacing w:after="0" w:line="360" w:lineRule="auto"/>
              <w:ind w:left="340" w:firstLine="0"/>
              <w:jc w:val="center"/>
              <w:rPr>
                <w:bCs/>
                <w:color w:val="auto"/>
                <w:szCs w:val="24"/>
              </w:rPr>
            </w:pPr>
          </w:p>
        </w:tc>
      </w:tr>
      <w:tr w:rsidR="00A533D9" w:rsidRPr="00F12123" w14:paraId="34DFF1A7" w14:textId="77777777" w:rsidTr="00301328">
        <w:trPr>
          <w:trHeight w:val="425"/>
        </w:trPr>
        <w:tc>
          <w:tcPr>
            <w:tcW w:w="970" w:type="dxa"/>
            <w:shd w:val="clear" w:color="auto" w:fill="E7E6E6" w:themeFill="background2"/>
            <w:vAlign w:val="center"/>
          </w:tcPr>
          <w:p w14:paraId="4189864D"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53F20945" w14:textId="40CFADF8" w:rsidR="00C331A7" w:rsidRPr="00F12123" w:rsidRDefault="003048D9" w:rsidP="00F12123">
            <w:pPr>
              <w:spacing w:after="0" w:line="360" w:lineRule="auto"/>
              <w:ind w:left="340" w:firstLine="0"/>
              <w:jc w:val="left"/>
              <w:rPr>
                <w:b/>
                <w:color w:val="auto"/>
                <w:szCs w:val="24"/>
              </w:rPr>
            </w:pPr>
            <w:r w:rsidRPr="00F12123">
              <w:rPr>
                <w:b/>
                <w:color w:val="auto"/>
                <w:szCs w:val="24"/>
              </w:rPr>
              <w:t>Sala wstępnej intensywnej terapii</w:t>
            </w:r>
          </w:p>
        </w:tc>
        <w:tc>
          <w:tcPr>
            <w:tcW w:w="1951" w:type="dxa"/>
            <w:shd w:val="clear" w:color="auto" w:fill="E7E6E6" w:themeFill="background2"/>
            <w:vAlign w:val="center"/>
          </w:tcPr>
          <w:p w14:paraId="075A78FB" w14:textId="77777777" w:rsidR="00C331A7" w:rsidRPr="00F12123" w:rsidRDefault="00C331A7" w:rsidP="00F12123">
            <w:pPr>
              <w:spacing w:after="0" w:line="360" w:lineRule="auto"/>
              <w:ind w:left="340" w:firstLine="0"/>
              <w:jc w:val="center"/>
              <w:rPr>
                <w:bCs/>
                <w:color w:val="auto"/>
                <w:szCs w:val="24"/>
              </w:rPr>
            </w:pPr>
          </w:p>
        </w:tc>
      </w:tr>
      <w:tr w:rsidR="00A533D9" w:rsidRPr="00F12123" w14:paraId="5DF3790A" w14:textId="77777777" w:rsidTr="00301328">
        <w:trPr>
          <w:trHeight w:val="425"/>
        </w:trPr>
        <w:tc>
          <w:tcPr>
            <w:tcW w:w="970" w:type="dxa"/>
            <w:vAlign w:val="center"/>
          </w:tcPr>
          <w:p w14:paraId="3EC233F3" w14:textId="77777777" w:rsidR="00C331A7" w:rsidRPr="00F12123" w:rsidRDefault="00C331A7" w:rsidP="00F12123">
            <w:pPr>
              <w:pStyle w:val="Akapitzlist"/>
              <w:numPr>
                <w:ilvl w:val="0"/>
                <w:numId w:val="47"/>
              </w:numPr>
              <w:spacing w:after="0" w:line="360" w:lineRule="auto"/>
              <w:ind w:left="340"/>
              <w:jc w:val="left"/>
              <w:rPr>
                <w:bCs/>
                <w:color w:val="auto"/>
                <w:szCs w:val="24"/>
              </w:rPr>
            </w:pPr>
          </w:p>
        </w:tc>
        <w:tc>
          <w:tcPr>
            <w:tcW w:w="6072" w:type="dxa"/>
            <w:vAlign w:val="center"/>
          </w:tcPr>
          <w:p w14:paraId="3B4FD23C" w14:textId="726E12EF" w:rsidR="00C331A7" w:rsidRPr="00F12123" w:rsidRDefault="003048D9" w:rsidP="00F12123">
            <w:pPr>
              <w:spacing w:after="0" w:line="360" w:lineRule="auto"/>
              <w:ind w:left="340" w:firstLine="0"/>
              <w:jc w:val="left"/>
              <w:rPr>
                <w:bCs/>
                <w:color w:val="auto"/>
                <w:szCs w:val="24"/>
              </w:rPr>
            </w:pPr>
            <w:r w:rsidRPr="00F12123">
              <w:rPr>
                <w:bCs/>
                <w:color w:val="auto"/>
                <w:szCs w:val="24"/>
              </w:rPr>
              <w:t xml:space="preserve">Wózek </w:t>
            </w:r>
            <w:r w:rsidR="001E4D2A" w:rsidRPr="00F12123">
              <w:rPr>
                <w:bCs/>
                <w:color w:val="auto"/>
                <w:szCs w:val="24"/>
              </w:rPr>
              <w:t>leżący wielofunkcyjny przezierny</w:t>
            </w:r>
          </w:p>
        </w:tc>
        <w:tc>
          <w:tcPr>
            <w:tcW w:w="1951" w:type="dxa"/>
            <w:vAlign w:val="center"/>
          </w:tcPr>
          <w:p w14:paraId="0041234A" w14:textId="4213497C" w:rsidR="00C331A7" w:rsidRPr="00F12123" w:rsidRDefault="001E4D2A"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06287411" w14:textId="77777777" w:rsidTr="00301328">
        <w:trPr>
          <w:trHeight w:val="425"/>
        </w:trPr>
        <w:tc>
          <w:tcPr>
            <w:tcW w:w="970" w:type="dxa"/>
            <w:vAlign w:val="center"/>
          </w:tcPr>
          <w:p w14:paraId="6A62CDCE"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6B7E5051" w14:textId="58471AC6" w:rsidR="003048D9" w:rsidRPr="00F12123" w:rsidRDefault="003048D9" w:rsidP="00F12123">
            <w:pPr>
              <w:spacing w:after="0" w:line="360" w:lineRule="auto"/>
              <w:ind w:left="340" w:firstLine="0"/>
              <w:jc w:val="left"/>
              <w:rPr>
                <w:bCs/>
                <w:color w:val="auto"/>
                <w:szCs w:val="24"/>
              </w:rPr>
            </w:pPr>
            <w:r w:rsidRPr="00F12123">
              <w:rPr>
                <w:bCs/>
                <w:color w:val="auto"/>
                <w:szCs w:val="24"/>
              </w:rPr>
              <w:t xml:space="preserve">Łóżko </w:t>
            </w:r>
            <w:r w:rsidR="001E4D2A" w:rsidRPr="00F12123">
              <w:rPr>
                <w:bCs/>
                <w:color w:val="auto"/>
                <w:szCs w:val="24"/>
              </w:rPr>
              <w:t xml:space="preserve">z wyposażeniem </w:t>
            </w:r>
            <w:r w:rsidRPr="00F12123">
              <w:rPr>
                <w:bCs/>
                <w:color w:val="auto"/>
                <w:szCs w:val="24"/>
              </w:rPr>
              <w:t xml:space="preserve">do intensywnej terapii </w:t>
            </w:r>
          </w:p>
        </w:tc>
        <w:tc>
          <w:tcPr>
            <w:tcW w:w="1951" w:type="dxa"/>
            <w:vAlign w:val="center"/>
          </w:tcPr>
          <w:p w14:paraId="67DC36A0" w14:textId="2281CB97" w:rsidR="003048D9"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04EA1369" w14:textId="77777777" w:rsidTr="00301328">
        <w:trPr>
          <w:trHeight w:val="425"/>
        </w:trPr>
        <w:tc>
          <w:tcPr>
            <w:tcW w:w="970" w:type="dxa"/>
            <w:vAlign w:val="center"/>
          </w:tcPr>
          <w:p w14:paraId="092B48B0"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5C902C20" w14:textId="7CC9C39B" w:rsidR="003048D9" w:rsidRPr="00F12123" w:rsidRDefault="003048D9" w:rsidP="00F12123">
            <w:pPr>
              <w:spacing w:after="0" w:line="360" w:lineRule="auto"/>
              <w:ind w:left="340" w:firstLine="0"/>
              <w:jc w:val="left"/>
              <w:rPr>
                <w:bCs/>
                <w:color w:val="auto"/>
                <w:szCs w:val="24"/>
              </w:rPr>
            </w:pPr>
            <w:r w:rsidRPr="00F12123">
              <w:rPr>
                <w:bCs/>
                <w:color w:val="auto"/>
                <w:szCs w:val="24"/>
              </w:rPr>
              <w:t>Kolumnowy system zasilający</w:t>
            </w:r>
          </w:p>
        </w:tc>
        <w:tc>
          <w:tcPr>
            <w:tcW w:w="1951" w:type="dxa"/>
            <w:vAlign w:val="center"/>
          </w:tcPr>
          <w:p w14:paraId="21F9BD90" w14:textId="19BD810C" w:rsidR="003048D9"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27B95674" w14:textId="77777777" w:rsidTr="00301328">
        <w:trPr>
          <w:trHeight w:val="425"/>
        </w:trPr>
        <w:tc>
          <w:tcPr>
            <w:tcW w:w="970" w:type="dxa"/>
            <w:vAlign w:val="center"/>
          </w:tcPr>
          <w:p w14:paraId="27B7D617"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529CF6CA" w14:textId="44691EC9" w:rsidR="003048D9" w:rsidRPr="00F12123" w:rsidRDefault="003048D9" w:rsidP="00F12123">
            <w:pPr>
              <w:spacing w:after="0" w:line="360" w:lineRule="auto"/>
              <w:ind w:left="340" w:firstLine="0"/>
              <w:jc w:val="left"/>
              <w:rPr>
                <w:bCs/>
                <w:color w:val="auto"/>
                <w:szCs w:val="24"/>
              </w:rPr>
            </w:pPr>
            <w:r w:rsidRPr="00F12123">
              <w:rPr>
                <w:bCs/>
                <w:color w:val="auto"/>
                <w:szCs w:val="24"/>
              </w:rPr>
              <w:t>Lampa zabiegowa sufitowa</w:t>
            </w:r>
          </w:p>
        </w:tc>
        <w:tc>
          <w:tcPr>
            <w:tcW w:w="1951" w:type="dxa"/>
            <w:vAlign w:val="center"/>
          </w:tcPr>
          <w:p w14:paraId="6AB47354" w14:textId="160C6B39" w:rsidR="003048D9" w:rsidRPr="00F12123" w:rsidRDefault="003048D9" w:rsidP="00F12123">
            <w:pPr>
              <w:spacing w:after="0" w:line="360" w:lineRule="auto"/>
              <w:ind w:left="340" w:firstLine="0"/>
              <w:jc w:val="center"/>
              <w:rPr>
                <w:bCs/>
                <w:color w:val="auto"/>
                <w:szCs w:val="24"/>
              </w:rPr>
            </w:pPr>
            <w:r w:rsidRPr="00F12123">
              <w:rPr>
                <w:bCs/>
                <w:color w:val="auto"/>
                <w:szCs w:val="24"/>
              </w:rPr>
              <w:t>1</w:t>
            </w:r>
          </w:p>
        </w:tc>
      </w:tr>
      <w:tr w:rsidR="001E4D2A" w:rsidRPr="00F12123" w14:paraId="0D61A2CC" w14:textId="77777777" w:rsidTr="00301328">
        <w:trPr>
          <w:trHeight w:val="425"/>
        </w:trPr>
        <w:tc>
          <w:tcPr>
            <w:tcW w:w="970" w:type="dxa"/>
            <w:vAlign w:val="center"/>
          </w:tcPr>
          <w:p w14:paraId="2CE54511"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72977896" w14:textId="2E53B7EC" w:rsidR="001E4D2A" w:rsidRPr="00F12123" w:rsidRDefault="001E4D2A" w:rsidP="00F12123">
            <w:pPr>
              <w:spacing w:after="0" w:line="360" w:lineRule="auto"/>
              <w:ind w:left="340" w:firstLine="0"/>
              <w:jc w:val="left"/>
              <w:rPr>
                <w:bCs/>
                <w:color w:val="auto"/>
                <w:szCs w:val="24"/>
              </w:rPr>
            </w:pPr>
            <w:r w:rsidRPr="00F12123">
              <w:rPr>
                <w:bCs/>
                <w:color w:val="auto"/>
                <w:szCs w:val="24"/>
              </w:rPr>
              <w:t xml:space="preserve">Lampa zabiegowa mobilna </w:t>
            </w:r>
          </w:p>
        </w:tc>
        <w:tc>
          <w:tcPr>
            <w:tcW w:w="1951" w:type="dxa"/>
            <w:vAlign w:val="center"/>
          </w:tcPr>
          <w:p w14:paraId="37FA0369" w14:textId="10A46C62" w:rsidR="001E4D2A" w:rsidRPr="00F12123" w:rsidRDefault="001E4D2A" w:rsidP="00F12123">
            <w:pPr>
              <w:spacing w:after="0" w:line="360" w:lineRule="auto"/>
              <w:ind w:left="340" w:firstLine="0"/>
              <w:jc w:val="center"/>
              <w:rPr>
                <w:bCs/>
                <w:color w:val="auto"/>
                <w:szCs w:val="24"/>
              </w:rPr>
            </w:pPr>
            <w:r w:rsidRPr="00F12123">
              <w:rPr>
                <w:bCs/>
                <w:color w:val="auto"/>
                <w:szCs w:val="24"/>
              </w:rPr>
              <w:t>1</w:t>
            </w:r>
          </w:p>
        </w:tc>
      </w:tr>
      <w:tr w:rsidR="001E4D2A" w:rsidRPr="00F12123" w14:paraId="176BE512" w14:textId="77777777" w:rsidTr="00301328">
        <w:trPr>
          <w:trHeight w:val="425"/>
        </w:trPr>
        <w:tc>
          <w:tcPr>
            <w:tcW w:w="970" w:type="dxa"/>
            <w:vAlign w:val="center"/>
          </w:tcPr>
          <w:p w14:paraId="609FF628"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73B34667" w14:textId="2CA35EC7" w:rsidR="001E4D2A" w:rsidRPr="00F12123" w:rsidRDefault="001E4D2A" w:rsidP="00F12123">
            <w:pPr>
              <w:spacing w:after="0" w:line="360" w:lineRule="auto"/>
              <w:ind w:left="340" w:firstLine="0"/>
              <w:jc w:val="left"/>
              <w:rPr>
                <w:bCs/>
                <w:color w:val="auto"/>
                <w:szCs w:val="24"/>
              </w:rPr>
            </w:pPr>
            <w:r w:rsidRPr="00F12123">
              <w:rPr>
                <w:bCs/>
                <w:color w:val="auto"/>
                <w:szCs w:val="24"/>
              </w:rPr>
              <w:t>Panel medyczny</w:t>
            </w:r>
          </w:p>
        </w:tc>
        <w:tc>
          <w:tcPr>
            <w:tcW w:w="1951" w:type="dxa"/>
            <w:vAlign w:val="center"/>
          </w:tcPr>
          <w:p w14:paraId="3FA0D082" w14:textId="15130C7A" w:rsidR="001E4D2A" w:rsidRPr="00F12123" w:rsidRDefault="001E4D2A"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34FEE3BE" w14:textId="77777777" w:rsidTr="00301328">
        <w:trPr>
          <w:trHeight w:val="425"/>
        </w:trPr>
        <w:tc>
          <w:tcPr>
            <w:tcW w:w="970" w:type="dxa"/>
            <w:vAlign w:val="center"/>
          </w:tcPr>
          <w:p w14:paraId="647C3256"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0BA3EDAE" w14:textId="66F85B76" w:rsidR="001E4D2A" w:rsidRPr="00F12123" w:rsidRDefault="001E4D2A" w:rsidP="00F12123">
            <w:pPr>
              <w:spacing w:after="0" w:line="360" w:lineRule="auto"/>
              <w:ind w:left="340" w:firstLine="0"/>
              <w:jc w:val="left"/>
              <w:rPr>
                <w:bCs/>
                <w:color w:val="auto"/>
                <w:szCs w:val="24"/>
              </w:rPr>
            </w:pPr>
            <w:r w:rsidRPr="00F12123">
              <w:rPr>
                <w:bCs/>
                <w:color w:val="auto"/>
                <w:szCs w:val="24"/>
              </w:rPr>
              <w:t>Autopuls</w:t>
            </w:r>
          </w:p>
        </w:tc>
        <w:tc>
          <w:tcPr>
            <w:tcW w:w="1951" w:type="dxa"/>
            <w:vAlign w:val="center"/>
          </w:tcPr>
          <w:p w14:paraId="2AE1D6EC" w14:textId="16D26E21" w:rsidR="001E4D2A" w:rsidRPr="00F12123" w:rsidRDefault="001E4D2A"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322FFD5" w14:textId="77777777" w:rsidTr="00301328">
        <w:trPr>
          <w:trHeight w:val="425"/>
        </w:trPr>
        <w:tc>
          <w:tcPr>
            <w:tcW w:w="970" w:type="dxa"/>
            <w:vAlign w:val="center"/>
          </w:tcPr>
          <w:p w14:paraId="736D3F1F"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411B7E6D" w14:textId="0D99177C" w:rsidR="003048D9" w:rsidRPr="00F12123" w:rsidRDefault="003048D9" w:rsidP="00F12123">
            <w:pPr>
              <w:spacing w:after="0" w:line="360" w:lineRule="auto"/>
              <w:ind w:left="340" w:firstLine="0"/>
              <w:jc w:val="left"/>
              <w:rPr>
                <w:bCs/>
                <w:color w:val="auto"/>
                <w:szCs w:val="24"/>
              </w:rPr>
            </w:pPr>
            <w:r w:rsidRPr="00F12123">
              <w:rPr>
                <w:bCs/>
                <w:color w:val="auto"/>
                <w:szCs w:val="24"/>
              </w:rPr>
              <w:t>Stolik do rozłożenia narzędzi chirurgicznych</w:t>
            </w:r>
          </w:p>
        </w:tc>
        <w:tc>
          <w:tcPr>
            <w:tcW w:w="1951" w:type="dxa"/>
            <w:vAlign w:val="center"/>
          </w:tcPr>
          <w:p w14:paraId="56CDE04E" w14:textId="757A3695" w:rsidR="003048D9" w:rsidRPr="00F12123" w:rsidRDefault="003048D9"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F3DF666" w14:textId="77777777" w:rsidTr="00301328">
        <w:trPr>
          <w:trHeight w:val="425"/>
        </w:trPr>
        <w:tc>
          <w:tcPr>
            <w:tcW w:w="970" w:type="dxa"/>
            <w:vAlign w:val="center"/>
          </w:tcPr>
          <w:p w14:paraId="053101A5" w14:textId="77777777" w:rsidR="00862572" w:rsidRPr="00F12123" w:rsidRDefault="00862572" w:rsidP="00F12123">
            <w:pPr>
              <w:pStyle w:val="Akapitzlist"/>
              <w:numPr>
                <w:ilvl w:val="0"/>
                <w:numId w:val="47"/>
              </w:numPr>
              <w:spacing w:after="0" w:line="360" w:lineRule="auto"/>
              <w:ind w:left="340"/>
              <w:jc w:val="left"/>
              <w:rPr>
                <w:bCs/>
                <w:color w:val="auto"/>
                <w:szCs w:val="24"/>
              </w:rPr>
            </w:pPr>
          </w:p>
        </w:tc>
        <w:tc>
          <w:tcPr>
            <w:tcW w:w="6072" w:type="dxa"/>
            <w:vAlign w:val="center"/>
          </w:tcPr>
          <w:p w14:paraId="4418C8B2" w14:textId="7EB0AF73" w:rsidR="00862572" w:rsidRPr="00F12123" w:rsidRDefault="00862572" w:rsidP="00F12123">
            <w:pPr>
              <w:spacing w:after="0" w:line="360" w:lineRule="auto"/>
              <w:ind w:left="340" w:firstLine="0"/>
              <w:jc w:val="left"/>
              <w:rPr>
                <w:bCs/>
                <w:color w:val="auto"/>
                <w:szCs w:val="24"/>
              </w:rPr>
            </w:pPr>
            <w:r w:rsidRPr="00F12123">
              <w:rPr>
                <w:bCs/>
                <w:color w:val="auto"/>
                <w:szCs w:val="24"/>
              </w:rPr>
              <w:t>Zestaw niezbędnych narzędzi chirurgicznych</w:t>
            </w:r>
          </w:p>
        </w:tc>
        <w:tc>
          <w:tcPr>
            <w:tcW w:w="1951" w:type="dxa"/>
            <w:vAlign w:val="center"/>
          </w:tcPr>
          <w:p w14:paraId="05D81F85" w14:textId="5B47C59D"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A465CBE" w14:textId="77777777" w:rsidTr="00301328">
        <w:trPr>
          <w:trHeight w:val="425"/>
        </w:trPr>
        <w:tc>
          <w:tcPr>
            <w:tcW w:w="970" w:type="dxa"/>
            <w:vAlign w:val="center"/>
          </w:tcPr>
          <w:p w14:paraId="7BC0BA13"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2BAF54A1" w14:textId="79785986" w:rsidR="003048D9" w:rsidRPr="00F12123" w:rsidRDefault="003048D9" w:rsidP="00F12123">
            <w:pPr>
              <w:spacing w:after="0" w:line="360" w:lineRule="auto"/>
              <w:ind w:left="340" w:firstLine="0"/>
              <w:jc w:val="left"/>
              <w:rPr>
                <w:bCs/>
                <w:color w:val="auto"/>
                <w:szCs w:val="24"/>
              </w:rPr>
            </w:pPr>
            <w:r w:rsidRPr="00F12123">
              <w:rPr>
                <w:bCs/>
                <w:color w:val="auto"/>
                <w:szCs w:val="24"/>
              </w:rPr>
              <w:t>Stolik zabiegowy</w:t>
            </w:r>
          </w:p>
        </w:tc>
        <w:tc>
          <w:tcPr>
            <w:tcW w:w="1951" w:type="dxa"/>
            <w:vAlign w:val="center"/>
          </w:tcPr>
          <w:p w14:paraId="004E635B" w14:textId="6C8CD9E7" w:rsidR="003048D9" w:rsidRPr="00F12123" w:rsidRDefault="003048D9" w:rsidP="00F12123">
            <w:pPr>
              <w:spacing w:after="0" w:line="360" w:lineRule="auto"/>
              <w:ind w:left="340" w:firstLine="0"/>
              <w:jc w:val="center"/>
              <w:rPr>
                <w:bCs/>
                <w:color w:val="auto"/>
                <w:szCs w:val="24"/>
              </w:rPr>
            </w:pPr>
            <w:r w:rsidRPr="00F12123">
              <w:rPr>
                <w:bCs/>
                <w:color w:val="auto"/>
                <w:szCs w:val="24"/>
              </w:rPr>
              <w:t>1</w:t>
            </w:r>
          </w:p>
        </w:tc>
      </w:tr>
      <w:tr w:rsidR="001E4D2A" w:rsidRPr="00F12123" w14:paraId="34B7A0AD" w14:textId="77777777" w:rsidTr="00301328">
        <w:trPr>
          <w:trHeight w:val="425"/>
        </w:trPr>
        <w:tc>
          <w:tcPr>
            <w:tcW w:w="970" w:type="dxa"/>
            <w:vAlign w:val="center"/>
          </w:tcPr>
          <w:p w14:paraId="14177F80"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64831F59" w14:textId="441D757E" w:rsidR="001E4D2A" w:rsidRPr="00F12123" w:rsidRDefault="001E4D2A" w:rsidP="00F12123">
            <w:pPr>
              <w:spacing w:after="0" w:line="360" w:lineRule="auto"/>
              <w:ind w:left="340" w:firstLine="0"/>
              <w:jc w:val="left"/>
              <w:rPr>
                <w:bCs/>
                <w:color w:val="auto"/>
                <w:szCs w:val="24"/>
              </w:rPr>
            </w:pPr>
            <w:r w:rsidRPr="00F12123">
              <w:rPr>
                <w:bCs/>
                <w:color w:val="auto"/>
                <w:szCs w:val="24"/>
              </w:rPr>
              <w:t xml:space="preserve">Wózek Mayo </w:t>
            </w:r>
          </w:p>
        </w:tc>
        <w:tc>
          <w:tcPr>
            <w:tcW w:w="1951" w:type="dxa"/>
            <w:vAlign w:val="center"/>
          </w:tcPr>
          <w:p w14:paraId="15568EF9" w14:textId="39314D2C" w:rsidR="001E4D2A" w:rsidRPr="00F12123" w:rsidRDefault="001E4D2A"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7CEF200" w14:textId="77777777" w:rsidTr="00301328">
        <w:trPr>
          <w:trHeight w:val="425"/>
        </w:trPr>
        <w:tc>
          <w:tcPr>
            <w:tcW w:w="970" w:type="dxa"/>
            <w:vAlign w:val="center"/>
          </w:tcPr>
          <w:p w14:paraId="60E5ED75"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6FD38DEC" w14:textId="00B3E58A" w:rsidR="003048D9" w:rsidRPr="00F12123" w:rsidRDefault="003048D9" w:rsidP="00F12123">
            <w:pPr>
              <w:spacing w:after="0" w:line="360" w:lineRule="auto"/>
              <w:ind w:left="340" w:firstLine="0"/>
              <w:jc w:val="left"/>
              <w:rPr>
                <w:bCs/>
                <w:color w:val="auto"/>
                <w:szCs w:val="24"/>
              </w:rPr>
            </w:pPr>
            <w:r w:rsidRPr="00F12123">
              <w:rPr>
                <w:bCs/>
                <w:color w:val="auto"/>
                <w:szCs w:val="24"/>
              </w:rPr>
              <w:t>Szafka przyłóżkowa</w:t>
            </w:r>
          </w:p>
        </w:tc>
        <w:tc>
          <w:tcPr>
            <w:tcW w:w="1951" w:type="dxa"/>
            <w:vAlign w:val="center"/>
          </w:tcPr>
          <w:p w14:paraId="21F89092" w14:textId="313B3401" w:rsidR="003048D9"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13733E65" w14:textId="77777777" w:rsidTr="00301328">
        <w:trPr>
          <w:trHeight w:val="425"/>
        </w:trPr>
        <w:tc>
          <w:tcPr>
            <w:tcW w:w="970" w:type="dxa"/>
            <w:vAlign w:val="center"/>
          </w:tcPr>
          <w:p w14:paraId="69C568E1"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55557E5E" w14:textId="207EF8EE" w:rsidR="003048D9" w:rsidRPr="00F12123" w:rsidRDefault="003048D9" w:rsidP="00F12123">
            <w:pPr>
              <w:spacing w:after="0" w:line="360" w:lineRule="auto"/>
              <w:ind w:left="340" w:firstLine="0"/>
              <w:jc w:val="left"/>
              <w:rPr>
                <w:bCs/>
                <w:color w:val="auto"/>
                <w:szCs w:val="24"/>
              </w:rPr>
            </w:pPr>
            <w:r w:rsidRPr="00F12123">
              <w:rPr>
                <w:bCs/>
                <w:color w:val="auto"/>
                <w:szCs w:val="24"/>
              </w:rPr>
              <w:t>Taboret szpitalny</w:t>
            </w:r>
          </w:p>
        </w:tc>
        <w:tc>
          <w:tcPr>
            <w:tcW w:w="1951" w:type="dxa"/>
            <w:vAlign w:val="center"/>
          </w:tcPr>
          <w:p w14:paraId="4BDDB4F0" w14:textId="18ECF215" w:rsidR="003048D9"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48E81F5E" w14:textId="77777777" w:rsidTr="00301328">
        <w:trPr>
          <w:trHeight w:val="425"/>
        </w:trPr>
        <w:tc>
          <w:tcPr>
            <w:tcW w:w="970" w:type="dxa"/>
            <w:vAlign w:val="center"/>
          </w:tcPr>
          <w:p w14:paraId="64A19389"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25A5DBCB" w14:textId="7282F7FB" w:rsidR="003048D9" w:rsidRPr="00F12123" w:rsidRDefault="003048D9" w:rsidP="00F12123">
            <w:pPr>
              <w:spacing w:after="0" w:line="360" w:lineRule="auto"/>
              <w:ind w:left="340" w:firstLine="0"/>
              <w:jc w:val="left"/>
              <w:rPr>
                <w:bCs/>
                <w:color w:val="auto"/>
                <w:szCs w:val="24"/>
              </w:rPr>
            </w:pPr>
            <w:r w:rsidRPr="00F12123">
              <w:rPr>
                <w:bCs/>
                <w:color w:val="auto"/>
                <w:szCs w:val="24"/>
              </w:rPr>
              <w:t>Parawan medyczny zmywalny teleskopowy mobilny</w:t>
            </w:r>
          </w:p>
        </w:tc>
        <w:tc>
          <w:tcPr>
            <w:tcW w:w="1951" w:type="dxa"/>
            <w:vAlign w:val="center"/>
          </w:tcPr>
          <w:p w14:paraId="66EDB93C" w14:textId="0BA7D12F" w:rsidR="003048D9" w:rsidRPr="00F12123" w:rsidRDefault="003048D9" w:rsidP="00F12123">
            <w:pPr>
              <w:spacing w:after="0" w:line="360" w:lineRule="auto"/>
              <w:ind w:left="340" w:firstLine="0"/>
              <w:jc w:val="center"/>
              <w:rPr>
                <w:bCs/>
                <w:color w:val="auto"/>
                <w:szCs w:val="24"/>
              </w:rPr>
            </w:pPr>
            <w:r w:rsidRPr="00F12123">
              <w:rPr>
                <w:bCs/>
                <w:color w:val="auto"/>
                <w:szCs w:val="24"/>
              </w:rPr>
              <w:t>3</w:t>
            </w:r>
          </w:p>
        </w:tc>
      </w:tr>
      <w:tr w:rsidR="00A533D9" w:rsidRPr="00F12123" w14:paraId="2AAE62A1" w14:textId="77777777" w:rsidTr="00301328">
        <w:trPr>
          <w:trHeight w:val="425"/>
        </w:trPr>
        <w:tc>
          <w:tcPr>
            <w:tcW w:w="970" w:type="dxa"/>
            <w:vAlign w:val="center"/>
          </w:tcPr>
          <w:p w14:paraId="29CE8706"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731EB284" w14:textId="61970429" w:rsidR="003048D9" w:rsidRPr="00F12123" w:rsidRDefault="003048D9" w:rsidP="00F12123">
            <w:pPr>
              <w:spacing w:after="0" w:line="360" w:lineRule="auto"/>
              <w:ind w:left="340" w:firstLine="0"/>
              <w:jc w:val="left"/>
              <w:rPr>
                <w:bCs/>
                <w:color w:val="auto"/>
                <w:szCs w:val="24"/>
              </w:rPr>
            </w:pPr>
            <w:r w:rsidRPr="00F12123">
              <w:rPr>
                <w:bCs/>
                <w:color w:val="auto"/>
                <w:szCs w:val="24"/>
              </w:rPr>
              <w:t>Panele pomp infuzyjnych z 6 pompami na każde stanowisko</w:t>
            </w:r>
          </w:p>
        </w:tc>
        <w:tc>
          <w:tcPr>
            <w:tcW w:w="1951" w:type="dxa"/>
            <w:vAlign w:val="center"/>
          </w:tcPr>
          <w:p w14:paraId="7BB35AC6" w14:textId="05119A64" w:rsidR="003048D9" w:rsidRPr="00F12123" w:rsidRDefault="003048D9" w:rsidP="00F12123">
            <w:pPr>
              <w:spacing w:after="0" w:line="360" w:lineRule="auto"/>
              <w:ind w:left="340" w:firstLine="0"/>
              <w:jc w:val="center"/>
              <w:rPr>
                <w:bCs/>
                <w:color w:val="auto"/>
                <w:szCs w:val="24"/>
              </w:rPr>
            </w:pPr>
            <w:r w:rsidRPr="00F12123">
              <w:rPr>
                <w:bCs/>
                <w:color w:val="auto"/>
                <w:szCs w:val="24"/>
              </w:rPr>
              <w:t>4 (łącznie 24 pompy)</w:t>
            </w:r>
          </w:p>
        </w:tc>
      </w:tr>
      <w:tr w:rsidR="00A533D9" w:rsidRPr="00F12123" w14:paraId="4C4D5A79" w14:textId="77777777" w:rsidTr="00301328">
        <w:trPr>
          <w:trHeight w:val="425"/>
        </w:trPr>
        <w:tc>
          <w:tcPr>
            <w:tcW w:w="970" w:type="dxa"/>
            <w:vAlign w:val="center"/>
          </w:tcPr>
          <w:p w14:paraId="36D3608A"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662B6C04" w14:textId="7D487D6F" w:rsidR="003048D9" w:rsidRPr="00F12123" w:rsidRDefault="003048D9" w:rsidP="00F12123">
            <w:pPr>
              <w:spacing w:after="0" w:line="360" w:lineRule="auto"/>
              <w:ind w:left="340" w:firstLine="0"/>
              <w:jc w:val="left"/>
              <w:rPr>
                <w:bCs/>
                <w:color w:val="auto"/>
                <w:szCs w:val="24"/>
              </w:rPr>
            </w:pPr>
            <w:r w:rsidRPr="00F12123">
              <w:rPr>
                <w:bCs/>
                <w:color w:val="auto"/>
                <w:szCs w:val="24"/>
              </w:rPr>
              <w:t>Kardiomonitor</w:t>
            </w:r>
            <w:r w:rsidR="00AA2FFA" w:rsidRPr="00F12123">
              <w:rPr>
                <w:bCs/>
                <w:color w:val="auto"/>
                <w:szCs w:val="24"/>
              </w:rPr>
              <w:t xml:space="preserve"> mobilny</w:t>
            </w:r>
          </w:p>
        </w:tc>
        <w:tc>
          <w:tcPr>
            <w:tcW w:w="1951" w:type="dxa"/>
            <w:vAlign w:val="center"/>
          </w:tcPr>
          <w:p w14:paraId="2ADBC626" w14:textId="04A6FAA8" w:rsidR="003048D9"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0D60FBE4" w14:textId="77777777" w:rsidTr="00301328">
        <w:trPr>
          <w:trHeight w:val="425"/>
        </w:trPr>
        <w:tc>
          <w:tcPr>
            <w:tcW w:w="970" w:type="dxa"/>
            <w:vAlign w:val="center"/>
          </w:tcPr>
          <w:p w14:paraId="304A929E"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37E7883F" w14:textId="7061F1F0" w:rsidR="001E4D2A" w:rsidRPr="00F12123" w:rsidRDefault="001E4D2A" w:rsidP="00F12123">
            <w:pPr>
              <w:spacing w:after="0" w:line="360" w:lineRule="auto"/>
              <w:ind w:left="340" w:firstLine="0"/>
              <w:jc w:val="left"/>
              <w:rPr>
                <w:bCs/>
                <w:color w:val="auto"/>
                <w:szCs w:val="24"/>
              </w:rPr>
            </w:pPr>
            <w:r w:rsidRPr="00F12123">
              <w:rPr>
                <w:bCs/>
                <w:color w:val="auto"/>
                <w:szCs w:val="24"/>
              </w:rPr>
              <w:t>Pompa strzykawkowa (6 sztuk) ze stacją dokującą</w:t>
            </w:r>
          </w:p>
        </w:tc>
        <w:tc>
          <w:tcPr>
            <w:tcW w:w="1951" w:type="dxa"/>
            <w:vAlign w:val="center"/>
          </w:tcPr>
          <w:p w14:paraId="4862B25A" w14:textId="788B8968" w:rsidR="001E4D2A" w:rsidRPr="00F12123" w:rsidRDefault="001E4D2A"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64E6EAAC" w14:textId="77777777" w:rsidTr="00301328">
        <w:trPr>
          <w:trHeight w:val="425"/>
        </w:trPr>
        <w:tc>
          <w:tcPr>
            <w:tcW w:w="970" w:type="dxa"/>
            <w:vAlign w:val="center"/>
          </w:tcPr>
          <w:p w14:paraId="7BF7085B"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4F087741" w14:textId="5F2458CB" w:rsidR="001E4D2A" w:rsidRPr="00F12123" w:rsidRDefault="004A1A52" w:rsidP="00F12123">
            <w:pPr>
              <w:spacing w:after="0" w:line="360" w:lineRule="auto"/>
              <w:ind w:left="340" w:firstLine="0"/>
              <w:jc w:val="left"/>
              <w:rPr>
                <w:bCs/>
                <w:color w:val="auto"/>
                <w:szCs w:val="24"/>
              </w:rPr>
            </w:pPr>
            <w:r w:rsidRPr="00F12123">
              <w:rPr>
                <w:bCs/>
                <w:color w:val="auto"/>
                <w:szCs w:val="24"/>
              </w:rPr>
              <w:t>w</w:t>
            </w:r>
            <w:r w:rsidR="001E4D2A" w:rsidRPr="00F12123">
              <w:rPr>
                <w:bCs/>
                <w:color w:val="auto"/>
                <w:szCs w:val="24"/>
              </w:rPr>
              <w:t>ideolaryngoskop</w:t>
            </w:r>
          </w:p>
        </w:tc>
        <w:tc>
          <w:tcPr>
            <w:tcW w:w="1951" w:type="dxa"/>
            <w:vAlign w:val="center"/>
          </w:tcPr>
          <w:p w14:paraId="12D3DD8B" w14:textId="188EB5AB" w:rsidR="001E4D2A" w:rsidRPr="00F12123" w:rsidRDefault="004A1A52"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39227CD2" w14:textId="77777777" w:rsidTr="00301328">
        <w:trPr>
          <w:trHeight w:val="425"/>
        </w:trPr>
        <w:tc>
          <w:tcPr>
            <w:tcW w:w="970" w:type="dxa"/>
            <w:vAlign w:val="center"/>
          </w:tcPr>
          <w:p w14:paraId="514807E7"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536405C1" w14:textId="579836CD" w:rsidR="003048D9" w:rsidRPr="00F12123" w:rsidRDefault="003048D9" w:rsidP="00F12123">
            <w:pPr>
              <w:spacing w:after="0" w:line="360" w:lineRule="auto"/>
              <w:ind w:left="340" w:firstLine="0"/>
              <w:jc w:val="left"/>
              <w:rPr>
                <w:bCs/>
                <w:color w:val="auto"/>
                <w:szCs w:val="24"/>
              </w:rPr>
            </w:pPr>
            <w:r w:rsidRPr="00F12123">
              <w:rPr>
                <w:bCs/>
                <w:color w:val="auto"/>
                <w:szCs w:val="24"/>
              </w:rPr>
              <w:t>Defibrylator</w:t>
            </w:r>
          </w:p>
        </w:tc>
        <w:tc>
          <w:tcPr>
            <w:tcW w:w="1951" w:type="dxa"/>
            <w:vAlign w:val="center"/>
          </w:tcPr>
          <w:p w14:paraId="3F3D98FA" w14:textId="4403F45A" w:rsidR="003048D9" w:rsidRPr="00F12123" w:rsidRDefault="003048D9"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6F27B92" w14:textId="77777777" w:rsidTr="00301328">
        <w:trPr>
          <w:trHeight w:val="425"/>
        </w:trPr>
        <w:tc>
          <w:tcPr>
            <w:tcW w:w="970" w:type="dxa"/>
            <w:vAlign w:val="center"/>
          </w:tcPr>
          <w:p w14:paraId="54DFD33D"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29B7B449" w14:textId="6415BD6C" w:rsidR="003048D9" w:rsidRPr="00F12123" w:rsidRDefault="003048D9" w:rsidP="00F12123">
            <w:pPr>
              <w:spacing w:after="0" w:line="360" w:lineRule="auto"/>
              <w:ind w:left="340" w:firstLine="0"/>
              <w:jc w:val="left"/>
              <w:rPr>
                <w:bCs/>
                <w:color w:val="auto"/>
                <w:szCs w:val="24"/>
              </w:rPr>
            </w:pPr>
            <w:r w:rsidRPr="00F12123">
              <w:rPr>
                <w:bCs/>
                <w:color w:val="auto"/>
                <w:szCs w:val="24"/>
              </w:rPr>
              <w:t>Pulsoksymetr</w:t>
            </w:r>
          </w:p>
        </w:tc>
        <w:tc>
          <w:tcPr>
            <w:tcW w:w="1951" w:type="dxa"/>
            <w:vAlign w:val="center"/>
          </w:tcPr>
          <w:p w14:paraId="078C284B" w14:textId="7FFC070A" w:rsidR="003048D9" w:rsidRPr="00F12123" w:rsidRDefault="003048D9"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7817712" w14:textId="77777777" w:rsidTr="00301328">
        <w:trPr>
          <w:trHeight w:val="425"/>
        </w:trPr>
        <w:tc>
          <w:tcPr>
            <w:tcW w:w="970" w:type="dxa"/>
            <w:vAlign w:val="center"/>
          </w:tcPr>
          <w:p w14:paraId="425B44E8" w14:textId="77777777" w:rsidR="003048D9" w:rsidRPr="00F12123" w:rsidRDefault="003048D9" w:rsidP="00F12123">
            <w:pPr>
              <w:pStyle w:val="Akapitzlist"/>
              <w:numPr>
                <w:ilvl w:val="0"/>
                <w:numId w:val="47"/>
              </w:numPr>
              <w:spacing w:after="0" w:line="360" w:lineRule="auto"/>
              <w:ind w:left="340"/>
              <w:jc w:val="left"/>
              <w:rPr>
                <w:bCs/>
                <w:color w:val="auto"/>
                <w:szCs w:val="24"/>
              </w:rPr>
            </w:pPr>
          </w:p>
        </w:tc>
        <w:tc>
          <w:tcPr>
            <w:tcW w:w="6072" w:type="dxa"/>
            <w:vAlign w:val="center"/>
          </w:tcPr>
          <w:p w14:paraId="426F4276" w14:textId="6BBF8FB7" w:rsidR="003048D9" w:rsidRPr="00F12123" w:rsidRDefault="003048D9" w:rsidP="00F12123">
            <w:pPr>
              <w:spacing w:after="0" w:line="360" w:lineRule="auto"/>
              <w:ind w:left="340" w:firstLine="0"/>
              <w:jc w:val="left"/>
              <w:rPr>
                <w:bCs/>
                <w:color w:val="auto"/>
                <w:szCs w:val="24"/>
              </w:rPr>
            </w:pPr>
            <w:r w:rsidRPr="00F12123">
              <w:rPr>
                <w:bCs/>
                <w:color w:val="auto"/>
                <w:szCs w:val="24"/>
              </w:rPr>
              <w:t>Mobilny aparat RR</w:t>
            </w:r>
          </w:p>
        </w:tc>
        <w:tc>
          <w:tcPr>
            <w:tcW w:w="1951" w:type="dxa"/>
            <w:vAlign w:val="center"/>
          </w:tcPr>
          <w:p w14:paraId="41557BF7" w14:textId="5AAB9F24" w:rsidR="003048D9"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5EBB6186" w14:textId="77777777" w:rsidTr="00301328">
        <w:trPr>
          <w:trHeight w:val="425"/>
        </w:trPr>
        <w:tc>
          <w:tcPr>
            <w:tcW w:w="970" w:type="dxa"/>
            <w:vAlign w:val="center"/>
          </w:tcPr>
          <w:p w14:paraId="1BBEF7DC" w14:textId="77777777" w:rsidR="00C331A7" w:rsidRPr="00F12123" w:rsidRDefault="00C331A7" w:rsidP="00F12123">
            <w:pPr>
              <w:pStyle w:val="Akapitzlist"/>
              <w:numPr>
                <w:ilvl w:val="0"/>
                <w:numId w:val="47"/>
              </w:numPr>
              <w:spacing w:after="0" w:line="360" w:lineRule="auto"/>
              <w:ind w:left="340"/>
              <w:jc w:val="left"/>
              <w:rPr>
                <w:bCs/>
                <w:color w:val="auto"/>
                <w:szCs w:val="24"/>
              </w:rPr>
            </w:pPr>
          </w:p>
        </w:tc>
        <w:tc>
          <w:tcPr>
            <w:tcW w:w="6072" w:type="dxa"/>
            <w:vAlign w:val="center"/>
          </w:tcPr>
          <w:p w14:paraId="08376B7F" w14:textId="79258D56" w:rsidR="00C331A7" w:rsidRPr="00F12123" w:rsidRDefault="003048D9" w:rsidP="00F12123">
            <w:pPr>
              <w:spacing w:after="0" w:line="360" w:lineRule="auto"/>
              <w:ind w:left="340" w:firstLine="0"/>
              <w:jc w:val="left"/>
              <w:rPr>
                <w:bCs/>
                <w:color w:val="auto"/>
                <w:szCs w:val="24"/>
              </w:rPr>
            </w:pPr>
            <w:r w:rsidRPr="00F12123">
              <w:rPr>
                <w:bCs/>
                <w:color w:val="auto"/>
                <w:szCs w:val="24"/>
              </w:rPr>
              <w:t xml:space="preserve">Respirator </w:t>
            </w:r>
            <w:r w:rsidR="001E4D2A" w:rsidRPr="00F12123">
              <w:rPr>
                <w:bCs/>
                <w:color w:val="auto"/>
                <w:szCs w:val="24"/>
              </w:rPr>
              <w:t>mobilny</w:t>
            </w:r>
          </w:p>
        </w:tc>
        <w:tc>
          <w:tcPr>
            <w:tcW w:w="1951" w:type="dxa"/>
            <w:vAlign w:val="center"/>
          </w:tcPr>
          <w:p w14:paraId="51239FEF" w14:textId="735DCBA7" w:rsidR="00C331A7"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085FF52B" w14:textId="77777777" w:rsidTr="00301328">
        <w:trPr>
          <w:trHeight w:val="425"/>
        </w:trPr>
        <w:tc>
          <w:tcPr>
            <w:tcW w:w="970" w:type="dxa"/>
            <w:vAlign w:val="center"/>
          </w:tcPr>
          <w:p w14:paraId="7065097A"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6F297638" w14:textId="7AA6F577" w:rsidR="001E4D2A" w:rsidRPr="00F12123" w:rsidRDefault="001E4D2A" w:rsidP="00F12123">
            <w:pPr>
              <w:spacing w:after="0" w:line="360" w:lineRule="auto"/>
              <w:ind w:left="340" w:firstLine="0"/>
              <w:jc w:val="left"/>
              <w:rPr>
                <w:bCs/>
                <w:color w:val="auto"/>
                <w:szCs w:val="24"/>
              </w:rPr>
            </w:pPr>
            <w:r w:rsidRPr="00F12123">
              <w:rPr>
                <w:bCs/>
                <w:color w:val="auto"/>
                <w:szCs w:val="24"/>
              </w:rPr>
              <w:t>Ssak mobilny</w:t>
            </w:r>
          </w:p>
        </w:tc>
        <w:tc>
          <w:tcPr>
            <w:tcW w:w="1951" w:type="dxa"/>
            <w:vAlign w:val="center"/>
          </w:tcPr>
          <w:p w14:paraId="24A92793" w14:textId="3A4060A0" w:rsidR="001E4D2A" w:rsidRPr="00F12123" w:rsidRDefault="001E4D2A"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62B107B2" w14:textId="77777777" w:rsidTr="00301328">
        <w:trPr>
          <w:trHeight w:val="425"/>
        </w:trPr>
        <w:tc>
          <w:tcPr>
            <w:tcW w:w="970" w:type="dxa"/>
            <w:vAlign w:val="center"/>
          </w:tcPr>
          <w:p w14:paraId="265E1941"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02FBA1AB" w14:textId="4BD61C2A" w:rsidR="001E4D2A" w:rsidRPr="00F12123" w:rsidRDefault="001E4D2A" w:rsidP="00F12123">
            <w:pPr>
              <w:spacing w:after="0" w:line="360" w:lineRule="auto"/>
              <w:ind w:left="340" w:firstLine="0"/>
              <w:jc w:val="left"/>
              <w:rPr>
                <w:bCs/>
                <w:color w:val="auto"/>
                <w:szCs w:val="24"/>
              </w:rPr>
            </w:pPr>
            <w:r w:rsidRPr="00F12123">
              <w:rPr>
                <w:bCs/>
                <w:color w:val="auto"/>
                <w:szCs w:val="24"/>
              </w:rPr>
              <w:t>RTG z ramieniem C</w:t>
            </w:r>
          </w:p>
        </w:tc>
        <w:tc>
          <w:tcPr>
            <w:tcW w:w="1951" w:type="dxa"/>
            <w:vAlign w:val="center"/>
          </w:tcPr>
          <w:p w14:paraId="0A75C270" w14:textId="67296624" w:rsidR="001E4D2A" w:rsidRPr="00F12123" w:rsidRDefault="001E4D2A" w:rsidP="00F12123">
            <w:pPr>
              <w:spacing w:after="0" w:line="360" w:lineRule="auto"/>
              <w:ind w:left="340" w:firstLine="0"/>
              <w:jc w:val="center"/>
              <w:rPr>
                <w:bCs/>
                <w:color w:val="auto"/>
                <w:szCs w:val="24"/>
              </w:rPr>
            </w:pPr>
            <w:r w:rsidRPr="00F12123">
              <w:rPr>
                <w:bCs/>
                <w:color w:val="auto"/>
                <w:szCs w:val="24"/>
              </w:rPr>
              <w:t>1</w:t>
            </w:r>
          </w:p>
        </w:tc>
      </w:tr>
      <w:tr w:rsidR="001E4D2A" w:rsidRPr="00F12123" w14:paraId="1A94F4E6" w14:textId="77777777" w:rsidTr="00301328">
        <w:trPr>
          <w:trHeight w:val="425"/>
        </w:trPr>
        <w:tc>
          <w:tcPr>
            <w:tcW w:w="970" w:type="dxa"/>
            <w:vAlign w:val="center"/>
          </w:tcPr>
          <w:p w14:paraId="55FF1C13"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36E4DCCB" w14:textId="76DED851" w:rsidR="001E4D2A" w:rsidRPr="00F12123" w:rsidRDefault="001E4D2A" w:rsidP="00F12123">
            <w:pPr>
              <w:spacing w:after="0" w:line="360" w:lineRule="auto"/>
              <w:ind w:left="340" w:firstLine="0"/>
              <w:jc w:val="left"/>
              <w:rPr>
                <w:bCs/>
                <w:color w:val="auto"/>
                <w:szCs w:val="24"/>
              </w:rPr>
            </w:pPr>
            <w:r w:rsidRPr="00F12123">
              <w:rPr>
                <w:bCs/>
                <w:color w:val="auto"/>
                <w:szCs w:val="24"/>
              </w:rPr>
              <w:t xml:space="preserve">Monitor funkcji życiowych mobilny na wózku </w:t>
            </w:r>
          </w:p>
        </w:tc>
        <w:tc>
          <w:tcPr>
            <w:tcW w:w="1951" w:type="dxa"/>
            <w:vAlign w:val="center"/>
          </w:tcPr>
          <w:p w14:paraId="04F73410" w14:textId="5C0FD9F5" w:rsidR="001E4D2A" w:rsidRPr="00F12123" w:rsidRDefault="001E4D2A" w:rsidP="00F12123">
            <w:pPr>
              <w:spacing w:after="0" w:line="360" w:lineRule="auto"/>
              <w:ind w:left="340" w:firstLine="0"/>
              <w:jc w:val="center"/>
              <w:rPr>
                <w:bCs/>
                <w:color w:val="auto"/>
                <w:szCs w:val="24"/>
              </w:rPr>
            </w:pPr>
            <w:r w:rsidRPr="00F12123">
              <w:rPr>
                <w:bCs/>
                <w:color w:val="auto"/>
                <w:szCs w:val="24"/>
              </w:rPr>
              <w:t>4</w:t>
            </w:r>
          </w:p>
        </w:tc>
      </w:tr>
      <w:tr w:rsidR="0042036E" w:rsidRPr="00F12123" w14:paraId="5DE0422F" w14:textId="77777777" w:rsidTr="00301328">
        <w:trPr>
          <w:trHeight w:val="425"/>
        </w:trPr>
        <w:tc>
          <w:tcPr>
            <w:tcW w:w="970" w:type="dxa"/>
            <w:vAlign w:val="center"/>
          </w:tcPr>
          <w:p w14:paraId="6E3B07B6" w14:textId="77777777" w:rsidR="0042036E" w:rsidRPr="00F12123" w:rsidRDefault="0042036E" w:rsidP="00F12123">
            <w:pPr>
              <w:pStyle w:val="Akapitzlist"/>
              <w:numPr>
                <w:ilvl w:val="0"/>
                <w:numId w:val="47"/>
              </w:numPr>
              <w:spacing w:after="0" w:line="360" w:lineRule="auto"/>
              <w:ind w:left="340"/>
              <w:jc w:val="left"/>
              <w:rPr>
                <w:bCs/>
                <w:color w:val="auto"/>
                <w:szCs w:val="24"/>
              </w:rPr>
            </w:pPr>
          </w:p>
        </w:tc>
        <w:tc>
          <w:tcPr>
            <w:tcW w:w="6072" w:type="dxa"/>
            <w:vAlign w:val="center"/>
          </w:tcPr>
          <w:p w14:paraId="69A3CA6D" w14:textId="63E98B73" w:rsidR="0042036E" w:rsidRPr="00F12123" w:rsidRDefault="0042036E" w:rsidP="00F12123">
            <w:pPr>
              <w:spacing w:after="0" w:line="360" w:lineRule="auto"/>
              <w:ind w:left="340" w:firstLine="0"/>
              <w:jc w:val="left"/>
              <w:rPr>
                <w:bCs/>
                <w:color w:val="auto"/>
                <w:szCs w:val="24"/>
              </w:rPr>
            </w:pPr>
            <w:r w:rsidRPr="00F12123">
              <w:rPr>
                <w:bCs/>
                <w:color w:val="auto"/>
                <w:szCs w:val="24"/>
              </w:rPr>
              <w:t>Kolumna anestezjologiczna</w:t>
            </w:r>
          </w:p>
        </w:tc>
        <w:tc>
          <w:tcPr>
            <w:tcW w:w="1951" w:type="dxa"/>
            <w:vAlign w:val="center"/>
          </w:tcPr>
          <w:p w14:paraId="4B99946F" w14:textId="02384007" w:rsidR="0042036E" w:rsidRPr="00F12123" w:rsidRDefault="0042036E"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765318BD" w14:textId="77777777" w:rsidTr="00301328">
        <w:trPr>
          <w:trHeight w:val="425"/>
        </w:trPr>
        <w:tc>
          <w:tcPr>
            <w:tcW w:w="970" w:type="dxa"/>
            <w:vAlign w:val="center"/>
          </w:tcPr>
          <w:p w14:paraId="1FC4B1E3"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57E90D68" w14:textId="3C3122B8" w:rsidR="001E4D2A" w:rsidRPr="00F12123" w:rsidRDefault="001E4D2A" w:rsidP="00F12123">
            <w:pPr>
              <w:spacing w:after="0" w:line="360" w:lineRule="auto"/>
              <w:ind w:left="340" w:firstLine="0"/>
              <w:jc w:val="left"/>
              <w:rPr>
                <w:bCs/>
                <w:color w:val="auto"/>
                <w:szCs w:val="24"/>
              </w:rPr>
            </w:pPr>
            <w:r w:rsidRPr="00F12123">
              <w:rPr>
                <w:bCs/>
                <w:color w:val="auto"/>
                <w:szCs w:val="24"/>
              </w:rPr>
              <w:t>Wózek anestezjologiczny</w:t>
            </w:r>
          </w:p>
        </w:tc>
        <w:tc>
          <w:tcPr>
            <w:tcW w:w="1951" w:type="dxa"/>
            <w:vAlign w:val="center"/>
          </w:tcPr>
          <w:p w14:paraId="22B4349C" w14:textId="28DA5C33" w:rsidR="001E4D2A" w:rsidRPr="00F12123" w:rsidRDefault="001E4D2A"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7CB9C128" w14:textId="77777777" w:rsidTr="00301328">
        <w:trPr>
          <w:trHeight w:val="425"/>
        </w:trPr>
        <w:tc>
          <w:tcPr>
            <w:tcW w:w="970" w:type="dxa"/>
            <w:vAlign w:val="center"/>
          </w:tcPr>
          <w:p w14:paraId="73E3E26B"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087220AE" w14:textId="1CD85403" w:rsidR="001E4D2A" w:rsidRPr="00F12123" w:rsidRDefault="001E4D2A" w:rsidP="00F12123">
            <w:pPr>
              <w:spacing w:after="0" w:line="360" w:lineRule="auto"/>
              <w:ind w:left="340" w:firstLine="0"/>
              <w:jc w:val="left"/>
              <w:rPr>
                <w:bCs/>
                <w:color w:val="auto"/>
                <w:szCs w:val="24"/>
              </w:rPr>
            </w:pPr>
            <w:r w:rsidRPr="00F12123">
              <w:rPr>
                <w:bCs/>
                <w:color w:val="auto"/>
                <w:szCs w:val="24"/>
              </w:rPr>
              <w:t>Aparat do znieczulania</w:t>
            </w:r>
          </w:p>
        </w:tc>
        <w:tc>
          <w:tcPr>
            <w:tcW w:w="1951" w:type="dxa"/>
            <w:vAlign w:val="center"/>
          </w:tcPr>
          <w:p w14:paraId="1D5C65CA" w14:textId="1197A8ED" w:rsidR="001E4D2A" w:rsidRPr="00F12123" w:rsidRDefault="0042036E" w:rsidP="00F12123">
            <w:pPr>
              <w:spacing w:after="0" w:line="360" w:lineRule="auto"/>
              <w:ind w:left="340" w:firstLine="0"/>
              <w:jc w:val="center"/>
              <w:rPr>
                <w:bCs/>
                <w:color w:val="auto"/>
                <w:szCs w:val="24"/>
              </w:rPr>
            </w:pPr>
            <w:r w:rsidRPr="00F12123">
              <w:rPr>
                <w:bCs/>
                <w:color w:val="auto"/>
                <w:szCs w:val="24"/>
              </w:rPr>
              <w:t>1</w:t>
            </w:r>
          </w:p>
        </w:tc>
      </w:tr>
      <w:tr w:rsidR="001E4D2A" w:rsidRPr="00F12123" w14:paraId="2637B3BA" w14:textId="77777777" w:rsidTr="00301328">
        <w:trPr>
          <w:trHeight w:val="425"/>
        </w:trPr>
        <w:tc>
          <w:tcPr>
            <w:tcW w:w="970" w:type="dxa"/>
            <w:vAlign w:val="center"/>
          </w:tcPr>
          <w:p w14:paraId="17412FC9"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3AD2F947" w14:textId="704033BC" w:rsidR="001E4D2A" w:rsidRPr="00F12123" w:rsidRDefault="001E4D2A" w:rsidP="00F12123">
            <w:pPr>
              <w:spacing w:after="0" w:line="360" w:lineRule="auto"/>
              <w:ind w:left="340" w:firstLine="0"/>
              <w:jc w:val="left"/>
              <w:rPr>
                <w:bCs/>
                <w:color w:val="auto"/>
                <w:szCs w:val="24"/>
              </w:rPr>
            </w:pPr>
            <w:r w:rsidRPr="00F12123">
              <w:rPr>
                <w:bCs/>
                <w:color w:val="auto"/>
                <w:szCs w:val="24"/>
              </w:rPr>
              <w:t xml:space="preserve">Kardiostymulator zewnętrzny </w:t>
            </w:r>
          </w:p>
        </w:tc>
        <w:tc>
          <w:tcPr>
            <w:tcW w:w="1951" w:type="dxa"/>
            <w:vAlign w:val="center"/>
          </w:tcPr>
          <w:p w14:paraId="4AB1E8AB" w14:textId="6A0DA75C" w:rsidR="001E4D2A" w:rsidRPr="00F12123" w:rsidRDefault="001E4D2A" w:rsidP="00F12123">
            <w:pPr>
              <w:spacing w:after="0" w:line="360" w:lineRule="auto"/>
              <w:ind w:left="340" w:firstLine="0"/>
              <w:jc w:val="center"/>
              <w:rPr>
                <w:bCs/>
                <w:color w:val="auto"/>
                <w:szCs w:val="24"/>
              </w:rPr>
            </w:pPr>
            <w:r w:rsidRPr="00F12123">
              <w:rPr>
                <w:bCs/>
                <w:color w:val="auto"/>
                <w:szCs w:val="24"/>
              </w:rPr>
              <w:t>4</w:t>
            </w:r>
          </w:p>
        </w:tc>
      </w:tr>
      <w:tr w:rsidR="001E4D2A" w:rsidRPr="00F12123" w14:paraId="49F57D7B" w14:textId="77777777" w:rsidTr="00301328">
        <w:trPr>
          <w:trHeight w:val="425"/>
        </w:trPr>
        <w:tc>
          <w:tcPr>
            <w:tcW w:w="970" w:type="dxa"/>
            <w:vAlign w:val="center"/>
          </w:tcPr>
          <w:p w14:paraId="57287AF5" w14:textId="77777777" w:rsidR="001E4D2A" w:rsidRPr="00F12123" w:rsidRDefault="001E4D2A" w:rsidP="00F12123">
            <w:pPr>
              <w:pStyle w:val="Akapitzlist"/>
              <w:numPr>
                <w:ilvl w:val="0"/>
                <w:numId w:val="47"/>
              </w:numPr>
              <w:spacing w:after="0" w:line="360" w:lineRule="auto"/>
              <w:ind w:left="340"/>
              <w:jc w:val="left"/>
              <w:rPr>
                <w:bCs/>
                <w:color w:val="auto"/>
                <w:szCs w:val="24"/>
              </w:rPr>
            </w:pPr>
          </w:p>
        </w:tc>
        <w:tc>
          <w:tcPr>
            <w:tcW w:w="6072" w:type="dxa"/>
            <w:vAlign w:val="center"/>
          </w:tcPr>
          <w:p w14:paraId="4701FAD2" w14:textId="0F3E1E95" w:rsidR="001E4D2A" w:rsidRPr="00F12123" w:rsidRDefault="001E4D2A" w:rsidP="00F12123">
            <w:pPr>
              <w:spacing w:after="0" w:line="360" w:lineRule="auto"/>
              <w:ind w:left="340" w:firstLine="0"/>
              <w:jc w:val="left"/>
              <w:rPr>
                <w:bCs/>
                <w:color w:val="auto"/>
                <w:szCs w:val="24"/>
              </w:rPr>
            </w:pPr>
            <w:r w:rsidRPr="00F12123">
              <w:rPr>
                <w:bCs/>
                <w:color w:val="auto"/>
                <w:szCs w:val="24"/>
              </w:rPr>
              <w:t>Aparat EKG na wózku</w:t>
            </w:r>
          </w:p>
        </w:tc>
        <w:tc>
          <w:tcPr>
            <w:tcW w:w="1951" w:type="dxa"/>
            <w:vAlign w:val="center"/>
          </w:tcPr>
          <w:p w14:paraId="320020C2" w14:textId="5D27F984" w:rsidR="001E4D2A" w:rsidRPr="00F12123" w:rsidRDefault="001E4D2A"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0BD4D538" w14:textId="77777777" w:rsidTr="00301328">
        <w:trPr>
          <w:trHeight w:val="425"/>
        </w:trPr>
        <w:tc>
          <w:tcPr>
            <w:tcW w:w="970" w:type="dxa"/>
            <w:vAlign w:val="center"/>
          </w:tcPr>
          <w:p w14:paraId="28EFF2DC" w14:textId="77777777" w:rsidR="00C331A7" w:rsidRPr="00F12123" w:rsidRDefault="00C331A7" w:rsidP="00F12123">
            <w:pPr>
              <w:pStyle w:val="Akapitzlist"/>
              <w:numPr>
                <w:ilvl w:val="0"/>
                <w:numId w:val="47"/>
              </w:numPr>
              <w:spacing w:after="0" w:line="360" w:lineRule="auto"/>
              <w:ind w:left="340"/>
              <w:jc w:val="left"/>
              <w:rPr>
                <w:bCs/>
                <w:color w:val="auto"/>
                <w:szCs w:val="24"/>
              </w:rPr>
            </w:pPr>
          </w:p>
        </w:tc>
        <w:tc>
          <w:tcPr>
            <w:tcW w:w="6072" w:type="dxa"/>
            <w:vAlign w:val="center"/>
          </w:tcPr>
          <w:p w14:paraId="1844BC4A" w14:textId="3D0246CA" w:rsidR="00C331A7" w:rsidRPr="00F12123" w:rsidRDefault="001E4D2A" w:rsidP="00F12123">
            <w:pPr>
              <w:spacing w:after="0" w:line="360" w:lineRule="auto"/>
              <w:ind w:left="340" w:firstLine="0"/>
              <w:jc w:val="left"/>
              <w:rPr>
                <w:bCs/>
                <w:color w:val="auto"/>
                <w:szCs w:val="24"/>
              </w:rPr>
            </w:pPr>
            <w:r w:rsidRPr="00F12123">
              <w:rPr>
                <w:bCs/>
                <w:color w:val="auto"/>
                <w:szCs w:val="24"/>
              </w:rPr>
              <w:t>Urządzenie</w:t>
            </w:r>
            <w:r w:rsidR="003048D9" w:rsidRPr="00F12123">
              <w:rPr>
                <w:bCs/>
                <w:color w:val="auto"/>
                <w:szCs w:val="24"/>
              </w:rPr>
              <w:t xml:space="preserve"> do ogrzewania pacjenta</w:t>
            </w:r>
          </w:p>
        </w:tc>
        <w:tc>
          <w:tcPr>
            <w:tcW w:w="1951" w:type="dxa"/>
            <w:vAlign w:val="center"/>
          </w:tcPr>
          <w:p w14:paraId="1FF8189C" w14:textId="4B73264E" w:rsidR="00C331A7"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0A9BE4BE" w14:textId="77777777" w:rsidTr="00301328">
        <w:trPr>
          <w:trHeight w:val="425"/>
        </w:trPr>
        <w:tc>
          <w:tcPr>
            <w:tcW w:w="970" w:type="dxa"/>
            <w:vAlign w:val="center"/>
          </w:tcPr>
          <w:p w14:paraId="30FDCF1D" w14:textId="77777777" w:rsidR="00C331A7" w:rsidRPr="00F12123" w:rsidRDefault="00C331A7" w:rsidP="00F12123">
            <w:pPr>
              <w:pStyle w:val="Akapitzlist"/>
              <w:numPr>
                <w:ilvl w:val="0"/>
                <w:numId w:val="47"/>
              </w:numPr>
              <w:spacing w:after="0" w:line="360" w:lineRule="auto"/>
              <w:ind w:left="340"/>
              <w:jc w:val="left"/>
              <w:rPr>
                <w:bCs/>
                <w:color w:val="auto"/>
                <w:szCs w:val="24"/>
              </w:rPr>
            </w:pPr>
          </w:p>
        </w:tc>
        <w:tc>
          <w:tcPr>
            <w:tcW w:w="6072" w:type="dxa"/>
            <w:vAlign w:val="center"/>
          </w:tcPr>
          <w:p w14:paraId="13FF4FCC" w14:textId="3977D7CA" w:rsidR="00C331A7" w:rsidRPr="00F12123" w:rsidRDefault="003048D9" w:rsidP="00F12123">
            <w:pPr>
              <w:spacing w:after="0" w:line="360" w:lineRule="auto"/>
              <w:ind w:left="340" w:firstLine="0"/>
              <w:jc w:val="left"/>
              <w:rPr>
                <w:bCs/>
                <w:color w:val="auto"/>
                <w:szCs w:val="24"/>
              </w:rPr>
            </w:pPr>
            <w:r w:rsidRPr="00F12123">
              <w:rPr>
                <w:bCs/>
                <w:color w:val="auto"/>
                <w:szCs w:val="24"/>
              </w:rPr>
              <w:t>Kolumna anestezjologiczna</w:t>
            </w:r>
          </w:p>
        </w:tc>
        <w:tc>
          <w:tcPr>
            <w:tcW w:w="1951" w:type="dxa"/>
            <w:vAlign w:val="center"/>
          </w:tcPr>
          <w:p w14:paraId="44A50ACB" w14:textId="55DAF5D5" w:rsidR="00C331A7" w:rsidRPr="00F12123" w:rsidRDefault="003048D9" w:rsidP="00F12123">
            <w:pPr>
              <w:spacing w:after="0" w:line="360" w:lineRule="auto"/>
              <w:ind w:left="340" w:firstLine="0"/>
              <w:jc w:val="center"/>
              <w:rPr>
                <w:bCs/>
                <w:color w:val="auto"/>
                <w:szCs w:val="24"/>
              </w:rPr>
            </w:pPr>
            <w:r w:rsidRPr="00F12123">
              <w:rPr>
                <w:bCs/>
                <w:color w:val="auto"/>
                <w:szCs w:val="24"/>
              </w:rPr>
              <w:t>4</w:t>
            </w:r>
          </w:p>
        </w:tc>
      </w:tr>
      <w:tr w:rsidR="00A533D9" w:rsidRPr="00F12123" w14:paraId="01DDCBB6" w14:textId="77777777" w:rsidTr="00301328">
        <w:trPr>
          <w:trHeight w:val="425"/>
        </w:trPr>
        <w:tc>
          <w:tcPr>
            <w:tcW w:w="970" w:type="dxa"/>
            <w:vAlign w:val="center"/>
          </w:tcPr>
          <w:p w14:paraId="55A9C223" w14:textId="77777777" w:rsidR="00C331A7" w:rsidRPr="00F12123" w:rsidRDefault="00C331A7" w:rsidP="00F12123">
            <w:pPr>
              <w:pStyle w:val="Akapitzlist"/>
              <w:numPr>
                <w:ilvl w:val="0"/>
                <w:numId w:val="47"/>
              </w:numPr>
              <w:spacing w:after="0" w:line="360" w:lineRule="auto"/>
              <w:ind w:left="340"/>
              <w:jc w:val="left"/>
              <w:rPr>
                <w:bCs/>
                <w:color w:val="auto"/>
                <w:szCs w:val="24"/>
              </w:rPr>
            </w:pPr>
          </w:p>
        </w:tc>
        <w:tc>
          <w:tcPr>
            <w:tcW w:w="6072" w:type="dxa"/>
            <w:vAlign w:val="center"/>
          </w:tcPr>
          <w:p w14:paraId="6C89946D" w14:textId="5EEDB3C1" w:rsidR="00C331A7" w:rsidRPr="00F12123" w:rsidRDefault="003048D9" w:rsidP="00F12123">
            <w:pPr>
              <w:spacing w:after="0" w:line="360" w:lineRule="auto"/>
              <w:ind w:left="340" w:firstLine="0"/>
              <w:jc w:val="left"/>
              <w:rPr>
                <w:bCs/>
                <w:color w:val="auto"/>
                <w:szCs w:val="24"/>
              </w:rPr>
            </w:pPr>
            <w:r w:rsidRPr="00F12123">
              <w:rPr>
                <w:bCs/>
                <w:color w:val="auto"/>
                <w:szCs w:val="24"/>
              </w:rPr>
              <w:t>Torba ratunkowa</w:t>
            </w:r>
          </w:p>
        </w:tc>
        <w:tc>
          <w:tcPr>
            <w:tcW w:w="1951" w:type="dxa"/>
            <w:vAlign w:val="center"/>
          </w:tcPr>
          <w:p w14:paraId="75100006" w14:textId="6A05AA9D" w:rsidR="00C331A7" w:rsidRPr="00F12123" w:rsidRDefault="003048D9"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FD4AE61" w14:textId="77777777" w:rsidTr="00301328">
        <w:trPr>
          <w:trHeight w:val="567"/>
        </w:trPr>
        <w:tc>
          <w:tcPr>
            <w:tcW w:w="970" w:type="dxa"/>
            <w:shd w:val="clear" w:color="auto" w:fill="D0CECE" w:themeFill="background2" w:themeFillShade="E6"/>
            <w:vAlign w:val="center"/>
          </w:tcPr>
          <w:p w14:paraId="29DB70B5"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627FAB8A" w14:textId="3487BCFB" w:rsidR="00C331A7" w:rsidRPr="00F12123" w:rsidRDefault="00C331A7" w:rsidP="00F12123">
            <w:pPr>
              <w:spacing w:after="0" w:line="360" w:lineRule="auto"/>
              <w:ind w:left="340" w:firstLine="0"/>
              <w:jc w:val="left"/>
              <w:rPr>
                <w:b/>
                <w:color w:val="auto"/>
                <w:szCs w:val="24"/>
              </w:rPr>
            </w:pPr>
            <w:r w:rsidRPr="00F12123">
              <w:rPr>
                <w:b/>
                <w:color w:val="auto"/>
                <w:szCs w:val="24"/>
              </w:rPr>
              <w:t>OBSZAR TERAPII NATYCHMIASTOWEJ</w:t>
            </w:r>
          </w:p>
        </w:tc>
        <w:tc>
          <w:tcPr>
            <w:tcW w:w="1951" w:type="dxa"/>
            <w:shd w:val="clear" w:color="auto" w:fill="D0CECE" w:themeFill="background2" w:themeFillShade="E6"/>
            <w:vAlign w:val="center"/>
          </w:tcPr>
          <w:p w14:paraId="56E4BA87" w14:textId="77777777" w:rsidR="00C331A7" w:rsidRPr="00F12123" w:rsidRDefault="00C331A7" w:rsidP="00F12123">
            <w:pPr>
              <w:spacing w:after="0" w:line="360" w:lineRule="auto"/>
              <w:ind w:left="340" w:firstLine="0"/>
              <w:jc w:val="center"/>
              <w:rPr>
                <w:bCs/>
                <w:color w:val="auto"/>
                <w:szCs w:val="24"/>
              </w:rPr>
            </w:pPr>
          </w:p>
        </w:tc>
      </w:tr>
      <w:tr w:rsidR="00A533D9" w:rsidRPr="00F12123" w14:paraId="0B012842" w14:textId="77777777" w:rsidTr="00301328">
        <w:trPr>
          <w:trHeight w:val="425"/>
        </w:trPr>
        <w:tc>
          <w:tcPr>
            <w:tcW w:w="970" w:type="dxa"/>
            <w:shd w:val="clear" w:color="auto" w:fill="E7E6E6" w:themeFill="background2"/>
            <w:vAlign w:val="center"/>
          </w:tcPr>
          <w:p w14:paraId="40299C1B"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17568EE1" w14:textId="49B0DB3E" w:rsidR="00C331A7" w:rsidRPr="00F12123" w:rsidRDefault="003048D9" w:rsidP="00F12123">
            <w:pPr>
              <w:spacing w:after="0" w:line="360" w:lineRule="auto"/>
              <w:ind w:left="340" w:firstLine="0"/>
              <w:jc w:val="left"/>
              <w:rPr>
                <w:b/>
                <w:color w:val="auto"/>
                <w:szCs w:val="24"/>
              </w:rPr>
            </w:pPr>
            <w:r w:rsidRPr="00F12123">
              <w:rPr>
                <w:b/>
                <w:color w:val="auto"/>
                <w:szCs w:val="24"/>
              </w:rPr>
              <w:t xml:space="preserve">Sala opatrunków gipsowych </w:t>
            </w:r>
          </w:p>
        </w:tc>
        <w:tc>
          <w:tcPr>
            <w:tcW w:w="1951" w:type="dxa"/>
            <w:shd w:val="clear" w:color="auto" w:fill="E7E6E6" w:themeFill="background2"/>
            <w:vAlign w:val="center"/>
          </w:tcPr>
          <w:p w14:paraId="6EB403C2" w14:textId="77777777" w:rsidR="00C331A7" w:rsidRPr="00F12123" w:rsidRDefault="00C331A7" w:rsidP="00F12123">
            <w:pPr>
              <w:spacing w:after="0" w:line="360" w:lineRule="auto"/>
              <w:ind w:left="340" w:firstLine="0"/>
              <w:jc w:val="center"/>
              <w:rPr>
                <w:bCs/>
                <w:color w:val="auto"/>
                <w:szCs w:val="24"/>
              </w:rPr>
            </w:pPr>
          </w:p>
        </w:tc>
      </w:tr>
      <w:tr w:rsidR="00A533D9" w:rsidRPr="00F12123" w14:paraId="3FBE5503" w14:textId="77777777" w:rsidTr="00301328">
        <w:trPr>
          <w:trHeight w:val="425"/>
        </w:trPr>
        <w:tc>
          <w:tcPr>
            <w:tcW w:w="970" w:type="dxa"/>
            <w:vAlign w:val="center"/>
          </w:tcPr>
          <w:p w14:paraId="72DC5BBD" w14:textId="77777777" w:rsidR="00C331A7" w:rsidRPr="00F12123" w:rsidRDefault="00C331A7" w:rsidP="00F12123">
            <w:pPr>
              <w:pStyle w:val="Akapitzlist"/>
              <w:numPr>
                <w:ilvl w:val="0"/>
                <w:numId w:val="48"/>
              </w:numPr>
              <w:spacing w:after="0" w:line="360" w:lineRule="auto"/>
              <w:ind w:left="340"/>
              <w:jc w:val="left"/>
              <w:rPr>
                <w:bCs/>
                <w:color w:val="auto"/>
                <w:szCs w:val="24"/>
              </w:rPr>
            </w:pPr>
          </w:p>
        </w:tc>
        <w:tc>
          <w:tcPr>
            <w:tcW w:w="6072" w:type="dxa"/>
            <w:vAlign w:val="center"/>
          </w:tcPr>
          <w:p w14:paraId="0AB85BDF" w14:textId="6C7995C7" w:rsidR="00C331A7" w:rsidRPr="00F12123" w:rsidRDefault="00862572" w:rsidP="00F12123">
            <w:pPr>
              <w:spacing w:after="0" w:line="360" w:lineRule="auto"/>
              <w:ind w:left="340" w:firstLine="0"/>
              <w:jc w:val="left"/>
              <w:rPr>
                <w:bCs/>
                <w:color w:val="auto"/>
                <w:szCs w:val="24"/>
              </w:rPr>
            </w:pPr>
            <w:r w:rsidRPr="00F12123">
              <w:rPr>
                <w:bCs/>
                <w:color w:val="auto"/>
                <w:szCs w:val="24"/>
              </w:rPr>
              <w:t xml:space="preserve">Stół do </w:t>
            </w:r>
            <w:r w:rsidR="00347A11" w:rsidRPr="00F12123">
              <w:rPr>
                <w:bCs/>
                <w:color w:val="auto"/>
                <w:szCs w:val="24"/>
              </w:rPr>
              <w:t>gipsowania z szafką</w:t>
            </w:r>
          </w:p>
        </w:tc>
        <w:tc>
          <w:tcPr>
            <w:tcW w:w="1951" w:type="dxa"/>
            <w:vAlign w:val="center"/>
          </w:tcPr>
          <w:p w14:paraId="5DA93760" w14:textId="5D5D46A0" w:rsidR="00C331A7"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72D555B" w14:textId="77777777" w:rsidTr="00301328">
        <w:trPr>
          <w:trHeight w:val="425"/>
        </w:trPr>
        <w:tc>
          <w:tcPr>
            <w:tcW w:w="970" w:type="dxa"/>
            <w:vAlign w:val="center"/>
          </w:tcPr>
          <w:p w14:paraId="4D135D61" w14:textId="77777777" w:rsidR="00862572" w:rsidRPr="00F12123" w:rsidRDefault="00862572" w:rsidP="00F12123">
            <w:pPr>
              <w:pStyle w:val="Akapitzlist"/>
              <w:numPr>
                <w:ilvl w:val="0"/>
                <w:numId w:val="48"/>
              </w:numPr>
              <w:spacing w:after="0" w:line="360" w:lineRule="auto"/>
              <w:ind w:left="340"/>
              <w:jc w:val="left"/>
              <w:rPr>
                <w:bCs/>
                <w:color w:val="auto"/>
                <w:szCs w:val="24"/>
              </w:rPr>
            </w:pPr>
          </w:p>
        </w:tc>
        <w:tc>
          <w:tcPr>
            <w:tcW w:w="6072" w:type="dxa"/>
          </w:tcPr>
          <w:p w14:paraId="7AF21DD6" w14:textId="69E59972" w:rsidR="00862572" w:rsidRPr="00F12123" w:rsidRDefault="00862572" w:rsidP="00F12123">
            <w:pPr>
              <w:spacing w:after="0" w:line="360" w:lineRule="auto"/>
              <w:ind w:left="340" w:firstLine="0"/>
              <w:jc w:val="left"/>
              <w:rPr>
                <w:bCs/>
                <w:color w:val="auto"/>
                <w:szCs w:val="24"/>
              </w:rPr>
            </w:pPr>
            <w:r w:rsidRPr="00F12123">
              <w:rPr>
                <w:color w:val="auto"/>
                <w:szCs w:val="24"/>
              </w:rPr>
              <w:t>Lampa zabiegowa sufitowa</w:t>
            </w:r>
          </w:p>
        </w:tc>
        <w:tc>
          <w:tcPr>
            <w:tcW w:w="1951" w:type="dxa"/>
            <w:vAlign w:val="center"/>
          </w:tcPr>
          <w:p w14:paraId="356FA583" w14:textId="5E6B524C"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0FF5B6C" w14:textId="77777777" w:rsidTr="00301328">
        <w:trPr>
          <w:trHeight w:val="425"/>
        </w:trPr>
        <w:tc>
          <w:tcPr>
            <w:tcW w:w="970" w:type="dxa"/>
            <w:vAlign w:val="center"/>
          </w:tcPr>
          <w:p w14:paraId="37E6306E" w14:textId="77777777" w:rsidR="00862572" w:rsidRPr="00F12123" w:rsidRDefault="00862572" w:rsidP="00F12123">
            <w:pPr>
              <w:pStyle w:val="Akapitzlist"/>
              <w:numPr>
                <w:ilvl w:val="0"/>
                <w:numId w:val="48"/>
              </w:numPr>
              <w:spacing w:after="0" w:line="360" w:lineRule="auto"/>
              <w:ind w:left="340"/>
              <w:jc w:val="left"/>
              <w:rPr>
                <w:bCs/>
                <w:color w:val="auto"/>
                <w:szCs w:val="24"/>
              </w:rPr>
            </w:pPr>
          </w:p>
        </w:tc>
        <w:tc>
          <w:tcPr>
            <w:tcW w:w="6072" w:type="dxa"/>
          </w:tcPr>
          <w:p w14:paraId="14DCBDDC" w14:textId="361792DD" w:rsidR="00862572" w:rsidRPr="00F12123" w:rsidRDefault="00862572" w:rsidP="00F12123">
            <w:pPr>
              <w:spacing w:after="0" w:line="360" w:lineRule="auto"/>
              <w:ind w:left="340" w:firstLine="0"/>
              <w:jc w:val="left"/>
              <w:rPr>
                <w:bCs/>
                <w:color w:val="auto"/>
                <w:szCs w:val="24"/>
              </w:rPr>
            </w:pPr>
            <w:r w:rsidRPr="00F12123">
              <w:rPr>
                <w:color w:val="auto"/>
                <w:szCs w:val="24"/>
              </w:rPr>
              <w:t>Aparat do znieczulenia ogólnego</w:t>
            </w:r>
          </w:p>
        </w:tc>
        <w:tc>
          <w:tcPr>
            <w:tcW w:w="1951" w:type="dxa"/>
            <w:vAlign w:val="center"/>
          </w:tcPr>
          <w:p w14:paraId="736C68DA" w14:textId="56411635"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22A056D3" w14:textId="77777777" w:rsidTr="00301328">
        <w:trPr>
          <w:trHeight w:val="425"/>
        </w:trPr>
        <w:tc>
          <w:tcPr>
            <w:tcW w:w="970" w:type="dxa"/>
            <w:vAlign w:val="center"/>
          </w:tcPr>
          <w:p w14:paraId="124468C7" w14:textId="77777777" w:rsidR="00347A11" w:rsidRPr="00F12123" w:rsidRDefault="00347A11" w:rsidP="00F12123">
            <w:pPr>
              <w:pStyle w:val="Akapitzlist"/>
              <w:numPr>
                <w:ilvl w:val="0"/>
                <w:numId w:val="48"/>
              </w:numPr>
              <w:spacing w:after="0" w:line="360" w:lineRule="auto"/>
              <w:ind w:left="340"/>
              <w:jc w:val="left"/>
              <w:rPr>
                <w:bCs/>
                <w:color w:val="auto"/>
                <w:szCs w:val="24"/>
              </w:rPr>
            </w:pPr>
          </w:p>
        </w:tc>
        <w:tc>
          <w:tcPr>
            <w:tcW w:w="6072" w:type="dxa"/>
          </w:tcPr>
          <w:p w14:paraId="6574593B" w14:textId="1E4F1871" w:rsidR="00347A11" w:rsidRPr="00F12123" w:rsidRDefault="00347A11" w:rsidP="00F12123">
            <w:pPr>
              <w:spacing w:after="0" w:line="360" w:lineRule="auto"/>
              <w:ind w:left="340" w:firstLine="0"/>
              <w:jc w:val="left"/>
              <w:rPr>
                <w:color w:val="auto"/>
                <w:szCs w:val="24"/>
              </w:rPr>
            </w:pPr>
            <w:r w:rsidRPr="00F12123">
              <w:rPr>
                <w:color w:val="auto"/>
                <w:szCs w:val="24"/>
              </w:rPr>
              <w:t>Wózek anestezjologiczny</w:t>
            </w:r>
          </w:p>
        </w:tc>
        <w:tc>
          <w:tcPr>
            <w:tcW w:w="1951" w:type="dxa"/>
            <w:vAlign w:val="center"/>
          </w:tcPr>
          <w:p w14:paraId="3B901C74" w14:textId="69C55CE0"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3CA97A9B" w14:textId="77777777" w:rsidTr="00301328">
        <w:trPr>
          <w:trHeight w:val="425"/>
        </w:trPr>
        <w:tc>
          <w:tcPr>
            <w:tcW w:w="970" w:type="dxa"/>
            <w:vAlign w:val="center"/>
          </w:tcPr>
          <w:p w14:paraId="061E881F" w14:textId="77777777" w:rsidR="00347A11" w:rsidRPr="00F12123" w:rsidRDefault="00347A11" w:rsidP="00F12123">
            <w:pPr>
              <w:pStyle w:val="Akapitzlist"/>
              <w:numPr>
                <w:ilvl w:val="0"/>
                <w:numId w:val="48"/>
              </w:numPr>
              <w:spacing w:after="0" w:line="360" w:lineRule="auto"/>
              <w:ind w:left="340"/>
              <w:jc w:val="left"/>
              <w:rPr>
                <w:bCs/>
                <w:color w:val="auto"/>
                <w:szCs w:val="24"/>
              </w:rPr>
            </w:pPr>
          </w:p>
        </w:tc>
        <w:tc>
          <w:tcPr>
            <w:tcW w:w="6072" w:type="dxa"/>
          </w:tcPr>
          <w:p w14:paraId="5C58B2CD" w14:textId="7F372833" w:rsidR="00347A11" w:rsidRPr="00F12123" w:rsidRDefault="00347A11" w:rsidP="00F12123">
            <w:pPr>
              <w:spacing w:after="0" w:line="360" w:lineRule="auto"/>
              <w:ind w:left="340" w:firstLine="0"/>
              <w:jc w:val="left"/>
              <w:rPr>
                <w:color w:val="auto"/>
                <w:szCs w:val="24"/>
              </w:rPr>
            </w:pPr>
            <w:r w:rsidRPr="00F12123">
              <w:rPr>
                <w:color w:val="auto"/>
                <w:szCs w:val="24"/>
              </w:rPr>
              <w:t>Stolik opatrunkowy</w:t>
            </w:r>
          </w:p>
        </w:tc>
        <w:tc>
          <w:tcPr>
            <w:tcW w:w="1951" w:type="dxa"/>
            <w:vAlign w:val="center"/>
          </w:tcPr>
          <w:p w14:paraId="51D03C63" w14:textId="5388E407"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43578293" w14:textId="77777777" w:rsidTr="00301328">
        <w:trPr>
          <w:trHeight w:val="425"/>
        </w:trPr>
        <w:tc>
          <w:tcPr>
            <w:tcW w:w="970" w:type="dxa"/>
            <w:vAlign w:val="center"/>
          </w:tcPr>
          <w:p w14:paraId="1E34CDFA" w14:textId="77777777" w:rsidR="00347A11" w:rsidRPr="00F12123" w:rsidRDefault="00347A11" w:rsidP="00F12123">
            <w:pPr>
              <w:pStyle w:val="Akapitzlist"/>
              <w:numPr>
                <w:ilvl w:val="0"/>
                <w:numId w:val="48"/>
              </w:numPr>
              <w:spacing w:after="0" w:line="360" w:lineRule="auto"/>
              <w:ind w:left="340"/>
              <w:jc w:val="left"/>
              <w:rPr>
                <w:bCs/>
                <w:color w:val="auto"/>
                <w:szCs w:val="24"/>
              </w:rPr>
            </w:pPr>
          </w:p>
        </w:tc>
        <w:tc>
          <w:tcPr>
            <w:tcW w:w="6072" w:type="dxa"/>
          </w:tcPr>
          <w:p w14:paraId="6ACEAC49" w14:textId="595F3FB4" w:rsidR="00347A11" w:rsidRPr="00F12123" w:rsidRDefault="00347A11" w:rsidP="00F12123">
            <w:pPr>
              <w:spacing w:after="0" w:line="360" w:lineRule="auto"/>
              <w:ind w:left="340" w:firstLine="0"/>
              <w:jc w:val="left"/>
              <w:rPr>
                <w:color w:val="auto"/>
                <w:szCs w:val="24"/>
              </w:rPr>
            </w:pPr>
            <w:r w:rsidRPr="00F12123">
              <w:rPr>
                <w:color w:val="auto"/>
                <w:szCs w:val="24"/>
              </w:rPr>
              <w:t>Monitor funkcji życiowych mobilny</w:t>
            </w:r>
          </w:p>
        </w:tc>
        <w:tc>
          <w:tcPr>
            <w:tcW w:w="1951" w:type="dxa"/>
            <w:vAlign w:val="center"/>
          </w:tcPr>
          <w:p w14:paraId="15B45CC4" w14:textId="45A0B48A"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546463C1" w14:textId="77777777" w:rsidTr="00301328">
        <w:trPr>
          <w:trHeight w:val="425"/>
        </w:trPr>
        <w:tc>
          <w:tcPr>
            <w:tcW w:w="970" w:type="dxa"/>
            <w:vAlign w:val="center"/>
          </w:tcPr>
          <w:p w14:paraId="24267BF1" w14:textId="77777777" w:rsidR="00347A11" w:rsidRPr="00F12123" w:rsidRDefault="00347A11" w:rsidP="00F12123">
            <w:pPr>
              <w:pStyle w:val="Akapitzlist"/>
              <w:numPr>
                <w:ilvl w:val="0"/>
                <w:numId w:val="48"/>
              </w:numPr>
              <w:spacing w:after="0" w:line="360" w:lineRule="auto"/>
              <w:ind w:left="340"/>
              <w:jc w:val="left"/>
              <w:rPr>
                <w:bCs/>
                <w:color w:val="auto"/>
                <w:szCs w:val="24"/>
              </w:rPr>
            </w:pPr>
          </w:p>
        </w:tc>
        <w:tc>
          <w:tcPr>
            <w:tcW w:w="6072" w:type="dxa"/>
          </w:tcPr>
          <w:p w14:paraId="736D9B39" w14:textId="73292FE4" w:rsidR="00347A11" w:rsidRPr="00F12123" w:rsidRDefault="00347A11" w:rsidP="00F12123">
            <w:pPr>
              <w:spacing w:after="0" w:line="360" w:lineRule="auto"/>
              <w:ind w:left="340" w:firstLine="0"/>
              <w:jc w:val="left"/>
              <w:rPr>
                <w:color w:val="auto"/>
                <w:szCs w:val="24"/>
              </w:rPr>
            </w:pPr>
            <w:r w:rsidRPr="00F12123">
              <w:rPr>
                <w:color w:val="auto"/>
                <w:szCs w:val="24"/>
              </w:rPr>
              <w:t>Wózek leżący przezierny</w:t>
            </w:r>
          </w:p>
        </w:tc>
        <w:tc>
          <w:tcPr>
            <w:tcW w:w="1951" w:type="dxa"/>
            <w:vAlign w:val="center"/>
          </w:tcPr>
          <w:p w14:paraId="4EE8CF45" w14:textId="413ADD5C"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4D7A3E12" w14:textId="77777777" w:rsidTr="00301328">
        <w:trPr>
          <w:trHeight w:val="425"/>
        </w:trPr>
        <w:tc>
          <w:tcPr>
            <w:tcW w:w="970" w:type="dxa"/>
            <w:vAlign w:val="center"/>
          </w:tcPr>
          <w:p w14:paraId="0E3A8885" w14:textId="77777777" w:rsidR="00347A11" w:rsidRPr="00F12123" w:rsidRDefault="00347A11" w:rsidP="00F12123">
            <w:pPr>
              <w:pStyle w:val="Akapitzlist"/>
              <w:numPr>
                <w:ilvl w:val="0"/>
                <w:numId w:val="48"/>
              </w:numPr>
              <w:spacing w:after="0" w:line="360" w:lineRule="auto"/>
              <w:ind w:left="340"/>
              <w:jc w:val="left"/>
              <w:rPr>
                <w:bCs/>
                <w:color w:val="auto"/>
                <w:szCs w:val="24"/>
              </w:rPr>
            </w:pPr>
          </w:p>
        </w:tc>
        <w:tc>
          <w:tcPr>
            <w:tcW w:w="6072" w:type="dxa"/>
          </w:tcPr>
          <w:p w14:paraId="76940CB6" w14:textId="1389789F" w:rsidR="00347A11" w:rsidRPr="00F12123" w:rsidRDefault="00347A11" w:rsidP="00F12123">
            <w:pPr>
              <w:spacing w:after="0" w:line="360" w:lineRule="auto"/>
              <w:ind w:left="340" w:firstLine="0"/>
              <w:jc w:val="left"/>
              <w:rPr>
                <w:color w:val="auto"/>
                <w:szCs w:val="24"/>
              </w:rPr>
            </w:pPr>
            <w:r w:rsidRPr="00F12123">
              <w:rPr>
                <w:color w:val="auto"/>
                <w:szCs w:val="24"/>
              </w:rPr>
              <w:t>Ssak mobilny</w:t>
            </w:r>
          </w:p>
        </w:tc>
        <w:tc>
          <w:tcPr>
            <w:tcW w:w="1951" w:type="dxa"/>
            <w:vAlign w:val="center"/>
          </w:tcPr>
          <w:p w14:paraId="28B89D60" w14:textId="0A4AFA5A"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32BC7843" w14:textId="77777777" w:rsidTr="00301328">
        <w:trPr>
          <w:trHeight w:val="425"/>
        </w:trPr>
        <w:tc>
          <w:tcPr>
            <w:tcW w:w="970" w:type="dxa"/>
            <w:vAlign w:val="center"/>
          </w:tcPr>
          <w:p w14:paraId="297E0A77" w14:textId="77777777" w:rsidR="00347A11" w:rsidRPr="00F12123" w:rsidRDefault="00347A11" w:rsidP="00F12123">
            <w:pPr>
              <w:pStyle w:val="Akapitzlist"/>
              <w:numPr>
                <w:ilvl w:val="0"/>
                <w:numId w:val="48"/>
              </w:numPr>
              <w:spacing w:after="0" w:line="360" w:lineRule="auto"/>
              <w:ind w:left="340"/>
              <w:jc w:val="left"/>
              <w:rPr>
                <w:bCs/>
                <w:color w:val="auto"/>
                <w:szCs w:val="24"/>
              </w:rPr>
            </w:pPr>
          </w:p>
        </w:tc>
        <w:tc>
          <w:tcPr>
            <w:tcW w:w="6072" w:type="dxa"/>
          </w:tcPr>
          <w:p w14:paraId="63643AF7" w14:textId="1C54CD61" w:rsidR="00347A11" w:rsidRPr="00F12123" w:rsidRDefault="00347A11" w:rsidP="00F12123">
            <w:pPr>
              <w:spacing w:after="0" w:line="360" w:lineRule="auto"/>
              <w:ind w:left="340" w:firstLine="0"/>
              <w:jc w:val="left"/>
              <w:rPr>
                <w:color w:val="auto"/>
                <w:szCs w:val="24"/>
              </w:rPr>
            </w:pPr>
            <w:r w:rsidRPr="00F12123">
              <w:rPr>
                <w:color w:val="auto"/>
                <w:szCs w:val="24"/>
              </w:rPr>
              <w:t>Negatoskop</w:t>
            </w:r>
          </w:p>
        </w:tc>
        <w:tc>
          <w:tcPr>
            <w:tcW w:w="1951" w:type="dxa"/>
            <w:vAlign w:val="center"/>
          </w:tcPr>
          <w:p w14:paraId="1736F75D" w14:textId="7972FFB2"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3F39FA38" w14:textId="77777777" w:rsidTr="00301328">
        <w:trPr>
          <w:trHeight w:val="425"/>
        </w:trPr>
        <w:tc>
          <w:tcPr>
            <w:tcW w:w="970" w:type="dxa"/>
            <w:vAlign w:val="center"/>
          </w:tcPr>
          <w:p w14:paraId="03EE2571" w14:textId="77777777" w:rsidR="00347A11" w:rsidRPr="00F12123" w:rsidRDefault="00347A11" w:rsidP="00F12123">
            <w:pPr>
              <w:pStyle w:val="Akapitzlist"/>
              <w:numPr>
                <w:ilvl w:val="0"/>
                <w:numId w:val="48"/>
              </w:numPr>
              <w:spacing w:after="0" w:line="360" w:lineRule="auto"/>
              <w:ind w:left="340"/>
              <w:jc w:val="left"/>
              <w:rPr>
                <w:bCs/>
                <w:color w:val="auto"/>
                <w:szCs w:val="24"/>
              </w:rPr>
            </w:pPr>
          </w:p>
        </w:tc>
        <w:tc>
          <w:tcPr>
            <w:tcW w:w="6072" w:type="dxa"/>
          </w:tcPr>
          <w:p w14:paraId="621F1D91" w14:textId="2B7CB1FF" w:rsidR="00347A11" w:rsidRPr="00F12123" w:rsidRDefault="00347A11" w:rsidP="00F12123">
            <w:pPr>
              <w:spacing w:after="0" w:line="360" w:lineRule="auto"/>
              <w:ind w:left="340" w:firstLine="0"/>
              <w:jc w:val="left"/>
              <w:rPr>
                <w:color w:val="auto"/>
                <w:szCs w:val="24"/>
              </w:rPr>
            </w:pPr>
            <w:r w:rsidRPr="00F12123">
              <w:rPr>
                <w:color w:val="auto"/>
                <w:szCs w:val="24"/>
              </w:rPr>
              <w:t>Panel medyczny</w:t>
            </w:r>
          </w:p>
        </w:tc>
        <w:tc>
          <w:tcPr>
            <w:tcW w:w="1951" w:type="dxa"/>
            <w:vAlign w:val="center"/>
          </w:tcPr>
          <w:p w14:paraId="5EBE2262" w14:textId="4BC847EC"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B49B7DB" w14:textId="77777777" w:rsidTr="00301328">
        <w:trPr>
          <w:trHeight w:val="425"/>
        </w:trPr>
        <w:tc>
          <w:tcPr>
            <w:tcW w:w="970" w:type="dxa"/>
            <w:vAlign w:val="center"/>
          </w:tcPr>
          <w:p w14:paraId="6E46F8D9" w14:textId="77777777" w:rsidR="00862572" w:rsidRPr="00F12123" w:rsidRDefault="00862572" w:rsidP="00F12123">
            <w:pPr>
              <w:pStyle w:val="Akapitzlist"/>
              <w:numPr>
                <w:ilvl w:val="0"/>
                <w:numId w:val="48"/>
              </w:numPr>
              <w:spacing w:after="0" w:line="360" w:lineRule="auto"/>
              <w:ind w:left="340"/>
              <w:jc w:val="left"/>
              <w:rPr>
                <w:bCs/>
                <w:color w:val="auto"/>
                <w:szCs w:val="24"/>
              </w:rPr>
            </w:pPr>
          </w:p>
        </w:tc>
        <w:tc>
          <w:tcPr>
            <w:tcW w:w="6072" w:type="dxa"/>
          </w:tcPr>
          <w:p w14:paraId="33C59FA8" w14:textId="171D62A0" w:rsidR="00862572" w:rsidRPr="00F12123" w:rsidRDefault="00862572" w:rsidP="00F12123">
            <w:pPr>
              <w:spacing w:after="0" w:line="360" w:lineRule="auto"/>
              <w:ind w:left="340" w:firstLine="0"/>
              <w:jc w:val="left"/>
              <w:rPr>
                <w:bCs/>
                <w:color w:val="auto"/>
                <w:szCs w:val="24"/>
              </w:rPr>
            </w:pPr>
            <w:r w:rsidRPr="00F12123">
              <w:rPr>
                <w:color w:val="auto"/>
                <w:szCs w:val="24"/>
              </w:rPr>
              <w:t>Stolik zabiegowy</w:t>
            </w:r>
          </w:p>
        </w:tc>
        <w:tc>
          <w:tcPr>
            <w:tcW w:w="1951" w:type="dxa"/>
            <w:vAlign w:val="center"/>
          </w:tcPr>
          <w:p w14:paraId="3F8ACF91" w14:textId="19FDDEFA"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D110AB" w:rsidRPr="00F12123" w14:paraId="7C402D01" w14:textId="77777777" w:rsidTr="00301328">
        <w:trPr>
          <w:trHeight w:val="425"/>
        </w:trPr>
        <w:tc>
          <w:tcPr>
            <w:tcW w:w="970" w:type="dxa"/>
            <w:vAlign w:val="center"/>
          </w:tcPr>
          <w:p w14:paraId="67D31EEA" w14:textId="77777777" w:rsidR="00D110AB" w:rsidRPr="00F12123" w:rsidRDefault="00D110AB" w:rsidP="00F12123">
            <w:pPr>
              <w:pStyle w:val="Akapitzlist"/>
              <w:numPr>
                <w:ilvl w:val="0"/>
                <w:numId w:val="48"/>
              </w:numPr>
              <w:spacing w:after="0" w:line="360" w:lineRule="auto"/>
              <w:ind w:left="340"/>
              <w:jc w:val="left"/>
              <w:rPr>
                <w:bCs/>
                <w:color w:val="auto"/>
                <w:szCs w:val="24"/>
              </w:rPr>
            </w:pPr>
          </w:p>
        </w:tc>
        <w:tc>
          <w:tcPr>
            <w:tcW w:w="6072" w:type="dxa"/>
          </w:tcPr>
          <w:p w14:paraId="2955F557" w14:textId="4CE8535A" w:rsidR="00D110AB" w:rsidRPr="00F12123" w:rsidRDefault="00D110AB" w:rsidP="00F12123">
            <w:pPr>
              <w:spacing w:after="0" w:line="360" w:lineRule="auto"/>
              <w:ind w:left="340" w:firstLine="0"/>
              <w:jc w:val="left"/>
              <w:rPr>
                <w:color w:val="auto"/>
                <w:szCs w:val="24"/>
              </w:rPr>
            </w:pPr>
            <w:r w:rsidRPr="00F12123">
              <w:rPr>
                <w:color w:val="auto"/>
                <w:szCs w:val="24"/>
              </w:rPr>
              <w:t>Meble medyczne ze stali nierdzewnej</w:t>
            </w:r>
          </w:p>
        </w:tc>
        <w:tc>
          <w:tcPr>
            <w:tcW w:w="1951" w:type="dxa"/>
            <w:vAlign w:val="center"/>
          </w:tcPr>
          <w:p w14:paraId="61B1C785" w14:textId="07D2925E" w:rsidR="00D110AB" w:rsidRPr="00F12123" w:rsidRDefault="00D110AB" w:rsidP="00F12123">
            <w:pPr>
              <w:spacing w:after="0" w:line="360" w:lineRule="auto"/>
              <w:ind w:left="340" w:firstLine="0"/>
              <w:jc w:val="center"/>
              <w:rPr>
                <w:bCs/>
                <w:color w:val="auto"/>
                <w:szCs w:val="24"/>
              </w:rPr>
            </w:pPr>
            <w:r w:rsidRPr="00F12123">
              <w:rPr>
                <w:bCs/>
                <w:color w:val="auto"/>
                <w:szCs w:val="24"/>
              </w:rPr>
              <w:t>-</w:t>
            </w:r>
          </w:p>
        </w:tc>
      </w:tr>
      <w:tr w:rsidR="00A533D9" w:rsidRPr="00F12123" w14:paraId="69C5FA2C" w14:textId="77777777" w:rsidTr="00301328">
        <w:trPr>
          <w:trHeight w:val="425"/>
        </w:trPr>
        <w:tc>
          <w:tcPr>
            <w:tcW w:w="970" w:type="dxa"/>
            <w:shd w:val="clear" w:color="auto" w:fill="E7E6E6" w:themeFill="background2"/>
            <w:vAlign w:val="center"/>
          </w:tcPr>
          <w:p w14:paraId="70067957"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4369FAC3" w14:textId="7785A5B2" w:rsidR="00C331A7" w:rsidRPr="00F12123" w:rsidRDefault="003048D9" w:rsidP="00F12123">
            <w:pPr>
              <w:spacing w:after="0" w:line="360" w:lineRule="auto"/>
              <w:ind w:left="340" w:firstLine="0"/>
              <w:jc w:val="left"/>
              <w:rPr>
                <w:b/>
                <w:color w:val="auto"/>
                <w:szCs w:val="24"/>
              </w:rPr>
            </w:pPr>
            <w:r w:rsidRPr="00F12123">
              <w:rPr>
                <w:b/>
                <w:color w:val="auto"/>
                <w:szCs w:val="24"/>
              </w:rPr>
              <w:t>Sala zabiegowa</w:t>
            </w:r>
          </w:p>
        </w:tc>
        <w:tc>
          <w:tcPr>
            <w:tcW w:w="1951" w:type="dxa"/>
            <w:shd w:val="clear" w:color="auto" w:fill="E7E6E6" w:themeFill="background2"/>
            <w:vAlign w:val="center"/>
          </w:tcPr>
          <w:p w14:paraId="53C5E3EE" w14:textId="77777777" w:rsidR="00C331A7" w:rsidRPr="00F12123" w:rsidRDefault="00C331A7" w:rsidP="00F12123">
            <w:pPr>
              <w:spacing w:after="0" w:line="360" w:lineRule="auto"/>
              <w:ind w:left="340" w:firstLine="0"/>
              <w:jc w:val="center"/>
              <w:rPr>
                <w:bCs/>
                <w:color w:val="auto"/>
                <w:szCs w:val="24"/>
              </w:rPr>
            </w:pPr>
          </w:p>
        </w:tc>
      </w:tr>
      <w:tr w:rsidR="00A533D9" w:rsidRPr="00F12123" w14:paraId="42911A9D" w14:textId="77777777" w:rsidTr="00301328">
        <w:trPr>
          <w:trHeight w:val="425"/>
        </w:trPr>
        <w:tc>
          <w:tcPr>
            <w:tcW w:w="970" w:type="dxa"/>
            <w:vAlign w:val="center"/>
          </w:tcPr>
          <w:p w14:paraId="07CB94C5" w14:textId="77777777" w:rsidR="00862572" w:rsidRPr="00F12123" w:rsidRDefault="00862572" w:rsidP="00F12123">
            <w:pPr>
              <w:pStyle w:val="Akapitzlist"/>
              <w:numPr>
                <w:ilvl w:val="0"/>
                <w:numId w:val="49"/>
              </w:numPr>
              <w:spacing w:after="0" w:line="360" w:lineRule="auto"/>
              <w:ind w:left="340"/>
              <w:jc w:val="left"/>
              <w:rPr>
                <w:bCs/>
                <w:color w:val="auto"/>
                <w:szCs w:val="24"/>
              </w:rPr>
            </w:pPr>
          </w:p>
        </w:tc>
        <w:tc>
          <w:tcPr>
            <w:tcW w:w="6072" w:type="dxa"/>
          </w:tcPr>
          <w:p w14:paraId="28170F7A" w14:textId="273E1598" w:rsidR="00862572" w:rsidRPr="00F12123" w:rsidRDefault="00862572" w:rsidP="00F12123">
            <w:pPr>
              <w:spacing w:after="0" w:line="360" w:lineRule="auto"/>
              <w:ind w:left="340" w:firstLine="0"/>
              <w:jc w:val="left"/>
              <w:rPr>
                <w:bCs/>
                <w:color w:val="auto"/>
                <w:szCs w:val="24"/>
              </w:rPr>
            </w:pPr>
            <w:r w:rsidRPr="00F12123">
              <w:rPr>
                <w:color w:val="auto"/>
                <w:szCs w:val="24"/>
              </w:rPr>
              <w:t xml:space="preserve">Wózek </w:t>
            </w:r>
            <w:r w:rsidR="00F47B95" w:rsidRPr="00F12123">
              <w:rPr>
                <w:color w:val="auto"/>
                <w:szCs w:val="24"/>
              </w:rPr>
              <w:t xml:space="preserve">leżący </w:t>
            </w:r>
            <w:r w:rsidRPr="00F12123">
              <w:rPr>
                <w:color w:val="auto"/>
                <w:szCs w:val="24"/>
              </w:rPr>
              <w:t>transportowy z funkcją stołu zabiegowego</w:t>
            </w:r>
          </w:p>
        </w:tc>
        <w:tc>
          <w:tcPr>
            <w:tcW w:w="1951" w:type="dxa"/>
            <w:vAlign w:val="center"/>
          </w:tcPr>
          <w:p w14:paraId="17B980DB" w14:textId="44EFFCB2"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785E7FF" w14:textId="77777777" w:rsidTr="00301328">
        <w:trPr>
          <w:trHeight w:val="425"/>
        </w:trPr>
        <w:tc>
          <w:tcPr>
            <w:tcW w:w="970" w:type="dxa"/>
            <w:vAlign w:val="center"/>
          </w:tcPr>
          <w:p w14:paraId="44525451" w14:textId="77777777" w:rsidR="00862572" w:rsidRPr="00F12123" w:rsidRDefault="00862572" w:rsidP="00F12123">
            <w:pPr>
              <w:pStyle w:val="Akapitzlist"/>
              <w:numPr>
                <w:ilvl w:val="0"/>
                <w:numId w:val="49"/>
              </w:numPr>
              <w:spacing w:after="0" w:line="360" w:lineRule="auto"/>
              <w:ind w:left="340"/>
              <w:jc w:val="left"/>
              <w:rPr>
                <w:bCs/>
                <w:color w:val="auto"/>
                <w:szCs w:val="24"/>
              </w:rPr>
            </w:pPr>
          </w:p>
        </w:tc>
        <w:tc>
          <w:tcPr>
            <w:tcW w:w="6072" w:type="dxa"/>
          </w:tcPr>
          <w:p w14:paraId="25797F65" w14:textId="67816ECC" w:rsidR="00862572" w:rsidRPr="00F12123" w:rsidRDefault="00862572" w:rsidP="00F12123">
            <w:pPr>
              <w:spacing w:after="0" w:line="360" w:lineRule="auto"/>
              <w:ind w:left="340" w:firstLine="0"/>
              <w:jc w:val="left"/>
              <w:rPr>
                <w:bCs/>
                <w:color w:val="auto"/>
                <w:szCs w:val="24"/>
              </w:rPr>
            </w:pPr>
            <w:r w:rsidRPr="00F12123">
              <w:rPr>
                <w:color w:val="auto"/>
                <w:szCs w:val="24"/>
              </w:rPr>
              <w:t>Lampa zabiegowa sufitowa</w:t>
            </w:r>
          </w:p>
        </w:tc>
        <w:tc>
          <w:tcPr>
            <w:tcW w:w="1951" w:type="dxa"/>
            <w:vAlign w:val="center"/>
          </w:tcPr>
          <w:p w14:paraId="4119029C" w14:textId="45BE18CC"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F47B95" w:rsidRPr="00F12123" w14:paraId="05A38952" w14:textId="77777777" w:rsidTr="00301328">
        <w:trPr>
          <w:trHeight w:val="425"/>
        </w:trPr>
        <w:tc>
          <w:tcPr>
            <w:tcW w:w="970" w:type="dxa"/>
            <w:vAlign w:val="center"/>
          </w:tcPr>
          <w:p w14:paraId="72510114" w14:textId="77777777" w:rsidR="00F47B95" w:rsidRPr="00F12123" w:rsidRDefault="00F47B95" w:rsidP="00F12123">
            <w:pPr>
              <w:pStyle w:val="Akapitzlist"/>
              <w:numPr>
                <w:ilvl w:val="0"/>
                <w:numId w:val="49"/>
              </w:numPr>
              <w:spacing w:after="0" w:line="360" w:lineRule="auto"/>
              <w:ind w:left="340"/>
              <w:jc w:val="left"/>
              <w:rPr>
                <w:bCs/>
                <w:color w:val="auto"/>
                <w:szCs w:val="24"/>
              </w:rPr>
            </w:pPr>
          </w:p>
        </w:tc>
        <w:tc>
          <w:tcPr>
            <w:tcW w:w="6072" w:type="dxa"/>
          </w:tcPr>
          <w:p w14:paraId="28A35966" w14:textId="4E4CE53F" w:rsidR="00F47B95" w:rsidRPr="00F12123" w:rsidRDefault="00F47B95" w:rsidP="00F12123">
            <w:pPr>
              <w:spacing w:after="0" w:line="360" w:lineRule="auto"/>
              <w:ind w:left="340" w:firstLine="0"/>
              <w:jc w:val="left"/>
              <w:rPr>
                <w:color w:val="auto"/>
                <w:szCs w:val="24"/>
              </w:rPr>
            </w:pPr>
            <w:r w:rsidRPr="00F12123">
              <w:rPr>
                <w:color w:val="auto"/>
                <w:szCs w:val="24"/>
              </w:rPr>
              <w:t>Monitor funkcji życiowych mobilny</w:t>
            </w:r>
          </w:p>
        </w:tc>
        <w:tc>
          <w:tcPr>
            <w:tcW w:w="1951" w:type="dxa"/>
            <w:vAlign w:val="center"/>
          </w:tcPr>
          <w:p w14:paraId="1DA95EB8" w14:textId="7703858A" w:rsidR="00F47B95" w:rsidRPr="00F12123" w:rsidRDefault="00F47B95" w:rsidP="00F12123">
            <w:pPr>
              <w:spacing w:after="0" w:line="360" w:lineRule="auto"/>
              <w:ind w:left="340" w:firstLine="0"/>
              <w:jc w:val="center"/>
              <w:rPr>
                <w:bCs/>
                <w:color w:val="auto"/>
                <w:szCs w:val="24"/>
              </w:rPr>
            </w:pPr>
            <w:r w:rsidRPr="00F12123">
              <w:rPr>
                <w:bCs/>
                <w:color w:val="auto"/>
                <w:szCs w:val="24"/>
              </w:rPr>
              <w:t>1</w:t>
            </w:r>
          </w:p>
        </w:tc>
      </w:tr>
      <w:tr w:rsidR="00F47B95" w:rsidRPr="00F12123" w14:paraId="0277C761" w14:textId="77777777" w:rsidTr="00301328">
        <w:trPr>
          <w:trHeight w:val="425"/>
        </w:trPr>
        <w:tc>
          <w:tcPr>
            <w:tcW w:w="970" w:type="dxa"/>
            <w:vAlign w:val="center"/>
          </w:tcPr>
          <w:p w14:paraId="63BA4F71" w14:textId="77777777" w:rsidR="00F47B95" w:rsidRPr="00F12123" w:rsidRDefault="00F47B95" w:rsidP="00F12123">
            <w:pPr>
              <w:pStyle w:val="Akapitzlist"/>
              <w:numPr>
                <w:ilvl w:val="0"/>
                <w:numId w:val="49"/>
              </w:numPr>
              <w:spacing w:after="0" w:line="360" w:lineRule="auto"/>
              <w:ind w:left="340"/>
              <w:jc w:val="left"/>
              <w:rPr>
                <w:bCs/>
                <w:color w:val="auto"/>
                <w:szCs w:val="24"/>
              </w:rPr>
            </w:pPr>
          </w:p>
        </w:tc>
        <w:tc>
          <w:tcPr>
            <w:tcW w:w="6072" w:type="dxa"/>
          </w:tcPr>
          <w:p w14:paraId="7D8699B5" w14:textId="074F9E8B" w:rsidR="00F47B95" w:rsidRPr="00F12123" w:rsidRDefault="00F47B95" w:rsidP="00F12123">
            <w:pPr>
              <w:spacing w:after="0" w:line="360" w:lineRule="auto"/>
              <w:ind w:left="340" w:firstLine="0"/>
              <w:jc w:val="left"/>
              <w:rPr>
                <w:color w:val="auto"/>
                <w:szCs w:val="24"/>
              </w:rPr>
            </w:pPr>
            <w:r w:rsidRPr="00F12123">
              <w:rPr>
                <w:color w:val="auto"/>
                <w:szCs w:val="24"/>
              </w:rPr>
              <w:t>Ssak mobilny</w:t>
            </w:r>
          </w:p>
        </w:tc>
        <w:tc>
          <w:tcPr>
            <w:tcW w:w="1951" w:type="dxa"/>
            <w:vAlign w:val="center"/>
          </w:tcPr>
          <w:p w14:paraId="2FC3B808" w14:textId="01D57B26" w:rsidR="00F47B95" w:rsidRPr="00F12123" w:rsidRDefault="00F47B95" w:rsidP="00F12123">
            <w:pPr>
              <w:spacing w:after="0" w:line="360" w:lineRule="auto"/>
              <w:ind w:left="340" w:firstLine="0"/>
              <w:jc w:val="center"/>
              <w:rPr>
                <w:bCs/>
                <w:color w:val="auto"/>
                <w:szCs w:val="24"/>
              </w:rPr>
            </w:pPr>
            <w:r w:rsidRPr="00F12123">
              <w:rPr>
                <w:bCs/>
                <w:color w:val="auto"/>
                <w:szCs w:val="24"/>
              </w:rPr>
              <w:t>1</w:t>
            </w:r>
          </w:p>
        </w:tc>
      </w:tr>
      <w:tr w:rsidR="00F47B95" w:rsidRPr="00F12123" w14:paraId="634B3247" w14:textId="77777777" w:rsidTr="00301328">
        <w:trPr>
          <w:trHeight w:val="425"/>
        </w:trPr>
        <w:tc>
          <w:tcPr>
            <w:tcW w:w="970" w:type="dxa"/>
            <w:vAlign w:val="center"/>
          </w:tcPr>
          <w:p w14:paraId="1DC79749" w14:textId="77777777" w:rsidR="00F47B95" w:rsidRPr="00F12123" w:rsidRDefault="00F47B95" w:rsidP="00F12123">
            <w:pPr>
              <w:pStyle w:val="Akapitzlist"/>
              <w:numPr>
                <w:ilvl w:val="0"/>
                <w:numId w:val="49"/>
              </w:numPr>
              <w:spacing w:after="0" w:line="360" w:lineRule="auto"/>
              <w:ind w:left="340"/>
              <w:jc w:val="left"/>
              <w:rPr>
                <w:bCs/>
                <w:color w:val="auto"/>
                <w:szCs w:val="24"/>
              </w:rPr>
            </w:pPr>
          </w:p>
        </w:tc>
        <w:tc>
          <w:tcPr>
            <w:tcW w:w="6072" w:type="dxa"/>
          </w:tcPr>
          <w:p w14:paraId="0D038717" w14:textId="78C2452C" w:rsidR="00F47B95" w:rsidRPr="00F12123" w:rsidRDefault="00F47B95" w:rsidP="00F12123">
            <w:pPr>
              <w:spacing w:after="0" w:line="360" w:lineRule="auto"/>
              <w:ind w:left="340" w:firstLine="0"/>
              <w:jc w:val="left"/>
              <w:rPr>
                <w:color w:val="auto"/>
                <w:szCs w:val="24"/>
              </w:rPr>
            </w:pPr>
            <w:r w:rsidRPr="00F12123">
              <w:rPr>
                <w:color w:val="auto"/>
                <w:szCs w:val="24"/>
              </w:rPr>
              <w:t>Fotel laryngologiczny</w:t>
            </w:r>
          </w:p>
        </w:tc>
        <w:tc>
          <w:tcPr>
            <w:tcW w:w="1951" w:type="dxa"/>
            <w:vAlign w:val="center"/>
          </w:tcPr>
          <w:p w14:paraId="5B624057" w14:textId="75E21720" w:rsidR="00F47B95" w:rsidRPr="00F12123" w:rsidRDefault="00F47B95" w:rsidP="00F12123">
            <w:pPr>
              <w:spacing w:after="0" w:line="360" w:lineRule="auto"/>
              <w:ind w:left="340" w:firstLine="0"/>
              <w:jc w:val="center"/>
              <w:rPr>
                <w:bCs/>
                <w:color w:val="auto"/>
                <w:szCs w:val="24"/>
              </w:rPr>
            </w:pPr>
            <w:r w:rsidRPr="00F12123">
              <w:rPr>
                <w:bCs/>
                <w:color w:val="auto"/>
                <w:szCs w:val="24"/>
              </w:rPr>
              <w:t>1</w:t>
            </w:r>
          </w:p>
        </w:tc>
      </w:tr>
      <w:tr w:rsidR="00F47B95" w:rsidRPr="00F12123" w14:paraId="382A0289" w14:textId="77777777" w:rsidTr="00301328">
        <w:trPr>
          <w:trHeight w:val="425"/>
        </w:trPr>
        <w:tc>
          <w:tcPr>
            <w:tcW w:w="970" w:type="dxa"/>
            <w:vAlign w:val="center"/>
          </w:tcPr>
          <w:p w14:paraId="6395AFD4" w14:textId="77777777" w:rsidR="00F47B95" w:rsidRPr="00F12123" w:rsidRDefault="00F47B95" w:rsidP="00F12123">
            <w:pPr>
              <w:pStyle w:val="Akapitzlist"/>
              <w:numPr>
                <w:ilvl w:val="0"/>
                <w:numId w:val="49"/>
              </w:numPr>
              <w:spacing w:after="0" w:line="360" w:lineRule="auto"/>
              <w:ind w:left="340"/>
              <w:jc w:val="left"/>
              <w:rPr>
                <w:bCs/>
                <w:color w:val="auto"/>
                <w:szCs w:val="24"/>
              </w:rPr>
            </w:pPr>
          </w:p>
        </w:tc>
        <w:tc>
          <w:tcPr>
            <w:tcW w:w="6072" w:type="dxa"/>
          </w:tcPr>
          <w:p w14:paraId="00873D06" w14:textId="76EADACF" w:rsidR="00F47B95" w:rsidRPr="00F12123" w:rsidRDefault="00F47B95" w:rsidP="00F12123">
            <w:pPr>
              <w:spacing w:after="0" w:line="360" w:lineRule="auto"/>
              <w:ind w:left="340" w:firstLine="0"/>
              <w:jc w:val="left"/>
              <w:rPr>
                <w:color w:val="auto"/>
                <w:szCs w:val="24"/>
              </w:rPr>
            </w:pPr>
            <w:r w:rsidRPr="00F12123">
              <w:rPr>
                <w:color w:val="auto"/>
                <w:szCs w:val="24"/>
              </w:rPr>
              <w:t>Wózek anestezjologiczny</w:t>
            </w:r>
          </w:p>
        </w:tc>
        <w:tc>
          <w:tcPr>
            <w:tcW w:w="1951" w:type="dxa"/>
            <w:vAlign w:val="center"/>
          </w:tcPr>
          <w:p w14:paraId="5F3CBCF6" w14:textId="7D9E1AEA" w:rsidR="00F47B95" w:rsidRPr="00F12123" w:rsidRDefault="00F47B95" w:rsidP="00F12123">
            <w:pPr>
              <w:spacing w:after="0" w:line="360" w:lineRule="auto"/>
              <w:ind w:left="340" w:firstLine="0"/>
              <w:jc w:val="center"/>
              <w:rPr>
                <w:bCs/>
                <w:color w:val="auto"/>
                <w:szCs w:val="24"/>
              </w:rPr>
            </w:pPr>
            <w:r w:rsidRPr="00F12123">
              <w:rPr>
                <w:bCs/>
                <w:color w:val="auto"/>
                <w:szCs w:val="24"/>
              </w:rPr>
              <w:t>1</w:t>
            </w:r>
          </w:p>
        </w:tc>
      </w:tr>
      <w:tr w:rsidR="00F47B95" w:rsidRPr="00F12123" w14:paraId="2E2A8B83" w14:textId="77777777" w:rsidTr="00301328">
        <w:trPr>
          <w:trHeight w:val="425"/>
        </w:trPr>
        <w:tc>
          <w:tcPr>
            <w:tcW w:w="970" w:type="dxa"/>
            <w:vAlign w:val="center"/>
          </w:tcPr>
          <w:p w14:paraId="17FF9CAD" w14:textId="77777777" w:rsidR="00F47B95" w:rsidRPr="00F12123" w:rsidRDefault="00F47B95" w:rsidP="00F12123">
            <w:pPr>
              <w:pStyle w:val="Akapitzlist"/>
              <w:numPr>
                <w:ilvl w:val="0"/>
                <w:numId w:val="49"/>
              </w:numPr>
              <w:spacing w:after="0" w:line="360" w:lineRule="auto"/>
              <w:ind w:left="340"/>
              <w:jc w:val="left"/>
              <w:rPr>
                <w:bCs/>
                <w:color w:val="auto"/>
                <w:szCs w:val="24"/>
              </w:rPr>
            </w:pPr>
          </w:p>
        </w:tc>
        <w:tc>
          <w:tcPr>
            <w:tcW w:w="6072" w:type="dxa"/>
          </w:tcPr>
          <w:p w14:paraId="442A4D5F" w14:textId="5A3BE9E0" w:rsidR="00F47B95" w:rsidRPr="00F12123" w:rsidRDefault="00F47B95" w:rsidP="00F12123">
            <w:pPr>
              <w:spacing w:after="0" w:line="360" w:lineRule="auto"/>
              <w:ind w:left="340" w:firstLine="0"/>
              <w:jc w:val="left"/>
              <w:rPr>
                <w:color w:val="auto"/>
                <w:szCs w:val="24"/>
              </w:rPr>
            </w:pPr>
            <w:r w:rsidRPr="00F12123">
              <w:rPr>
                <w:color w:val="auto"/>
                <w:szCs w:val="24"/>
              </w:rPr>
              <w:t>Stolik opatrunkowy</w:t>
            </w:r>
          </w:p>
        </w:tc>
        <w:tc>
          <w:tcPr>
            <w:tcW w:w="1951" w:type="dxa"/>
            <w:vAlign w:val="center"/>
          </w:tcPr>
          <w:p w14:paraId="25E71C04" w14:textId="357B7054" w:rsidR="00F47B95" w:rsidRPr="00F12123" w:rsidRDefault="00F47B95" w:rsidP="00F12123">
            <w:pPr>
              <w:spacing w:after="0" w:line="360" w:lineRule="auto"/>
              <w:ind w:left="340" w:firstLine="0"/>
              <w:jc w:val="center"/>
              <w:rPr>
                <w:bCs/>
                <w:color w:val="auto"/>
                <w:szCs w:val="24"/>
              </w:rPr>
            </w:pPr>
            <w:r w:rsidRPr="00F12123">
              <w:rPr>
                <w:bCs/>
                <w:color w:val="auto"/>
                <w:szCs w:val="24"/>
              </w:rPr>
              <w:t>1</w:t>
            </w:r>
          </w:p>
        </w:tc>
      </w:tr>
      <w:tr w:rsidR="00F47B95" w:rsidRPr="00F12123" w14:paraId="793379BF" w14:textId="77777777" w:rsidTr="00301328">
        <w:trPr>
          <w:trHeight w:val="425"/>
        </w:trPr>
        <w:tc>
          <w:tcPr>
            <w:tcW w:w="970" w:type="dxa"/>
            <w:vAlign w:val="center"/>
          </w:tcPr>
          <w:p w14:paraId="38396E84" w14:textId="77777777" w:rsidR="00F47B95" w:rsidRPr="00F12123" w:rsidRDefault="00F47B95" w:rsidP="00F12123">
            <w:pPr>
              <w:pStyle w:val="Akapitzlist"/>
              <w:numPr>
                <w:ilvl w:val="0"/>
                <w:numId w:val="49"/>
              </w:numPr>
              <w:spacing w:after="0" w:line="360" w:lineRule="auto"/>
              <w:ind w:left="340"/>
              <w:jc w:val="left"/>
              <w:rPr>
                <w:bCs/>
                <w:color w:val="auto"/>
                <w:szCs w:val="24"/>
              </w:rPr>
            </w:pPr>
          </w:p>
        </w:tc>
        <w:tc>
          <w:tcPr>
            <w:tcW w:w="6072" w:type="dxa"/>
          </w:tcPr>
          <w:p w14:paraId="0E518237" w14:textId="30D4A23C" w:rsidR="00F47B95" w:rsidRPr="00F12123" w:rsidRDefault="00F47B95" w:rsidP="00F12123">
            <w:pPr>
              <w:spacing w:after="0" w:line="360" w:lineRule="auto"/>
              <w:ind w:left="340" w:firstLine="0"/>
              <w:jc w:val="left"/>
              <w:rPr>
                <w:color w:val="auto"/>
                <w:szCs w:val="24"/>
              </w:rPr>
            </w:pPr>
            <w:r w:rsidRPr="00F12123">
              <w:rPr>
                <w:color w:val="auto"/>
                <w:szCs w:val="24"/>
              </w:rPr>
              <w:t>Aparat EKG z wózkiem</w:t>
            </w:r>
          </w:p>
        </w:tc>
        <w:tc>
          <w:tcPr>
            <w:tcW w:w="1951" w:type="dxa"/>
            <w:vAlign w:val="center"/>
          </w:tcPr>
          <w:p w14:paraId="67FD3DA9" w14:textId="5B9120F4" w:rsidR="00F47B95" w:rsidRPr="00F12123" w:rsidRDefault="00F47B95" w:rsidP="00F12123">
            <w:pPr>
              <w:spacing w:after="0" w:line="360" w:lineRule="auto"/>
              <w:ind w:left="340" w:firstLine="0"/>
              <w:jc w:val="center"/>
              <w:rPr>
                <w:bCs/>
                <w:color w:val="auto"/>
                <w:szCs w:val="24"/>
              </w:rPr>
            </w:pPr>
            <w:r w:rsidRPr="00F12123">
              <w:rPr>
                <w:bCs/>
                <w:color w:val="auto"/>
                <w:szCs w:val="24"/>
              </w:rPr>
              <w:t>1</w:t>
            </w:r>
          </w:p>
        </w:tc>
      </w:tr>
      <w:tr w:rsidR="00F47B95" w:rsidRPr="00F12123" w14:paraId="57C8F1E1" w14:textId="77777777" w:rsidTr="00301328">
        <w:trPr>
          <w:trHeight w:val="425"/>
        </w:trPr>
        <w:tc>
          <w:tcPr>
            <w:tcW w:w="970" w:type="dxa"/>
            <w:vAlign w:val="center"/>
          </w:tcPr>
          <w:p w14:paraId="063E9E97" w14:textId="77777777" w:rsidR="00F47B95" w:rsidRPr="00F12123" w:rsidRDefault="00F47B95" w:rsidP="00F12123">
            <w:pPr>
              <w:pStyle w:val="Akapitzlist"/>
              <w:numPr>
                <w:ilvl w:val="0"/>
                <w:numId w:val="49"/>
              </w:numPr>
              <w:spacing w:after="0" w:line="360" w:lineRule="auto"/>
              <w:ind w:left="340"/>
              <w:jc w:val="left"/>
              <w:rPr>
                <w:bCs/>
                <w:color w:val="auto"/>
                <w:szCs w:val="24"/>
              </w:rPr>
            </w:pPr>
          </w:p>
        </w:tc>
        <w:tc>
          <w:tcPr>
            <w:tcW w:w="6072" w:type="dxa"/>
          </w:tcPr>
          <w:p w14:paraId="2B56BC35" w14:textId="51E60EE0" w:rsidR="00F47B95" w:rsidRPr="00F12123" w:rsidRDefault="00F47B95" w:rsidP="00F12123">
            <w:pPr>
              <w:spacing w:after="0" w:line="360" w:lineRule="auto"/>
              <w:ind w:left="340" w:firstLine="0"/>
              <w:jc w:val="left"/>
              <w:rPr>
                <w:color w:val="auto"/>
                <w:szCs w:val="24"/>
              </w:rPr>
            </w:pPr>
            <w:r w:rsidRPr="00F12123">
              <w:rPr>
                <w:color w:val="auto"/>
                <w:szCs w:val="24"/>
              </w:rPr>
              <w:t>Panel medyczny</w:t>
            </w:r>
          </w:p>
        </w:tc>
        <w:tc>
          <w:tcPr>
            <w:tcW w:w="1951" w:type="dxa"/>
            <w:vAlign w:val="center"/>
          </w:tcPr>
          <w:p w14:paraId="397EFD51" w14:textId="69AA13B2" w:rsidR="00F47B95" w:rsidRPr="00F12123" w:rsidRDefault="00F47B9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C0E1DE7" w14:textId="77777777" w:rsidTr="00301328">
        <w:trPr>
          <w:trHeight w:val="425"/>
        </w:trPr>
        <w:tc>
          <w:tcPr>
            <w:tcW w:w="970" w:type="dxa"/>
            <w:vAlign w:val="center"/>
          </w:tcPr>
          <w:p w14:paraId="4F4B8DEA" w14:textId="77777777" w:rsidR="00862572" w:rsidRPr="00F12123" w:rsidRDefault="00862572" w:rsidP="00F12123">
            <w:pPr>
              <w:pStyle w:val="Akapitzlist"/>
              <w:numPr>
                <w:ilvl w:val="0"/>
                <w:numId w:val="49"/>
              </w:numPr>
              <w:spacing w:after="0" w:line="360" w:lineRule="auto"/>
              <w:ind w:left="340"/>
              <w:jc w:val="left"/>
              <w:rPr>
                <w:bCs/>
                <w:color w:val="auto"/>
                <w:szCs w:val="24"/>
              </w:rPr>
            </w:pPr>
          </w:p>
        </w:tc>
        <w:tc>
          <w:tcPr>
            <w:tcW w:w="6072" w:type="dxa"/>
          </w:tcPr>
          <w:p w14:paraId="2090311D" w14:textId="5454AEEB" w:rsidR="00862572" w:rsidRPr="00F12123" w:rsidRDefault="00862572" w:rsidP="00F12123">
            <w:pPr>
              <w:spacing w:after="0" w:line="360" w:lineRule="auto"/>
              <w:ind w:left="340" w:firstLine="0"/>
              <w:jc w:val="left"/>
              <w:rPr>
                <w:bCs/>
                <w:color w:val="auto"/>
                <w:szCs w:val="24"/>
              </w:rPr>
            </w:pPr>
            <w:r w:rsidRPr="00F12123">
              <w:rPr>
                <w:color w:val="auto"/>
                <w:szCs w:val="24"/>
              </w:rPr>
              <w:t>Aparat do znieczulania wraz z zestawem monitorującym</w:t>
            </w:r>
          </w:p>
        </w:tc>
        <w:tc>
          <w:tcPr>
            <w:tcW w:w="1951" w:type="dxa"/>
            <w:vAlign w:val="center"/>
          </w:tcPr>
          <w:p w14:paraId="56B8D69D" w14:textId="28CA25AC"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EB711A9" w14:textId="77777777" w:rsidTr="00301328">
        <w:trPr>
          <w:trHeight w:val="425"/>
        </w:trPr>
        <w:tc>
          <w:tcPr>
            <w:tcW w:w="970" w:type="dxa"/>
            <w:vAlign w:val="center"/>
          </w:tcPr>
          <w:p w14:paraId="72E3CB09" w14:textId="77777777" w:rsidR="00862572" w:rsidRPr="00F12123" w:rsidRDefault="00862572" w:rsidP="00F12123">
            <w:pPr>
              <w:pStyle w:val="Akapitzlist"/>
              <w:numPr>
                <w:ilvl w:val="0"/>
                <w:numId w:val="49"/>
              </w:numPr>
              <w:spacing w:after="0" w:line="360" w:lineRule="auto"/>
              <w:ind w:left="340"/>
              <w:jc w:val="left"/>
              <w:rPr>
                <w:bCs/>
                <w:color w:val="auto"/>
                <w:szCs w:val="24"/>
              </w:rPr>
            </w:pPr>
          </w:p>
        </w:tc>
        <w:tc>
          <w:tcPr>
            <w:tcW w:w="6072" w:type="dxa"/>
          </w:tcPr>
          <w:p w14:paraId="27F110E8" w14:textId="2B76AF1E" w:rsidR="00862572" w:rsidRPr="00F12123" w:rsidRDefault="00862572" w:rsidP="00F12123">
            <w:pPr>
              <w:spacing w:after="0" w:line="360" w:lineRule="auto"/>
              <w:ind w:left="340" w:firstLine="0"/>
              <w:jc w:val="left"/>
              <w:rPr>
                <w:bCs/>
                <w:color w:val="auto"/>
                <w:szCs w:val="24"/>
              </w:rPr>
            </w:pPr>
            <w:r w:rsidRPr="00F12123">
              <w:rPr>
                <w:color w:val="auto"/>
                <w:szCs w:val="24"/>
              </w:rPr>
              <w:t>Panel ścienny z szyną i półką na aparaturę medyczną</w:t>
            </w:r>
          </w:p>
        </w:tc>
        <w:tc>
          <w:tcPr>
            <w:tcW w:w="1951" w:type="dxa"/>
            <w:vAlign w:val="center"/>
          </w:tcPr>
          <w:p w14:paraId="662258D7" w14:textId="6E140FF9"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6BFBECC4" w14:textId="77777777" w:rsidTr="00301328">
        <w:trPr>
          <w:trHeight w:val="425"/>
        </w:trPr>
        <w:tc>
          <w:tcPr>
            <w:tcW w:w="970" w:type="dxa"/>
            <w:vAlign w:val="center"/>
          </w:tcPr>
          <w:p w14:paraId="40540D99" w14:textId="77777777" w:rsidR="00862572" w:rsidRPr="00F12123" w:rsidRDefault="00862572" w:rsidP="00F12123">
            <w:pPr>
              <w:pStyle w:val="Akapitzlist"/>
              <w:numPr>
                <w:ilvl w:val="0"/>
                <w:numId w:val="49"/>
              </w:numPr>
              <w:spacing w:after="0" w:line="360" w:lineRule="auto"/>
              <w:ind w:left="340"/>
              <w:jc w:val="left"/>
              <w:rPr>
                <w:bCs/>
                <w:color w:val="auto"/>
                <w:szCs w:val="24"/>
              </w:rPr>
            </w:pPr>
          </w:p>
        </w:tc>
        <w:tc>
          <w:tcPr>
            <w:tcW w:w="6072" w:type="dxa"/>
          </w:tcPr>
          <w:p w14:paraId="739A8943" w14:textId="522257C4" w:rsidR="00862572" w:rsidRPr="00F12123" w:rsidRDefault="00862572" w:rsidP="00F12123">
            <w:pPr>
              <w:spacing w:after="0" w:line="360" w:lineRule="auto"/>
              <w:ind w:left="340" w:firstLine="0"/>
              <w:jc w:val="left"/>
              <w:rPr>
                <w:color w:val="auto"/>
                <w:szCs w:val="24"/>
              </w:rPr>
            </w:pPr>
            <w:r w:rsidRPr="00F12123">
              <w:rPr>
                <w:color w:val="auto"/>
                <w:szCs w:val="24"/>
              </w:rPr>
              <w:t>Stolik do rozłożenia narzędzi chirurgicznych</w:t>
            </w:r>
          </w:p>
        </w:tc>
        <w:tc>
          <w:tcPr>
            <w:tcW w:w="1951" w:type="dxa"/>
            <w:vAlign w:val="center"/>
          </w:tcPr>
          <w:p w14:paraId="0A90B1A6" w14:textId="4D42338C"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4D65936" w14:textId="77777777" w:rsidTr="00301328">
        <w:trPr>
          <w:trHeight w:val="425"/>
        </w:trPr>
        <w:tc>
          <w:tcPr>
            <w:tcW w:w="970" w:type="dxa"/>
            <w:vAlign w:val="center"/>
          </w:tcPr>
          <w:p w14:paraId="5E7AB8CC" w14:textId="77777777" w:rsidR="00862572" w:rsidRPr="00F12123" w:rsidRDefault="00862572" w:rsidP="00F12123">
            <w:pPr>
              <w:pStyle w:val="Akapitzlist"/>
              <w:numPr>
                <w:ilvl w:val="0"/>
                <w:numId w:val="49"/>
              </w:numPr>
              <w:spacing w:after="0" w:line="360" w:lineRule="auto"/>
              <w:ind w:left="340"/>
              <w:jc w:val="left"/>
              <w:rPr>
                <w:bCs/>
                <w:color w:val="auto"/>
                <w:szCs w:val="24"/>
              </w:rPr>
            </w:pPr>
          </w:p>
        </w:tc>
        <w:tc>
          <w:tcPr>
            <w:tcW w:w="6072" w:type="dxa"/>
          </w:tcPr>
          <w:p w14:paraId="25105FAD" w14:textId="7DD31541" w:rsidR="00862572" w:rsidRPr="00F12123" w:rsidRDefault="00862572" w:rsidP="00F12123">
            <w:pPr>
              <w:spacing w:after="0" w:line="360" w:lineRule="auto"/>
              <w:ind w:left="340" w:firstLine="0"/>
              <w:jc w:val="left"/>
              <w:rPr>
                <w:color w:val="auto"/>
                <w:szCs w:val="24"/>
              </w:rPr>
            </w:pPr>
            <w:r w:rsidRPr="00F12123">
              <w:rPr>
                <w:color w:val="auto"/>
                <w:szCs w:val="24"/>
              </w:rPr>
              <w:t>Zestaw niezbędnych narzędzi chirurgicznych</w:t>
            </w:r>
          </w:p>
        </w:tc>
        <w:tc>
          <w:tcPr>
            <w:tcW w:w="1951" w:type="dxa"/>
            <w:vAlign w:val="center"/>
          </w:tcPr>
          <w:p w14:paraId="0033231A" w14:textId="7FC06356"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31957A4" w14:textId="77777777" w:rsidTr="00301328">
        <w:trPr>
          <w:trHeight w:val="425"/>
        </w:trPr>
        <w:tc>
          <w:tcPr>
            <w:tcW w:w="970" w:type="dxa"/>
            <w:vAlign w:val="center"/>
          </w:tcPr>
          <w:p w14:paraId="0BAE1F02" w14:textId="77777777" w:rsidR="00862572" w:rsidRPr="00F12123" w:rsidRDefault="00862572" w:rsidP="00F12123">
            <w:pPr>
              <w:pStyle w:val="Akapitzlist"/>
              <w:numPr>
                <w:ilvl w:val="0"/>
                <w:numId w:val="49"/>
              </w:numPr>
              <w:spacing w:after="0" w:line="360" w:lineRule="auto"/>
              <w:ind w:left="340"/>
              <w:jc w:val="left"/>
              <w:rPr>
                <w:bCs/>
                <w:color w:val="auto"/>
                <w:szCs w:val="24"/>
              </w:rPr>
            </w:pPr>
          </w:p>
        </w:tc>
        <w:tc>
          <w:tcPr>
            <w:tcW w:w="6072" w:type="dxa"/>
          </w:tcPr>
          <w:p w14:paraId="31E83BB6" w14:textId="1A76A9EE" w:rsidR="00862572" w:rsidRPr="00F12123" w:rsidRDefault="00862572" w:rsidP="00F12123">
            <w:pPr>
              <w:spacing w:after="0" w:line="360" w:lineRule="auto"/>
              <w:ind w:left="340" w:firstLine="0"/>
              <w:jc w:val="left"/>
              <w:rPr>
                <w:color w:val="auto"/>
                <w:szCs w:val="24"/>
              </w:rPr>
            </w:pPr>
            <w:r w:rsidRPr="00F12123">
              <w:rPr>
                <w:color w:val="auto"/>
                <w:szCs w:val="24"/>
              </w:rPr>
              <w:t xml:space="preserve">Stolik </w:t>
            </w:r>
            <w:r w:rsidR="00F47B95" w:rsidRPr="00F12123">
              <w:rPr>
                <w:color w:val="auto"/>
                <w:szCs w:val="24"/>
              </w:rPr>
              <w:t xml:space="preserve">Mayo - </w:t>
            </w:r>
            <w:r w:rsidRPr="00F12123">
              <w:rPr>
                <w:color w:val="auto"/>
                <w:szCs w:val="24"/>
              </w:rPr>
              <w:t>zabiegowy</w:t>
            </w:r>
          </w:p>
        </w:tc>
        <w:tc>
          <w:tcPr>
            <w:tcW w:w="1951" w:type="dxa"/>
            <w:vAlign w:val="center"/>
          </w:tcPr>
          <w:p w14:paraId="3547807F" w14:textId="12AFE683"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2D40DC8" w14:textId="77777777" w:rsidTr="00301328">
        <w:trPr>
          <w:trHeight w:val="567"/>
        </w:trPr>
        <w:tc>
          <w:tcPr>
            <w:tcW w:w="970" w:type="dxa"/>
            <w:shd w:val="clear" w:color="auto" w:fill="D0CECE" w:themeFill="background2" w:themeFillShade="E6"/>
            <w:vAlign w:val="center"/>
          </w:tcPr>
          <w:p w14:paraId="1C1CB3C7"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1429A499" w14:textId="641078CB" w:rsidR="00C331A7" w:rsidRPr="00F12123" w:rsidRDefault="00C331A7" w:rsidP="00F12123">
            <w:pPr>
              <w:spacing w:after="0" w:line="360" w:lineRule="auto"/>
              <w:ind w:left="340" w:firstLine="0"/>
              <w:jc w:val="left"/>
              <w:rPr>
                <w:b/>
                <w:color w:val="auto"/>
                <w:szCs w:val="24"/>
              </w:rPr>
            </w:pPr>
            <w:r w:rsidRPr="00F12123">
              <w:rPr>
                <w:b/>
                <w:color w:val="auto"/>
                <w:szCs w:val="24"/>
              </w:rPr>
              <w:t>OBSZAR OBSERWACJI</w:t>
            </w:r>
          </w:p>
        </w:tc>
        <w:tc>
          <w:tcPr>
            <w:tcW w:w="1951" w:type="dxa"/>
            <w:shd w:val="clear" w:color="auto" w:fill="D0CECE" w:themeFill="background2" w:themeFillShade="E6"/>
            <w:vAlign w:val="center"/>
          </w:tcPr>
          <w:p w14:paraId="1C9C4A1D" w14:textId="77777777" w:rsidR="00C331A7" w:rsidRPr="00F12123" w:rsidRDefault="00C331A7" w:rsidP="00F12123">
            <w:pPr>
              <w:spacing w:after="0" w:line="360" w:lineRule="auto"/>
              <w:ind w:left="340" w:firstLine="0"/>
              <w:jc w:val="center"/>
              <w:rPr>
                <w:bCs/>
                <w:color w:val="auto"/>
                <w:szCs w:val="24"/>
              </w:rPr>
            </w:pPr>
          </w:p>
        </w:tc>
      </w:tr>
      <w:tr w:rsidR="00A533D9" w:rsidRPr="00F12123" w14:paraId="3A3C080D" w14:textId="77777777" w:rsidTr="00301328">
        <w:trPr>
          <w:trHeight w:val="425"/>
        </w:trPr>
        <w:tc>
          <w:tcPr>
            <w:tcW w:w="970" w:type="dxa"/>
            <w:shd w:val="clear" w:color="auto" w:fill="E7E6E6" w:themeFill="background2"/>
            <w:vAlign w:val="center"/>
          </w:tcPr>
          <w:p w14:paraId="68618899"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00C2521E" w14:textId="5424B460" w:rsidR="00C331A7" w:rsidRPr="00F12123" w:rsidRDefault="00862572" w:rsidP="00F12123">
            <w:pPr>
              <w:spacing w:after="0" w:line="360" w:lineRule="auto"/>
              <w:ind w:left="340" w:firstLine="0"/>
              <w:jc w:val="left"/>
              <w:rPr>
                <w:b/>
                <w:color w:val="auto"/>
                <w:szCs w:val="24"/>
              </w:rPr>
            </w:pPr>
            <w:r w:rsidRPr="00F12123">
              <w:rPr>
                <w:b/>
                <w:color w:val="auto"/>
                <w:szCs w:val="24"/>
              </w:rPr>
              <w:t xml:space="preserve">Sala obserwacyjna </w:t>
            </w:r>
          </w:p>
        </w:tc>
        <w:tc>
          <w:tcPr>
            <w:tcW w:w="1951" w:type="dxa"/>
            <w:shd w:val="clear" w:color="auto" w:fill="E7E6E6" w:themeFill="background2"/>
            <w:vAlign w:val="center"/>
          </w:tcPr>
          <w:p w14:paraId="39D4F807" w14:textId="77777777" w:rsidR="00C331A7" w:rsidRPr="00F12123" w:rsidRDefault="00C331A7" w:rsidP="00F12123">
            <w:pPr>
              <w:spacing w:after="0" w:line="360" w:lineRule="auto"/>
              <w:ind w:left="340" w:firstLine="0"/>
              <w:jc w:val="center"/>
              <w:rPr>
                <w:bCs/>
                <w:color w:val="auto"/>
                <w:szCs w:val="24"/>
              </w:rPr>
            </w:pPr>
          </w:p>
        </w:tc>
      </w:tr>
      <w:tr w:rsidR="00A533D9" w:rsidRPr="00F12123" w14:paraId="69A94428" w14:textId="77777777" w:rsidTr="00301328">
        <w:trPr>
          <w:trHeight w:val="425"/>
        </w:trPr>
        <w:tc>
          <w:tcPr>
            <w:tcW w:w="970" w:type="dxa"/>
            <w:vAlign w:val="center"/>
          </w:tcPr>
          <w:p w14:paraId="4B90E054" w14:textId="77777777" w:rsidR="00C331A7" w:rsidRPr="00F12123" w:rsidRDefault="00C331A7" w:rsidP="00F12123">
            <w:pPr>
              <w:pStyle w:val="Akapitzlist"/>
              <w:numPr>
                <w:ilvl w:val="0"/>
                <w:numId w:val="50"/>
              </w:numPr>
              <w:spacing w:after="0" w:line="360" w:lineRule="auto"/>
              <w:ind w:left="340"/>
              <w:jc w:val="left"/>
              <w:rPr>
                <w:bCs/>
                <w:color w:val="auto"/>
                <w:szCs w:val="24"/>
              </w:rPr>
            </w:pPr>
          </w:p>
        </w:tc>
        <w:tc>
          <w:tcPr>
            <w:tcW w:w="6072" w:type="dxa"/>
            <w:vAlign w:val="center"/>
          </w:tcPr>
          <w:p w14:paraId="0FFADC1F" w14:textId="20949648" w:rsidR="00C331A7" w:rsidRPr="00F12123" w:rsidRDefault="00BF17D5" w:rsidP="00F12123">
            <w:pPr>
              <w:spacing w:after="0" w:line="360" w:lineRule="auto"/>
              <w:ind w:left="340" w:firstLine="0"/>
              <w:jc w:val="left"/>
              <w:rPr>
                <w:bCs/>
                <w:color w:val="auto"/>
                <w:szCs w:val="24"/>
              </w:rPr>
            </w:pPr>
            <w:r w:rsidRPr="00F12123">
              <w:rPr>
                <w:bCs/>
                <w:color w:val="auto"/>
                <w:szCs w:val="24"/>
              </w:rPr>
              <w:t>Łóżko szpitalne elektryczne</w:t>
            </w:r>
            <w:r w:rsidR="003E2C1F" w:rsidRPr="00F12123">
              <w:rPr>
                <w:bCs/>
                <w:color w:val="auto"/>
                <w:szCs w:val="24"/>
              </w:rPr>
              <w:t xml:space="preserve"> z wyposażeniem</w:t>
            </w:r>
          </w:p>
        </w:tc>
        <w:tc>
          <w:tcPr>
            <w:tcW w:w="1951" w:type="dxa"/>
            <w:vAlign w:val="center"/>
          </w:tcPr>
          <w:p w14:paraId="25DB506E" w14:textId="36D65717" w:rsidR="00C331A7" w:rsidRPr="00F12123" w:rsidRDefault="00862572" w:rsidP="00F12123">
            <w:pPr>
              <w:spacing w:after="0" w:line="360" w:lineRule="auto"/>
              <w:ind w:left="340" w:firstLine="0"/>
              <w:jc w:val="center"/>
              <w:rPr>
                <w:bCs/>
                <w:color w:val="auto"/>
                <w:szCs w:val="24"/>
              </w:rPr>
            </w:pPr>
            <w:r w:rsidRPr="00F12123">
              <w:rPr>
                <w:bCs/>
                <w:color w:val="auto"/>
                <w:szCs w:val="24"/>
              </w:rPr>
              <w:t>6</w:t>
            </w:r>
          </w:p>
        </w:tc>
      </w:tr>
      <w:tr w:rsidR="00A533D9" w:rsidRPr="00F12123" w14:paraId="3CCE5388" w14:textId="77777777" w:rsidTr="00301328">
        <w:trPr>
          <w:trHeight w:val="425"/>
        </w:trPr>
        <w:tc>
          <w:tcPr>
            <w:tcW w:w="970" w:type="dxa"/>
            <w:vAlign w:val="center"/>
          </w:tcPr>
          <w:p w14:paraId="439C2962"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58EC66F2" w14:textId="422EBEC7" w:rsidR="00862572" w:rsidRPr="00F12123" w:rsidRDefault="00BF17D5" w:rsidP="00F12123">
            <w:pPr>
              <w:spacing w:after="0" w:line="360" w:lineRule="auto"/>
              <w:ind w:left="340" w:firstLine="0"/>
              <w:jc w:val="left"/>
              <w:rPr>
                <w:bCs/>
                <w:color w:val="auto"/>
                <w:szCs w:val="24"/>
              </w:rPr>
            </w:pPr>
            <w:r w:rsidRPr="00F12123">
              <w:rPr>
                <w:color w:val="auto"/>
                <w:szCs w:val="24"/>
              </w:rPr>
              <w:t xml:space="preserve">Szafka przyłóżkowa </w:t>
            </w:r>
          </w:p>
        </w:tc>
        <w:tc>
          <w:tcPr>
            <w:tcW w:w="1951" w:type="dxa"/>
            <w:vAlign w:val="center"/>
          </w:tcPr>
          <w:p w14:paraId="003643A9" w14:textId="3E4A907D" w:rsidR="00862572" w:rsidRPr="00F12123" w:rsidRDefault="00862572" w:rsidP="00F12123">
            <w:pPr>
              <w:spacing w:after="0" w:line="360" w:lineRule="auto"/>
              <w:ind w:left="340" w:firstLine="0"/>
              <w:jc w:val="center"/>
              <w:rPr>
                <w:bCs/>
                <w:color w:val="auto"/>
                <w:szCs w:val="24"/>
              </w:rPr>
            </w:pPr>
            <w:r w:rsidRPr="00F12123">
              <w:rPr>
                <w:bCs/>
                <w:color w:val="auto"/>
                <w:szCs w:val="24"/>
              </w:rPr>
              <w:t>6</w:t>
            </w:r>
          </w:p>
        </w:tc>
      </w:tr>
      <w:tr w:rsidR="00A533D9" w:rsidRPr="00F12123" w14:paraId="0294BF5B" w14:textId="77777777" w:rsidTr="00301328">
        <w:trPr>
          <w:trHeight w:val="425"/>
        </w:trPr>
        <w:tc>
          <w:tcPr>
            <w:tcW w:w="970" w:type="dxa"/>
            <w:vAlign w:val="center"/>
          </w:tcPr>
          <w:p w14:paraId="020EFCD9"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1406B64D" w14:textId="071136B0" w:rsidR="00862572" w:rsidRPr="00F12123" w:rsidRDefault="00BF17D5" w:rsidP="00F12123">
            <w:pPr>
              <w:spacing w:after="0" w:line="360" w:lineRule="auto"/>
              <w:ind w:left="340" w:firstLine="0"/>
              <w:jc w:val="left"/>
              <w:rPr>
                <w:bCs/>
                <w:color w:val="auto"/>
                <w:szCs w:val="24"/>
              </w:rPr>
            </w:pPr>
            <w:r w:rsidRPr="00F12123">
              <w:rPr>
                <w:color w:val="auto"/>
                <w:szCs w:val="24"/>
              </w:rPr>
              <w:t xml:space="preserve">Taboret szpitalny </w:t>
            </w:r>
          </w:p>
        </w:tc>
        <w:tc>
          <w:tcPr>
            <w:tcW w:w="1951" w:type="dxa"/>
            <w:vAlign w:val="center"/>
          </w:tcPr>
          <w:p w14:paraId="608C548E" w14:textId="4D95DECE" w:rsidR="00862572" w:rsidRPr="00F12123" w:rsidRDefault="00862572" w:rsidP="00F12123">
            <w:pPr>
              <w:spacing w:after="0" w:line="360" w:lineRule="auto"/>
              <w:ind w:left="340" w:firstLine="0"/>
              <w:jc w:val="center"/>
              <w:rPr>
                <w:bCs/>
                <w:color w:val="auto"/>
                <w:szCs w:val="24"/>
              </w:rPr>
            </w:pPr>
            <w:r w:rsidRPr="00F12123">
              <w:rPr>
                <w:bCs/>
                <w:color w:val="auto"/>
                <w:szCs w:val="24"/>
              </w:rPr>
              <w:t>6</w:t>
            </w:r>
          </w:p>
        </w:tc>
      </w:tr>
      <w:tr w:rsidR="00A533D9" w:rsidRPr="00F12123" w14:paraId="00C06007" w14:textId="77777777" w:rsidTr="00301328">
        <w:trPr>
          <w:trHeight w:val="425"/>
        </w:trPr>
        <w:tc>
          <w:tcPr>
            <w:tcW w:w="970" w:type="dxa"/>
            <w:vAlign w:val="center"/>
          </w:tcPr>
          <w:p w14:paraId="1F33C5A8"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203290FB" w14:textId="4F3A4FEC" w:rsidR="00862572" w:rsidRPr="00F12123" w:rsidRDefault="00BF17D5" w:rsidP="00F12123">
            <w:pPr>
              <w:spacing w:after="0" w:line="360" w:lineRule="auto"/>
              <w:ind w:left="340" w:firstLine="0"/>
              <w:jc w:val="left"/>
              <w:rPr>
                <w:bCs/>
                <w:color w:val="auto"/>
                <w:szCs w:val="24"/>
              </w:rPr>
            </w:pPr>
            <w:r w:rsidRPr="00F12123">
              <w:rPr>
                <w:color w:val="auto"/>
                <w:szCs w:val="24"/>
              </w:rPr>
              <w:t>Parawan medyczny zmywalny teleskopowy mobilny</w:t>
            </w:r>
          </w:p>
        </w:tc>
        <w:tc>
          <w:tcPr>
            <w:tcW w:w="1951" w:type="dxa"/>
            <w:vAlign w:val="center"/>
          </w:tcPr>
          <w:p w14:paraId="4EF0A395" w14:textId="0991650C" w:rsidR="00862572" w:rsidRPr="00F12123" w:rsidRDefault="00862572" w:rsidP="00F12123">
            <w:pPr>
              <w:spacing w:after="0" w:line="360" w:lineRule="auto"/>
              <w:ind w:left="340" w:firstLine="0"/>
              <w:jc w:val="center"/>
              <w:rPr>
                <w:bCs/>
                <w:color w:val="auto"/>
                <w:szCs w:val="24"/>
              </w:rPr>
            </w:pPr>
            <w:r w:rsidRPr="00F12123">
              <w:rPr>
                <w:bCs/>
                <w:color w:val="auto"/>
                <w:szCs w:val="24"/>
              </w:rPr>
              <w:t>5</w:t>
            </w:r>
          </w:p>
        </w:tc>
      </w:tr>
      <w:tr w:rsidR="00A533D9" w:rsidRPr="00F12123" w14:paraId="2BE5E451" w14:textId="77777777" w:rsidTr="00301328">
        <w:trPr>
          <w:trHeight w:val="425"/>
        </w:trPr>
        <w:tc>
          <w:tcPr>
            <w:tcW w:w="970" w:type="dxa"/>
            <w:vAlign w:val="center"/>
          </w:tcPr>
          <w:p w14:paraId="76C8BF0F"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0E56940B" w14:textId="5744CB8E" w:rsidR="00862572" w:rsidRPr="00F12123" w:rsidRDefault="00BF17D5" w:rsidP="00F12123">
            <w:pPr>
              <w:spacing w:after="0" w:line="360" w:lineRule="auto"/>
              <w:ind w:left="340" w:firstLine="0"/>
              <w:jc w:val="left"/>
              <w:rPr>
                <w:color w:val="auto"/>
                <w:szCs w:val="24"/>
              </w:rPr>
            </w:pPr>
            <w:r w:rsidRPr="00F12123">
              <w:rPr>
                <w:color w:val="auto"/>
                <w:szCs w:val="24"/>
              </w:rPr>
              <w:t>Przenośny zestaw resuscytacyjny z niezależnym źródłem tlenu i respiratorem transportowym</w:t>
            </w:r>
          </w:p>
        </w:tc>
        <w:tc>
          <w:tcPr>
            <w:tcW w:w="1951" w:type="dxa"/>
            <w:vAlign w:val="center"/>
          </w:tcPr>
          <w:p w14:paraId="2A7A2B8F" w14:textId="1F4712A2"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B4B77B7" w14:textId="77777777" w:rsidTr="00301328">
        <w:trPr>
          <w:trHeight w:val="425"/>
        </w:trPr>
        <w:tc>
          <w:tcPr>
            <w:tcW w:w="970" w:type="dxa"/>
            <w:vAlign w:val="center"/>
          </w:tcPr>
          <w:p w14:paraId="4A653C82"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28CF35F9" w14:textId="77FC7D1D" w:rsidR="00862572" w:rsidRPr="00F12123" w:rsidRDefault="00BF17D5" w:rsidP="00F12123">
            <w:pPr>
              <w:spacing w:after="0" w:line="360" w:lineRule="auto"/>
              <w:ind w:left="340" w:firstLine="0"/>
              <w:jc w:val="left"/>
              <w:rPr>
                <w:color w:val="auto"/>
                <w:szCs w:val="24"/>
              </w:rPr>
            </w:pPr>
            <w:r w:rsidRPr="00F12123">
              <w:rPr>
                <w:color w:val="auto"/>
                <w:szCs w:val="24"/>
              </w:rPr>
              <w:t xml:space="preserve">Defibrylator </w:t>
            </w:r>
          </w:p>
        </w:tc>
        <w:tc>
          <w:tcPr>
            <w:tcW w:w="1951" w:type="dxa"/>
            <w:vAlign w:val="center"/>
          </w:tcPr>
          <w:p w14:paraId="305656C4" w14:textId="04A28C33"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63971769" w14:textId="77777777" w:rsidTr="00301328">
        <w:trPr>
          <w:trHeight w:val="425"/>
        </w:trPr>
        <w:tc>
          <w:tcPr>
            <w:tcW w:w="970" w:type="dxa"/>
            <w:vAlign w:val="center"/>
          </w:tcPr>
          <w:p w14:paraId="3EA3E7E4"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3103E8A0" w14:textId="37CEC0FB" w:rsidR="00862572" w:rsidRPr="00F12123" w:rsidRDefault="0017079B" w:rsidP="00F12123">
            <w:pPr>
              <w:spacing w:after="0" w:line="360" w:lineRule="auto"/>
              <w:ind w:left="340" w:firstLine="0"/>
              <w:jc w:val="left"/>
              <w:rPr>
                <w:color w:val="auto"/>
                <w:szCs w:val="24"/>
              </w:rPr>
            </w:pPr>
            <w:r w:rsidRPr="00F12123">
              <w:rPr>
                <w:color w:val="auto"/>
                <w:szCs w:val="24"/>
              </w:rPr>
              <w:t>Ssak automatyczny</w:t>
            </w:r>
            <w:r w:rsidR="00BF17D5" w:rsidRPr="00F12123">
              <w:rPr>
                <w:color w:val="auto"/>
                <w:szCs w:val="24"/>
              </w:rPr>
              <w:t xml:space="preserve"> </w:t>
            </w:r>
          </w:p>
        </w:tc>
        <w:tc>
          <w:tcPr>
            <w:tcW w:w="1951" w:type="dxa"/>
            <w:vAlign w:val="center"/>
          </w:tcPr>
          <w:p w14:paraId="7E0010F2" w14:textId="6AE92E9B" w:rsidR="00862572" w:rsidRPr="00F12123" w:rsidRDefault="00862572"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63508EA3" w14:textId="77777777" w:rsidTr="00301328">
        <w:trPr>
          <w:trHeight w:val="425"/>
        </w:trPr>
        <w:tc>
          <w:tcPr>
            <w:tcW w:w="970" w:type="dxa"/>
            <w:vAlign w:val="center"/>
          </w:tcPr>
          <w:p w14:paraId="417521A1"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4597F408" w14:textId="7737D73C" w:rsidR="00862572" w:rsidRPr="00F12123" w:rsidRDefault="00BF17D5" w:rsidP="00F12123">
            <w:pPr>
              <w:spacing w:after="0" w:line="360" w:lineRule="auto"/>
              <w:ind w:left="340" w:firstLine="0"/>
              <w:jc w:val="left"/>
              <w:rPr>
                <w:color w:val="auto"/>
                <w:szCs w:val="24"/>
              </w:rPr>
            </w:pPr>
            <w:r w:rsidRPr="00F12123">
              <w:rPr>
                <w:color w:val="auto"/>
                <w:szCs w:val="24"/>
              </w:rPr>
              <w:t xml:space="preserve">Pulsoksymetr </w:t>
            </w:r>
          </w:p>
        </w:tc>
        <w:tc>
          <w:tcPr>
            <w:tcW w:w="1951" w:type="dxa"/>
            <w:vAlign w:val="center"/>
          </w:tcPr>
          <w:p w14:paraId="7179A8E0" w14:textId="0EADE55A" w:rsidR="00862572" w:rsidRPr="00F12123" w:rsidRDefault="00862572" w:rsidP="00F12123">
            <w:pPr>
              <w:spacing w:after="0" w:line="360" w:lineRule="auto"/>
              <w:ind w:left="340" w:firstLine="0"/>
              <w:jc w:val="center"/>
              <w:rPr>
                <w:bCs/>
                <w:color w:val="auto"/>
                <w:szCs w:val="24"/>
              </w:rPr>
            </w:pPr>
            <w:r w:rsidRPr="00F12123">
              <w:rPr>
                <w:bCs/>
                <w:color w:val="auto"/>
                <w:szCs w:val="24"/>
              </w:rPr>
              <w:t>6</w:t>
            </w:r>
          </w:p>
        </w:tc>
      </w:tr>
      <w:tr w:rsidR="00A533D9" w:rsidRPr="00F12123" w14:paraId="091593EE" w14:textId="77777777" w:rsidTr="00301328">
        <w:trPr>
          <w:trHeight w:val="425"/>
        </w:trPr>
        <w:tc>
          <w:tcPr>
            <w:tcW w:w="970" w:type="dxa"/>
            <w:vAlign w:val="center"/>
          </w:tcPr>
          <w:p w14:paraId="3AFDB8DB"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32A9820D" w14:textId="7128FF93" w:rsidR="00862572" w:rsidRPr="00F12123" w:rsidRDefault="00BF17D5" w:rsidP="00F12123">
            <w:pPr>
              <w:spacing w:after="0" w:line="360" w:lineRule="auto"/>
              <w:ind w:left="340" w:firstLine="0"/>
              <w:jc w:val="left"/>
              <w:rPr>
                <w:color w:val="auto"/>
                <w:szCs w:val="24"/>
              </w:rPr>
            </w:pPr>
            <w:r w:rsidRPr="00F12123">
              <w:rPr>
                <w:color w:val="auto"/>
                <w:szCs w:val="24"/>
              </w:rPr>
              <w:t xml:space="preserve">Mobilny </w:t>
            </w:r>
            <w:r w:rsidR="00862572" w:rsidRPr="00F12123">
              <w:rPr>
                <w:color w:val="auto"/>
                <w:szCs w:val="24"/>
              </w:rPr>
              <w:t xml:space="preserve">aparat RR </w:t>
            </w:r>
          </w:p>
        </w:tc>
        <w:tc>
          <w:tcPr>
            <w:tcW w:w="1951" w:type="dxa"/>
            <w:vAlign w:val="center"/>
          </w:tcPr>
          <w:p w14:paraId="2BEEF40E" w14:textId="404456AE" w:rsidR="00862572" w:rsidRPr="00F12123" w:rsidRDefault="00862572" w:rsidP="00F12123">
            <w:pPr>
              <w:spacing w:after="0" w:line="360" w:lineRule="auto"/>
              <w:ind w:left="340" w:firstLine="0"/>
              <w:jc w:val="center"/>
              <w:rPr>
                <w:bCs/>
                <w:color w:val="auto"/>
                <w:szCs w:val="24"/>
              </w:rPr>
            </w:pPr>
            <w:r w:rsidRPr="00F12123">
              <w:rPr>
                <w:bCs/>
                <w:color w:val="auto"/>
                <w:szCs w:val="24"/>
              </w:rPr>
              <w:t>6</w:t>
            </w:r>
          </w:p>
        </w:tc>
      </w:tr>
      <w:tr w:rsidR="0017079B" w:rsidRPr="00F12123" w14:paraId="7F011E05" w14:textId="77777777" w:rsidTr="00301328">
        <w:trPr>
          <w:trHeight w:val="425"/>
        </w:trPr>
        <w:tc>
          <w:tcPr>
            <w:tcW w:w="970" w:type="dxa"/>
            <w:vAlign w:val="center"/>
          </w:tcPr>
          <w:p w14:paraId="74F2B82C" w14:textId="77777777" w:rsidR="0017079B" w:rsidRPr="00F12123" w:rsidRDefault="0017079B" w:rsidP="00F12123">
            <w:pPr>
              <w:pStyle w:val="Akapitzlist"/>
              <w:numPr>
                <w:ilvl w:val="0"/>
                <w:numId w:val="50"/>
              </w:numPr>
              <w:spacing w:after="0" w:line="360" w:lineRule="auto"/>
              <w:ind w:left="340"/>
              <w:jc w:val="left"/>
              <w:rPr>
                <w:bCs/>
                <w:color w:val="auto"/>
                <w:szCs w:val="24"/>
              </w:rPr>
            </w:pPr>
          </w:p>
        </w:tc>
        <w:tc>
          <w:tcPr>
            <w:tcW w:w="6072" w:type="dxa"/>
          </w:tcPr>
          <w:p w14:paraId="1E905657" w14:textId="7FA130E6" w:rsidR="0017079B" w:rsidRPr="00F12123" w:rsidRDefault="0017079B" w:rsidP="00F12123">
            <w:pPr>
              <w:spacing w:after="0" w:line="360" w:lineRule="auto"/>
              <w:ind w:left="340" w:firstLine="0"/>
              <w:jc w:val="left"/>
              <w:rPr>
                <w:color w:val="auto"/>
                <w:szCs w:val="24"/>
              </w:rPr>
            </w:pPr>
            <w:r w:rsidRPr="00F12123">
              <w:rPr>
                <w:color w:val="auto"/>
                <w:szCs w:val="24"/>
              </w:rPr>
              <w:t>Pompa strzykawkowa (6 sztuk) ze stacją dokującą</w:t>
            </w:r>
          </w:p>
        </w:tc>
        <w:tc>
          <w:tcPr>
            <w:tcW w:w="1951" w:type="dxa"/>
            <w:vAlign w:val="center"/>
          </w:tcPr>
          <w:p w14:paraId="224CFFE1" w14:textId="7E82E88F" w:rsidR="0017079B" w:rsidRPr="00F12123" w:rsidRDefault="0017079B" w:rsidP="00F12123">
            <w:pPr>
              <w:spacing w:after="0" w:line="360" w:lineRule="auto"/>
              <w:ind w:left="340" w:firstLine="0"/>
              <w:jc w:val="center"/>
              <w:rPr>
                <w:bCs/>
                <w:color w:val="auto"/>
                <w:szCs w:val="24"/>
              </w:rPr>
            </w:pPr>
            <w:r w:rsidRPr="00F12123">
              <w:rPr>
                <w:bCs/>
                <w:color w:val="auto"/>
                <w:szCs w:val="24"/>
              </w:rPr>
              <w:t>6</w:t>
            </w:r>
          </w:p>
        </w:tc>
      </w:tr>
      <w:tr w:rsidR="0017079B" w:rsidRPr="00F12123" w14:paraId="293B1A9A" w14:textId="77777777" w:rsidTr="00301328">
        <w:trPr>
          <w:trHeight w:val="425"/>
        </w:trPr>
        <w:tc>
          <w:tcPr>
            <w:tcW w:w="970" w:type="dxa"/>
            <w:vAlign w:val="center"/>
          </w:tcPr>
          <w:p w14:paraId="2C20F75A" w14:textId="77777777" w:rsidR="0017079B" w:rsidRPr="00F12123" w:rsidRDefault="0017079B" w:rsidP="00F12123">
            <w:pPr>
              <w:pStyle w:val="Akapitzlist"/>
              <w:numPr>
                <w:ilvl w:val="0"/>
                <w:numId w:val="50"/>
              </w:numPr>
              <w:spacing w:after="0" w:line="360" w:lineRule="auto"/>
              <w:ind w:left="340"/>
              <w:jc w:val="left"/>
              <w:rPr>
                <w:bCs/>
                <w:color w:val="auto"/>
                <w:szCs w:val="24"/>
              </w:rPr>
            </w:pPr>
          </w:p>
        </w:tc>
        <w:tc>
          <w:tcPr>
            <w:tcW w:w="6072" w:type="dxa"/>
          </w:tcPr>
          <w:p w14:paraId="07BDF763" w14:textId="374450BC" w:rsidR="0017079B" w:rsidRPr="00F12123" w:rsidRDefault="0017079B" w:rsidP="00F12123">
            <w:pPr>
              <w:spacing w:after="0" w:line="360" w:lineRule="auto"/>
              <w:ind w:left="340" w:firstLine="0"/>
              <w:jc w:val="left"/>
              <w:rPr>
                <w:color w:val="auto"/>
                <w:szCs w:val="24"/>
              </w:rPr>
            </w:pPr>
            <w:r w:rsidRPr="00F12123">
              <w:rPr>
                <w:color w:val="auto"/>
                <w:szCs w:val="24"/>
              </w:rPr>
              <w:t>Aparat EKG</w:t>
            </w:r>
            <w:r w:rsidR="00CA43D2" w:rsidRPr="00F12123">
              <w:rPr>
                <w:color w:val="auto"/>
                <w:szCs w:val="24"/>
              </w:rPr>
              <w:t xml:space="preserve"> na wózku</w:t>
            </w:r>
          </w:p>
        </w:tc>
        <w:tc>
          <w:tcPr>
            <w:tcW w:w="1951" w:type="dxa"/>
            <w:vAlign w:val="center"/>
          </w:tcPr>
          <w:p w14:paraId="1DC85394" w14:textId="52D9FD2F" w:rsidR="0017079B" w:rsidRPr="00F12123" w:rsidRDefault="00CA43D2" w:rsidP="00F12123">
            <w:pPr>
              <w:spacing w:after="0" w:line="360" w:lineRule="auto"/>
              <w:ind w:left="340" w:firstLine="0"/>
              <w:jc w:val="center"/>
              <w:rPr>
                <w:bCs/>
                <w:color w:val="auto"/>
                <w:szCs w:val="24"/>
              </w:rPr>
            </w:pPr>
            <w:r w:rsidRPr="00F12123">
              <w:rPr>
                <w:bCs/>
                <w:color w:val="auto"/>
                <w:szCs w:val="24"/>
              </w:rPr>
              <w:t>1</w:t>
            </w:r>
          </w:p>
        </w:tc>
      </w:tr>
      <w:tr w:rsidR="0017079B" w:rsidRPr="00F12123" w14:paraId="56537AA7" w14:textId="77777777" w:rsidTr="00301328">
        <w:trPr>
          <w:trHeight w:val="425"/>
        </w:trPr>
        <w:tc>
          <w:tcPr>
            <w:tcW w:w="970" w:type="dxa"/>
            <w:vAlign w:val="center"/>
          </w:tcPr>
          <w:p w14:paraId="588518B8" w14:textId="77777777" w:rsidR="0017079B" w:rsidRPr="00F12123" w:rsidRDefault="0017079B" w:rsidP="00F12123">
            <w:pPr>
              <w:pStyle w:val="Akapitzlist"/>
              <w:numPr>
                <w:ilvl w:val="0"/>
                <w:numId w:val="50"/>
              </w:numPr>
              <w:spacing w:after="0" w:line="360" w:lineRule="auto"/>
              <w:ind w:left="340"/>
              <w:jc w:val="left"/>
              <w:rPr>
                <w:bCs/>
                <w:color w:val="auto"/>
                <w:szCs w:val="24"/>
              </w:rPr>
            </w:pPr>
          </w:p>
        </w:tc>
        <w:tc>
          <w:tcPr>
            <w:tcW w:w="6072" w:type="dxa"/>
          </w:tcPr>
          <w:p w14:paraId="0512267C" w14:textId="4F338F85" w:rsidR="0017079B" w:rsidRPr="00F12123" w:rsidRDefault="0017079B" w:rsidP="00F12123">
            <w:pPr>
              <w:spacing w:after="0" w:line="360" w:lineRule="auto"/>
              <w:ind w:left="340" w:firstLine="0"/>
              <w:jc w:val="left"/>
              <w:rPr>
                <w:color w:val="auto"/>
                <w:szCs w:val="24"/>
              </w:rPr>
            </w:pPr>
            <w:r w:rsidRPr="00F12123">
              <w:rPr>
                <w:color w:val="auto"/>
                <w:szCs w:val="24"/>
              </w:rPr>
              <w:t>Kardiomonitor (6 sztuk) z centralą</w:t>
            </w:r>
          </w:p>
        </w:tc>
        <w:tc>
          <w:tcPr>
            <w:tcW w:w="1951" w:type="dxa"/>
            <w:vAlign w:val="center"/>
          </w:tcPr>
          <w:p w14:paraId="245B1C25" w14:textId="454C589C" w:rsidR="0017079B" w:rsidRPr="00F12123" w:rsidRDefault="0017079B" w:rsidP="00F12123">
            <w:pPr>
              <w:spacing w:after="0" w:line="360" w:lineRule="auto"/>
              <w:ind w:left="340" w:firstLine="0"/>
              <w:jc w:val="center"/>
              <w:rPr>
                <w:bCs/>
                <w:color w:val="auto"/>
                <w:szCs w:val="24"/>
              </w:rPr>
            </w:pPr>
            <w:r w:rsidRPr="00F12123">
              <w:rPr>
                <w:bCs/>
                <w:color w:val="auto"/>
                <w:szCs w:val="24"/>
              </w:rPr>
              <w:t>1</w:t>
            </w:r>
          </w:p>
        </w:tc>
      </w:tr>
      <w:tr w:rsidR="0017079B" w:rsidRPr="00F12123" w14:paraId="58225189" w14:textId="77777777" w:rsidTr="00301328">
        <w:trPr>
          <w:trHeight w:val="425"/>
        </w:trPr>
        <w:tc>
          <w:tcPr>
            <w:tcW w:w="970" w:type="dxa"/>
            <w:vAlign w:val="center"/>
          </w:tcPr>
          <w:p w14:paraId="7543D10A" w14:textId="77777777" w:rsidR="0017079B" w:rsidRPr="00F12123" w:rsidRDefault="0017079B" w:rsidP="00F12123">
            <w:pPr>
              <w:pStyle w:val="Akapitzlist"/>
              <w:numPr>
                <w:ilvl w:val="0"/>
                <w:numId w:val="50"/>
              </w:numPr>
              <w:spacing w:after="0" w:line="360" w:lineRule="auto"/>
              <w:ind w:left="340"/>
              <w:jc w:val="left"/>
              <w:rPr>
                <w:bCs/>
                <w:color w:val="auto"/>
                <w:szCs w:val="24"/>
              </w:rPr>
            </w:pPr>
          </w:p>
        </w:tc>
        <w:tc>
          <w:tcPr>
            <w:tcW w:w="6072" w:type="dxa"/>
          </w:tcPr>
          <w:p w14:paraId="45B766EA" w14:textId="73D5CA65" w:rsidR="0017079B" w:rsidRPr="00F12123" w:rsidRDefault="0017079B" w:rsidP="00F12123">
            <w:pPr>
              <w:spacing w:after="0" w:line="360" w:lineRule="auto"/>
              <w:ind w:left="340" w:firstLine="0"/>
              <w:jc w:val="left"/>
              <w:rPr>
                <w:color w:val="auto"/>
                <w:szCs w:val="24"/>
              </w:rPr>
            </w:pPr>
            <w:r w:rsidRPr="00F12123">
              <w:rPr>
                <w:color w:val="auto"/>
                <w:szCs w:val="24"/>
              </w:rPr>
              <w:t>Panel medyczny</w:t>
            </w:r>
          </w:p>
        </w:tc>
        <w:tc>
          <w:tcPr>
            <w:tcW w:w="1951" w:type="dxa"/>
            <w:vAlign w:val="center"/>
          </w:tcPr>
          <w:p w14:paraId="27F409A2" w14:textId="0FD2D975" w:rsidR="0017079B" w:rsidRPr="00F12123" w:rsidRDefault="00CA43D2" w:rsidP="00F12123">
            <w:pPr>
              <w:spacing w:after="0" w:line="360" w:lineRule="auto"/>
              <w:ind w:left="340" w:firstLine="0"/>
              <w:jc w:val="center"/>
              <w:rPr>
                <w:bCs/>
                <w:color w:val="auto"/>
                <w:szCs w:val="24"/>
              </w:rPr>
            </w:pPr>
            <w:r w:rsidRPr="00F12123">
              <w:rPr>
                <w:bCs/>
                <w:color w:val="auto"/>
                <w:szCs w:val="24"/>
              </w:rPr>
              <w:t>6</w:t>
            </w:r>
          </w:p>
        </w:tc>
      </w:tr>
      <w:tr w:rsidR="0017079B" w:rsidRPr="00F12123" w14:paraId="042B6F9D" w14:textId="77777777" w:rsidTr="00301328">
        <w:trPr>
          <w:trHeight w:val="425"/>
        </w:trPr>
        <w:tc>
          <w:tcPr>
            <w:tcW w:w="970" w:type="dxa"/>
            <w:vAlign w:val="center"/>
          </w:tcPr>
          <w:p w14:paraId="1AF13CF2" w14:textId="77777777" w:rsidR="0017079B" w:rsidRPr="00F12123" w:rsidRDefault="0017079B" w:rsidP="00F12123">
            <w:pPr>
              <w:pStyle w:val="Akapitzlist"/>
              <w:numPr>
                <w:ilvl w:val="0"/>
                <w:numId w:val="50"/>
              </w:numPr>
              <w:spacing w:after="0" w:line="360" w:lineRule="auto"/>
              <w:ind w:left="340"/>
              <w:jc w:val="left"/>
              <w:rPr>
                <w:bCs/>
                <w:color w:val="auto"/>
                <w:szCs w:val="24"/>
              </w:rPr>
            </w:pPr>
          </w:p>
        </w:tc>
        <w:tc>
          <w:tcPr>
            <w:tcW w:w="6072" w:type="dxa"/>
          </w:tcPr>
          <w:p w14:paraId="33BBC809" w14:textId="2C7B059B" w:rsidR="0017079B" w:rsidRPr="00F12123" w:rsidRDefault="0017079B" w:rsidP="00F12123">
            <w:pPr>
              <w:spacing w:after="0" w:line="360" w:lineRule="auto"/>
              <w:ind w:left="340" w:firstLine="0"/>
              <w:jc w:val="left"/>
              <w:rPr>
                <w:color w:val="auto"/>
                <w:szCs w:val="24"/>
              </w:rPr>
            </w:pPr>
            <w:r w:rsidRPr="00F12123">
              <w:rPr>
                <w:color w:val="auto"/>
                <w:szCs w:val="24"/>
              </w:rPr>
              <w:t>Wózek anestezjologiczny</w:t>
            </w:r>
          </w:p>
        </w:tc>
        <w:tc>
          <w:tcPr>
            <w:tcW w:w="1951" w:type="dxa"/>
            <w:vAlign w:val="center"/>
          </w:tcPr>
          <w:p w14:paraId="45F5DCFB" w14:textId="26ED07C4" w:rsidR="0017079B" w:rsidRPr="00F12123" w:rsidRDefault="00CA43D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355ACEC" w14:textId="77777777" w:rsidTr="00301328">
        <w:trPr>
          <w:trHeight w:val="425"/>
        </w:trPr>
        <w:tc>
          <w:tcPr>
            <w:tcW w:w="970" w:type="dxa"/>
            <w:vAlign w:val="center"/>
          </w:tcPr>
          <w:p w14:paraId="3DAC3A6D"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134A4629" w14:textId="072CFBB7" w:rsidR="00862572" w:rsidRPr="00F12123" w:rsidRDefault="00BF17D5" w:rsidP="00F12123">
            <w:pPr>
              <w:spacing w:after="0" w:line="360" w:lineRule="auto"/>
              <w:ind w:left="340" w:firstLine="0"/>
              <w:jc w:val="left"/>
              <w:rPr>
                <w:color w:val="auto"/>
                <w:szCs w:val="24"/>
              </w:rPr>
            </w:pPr>
            <w:r w:rsidRPr="00F12123">
              <w:rPr>
                <w:color w:val="auto"/>
                <w:szCs w:val="24"/>
              </w:rPr>
              <w:t>Torba ratunkowa</w:t>
            </w:r>
          </w:p>
        </w:tc>
        <w:tc>
          <w:tcPr>
            <w:tcW w:w="1951" w:type="dxa"/>
            <w:vAlign w:val="center"/>
          </w:tcPr>
          <w:p w14:paraId="23724F37" w14:textId="18BE38C4"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DCEC71D" w14:textId="77777777" w:rsidTr="00301328">
        <w:trPr>
          <w:trHeight w:val="425"/>
        </w:trPr>
        <w:tc>
          <w:tcPr>
            <w:tcW w:w="970" w:type="dxa"/>
            <w:vAlign w:val="center"/>
          </w:tcPr>
          <w:p w14:paraId="5AD01FCE" w14:textId="77777777" w:rsidR="00862572" w:rsidRPr="00F12123" w:rsidRDefault="00862572" w:rsidP="00F12123">
            <w:pPr>
              <w:pStyle w:val="Akapitzlist"/>
              <w:numPr>
                <w:ilvl w:val="0"/>
                <w:numId w:val="50"/>
              </w:numPr>
              <w:spacing w:after="0" w:line="360" w:lineRule="auto"/>
              <w:ind w:left="340"/>
              <w:jc w:val="left"/>
              <w:rPr>
                <w:bCs/>
                <w:color w:val="auto"/>
                <w:szCs w:val="24"/>
              </w:rPr>
            </w:pPr>
          </w:p>
        </w:tc>
        <w:tc>
          <w:tcPr>
            <w:tcW w:w="6072" w:type="dxa"/>
          </w:tcPr>
          <w:p w14:paraId="7D60FA06" w14:textId="288DCB22" w:rsidR="00862572" w:rsidRPr="00F12123" w:rsidRDefault="00862572" w:rsidP="00F12123">
            <w:pPr>
              <w:spacing w:after="0" w:line="360" w:lineRule="auto"/>
              <w:ind w:left="340" w:firstLine="0"/>
              <w:jc w:val="left"/>
              <w:rPr>
                <w:color w:val="auto"/>
                <w:szCs w:val="24"/>
              </w:rPr>
            </w:pPr>
            <w:r w:rsidRPr="00F12123">
              <w:rPr>
                <w:color w:val="auto"/>
                <w:szCs w:val="24"/>
              </w:rPr>
              <w:t xml:space="preserve">Szafa lekowa </w:t>
            </w:r>
          </w:p>
        </w:tc>
        <w:tc>
          <w:tcPr>
            <w:tcW w:w="1951" w:type="dxa"/>
            <w:vAlign w:val="center"/>
          </w:tcPr>
          <w:p w14:paraId="0C64B05E" w14:textId="62B6A833"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638CF05" w14:textId="77777777" w:rsidTr="00301328">
        <w:trPr>
          <w:trHeight w:val="425"/>
        </w:trPr>
        <w:tc>
          <w:tcPr>
            <w:tcW w:w="970" w:type="dxa"/>
            <w:shd w:val="clear" w:color="auto" w:fill="E7E6E6" w:themeFill="background2"/>
            <w:vAlign w:val="center"/>
          </w:tcPr>
          <w:p w14:paraId="4D4C8AC4"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0C746BD4" w14:textId="5C505409" w:rsidR="00C331A7" w:rsidRPr="00F12123" w:rsidRDefault="00862572" w:rsidP="00F12123">
            <w:pPr>
              <w:spacing w:after="0" w:line="360" w:lineRule="auto"/>
              <w:ind w:left="340" w:firstLine="0"/>
              <w:jc w:val="left"/>
              <w:rPr>
                <w:b/>
                <w:color w:val="auto"/>
                <w:szCs w:val="24"/>
              </w:rPr>
            </w:pPr>
            <w:r w:rsidRPr="00F12123">
              <w:rPr>
                <w:b/>
                <w:color w:val="auto"/>
                <w:szCs w:val="24"/>
              </w:rPr>
              <w:t xml:space="preserve">Izolatka </w:t>
            </w:r>
          </w:p>
        </w:tc>
        <w:tc>
          <w:tcPr>
            <w:tcW w:w="1951" w:type="dxa"/>
            <w:shd w:val="clear" w:color="auto" w:fill="E7E6E6" w:themeFill="background2"/>
            <w:vAlign w:val="center"/>
          </w:tcPr>
          <w:p w14:paraId="695969B2" w14:textId="77777777" w:rsidR="00C331A7" w:rsidRPr="00F12123" w:rsidRDefault="00C331A7" w:rsidP="00F12123">
            <w:pPr>
              <w:spacing w:after="0" w:line="360" w:lineRule="auto"/>
              <w:ind w:left="340" w:firstLine="0"/>
              <w:jc w:val="center"/>
              <w:rPr>
                <w:bCs/>
                <w:color w:val="auto"/>
                <w:szCs w:val="24"/>
              </w:rPr>
            </w:pPr>
          </w:p>
        </w:tc>
      </w:tr>
      <w:tr w:rsidR="00A533D9" w:rsidRPr="00F12123" w14:paraId="64AA12E8" w14:textId="77777777" w:rsidTr="00301328">
        <w:trPr>
          <w:trHeight w:val="425"/>
        </w:trPr>
        <w:tc>
          <w:tcPr>
            <w:tcW w:w="970" w:type="dxa"/>
            <w:vAlign w:val="center"/>
          </w:tcPr>
          <w:p w14:paraId="300ADECA" w14:textId="77777777" w:rsidR="00862572" w:rsidRPr="00F12123" w:rsidRDefault="00862572" w:rsidP="00F12123">
            <w:pPr>
              <w:pStyle w:val="Akapitzlist"/>
              <w:numPr>
                <w:ilvl w:val="0"/>
                <w:numId w:val="51"/>
              </w:numPr>
              <w:spacing w:after="0" w:line="360" w:lineRule="auto"/>
              <w:ind w:left="340"/>
              <w:jc w:val="left"/>
              <w:rPr>
                <w:bCs/>
                <w:color w:val="auto"/>
                <w:szCs w:val="24"/>
              </w:rPr>
            </w:pPr>
          </w:p>
        </w:tc>
        <w:tc>
          <w:tcPr>
            <w:tcW w:w="6072" w:type="dxa"/>
          </w:tcPr>
          <w:p w14:paraId="2C11C2FA" w14:textId="7B62CFC7" w:rsidR="00862572" w:rsidRPr="00F12123" w:rsidRDefault="00BF17D5" w:rsidP="00F12123">
            <w:pPr>
              <w:spacing w:after="0" w:line="360" w:lineRule="auto"/>
              <w:ind w:left="340" w:firstLine="0"/>
              <w:jc w:val="left"/>
              <w:rPr>
                <w:bCs/>
                <w:color w:val="auto"/>
                <w:szCs w:val="24"/>
              </w:rPr>
            </w:pPr>
            <w:r w:rsidRPr="00F12123">
              <w:rPr>
                <w:color w:val="auto"/>
                <w:szCs w:val="24"/>
              </w:rPr>
              <w:t>Łóżko szpitalne elektryczne</w:t>
            </w:r>
            <w:r w:rsidR="003E2C1F" w:rsidRPr="00F12123">
              <w:rPr>
                <w:color w:val="auto"/>
                <w:szCs w:val="24"/>
              </w:rPr>
              <w:t xml:space="preserve"> z wyposażeniem</w:t>
            </w:r>
          </w:p>
        </w:tc>
        <w:tc>
          <w:tcPr>
            <w:tcW w:w="1951" w:type="dxa"/>
            <w:vAlign w:val="center"/>
          </w:tcPr>
          <w:p w14:paraId="4071B142" w14:textId="0B408018"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5C78666" w14:textId="77777777" w:rsidTr="00301328">
        <w:trPr>
          <w:trHeight w:val="425"/>
        </w:trPr>
        <w:tc>
          <w:tcPr>
            <w:tcW w:w="970" w:type="dxa"/>
            <w:vAlign w:val="center"/>
          </w:tcPr>
          <w:p w14:paraId="7400BA6B" w14:textId="77777777" w:rsidR="00862572" w:rsidRPr="00F12123" w:rsidRDefault="00862572" w:rsidP="00F12123">
            <w:pPr>
              <w:pStyle w:val="Akapitzlist"/>
              <w:numPr>
                <w:ilvl w:val="0"/>
                <w:numId w:val="51"/>
              </w:numPr>
              <w:spacing w:after="0" w:line="360" w:lineRule="auto"/>
              <w:ind w:left="340"/>
              <w:jc w:val="left"/>
              <w:rPr>
                <w:bCs/>
                <w:color w:val="auto"/>
                <w:szCs w:val="24"/>
              </w:rPr>
            </w:pPr>
          </w:p>
        </w:tc>
        <w:tc>
          <w:tcPr>
            <w:tcW w:w="6072" w:type="dxa"/>
          </w:tcPr>
          <w:p w14:paraId="5AFC9E98" w14:textId="6F3AF80F" w:rsidR="00862572" w:rsidRPr="00F12123" w:rsidRDefault="00BF17D5" w:rsidP="00F12123">
            <w:pPr>
              <w:spacing w:after="0" w:line="360" w:lineRule="auto"/>
              <w:ind w:left="340" w:firstLine="0"/>
              <w:jc w:val="left"/>
              <w:rPr>
                <w:bCs/>
                <w:color w:val="auto"/>
                <w:szCs w:val="24"/>
              </w:rPr>
            </w:pPr>
            <w:r w:rsidRPr="00F12123">
              <w:rPr>
                <w:color w:val="auto"/>
                <w:szCs w:val="24"/>
              </w:rPr>
              <w:t>Szafka przyłóżkowa</w:t>
            </w:r>
          </w:p>
        </w:tc>
        <w:tc>
          <w:tcPr>
            <w:tcW w:w="1951" w:type="dxa"/>
            <w:vAlign w:val="center"/>
          </w:tcPr>
          <w:p w14:paraId="285D13A6" w14:textId="447ED0D7"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7F75A9E" w14:textId="77777777" w:rsidTr="00301328">
        <w:trPr>
          <w:trHeight w:val="425"/>
        </w:trPr>
        <w:tc>
          <w:tcPr>
            <w:tcW w:w="970" w:type="dxa"/>
            <w:vAlign w:val="center"/>
          </w:tcPr>
          <w:p w14:paraId="5FFEF60C" w14:textId="77777777" w:rsidR="00862572" w:rsidRPr="00F12123" w:rsidRDefault="00862572" w:rsidP="00F12123">
            <w:pPr>
              <w:pStyle w:val="Akapitzlist"/>
              <w:numPr>
                <w:ilvl w:val="0"/>
                <w:numId w:val="51"/>
              </w:numPr>
              <w:spacing w:after="0" w:line="360" w:lineRule="auto"/>
              <w:ind w:left="340"/>
              <w:jc w:val="left"/>
              <w:rPr>
                <w:bCs/>
                <w:color w:val="auto"/>
                <w:szCs w:val="24"/>
              </w:rPr>
            </w:pPr>
          </w:p>
        </w:tc>
        <w:tc>
          <w:tcPr>
            <w:tcW w:w="6072" w:type="dxa"/>
          </w:tcPr>
          <w:p w14:paraId="53321847" w14:textId="195494A8" w:rsidR="00862572" w:rsidRPr="00F12123" w:rsidRDefault="00BF17D5" w:rsidP="00F12123">
            <w:pPr>
              <w:spacing w:after="0" w:line="360" w:lineRule="auto"/>
              <w:ind w:left="340" w:firstLine="0"/>
              <w:jc w:val="left"/>
              <w:rPr>
                <w:bCs/>
                <w:color w:val="auto"/>
                <w:szCs w:val="24"/>
              </w:rPr>
            </w:pPr>
            <w:r w:rsidRPr="00F12123">
              <w:rPr>
                <w:color w:val="auto"/>
                <w:szCs w:val="24"/>
              </w:rPr>
              <w:t>Taboret szpitalny</w:t>
            </w:r>
          </w:p>
        </w:tc>
        <w:tc>
          <w:tcPr>
            <w:tcW w:w="1951" w:type="dxa"/>
            <w:vAlign w:val="center"/>
          </w:tcPr>
          <w:p w14:paraId="43DA478A" w14:textId="501EA3D1" w:rsidR="00862572"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993B910" w14:textId="77777777" w:rsidTr="00301328">
        <w:trPr>
          <w:trHeight w:val="425"/>
        </w:trPr>
        <w:tc>
          <w:tcPr>
            <w:tcW w:w="970" w:type="dxa"/>
            <w:shd w:val="clear" w:color="auto" w:fill="E7E6E6" w:themeFill="background2"/>
            <w:vAlign w:val="center"/>
          </w:tcPr>
          <w:p w14:paraId="1B570AA0"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753F49FA" w14:textId="68C5B75A" w:rsidR="00C331A7" w:rsidRPr="00F12123" w:rsidRDefault="00862572" w:rsidP="00F12123">
            <w:pPr>
              <w:spacing w:after="0" w:line="360" w:lineRule="auto"/>
              <w:ind w:left="340" w:firstLine="0"/>
              <w:jc w:val="left"/>
              <w:rPr>
                <w:b/>
                <w:color w:val="auto"/>
                <w:szCs w:val="24"/>
              </w:rPr>
            </w:pPr>
            <w:r w:rsidRPr="00F12123">
              <w:rPr>
                <w:b/>
                <w:color w:val="auto"/>
                <w:szCs w:val="24"/>
              </w:rPr>
              <w:t xml:space="preserve">Łazienka pacjenta </w:t>
            </w:r>
          </w:p>
        </w:tc>
        <w:tc>
          <w:tcPr>
            <w:tcW w:w="1951" w:type="dxa"/>
            <w:shd w:val="clear" w:color="auto" w:fill="E7E6E6" w:themeFill="background2"/>
            <w:vAlign w:val="center"/>
          </w:tcPr>
          <w:p w14:paraId="18060252" w14:textId="77777777" w:rsidR="00C331A7" w:rsidRPr="00F12123" w:rsidRDefault="00C331A7" w:rsidP="00F12123">
            <w:pPr>
              <w:spacing w:after="0" w:line="360" w:lineRule="auto"/>
              <w:ind w:left="340" w:firstLine="0"/>
              <w:jc w:val="center"/>
              <w:rPr>
                <w:b/>
                <w:color w:val="auto"/>
                <w:szCs w:val="24"/>
              </w:rPr>
            </w:pPr>
          </w:p>
        </w:tc>
      </w:tr>
      <w:tr w:rsidR="00A533D9" w:rsidRPr="00F12123" w14:paraId="42018FB6" w14:textId="77777777" w:rsidTr="00301328">
        <w:trPr>
          <w:trHeight w:val="425"/>
        </w:trPr>
        <w:tc>
          <w:tcPr>
            <w:tcW w:w="970" w:type="dxa"/>
            <w:vAlign w:val="center"/>
          </w:tcPr>
          <w:p w14:paraId="1A405A04" w14:textId="77777777" w:rsidR="00C331A7" w:rsidRPr="00F12123" w:rsidRDefault="00C331A7" w:rsidP="00F12123">
            <w:pPr>
              <w:pStyle w:val="Akapitzlist"/>
              <w:numPr>
                <w:ilvl w:val="0"/>
                <w:numId w:val="52"/>
              </w:numPr>
              <w:spacing w:after="0" w:line="360" w:lineRule="auto"/>
              <w:ind w:left="340"/>
              <w:jc w:val="left"/>
              <w:rPr>
                <w:bCs/>
                <w:color w:val="auto"/>
                <w:szCs w:val="24"/>
              </w:rPr>
            </w:pPr>
          </w:p>
        </w:tc>
        <w:tc>
          <w:tcPr>
            <w:tcW w:w="6072" w:type="dxa"/>
            <w:vAlign w:val="center"/>
          </w:tcPr>
          <w:p w14:paraId="31CA1E7A" w14:textId="01B77B86" w:rsidR="00C331A7" w:rsidRPr="00F12123" w:rsidRDefault="00BF17D5" w:rsidP="00F12123">
            <w:pPr>
              <w:spacing w:after="0" w:line="360" w:lineRule="auto"/>
              <w:ind w:left="340" w:firstLine="0"/>
              <w:jc w:val="left"/>
              <w:rPr>
                <w:bCs/>
                <w:color w:val="auto"/>
                <w:szCs w:val="24"/>
              </w:rPr>
            </w:pPr>
            <w:r w:rsidRPr="00F12123">
              <w:rPr>
                <w:bCs/>
                <w:color w:val="auto"/>
                <w:szCs w:val="24"/>
              </w:rPr>
              <w:t xml:space="preserve">dezynfektor basenów i kaczek </w:t>
            </w:r>
          </w:p>
        </w:tc>
        <w:tc>
          <w:tcPr>
            <w:tcW w:w="1951" w:type="dxa"/>
            <w:vAlign w:val="center"/>
          </w:tcPr>
          <w:p w14:paraId="31FFEBB0" w14:textId="5C5F4D93" w:rsidR="00C331A7" w:rsidRPr="00F12123" w:rsidRDefault="00862572"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A4E630A" w14:textId="77777777" w:rsidTr="00301328">
        <w:trPr>
          <w:trHeight w:val="567"/>
        </w:trPr>
        <w:tc>
          <w:tcPr>
            <w:tcW w:w="970" w:type="dxa"/>
            <w:shd w:val="clear" w:color="auto" w:fill="D0CECE" w:themeFill="background2" w:themeFillShade="E6"/>
            <w:vAlign w:val="center"/>
          </w:tcPr>
          <w:p w14:paraId="2A744E84"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4AF4E98E" w14:textId="06596D68" w:rsidR="00C331A7" w:rsidRPr="00F12123" w:rsidRDefault="00C331A7" w:rsidP="00F12123">
            <w:pPr>
              <w:spacing w:after="0" w:line="360" w:lineRule="auto"/>
              <w:ind w:left="340" w:firstLine="0"/>
              <w:jc w:val="left"/>
              <w:rPr>
                <w:b/>
                <w:color w:val="auto"/>
                <w:szCs w:val="24"/>
              </w:rPr>
            </w:pPr>
            <w:r w:rsidRPr="00F12123">
              <w:rPr>
                <w:b/>
                <w:color w:val="auto"/>
                <w:szCs w:val="24"/>
              </w:rPr>
              <w:t>OBSZAR KONSULTACYJNY</w:t>
            </w:r>
          </w:p>
        </w:tc>
        <w:tc>
          <w:tcPr>
            <w:tcW w:w="1951" w:type="dxa"/>
            <w:shd w:val="clear" w:color="auto" w:fill="D0CECE" w:themeFill="background2" w:themeFillShade="E6"/>
            <w:vAlign w:val="center"/>
          </w:tcPr>
          <w:p w14:paraId="30B0D0FE" w14:textId="77777777" w:rsidR="00C331A7" w:rsidRPr="00F12123" w:rsidRDefault="00C331A7" w:rsidP="00F12123">
            <w:pPr>
              <w:spacing w:after="0" w:line="360" w:lineRule="auto"/>
              <w:ind w:left="340" w:firstLine="0"/>
              <w:jc w:val="center"/>
              <w:rPr>
                <w:bCs/>
                <w:color w:val="auto"/>
                <w:szCs w:val="24"/>
              </w:rPr>
            </w:pPr>
          </w:p>
        </w:tc>
      </w:tr>
      <w:tr w:rsidR="00A533D9" w:rsidRPr="00F12123" w14:paraId="5553EFD6" w14:textId="77777777" w:rsidTr="00301328">
        <w:trPr>
          <w:trHeight w:val="425"/>
        </w:trPr>
        <w:tc>
          <w:tcPr>
            <w:tcW w:w="970" w:type="dxa"/>
            <w:shd w:val="clear" w:color="auto" w:fill="E7E6E6" w:themeFill="background2"/>
            <w:vAlign w:val="center"/>
          </w:tcPr>
          <w:p w14:paraId="2E276D98"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39A4388F" w14:textId="7B599FC8" w:rsidR="00C331A7" w:rsidRPr="00F12123" w:rsidRDefault="00BF17D5" w:rsidP="00F12123">
            <w:pPr>
              <w:spacing w:after="0" w:line="360" w:lineRule="auto"/>
              <w:ind w:left="340" w:firstLine="0"/>
              <w:jc w:val="left"/>
              <w:rPr>
                <w:b/>
                <w:color w:val="auto"/>
                <w:szCs w:val="24"/>
              </w:rPr>
            </w:pPr>
            <w:r w:rsidRPr="00F12123">
              <w:rPr>
                <w:b/>
                <w:color w:val="auto"/>
                <w:szCs w:val="24"/>
              </w:rPr>
              <w:t>Gabinet chirurgiczny</w:t>
            </w:r>
          </w:p>
        </w:tc>
        <w:tc>
          <w:tcPr>
            <w:tcW w:w="1951" w:type="dxa"/>
            <w:shd w:val="clear" w:color="auto" w:fill="E7E6E6" w:themeFill="background2"/>
            <w:vAlign w:val="center"/>
          </w:tcPr>
          <w:p w14:paraId="6C1AA5B5" w14:textId="77777777" w:rsidR="00C331A7" w:rsidRPr="00F12123" w:rsidRDefault="00C331A7" w:rsidP="00F12123">
            <w:pPr>
              <w:spacing w:after="0" w:line="360" w:lineRule="auto"/>
              <w:ind w:left="340" w:firstLine="0"/>
              <w:jc w:val="center"/>
              <w:rPr>
                <w:b/>
                <w:color w:val="auto"/>
                <w:szCs w:val="24"/>
              </w:rPr>
            </w:pPr>
          </w:p>
        </w:tc>
      </w:tr>
      <w:tr w:rsidR="00A533D9" w:rsidRPr="00F12123" w14:paraId="21C21BB7" w14:textId="77777777" w:rsidTr="00301328">
        <w:trPr>
          <w:trHeight w:val="425"/>
        </w:trPr>
        <w:tc>
          <w:tcPr>
            <w:tcW w:w="970" w:type="dxa"/>
            <w:vAlign w:val="center"/>
          </w:tcPr>
          <w:p w14:paraId="324EE36D" w14:textId="77777777" w:rsidR="00BF17D5" w:rsidRPr="00F12123" w:rsidRDefault="00BF17D5" w:rsidP="00F12123">
            <w:pPr>
              <w:pStyle w:val="Akapitzlist"/>
              <w:numPr>
                <w:ilvl w:val="0"/>
                <w:numId w:val="53"/>
              </w:numPr>
              <w:spacing w:after="0" w:line="360" w:lineRule="auto"/>
              <w:ind w:left="340"/>
              <w:jc w:val="left"/>
              <w:rPr>
                <w:bCs/>
                <w:color w:val="auto"/>
                <w:szCs w:val="24"/>
              </w:rPr>
            </w:pPr>
          </w:p>
        </w:tc>
        <w:tc>
          <w:tcPr>
            <w:tcW w:w="6072" w:type="dxa"/>
            <w:vAlign w:val="center"/>
          </w:tcPr>
          <w:p w14:paraId="17779D99" w14:textId="402959CD" w:rsidR="00BF17D5" w:rsidRPr="00F12123" w:rsidRDefault="00BF17D5" w:rsidP="00F12123">
            <w:pPr>
              <w:spacing w:after="0" w:line="360" w:lineRule="auto"/>
              <w:ind w:left="340" w:firstLine="0"/>
              <w:jc w:val="left"/>
              <w:rPr>
                <w:bCs/>
                <w:color w:val="auto"/>
                <w:szCs w:val="24"/>
              </w:rPr>
            </w:pPr>
            <w:r w:rsidRPr="00F12123">
              <w:rPr>
                <w:bCs/>
                <w:color w:val="auto"/>
                <w:szCs w:val="24"/>
              </w:rPr>
              <w:t>Kozetka do badań</w:t>
            </w:r>
          </w:p>
        </w:tc>
        <w:tc>
          <w:tcPr>
            <w:tcW w:w="1951" w:type="dxa"/>
            <w:vAlign w:val="center"/>
          </w:tcPr>
          <w:p w14:paraId="62E5B79E" w14:textId="0D66D688"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7C5B6EA9" w14:textId="77777777" w:rsidTr="00301328">
        <w:trPr>
          <w:trHeight w:val="425"/>
        </w:trPr>
        <w:tc>
          <w:tcPr>
            <w:tcW w:w="970" w:type="dxa"/>
            <w:vAlign w:val="center"/>
          </w:tcPr>
          <w:p w14:paraId="7CDE59B2" w14:textId="77777777" w:rsidR="00347A11" w:rsidRPr="00F12123" w:rsidRDefault="00347A11" w:rsidP="00F12123">
            <w:pPr>
              <w:pStyle w:val="Akapitzlist"/>
              <w:numPr>
                <w:ilvl w:val="0"/>
                <w:numId w:val="53"/>
              </w:numPr>
              <w:spacing w:after="0" w:line="360" w:lineRule="auto"/>
              <w:ind w:left="340"/>
              <w:jc w:val="left"/>
              <w:rPr>
                <w:bCs/>
                <w:color w:val="auto"/>
                <w:szCs w:val="24"/>
              </w:rPr>
            </w:pPr>
          </w:p>
        </w:tc>
        <w:tc>
          <w:tcPr>
            <w:tcW w:w="6072" w:type="dxa"/>
            <w:vAlign w:val="center"/>
          </w:tcPr>
          <w:p w14:paraId="7923FD4B" w14:textId="493062E2" w:rsidR="00347A11" w:rsidRPr="00F12123" w:rsidRDefault="00347A11" w:rsidP="00F12123">
            <w:pPr>
              <w:spacing w:after="0" w:line="360" w:lineRule="auto"/>
              <w:ind w:left="340" w:firstLine="0"/>
              <w:jc w:val="left"/>
              <w:rPr>
                <w:bCs/>
                <w:color w:val="auto"/>
                <w:szCs w:val="24"/>
              </w:rPr>
            </w:pPr>
            <w:r w:rsidRPr="00F12123">
              <w:rPr>
                <w:bCs/>
                <w:color w:val="auto"/>
                <w:szCs w:val="24"/>
              </w:rPr>
              <w:t>Wózek leżący</w:t>
            </w:r>
          </w:p>
        </w:tc>
        <w:tc>
          <w:tcPr>
            <w:tcW w:w="1951" w:type="dxa"/>
            <w:vAlign w:val="center"/>
          </w:tcPr>
          <w:p w14:paraId="74B91B5B" w14:textId="46ECA991"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52BDD0A7" w14:textId="77777777" w:rsidTr="00301328">
        <w:trPr>
          <w:trHeight w:val="425"/>
        </w:trPr>
        <w:tc>
          <w:tcPr>
            <w:tcW w:w="970" w:type="dxa"/>
            <w:vAlign w:val="center"/>
          </w:tcPr>
          <w:p w14:paraId="573FE4C7" w14:textId="77777777" w:rsidR="00347A11" w:rsidRPr="00F12123" w:rsidRDefault="00347A11" w:rsidP="00F12123">
            <w:pPr>
              <w:pStyle w:val="Akapitzlist"/>
              <w:numPr>
                <w:ilvl w:val="0"/>
                <w:numId w:val="53"/>
              </w:numPr>
              <w:spacing w:after="0" w:line="360" w:lineRule="auto"/>
              <w:ind w:left="340"/>
              <w:jc w:val="left"/>
              <w:rPr>
                <w:bCs/>
                <w:color w:val="auto"/>
                <w:szCs w:val="24"/>
              </w:rPr>
            </w:pPr>
          </w:p>
        </w:tc>
        <w:tc>
          <w:tcPr>
            <w:tcW w:w="6072" w:type="dxa"/>
            <w:vAlign w:val="center"/>
          </w:tcPr>
          <w:p w14:paraId="49388D18" w14:textId="5B95FD01" w:rsidR="00347A11" w:rsidRPr="00F12123" w:rsidRDefault="00347A11" w:rsidP="00F12123">
            <w:pPr>
              <w:spacing w:after="0" w:line="360" w:lineRule="auto"/>
              <w:ind w:left="340" w:firstLine="0"/>
              <w:jc w:val="left"/>
              <w:rPr>
                <w:bCs/>
                <w:color w:val="auto"/>
                <w:szCs w:val="24"/>
              </w:rPr>
            </w:pPr>
            <w:r w:rsidRPr="00F12123">
              <w:rPr>
                <w:bCs/>
                <w:color w:val="auto"/>
                <w:szCs w:val="24"/>
              </w:rPr>
              <w:t>Lampa zabiegowa mobilna</w:t>
            </w:r>
          </w:p>
        </w:tc>
        <w:tc>
          <w:tcPr>
            <w:tcW w:w="1951" w:type="dxa"/>
            <w:vAlign w:val="center"/>
          </w:tcPr>
          <w:p w14:paraId="1989B3A7" w14:textId="0031FB9E"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63484386" w14:textId="77777777" w:rsidTr="00301328">
        <w:trPr>
          <w:trHeight w:val="425"/>
        </w:trPr>
        <w:tc>
          <w:tcPr>
            <w:tcW w:w="970" w:type="dxa"/>
            <w:vAlign w:val="center"/>
          </w:tcPr>
          <w:p w14:paraId="1123064A" w14:textId="77777777" w:rsidR="00347A11" w:rsidRPr="00F12123" w:rsidRDefault="00347A11" w:rsidP="00F12123">
            <w:pPr>
              <w:pStyle w:val="Akapitzlist"/>
              <w:numPr>
                <w:ilvl w:val="0"/>
                <w:numId w:val="53"/>
              </w:numPr>
              <w:spacing w:after="0" w:line="360" w:lineRule="auto"/>
              <w:ind w:left="340"/>
              <w:jc w:val="left"/>
              <w:rPr>
                <w:bCs/>
                <w:color w:val="auto"/>
                <w:szCs w:val="24"/>
              </w:rPr>
            </w:pPr>
          </w:p>
        </w:tc>
        <w:tc>
          <w:tcPr>
            <w:tcW w:w="6072" w:type="dxa"/>
            <w:vAlign w:val="center"/>
          </w:tcPr>
          <w:p w14:paraId="07B509E5" w14:textId="3A6B8535" w:rsidR="00347A11" w:rsidRPr="00F12123" w:rsidRDefault="00347A11" w:rsidP="00F12123">
            <w:pPr>
              <w:spacing w:after="0" w:line="360" w:lineRule="auto"/>
              <w:ind w:left="340" w:firstLine="0"/>
              <w:jc w:val="left"/>
              <w:rPr>
                <w:bCs/>
                <w:color w:val="auto"/>
                <w:szCs w:val="24"/>
              </w:rPr>
            </w:pPr>
            <w:r w:rsidRPr="00F12123">
              <w:rPr>
                <w:bCs/>
                <w:color w:val="auto"/>
                <w:szCs w:val="24"/>
              </w:rPr>
              <w:t>Piła oscylacyjna</w:t>
            </w:r>
          </w:p>
        </w:tc>
        <w:tc>
          <w:tcPr>
            <w:tcW w:w="1951" w:type="dxa"/>
            <w:vAlign w:val="center"/>
          </w:tcPr>
          <w:p w14:paraId="474954D5" w14:textId="188E8B02"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18CF20D9" w14:textId="77777777" w:rsidTr="00301328">
        <w:trPr>
          <w:trHeight w:val="425"/>
        </w:trPr>
        <w:tc>
          <w:tcPr>
            <w:tcW w:w="970" w:type="dxa"/>
            <w:vAlign w:val="center"/>
          </w:tcPr>
          <w:p w14:paraId="4F0DAD5F" w14:textId="77777777" w:rsidR="00347A11" w:rsidRPr="00F12123" w:rsidRDefault="00347A11" w:rsidP="00F12123">
            <w:pPr>
              <w:pStyle w:val="Akapitzlist"/>
              <w:numPr>
                <w:ilvl w:val="0"/>
                <w:numId w:val="53"/>
              </w:numPr>
              <w:spacing w:after="0" w:line="360" w:lineRule="auto"/>
              <w:ind w:left="340"/>
              <w:jc w:val="left"/>
              <w:rPr>
                <w:bCs/>
                <w:color w:val="auto"/>
                <w:szCs w:val="24"/>
              </w:rPr>
            </w:pPr>
          </w:p>
        </w:tc>
        <w:tc>
          <w:tcPr>
            <w:tcW w:w="6072" w:type="dxa"/>
            <w:vAlign w:val="center"/>
          </w:tcPr>
          <w:p w14:paraId="5AC100F5" w14:textId="47C053FB" w:rsidR="00347A11" w:rsidRPr="00F12123" w:rsidRDefault="00347A11" w:rsidP="00F12123">
            <w:pPr>
              <w:spacing w:after="0" w:line="360" w:lineRule="auto"/>
              <w:ind w:left="340" w:firstLine="0"/>
              <w:jc w:val="left"/>
              <w:rPr>
                <w:bCs/>
                <w:color w:val="auto"/>
                <w:szCs w:val="24"/>
              </w:rPr>
            </w:pPr>
            <w:r w:rsidRPr="00F12123">
              <w:rPr>
                <w:bCs/>
                <w:color w:val="auto"/>
                <w:szCs w:val="24"/>
              </w:rPr>
              <w:t>Wanna do dezynfekcji</w:t>
            </w:r>
          </w:p>
        </w:tc>
        <w:tc>
          <w:tcPr>
            <w:tcW w:w="1951" w:type="dxa"/>
            <w:vAlign w:val="center"/>
          </w:tcPr>
          <w:p w14:paraId="394EA2FA" w14:textId="2F777E75"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50DFA78B" w14:textId="77777777" w:rsidTr="00301328">
        <w:trPr>
          <w:trHeight w:val="425"/>
        </w:trPr>
        <w:tc>
          <w:tcPr>
            <w:tcW w:w="970" w:type="dxa"/>
            <w:vAlign w:val="center"/>
          </w:tcPr>
          <w:p w14:paraId="58F1EC68" w14:textId="77777777" w:rsidR="00347A11" w:rsidRPr="00F12123" w:rsidRDefault="00347A11" w:rsidP="00F12123">
            <w:pPr>
              <w:pStyle w:val="Akapitzlist"/>
              <w:numPr>
                <w:ilvl w:val="0"/>
                <w:numId w:val="53"/>
              </w:numPr>
              <w:spacing w:after="0" w:line="360" w:lineRule="auto"/>
              <w:ind w:left="340"/>
              <w:jc w:val="left"/>
              <w:rPr>
                <w:bCs/>
                <w:color w:val="auto"/>
                <w:szCs w:val="24"/>
              </w:rPr>
            </w:pPr>
          </w:p>
        </w:tc>
        <w:tc>
          <w:tcPr>
            <w:tcW w:w="6072" w:type="dxa"/>
            <w:vAlign w:val="center"/>
          </w:tcPr>
          <w:p w14:paraId="54073296" w14:textId="0C5A928E" w:rsidR="00347A11" w:rsidRPr="00F12123" w:rsidRDefault="00347A11" w:rsidP="00F12123">
            <w:pPr>
              <w:spacing w:after="0" w:line="360" w:lineRule="auto"/>
              <w:ind w:left="340" w:firstLine="0"/>
              <w:jc w:val="left"/>
              <w:rPr>
                <w:bCs/>
                <w:color w:val="auto"/>
                <w:szCs w:val="24"/>
              </w:rPr>
            </w:pPr>
            <w:r w:rsidRPr="00F12123">
              <w:rPr>
                <w:bCs/>
                <w:color w:val="auto"/>
                <w:szCs w:val="24"/>
              </w:rPr>
              <w:t>Wózek anestezjologiczny</w:t>
            </w:r>
          </w:p>
        </w:tc>
        <w:tc>
          <w:tcPr>
            <w:tcW w:w="1951" w:type="dxa"/>
            <w:vAlign w:val="center"/>
          </w:tcPr>
          <w:p w14:paraId="332C9868" w14:textId="163B0F3A"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347A11" w:rsidRPr="00F12123" w14:paraId="7C735186" w14:textId="77777777" w:rsidTr="00301328">
        <w:trPr>
          <w:trHeight w:val="425"/>
        </w:trPr>
        <w:tc>
          <w:tcPr>
            <w:tcW w:w="970" w:type="dxa"/>
            <w:vAlign w:val="center"/>
          </w:tcPr>
          <w:p w14:paraId="481C4923" w14:textId="77777777" w:rsidR="00347A11" w:rsidRPr="00F12123" w:rsidRDefault="00347A11" w:rsidP="00F12123">
            <w:pPr>
              <w:pStyle w:val="Akapitzlist"/>
              <w:numPr>
                <w:ilvl w:val="0"/>
                <w:numId w:val="53"/>
              </w:numPr>
              <w:spacing w:after="0" w:line="360" w:lineRule="auto"/>
              <w:ind w:left="340"/>
              <w:jc w:val="left"/>
              <w:rPr>
                <w:bCs/>
                <w:color w:val="auto"/>
                <w:szCs w:val="24"/>
              </w:rPr>
            </w:pPr>
          </w:p>
        </w:tc>
        <w:tc>
          <w:tcPr>
            <w:tcW w:w="6072" w:type="dxa"/>
            <w:vAlign w:val="center"/>
          </w:tcPr>
          <w:p w14:paraId="002EA44D" w14:textId="6C069999" w:rsidR="00347A11" w:rsidRPr="00F12123" w:rsidRDefault="00FB71E4" w:rsidP="00F12123">
            <w:pPr>
              <w:spacing w:after="0" w:line="360" w:lineRule="auto"/>
              <w:ind w:left="340" w:firstLine="0"/>
              <w:jc w:val="left"/>
              <w:rPr>
                <w:bCs/>
                <w:color w:val="auto"/>
                <w:szCs w:val="24"/>
              </w:rPr>
            </w:pPr>
            <w:r w:rsidRPr="00F12123">
              <w:rPr>
                <w:bCs/>
                <w:color w:val="auto"/>
                <w:szCs w:val="24"/>
              </w:rPr>
              <w:t>N</w:t>
            </w:r>
            <w:r w:rsidR="00347A11" w:rsidRPr="00F12123">
              <w:rPr>
                <w:bCs/>
                <w:color w:val="auto"/>
                <w:szCs w:val="24"/>
              </w:rPr>
              <w:t>egatoskop</w:t>
            </w:r>
          </w:p>
        </w:tc>
        <w:tc>
          <w:tcPr>
            <w:tcW w:w="1951" w:type="dxa"/>
            <w:vAlign w:val="center"/>
          </w:tcPr>
          <w:p w14:paraId="1861D69F" w14:textId="72C3DD03" w:rsidR="00347A11" w:rsidRPr="00F12123" w:rsidRDefault="00347A11"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1DCD945" w14:textId="77777777" w:rsidTr="00301328">
        <w:trPr>
          <w:trHeight w:val="425"/>
        </w:trPr>
        <w:tc>
          <w:tcPr>
            <w:tcW w:w="970" w:type="dxa"/>
            <w:vAlign w:val="center"/>
          </w:tcPr>
          <w:p w14:paraId="2A5CB6F5" w14:textId="77777777" w:rsidR="00BF17D5" w:rsidRPr="00F12123" w:rsidRDefault="00BF17D5" w:rsidP="00F12123">
            <w:pPr>
              <w:pStyle w:val="Akapitzlist"/>
              <w:numPr>
                <w:ilvl w:val="0"/>
                <w:numId w:val="53"/>
              </w:numPr>
              <w:spacing w:after="0" w:line="360" w:lineRule="auto"/>
              <w:ind w:left="340"/>
              <w:jc w:val="left"/>
              <w:rPr>
                <w:bCs/>
                <w:color w:val="auto"/>
                <w:szCs w:val="24"/>
              </w:rPr>
            </w:pPr>
          </w:p>
        </w:tc>
        <w:tc>
          <w:tcPr>
            <w:tcW w:w="6072" w:type="dxa"/>
          </w:tcPr>
          <w:p w14:paraId="41E3AFAB" w14:textId="67A61330" w:rsidR="00BF17D5" w:rsidRPr="00F12123" w:rsidRDefault="00BF17D5" w:rsidP="00F12123">
            <w:pPr>
              <w:spacing w:after="0" w:line="360" w:lineRule="auto"/>
              <w:ind w:left="340" w:firstLine="0"/>
              <w:jc w:val="left"/>
              <w:rPr>
                <w:bCs/>
                <w:color w:val="auto"/>
                <w:szCs w:val="24"/>
              </w:rPr>
            </w:pPr>
            <w:r w:rsidRPr="00F12123">
              <w:rPr>
                <w:color w:val="auto"/>
                <w:szCs w:val="24"/>
              </w:rPr>
              <w:t>Projektor lekarski</w:t>
            </w:r>
          </w:p>
        </w:tc>
        <w:tc>
          <w:tcPr>
            <w:tcW w:w="1951" w:type="dxa"/>
            <w:vAlign w:val="center"/>
          </w:tcPr>
          <w:p w14:paraId="56D704B8" w14:textId="690CD587"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1D4BD60" w14:textId="77777777" w:rsidTr="00301328">
        <w:trPr>
          <w:trHeight w:val="425"/>
        </w:trPr>
        <w:tc>
          <w:tcPr>
            <w:tcW w:w="970" w:type="dxa"/>
            <w:vAlign w:val="center"/>
          </w:tcPr>
          <w:p w14:paraId="593ADD0A" w14:textId="77777777" w:rsidR="00BF17D5" w:rsidRPr="00F12123" w:rsidRDefault="00BF17D5" w:rsidP="00F12123">
            <w:pPr>
              <w:pStyle w:val="Akapitzlist"/>
              <w:numPr>
                <w:ilvl w:val="0"/>
                <w:numId w:val="53"/>
              </w:numPr>
              <w:spacing w:after="0" w:line="360" w:lineRule="auto"/>
              <w:ind w:left="340"/>
              <w:jc w:val="left"/>
              <w:rPr>
                <w:bCs/>
                <w:color w:val="auto"/>
                <w:szCs w:val="24"/>
              </w:rPr>
            </w:pPr>
          </w:p>
        </w:tc>
        <w:tc>
          <w:tcPr>
            <w:tcW w:w="6072" w:type="dxa"/>
          </w:tcPr>
          <w:p w14:paraId="423E9B47" w14:textId="194A32FB" w:rsidR="00BF17D5" w:rsidRPr="00F12123" w:rsidRDefault="00BF17D5" w:rsidP="00F12123">
            <w:pPr>
              <w:spacing w:after="0" w:line="360" w:lineRule="auto"/>
              <w:ind w:left="340" w:firstLine="0"/>
              <w:jc w:val="left"/>
              <w:rPr>
                <w:bCs/>
                <w:color w:val="auto"/>
                <w:szCs w:val="24"/>
              </w:rPr>
            </w:pPr>
            <w:r w:rsidRPr="00F12123">
              <w:rPr>
                <w:color w:val="auto"/>
                <w:szCs w:val="24"/>
              </w:rPr>
              <w:t>Stolik zabiegowy</w:t>
            </w:r>
          </w:p>
        </w:tc>
        <w:tc>
          <w:tcPr>
            <w:tcW w:w="1951" w:type="dxa"/>
            <w:vAlign w:val="center"/>
          </w:tcPr>
          <w:p w14:paraId="76D7DA0B" w14:textId="2C688CE3"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6C69447" w14:textId="77777777" w:rsidTr="00301328">
        <w:trPr>
          <w:trHeight w:val="425"/>
        </w:trPr>
        <w:tc>
          <w:tcPr>
            <w:tcW w:w="970" w:type="dxa"/>
            <w:vAlign w:val="center"/>
          </w:tcPr>
          <w:p w14:paraId="38547770" w14:textId="77777777" w:rsidR="00BF17D5" w:rsidRPr="00F12123" w:rsidRDefault="00BF17D5" w:rsidP="00F12123">
            <w:pPr>
              <w:pStyle w:val="Akapitzlist"/>
              <w:numPr>
                <w:ilvl w:val="0"/>
                <w:numId w:val="53"/>
              </w:numPr>
              <w:spacing w:after="0" w:line="360" w:lineRule="auto"/>
              <w:ind w:left="340"/>
              <w:jc w:val="left"/>
              <w:rPr>
                <w:bCs/>
                <w:color w:val="auto"/>
                <w:szCs w:val="24"/>
              </w:rPr>
            </w:pPr>
          </w:p>
        </w:tc>
        <w:tc>
          <w:tcPr>
            <w:tcW w:w="6072" w:type="dxa"/>
          </w:tcPr>
          <w:p w14:paraId="1B76D716" w14:textId="64AC34BD" w:rsidR="00BF17D5" w:rsidRPr="00F12123" w:rsidRDefault="00BF17D5" w:rsidP="00F12123">
            <w:pPr>
              <w:spacing w:after="0" w:line="360" w:lineRule="auto"/>
              <w:ind w:left="340" w:firstLine="0"/>
              <w:jc w:val="left"/>
              <w:rPr>
                <w:bCs/>
                <w:color w:val="auto"/>
                <w:szCs w:val="24"/>
              </w:rPr>
            </w:pPr>
            <w:r w:rsidRPr="00F12123">
              <w:rPr>
                <w:color w:val="auto"/>
                <w:szCs w:val="24"/>
              </w:rPr>
              <w:t>Taboret szpitalny</w:t>
            </w:r>
          </w:p>
        </w:tc>
        <w:tc>
          <w:tcPr>
            <w:tcW w:w="1951" w:type="dxa"/>
            <w:vAlign w:val="center"/>
          </w:tcPr>
          <w:p w14:paraId="392620D6" w14:textId="41F1A912"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27E007F" w14:textId="77777777" w:rsidTr="00301328">
        <w:trPr>
          <w:trHeight w:val="425"/>
        </w:trPr>
        <w:tc>
          <w:tcPr>
            <w:tcW w:w="970" w:type="dxa"/>
            <w:vAlign w:val="center"/>
          </w:tcPr>
          <w:p w14:paraId="3DABE45B" w14:textId="77777777" w:rsidR="00BF17D5" w:rsidRPr="00F12123" w:rsidRDefault="00BF17D5" w:rsidP="00F12123">
            <w:pPr>
              <w:pStyle w:val="Akapitzlist"/>
              <w:numPr>
                <w:ilvl w:val="0"/>
                <w:numId w:val="53"/>
              </w:numPr>
              <w:spacing w:after="0" w:line="360" w:lineRule="auto"/>
              <w:ind w:left="340"/>
              <w:jc w:val="left"/>
              <w:rPr>
                <w:bCs/>
                <w:color w:val="auto"/>
                <w:szCs w:val="24"/>
              </w:rPr>
            </w:pPr>
          </w:p>
        </w:tc>
        <w:tc>
          <w:tcPr>
            <w:tcW w:w="6072" w:type="dxa"/>
          </w:tcPr>
          <w:p w14:paraId="06644F08" w14:textId="0F864C8E" w:rsidR="00BF17D5" w:rsidRPr="00F12123" w:rsidRDefault="00BF17D5" w:rsidP="00F12123">
            <w:pPr>
              <w:spacing w:after="0" w:line="360" w:lineRule="auto"/>
              <w:ind w:left="340" w:firstLine="0"/>
              <w:jc w:val="left"/>
              <w:rPr>
                <w:bCs/>
                <w:color w:val="auto"/>
                <w:szCs w:val="24"/>
              </w:rPr>
            </w:pPr>
            <w:r w:rsidRPr="00F12123">
              <w:rPr>
                <w:color w:val="auto"/>
                <w:szCs w:val="24"/>
              </w:rPr>
              <w:t>Fotel do pobierania krwi</w:t>
            </w:r>
          </w:p>
        </w:tc>
        <w:tc>
          <w:tcPr>
            <w:tcW w:w="1951" w:type="dxa"/>
            <w:vAlign w:val="center"/>
          </w:tcPr>
          <w:p w14:paraId="51389376" w14:textId="6EEFF1C0"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635A272E" w14:textId="77777777" w:rsidTr="00301328">
        <w:trPr>
          <w:trHeight w:val="425"/>
        </w:trPr>
        <w:tc>
          <w:tcPr>
            <w:tcW w:w="970" w:type="dxa"/>
            <w:vAlign w:val="center"/>
          </w:tcPr>
          <w:p w14:paraId="6DE5BF6B" w14:textId="77777777" w:rsidR="00BF17D5" w:rsidRPr="00F12123" w:rsidRDefault="00BF17D5" w:rsidP="00F12123">
            <w:pPr>
              <w:pStyle w:val="Akapitzlist"/>
              <w:numPr>
                <w:ilvl w:val="0"/>
                <w:numId w:val="53"/>
              </w:numPr>
              <w:spacing w:after="0" w:line="360" w:lineRule="auto"/>
              <w:ind w:left="340"/>
              <w:jc w:val="left"/>
              <w:rPr>
                <w:bCs/>
                <w:color w:val="auto"/>
                <w:szCs w:val="24"/>
              </w:rPr>
            </w:pPr>
          </w:p>
        </w:tc>
        <w:tc>
          <w:tcPr>
            <w:tcW w:w="6072" w:type="dxa"/>
          </w:tcPr>
          <w:p w14:paraId="21ED530D" w14:textId="0C1A53C8" w:rsidR="00BF17D5" w:rsidRPr="00F12123" w:rsidRDefault="00BF17D5" w:rsidP="00F12123">
            <w:pPr>
              <w:spacing w:after="0" w:line="360" w:lineRule="auto"/>
              <w:ind w:left="340" w:firstLine="0"/>
              <w:jc w:val="left"/>
              <w:rPr>
                <w:bCs/>
                <w:color w:val="auto"/>
                <w:szCs w:val="24"/>
              </w:rPr>
            </w:pPr>
            <w:r w:rsidRPr="00F12123">
              <w:rPr>
                <w:color w:val="auto"/>
                <w:szCs w:val="24"/>
              </w:rPr>
              <w:t>Parawan medyczny zmywalny teleskopowy mobilny</w:t>
            </w:r>
          </w:p>
        </w:tc>
        <w:tc>
          <w:tcPr>
            <w:tcW w:w="1951" w:type="dxa"/>
            <w:vAlign w:val="center"/>
          </w:tcPr>
          <w:p w14:paraId="2897D1D9" w14:textId="061A4744"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7E6F6C8" w14:textId="77777777" w:rsidTr="00301328">
        <w:trPr>
          <w:trHeight w:val="425"/>
        </w:trPr>
        <w:tc>
          <w:tcPr>
            <w:tcW w:w="970" w:type="dxa"/>
            <w:shd w:val="clear" w:color="auto" w:fill="E7E6E6" w:themeFill="background2"/>
            <w:vAlign w:val="center"/>
          </w:tcPr>
          <w:p w14:paraId="4096CD25" w14:textId="77777777" w:rsidR="00BF17D5" w:rsidRPr="00F12123" w:rsidRDefault="00BF17D5"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7448EB17" w14:textId="6613D16F" w:rsidR="00BF17D5" w:rsidRPr="00F12123" w:rsidRDefault="00BF17D5" w:rsidP="00F12123">
            <w:pPr>
              <w:spacing w:after="0" w:line="360" w:lineRule="auto"/>
              <w:ind w:left="340" w:firstLine="0"/>
              <w:jc w:val="left"/>
              <w:rPr>
                <w:b/>
                <w:color w:val="auto"/>
                <w:szCs w:val="24"/>
              </w:rPr>
            </w:pPr>
            <w:r w:rsidRPr="00F12123">
              <w:rPr>
                <w:b/>
                <w:color w:val="auto"/>
                <w:szCs w:val="24"/>
              </w:rPr>
              <w:t>Gabinet diagnostyczny</w:t>
            </w:r>
          </w:p>
        </w:tc>
        <w:tc>
          <w:tcPr>
            <w:tcW w:w="1951" w:type="dxa"/>
            <w:shd w:val="clear" w:color="auto" w:fill="E7E6E6" w:themeFill="background2"/>
            <w:vAlign w:val="center"/>
          </w:tcPr>
          <w:p w14:paraId="2C6FCBB7" w14:textId="77777777" w:rsidR="00BF17D5" w:rsidRPr="00F12123" w:rsidRDefault="00BF17D5" w:rsidP="00F12123">
            <w:pPr>
              <w:spacing w:after="0" w:line="360" w:lineRule="auto"/>
              <w:ind w:left="340" w:firstLine="0"/>
              <w:jc w:val="center"/>
              <w:rPr>
                <w:b/>
                <w:color w:val="auto"/>
                <w:szCs w:val="24"/>
              </w:rPr>
            </w:pPr>
          </w:p>
        </w:tc>
      </w:tr>
      <w:tr w:rsidR="00A533D9" w:rsidRPr="00F12123" w14:paraId="43A6E020" w14:textId="77777777" w:rsidTr="00301328">
        <w:trPr>
          <w:trHeight w:val="425"/>
        </w:trPr>
        <w:tc>
          <w:tcPr>
            <w:tcW w:w="970" w:type="dxa"/>
            <w:vAlign w:val="center"/>
          </w:tcPr>
          <w:p w14:paraId="54706F0F"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vAlign w:val="center"/>
          </w:tcPr>
          <w:p w14:paraId="78616611" w14:textId="6559EF75" w:rsidR="00BF17D5" w:rsidRPr="00F12123" w:rsidRDefault="00BF17D5" w:rsidP="00F12123">
            <w:pPr>
              <w:spacing w:after="0" w:line="360" w:lineRule="auto"/>
              <w:ind w:left="340" w:firstLine="0"/>
              <w:jc w:val="left"/>
              <w:rPr>
                <w:bCs/>
                <w:color w:val="auto"/>
                <w:szCs w:val="24"/>
              </w:rPr>
            </w:pPr>
            <w:r w:rsidRPr="00F12123">
              <w:rPr>
                <w:bCs/>
                <w:color w:val="auto"/>
                <w:szCs w:val="24"/>
              </w:rPr>
              <w:t>System komputerowy</w:t>
            </w:r>
          </w:p>
        </w:tc>
        <w:tc>
          <w:tcPr>
            <w:tcW w:w="1951" w:type="dxa"/>
            <w:vAlign w:val="center"/>
          </w:tcPr>
          <w:p w14:paraId="4B958F4A" w14:textId="7CFB4AE0"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539A792" w14:textId="77777777" w:rsidTr="00301328">
        <w:trPr>
          <w:trHeight w:val="425"/>
        </w:trPr>
        <w:tc>
          <w:tcPr>
            <w:tcW w:w="970" w:type="dxa"/>
            <w:vAlign w:val="center"/>
          </w:tcPr>
          <w:p w14:paraId="64FB468A"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16CE02DD" w14:textId="475F61D9" w:rsidR="00BF17D5" w:rsidRPr="00F12123" w:rsidRDefault="00BF17D5" w:rsidP="00F12123">
            <w:pPr>
              <w:spacing w:after="0" w:line="360" w:lineRule="auto"/>
              <w:ind w:left="340" w:firstLine="0"/>
              <w:jc w:val="left"/>
              <w:rPr>
                <w:bCs/>
                <w:color w:val="auto"/>
                <w:szCs w:val="24"/>
              </w:rPr>
            </w:pPr>
            <w:r w:rsidRPr="00F12123">
              <w:rPr>
                <w:color w:val="auto"/>
                <w:szCs w:val="24"/>
              </w:rPr>
              <w:t>System przywoławczy</w:t>
            </w:r>
          </w:p>
        </w:tc>
        <w:tc>
          <w:tcPr>
            <w:tcW w:w="1951" w:type="dxa"/>
            <w:vAlign w:val="center"/>
          </w:tcPr>
          <w:p w14:paraId="78508CE2" w14:textId="4F746B2F"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AF0692F" w14:textId="77777777" w:rsidTr="00301328">
        <w:trPr>
          <w:trHeight w:val="425"/>
        </w:trPr>
        <w:tc>
          <w:tcPr>
            <w:tcW w:w="970" w:type="dxa"/>
            <w:vAlign w:val="center"/>
          </w:tcPr>
          <w:p w14:paraId="2964C855"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1A6637FA" w14:textId="0B0FFBE9" w:rsidR="00BF17D5" w:rsidRPr="00F12123" w:rsidRDefault="00BF17D5" w:rsidP="00F12123">
            <w:pPr>
              <w:spacing w:after="0" w:line="360" w:lineRule="auto"/>
              <w:ind w:left="340" w:firstLine="0"/>
              <w:jc w:val="left"/>
              <w:rPr>
                <w:bCs/>
                <w:color w:val="auto"/>
                <w:szCs w:val="24"/>
              </w:rPr>
            </w:pPr>
            <w:r w:rsidRPr="00F12123">
              <w:rPr>
                <w:color w:val="auto"/>
                <w:szCs w:val="24"/>
              </w:rPr>
              <w:t>Kamery</w:t>
            </w:r>
          </w:p>
        </w:tc>
        <w:tc>
          <w:tcPr>
            <w:tcW w:w="1951" w:type="dxa"/>
            <w:vAlign w:val="center"/>
          </w:tcPr>
          <w:p w14:paraId="5E7E3627" w14:textId="4040D4FF"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F11360" w:rsidRPr="00F12123" w14:paraId="750E2E73" w14:textId="77777777" w:rsidTr="00301328">
        <w:trPr>
          <w:trHeight w:val="425"/>
        </w:trPr>
        <w:tc>
          <w:tcPr>
            <w:tcW w:w="970" w:type="dxa"/>
            <w:vAlign w:val="center"/>
          </w:tcPr>
          <w:p w14:paraId="426E511F" w14:textId="77777777" w:rsidR="00F11360" w:rsidRPr="00F12123" w:rsidRDefault="00F11360" w:rsidP="00F12123">
            <w:pPr>
              <w:pStyle w:val="Akapitzlist"/>
              <w:numPr>
                <w:ilvl w:val="0"/>
                <w:numId w:val="54"/>
              </w:numPr>
              <w:spacing w:after="0" w:line="360" w:lineRule="auto"/>
              <w:ind w:left="340"/>
              <w:jc w:val="left"/>
              <w:rPr>
                <w:bCs/>
                <w:color w:val="auto"/>
                <w:szCs w:val="24"/>
              </w:rPr>
            </w:pPr>
          </w:p>
        </w:tc>
        <w:tc>
          <w:tcPr>
            <w:tcW w:w="6072" w:type="dxa"/>
          </w:tcPr>
          <w:p w14:paraId="1D2AE057" w14:textId="13F7172D" w:rsidR="00F11360" w:rsidRPr="00F12123" w:rsidRDefault="00F11360" w:rsidP="00F12123">
            <w:pPr>
              <w:spacing w:after="0" w:line="360" w:lineRule="auto"/>
              <w:ind w:left="340" w:firstLine="0"/>
              <w:jc w:val="left"/>
              <w:rPr>
                <w:color w:val="auto"/>
                <w:szCs w:val="24"/>
              </w:rPr>
            </w:pPr>
            <w:r w:rsidRPr="00F12123">
              <w:rPr>
                <w:color w:val="auto"/>
                <w:szCs w:val="24"/>
              </w:rPr>
              <w:t>Wózek leżący</w:t>
            </w:r>
          </w:p>
        </w:tc>
        <w:tc>
          <w:tcPr>
            <w:tcW w:w="1951" w:type="dxa"/>
            <w:vAlign w:val="center"/>
          </w:tcPr>
          <w:p w14:paraId="10ED276D" w14:textId="0940CBDA" w:rsidR="00F11360" w:rsidRPr="00F12123" w:rsidRDefault="00F11360"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FEA51BC" w14:textId="77777777" w:rsidTr="00301328">
        <w:trPr>
          <w:trHeight w:val="425"/>
        </w:trPr>
        <w:tc>
          <w:tcPr>
            <w:tcW w:w="970" w:type="dxa"/>
            <w:vAlign w:val="center"/>
          </w:tcPr>
          <w:p w14:paraId="43111A50"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022B4F6D" w14:textId="4B9EE79A" w:rsidR="00BF17D5" w:rsidRPr="00F12123" w:rsidRDefault="00BF17D5" w:rsidP="00F12123">
            <w:pPr>
              <w:spacing w:after="0" w:line="360" w:lineRule="auto"/>
              <w:ind w:left="340" w:firstLine="0"/>
              <w:jc w:val="left"/>
              <w:rPr>
                <w:bCs/>
                <w:color w:val="auto"/>
                <w:szCs w:val="24"/>
              </w:rPr>
            </w:pPr>
            <w:r w:rsidRPr="00F12123">
              <w:rPr>
                <w:color w:val="auto"/>
                <w:szCs w:val="24"/>
              </w:rPr>
              <w:t>Kozetka do badań</w:t>
            </w:r>
          </w:p>
        </w:tc>
        <w:tc>
          <w:tcPr>
            <w:tcW w:w="1951" w:type="dxa"/>
            <w:vAlign w:val="center"/>
          </w:tcPr>
          <w:p w14:paraId="5292AC56" w14:textId="12381C32"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84C023F" w14:textId="77777777" w:rsidTr="00301328">
        <w:trPr>
          <w:trHeight w:val="425"/>
        </w:trPr>
        <w:tc>
          <w:tcPr>
            <w:tcW w:w="970" w:type="dxa"/>
            <w:vAlign w:val="center"/>
          </w:tcPr>
          <w:p w14:paraId="49DD527E"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4AB27BF2" w14:textId="53AEFFF8" w:rsidR="00BF17D5" w:rsidRPr="00F12123" w:rsidRDefault="00BF17D5" w:rsidP="00F12123">
            <w:pPr>
              <w:spacing w:after="0" w:line="360" w:lineRule="auto"/>
              <w:ind w:left="340" w:firstLine="0"/>
              <w:jc w:val="left"/>
              <w:rPr>
                <w:bCs/>
                <w:color w:val="auto"/>
                <w:szCs w:val="24"/>
              </w:rPr>
            </w:pPr>
            <w:r w:rsidRPr="00F12123">
              <w:rPr>
                <w:color w:val="auto"/>
                <w:szCs w:val="24"/>
              </w:rPr>
              <w:t>Fotel laryngologiczny</w:t>
            </w:r>
          </w:p>
        </w:tc>
        <w:tc>
          <w:tcPr>
            <w:tcW w:w="1951" w:type="dxa"/>
            <w:vAlign w:val="center"/>
          </w:tcPr>
          <w:p w14:paraId="3C49DA64" w14:textId="0D9E70AD"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5C203EA" w14:textId="77777777" w:rsidTr="00301328">
        <w:trPr>
          <w:trHeight w:val="425"/>
        </w:trPr>
        <w:tc>
          <w:tcPr>
            <w:tcW w:w="970" w:type="dxa"/>
            <w:vAlign w:val="center"/>
          </w:tcPr>
          <w:p w14:paraId="73343A8A"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35B6C368" w14:textId="12541B08" w:rsidR="00BF17D5" w:rsidRPr="00F12123" w:rsidRDefault="00BF17D5" w:rsidP="00F12123">
            <w:pPr>
              <w:spacing w:after="0" w:line="360" w:lineRule="auto"/>
              <w:ind w:left="340" w:firstLine="0"/>
              <w:jc w:val="left"/>
              <w:rPr>
                <w:bCs/>
                <w:color w:val="auto"/>
                <w:szCs w:val="24"/>
              </w:rPr>
            </w:pPr>
            <w:r w:rsidRPr="00F12123">
              <w:rPr>
                <w:color w:val="auto"/>
                <w:szCs w:val="24"/>
              </w:rPr>
              <w:t>Lampa laryngologiczna czołowa</w:t>
            </w:r>
          </w:p>
        </w:tc>
        <w:tc>
          <w:tcPr>
            <w:tcW w:w="1951" w:type="dxa"/>
            <w:vAlign w:val="center"/>
          </w:tcPr>
          <w:p w14:paraId="3F734F9D" w14:textId="12554D68"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B27F4BE" w14:textId="77777777" w:rsidTr="00301328">
        <w:trPr>
          <w:trHeight w:val="425"/>
        </w:trPr>
        <w:tc>
          <w:tcPr>
            <w:tcW w:w="970" w:type="dxa"/>
            <w:vAlign w:val="center"/>
          </w:tcPr>
          <w:p w14:paraId="60EB96A0"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48FE7029" w14:textId="1BEA866D" w:rsidR="00BF17D5" w:rsidRPr="00F12123" w:rsidRDefault="00BF17D5" w:rsidP="00F12123">
            <w:pPr>
              <w:spacing w:after="0" w:line="360" w:lineRule="auto"/>
              <w:ind w:left="340" w:firstLine="0"/>
              <w:jc w:val="left"/>
              <w:rPr>
                <w:bCs/>
                <w:color w:val="auto"/>
                <w:szCs w:val="24"/>
              </w:rPr>
            </w:pPr>
            <w:r w:rsidRPr="00F12123">
              <w:rPr>
                <w:color w:val="auto"/>
                <w:szCs w:val="24"/>
              </w:rPr>
              <w:t>Aparat do EKG</w:t>
            </w:r>
            <w:r w:rsidR="00D76AB7" w:rsidRPr="00F12123">
              <w:rPr>
                <w:color w:val="auto"/>
                <w:szCs w:val="24"/>
              </w:rPr>
              <w:t xml:space="preserve"> z wózkiem</w:t>
            </w:r>
          </w:p>
        </w:tc>
        <w:tc>
          <w:tcPr>
            <w:tcW w:w="1951" w:type="dxa"/>
            <w:vAlign w:val="center"/>
          </w:tcPr>
          <w:p w14:paraId="6421AE48" w14:textId="6D8736DE"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C3D28C8" w14:textId="77777777" w:rsidTr="00301328">
        <w:trPr>
          <w:trHeight w:val="425"/>
        </w:trPr>
        <w:tc>
          <w:tcPr>
            <w:tcW w:w="970" w:type="dxa"/>
            <w:vAlign w:val="center"/>
          </w:tcPr>
          <w:p w14:paraId="0885A182"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0991A7E2" w14:textId="6AAEF2DC" w:rsidR="00BF17D5" w:rsidRPr="00F12123" w:rsidRDefault="00BF17D5" w:rsidP="00F12123">
            <w:pPr>
              <w:spacing w:after="0" w:line="360" w:lineRule="auto"/>
              <w:ind w:left="340" w:firstLine="0"/>
              <w:jc w:val="left"/>
              <w:rPr>
                <w:bCs/>
                <w:color w:val="auto"/>
                <w:szCs w:val="24"/>
              </w:rPr>
            </w:pPr>
            <w:r w:rsidRPr="00F12123">
              <w:rPr>
                <w:color w:val="auto"/>
                <w:szCs w:val="24"/>
              </w:rPr>
              <w:t>USG z 3 głowicami</w:t>
            </w:r>
          </w:p>
        </w:tc>
        <w:tc>
          <w:tcPr>
            <w:tcW w:w="1951" w:type="dxa"/>
            <w:vAlign w:val="center"/>
          </w:tcPr>
          <w:p w14:paraId="33E250A9" w14:textId="7750C34E"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2709F85" w14:textId="77777777" w:rsidTr="00301328">
        <w:trPr>
          <w:trHeight w:val="425"/>
        </w:trPr>
        <w:tc>
          <w:tcPr>
            <w:tcW w:w="970" w:type="dxa"/>
            <w:vAlign w:val="center"/>
          </w:tcPr>
          <w:p w14:paraId="15F0C506"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50C33BF7" w14:textId="699566BC" w:rsidR="00BF17D5" w:rsidRPr="00F12123" w:rsidRDefault="00BF17D5" w:rsidP="00F12123">
            <w:pPr>
              <w:spacing w:after="0" w:line="360" w:lineRule="auto"/>
              <w:ind w:left="340" w:firstLine="0"/>
              <w:jc w:val="left"/>
              <w:rPr>
                <w:bCs/>
                <w:color w:val="auto"/>
                <w:szCs w:val="24"/>
              </w:rPr>
            </w:pPr>
            <w:r w:rsidRPr="00F12123">
              <w:rPr>
                <w:color w:val="auto"/>
                <w:szCs w:val="24"/>
              </w:rPr>
              <w:t>Tomograf komputerowy</w:t>
            </w:r>
          </w:p>
        </w:tc>
        <w:tc>
          <w:tcPr>
            <w:tcW w:w="1951" w:type="dxa"/>
            <w:vAlign w:val="center"/>
          </w:tcPr>
          <w:p w14:paraId="6CE042D4" w14:textId="70616D76"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F11360" w:rsidRPr="00F12123" w14:paraId="002A4FB8" w14:textId="77777777" w:rsidTr="00301328">
        <w:trPr>
          <w:trHeight w:val="425"/>
        </w:trPr>
        <w:tc>
          <w:tcPr>
            <w:tcW w:w="970" w:type="dxa"/>
            <w:vAlign w:val="center"/>
          </w:tcPr>
          <w:p w14:paraId="36597C2A" w14:textId="77777777" w:rsidR="00F11360" w:rsidRPr="00F12123" w:rsidRDefault="00F11360" w:rsidP="00F12123">
            <w:pPr>
              <w:pStyle w:val="Akapitzlist"/>
              <w:numPr>
                <w:ilvl w:val="0"/>
                <w:numId w:val="54"/>
              </w:numPr>
              <w:spacing w:after="0" w:line="360" w:lineRule="auto"/>
              <w:ind w:left="340"/>
              <w:jc w:val="left"/>
              <w:rPr>
                <w:bCs/>
                <w:color w:val="auto"/>
                <w:szCs w:val="24"/>
              </w:rPr>
            </w:pPr>
          </w:p>
        </w:tc>
        <w:tc>
          <w:tcPr>
            <w:tcW w:w="6072" w:type="dxa"/>
          </w:tcPr>
          <w:p w14:paraId="21FD2290" w14:textId="1A2A71CE" w:rsidR="00F11360" w:rsidRPr="00F12123" w:rsidRDefault="00F11360" w:rsidP="00F12123">
            <w:pPr>
              <w:spacing w:after="0" w:line="360" w:lineRule="auto"/>
              <w:ind w:left="340" w:firstLine="0"/>
              <w:jc w:val="left"/>
              <w:rPr>
                <w:color w:val="auto"/>
                <w:szCs w:val="24"/>
              </w:rPr>
            </w:pPr>
            <w:r w:rsidRPr="00F12123">
              <w:rPr>
                <w:color w:val="auto"/>
                <w:szCs w:val="24"/>
              </w:rPr>
              <w:t>Monitor funkcji życiowych mobilny</w:t>
            </w:r>
          </w:p>
        </w:tc>
        <w:tc>
          <w:tcPr>
            <w:tcW w:w="1951" w:type="dxa"/>
            <w:vAlign w:val="center"/>
          </w:tcPr>
          <w:p w14:paraId="0723B6D9" w14:textId="695CA24E" w:rsidR="00F11360" w:rsidRPr="00F12123" w:rsidRDefault="00F11360" w:rsidP="00F12123">
            <w:pPr>
              <w:spacing w:after="0" w:line="360" w:lineRule="auto"/>
              <w:ind w:left="340" w:firstLine="0"/>
              <w:jc w:val="center"/>
              <w:rPr>
                <w:bCs/>
                <w:color w:val="auto"/>
                <w:szCs w:val="24"/>
              </w:rPr>
            </w:pPr>
            <w:r w:rsidRPr="00F12123">
              <w:rPr>
                <w:bCs/>
                <w:color w:val="auto"/>
                <w:szCs w:val="24"/>
              </w:rPr>
              <w:t>1</w:t>
            </w:r>
          </w:p>
        </w:tc>
      </w:tr>
      <w:tr w:rsidR="00F11360" w:rsidRPr="00F12123" w14:paraId="4625F3E4" w14:textId="77777777" w:rsidTr="00301328">
        <w:trPr>
          <w:trHeight w:val="425"/>
        </w:trPr>
        <w:tc>
          <w:tcPr>
            <w:tcW w:w="970" w:type="dxa"/>
            <w:vAlign w:val="center"/>
          </w:tcPr>
          <w:p w14:paraId="042D35C6" w14:textId="77777777" w:rsidR="00F11360" w:rsidRPr="00F12123" w:rsidRDefault="00F11360" w:rsidP="00F12123">
            <w:pPr>
              <w:pStyle w:val="Akapitzlist"/>
              <w:numPr>
                <w:ilvl w:val="0"/>
                <w:numId w:val="54"/>
              </w:numPr>
              <w:spacing w:after="0" w:line="360" w:lineRule="auto"/>
              <w:ind w:left="340"/>
              <w:jc w:val="left"/>
              <w:rPr>
                <w:bCs/>
                <w:color w:val="auto"/>
                <w:szCs w:val="24"/>
              </w:rPr>
            </w:pPr>
          </w:p>
        </w:tc>
        <w:tc>
          <w:tcPr>
            <w:tcW w:w="6072" w:type="dxa"/>
          </w:tcPr>
          <w:p w14:paraId="5574A653" w14:textId="0B0524BA" w:rsidR="00F11360" w:rsidRPr="00F12123" w:rsidRDefault="00F11360" w:rsidP="00F12123">
            <w:pPr>
              <w:spacing w:after="0" w:line="360" w:lineRule="auto"/>
              <w:ind w:left="340" w:firstLine="0"/>
              <w:jc w:val="left"/>
              <w:rPr>
                <w:color w:val="auto"/>
                <w:szCs w:val="24"/>
              </w:rPr>
            </w:pPr>
            <w:r w:rsidRPr="00F12123">
              <w:rPr>
                <w:color w:val="auto"/>
                <w:szCs w:val="24"/>
              </w:rPr>
              <w:t>Panel medyczny</w:t>
            </w:r>
          </w:p>
        </w:tc>
        <w:tc>
          <w:tcPr>
            <w:tcW w:w="1951" w:type="dxa"/>
            <w:vAlign w:val="center"/>
          </w:tcPr>
          <w:p w14:paraId="771D9D3C" w14:textId="5F5E9FC7" w:rsidR="00F11360" w:rsidRPr="00F12123" w:rsidRDefault="00F11360" w:rsidP="00F12123">
            <w:pPr>
              <w:spacing w:after="0" w:line="360" w:lineRule="auto"/>
              <w:ind w:left="340" w:firstLine="0"/>
              <w:jc w:val="center"/>
              <w:rPr>
                <w:bCs/>
                <w:color w:val="auto"/>
                <w:szCs w:val="24"/>
              </w:rPr>
            </w:pPr>
            <w:r w:rsidRPr="00F12123">
              <w:rPr>
                <w:bCs/>
                <w:color w:val="auto"/>
                <w:szCs w:val="24"/>
              </w:rPr>
              <w:t>1</w:t>
            </w:r>
          </w:p>
        </w:tc>
      </w:tr>
      <w:tr w:rsidR="00F11360" w:rsidRPr="00F12123" w14:paraId="63500FD9" w14:textId="77777777" w:rsidTr="00301328">
        <w:trPr>
          <w:trHeight w:val="425"/>
        </w:trPr>
        <w:tc>
          <w:tcPr>
            <w:tcW w:w="970" w:type="dxa"/>
            <w:vAlign w:val="center"/>
          </w:tcPr>
          <w:p w14:paraId="165EE8B4" w14:textId="7EC08B6B" w:rsidR="00F11360" w:rsidRPr="00F12123" w:rsidRDefault="00F11360" w:rsidP="00F12123">
            <w:pPr>
              <w:pStyle w:val="Akapitzlist"/>
              <w:numPr>
                <w:ilvl w:val="0"/>
                <w:numId w:val="54"/>
              </w:numPr>
              <w:spacing w:after="0" w:line="360" w:lineRule="auto"/>
              <w:ind w:left="340"/>
              <w:jc w:val="left"/>
              <w:rPr>
                <w:bCs/>
                <w:color w:val="auto"/>
                <w:szCs w:val="24"/>
              </w:rPr>
            </w:pPr>
          </w:p>
        </w:tc>
        <w:tc>
          <w:tcPr>
            <w:tcW w:w="6072" w:type="dxa"/>
          </w:tcPr>
          <w:p w14:paraId="52121130" w14:textId="08C6342E" w:rsidR="00F11360" w:rsidRPr="00F12123" w:rsidRDefault="00F11360" w:rsidP="00F12123">
            <w:pPr>
              <w:spacing w:after="0" w:line="360" w:lineRule="auto"/>
              <w:ind w:left="340" w:firstLine="0"/>
              <w:jc w:val="left"/>
              <w:rPr>
                <w:color w:val="auto"/>
                <w:szCs w:val="24"/>
              </w:rPr>
            </w:pPr>
            <w:r w:rsidRPr="00F12123">
              <w:rPr>
                <w:color w:val="auto"/>
                <w:szCs w:val="24"/>
              </w:rPr>
              <w:t>Ssak mobilny</w:t>
            </w:r>
          </w:p>
        </w:tc>
        <w:tc>
          <w:tcPr>
            <w:tcW w:w="1951" w:type="dxa"/>
            <w:vAlign w:val="center"/>
          </w:tcPr>
          <w:p w14:paraId="1A2A4970" w14:textId="36CC79A4" w:rsidR="00F11360" w:rsidRPr="00F12123" w:rsidRDefault="00F11360"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F7FE1F1" w14:textId="77777777" w:rsidTr="00301328">
        <w:trPr>
          <w:trHeight w:val="425"/>
        </w:trPr>
        <w:tc>
          <w:tcPr>
            <w:tcW w:w="970" w:type="dxa"/>
            <w:vAlign w:val="center"/>
          </w:tcPr>
          <w:p w14:paraId="11F276FB"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1DCB3076" w14:textId="5E21C13F" w:rsidR="00BF17D5" w:rsidRPr="00F12123" w:rsidRDefault="00BF17D5" w:rsidP="00F12123">
            <w:pPr>
              <w:spacing w:after="0" w:line="360" w:lineRule="auto"/>
              <w:ind w:left="340" w:firstLine="0"/>
              <w:jc w:val="left"/>
              <w:rPr>
                <w:bCs/>
                <w:color w:val="auto"/>
                <w:szCs w:val="24"/>
              </w:rPr>
            </w:pPr>
            <w:r w:rsidRPr="00F12123">
              <w:rPr>
                <w:color w:val="auto"/>
                <w:szCs w:val="24"/>
              </w:rPr>
              <w:t>Stolik zabiegowy</w:t>
            </w:r>
          </w:p>
        </w:tc>
        <w:tc>
          <w:tcPr>
            <w:tcW w:w="1951" w:type="dxa"/>
            <w:vAlign w:val="center"/>
          </w:tcPr>
          <w:p w14:paraId="170ED7F7" w14:textId="64B137E2"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BA6A0AE" w14:textId="77777777" w:rsidTr="00301328">
        <w:trPr>
          <w:trHeight w:val="425"/>
        </w:trPr>
        <w:tc>
          <w:tcPr>
            <w:tcW w:w="970" w:type="dxa"/>
            <w:vAlign w:val="center"/>
          </w:tcPr>
          <w:p w14:paraId="1E52EA75"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6DF95E6C" w14:textId="14BF564C" w:rsidR="00BF17D5" w:rsidRPr="00F12123" w:rsidRDefault="00BF17D5" w:rsidP="00F12123">
            <w:pPr>
              <w:spacing w:after="0" w:line="360" w:lineRule="auto"/>
              <w:ind w:left="340" w:firstLine="0"/>
              <w:jc w:val="left"/>
              <w:rPr>
                <w:bCs/>
                <w:color w:val="auto"/>
                <w:szCs w:val="24"/>
              </w:rPr>
            </w:pPr>
            <w:r w:rsidRPr="00F12123">
              <w:rPr>
                <w:color w:val="auto"/>
                <w:szCs w:val="24"/>
              </w:rPr>
              <w:t>Taboret szpitalny</w:t>
            </w:r>
          </w:p>
        </w:tc>
        <w:tc>
          <w:tcPr>
            <w:tcW w:w="1951" w:type="dxa"/>
            <w:vAlign w:val="center"/>
          </w:tcPr>
          <w:p w14:paraId="12A83FDC" w14:textId="7DB9C837"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87C2702" w14:textId="77777777" w:rsidTr="00301328">
        <w:trPr>
          <w:trHeight w:val="425"/>
        </w:trPr>
        <w:tc>
          <w:tcPr>
            <w:tcW w:w="970" w:type="dxa"/>
            <w:vAlign w:val="center"/>
          </w:tcPr>
          <w:p w14:paraId="57A6E001"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37EC769B" w14:textId="3D37FB90" w:rsidR="00BF17D5" w:rsidRPr="00F12123" w:rsidRDefault="00BF17D5" w:rsidP="00F12123">
            <w:pPr>
              <w:spacing w:after="0" w:line="360" w:lineRule="auto"/>
              <w:ind w:left="340" w:firstLine="0"/>
              <w:jc w:val="left"/>
              <w:rPr>
                <w:bCs/>
                <w:color w:val="auto"/>
                <w:szCs w:val="24"/>
              </w:rPr>
            </w:pPr>
            <w:r w:rsidRPr="00F12123">
              <w:rPr>
                <w:color w:val="auto"/>
                <w:szCs w:val="24"/>
              </w:rPr>
              <w:t>Wózek anestezjologiczny</w:t>
            </w:r>
          </w:p>
        </w:tc>
        <w:tc>
          <w:tcPr>
            <w:tcW w:w="1951" w:type="dxa"/>
            <w:vAlign w:val="center"/>
          </w:tcPr>
          <w:p w14:paraId="058EF5E6" w14:textId="5B42F47E"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49C005E" w14:textId="77777777" w:rsidTr="00301328">
        <w:trPr>
          <w:trHeight w:val="425"/>
        </w:trPr>
        <w:tc>
          <w:tcPr>
            <w:tcW w:w="970" w:type="dxa"/>
            <w:vAlign w:val="center"/>
          </w:tcPr>
          <w:p w14:paraId="5C531B81"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7B5315AD" w14:textId="39C799E6" w:rsidR="00BF17D5" w:rsidRPr="00F12123" w:rsidRDefault="00BF17D5" w:rsidP="00F12123">
            <w:pPr>
              <w:spacing w:after="0" w:line="360" w:lineRule="auto"/>
              <w:ind w:left="340" w:firstLine="0"/>
              <w:jc w:val="left"/>
              <w:rPr>
                <w:bCs/>
                <w:color w:val="auto"/>
                <w:szCs w:val="24"/>
              </w:rPr>
            </w:pPr>
            <w:r w:rsidRPr="00F12123">
              <w:rPr>
                <w:color w:val="auto"/>
                <w:szCs w:val="24"/>
              </w:rPr>
              <w:t>Fotel do pobierania krwi</w:t>
            </w:r>
          </w:p>
        </w:tc>
        <w:tc>
          <w:tcPr>
            <w:tcW w:w="1951" w:type="dxa"/>
            <w:vAlign w:val="center"/>
          </w:tcPr>
          <w:p w14:paraId="3D738AAE" w14:textId="32AA7232"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6E2078B" w14:textId="77777777" w:rsidTr="00301328">
        <w:trPr>
          <w:trHeight w:val="425"/>
        </w:trPr>
        <w:tc>
          <w:tcPr>
            <w:tcW w:w="970" w:type="dxa"/>
            <w:vAlign w:val="center"/>
          </w:tcPr>
          <w:p w14:paraId="4AC5EEFD"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266E3661" w14:textId="5EB72820" w:rsidR="00BF17D5" w:rsidRPr="00F12123" w:rsidRDefault="00BF17D5" w:rsidP="00F12123">
            <w:pPr>
              <w:spacing w:after="0" w:line="360" w:lineRule="auto"/>
              <w:ind w:left="340" w:firstLine="0"/>
              <w:jc w:val="left"/>
              <w:rPr>
                <w:bCs/>
                <w:color w:val="auto"/>
                <w:szCs w:val="24"/>
              </w:rPr>
            </w:pPr>
            <w:r w:rsidRPr="00F12123">
              <w:rPr>
                <w:color w:val="auto"/>
                <w:szCs w:val="24"/>
              </w:rPr>
              <w:t>Analizator parametrów krytycznych</w:t>
            </w:r>
          </w:p>
        </w:tc>
        <w:tc>
          <w:tcPr>
            <w:tcW w:w="1951" w:type="dxa"/>
            <w:vAlign w:val="center"/>
          </w:tcPr>
          <w:p w14:paraId="6D28F23D" w14:textId="4FEBBBA2"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02CA6EA" w14:textId="77777777" w:rsidTr="00301328">
        <w:trPr>
          <w:trHeight w:val="425"/>
        </w:trPr>
        <w:tc>
          <w:tcPr>
            <w:tcW w:w="970" w:type="dxa"/>
            <w:vAlign w:val="center"/>
          </w:tcPr>
          <w:p w14:paraId="6EAE25E4" w14:textId="77777777" w:rsidR="00BF17D5" w:rsidRPr="00F12123" w:rsidRDefault="00BF17D5" w:rsidP="00F12123">
            <w:pPr>
              <w:pStyle w:val="Akapitzlist"/>
              <w:numPr>
                <w:ilvl w:val="0"/>
                <w:numId w:val="54"/>
              </w:numPr>
              <w:spacing w:after="0" w:line="360" w:lineRule="auto"/>
              <w:ind w:left="340"/>
              <w:jc w:val="left"/>
              <w:rPr>
                <w:bCs/>
                <w:color w:val="auto"/>
                <w:szCs w:val="24"/>
              </w:rPr>
            </w:pPr>
          </w:p>
        </w:tc>
        <w:tc>
          <w:tcPr>
            <w:tcW w:w="6072" w:type="dxa"/>
          </w:tcPr>
          <w:p w14:paraId="29F08D1F" w14:textId="7F67285D" w:rsidR="00BF17D5" w:rsidRPr="00F12123" w:rsidRDefault="00BF17D5" w:rsidP="00F12123">
            <w:pPr>
              <w:spacing w:after="0" w:line="360" w:lineRule="auto"/>
              <w:ind w:left="340" w:firstLine="0"/>
              <w:jc w:val="left"/>
              <w:rPr>
                <w:bCs/>
                <w:color w:val="auto"/>
                <w:szCs w:val="24"/>
              </w:rPr>
            </w:pPr>
            <w:r w:rsidRPr="00F12123">
              <w:rPr>
                <w:color w:val="auto"/>
                <w:szCs w:val="24"/>
              </w:rPr>
              <w:t>Lampa zabiegowa</w:t>
            </w:r>
          </w:p>
        </w:tc>
        <w:tc>
          <w:tcPr>
            <w:tcW w:w="1951" w:type="dxa"/>
            <w:vAlign w:val="center"/>
          </w:tcPr>
          <w:p w14:paraId="0C62AA51" w14:textId="218A1D08" w:rsidR="00BF17D5"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67E1ACD9" w14:textId="77777777" w:rsidTr="00301328">
        <w:trPr>
          <w:trHeight w:val="425"/>
        </w:trPr>
        <w:tc>
          <w:tcPr>
            <w:tcW w:w="970" w:type="dxa"/>
            <w:vAlign w:val="center"/>
          </w:tcPr>
          <w:p w14:paraId="3F8130E6" w14:textId="77777777" w:rsidR="00C331A7" w:rsidRPr="00F12123" w:rsidRDefault="00C331A7" w:rsidP="00F12123">
            <w:pPr>
              <w:pStyle w:val="Akapitzlist"/>
              <w:numPr>
                <w:ilvl w:val="0"/>
                <w:numId w:val="54"/>
              </w:numPr>
              <w:spacing w:after="0" w:line="360" w:lineRule="auto"/>
              <w:ind w:left="340"/>
              <w:jc w:val="left"/>
              <w:rPr>
                <w:bCs/>
                <w:color w:val="auto"/>
                <w:szCs w:val="24"/>
              </w:rPr>
            </w:pPr>
          </w:p>
        </w:tc>
        <w:tc>
          <w:tcPr>
            <w:tcW w:w="6072" w:type="dxa"/>
            <w:vAlign w:val="center"/>
          </w:tcPr>
          <w:p w14:paraId="5A3DC66A" w14:textId="78C01BE6" w:rsidR="00C331A7" w:rsidRPr="00F12123" w:rsidRDefault="00BF17D5" w:rsidP="00F12123">
            <w:pPr>
              <w:spacing w:after="0" w:line="360" w:lineRule="auto"/>
              <w:ind w:left="340" w:firstLine="0"/>
              <w:jc w:val="left"/>
              <w:rPr>
                <w:bCs/>
                <w:color w:val="auto"/>
                <w:szCs w:val="24"/>
              </w:rPr>
            </w:pPr>
            <w:r w:rsidRPr="00F12123">
              <w:rPr>
                <w:bCs/>
                <w:color w:val="auto"/>
                <w:szCs w:val="24"/>
              </w:rPr>
              <w:t>Parawan medyczny zmywalny teleskopowy mobilny</w:t>
            </w:r>
          </w:p>
        </w:tc>
        <w:tc>
          <w:tcPr>
            <w:tcW w:w="1951" w:type="dxa"/>
            <w:vAlign w:val="center"/>
          </w:tcPr>
          <w:p w14:paraId="0EF1A8B4" w14:textId="4A8873F4" w:rsidR="00C331A7" w:rsidRPr="00F12123" w:rsidRDefault="00BF17D5"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3B73ED9" w14:textId="77777777" w:rsidTr="00301328">
        <w:trPr>
          <w:trHeight w:val="425"/>
        </w:trPr>
        <w:tc>
          <w:tcPr>
            <w:tcW w:w="970" w:type="dxa"/>
            <w:shd w:val="clear" w:color="auto" w:fill="E7E6E6" w:themeFill="background2"/>
            <w:vAlign w:val="center"/>
          </w:tcPr>
          <w:p w14:paraId="54E44575"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5449778A" w14:textId="236CBE49" w:rsidR="00C331A7" w:rsidRPr="00F12123" w:rsidRDefault="00BF17D5" w:rsidP="00F12123">
            <w:pPr>
              <w:spacing w:after="0" w:line="360" w:lineRule="auto"/>
              <w:ind w:left="340" w:firstLine="0"/>
              <w:jc w:val="left"/>
              <w:rPr>
                <w:b/>
                <w:color w:val="auto"/>
                <w:szCs w:val="24"/>
              </w:rPr>
            </w:pPr>
            <w:r w:rsidRPr="00F12123">
              <w:rPr>
                <w:b/>
                <w:color w:val="auto"/>
                <w:szCs w:val="24"/>
              </w:rPr>
              <w:t xml:space="preserve">Gabinet internistyczny </w:t>
            </w:r>
          </w:p>
        </w:tc>
        <w:tc>
          <w:tcPr>
            <w:tcW w:w="1951" w:type="dxa"/>
            <w:shd w:val="clear" w:color="auto" w:fill="E7E6E6" w:themeFill="background2"/>
            <w:vAlign w:val="center"/>
          </w:tcPr>
          <w:p w14:paraId="217BC167" w14:textId="77777777" w:rsidR="00C331A7" w:rsidRPr="00F12123" w:rsidRDefault="00C331A7" w:rsidP="00F12123">
            <w:pPr>
              <w:spacing w:after="0" w:line="360" w:lineRule="auto"/>
              <w:ind w:left="340" w:firstLine="0"/>
              <w:jc w:val="center"/>
              <w:rPr>
                <w:b/>
                <w:color w:val="auto"/>
                <w:szCs w:val="24"/>
              </w:rPr>
            </w:pPr>
          </w:p>
        </w:tc>
      </w:tr>
      <w:tr w:rsidR="00A533D9" w:rsidRPr="00F12123" w14:paraId="5954A144" w14:textId="77777777" w:rsidTr="00301328">
        <w:trPr>
          <w:trHeight w:val="425"/>
        </w:trPr>
        <w:tc>
          <w:tcPr>
            <w:tcW w:w="970" w:type="dxa"/>
            <w:vAlign w:val="center"/>
          </w:tcPr>
          <w:p w14:paraId="0DF8D47E"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1DFC9F52" w14:textId="02F5D422" w:rsidR="009C7F0C" w:rsidRPr="00F12123" w:rsidRDefault="009C7F0C" w:rsidP="00F12123">
            <w:pPr>
              <w:spacing w:after="0" w:line="360" w:lineRule="auto"/>
              <w:ind w:left="340" w:firstLine="0"/>
              <w:jc w:val="left"/>
              <w:rPr>
                <w:bCs/>
                <w:color w:val="auto"/>
                <w:szCs w:val="24"/>
              </w:rPr>
            </w:pPr>
            <w:r w:rsidRPr="00F12123">
              <w:rPr>
                <w:color w:val="auto"/>
                <w:szCs w:val="24"/>
              </w:rPr>
              <w:t>Kozetka do badań</w:t>
            </w:r>
          </w:p>
        </w:tc>
        <w:tc>
          <w:tcPr>
            <w:tcW w:w="1951" w:type="dxa"/>
            <w:vAlign w:val="center"/>
          </w:tcPr>
          <w:p w14:paraId="7F78D371" w14:textId="71BE5877"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F11360" w:rsidRPr="00F12123" w14:paraId="01C5271E" w14:textId="77777777" w:rsidTr="00301328">
        <w:trPr>
          <w:trHeight w:val="425"/>
        </w:trPr>
        <w:tc>
          <w:tcPr>
            <w:tcW w:w="970" w:type="dxa"/>
            <w:vAlign w:val="center"/>
          </w:tcPr>
          <w:p w14:paraId="4BE3EA2F" w14:textId="77777777" w:rsidR="00F11360" w:rsidRPr="00F12123" w:rsidRDefault="00F11360" w:rsidP="00F12123">
            <w:pPr>
              <w:pStyle w:val="Akapitzlist"/>
              <w:numPr>
                <w:ilvl w:val="0"/>
                <w:numId w:val="55"/>
              </w:numPr>
              <w:spacing w:after="0" w:line="360" w:lineRule="auto"/>
              <w:ind w:left="340"/>
              <w:jc w:val="left"/>
              <w:rPr>
                <w:bCs/>
                <w:color w:val="auto"/>
                <w:szCs w:val="24"/>
              </w:rPr>
            </w:pPr>
          </w:p>
        </w:tc>
        <w:tc>
          <w:tcPr>
            <w:tcW w:w="6072" w:type="dxa"/>
          </w:tcPr>
          <w:p w14:paraId="019BDB9A" w14:textId="18ACE321" w:rsidR="00F11360" w:rsidRPr="00F12123" w:rsidRDefault="00F11360" w:rsidP="00F12123">
            <w:pPr>
              <w:spacing w:after="0" w:line="360" w:lineRule="auto"/>
              <w:ind w:left="340" w:firstLine="0"/>
              <w:jc w:val="left"/>
              <w:rPr>
                <w:color w:val="auto"/>
                <w:szCs w:val="24"/>
              </w:rPr>
            </w:pPr>
            <w:r w:rsidRPr="00F12123">
              <w:rPr>
                <w:color w:val="auto"/>
                <w:szCs w:val="24"/>
              </w:rPr>
              <w:t>Wózek leżący</w:t>
            </w:r>
          </w:p>
        </w:tc>
        <w:tc>
          <w:tcPr>
            <w:tcW w:w="1951" w:type="dxa"/>
            <w:vAlign w:val="center"/>
          </w:tcPr>
          <w:p w14:paraId="53446435" w14:textId="2DFE6AF0" w:rsidR="00F11360" w:rsidRPr="00F12123" w:rsidRDefault="009003E3" w:rsidP="00F12123">
            <w:pPr>
              <w:spacing w:after="0" w:line="360" w:lineRule="auto"/>
              <w:ind w:left="340" w:firstLine="0"/>
              <w:jc w:val="center"/>
              <w:rPr>
                <w:bCs/>
                <w:color w:val="auto"/>
                <w:szCs w:val="24"/>
              </w:rPr>
            </w:pPr>
            <w:r w:rsidRPr="00F12123">
              <w:rPr>
                <w:bCs/>
                <w:color w:val="auto"/>
                <w:szCs w:val="24"/>
              </w:rPr>
              <w:t>2</w:t>
            </w:r>
          </w:p>
        </w:tc>
      </w:tr>
      <w:tr w:rsidR="00A533D9" w:rsidRPr="00F12123" w14:paraId="15B5D49F" w14:textId="77777777" w:rsidTr="00301328">
        <w:trPr>
          <w:trHeight w:val="425"/>
        </w:trPr>
        <w:tc>
          <w:tcPr>
            <w:tcW w:w="970" w:type="dxa"/>
            <w:vAlign w:val="center"/>
          </w:tcPr>
          <w:p w14:paraId="15EDC8D4"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5E3E26C9" w14:textId="0F10C36E" w:rsidR="009C7F0C" w:rsidRPr="00F12123" w:rsidRDefault="009C7F0C" w:rsidP="00F12123">
            <w:pPr>
              <w:spacing w:after="0" w:line="360" w:lineRule="auto"/>
              <w:ind w:left="340" w:firstLine="0"/>
              <w:jc w:val="left"/>
              <w:rPr>
                <w:bCs/>
                <w:color w:val="auto"/>
                <w:szCs w:val="24"/>
              </w:rPr>
            </w:pPr>
            <w:r w:rsidRPr="00F12123">
              <w:rPr>
                <w:color w:val="auto"/>
                <w:szCs w:val="24"/>
              </w:rPr>
              <w:t>Lampa zabiegowa</w:t>
            </w:r>
          </w:p>
        </w:tc>
        <w:tc>
          <w:tcPr>
            <w:tcW w:w="1951" w:type="dxa"/>
            <w:vAlign w:val="center"/>
          </w:tcPr>
          <w:p w14:paraId="1162C896" w14:textId="2E1188EB"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21D7962F" w14:textId="77777777" w:rsidTr="00301328">
        <w:trPr>
          <w:trHeight w:val="425"/>
        </w:trPr>
        <w:tc>
          <w:tcPr>
            <w:tcW w:w="970" w:type="dxa"/>
            <w:vAlign w:val="center"/>
          </w:tcPr>
          <w:p w14:paraId="599CE50B"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730BC49D" w14:textId="7A9E0AAF" w:rsidR="009C7F0C" w:rsidRPr="00F12123" w:rsidRDefault="009C7F0C" w:rsidP="00F12123">
            <w:pPr>
              <w:spacing w:after="0" w:line="360" w:lineRule="auto"/>
              <w:ind w:left="340" w:firstLine="0"/>
              <w:jc w:val="left"/>
              <w:rPr>
                <w:bCs/>
                <w:color w:val="auto"/>
                <w:szCs w:val="24"/>
              </w:rPr>
            </w:pPr>
            <w:r w:rsidRPr="00F12123">
              <w:rPr>
                <w:color w:val="auto"/>
                <w:szCs w:val="24"/>
              </w:rPr>
              <w:t>Wózek anestezjologiczny</w:t>
            </w:r>
          </w:p>
        </w:tc>
        <w:tc>
          <w:tcPr>
            <w:tcW w:w="1951" w:type="dxa"/>
            <w:vAlign w:val="center"/>
          </w:tcPr>
          <w:p w14:paraId="2582B146" w14:textId="0D771FF4"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C4EF486" w14:textId="77777777" w:rsidTr="00301328">
        <w:trPr>
          <w:trHeight w:val="425"/>
        </w:trPr>
        <w:tc>
          <w:tcPr>
            <w:tcW w:w="970" w:type="dxa"/>
            <w:vAlign w:val="center"/>
          </w:tcPr>
          <w:p w14:paraId="497B04A9"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0F6E927A" w14:textId="33E53837" w:rsidR="009C7F0C" w:rsidRPr="00F12123" w:rsidRDefault="009C7F0C" w:rsidP="00F12123">
            <w:pPr>
              <w:spacing w:after="0" w:line="360" w:lineRule="auto"/>
              <w:ind w:left="340" w:firstLine="0"/>
              <w:jc w:val="left"/>
              <w:rPr>
                <w:bCs/>
                <w:color w:val="auto"/>
                <w:szCs w:val="24"/>
              </w:rPr>
            </w:pPr>
            <w:r w:rsidRPr="00F12123">
              <w:rPr>
                <w:color w:val="auto"/>
                <w:szCs w:val="24"/>
              </w:rPr>
              <w:t>Fotel zabiegowy</w:t>
            </w:r>
          </w:p>
        </w:tc>
        <w:tc>
          <w:tcPr>
            <w:tcW w:w="1951" w:type="dxa"/>
            <w:vAlign w:val="center"/>
          </w:tcPr>
          <w:p w14:paraId="1FF605F3" w14:textId="6F4D8F16"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70BE146" w14:textId="77777777" w:rsidTr="00301328">
        <w:trPr>
          <w:trHeight w:val="425"/>
        </w:trPr>
        <w:tc>
          <w:tcPr>
            <w:tcW w:w="970" w:type="dxa"/>
            <w:vAlign w:val="center"/>
          </w:tcPr>
          <w:p w14:paraId="6DD5A8AD"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38B4D97A" w14:textId="517FE044" w:rsidR="009C7F0C" w:rsidRPr="00F12123" w:rsidRDefault="009C7F0C" w:rsidP="00F12123">
            <w:pPr>
              <w:spacing w:after="0" w:line="360" w:lineRule="auto"/>
              <w:ind w:left="340" w:firstLine="0"/>
              <w:jc w:val="left"/>
              <w:rPr>
                <w:bCs/>
                <w:color w:val="auto"/>
                <w:szCs w:val="24"/>
              </w:rPr>
            </w:pPr>
            <w:r w:rsidRPr="00F12123">
              <w:rPr>
                <w:color w:val="auto"/>
                <w:szCs w:val="24"/>
              </w:rPr>
              <w:t>Lampa laryngologiczna czołowa</w:t>
            </w:r>
          </w:p>
        </w:tc>
        <w:tc>
          <w:tcPr>
            <w:tcW w:w="1951" w:type="dxa"/>
            <w:vAlign w:val="center"/>
          </w:tcPr>
          <w:p w14:paraId="0D08009B" w14:textId="3D2FD6BB"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47D39679" w14:textId="77777777" w:rsidTr="00301328">
        <w:trPr>
          <w:trHeight w:val="425"/>
        </w:trPr>
        <w:tc>
          <w:tcPr>
            <w:tcW w:w="970" w:type="dxa"/>
            <w:vAlign w:val="center"/>
          </w:tcPr>
          <w:p w14:paraId="50768FEA"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6F7BE27D" w14:textId="6594D337" w:rsidR="009C7F0C" w:rsidRPr="00F12123" w:rsidRDefault="009C7F0C" w:rsidP="00F12123">
            <w:pPr>
              <w:spacing w:after="0" w:line="360" w:lineRule="auto"/>
              <w:ind w:left="340" w:firstLine="0"/>
              <w:jc w:val="left"/>
              <w:rPr>
                <w:bCs/>
                <w:color w:val="auto"/>
                <w:szCs w:val="24"/>
              </w:rPr>
            </w:pPr>
            <w:r w:rsidRPr="00F12123">
              <w:rPr>
                <w:color w:val="auto"/>
                <w:szCs w:val="24"/>
              </w:rPr>
              <w:t>Fotel do pobierania krwi</w:t>
            </w:r>
          </w:p>
        </w:tc>
        <w:tc>
          <w:tcPr>
            <w:tcW w:w="1951" w:type="dxa"/>
            <w:vAlign w:val="center"/>
          </w:tcPr>
          <w:p w14:paraId="7EACD77B" w14:textId="79C6080D"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0FB5C544" w14:textId="77777777" w:rsidTr="00301328">
        <w:trPr>
          <w:trHeight w:val="425"/>
        </w:trPr>
        <w:tc>
          <w:tcPr>
            <w:tcW w:w="970" w:type="dxa"/>
            <w:vAlign w:val="center"/>
          </w:tcPr>
          <w:p w14:paraId="333BDC38"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1A7C0FD0" w14:textId="253EA92A" w:rsidR="009C7F0C" w:rsidRPr="00F12123" w:rsidRDefault="009C7F0C" w:rsidP="00F12123">
            <w:pPr>
              <w:spacing w:after="0" w:line="360" w:lineRule="auto"/>
              <w:ind w:left="340" w:firstLine="0"/>
              <w:jc w:val="left"/>
              <w:rPr>
                <w:bCs/>
                <w:color w:val="auto"/>
                <w:szCs w:val="24"/>
              </w:rPr>
            </w:pPr>
            <w:r w:rsidRPr="00F12123">
              <w:rPr>
                <w:color w:val="auto"/>
                <w:szCs w:val="24"/>
              </w:rPr>
              <w:t>Projektor lekarski</w:t>
            </w:r>
          </w:p>
        </w:tc>
        <w:tc>
          <w:tcPr>
            <w:tcW w:w="1951" w:type="dxa"/>
            <w:vAlign w:val="center"/>
          </w:tcPr>
          <w:p w14:paraId="24774C45" w14:textId="3F24971D"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F11360" w:rsidRPr="00F12123" w14:paraId="467F3960" w14:textId="77777777" w:rsidTr="00301328">
        <w:trPr>
          <w:trHeight w:val="425"/>
        </w:trPr>
        <w:tc>
          <w:tcPr>
            <w:tcW w:w="970" w:type="dxa"/>
            <w:vAlign w:val="center"/>
          </w:tcPr>
          <w:p w14:paraId="520D691C" w14:textId="77777777" w:rsidR="00F11360" w:rsidRPr="00F12123" w:rsidRDefault="00F11360" w:rsidP="00F12123">
            <w:pPr>
              <w:pStyle w:val="Akapitzlist"/>
              <w:numPr>
                <w:ilvl w:val="0"/>
                <w:numId w:val="55"/>
              </w:numPr>
              <w:spacing w:after="0" w:line="360" w:lineRule="auto"/>
              <w:ind w:left="340"/>
              <w:jc w:val="left"/>
              <w:rPr>
                <w:bCs/>
                <w:color w:val="auto"/>
                <w:szCs w:val="24"/>
              </w:rPr>
            </w:pPr>
          </w:p>
        </w:tc>
        <w:tc>
          <w:tcPr>
            <w:tcW w:w="6072" w:type="dxa"/>
          </w:tcPr>
          <w:p w14:paraId="67863BE0" w14:textId="38AFF6EF" w:rsidR="00F11360" w:rsidRPr="00F12123" w:rsidRDefault="00F11360" w:rsidP="00F12123">
            <w:pPr>
              <w:spacing w:after="0" w:line="360" w:lineRule="auto"/>
              <w:ind w:left="340" w:firstLine="0"/>
              <w:jc w:val="left"/>
              <w:rPr>
                <w:color w:val="auto"/>
                <w:szCs w:val="24"/>
              </w:rPr>
            </w:pPr>
            <w:r w:rsidRPr="00F12123">
              <w:rPr>
                <w:color w:val="auto"/>
                <w:szCs w:val="24"/>
              </w:rPr>
              <w:t>Monitor funkcji życiowych mobilny</w:t>
            </w:r>
          </w:p>
        </w:tc>
        <w:tc>
          <w:tcPr>
            <w:tcW w:w="1951" w:type="dxa"/>
            <w:vAlign w:val="center"/>
          </w:tcPr>
          <w:p w14:paraId="23B3DF03" w14:textId="2E57F7D4" w:rsidR="00F11360" w:rsidRPr="00F12123" w:rsidRDefault="00F11360" w:rsidP="00F12123">
            <w:pPr>
              <w:spacing w:after="0" w:line="360" w:lineRule="auto"/>
              <w:ind w:left="340" w:firstLine="0"/>
              <w:jc w:val="center"/>
              <w:rPr>
                <w:bCs/>
                <w:color w:val="auto"/>
                <w:szCs w:val="24"/>
              </w:rPr>
            </w:pPr>
            <w:r w:rsidRPr="00F12123">
              <w:rPr>
                <w:bCs/>
                <w:color w:val="auto"/>
                <w:szCs w:val="24"/>
              </w:rPr>
              <w:t>1</w:t>
            </w:r>
          </w:p>
        </w:tc>
      </w:tr>
      <w:tr w:rsidR="00F11360" w:rsidRPr="00F12123" w14:paraId="3F9DDC13" w14:textId="77777777" w:rsidTr="00301328">
        <w:trPr>
          <w:trHeight w:val="425"/>
        </w:trPr>
        <w:tc>
          <w:tcPr>
            <w:tcW w:w="970" w:type="dxa"/>
            <w:vAlign w:val="center"/>
          </w:tcPr>
          <w:p w14:paraId="611017EF" w14:textId="77777777" w:rsidR="00F11360" w:rsidRPr="00F12123" w:rsidRDefault="00F11360" w:rsidP="00F12123">
            <w:pPr>
              <w:pStyle w:val="Akapitzlist"/>
              <w:numPr>
                <w:ilvl w:val="0"/>
                <w:numId w:val="55"/>
              </w:numPr>
              <w:spacing w:after="0" w:line="360" w:lineRule="auto"/>
              <w:ind w:left="340"/>
              <w:jc w:val="left"/>
              <w:rPr>
                <w:bCs/>
                <w:color w:val="auto"/>
                <w:szCs w:val="24"/>
              </w:rPr>
            </w:pPr>
          </w:p>
        </w:tc>
        <w:tc>
          <w:tcPr>
            <w:tcW w:w="6072" w:type="dxa"/>
          </w:tcPr>
          <w:p w14:paraId="41731181" w14:textId="39662F53" w:rsidR="00F11360" w:rsidRPr="00F12123" w:rsidRDefault="00F11360" w:rsidP="00F12123">
            <w:pPr>
              <w:spacing w:after="0" w:line="360" w:lineRule="auto"/>
              <w:ind w:left="340" w:firstLine="0"/>
              <w:jc w:val="left"/>
              <w:rPr>
                <w:color w:val="auto"/>
                <w:szCs w:val="24"/>
              </w:rPr>
            </w:pPr>
            <w:r w:rsidRPr="00F12123">
              <w:rPr>
                <w:color w:val="auto"/>
                <w:szCs w:val="24"/>
              </w:rPr>
              <w:t>Panel medyczny</w:t>
            </w:r>
          </w:p>
        </w:tc>
        <w:tc>
          <w:tcPr>
            <w:tcW w:w="1951" w:type="dxa"/>
            <w:vAlign w:val="center"/>
          </w:tcPr>
          <w:p w14:paraId="767347FE" w14:textId="41D30537" w:rsidR="00F11360" w:rsidRPr="00F12123" w:rsidRDefault="009003E3" w:rsidP="00F12123">
            <w:pPr>
              <w:spacing w:after="0" w:line="360" w:lineRule="auto"/>
              <w:ind w:left="340" w:firstLine="0"/>
              <w:jc w:val="center"/>
              <w:rPr>
                <w:bCs/>
                <w:color w:val="auto"/>
                <w:szCs w:val="24"/>
              </w:rPr>
            </w:pPr>
            <w:r w:rsidRPr="00F12123">
              <w:rPr>
                <w:bCs/>
                <w:color w:val="auto"/>
                <w:szCs w:val="24"/>
              </w:rPr>
              <w:t>2</w:t>
            </w:r>
          </w:p>
        </w:tc>
      </w:tr>
      <w:tr w:rsidR="00F11360" w:rsidRPr="00F12123" w14:paraId="632FFBF3" w14:textId="77777777" w:rsidTr="00301328">
        <w:trPr>
          <w:trHeight w:val="425"/>
        </w:trPr>
        <w:tc>
          <w:tcPr>
            <w:tcW w:w="970" w:type="dxa"/>
            <w:vAlign w:val="center"/>
          </w:tcPr>
          <w:p w14:paraId="68159E74" w14:textId="77777777" w:rsidR="00F11360" w:rsidRPr="00F12123" w:rsidRDefault="00F11360" w:rsidP="00F12123">
            <w:pPr>
              <w:pStyle w:val="Akapitzlist"/>
              <w:numPr>
                <w:ilvl w:val="0"/>
                <w:numId w:val="55"/>
              </w:numPr>
              <w:spacing w:after="0" w:line="360" w:lineRule="auto"/>
              <w:ind w:left="340"/>
              <w:jc w:val="left"/>
              <w:rPr>
                <w:bCs/>
                <w:color w:val="auto"/>
                <w:szCs w:val="24"/>
              </w:rPr>
            </w:pPr>
          </w:p>
        </w:tc>
        <w:tc>
          <w:tcPr>
            <w:tcW w:w="6072" w:type="dxa"/>
          </w:tcPr>
          <w:p w14:paraId="206CAB93" w14:textId="428CAC55" w:rsidR="00F11360" w:rsidRPr="00F12123" w:rsidRDefault="00F11360" w:rsidP="00F12123">
            <w:pPr>
              <w:spacing w:after="0" w:line="360" w:lineRule="auto"/>
              <w:ind w:left="340" w:firstLine="0"/>
              <w:jc w:val="left"/>
              <w:rPr>
                <w:color w:val="auto"/>
                <w:szCs w:val="24"/>
              </w:rPr>
            </w:pPr>
            <w:r w:rsidRPr="00F12123">
              <w:rPr>
                <w:color w:val="auto"/>
                <w:szCs w:val="24"/>
              </w:rPr>
              <w:t>Ssak mobilny</w:t>
            </w:r>
          </w:p>
        </w:tc>
        <w:tc>
          <w:tcPr>
            <w:tcW w:w="1951" w:type="dxa"/>
            <w:vAlign w:val="center"/>
          </w:tcPr>
          <w:p w14:paraId="03FEDB4E" w14:textId="35AACA98" w:rsidR="00F11360" w:rsidRPr="00F12123" w:rsidRDefault="00F11360"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71D6AE47" w14:textId="77777777" w:rsidTr="00301328">
        <w:trPr>
          <w:trHeight w:val="425"/>
        </w:trPr>
        <w:tc>
          <w:tcPr>
            <w:tcW w:w="970" w:type="dxa"/>
            <w:vAlign w:val="center"/>
          </w:tcPr>
          <w:p w14:paraId="461C2077" w14:textId="77777777" w:rsidR="009C7F0C" w:rsidRPr="00F12123" w:rsidRDefault="009C7F0C" w:rsidP="00F12123">
            <w:pPr>
              <w:pStyle w:val="Akapitzlist"/>
              <w:numPr>
                <w:ilvl w:val="0"/>
                <w:numId w:val="55"/>
              </w:numPr>
              <w:spacing w:after="0" w:line="360" w:lineRule="auto"/>
              <w:ind w:left="340"/>
              <w:jc w:val="left"/>
              <w:rPr>
                <w:bCs/>
                <w:color w:val="auto"/>
                <w:szCs w:val="24"/>
              </w:rPr>
            </w:pPr>
          </w:p>
        </w:tc>
        <w:tc>
          <w:tcPr>
            <w:tcW w:w="6072" w:type="dxa"/>
          </w:tcPr>
          <w:p w14:paraId="40165F54" w14:textId="5F1C0288" w:rsidR="009C7F0C" w:rsidRPr="00F12123" w:rsidRDefault="009C7F0C" w:rsidP="00F12123">
            <w:pPr>
              <w:spacing w:after="0" w:line="360" w:lineRule="auto"/>
              <w:ind w:left="340" w:firstLine="0"/>
              <w:jc w:val="left"/>
              <w:rPr>
                <w:bCs/>
                <w:color w:val="auto"/>
                <w:szCs w:val="24"/>
              </w:rPr>
            </w:pPr>
            <w:r w:rsidRPr="00F12123">
              <w:rPr>
                <w:color w:val="auto"/>
                <w:szCs w:val="24"/>
              </w:rPr>
              <w:t>Stolik zabiegowy</w:t>
            </w:r>
          </w:p>
        </w:tc>
        <w:tc>
          <w:tcPr>
            <w:tcW w:w="1951" w:type="dxa"/>
            <w:vAlign w:val="center"/>
          </w:tcPr>
          <w:p w14:paraId="3553FB26" w14:textId="4DDD5577" w:rsidR="009C7F0C"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AF2368A" w14:textId="77777777" w:rsidTr="00301328">
        <w:trPr>
          <w:trHeight w:val="425"/>
        </w:trPr>
        <w:tc>
          <w:tcPr>
            <w:tcW w:w="970" w:type="dxa"/>
            <w:vAlign w:val="center"/>
          </w:tcPr>
          <w:p w14:paraId="3D76AC69" w14:textId="77777777" w:rsidR="00BF17D5" w:rsidRPr="00F12123" w:rsidRDefault="00BF17D5" w:rsidP="00F12123">
            <w:pPr>
              <w:pStyle w:val="Akapitzlist"/>
              <w:numPr>
                <w:ilvl w:val="0"/>
                <w:numId w:val="55"/>
              </w:numPr>
              <w:spacing w:after="0" w:line="360" w:lineRule="auto"/>
              <w:ind w:left="340"/>
              <w:jc w:val="left"/>
              <w:rPr>
                <w:bCs/>
                <w:color w:val="auto"/>
                <w:szCs w:val="24"/>
              </w:rPr>
            </w:pPr>
          </w:p>
        </w:tc>
        <w:tc>
          <w:tcPr>
            <w:tcW w:w="6072" w:type="dxa"/>
            <w:vAlign w:val="center"/>
          </w:tcPr>
          <w:p w14:paraId="0CC11C67" w14:textId="3DEC3D5A" w:rsidR="00BF17D5" w:rsidRPr="00F12123" w:rsidRDefault="009C7F0C" w:rsidP="00F12123">
            <w:pPr>
              <w:spacing w:after="0" w:line="360" w:lineRule="auto"/>
              <w:ind w:left="340" w:firstLine="0"/>
              <w:jc w:val="left"/>
              <w:rPr>
                <w:bCs/>
                <w:color w:val="auto"/>
                <w:szCs w:val="24"/>
              </w:rPr>
            </w:pPr>
            <w:r w:rsidRPr="00F12123">
              <w:rPr>
                <w:bCs/>
                <w:color w:val="auto"/>
                <w:szCs w:val="24"/>
              </w:rPr>
              <w:t>Taboret szpitalny</w:t>
            </w:r>
          </w:p>
        </w:tc>
        <w:tc>
          <w:tcPr>
            <w:tcW w:w="1951" w:type="dxa"/>
            <w:vAlign w:val="center"/>
          </w:tcPr>
          <w:p w14:paraId="676B503E" w14:textId="06217DA2" w:rsidR="00BF17D5"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268F181" w14:textId="77777777" w:rsidTr="00301328">
        <w:trPr>
          <w:trHeight w:val="425"/>
        </w:trPr>
        <w:tc>
          <w:tcPr>
            <w:tcW w:w="970" w:type="dxa"/>
            <w:vAlign w:val="center"/>
          </w:tcPr>
          <w:p w14:paraId="06928166" w14:textId="77777777" w:rsidR="00BF17D5" w:rsidRPr="00F12123" w:rsidRDefault="00BF17D5" w:rsidP="00F12123">
            <w:pPr>
              <w:pStyle w:val="Akapitzlist"/>
              <w:numPr>
                <w:ilvl w:val="0"/>
                <w:numId w:val="55"/>
              </w:numPr>
              <w:spacing w:after="0" w:line="360" w:lineRule="auto"/>
              <w:ind w:left="340"/>
              <w:jc w:val="left"/>
              <w:rPr>
                <w:bCs/>
                <w:color w:val="auto"/>
                <w:szCs w:val="24"/>
              </w:rPr>
            </w:pPr>
          </w:p>
        </w:tc>
        <w:tc>
          <w:tcPr>
            <w:tcW w:w="6072" w:type="dxa"/>
            <w:vAlign w:val="center"/>
          </w:tcPr>
          <w:p w14:paraId="3D7AE12C" w14:textId="66044790" w:rsidR="00BF17D5" w:rsidRPr="00F12123" w:rsidRDefault="009C7F0C" w:rsidP="00F12123">
            <w:pPr>
              <w:spacing w:after="0" w:line="360" w:lineRule="auto"/>
              <w:ind w:left="340" w:firstLine="0"/>
              <w:jc w:val="left"/>
              <w:rPr>
                <w:bCs/>
                <w:color w:val="auto"/>
                <w:szCs w:val="24"/>
              </w:rPr>
            </w:pPr>
            <w:r w:rsidRPr="00F12123">
              <w:rPr>
                <w:bCs/>
                <w:color w:val="auto"/>
                <w:szCs w:val="24"/>
              </w:rPr>
              <w:t>Parawan medyczny zmywalny teleskopowy mobilny</w:t>
            </w:r>
          </w:p>
        </w:tc>
        <w:tc>
          <w:tcPr>
            <w:tcW w:w="1951" w:type="dxa"/>
            <w:vAlign w:val="center"/>
          </w:tcPr>
          <w:p w14:paraId="2E1D3AE3" w14:textId="4E3C9B5F" w:rsidR="00BF17D5" w:rsidRPr="00F12123" w:rsidRDefault="009C7F0C"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B527BD0" w14:textId="77777777" w:rsidTr="00301328">
        <w:trPr>
          <w:trHeight w:val="425"/>
        </w:trPr>
        <w:tc>
          <w:tcPr>
            <w:tcW w:w="970" w:type="dxa"/>
            <w:shd w:val="clear" w:color="auto" w:fill="E7E6E6" w:themeFill="background2"/>
            <w:vAlign w:val="center"/>
          </w:tcPr>
          <w:p w14:paraId="6B803626" w14:textId="77777777" w:rsidR="00BF17D5" w:rsidRPr="00F12123" w:rsidRDefault="00BF17D5"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30AA4D9C" w14:textId="460BFDE5" w:rsidR="00BF17D5" w:rsidRPr="00F12123" w:rsidRDefault="00BF17D5" w:rsidP="00F12123">
            <w:pPr>
              <w:spacing w:after="0" w:line="360" w:lineRule="auto"/>
              <w:ind w:left="340" w:firstLine="0"/>
              <w:jc w:val="left"/>
              <w:rPr>
                <w:b/>
                <w:color w:val="auto"/>
                <w:szCs w:val="24"/>
              </w:rPr>
            </w:pPr>
            <w:r w:rsidRPr="00F12123">
              <w:rPr>
                <w:b/>
                <w:color w:val="auto"/>
                <w:szCs w:val="24"/>
              </w:rPr>
              <w:t>Gabinet konsultacyjn</w:t>
            </w:r>
            <w:r w:rsidR="005F020A" w:rsidRPr="00F12123">
              <w:rPr>
                <w:b/>
                <w:color w:val="auto"/>
                <w:szCs w:val="24"/>
              </w:rPr>
              <w:t>y/</w:t>
            </w:r>
            <w:r w:rsidRPr="00F12123">
              <w:rPr>
                <w:b/>
                <w:color w:val="auto"/>
                <w:szCs w:val="24"/>
              </w:rPr>
              <w:t>pediatryczny</w:t>
            </w:r>
          </w:p>
        </w:tc>
        <w:tc>
          <w:tcPr>
            <w:tcW w:w="1951" w:type="dxa"/>
            <w:shd w:val="clear" w:color="auto" w:fill="E7E6E6" w:themeFill="background2"/>
            <w:vAlign w:val="center"/>
          </w:tcPr>
          <w:p w14:paraId="1070329D" w14:textId="77777777" w:rsidR="00BF17D5" w:rsidRPr="00F12123" w:rsidRDefault="00BF17D5" w:rsidP="00F12123">
            <w:pPr>
              <w:spacing w:after="0" w:line="360" w:lineRule="auto"/>
              <w:ind w:left="340" w:firstLine="0"/>
              <w:jc w:val="center"/>
              <w:rPr>
                <w:b/>
                <w:color w:val="auto"/>
                <w:szCs w:val="24"/>
              </w:rPr>
            </w:pPr>
          </w:p>
        </w:tc>
      </w:tr>
      <w:tr w:rsidR="00A533D9" w:rsidRPr="00F12123" w14:paraId="1141EC3E" w14:textId="77777777" w:rsidTr="00301328">
        <w:trPr>
          <w:trHeight w:val="425"/>
        </w:trPr>
        <w:tc>
          <w:tcPr>
            <w:tcW w:w="970" w:type="dxa"/>
            <w:vAlign w:val="center"/>
          </w:tcPr>
          <w:p w14:paraId="5C4EB667" w14:textId="77777777" w:rsidR="00CC0E1F" w:rsidRPr="00F12123" w:rsidRDefault="00CC0E1F" w:rsidP="00F12123">
            <w:pPr>
              <w:pStyle w:val="Akapitzlist"/>
              <w:numPr>
                <w:ilvl w:val="0"/>
                <w:numId w:val="56"/>
              </w:numPr>
              <w:spacing w:after="0" w:line="360" w:lineRule="auto"/>
              <w:ind w:left="340"/>
              <w:jc w:val="left"/>
              <w:rPr>
                <w:bCs/>
                <w:color w:val="auto"/>
                <w:szCs w:val="24"/>
              </w:rPr>
            </w:pPr>
          </w:p>
        </w:tc>
        <w:tc>
          <w:tcPr>
            <w:tcW w:w="6072" w:type="dxa"/>
          </w:tcPr>
          <w:p w14:paraId="52B87E2F" w14:textId="7802585B" w:rsidR="00CC0E1F" w:rsidRPr="00F12123" w:rsidRDefault="00CC0E1F" w:rsidP="00F12123">
            <w:pPr>
              <w:spacing w:after="0" w:line="360" w:lineRule="auto"/>
              <w:ind w:left="340" w:firstLine="0"/>
              <w:jc w:val="left"/>
              <w:rPr>
                <w:bCs/>
                <w:color w:val="auto"/>
                <w:szCs w:val="24"/>
              </w:rPr>
            </w:pPr>
            <w:r w:rsidRPr="00F12123">
              <w:rPr>
                <w:color w:val="auto"/>
                <w:szCs w:val="24"/>
              </w:rPr>
              <w:t>Kozetka do badań</w:t>
            </w:r>
          </w:p>
        </w:tc>
        <w:tc>
          <w:tcPr>
            <w:tcW w:w="1951" w:type="dxa"/>
            <w:vAlign w:val="center"/>
          </w:tcPr>
          <w:p w14:paraId="0ACDB914" w14:textId="2053B43C" w:rsidR="00CC0E1F" w:rsidRPr="00F12123" w:rsidRDefault="00CC0E1F"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1B4311F2" w14:textId="77777777" w:rsidTr="00301328">
        <w:trPr>
          <w:trHeight w:val="425"/>
        </w:trPr>
        <w:tc>
          <w:tcPr>
            <w:tcW w:w="970" w:type="dxa"/>
            <w:vAlign w:val="center"/>
          </w:tcPr>
          <w:p w14:paraId="7C61992A"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473DC8C8" w14:textId="28A2D894" w:rsidR="004C02B1" w:rsidRPr="00F12123" w:rsidRDefault="004C02B1" w:rsidP="00F12123">
            <w:pPr>
              <w:spacing w:after="0" w:line="360" w:lineRule="auto"/>
              <w:ind w:left="340" w:firstLine="0"/>
              <w:jc w:val="left"/>
              <w:rPr>
                <w:color w:val="auto"/>
                <w:szCs w:val="24"/>
              </w:rPr>
            </w:pPr>
            <w:r w:rsidRPr="00F12123">
              <w:rPr>
                <w:color w:val="auto"/>
                <w:szCs w:val="24"/>
              </w:rPr>
              <w:t>Wózek leżący</w:t>
            </w:r>
          </w:p>
        </w:tc>
        <w:tc>
          <w:tcPr>
            <w:tcW w:w="1951" w:type="dxa"/>
            <w:vAlign w:val="center"/>
          </w:tcPr>
          <w:p w14:paraId="284C897C" w14:textId="12BF27BC"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29C651A5" w14:textId="77777777" w:rsidTr="00301328">
        <w:trPr>
          <w:trHeight w:val="425"/>
        </w:trPr>
        <w:tc>
          <w:tcPr>
            <w:tcW w:w="970" w:type="dxa"/>
            <w:vAlign w:val="center"/>
          </w:tcPr>
          <w:p w14:paraId="6754E5DD"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3F034DB1" w14:textId="538CC6FA" w:rsidR="004C02B1" w:rsidRPr="00F12123" w:rsidRDefault="004C02B1" w:rsidP="00F12123">
            <w:pPr>
              <w:spacing w:after="0" w:line="360" w:lineRule="auto"/>
              <w:ind w:left="340" w:firstLine="0"/>
              <w:jc w:val="left"/>
              <w:rPr>
                <w:color w:val="auto"/>
                <w:szCs w:val="24"/>
              </w:rPr>
            </w:pPr>
            <w:r w:rsidRPr="00F12123">
              <w:rPr>
                <w:color w:val="auto"/>
                <w:szCs w:val="24"/>
              </w:rPr>
              <w:t>Wózek anestezjologiczny</w:t>
            </w:r>
          </w:p>
        </w:tc>
        <w:tc>
          <w:tcPr>
            <w:tcW w:w="1951" w:type="dxa"/>
            <w:vAlign w:val="center"/>
          </w:tcPr>
          <w:p w14:paraId="7CC8432F" w14:textId="4A640A9F"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6586F174" w14:textId="77777777" w:rsidTr="00301328">
        <w:trPr>
          <w:trHeight w:val="425"/>
        </w:trPr>
        <w:tc>
          <w:tcPr>
            <w:tcW w:w="970" w:type="dxa"/>
            <w:vAlign w:val="center"/>
          </w:tcPr>
          <w:p w14:paraId="6506A7F2"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4B65E6E0" w14:textId="7BA346B3" w:rsidR="004C02B1" w:rsidRPr="00F12123" w:rsidRDefault="004C02B1" w:rsidP="00F12123">
            <w:pPr>
              <w:spacing w:after="0" w:line="360" w:lineRule="auto"/>
              <w:ind w:left="340" w:firstLine="0"/>
              <w:jc w:val="left"/>
              <w:rPr>
                <w:color w:val="auto"/>
                <w:szCs w:val="24"/>
              </w:rPr>
            </w:pPr>
            <w:r w:rsidRPr="00F12123">
              <w:rPr>
                <w:color w:val="auto"/>
                <w:szCs w:val="24"/>
              </w:rPr>
              <w:t>Szafa lekowa przeszklona</w:t>
            </w:r>
          </w:p>
        </w:tc>
        <w:tc>
          <w:tcPr>
            <w:tcW w:w="1951" w:type="dxa"/>
            <w:vAlign w:val="center"/>
          </w:tcPr>
          <w:p w14:paraId="1F56F1CC" w14:textId="0F53F182" w:rsidR="004C02B1" w:rsidRPr="00F12123" w:rsidRDefault="009003E3" w:rsidP="00F12123">
            <w:pPr>
              <w:spacing w:after="0" w:line="360" w:lineRule="auto"/>
              <w:ind w:left="340" w:firstLine="0"/>
              <w:jc w:val="center"/>
              <w:rPr>
                <w:bCs/>
                <w:color w:val="auto"/>
                <w:szCs w:val="24"/>
              </w:rPr>
            </w:pPr>
            <w:r w:rsidRPr="00F12123">
              <w:rPr>
                <w:bCs/>
                <w:color w:val="auto"/>
                <w:szCs w:val="24"/>
              </w:rPr>
              <w:t>2</w:t>
            </w:r>
          </w:p>
        </w:tc>
      </w:tr>
      <w:tr w:rsidR="004C02B1" w:rsidRPr="00F12123" w14:paraId="67360A07" w14:textId="77777777" w:rsidTr="00301328">
        <w:trPr>
          <w:trHeight w:val="425"/>
        </w:trPr>
        <w:tc>
          <w:tcPr>
            <w:tcW w:w="970" w:type="dxa"/>
            <w:vAlign w:val="center"/>
          </w:tcPr>
          <w:p w14:paraId="1ABB3130"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1A5ABF54" w14:textId="66219B54" w:rsidR="004C02B1" w:rsidRPr="00F12123" w:rsidRDefault="004C02B1" w:rsidP="00F12123">
            <w:pPr>
              <w:spacing w:after="0" w:line="360" w:lineRule="auto"/>
              <w:ind w:left="340" w:firstLine="0"/>
              <w:jc w:val="left"/>
              <w:rPr>
                <w:color w:val="auto"/>
                <w:szCs w:val="24"/>
              </w:rPr>
            </w:pPr>
            <w:r w:rsidRPr="00F12123">
              <w:rPr>
                <w:color w:val="auto"/>
                <w:szCs w:val="24"/>
              </w:rPr>
              <w:t>Skaner żylny</w:t>
            </w:r>
          </w:p>
        </w:tc>
        <w:tc>
          <w:tcPr>
            <w:tcW w:w="1951" w:type="dxa"/>
            <w:vAlign w:val="center"/>
          </w:tcPr>
          <w:p w14:paraId="266AB888" w14:textId="25825C8E"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27481D2F" w14:textId="77777777" w:rsidTr="00301328">
        <w:trPr>
          <w:trHeight w:val="425"/>
        </w:trPr>
        <w:tc>
          <w:tcPr>
            <w:tcW w:w="970" w:type="dxa"/>
            <w:vAlign w:val="center"/>
          </w:tcPr>
          <w:p w14:paraId="6550E3BE"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6B3DE4D6" w14:textId="32136358" w:rsidR="004C02B1" w:rsidRPr="00F12123" w:rsidRDefault="004C02B1" w:rsidP="00F12123">
            <w:pPr>
              <w:spacing w:after="0" w:line="360" w:lineRule="auto"/>
              <w:ind w:left="340" w:firstLine="0"/>
              <w:jc w:val="left"/>
              <w:rPr>
                <w:color w:val="auto"/>
                <w:szCs w:val="24"/>
              </w:rPr>
            </w:pPr>
            <w:r w:rsidRPr="00F12123">
              <w:rPr>
                <w:color w:val="auto"/>
                <w:szCs w:val="24"/>
              </w:rPr>
              <w:t>Lampa zabiegowa</w:t>
            </w:r>
          </w:p>
        </w:tc>
        <w:tc>
          <w:tcPr>
            <w:tcW w:w="1951" w:type="dxa"/>
            <w:vAlign w:val="center"/>
          </w:tcPr>
          <w:p w14:paraId="4080C666" w14:textId="15258124"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05A0C253" w14:textId="77777777" w:rsidTr="00301328">
        <w:trPr>
          <w:trHeight w:val="425"/>
        </w:trPr>
        <w:tc>
          <w:tcPr>
            <w:tcW w:w="970" w:type="dxa"/>
            <w:vAlign w:val="center"/>
          </w:tcPr>
          <w:p w14:paraId="7720352B"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29A4A1AB" w14:textId="481B8942" w:rsidR="004C02B1" w:rsidRPr="00F12123" w:rsidRDefault="004C02B1" w:rsidP="00F12123">
            <w:pPr>
              <w:spacing w:after="0" w:line="360" w:lineRule="auto"/>
              <w:ind w:left="340" w:firstLine="0"/>
              <w:jc w:val="left"/>
              <w:rPr>
                <w:color w:val="auto"/>
                <w:szCs w:val="24"/>
              </w:rPr>
            </w:pPr>
            <w:r w:rsidRPr="00F12123">
              <w:rPr>
                <w:color w:val="auto"/>
                <w:szCs w:val="24"/>
              </w:rPr>
              <w:t>Kardiomonitor mobilny</w:t>
            </w:r>
          </w:p>
        </w:tc>
        <w:tc>
          <w:tcPr>
            <w:tcW w:w="1951" w:type="dxa"/>
            <w:vAlign w:val="center"/>
          </w:tcPr>
          <w:p w14:paraId="2BDAD817" w14:textId="5AD7F57A"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2DE40CF2" w14:textId="77777777" w:rsidTr="00301328">
        <w:trPr>
          <w:trHeight w:val="425"/>
        </w:trPr>
        <w:tc>
          <w:tcPr>
            <w:tcW w:w="970" w:type="dxa"/>
            <w:vAlign w:val="center"/>
          </w:tcPr>
          <w:p w14:paraId="110FA84A"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20B7E2EC" w14:textId="044D816B" w:rsidR="004C02B1" w:rsidRPr="00F12123" w:rsidRDefault="004C02B1" w:rsidP="00F12123">
            <w:pPr>
              <w:spacing w:after="0" w:line="360" w:lineRule="auto"/>
              <w:ind w:left="340" w:firstLine="0"/>
              <w:jc w:val="left"/>
              <w:rPr>
                <w:color w:val="auto"/>
                <w:szCs w:val="24"/>
              </w:rPr>
            </w:pPr>
            <w:r w:rsidRPr="00F12123">
              <w:rPr>
                <w:color w:val="auto"/>
                <w:szCs w:val="24"/>
              </w:rPr>
              <w:t>Aparat do mierzenia ciśnienia dla dzieci</w:t>
            </w:r>
          </w:p>
        </w:tc>
        <w:tc>
          <w:tcPr>
            <w:tcW w:w="1951" w:type="dxa"/>
            <w:vAlign w:val="center"/>
          </w:tcPr>
          <w:p w14:paraId="49892883" w14:textId="29F13A64"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69070498" w14:textId="77777777" w:rsidTr="00301328">
        <w:trPr>
          <w:trHeight w:val="425"/>
        </w:trPr>
        <w:tc>
          <w:tcPr>
            <w:tcW w:w="970" w:type="dxa"/>
            <w:vAlign w:val="center"/>
          </w:tcPr>
          <w:p w14:paraId="1367355E"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79771B1B" w14:textId="6BA42227" w:rsidR="004C02B1" w:rsidRPr="00F12123" w:rsidRDefault="004C02B1" w:rsidP="00F12123">
            <w:pPr>
              <w:spacing w:after="0" w:line="360" w:lineRule="auto"/>
              <w:ind w:left="340" w:firstLine="0"/>
              <w:jc w:val="left"/>
              <w:rPr>
                <w:color w:val="auto"/>
                <w:szCs w:val="24"/>
              </w:rPr>
            </w:pPr>
            <w:r w:rsidRPr="00F12123">
              <w:rPr>
                <w:color w:val="auto"/>
                <w:szCs w:val="24"/>
              </w:rPr>
              <w:t xml:space="preserve">Panel medyczny </w:t>
            </w:r>
          </w:p>
        </w:tc>
        <w:tc>
          <w:tcPr>
            <w:tcW w:w="1951" w:type="dxa"/>
            <w:vAlign w:val="center"/>
          </w:tcPr>
          <w:p w14:paraId="6957D158" w14:textId="2659C57A"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4C02B1" w:rsidRPr="00F12123" w14:paraId="1F70973D" w14:textId="77777777" w:rsidTr="00301328">
        <w:trPr>
          <w:trHeight w:val="425"/>
        </w:trPr>
        <w:tc>
          <w:tcPr>
            <w:tcW w:w="970" w:type="dxa"/>
            <w:vAlign w:val="center"/>
          </w:tcPr>
          <w:p w14:paraId="194BE298" w14:textId="77777777" w:rsidR="004C02B1" w:rsidRPr="00F12123" w:rsidRDefault="004C02B1" w:rsidP="00F12123">
            <w:pPr>
              <w:pStyle w:val="Akapitzlist"/>
              <w:numPr>
                <w:ilvl w:val="0"/>
                <w:numId w:val="56"/>
              </w:numPr>
              <w:spacing w:after="0" w:line="360" w:lineRule="auto"/>
              <w:ind w:left="340"/>
              <w:jc w:val="left"/>
              <w:rPr>
                <w:bCs/>
                <w:color w:val="auto"/>
                <w:szCs w:val="24"/>
              </w:rPr>
            </w:pPr>
          </w:p>
        </w:tc>
        <w:tc>
          <w:tcPr>
            <w:tcW w:w="6072" w:type="dxa"/>
          </w:tcPr>
          <w:p w14:paraId="0F408D6E" w14:textId="64914BA0" w:rsidR="004C02B1" w:rsidRPr="00F12123" w:rsidRDefault="004C02B1" w:rsidP="00F12123">
            <w:pPr>
              <w:spacing w:after="0" w:line="360" w:lineRule="auto"/>
              <w:ind w:left="340" w:firstLine="0"/>
              <w:jc w:val="left"/>
              <w:rPr>
                <w:color w:val="auto"/>
                <w:szCs w:val="24"/>
              </w:rPr>
            </w:pPr>
            <w:r w:rsidRPr="00F12123">
              <w:rPr>
                <w:color w:val="auto"/>
                <w:szCs w:val="24"/>
              </w:rPr>
              <w:t>Przewijak dla niemowląt</w:t>
            </w:r>
          </w:p>
        </w:tc>
        <w:tc>
          <w:tcPr>
            <w:tcW w:w="1951" w:type="dxa"/>
            <w:vAlign w:val="center"/>
          </w:tcPr>
          <w:p w14:paraId="3A7E6EE2" w14:textId="5CF9A72B" w:rsidR="004C02B1" w:rsidRPr="00F12123" w:rsidRDefault="004C02B1"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623DC2CE" w14:textId="77777777" w:rsidTr="00301328">
        <w:trPr>
          <w:trHeight w:val="425"/>
        </w:trPr>
        <w:tc>
          <w:tcPr>
            <w:tcW w:w="970" w:type="dxa"/>
            <w:vAlign w:val="center"/>
          </w:tcPr>
          <w:p w14:paraId="457ADF53" w14:textId="77777777" w:rsidR="00CC0E1F" w:rsidRPr="00F12123" w:rsidRDefault="00CC0E1F" w:rsidP="00F12123">
            <w:pPr>
              <w:pStyle w:val="Akapitzlist"/>
              <w:numPr>
                <w:ilvl w:val="0"/>
                <w:numId w:val="56"/>
              </w:numPr>
              <w:spacing w:after="0" w:line="360" w:lineRule="auto"/>
              <w:ind w:left="340"/>
              <w:jc w:val="left"/>
              <w:rPr>
                <w:bCs/>
                <w:color w:val="auto"/>
                <w:szCs w:val="24"/>
              </w:rPr>
            </w:pPr>
          </w:p>
        </w:tc>
        <w:tc>
          <w:tcPr>
            <w:tcW w:w="6072" w:type="dxa"/>
          </w:tcPr>
          <w:p w14:paraId="15D64F64" w14:textId="0580029C" w:rsidR="00CC0E1F" w:rsidRPr="00F12123" w:rsidRDefault="00CC0E1F" w:rsidP="00F12123">
            <w:pPr>
              <w:spacing w:after="0" w:line="360" w:lineRule="auto"/>
              <w:ind w:left="340" w:firstLine="0"/>
              <w:jc w:val="left"/>
              <w:rPr>
                <w:bCs/>
                <w:color w:val="auto"/>
                <w:szCs w:val="24"/>
              </w:rPr>
            </w:pPr>
            <w:r w:rsidRPr="00F12123">
              <w:rPr>
                <w:color w:val="auto"/>
                <w:szCs w:val="24"/>
              </w:rPr>
              <w:t>Stół do badań dzieci</w:t>
            </w:r>
          </w:p>
        </w:tc>
        <w:tc>
          <w:tcPr>
            <w:tcW w:w="1951" w:type="dxa"/>
            <w:vAlign w:val="center"/>
          </w:tcPr>
          <w:p w14:paraId="59B079CE" w14:textId="463626BB" w:rsidR="00CC0E1F" w:rsidRPr="00F12123" w:rsidRDefault="00CC0E1F"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649737C" w14:textId="77777777" w:rsidTr="00301328">
        <w:trPr>
          <w:trHeight w:val="425"/>
        </w:trPr>
        <w:tc>
          <w:tcPr>
            <w:tcW w:w="970" w:type="dxa"/>
            <w:vAlign w:val="center"/>
          </w:tcPr>
          <w:p w14:paraId="36DFD1F0" w14:textId="77777777" w:rsidR="00CC0E1F" w:rsidRPr="00F12123" w:rsidRDefault="00CC0E1F" w:rsidP="00F12123">
            <w:pPr>
              <w:pStyle w:val="Akapitzlist"/>
              <w:numPr>
                <w:ilvl w:val="0"/>
                <w:numId w:val="56"/>
              </w:numPr>
              <w:spacing w:after="0" w:line="360" w:lineRule="auto"/>
              <w:ind w:left="340"/>
              <w:jc w:val="left"/>
              <w:rPr>
                <w:bCs/>
                <w:color w:val="auto"/>
                <w:szCs w:val="24"/>
              </w:rPr>
            </w:pPr>
          </w:p>
        </w:tc>
        <w:tc>
          <w:tcPr>
            <w:tcW w:w="6072" w:type="dxa"/>
          </w:tcPr>
          <w:p w14:paraId="4385C78B" w14:textId="2329F917" w:rsidR="00CC0E1F" w:rsidRPr="00F12123" w:rsidRDefault="00CC0E1F" w:rsidP="00F12123">
            <w:pPr>
              <w:spacing w:after="0" w:line="360" w:lineRule="auto"/>
              <w:ind w:left="340" w:firstLine="0"/>
              <w:jc w:val="left"/>
              <w:rPr>
                <w:bCs/>
                <w:color w:val="auto"/>
                <w:szCs w:val="24"/>
              </w:rPr>
            </w:pPr>
            <w:r w:rsidRPr="00F12123">
              <w:rPr>
                <w:color w:val="auto"/>
                <w:szCs w:val="24"/>
              </w:rPr>
              <w:t>Projektor lekarski</w:t>
            </w:r>
          </w:p>
        </w:tc>
        <w:tc>
          <w:tcPr>
            <w:tcW w:w="1951" w:type="dxa"/>
            <w:vAlign w:val="center"/>
          </w:tcPr>
          <w:p w14:paraId="7E44F3C9" w14:textId="2678B1F8" w:rsidR="00CC0E1F" w:rsidRPr="00F12123" w:rsidRDefault="00CC0E1F"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17D7B679" w14:textId="77777777" w:rsidTr="00301328">
        <w:trPr>
          <w:trHeight w:val="425"/>
        </w:trPr>
        <w:tc>
          <w:tcPr>
            <w:tcW w:w="970" w:type="dxa"/>
            <w:vAlign w:val="center"/>
          </w:tcPr>
          <w:p w14:paraId="4B369A8B" w14:textId="77777777" w:rsidR="00CC0E1F" w:rsidRPr="00F12123" w:rsidRDefault="00CC0E1F" w:rsidP="00F12123">
            <w:pPr>
              <w:pStyle w:val="Akapitzlist"/>
              <w:numPr>
                <w:ilvl w:val="0"/>
                <w:numId w:val="56"/>
              </w:numPr>
              <w:spacing w:after="0" w:line="360" w:lineRule="auto"/>
              <w:ind w:left="340"/>
              <w:jc w:val="left"/>
              <w:rPr>
                <w:bCs/>
                <w:color w:val="auto"/>
                <w:szCs w:val="24"/>
              </w:rPr>
            </w:pPr>
          </w:p>
        </w:tc>
        <w:tc>
          <w:tcPr>
            <w:tcW w:w="6072" w:type="dxa"/>
          </w:tcPr>
          <w:p w14:paraId="08D3B638" w14:textId="3925E2F4" w:rsidR="00CC0E1F" w:rsidRPr="00F12123" w:rsidRDefault="00CC0E1F" w:rsidP="00F12123">
            <w:pPr>
              <w:spacing w:after="0" w:line="360" w:lineRule="auto"/>
              <w:ind w:left="340" w:firstLine="0"/>
              <w:jc w:val="left"/>
              <w:rPr>
                <w:bCs/>
                <w:color w:val="auto"/>
                <w:szCs w:val="24"/>
              </w:rPr>
            </w:pPr>
            <w:r w:rsidRPr="00F12123">
              <w:rPr>
                <w:color w:val="auto"/>
                <w:szCs w:val="24"/>
              </w:rPr>
              <w:t>Stolik zabiegowy</w:t>
            </w:r>
          </w:p>
        </w:tc>
        <w:tc>
          <w:tcPr>
            <w:tcW w:w="1951" w:type="dxa"/>
            <w:vAlign w:val="center"/>
          </w:tcPr>
          <w:p w14:paraId="3D022F27" w14:textId="7F504F5B" w:rsidR="00CC0E1F" w:rsidRPr="00F12123" w:rsidRDefault="00CC0E1F"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558DE990" w14:textId="77777777" w:rsidTr="00301328">
        <w:trPr>
          <w:trHeight w:val="425"/>
        </w:trPr>
        <w:tc>
          <w:tcPr>
            <w:tcW w:w="970" w:type="dxa"/>
            <w:vAlign w:val="center"/>
          </w:tcPr>
          <w:p w14:paraId="331CBDBF" w14:textId="77777777" w:rsidR="00CC0E1F" w:rsidRPr="00F12123" w:rsidRDefault="00CC0E1F" w:rsidP="00F12123">
            <w:pPr>
              <w:pStyle w:val="Akapitzlist"/>
              <w:numPr>
                <w:ilvl w:val="0"/>
                <w:numId w:val="56"/>
              </w:numPr>
              <w:spacing w:after="0" w:line="360" w:lineRule="auto"/>
              <w:ind w:left="340"/>
              <w:jc w:val="left"/>
              <w:rPr>
                <w:bCs/>
                <w:color w:val="auto"/>
                <w:szCs w:val="24"/>
              </w:rPr>
            </w:pPr>
          </w:p>
        </w:tc>
        <w:tc>
          <w:tcPr>
            <w:tcW w:w="6072" w:type="dxa"/>
          </w:tcPr>
          <w:p w14:paraId="70A81C01" w14:textId="42B57EE7" w:rsidR="00CC0E1F" w:rsidRPr="00F12123" w:rsidRDefault="00CC0E1F" w:rsidP="00F12123">
            <w:pPr>
              <w:spacing w:after="0" w:line="360" w:lineRule="auto"/>
              <w:ind w:left="340" w:firstLine="0"/>
              <w:jc w:val="left"/>
              <w:rPr>
                <w:bCs/>
                <w:color w:val="auto"/>
                <w:szCs w:val="24"/>
              </w:rPr>
            </w:pPr>
            <w:r w:rsidRPr="00F12123">
              <w:rPr>
                <w:color w:val="auto"/>
                <w:szCs w:val="24"/>
              </w:rPr>
              <w:t>Taboret szpitalny</w:t>
            </w:r>
          </w:p>
        </w:tc>
        <w:tc>
          <w:tcPr>
            <w:tcW w:w="1951" w:type="dxa"/>
            <w:vAlign w:val="center"/>
          </w:tcPr>
          <w:p w14:paraId="7C474779" w14:textId="47015536" w:rsidR="00CC0E1F" w:rsidRPr="00F12123" w:rsidRDefault="00CC0E1F"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8689C9E" w14:textId="77777777" w:rsidTr="00301328">
        <w:trPr>
          <w:trHeight w:val="425"/>
        </w:trPr>
        <w:tc>
          <w:tcPr>
            <w:tcW w:w="970" w:type="dxa"/>
            <w:vAlign w:val="center"/>
          </w:tcPr>
          <w:p w14:paraId="6A625AA9" w14:textId="77777777" w:rsidR="00BF17D5" w:rsidRPr="00F12123" w:rsidRDefault="00BF17D5" w:rsidP="00F12123">
            <w:pPr>
              <w:pStyle w:val="Akapitzlist"/>
              <w:numPr>
                <w:ilvl w:val="0"/>
                <w:numId w:val="56"/>
              </w:numPr>
              <w:spacing w:after="0" w:line="360" w:lineRule="auto"/>
              <w:ind w:left="340"/>
              <w:jc w:val="left"/>
              <w:rPr>
                <w:bCs/>
                <w:color w:val="auto"/>
                <w:szCs w:val="24"/>
              </w:rPr>
            </w:pPr>
          </w:p>
        </w:tc>
        <w:tc>
          <w:tcPr>
            <w:tcW w:w="6072" w:type="dxa"/>
            <w:vAlign w:val="center"/>
          </w:tcPr>
          <w:p w14:paraId="5A3CEBD2" w14:textId="6980B729" w:rsidR="00BF17D5" w:rsidRPr="00F12123" w:rsidRDefault="00CC0E1F" w:rsidP="00F12123">
            <w:pPr>
              <w:spacing w:after="0" w:line="360" w:lineRule="auto"/>
              <w:ind w:left="340" w:firstLine="0"/>
              <w:jc w:val="left"/>
              <w:rPr>
                <w:bCs/>
                <w:color w:val="auto"/>
                <w:szCs w:val="24"/>
              </w:rPr>
            </w:pPr>
            <w:r w:rsidRPr="00F12123">
              <w:rPr>
                <w:bCs/>
                <w:color w:val="auto"/>
                <w:szCs w:val="24"/>
              </w:rPr>
              <w:t>Parawan medyczny zmywalny teleskopowy mobilny</w:t>
            </w:r>
          </w:p>
        </w:tc>
        <w:tc>
          <w:tcPr>
            <w:tcW w:w="1951" w:type="dxa"/>
            <w:vAlign w:val="center"/>
          </w:tcPr>
          <w:p w14:paraId="6E2FBCBD" w14:textId="192EDBE6" w:rsidR="00BF17D5" w:rsidRPr="00F12123" w:rsidRDefault="00CC0E1F" w:rsidP="00F12123">
            <w:pPr>
              <w:spacing w:after="0" w:line="360" w:lineRule="auto"/>
              <w:ind w:left="340" w:firstLine="0"/>
              <w:jc w:val="center"/>
              <w:rPr>
                <w:bCs/>
                <w:color w:val="auto"/>
                <w:szCs w:val="24"/>
              </w:rPr>
            </w:pPr>
            <w:r w:rsidRPr="00F12123">
              <w:rPr>
                <w:bCs/>
                <w:color w:val="auto"/>
                <w:szCs w:val="24"/>
              </w:rPr>
              <w:t>1</w:t>
            </w:r>
          </w:p>
        </w:tc>
      </w:tr>
      <w:tr w:rsidR="00A533D9" w:rsidRPr="00F12123" w14:paraId="3DC18939" w14:textId="77777777" w:rsidTr="00301328">
        <w:trPr>
          <w:trHeight w:val="567"/>
        </w:trPr>
        <w:tc>
          <w:tcPr>
            <w:tcW w:w="970" w:type="dxa"/>
            <w:shd w:val="clear" w:color="auto" w:fill="D0CECE" w:themeFill="background2" w:themeFillShade="E6"/>
            <w:vAlign w:val="center"/>
          </w:tcPr>
          <w:p w14:paraId="36518BAC"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71681A73" w14:textId="6EAE14D7" w:rsidR="00C331A7" w:rsidRPr="00F12123" w:rsidRDefault="00C331A7" w:rsidP="00F12123">
            <w:pPr>
              <w:spacing w:after="0" w:line="360" w:lineRule="auto"/>
              <w:ind w:left="340" w:firstLine="0"/>
              <w:jc w:val="left"/>
              <w:rPr>
                <w:b/>
                <w:color w:val="auto"/>
                <w:szCs w:val="24"/>
              </w:rPr>
            </w:pPr>
            <w:r w:rsidRPr="00F12123">
              <w:rPr>
                <w:b/>
                <w:color w:val="auto"/>
                <w:szCs w:val="24"/>
              </w:rPr>
              <w:t>ZAPLECZE ADMINISTRACYJNO-GOSPODARCZE</w:t>
            </w:r>
          </w:p>
        </w:tc>
        <w:tc>
          <w:tcPr>
            <w:tcW w:w="1951" w:type="dxa"/>
            <w:shd w:val="clear" w:color="auto" w:fill="D0CECE" w:themeFill="background2" w:themeFillShade="E6"/>
            <w:vAlign w:val="center"/>
          </w:tcPr>
          <w:p w14:paraId="41CBAD3B" w14:textId="77777777" w:rsidR="00C331A7" w:rsidRPr="00F12123" w:rsidRDefault="00C331A7" w:rsidP="00F12123">
            <w:pPr>
              <w:spacing w:after="0" w:line="360" w:lineRule="auto"/>
              <w:ind w:left="340" w:firstLine="0"/>
              <w:jc w:val="center"/>
              <w:rPr>
                <w:bCs/>
                <w:color w:val="auto"/>
                <w:szCs w:val="24"/>
              </w:rPr>
            </w:pPr>
          </w:p>
        </w:tc>
      </w:tr>
      <w:tr w:rsidR="00A533D9" w:rsidRPr="00F12123" w14:paraId="62A0AA4C" w14:textId="77777777" w:rsidTr="00301328">
        <w:trPr>
          <w:trHeight w:val="425"/>
        </w:trPr>
        <w:tc>
          <w:tcPr>
            <w:tcW w:w="970" w:type="dxa"/>
            <w:shd w:val="clear" w:color="auto" w:fill="E7E6E6" w:themeFill="background2"/>
            <w:vAlign w:val="center"/>
          </w:tcPr>
          <w:p w14:paraId="08EC94AF" w14:textId="77777777" w:rsidR="00C331A7" w:rsidRPr="00F12123" w:rsidRDefault="00C331A7"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7710B71E" w14:textId="63870B13" w:rsidR="00C331A7" w:rsidRPr="00F12123" w:rsidRDefault="00CC0E1F" w:rsidP="00F12123">
            <w:pPr>
              <w:spacing w:after="0" w:line="360" w:lineRule="auto"/>
              <w:ind w:left="340" w:firstLine="0"/>
              <w:jc w:val="left"/>
              <w:rPr>
                <w:b/>
                <w:color w:val="auto"/>
                <w:szCs w:val="24"/>
              </w:rPr>
            </w:pPr>
            <w:r w:rsidRPr="00F12123">
              <w:rPr>
                <w:b/>
                <w:color w:val="auto"/>
                <w:szCs w:val="24"/>
              </w:rPr>
              <w:t>Brudownik</w:t>
            </w:r>
          </w:p>
        </w:tc>
        <w:tc>
          <w:tcPr>
            <w:tcW w:w="1951" w:type="dxa"/>
            <w:shd w:val="clear" w:color="auto" w:fill="E7E6E6" w:themeFill="background2"/>
            <w:vAlign w:val="center"/>
          </w:tcPr>
          <w:p w14:paraId="574DE6EB" w14:textId="77777777" w:rsidR="00C331A7" w:rsidRPr="00F12123" w:rsidRDefault="00C331A7" w:rsidP="00F12123">
            <w:pPr>
              <w:spacing w:after="0" w:line="360" w:lineRule="auto"/>
              <w:ind w:left="340" w:firstLine="0"/>
              <w:jc w:val="center"/>
              <w:rPr>
                <w:b/>
                <w:color w:val="auto"/>
                <w:szCs w:val="24"/>
              </w:rPr>
            </w:pPr>
          </w:p>
        </w:tc>
      </w:tr>
      <w:tr w:rsidR="00ED1BCC" w:rsidRPr="00F12123" w14:paraId="284EDF75" w14:textId="77777777" w:rsidTr="00301328">
        <w:trPr>
          <w:trHeight w:val="425"/>
        </w:trPr>
        <w:tc>
          <w:tcPr>
            <w:tcW w:w="970" w:type="dxa"/>
            <w:vAlign w:val="center"/>
          </w:tcPr>
          <w:p w14:paraId="2C418666" w14:textId="27722F69" w:rsidR="00C331A7" w:rsidRPr="00F12123" w:rsidRDefault="00596FD1" w:rsidP="00F12123">
            <w:pPr>
              <w:spacing w:after="0" w:line="360" w:lineRule="auto"/>
              <w:ind w:left="340" w:firstLine="0"/>
              <w:jc w:val="left"/>
              <w:rPr>
                <w:bCs/>
                <w:color w:val="auto"/>
                <w:szCs w:val="24"/>
              </w:rPr>
            </w:pPr>
            <w:r w:rsidRPr="00F12123">
              <w:rPr>
                <w:bCs/>
                <w:color w:val="auto"/>
                <w:szCs w:val="24"/>
              </w:rPr>
              <w:t>1.</w:t>
            </w:r>
          </w:p>
        </w:tc>
        <w:tc>
          <w:tcPr>
            <w:tcW w:w="6072" w:type="dxa"/>
            <w:vAlign w:val="center"/>
          </w:tcPr>
          <w:p w14:paraId="68CDB026" w14:textId="0628D1BE" w:rsidR="00C331A7" w:rsidRPr="00F12123" w:rsidRDefault="00996878" w:rsidP="00F12123">
            <w:pPr>
              <w:spacing w:after="0" w:line="360" w:lineRule="auto"/>
              <w:ind w:left="340" w:firstLine="0"/>
              <w:jc w:val="left"/>
              <w:rPr>
                <w:bCs/>
                <w:color w:val="auto"/>
                <w:szCs w:val="24"/>
              </w:rPr>
            </w:pPr>
            <w:r w:rsidRPr="00F12123">
              <w:rPr>
                <w:bCs/>
                <w:color w:val="auto"/>
                <w:szCs w:val="24"/>
              </w:rPr>
              <w:t>dezynfektor basenów i kaczek</w:t>
            </w:r>
          </w:p>
        </w:tc>
        <w:tc>
          <w:tcPr>
            <w:tcW w:w="1951" w:type="dxa"/>
            <w:vAlign w:val="center"/>
          </w:tcPr>
          <w:p w14:paraId="35EB8B61" w14:textId="4BF98A62" w:rsidR="00C331A7" w:rsidRPr="00F12123" w:rsidRDefault="00ED1BCC" w:rsidP="00F12123">
            <w:pPr>
              <w:spacing w:after="0" w:line="360" w:lineRule="auto"/>
              <w:ind w:left="340" w:firstLine="0"/>
              <w:jc w:val="center"/>
              <w:rPr>
                <w:bCs/>
                <w:color w:val="auto"/>
                <w:szCs w:val="24"/>
              </w:rPr>
            </w:pPr>
            <w:r w:rsidRPr="00F12123">
              <w:rPr>
                <w:bCs/>
                <w:color w:val="auto"/>
                <w:szCs w:val="24"/>
              </w:rPr>
              <w:t>1</w:t>
            </w:r>
          </w:p>
        </w:tc>
      </w:tr>
      <w:tr w:rsidR="0027486E" w:rsidRPr="00F12123" w14:paraId="4B134D05" w14:textId="77777777" w:rsidTr="0027486E">
        <w:trPr>
          <w:trHeight w:val="583"/>
        </w:trPr>
        <w:tc>
          <w:tcPr>
            <w:tcW w:w="970" w:type="dxa"/>
            <w:shd w:val="clear" w:color="auto" w:fill="D0CECE" w:themeFill="background2" w:themeFillShade="E6"/>
            <w:vAlign w:val="center"/>
          </w:tcPr>
          <w:p w14:paraId="79731402" w14:textId="77777777" w:rsidR="0027486E" w:rsidRPr="00F12123" w:rsidRDefault="0027486E" w:rsidP="00F12123">
            <w:pPr>
              <w:spacing w:after="0" w:line="360" w:lineRule="auto"/>
              <w:ind w:left="340" w:firstLine="0"/>
              <w:jc w:val="left"/>
              <w:rPr>
                <w:bCs/>
                <w:color w:val="auto"/>
                <w:szCs w:val="24"/>
              </w:rPr>
            </w:pPr>
          </w:p>
        </w:tc>
        <w:tc>
          <w:tcPr>
            <w:tcW w:w="6072" w:type="dxa"/>
            <w:shd w:val="clear" w:color="auto" w:fill="D0CECE" w:themeFill="background2" w:themeFillShade="E6"/>
            <w:vAlign w:val="center"/>
          </w:tcPr>
          <w:p w14:paraId="4ED39413" w14:textId="25F10CFA" w:rsidR="0027486E" w:rsidRPr="00F12123" w:rsidRDefault="0027486E" w:rsidP="00F12123">
            <w:pPr>
              <w:spacing w:after="0" w:line="360" w:lineRule="auto"/>
              <w:ind w:left="340" w:firstLine="0"/>
              <w:jc w:val="left"/>
              <w:rPr>
                <w:b/>
                <w:color w:val="auto"/>
                <w:szCs w:val="24"/>
              </w:rPr>
            </w:pPr>
            <w:r w:rsidRPr="00F12123">
              <w:rPr>
                <w:b/>
                <w:color w:val="auto"/>
                <w:szCs w:val="24"/>
              </w:rPr>
              <w:t>KORYTARZ</w:t>
            </w:r>
          </w:p>
        </w:tc>
        <w:tc>
          <w:tcPr>
            <w:tcW w:w="1951" w:type="dxa"/>
            <w:shd w:val="clear" w:color="auto" w:fill="D0CECE" w:themeFill="background2" w:themeFillShade="E6"/>
            <w:vAlign w:val="center"/>
          </w:tcPr>
          <w:p w14:paraId="25E486C7" w14:textId="77777777" w:rsidR="0027486E" w:rsidRPr="00F12123" w:rsidRDefault="0027486E" w:rsidP="00F12123">
            <w:pPr>
              <w:spacing w:after="0" w:line="360" w:lineRule="auto"/>
              <w:ind w:left="340" w:firstLine="0"/>
              <w:jc w:val="center"/>
              <w:rPr>
                <w:bCs/>
                <w:color w:val="auto"/>
                <w:szCs w:val="24"/>
              </w:rPr>
            </w:pPr>
          </w:p>
        </w:tc>
      </w:tr>
      <w:tr w:rsidR="0027486E" w:rsidRPr="00F12123" w14:paraId="2E9FDACE" w14:textId="77777777" w:rsidTr="0027486E">
        <w:trPr>
          <w:trHeight w:val="425"/>
        </w:trPr>
        <w:tc>
          <w:tcPr>
            <w:tcW w:w="970" w:type="dxa"/>
            <w:shd w:val="clear" w:color="auto" w:fill="E7E6E6" w:themeFill="background2"/>
            <w:vAlign w:val="center"/>
          </w:tcPr>
          <w:p w14:paraId="31B158E2" w14:textId="77777777" w:rsidR="0027486E" w:rsidRPr="00F12123" w:rsidRDefault="0027486E" w:rsidP="00F12123">
            <w:pPr>
              <w:spacing w:after="0" w:line="360" w:lineRule="auto"/>
              <w:ind w:left="340" w:firstLine="0"/>
              <w:jc w:val="left"/>
              <w:rPr>
                <w:bCs/>
                <w:color w:val="auto"/>
                <w:szCs w:val="24"/>
              </w:rPr>
            </w:pPr>
          </w:p>
        </w:tc>
        <w:tc>
          <w:tcPr>
            <w:tcW w:w="6072" w:type="dxa"/>
            <w:shd w:val="clear" w:color="auto" w:fill="E7E6E6" w:themeFill="background2"/>
            <w:vAlign w:val="center"/>
          </w:tcPr>
          <w:p w14:paraId="7BABA1DA" w14:textId="01DAA6E1" w:rsidR="0027486E" w:rsidRPr="00F12123" w:rsidRDefault="0027486E" w:rsidP="00F12123">
            <w:pPr>
              <w:spacing w:after="0" w:line="360" w:lineRule="auto"/>
              <w:ind w:left="340" w:firstLine="0"/>
              <w:jc w:val="left"/>
              <w:rPr>
                <w:b/>
                <w:color w:val="auto"/>
                <w:szCs w:val="24"/>
              </w:rPr>
            </w:pPr>
            <w:r w:rsidRPr="00F12123">
              <w:rPr>
                <w:b/>
                <w:color w:val="auto"/>
                <w:szCs w:val="24"/>
              </w:rPr>
              <w:t>Korytarz</w:t>
            </w:r>
          </w:p>
        </w:tc>
        <w:tc>
          <w:tcPr>
            <w:tcW w:w="1951" w:type="dxa"/>
            <w:shd w:val="clear" w:color="auto" w:fill="E7E6E6" w:themeFill="background2"/>
            <w:vAlign w:val="center"/>
          </w:tcPr>
          <w:p w14:paraId="026D1A8A" w14:textId="77777777" w:rsidR="0027486E" w:rsidRPr="00F12123" w:rsidRDefault="0027486E" w:rsidP="00F12123">
            <w:pPr>
              <w:spacing w:after="0" w:line="360" w:lineRule="auto"/>
              <w:ind w:left="340" w:firstLine="0"/>
              <w:jc w:val="center"/>
              <w:rPr>
                <w:bCs/>
                <w:color w:val="auto"/>
                <w:szCs w:val="24"/>
              </w:rPr>
            </w:pPr>
          </w:p>
        </w:tc>
      </w:tr>
      <w:tr w:rsidR="0027486E" w:rsidRPr="00F12123" w14:paraId="41DCC219" w14:textId="77777777" w:rsidTr="00301328">
        <w:trPr>
          <w:trHeight w:val="425"/>
        </w:trPr>
        <w:tc>
          <w:tcPr>
            <w:tcW w:w="970" w:type="dxa"/>
            <w:vAlign w:val="center"/>
          </w:tcPr>
          <w:p w14:paraId="1B3594EB" w14:textId="1850B8B4" w:rsidR="0027486E" w:rsidRPr="00F12123" w:rsidRDefault="0027486E" w:rsidP="00F12123">
            <w:pPr>
              <w:spacing w:after="0" w:line="360" w:lineRule="auto"/>
              <w:ind w:left="340" w:firstLine="0"/>
              <w:jc w:val="left"/>
              <w:rPr>
                <w:bCs/>
                <w:color w:val="auto"/>
                <w:szCs w:val="24"/>
              </w:rPr>
            </w:pPr>
            <w:r w:rsidRPr="00F12123">
              <w:rPr>
                <w:bCs/>
                <w:color w:val="auto"/>
                <w:szCs w:val="24"/>
              </w:rPr>
              <w:t>1.</w:t>
            </w:r>
          </w:p>
        </w:tc>
        <w:tc>
          <w:tcPr>
            <w:tcW w:w="6072" w:type="dxa"/>
            <w:vAlign w:val="center"/>
          </w:tcPr>
          <w:p w14:paraId="719EB1B1" w14:textId="641C9999" w:rsidR="0027486E" w:rsidRPr="00F12123" w:rsidRDefault="0027486E" w:rsidP="00F12123">
            <w:pPr>
              <w:spacing w:after="0" w:line="360" w:lineRule="auto"/>
              <w:ind w:left="340" w:firstLine="0"/>
              <w:jc w:val="left"/>
              <w:rPr>
                <w:bCs/>
                <w:color w:val="auto"/>
                <w:szCs w:val="24"/>
              </w:rPr>
            </w:pPr>
            <w:r w:rsidRPr="00F12123">
              <w:rPr>
                <w:bCs/>
                <w:color w:val="auto"/>
                <w:szCs w:val="24"/>
              </w:rPr>
              <w:t xml:space="preserve">Wózek leżący </w:t>
            </w:r>
          </w:p>
        </w:tc>
        <w:tc>
          <w:tcPr>
            <w:tcW w:w="1951" w:type="dxa"/>
            <w:vAlign w:val="center"/>
          </w:tcPr>
          <w:p w14:paraId="7013C796" w14:textId="2A5C2FDE" w:rsidR="0027486E" w:rsidRPr="00F12123" w:rsidRDefault="0027486E" w:rsidP="00F12123">
            <w:pPr>
              <w:spacing w:after="0" w:line="360" w:lineRule="auto"/>
              <w:ind w:left="340" w:firstLine="0"/>
              <w:jc w:val="center"/>
              <w:rPr>
                <w:bCs/>
                <w:color w:val="auto"/>
                <w:szCs w:val="24"/>
              </w:rPr>
            </w:pPr>
            <w:r w:rsidRPr="00F12123">
              <w:rPr>
                <w:bCs/>
                <w:color w:val="auto"/>
                <w:szCs w:val="24"/>
              </w:rPr>
              <w:t>10</w:t>
            </w:r>
          </w:p>
        </w:tc>
      </w:tr>
      <w:tr w:rsidR="0027486E" w:rsidRPr="00F12123" w14:paraId="35AA8F92" w14:textId="77777777" w:rsidTr="00301328">
        <w:trPr>
          <w:trHeight w:val="425"/>
        </w:trPr>
        <w:tc>
          <w:tcPr>
            <w:tcW w:w="970" w:type="dxa"/>
            <w:vAlign w:val="center"/>
          </w:tcPr>
          <w:p w14:paraId="3B6A6822" w14:textId="49AC707A" w:rsidR="0027486E" w:rsidRPr="00F12123" w:rsidRDefault="0027486E" w:rsidP="00F12123">
            <w:pPr>
              <w:pStyle w:val="Akapitzlist"/>
              <w:numPr>
                <w:ilvl w:val="0"/>
                <w:numId w:val="52"/>
              </w:numPr>
              <w:spacing w:after="0" w:line="360" w:lineRule="auto"/>
              <w:ind w:left="340"/>
              <w:jc w:val="left"/>
              <w:rPr>
                <w:bCs/>
                <w:color w:val="auto"/>
                <w:szCs w:val="24"/>
              </w:rPr>
            </w:pPr>
          </w:p>
        </w:tc>
        <w:tc>
          <w:tcPr>
            <w:tcW w:w="6072" w:type="dxa"/>
            <w:vAlign w:val="center"/>
          </w:tcPr>
          <w:p w14:paraId="7C29BED5" w14:textId="2ED08039" w:rsidR="0027486E" w:rsidRPr="00F12123" w:rsidRDefault="0027486E" w:rsidP="00F12123">
            <w:pPr>
              <w:spacing w:after="0" w:line="360" w:lineRule="auto"/>
              <w:ind w:left="340" w:firstLine="0"/>
              <w:jc w:val="left"/>
              <w:rPr>
                <w:bCs/>
                <w:color w:val="auto"/>
                <w:szCs w:val="24"/>
              </w:rPr>
            </w:pPr>
            <w:r w:rsidRPr="00F12123">
              <w:rPr>
                <w:bCs/>
                <w:color w:val="auto"/>
                <w:szCs w:val="24"/>
              </w:rPr>
              <w:t xml:space="preserve">Wózek siedzący </w:t>
            </w:r>
          </w:p>
        </w:tc>
        <w:tc>
          <w:tcPr>
            <w:tcW w:w="1951" w:type="dxa"/>
            <w:vAlign w:val="center"/>
          </w:tcPr>
          <w:p w14:paraId="688AF374" w14:textId="4B02ADED" w:rsidR="0027486E" w:rsidRPr="00F12123" w:rsidRDefault="0027486E" w:rsidP="00F12123">
            <w:pPr>
              <w:spacing w:after="0" w:line="360" w:lineRule="auto"/>
              <w:ind w:left="340" w:firstLine="0"/>
              <w:jc w:val="center"/>
              <w:rPr>
                <w:bCs/>
                <w:color w:val="auto"/>
                <w:szCs w:val="24"/>
              </w:rPr>
            </w:pPr>
            <w:r w:rsidRPr="00F12123">
              <w:rPr>
                <w:bCs/>
                <w:color w:val="auto"/>
                <w:szCs w:val="24"/>
              </w:rPr>
              <w:t>10</w:t>
            </w:r>
          </w:p>
        </w:tc>
      </w:tr>
      <w:tr w:rsidR="0027486E" w:rsidRPr="00F12123" w14:paraId="2532A701" w14:textId="77777777" w:rsidTr="00301328">
        <w:trPr>
          <w:trHeight w:val="425"/>
        </w:trPr>
        <w:tc>
          <w:tcPr>
            <w:tcW w:w="970" w:type="dxa"/>
            <w:vAlign w:val="center"/>
          </w:tcPr>
          <w:p w14:paraId="3D804182" w14:textId="45C4AC1C" w:rsidR="0027486E" w:rsidRPr="00F12123" w:rsidRDefault="0027486E" w:rsidP="00F12123">
            <w:pPr>
              <w:pStyle w:val="Akapitzlist"/>
              <w:numPr>
                <w:ilvl w:val="0"/>
                <w:numId w:val="52"/>
              </w:numPr>
              <w:spacing w:after="0" w:line="360" w:lineRule="auto"/>
              <w:ind w:left="340"/>
              <w:jc w:val="left"/>
              <w:rPr>
                <w:bCs/>
                <w:color w:val="auto"/>
                <w:szCs w:val="24"/>
              </w:rPr>
            </w:pPr>
          </w:p>
        </w:tc>
        <w:tc>
          <w:tcPr>
            <w:tcW w:w="6072" w:type="dxa"/>
            <w:vAlign w:val="center"/>
          </w:tcPr>
          <w:p w14:paraId="7C5DFEA6" w14:textId="2786DB79" w:rsidR="0027486E" w:rsidRPr="00F12123" w:rsidRDefault="0027486E" w:rsidP="00F12123">
            <w:pPr>
              <w:spacing w:after="0" w:line="360" w:lineRule="auto"/>
              <w:ind w:left="340" w:firstLine="0"/>
              <w:jc w:val="left"/>
              <w:rPr>
                <w:bCs/>
                <w:color w:val="auto"/>
                <w:szCs w:val="24"/>
              </w:rPr>
            </w:pPr>
            <w:r w:rsidRPr="00F12123">
              <w:rPr>
                <w:bCs/>
                <w:color w:val="auto"/>
                <w:szCs w:val="24"/>
              </w:rPr>
              <w:t>Wózek dla pacjentów otyłych</w:t>
            </w:r>
          </w:p>
        </w:tc>
        <w:tc>
          <w:tcPr>
            <w:tcW w:w="1951" w:type="dxa"/>
            <w:vAlign w:val="center"/>
          </w:tcPr>
          <w:p w14:paraId="3CFF321F" w14:textId="7B9E7DE8" w:rsidR="0027486E" w:rsidRPr="00F12123" w:rsidRDefault="0027486E" w:rsidP="00F12123">
            <w:pPr>
              <w:spacing w:after="0" w:line="360" w:lineRule="auto"/>
              <w:ind w:left="340" w:firstLine="0"/>
              <w:jc w:val="center"/>
              <w:rPr>
                <w:bCs/>
                <w:color w:val="auto"/>
                <w:szCs w:val="24"/>
              </w:rPr>
            </w:pPr>
            <w:r w:rsidRPr="00F12123">
              <w:rPr>
                <w:bCs/>
                <w:color w:val="auto"/>
                <w:szCs w:val="24"/>
              </w:rPr>
              <w:t>5</w:t>
            </w:r>
          </w:p>
        </w:tc>
      </w:tr>
      <w:tr w:rsidR="0027486E" w:rsidRPr="00F12123" w14:paraId="0A9028B2" w14:textId="77777777" w:rsidTr="00301328">
        <w:trPr>
          <w:trHeight w:val="425"/>
        </w:trPr>
        <w:tc>
          <w:tcPr>
            <w:tcW w:w="970" w:type="dxa"/>
            <w:vAlign w:val="center"/>
          </w:tcPr>
          <w:p w14:paraId="47624498" w14:textId="5F5C8407" w:rsidR="0027486E" w:rsidRPr="00F12123" w:rsidRDefault="0027486E" w:rsidP="00F12123">
            <w:pPr>
              <w:pStyle w:val="Akapitzlist"/>
              <w:numPr>
                <w:ilvl w:val="0"/>
                <w:numId w:val="52"/>
              </w:numPr>
              <w:spacing w:after="0" w:line="360" w:lineRule="auto"/>
              <w:ind w:left="340"/>
              <w:jc w:val="left"/>
              <w:rPr>
                <w:bCs/>
                <w:color w:val="auto"/>
                <w:szCs w:val="24"/>
              </w:rPr>
            </w:pPr>
          </w:p>
        </w:tc>
        <w:tc>
          <w:tcPr>
            <w:tcW w:w="6072" w:type="dxa"/>
            <w:vAlign w:val="center"/>
          </w:tcPr>
          <w:p w14:paraId="1FEE48B2" w14:textId="2F1BFAC1" w:rsidR="0027486E" w:rsidRPr="00F12123" w:rsidRDefault="0027486E" w:rsidP="00F12123">
            <w:pPr>
              <w:spacing w:after="0" w:line="360" w:lineRule="auto"/>
              <w:ind w:left="340" w:firstLine="0"/>
              <w:jc w:val="left"/>
              <w:rPr>
                <w:bCs/>
                <w:color w:val="auto"/>
                <w:szCs w:val="24"/>
              </w:rPr>
            </w:pPr>
            <w:r w:rsidRPr="00F12123">
              <w:rPr>
                <w:bCs/>
                <w:color w:val="auto"/>
                <w:szCs w:val="24"/>
              </w:rPr>
              <w:t>Deska ratunkowa</w:t>
            </w:r>
          </w:p>
        </w:tc>
        <w:tc>
          <w:tcPr>
            <w:tcW w:w="1951" w:type="dxa"/>
            <w:vAlign w:val="center"/>
          </w:tcPr>
          <w:p w14:paraId="1367A776" w14:textId="5F6F8E5C" w:rsidR="0027486E" w:rsidRPr="00F12123" w:rsidRDefault="0027486E" w:rsidP="00F12123">
            <w:pPr>
              <w:spacing w:after="0" w:line="360" w:lineRule="auto"/>
              <w:ind w:left="340" w:firstLine="0"/>
              <w:jc w:val="center"/>
              <w:rPr>
                <w:bCs/>
                <w:color w:val="auto"/>
                <w:szCs w:val="24"/>
              </w:rPr>
            </w:pPr>
            <w:r w:rsidRPr="00F12123">
              <w:rPr>
                <w:bCs/>
                <w:color w:val="auto"/>
                <w:szCs w:val="24"/>
              </w:rPr>
              <w:t>2</w:t>
            </w:r>
          </w:p>
        </w:tc>
      </w:tr>
      <w:tr w:rsidR="0027486E" w:rsidRPr="00F12123" w14:paraId="0DB8D6AA" w14:textId="77777777" w:rsidTr="00301328">
        <w:trPr>
          <w:trHeight w:val="425"/>
        </w:trPr>
        <w:tc>
          <w:tcPr>
            <w:tcW w:w="970" w:type="dxa"/>
            <w:vAlign w:val="center"/>
          </w:tcPr>
          <w:p w14:paraId="26333B31" w14:textId="77777777" w:rsidR="0027486E" w:rsidRPr="00F12123" w:rsidRDefault="0027486E" w:rsidP="00F12123">
            <w:pPr>
              <w:pStyle w:val="Akapitzlist"/>
              <w:numPr>
                <w:ilvl w:val="0"/>
                <w:numId w:val="52"/>
              </w:numPr>
              <w:spacing w:after="0" w:line="360" w:lineRule="auto"/>
              <w:ind w:left="340"/>
              <w:jc w:val="left"/>
              <w:rPr>
                <w:bCs/>
                <w:color w:val="auto"/>
                <w:szCs w:val="24"/>
              </w:rPr>
            </w:pPr>
          </w:p>
        </w:tc>
        <w:tc>
          <w:tcPr>
            <w:tcW w:w="6072" w:type="dxa"/>
            <w:vAlign w:val="center"/>
          </w:tcPr>
          <w:p w14:paraId="16728A04" w14:textId="61C4AD78" w:rsidR="0027486E" w:rsidRPr="00F12123" w:rsidRDefault="0027486E" w:rsidP="00F12123">
            <w:pPr>
              <w:spacing w:after="0" w:line="360" w:lineRule="auto"/>
              <w:ind w:left="340" w:firstLine="0"/>
              <w:jc w:val="left"/>
              <w:rPr>
                <w:bCs/>
                <w:color w:val="auto"/>
                <w:szCs w:val="24"/>
              </w:rPr>
            </w:pPr>
            <w:r w:rsidRPr="00F12123">
              <w:rPr>
                <w:bCs/>
                <w:color w:val="auto"/>
                <w:szCs w:val="24"/>
              </w:rPr>
              <w:t>Łóżko bariatryczne</w:t>
            </w:r>
          </w:p>
        </w:tc>
        <w:tc>
          <w:tcPr>
            <w:tcW w:w="1951" w:type="dxa"/>
            <w:vAlign w:val="center"/>
          </w:tcPr>
          <w:p w14:paraId="43256C4E" w14:textId="513FB27A" w:rsidR="0027486E" w:rsidRPr="00F12123" w:rsidRDefault="0027486E" w:rsidP="00F12123">
            <w:pPr>
              <w:spacing w:after="0" w:line="360" w:lineRule="auto"/>
              <w:ind w:left="340" w:firstLine="0"/>
              <w:jc w:val="center"/>
              <w:rPr>
                <w:bCs/>
                <w:color w:val="auto"/>
                <w:szCs w:val="24"/>
              </w:rPr>
            </w:pPr>
            <w:r w:rsidRPr="00F12123">
              <w:rPr>
                <w:bCs/>
                <w:color w:val="auto"/>
                <w:szCs w:val="24"/>
              </w:rPr>
              <w:t>1</w:t>
            </w:r>
          </w:p>
        </w:tc>
      </w:tr>
      <w:tr w:rsidR="009A460D" w:rsidRPr="00F12123" w14:paraId="38D4C49E" w14:textId="77777777" w:rsidTr="00301328">
        <w:trPr>
          <w:trHeight w:val="425"/>
        </w:trPr>
        <w:tc>
          <w:tcPr>
            <w:tcW w:w="970" w:type="dxa"/>
            <w:vAlign w:val="center"/>
          </w:tcPr>
          <w:p w14:paraId="5A26214A" w14:textId="77777777" w:rsidR="009A460D" w:rsidRPr="00F12123" w:rsidRDefault="009A460D" w:rsidP="00F12123">
            <w:pPr>
              <w:pStyle w:val="Akapitzlist"/>
              <w:numPr>
                <w:ilvl w:val="0"/>
                <w:numId w:val="52"/>
              </w:numPr>
              <w:spacing w:after="0" w:line="360" w:lineRule="auto"/>
              <w:ind w:left="340"/>
              <w:jc w:val="left"/>
              <w:rPr>
                <w:bCs/>
                <w:color w:val="auto"/>
                <w:szCs w:val="24"/>
              </w:rPr>
            </w:pPr>
          </w:p>
        </w:tc>
        <w:tc>
          <w:tcPr>
            <w:tcW w:w="6072" w:type="dxa"/>
            <w:vAlign w:val="center"/>
          </w:tcPr>
          <w:p w14:paraId="03D7F43F" w14:textId="1611004D" w:rsidR="009A460D" w:rsidRPr="00F12123" w:rsidRDefault="009A460D" w:rsidP="00F12123">
            <w:pPr>
              <w:spacing w:after="0" w:line="360" w:lineRule="auto"/>
              <w:ind w:left="340" w:firstLine="0"/>
              <w:jc w:val="left"/>
              <w:rPr>
                <w:bCs/>
                <w:color w:val="auto"/>
                <w:szCs w:val="24"/>
              </w:rPr>
            </w:pPr>
            <w:r w:rsidRPr="00F12123">
              <w:rPr>
                <w:bCs/>
                <w:color w:val="auto"/>
                <w:szCs w:val="24"/>
              </w:rPr>
              <w:t>Wózek inwalidzki bariatryczny</w:t>
            </w:r>
          </w:p>
        </w:tc>
        <w:tc>
          <w:tcPr>
            <w:tcW w:w="1951" w:type="dxa"/>
            <w:vAlign w:val="center"/>
          </w:tcPr>
          <w:p w14:paraId="0EC1B8A1" w14:textId="77777777" w:rsidR="009A460D" w:rsidRPr="00F12123" w:rsidRDefault="009A460D" w:rsidP="00F12123">
            <w:pPr>
              <w:spacing w:after="0" w:line="360" w:lineRule="auto"/>
              <w:ind w:left="340" w:firstLine="0"/>
              <w:jc w:val="center"/>
              <w:rPr>
                <w:bCs/>
                <w:color w:val="auto"/>
                <w:szCs w:val="24"/>
              </w:rPr>
            </w:pPr>
          </w:p>
        </w:tc>
      </w:tr>
      <w:tr w:rsidR="00413625" w:rsidRPr="00F12123" w14:paraId="2499A74B" w14:textId="77777777" w:rsidTr="00301328">
        <w:trPr>
          <w:trHeight w:val="425"/>
        </w:trPr>
        <w:tc>
          <w:tcPr>
            <w:tcW w:w="970" w:type="dxa"/>
            <w:vAlign w:val="center"/>
          </w:tcPr>
          <w:p w14:paraId="64A8BBC1" w14:textId="77777777" w:rsidR="00413625" w:rsidRPr="00F12123" w:rsidRDefault="00413625" w:rsidP="00F12123">
            <w:pPr>
              <w:pStyle w:val="Akapitzlist"/>
              <w:numPr>
                <w:ilvl w:val="0"/>
                <w:numId w:val="52"/>
              </w:numPr>
              <w:spacing w:after="0" w:line="360" w:lineRule="auto"/>
              <w:ind w:left="340"/>
              <w:jc w:val="left"/>
              <w:rPr>
                <w:bCs/>
                <w:color w:val="auto"/>
                <w:szCs w:val="24"/>
              </w:rPr>
            </w:pPr>
          </w:p>
        </w:tc>
        <w:tc>
          <w:tcPr>
            <w:tcW w:w="6072" w:type="dxa"/>
            <w:vAlign w:val="center"/>
          </w:tcPr>
          <w:p w14:paraId="3837CA4F" w14:textId="629B0B1D" w:rsidR="00413625" w:rsidRPr="00F12123" w:rsidRDefault="00413625" w:rsidP="00F12123">
            <w:pPr>
              <w:spacing w:after="0" w:line="360" w:lineRule="auto"/>
              <w:ind w:left="340" w:firstLine="0"/>
              <w:jc w:val="left"/>
              <w:rPr>
                <w:bCs/>
                <w:color w:val="auto"/>
                <w:szCs w:val="24"/>
              </w:rPr>
            </w:pPr>
            <w:r w:rsidRPr="00F12123">
              <w:rPr>
                <w:bCs/>
                <w:color w:val="auto"/>
                <w:szCs w:val="24"/>
              </w:rPr>
              <w:t>Wózek reanimacyjny</w:t>
            </w:r>
          </w:p>
        </w:tc>
        <w:tc>
          <w:tcPr>
            <w:tcW w:w="1951" w:type="dxa"/>
            <w:vAlign w:val="center"/>
          </w:tcPr>
          <w:p w14:paraId="4F590174" w14:textId="77777777" w:rsidR="00413625" w:rsidRPr="00F12123" w:rsidRDefault="00413625" w:rsidP="00F12123">
            <w:pPr>
              <w:spacing w:after="0" w:line="360" w:lineRule="auto"/>
              <w:ind w:left="340" w:firstLine="0"/>
              <w:jc w:val="center"/>
              <w:rPr>
                <w:bCs/>
                <w:color w:val="auto"/>
                <w:szCs w:val="24"/>
              </w:rPr>
            </w:pPr>
          </w:p>
        </w:tc>
      </w:tr>
      <w:tr w:rsidR="0027486E" w:rsidRPr="00F12123" w14:paraId="4C3EACEC" w14:textId="77777777" w:rsidTr="00301328">
        <w:trPr>
          <w:trHeight w:val="425"/>
        </w:trPr>
        <w:tc>
          <w:tcPr>
            <w:tcW w:w="970" w:type="dxa"/>
            <w:vAlign w:val="center"/>
          </w:tcPr>
          <w:p w14:paraId="7243499D" w14:textId="77777777" w:rsidR="0027486E" w:rsidRPr="00F12123" w:rsidRDefault="0027486E" w:rsidP="00F12123">
            <w:pPr>
              <w:pStyle w:val="Akapitzlist"/>
              <w:numPr>
                <w:ilvl w:val="0"/>
                <w:numId w:val="52"/>
              </w:numPr>
              <w:spacing w:after="0" w:line="360" w:lineRule="auto"/>
              <w:ind w:left="340"/>
              <w:jc w:val="left"/>
              <w:rPr>
                <w:bCs/>
                <w:color w:val="auto"/>
                <w:szCs w:val="24"/>
              </w:rPr>
            </w:pPr>
          </w:p>
        </w:tc>
        <w:tc>
          <w:tcPr>
            <w:tcW w:w="6072" w:type="dxa"/>
            <w:vAlign w:val="center"/>
          </w:tcPr>
          <w:p w14:paraId="1A6BF816" w14:textId="4BB62A93" w:rsidR="0027486E" w:rsidRPr="00F12123" w:rsidRDefault="0027486E" w:rsidP="00F12123">
            <w:pPr>
              <w:spacing w:after="0" w:line="360" w:lineRule="auto"/>
              <w:ind w:left="340" w:firstLine="0"/>
              <w:jc w:val="left"/>
              <w:rPr>
                <w:bCs/>
                <w:color w:val="auto"/>
                <w:szCs w:val="24"/>
              </w:rPr>
            </w:pPr>
            <w:r w:rsidRPr="00F12123">
              <w:rPr>
                <w:bCs/>
                <w:color w:val="auto"/>
                <w:szCs w:val="24"/>
              </w:rPr>
              <w:t xml:space="preserve">Pasy magnetyczne </w:t>
            </w:r>
          </w:p>
        </w:tc>
        <w:tc>
          <w:tcPr>
            <w:tcW w:w="1951" w:type="dxa"/>
            <w:vAlign w:val="center"/>
          </w:tcPr>
          <w:p w14:paraId="3B1914C5" w14:textId="268C35D3" w:rsidR="0027486E" w:rsidRPr="00F12123" w:rsidRDefault="0027486E" w:rsidP="00F12123">
            <w:pPr>
              <w:spacing w:after="0" w:line="360" w:lineRule="auto"/>
              <w:ind w:left="340" w:firstLine="0"/>
              <w:jc w:val="center"/>
              <w:rPr>
                <w:bCs/>
                <w:color w:val="auto"/>
                <w:szCs w:val="24"/>
              </w:rPr>
            </w:pPr>
            <w:r w:rsidRPr="00F12123">
              <w:rPr>
                <w:bCs/>
                <w:color w:val="auto"/>
                <w:szCs w:val="24"/>
              </w:rPr>
              <w:t>2</w:t>
            </w:r>
          </w:p>
        </w:tc>
      </w:tr>
      <w:tr w:rsidR="0027486E" w:rsidRPr="00F12123" w14:paraId="64D449F3" w14:textId="77777777" w:rsidTr="00301328">
        <w:trPr>
          <w:trHeight w:val="425"/>
        </w:trPr>
        <w:tc>
          <w:tcPr>
            <w:tcW w:w="970" w:type="dxa"/>
            <w:vAlign w:val="center"/>
          </w:tcPr>
          <w:p w14:paraId="3E016678" w14:textId="77777777" w:rsidR="0027486E" w:rsidRPr="00F12123" w:rsidRDefault="0027486E" w:rsidP="00F12123">
            <w:pPr>
              <w:pStyle w:val="Akapitzlist"/>
              <w:numPr>
                <w:ilvl w:val="0"/>
                <w:numId w:val="52"/>
              </w:numPr>
              <w:spacing w:after="0" w:line="360" w:lineRule="auto"/>
              <w:ind w:left="340"/>
              <w:jc w:val="left"/>
              <w:rPr>
                <w:bCs/>
                <w:color w:val="auto"/>
                <w:szCs w:val="24"/>
              </w:rPr>
            </w:pPr>
          </w:p>
        </w:tc>
        <w:tc>
          <w:tcPr>
            <w:tcW w:w="6072" w:type="dxa"/>
            <w:vAlign w:val="center"/>
          </w:tcPr>
          <w:p w14:paraId="56C4CD8D" w14:textId="3BEBCC02" w:rsidR="0027486E" w:rsidRPr="00F12123" w:rsidRDefault="0027486E" w:rsidP="00F12123">
            <w:pPr>
              <w:spacing w:after="0" w:line="360" w:lineRule="auto"/>
              <w:ind w:left="340" w:firstLine="0"/>
              <w:jc w:val="left"/>
              <w:rPr>
                <w:bCs/>
                <w:color w:val="auto"/>
                <w:szCs w:val="24"/>
              </w:rPr>
            </w:pPr>
            <w:r w:rsidRPr="00F12123">
              <w:rPr>
                <w:bCs/>
                <w:color w:val="auto"/>
                <w:szCs w:val="24"/>
              </w:rPr>
              <w:t xml:space="preserve">Ślizgi, rolki kpl </w:t>
            </w:r>
          </w:p>
        </w:tc>
        <w:tc>
          <w:tcPr>
            <w:tcW w:w="1951" w:type="dxa"/>
            <w:vAlign w:val="center"/>
          </w:tcPr>
          <w:p w14:paraId="570E90C2" w14:textId="5FFE41D1" w:rsidR="0027486E" w:rsidRPr="00F12123" w:rsidRDefault="0027486E" w:rsidP="00F12123">
            <w:pPr>
              <w:spacing w:after="0" w:line="360" w:lineRule="auto"/>
              <w:ind w:left="340" w:firstLine="0"/>
              <w:jc w:val="center"/>
              <w:rPr>
                <w:bCs/>
                <w:color w:val="auto"/>
                <w:szCs w:val="24"/>
              </w:rPr>
            </w:pPr>
            <w:r w:rsidRPr="00F12123">
              <w:rPr>
                <w:bCs/>
                <w:color w:val="auto"/>
                <w:szCs w:val="24"/>
              </w:rPr>
              <w:t>1</w:t>
            </w:r>
          </w:p>
        </w:tc>
      </w:tr>
      <w:tr w:rsidR="0027486E" w:rsidRPr="00F12123" w14:paraId="0AE178F3" w14:textId="77777777" w:rsidTr="00301328">
        <w:trPr>
          <w:trHeight w:val="425"/>
        </w:trPr>
        <w:tc>
          <w:tcPr>
            <w:tcW w:w="970" w:type="dxa"/>
            <w:vAlign w:val="center"/>
          </w:tcPr>
          <w:p w14:paraId="56D740FC" w14:textId="77777777" w:rsidR="0027486E" w:rsidRPr="00F12123" w:rsidRDefault="0027486E" w:rsidP="00F12123">
            <w:pPr>
              <w:pStyle w:val="Akapitzlist"/>
              <w:numPr>
                <w:ilvl w:val="0"/>
                <w:numId w:val="52"/>
              </w:numPr>
              <w:spacing w:after="0" w:line="360" w:lineRule="auto"/>
              <w:ind w:left="340"/>
              <w:jc w:val="left"/>
              <w:rPr>
                <w:bCs/>
                <w:color w:val="auto"/>
                <w:szCs w:val="24"/>
              </w:rPr>
            </w:pPr>
          </w:p>
        </w:tc>
        <w:tc>
          <w:tcPr>
            <w:tcW w:w="6072" w:type="dxa"/>
            <w:vAlign w:val="center"/>
          </w:tcPr>
          <w:p w14:paraId="1AE4D90B" w14:textId="01D2703E" w:rsidR="0027486E" w:rsidRPr="00F12123" w:rsidRDefault="0027486E" w:rsidP="00F12123">
            <w:pPr>
              <w:spacing w:after="0" w:line="360" w:lineRule="auto"/>
              <w:ind w:left="340" w:firstLine="0"/>
              <w:jc w:val="left"/>
              <w:rPr>
                <w:bCs/>
                <w:color w:val="auto"/>
                <w:szCs w:val="24"/>
              </w:rPr>
            </w:pPr>
            <w:r w:rsidRPr="00F12123">
              <w:rPr>
                <w:bCs/>
                <w:color w:val="auto"/>
                <w:szCs w:val="24"/>
              </w:rPr>
              <w:t xml:space="preserve">Waga medyczna </w:t>
            </w:r>
          </w:p>
        </w:tc>
        <w:tc>
          <w:tcPr>
            <w:tcW w:w="1951" w:type="dxa"/>
            <w:vAlign w:val="center"/>
          </w:tcPr>
          <w:p w14:paraId="58673823" w14:textId="0128A46A" w:rsidR="0027486E" w:rsidRPr="00F12123" w:rsidRDefault="0027486E" w:rsidP="00F12123">
            <w:pPr>
              <w:spacing w:after="0" w:line="360" w:lineRule="auto"/>
              <w:ind w:left="340" w:firstLine="0"/>
              <w:jc w:val="center"/>
              <w:rPr>
                <w:bCs/>
                <w:color w:val="auto"/>
                <w:szCs w:val="24"/>
              </w:rPr>
            </w:pPr>
            <w:r w:rsidRPr="00F12123">
              <w:rPr>
                <w:bCs/>
                <w:color w:val="auto"/>
                <w:szCs w:val="24"/>
              </w:rPr>
              <w:t>1</w:t>
            </w:r>
          </w:p>
        </w:tc>
      </w:tr>
    </w:tbl>
    <w:p w14:paraId="5AF694DD" w14:textId="77777777" w:rsidR="004A106F" w:rsidRPr="00F12123" w:rsidRDefault="004A106F" w:rsidP="00F12123">
      <w:pPr>
        <w:pStyle w:val="Nagwek2"/>
        <w:spacing w:after="0" w:line="360" w:lineRule="auto"/>
        <w:ind w:left="340"/>
        <w:rPr>
          <w:color w:val="auto"/>
          <w:szCs w:val="24"/>
        </w:rPr>
      </w:pPr>
    </w:p>
    <w:p w14:paraId="30FCE317" w14:textId="77777777" w:rsidR="004A106F" w:rsidRPr="00F12123" w:rsidRDefault="004A106F" w:rsidP="00F12123">
      <w:pPr>
        <w:pStyle w:val="Nagwek2"/>
        <w:spacing w:after="0" w:line="360" w:lineRule="auto"/>
        <w:ind w:left="340"/>
        <w:rPr>
          <w:color w:val="auto"/>
          <w:szCs w:val="24"/>
        </w:rPr>
      </w:pPr>
    </w:p>
    <w:p w14:paraId="6175F1F5" w14:textId="77777777" w:rsidR="004A106F" w:rsidRPr="00F12123" w:rsidRDefault="004A106F" w:rsidP="00F12123">
      <w:pPr>
        <w:pStyle w:val="Nagwek2"/>
        <w:spacing w:after="0" w:line="360" w:lineRule="auto"/>
        <w:ind w:left="0"/>
        <w:rPr>
          <w:color w:val="auto"/>
          <w:szCs w:val="24"/>
        </w:rPr>
      </w:pPr>
    </w:p>
    <w:p w14:paraId="40632A24" w14:textId="77777777" w:rsidR="004A106F" w:rsidRPr="00F12123" w:rsidRDefault="004A106F" w:rsidP="00F12123">
      <w:pPr>
        <w:spacing w:after="160" w:line="360" w:lineRule="auto"/>
        <w:ind w:left="0" w:firstLine="0"/>
        <w:jc w:val="left"/>
        <w:rPr>
          <w:b/>
          <w:color w:val="auto"/>
          <w:szCs w:val="24"/>
        </w:rPr>
      </w:pPr>
      <w:r w:rsidRPr="00F12123">
        <w:rPr>
          <w:color w:val="auto"/>
          <w:szCs w:val="24"/>
        </w:rPr>
        <w:br w:type="page"/>
      </w:r>
    </w:p>
    <w:p w14:paraId="76A73B4B" w14:textId="04D0268A" w:rsidR="009878D2" w:rsidRPr="00F12123" w:rsidRDefault="00000000" w:rsidP="00F12123">
      <w:pPr>
        <w:pStyle w:val="Nagwek2"/>
        <w:spacing w:after="0" w:line="360" w:lineRule="auto"/>
        <w:ind w:left="0"/>
        <w:rPr>
          <w:color w:val="auto"/>
          <w:szCs w:val="24"/>
        </w:rPr>
      </w:pPr>
      <w:r w:rsidRPr="00F12123">
        <w:rPr>
          <w:color w:val="auto"/>
          <w:szCs w:val="24"/>
        </w:rPr>
        <w:lastRenderedPageBreak/>
        <w:t xml:space="preserve">Zestawienie powierzchni użytkowej </w:t>
      </w:r>
    </w:p>
    <w:tbl>
      <w:tblPr>
        <w:tblStyle w:val="TableGrid"/>
        <w:tblW w:w="8992" w:type="dxa"/>
        <w:tblInd w:w="359" w:type="dxa"/>
        <w:tblLayout w:type="fixed"/>
        <w:tblCellMar>
          <w:top w:w="52" w:type="dxa"/>
          <w:left w:w="68" w:type="dxa"/>
        </w:tblCellMar>
        <w:tblLook w:val="04A0" w:firstRow="1" w:lastRow="0" w:firstColumn="1" w:lastColumn="0" w:noHBand="0" w:noVBand="1"/>
      </w:tblPr>
      <w:tblGrid>
        <w:gridCol w:w="1097"/>
        <w:gridCol w:w="4204"/>
        <w:gridCol w:w="1990"/>
        <w:gridCol w:w="1701"/>
      </w:tblGrid>
      <w:tr w:rsidR="00A533D9" w:rsidRPr="00F12123" w14:paraId="24634926" w14:textId="77777777" w:rsidTr="00301328">
        <w:trPr>
          <w:trHeight w:val="562"/>
        </w:trPr>
        <w:tc>
          <w:tcPr>
            <w:tcW w:w="1097" w:type="dxa"/>
            <w:tcBorders>
              <w:top w:val="single" w:sz="4" w:space="0" w:color="000000"/>
              <w:left w:val="single" w:sz="4" w:space="0" w:color="000000"/>
              <w:bottom w:val="single" w:sz="4" w:space="0" w:color="000000"/>
              <w:right w:val="single" w:sz="4" w:space="0" w:color="000000"/>
            </w:tcBorders>
          </w:tcPr>
          <w:p w14:paraId="089AAA21" w14:textId="77777777" w:rsidR="009878D2" w:rsidRPr="00F12123" w:rsidRDefault="00000000" w:rsidP="00F12123">
            <w:pPr>
              <w:spacing w:after="0" w:line="360" w:lineRule="auto"/>
              <w:ind w:left="0" w:firstLine="0"/>
              <w:jc w:val="left"/>
              <w:rPr>
                <w:color w:val="auto"/>
                <w:szCs w:val="24"/>
              </w:rPr>
            </w:pPr>
            <w:r w:rsidRPr="00F12123">
              <w:rPr>
                <w:b/>
                <w:color w:val="auto"/>
                <w:szCs w:val="24"/>
              </w:rPr>
              <w:t xml:space="preserve">Nr. pom. </w:t>
            </w:r>
          </w:p>
        </w:tc>
        <w:tc>
          <w:tcPr>
            <w:tcW w:w="4204" w:type="dxa"/>
            <w:tcBorders>
              <w:top w:val="single" w:sz="4" w:space="0" w:color="000000"/>
              <w:left w:val="single" w:sz="4" w:space="0" w:color="000000"/>
              <w:bottom w:val="single" w:sz="4" w:space="0" w:color="000000"/>
              <w:right w:val="single" w:sz="4" w:space="0" w:color="000000"/>
            </w:tcBorders>
          </w:tcPr>
          <w:p w14:paraId="307D6D76" w14:textId="77777777" w:rsidR="009878D2" w:rsidRPr="00F12123" w:rsidRDefault="00000000" w:rsidP="00F12123">
            <w:pPr>
              <w:spacing w:after="0" w:line="360" w:lineRule="auto"/>
              <w:ind w:left="0" w:firstLine="0"/>
              <w:jc w:val="center"/>
              <w:rPr>
                <w:color w:val="auto"/>
                <w:szCs w:val="24"/>
              </w:rPr>
            </w:pPr>
            <w:r w:rsidRPr="00F12123">
              <w:rPr>
                <w:b/>
                <w:color w:val="auto"/>
                <w:szCs w:val="24"/>
              </w:rPr>
              <w:t xml:space="preserve">Nazwa  pomieszczenia </w:t>
            </w:r>
          </w:p>
        </w:tc>
        <w:tc>
          <w:tcPr>
            <w:tcW w:w="1990" w:type="dxa"/>
            <w:tcBorders>
              <w:top w:val="single" w:sz="4" w:space="0" w:color="000000"/>
              <w:left w:val="single" w:sz="4" w:space="0" w:color="000000"/>
              <w:bottom w:val="single" w:sz="4" w:space="0" w:color="000000"/>
              <w:right w:val="single" w:sz="4" w:space="0" w:color="000000"/>
            </w:tcBorders>
          </w:tcPr>
          <w:p w14:paraId="56DD078E" w14:textId="77777777" w:rsidR="009878D2" w:rsidRPr="00F12123" w:rsidRDefault="00000000" w:rsidP="00F12123">
            <w:pPr>
              <w:spacing w:after="0" w:line="360" w:lineRule="auto"/>
              <w:ind w:left="0" w:firstLine="0"/>
              <w:jc w:val="center"/>
              <w:rPr>
                <w:color w:val="auto"/>
                <w:szCs w:val="24"/>
              </w:rPr>
            </w:pPr>
            <w:r w:rsidRPr="00F12123">
              <w:rPr>
                <w:b/>
                <w:color w:val="auto"/>
                <w:szCs w:val="24"/>
              </w:rPr>
              <w:t xml:space="preserve">Pow.użytkowa m² </w:t>
            </w:r>
          </w:p>
        </w:tc>
        <w:tc>
          <w:tcPr>
            <w:tcW w:w="1701" w:type="dxa"/>
            <w:tcBorders>
              <w:top w:val="single" w:sz="4" w:space="0" w:color="000000"/>
              <w:left w:val="single" w:sz="4" w:space="0" w:color="000000"/>
              <w:bottom w:val="single" w:sz="4" w:space="0" w:color="000000"/>
              <w:right w:val="single" w:sz="4" w:space="0" w:color="000000"/>
            </w:tcBorders>
          </w:tcPr>
          <w:p w14:paraId="7877BB8F" w14:textId="77777777" w:rsidR="009878D2" w:rsidRPr="00F12123" w:rsidRDefault="00000000" w:rsidP="00F12123">
            <w:pPr>
              <w:spacing w:after="0" w:line="360" w:lineRule="auto"/>
              <w:ind w:left="0" w:firstLine="0"/>
              <w:jc w:val="center"/>
              <w:rPr>
                <w:color w:val="auto"/>
                <w:szCs w:val="24"/>
              </w:rPr>
            </w:pPr>
            <w:r w:rsidRPr="00F12123">
              <w:rPr>
                <w:b/>
                <w:color w:val="auto"/>
                <w:szCs w:val="24"/>
              </w:rPr>
              <w:t xml:space="preserve">Komunikacja m² </w:t>
            </w:r>
          </w:p>
        </w:tc>
      </w:tr>
      <w:tr w:rsidR="00A533D9" w:rsidRPr="00F12123" w14:paraId="476D7C92" w14:textId="77777777" w:rsidTr="00301328">
        <w:trPr>
          <w:trHeight w:val="424"/>
        </w:trPr>
        <w:tc>
          <w:tcPr>
            <w:tcW w:w="8992" w:type="dxa"/>
            <w:gridSpan w:val="4"/>
            <w:tcBorders>
              <w:top w:val="single" w:sz="6" w:space="0" w:color="000000"/>
              <w:left w:val="single" w:sz="6" w:space="0" w:color="000000"/>
              <w:bottom w:val="single" w:sz="6" w:space="0" w:color="000000"/>
              <w:right w:val="single" w:sz="6" w:space="0" w:color="000000"/>
            </w:tcBorders>
            <w:shd w:val="clear" w:color="auto" w:fill="E0E0E0"/>
          </w:tcPr>
          <w:p w14:paraId="1347E01D" w14:textId="77777777" w:rsidR="009878D2" w:rsidRPr="00F12123" w:rsidRDefault="00000000" w:rsidP="00F12123">
            <w:pPr>
              <w:spacing w:after="0" w:line="360" w:lineRule="auto"/>
              <w:ind w:left="0" w:firstLine="0"/>
              <w:jc w:val="left"/>
              <w:rPr>
                <w:color w:val="auto"/>
                <w:szCs w:val="24"/>
              </w:rPr>
            </w:pPr>
            <w:r w:rsidRPr="00F12123">
              <w:rPr>
                <w:b/>
                <w:i/>
                <w:color w:val="auto"/>
                <w:szCs w:val="24"/>
              </w:rPr>
              <w:t xml:space="preserve">PARTER - SZPITALNY ODDZIAŁ RATUNKOWY </w:t>
            </w:r>
          </w:p>
        </w:tc>
      </w:tr>
      <w:tr w:rsidR="00A533D9" w:rsidRPr="00F12123" w14:paraId="064CEA1C" w14:textId="77777777" w:rsidTr="00301328">
        <w:trPr>
          <w:trHeight w:val="429"/>
        </w:trPr>
        <w:tc>
          <w:tcPr>
            <w:tcW w:w="1097" w:type="dxa"/>
            <w:tcBorders>
              <w:top w:val="single" w:sz="6" w:space="0" w:color="000000"/>
              <w:left w:val="single" w:sz="4" w:space="0" w:color="000000"/>
              <w:bottom w:val="single" w:sz="4" w:space="0" w:color="000000"/>
              <w:right w:val="single" w:sz="4" w:space="0" w:color="000000"/>
            </w:tcBorders>
          </w:tcPr>
          <w:p w14:paraId="4E50C42E"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 </w:t>
            </w:r>
          </w:p>
        </w:tc>
        <w:tc>
          <w:tcPr>
            <w:tcW w:w="4204" w:type="dxa"/>
            <w:tcBorders>
              <w:top w:val="single" w:sz="6" w:space="0" w:color="000000"/>
              <w:left w:val="single" w:sz="4" w:space="0" w:color="000000"/>
              <w:bottom w:val="single" w:sz="4" w:space="0" w:color="000000"/>
              <w:right w:val="single" w:sz="4" w:space="0" w:color="000000"/>
            </w:tcBorders>
          </w:tcPr>
          <w:p w14:paraId="0B82FC12" w14:textId="23D608B5" w:rsidR="00E944F5" w:rsidRPr="00F12123" w:rsidRDefault="00E944F5" w:rsidP="00F12123">
            <w:pPr>
              <w:spacing w:after="0" w:line="360" w:lineRule="auto"/>
              <w:ind w:left="0" w:firstLine="0"/>
              <w:jc w:val="left"/>
              <w:rPr>
                <w:color w:val="auto"/>
                <w:szCs w:val="24"/>
              </w:rPr>
            </w:pPr>
            <w:r w:rsidRPr="00F12123">
              <w:rPr>
                <w:color w:val="auto"/>
                <w:szCs w:val="24"/>
              </w:rPr>
              <w:t>Poczekalnia</w:t>
            </w:r>
          </w:p>
        </w:tc>
        <w:tc>
          <w:tcPr>
            <w:tcW w:w="1990" w:type="dxa"/>
            <w:tcBorders>
              <w:top w:val="single" w:sz="6" w:space="0" w:color="000000"/>
              <w:left w:val="single" w:sz="4" w:space="0" w:color="000000"/>
              <w:bottom w:val="single" w:sz="4" w:space="0" w:color="000000"/>
              <w:right w:val="single" w:sz="4" w:space="0" w:color="000000"/>
            </w:tcBorders>
          </w:tcPr>
          <w:p w14:paraId="3B0CEC79" w14:textId="4097EA79" w:rsidR="00E944F5" w:rsidRPr="00F12123" w:rsidRDefault="00E944F5" w:rsidP="00F12123">
            <w:pPr>
              <w:spacing w:after="0" w:line="360" w:lineRule="auto"/>
              <w:ind w:left="0" w:firstLine="0"/>
              <w:jc w:val="center"/>
              <w:rPr>
                <w:color w:val="auto"/>
                <w:szCs w:val="24"/>
              </w:rPr>
            </w:pPr>
            <w:r w:rsidRPr="00F12123">
              <w:rPr>
                <w:color w:val="auto"/>
                <w:szCs w:val="24"/>
              </w:rPr>
              <w:t>26,2</w:t>
            </w:r>
          </w:p>
        </w:tc>
        <w:tc>
          <w:tcPr>
            <w:tcW w:w="1701" w:type="dxa"/>
            <w:tcBorders>
              <w:top w:val="single" w:sz="6" w:space="0" w:color="000000"/>
              <w:left w:val="single" w:sz="4" w:space="0" w:color="000000"/>
              <w:bottom w:val="single" w:sz="4" w:space="0" w:color="000000"/>
              <w:right w:val="single" w:sz="4" w:space="0" w:color="000000"/>
            </w:tcBorders>
          </w:tcPr>
          <w:p w14:paraId="79D89EB1" w14:textId="6484ADC6"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2AC81ECC"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4FBDE6BF"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2 </w:t>
            </w:r>
          </w:p>
        </w:tc>
        <w:tc>
          <w:tcPr>
            <w:tcW w:w="4204" w:type="dxa"/>
            <w:tcBorders>
              <w:top w:val="single" w:sz="4" w:space="0" w:color="000000"/>
              <w:left w:val="single" w:sz="4" w:space="0" w:color="000000"/>
              <w:bottom w:val="single" w:sz="4" w:space="0" w:color="000000"/>
              <w:right w:val="single" w:sz="4" w:space="0" w:color="000000"/>
            </w:tcBorders>
          </w:tcPr>
          <w:p w14:paraId="434A1E87" w14:textId="0406D340" w:rsidR="00E944F5" w:rsidRPr="00F12123" w:rsidRDefault="00E944F5" w:rsidP="00F12123">
            <w:pPr>
              <w:spacing w:after="0" w:line="360" w:lineRule="auto"/>
              <w:ind w:left="0" w:firstLine="0"/>
              <w:jc w:val="left"/>
              <w:rPr>
                <w:color w:val="auto"/>
                <w:szCs w:val="24"/>
              </w:rPr>
            </w:pPr>
            <w:r w:rsidRPr="00F12123">
              <w:rPr>
                <w:color w:val="auto"/>
                <w:szCs w:val="24"/>
              </w:rPr>
              <w:t>Triaż</w:t>
            </w:r>
          </w:p>
        </w:tc>
        <w:tc>
          <w:tcPr>
            <w:tcW w:w="1990" w:type="dxa"/>
            <w:tcBorders>
              <w:top w:val="single" w:sz="4" w:space="0" w:color="000000"/>
              <w:left w:val="single" w:sz="4" w:space="0" w:color="000000"/>
              <w:bottom w:val="single" w:sz="4" w:space="0" w:color="000000"/>
              <w:right w:val="single" w:sz="4" w:space="0" w:color="000000"/>
            </w:tcBorders>
          </w:tcPr>
          <w:p w14:paraId="0D820586" w14:textId="655436C3" w:rsidR="00E944F5" w:rsidRPr="00F12123" w:rsidRDefault="003A280D" w:rsidP="00F12123">
            <w:pPr>
              <w:spacing w:after="0" w:line="360" w:lineRule="auto"/>
              <w:ind w:left="0" w:firstLine="0"/>
              <w:jc w:val="center"/>
              <w:rPr>
                <w:color w:val="auto"/>
                <w:szCs w:val="24"/>
              </w:rPr>
            </w:pPr>
            <w:r w:rsidRPr="00F12123">
              <w:rPr>
                <w:color w:val="auto"/>
                <w:szCs w:val="24"/>
              </w:rPr>
              <w:t>12,8</w:t>
            </w:r>
          </w:p>
        </w:tc>
        <w:tc>
          <w:tcPr>
            <w:tcW w:w="1701" w:type="dxa"/>
            <w:tcBorders>
              <w:top w:val="single" w:sz="4" w:space="0" w:color="000000"/>
              <w:left w:val="single" w:sz="4" w:space="0" w:color="000000"/>
              <w:bottom w:val="single" w:sz="4" w:space="0" w:color="000000"/>
              <w:right w:val="single" w:sz="4" w:space="0" w:color="000000"/>
            </w:tcBorders>
          </w:tcPr>
          <w:p w14:paraId="501AAF69"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57B76B06"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5A522ECE"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3 </w:t>
            </w:r>
          </w:p>
        </w:tc>
        <w:tc>
          <w:tcPr>
            <w:tcW w:w="4204" w:type="dxa"/>
            <w:tcBorders>
              <w:top w:val="single" w:sz="4" w:space="0" w:color="000000"/>
              <w:left w:val="single" w:sz="4" w:space="0" w:color="000000"/>
              <w:bottom w:val="single" w:sz="4" w:space="0" w:color="000000"/>
              <w:right w:val="single" w:sz="4" w:space="0" w:color="000000"/>
            </w:tcBorders>
          </w:tcPr>
          <w:p w14:paraId="1DDA859B" w14:textId="6385458A" w:rsidR="00E944F5" w:rsidRPr="00F12123" w:rsidRDefault="00E944F5" w:rsidP="00F12123">
            <w:pPr>
              <w:spacing w:after="0" w:line="360" w:lineRule="auto"/>
              <w:ind w:left="0" w:firstLine="0"/>
              <w:jc w:val="left"/>
              <w:rPr>
                <w:color w:val="auto"/>
                <w:szCs w:val="24"/>
              </w:rPr>
            </w:pPr>
            <w:r w:rsidRPr="00F12123">
              <w:rPr>
                <w:color w:val="auto"/>
                <w:szCs w:val="24"/>
              </w:rPr>
              <w:t>Rejestracja</w:t>
            </w:r>
          </w:p>
        </w:tc>
        <w:tc>
          <w:tcPr>
            <w:tcW w:w="1990" w:type="dxa"/>
            <w:tcBorders>
              <w:top w:val="single" w:sz="4" w:space="0" w:color="000000"/>
              <w:left w:val="single" w:sz="4" w:space="0" w:color="000000"/>
              <w:bottom w:val="single" w:sz="4" w:space="0" w:color="000000"/>
              <w:right w:val="single" w:sz="4" w:space="0" w:color="000000"/>
            </w:tcBorders>
          </w:tcPr>
          <w:p w14:paraId="63444CF2" w14:textId="1BE634B7" w:rsidR="00E944F5" w:rsidRPr="00F12123" w:rsidRDefault="003A280D" w:rsidP="00F12123">
            <w:pPr>
              <w:spacing w:after="0" w:line="360" w:lineRule="auto"/>
              <w:ind w:left="0" w:firstLine="0"/>
              <w:jc w:val="center"/>
              <w:rPr>
                <w:color w:val="auto"/>
                <w:szCs w:val="24"/>
              </w:rPr>
            </w:pPr>
            <w:r w:rsidRPr="00F12123">
              <w:rPr>
                <w:color w:val="auto"/>
                <w:szCs w:val="24"/>
              </w:rPr>
              <w:t>7,7</w:t>
            </w:r>
          </w:p>
        </w:tc>
        <w:tc>
          <w:tcPr>
            <w:tcW w:w="1701" w:type="dxa"/>
            <w:tcBorders>
              <w:top w:val="single" w:sz="4" w:space="0" w:color="000000"/>
              <w:left w:val="single" w:sz="4" w:space="0" w:color="000000"/>
              <w:bottom w:val="single" w:sz="4" w:space="0" w:color="000000"/>
              <w:right w:val="single" w:sz="4" w:space="0" w:color="000000"/>
            </w:tcBorders>
          </w:tcPr>
          <w:p w14:paraId="4E48BE40"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0DFC055D"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3291B3DA"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4 </w:t>
            </w:r>
          </w:p>
        </w:tc>
        <w:tc>
          <w:tcPr>
            <w:tcW w:w="4204" w:type="dxa"/>
            <w:tcBorders>
              <w:top w:val="single" w:sz="4" w:space="0" w:color="000000"/>
              <w:left w:val="single" w:sz="4" w:space="0" w:color="000000"/>
              <w:bottom w:val="single" w:sz="4" w:space="0" w:color="000000"/>
              <w:right w:val="single" w:sz="4" w:space="0" w:color="000000"/>
            </w:tcBorders>
          </w:tcPr>
          <w:p w14:paraId="1AAD708A" w14:textId="75B31AF5" w:rsidR="00E944F5" w:rsidRPr="00F12123" w:rsidRDefault="00E944F5" w:rsidP="00F12123">
            <w:pPr>
              <w:spacing w:after="0" w:line="360" w:lineRule="auto"/>
              <w:ind w:left="0" w:firstLine="0"/>
              <w:jc w:val="left"/>
              <w:rPr>
                <w:color w:val="auto"/>
                <w:szCs w:val="24"/>
              </w:rPr>
            </w:pPr>
            <w:r w:rsidRPr="00F12123">
              <w:rPr>
                <w:color w:val="auto"/>
                <w:szCs w:val="24"/>
              </w:rPr>
              <w:t>Wjazd dla karetek</w:t>
            </w:r>
          </w:p>
        </w:tc>
        <w:tc>
          <w:tcPr>
            <w:tcW w:w="1990" w:type="dxa"/>
            <w:tcBorders>
              <w:top w:val="single" w:sz="4" w:space="0" w:color="000000"/>
              <w:left w:val="single" w:sz="4" w:space="0" w:color="000000"/>
              <w:bottom w:val="single" w:sz="4" w:space="0" w:color="000000"/>
              <w:right w:val="single" w:sz="4" w:space="0" w:color="000000"/>
            </w:tcBorders>
          </w:tcPr>
          <w:p w14:paraId="0AC31668" w14:textId="61685386" w:rsidR="00E944F5" w:rsidRPr="00F12123" w:rsidRDefault="00A55E14" w:rsidP="00F12123">
            <w:pPr>
              <w:spacing w:after="0" w:line="360" w:lineRule="auto"/>
              <w:ind w:left="0" w:firstLine="0"/>
              <w:jc w:val="center"/>
              <w:rPr>
                <w:color w:val="auto"/>
                <w:szCs w:val="24"/>
              </w:rPr>
            </w:pPr>
            <w:r w:rsidRPr="00F12123">
              <w:rPr>
                <w:color w:val="auto"/>
                <w:szCs w:val="24"/>
              </w:rPr>
              <w:t>11,3</w:t>
            </w:r>
          </w:p>
        </w:tc>
        <w:tc>
          <w:tcPr>
            <w:tcW w:w="1701" w:type="dxa"/>
            <w:tcBorders>
              <w:top w:val="single" w:sz="4" w:space="0" w:color="000000"/>
              <w:left w:val="single" w:sz="4" w:space="0" w:color="000000"/>
              <w:bottom w:val="single" w:sz="4" w:space="0" w:color="000000"/>
              <w:right w:val="single" w:sz="4" w:space="0" w:color="000000"/>
            </w:tcBorders>
          </w:tcPr>
          <w:p w14:paraId="793F5710"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02EBD5A8"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186680B4"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5 </w:t>
            </w:r>
          </w:p>
        </w:tc>
        <w:tc>
          <w:tcPr>
            <w:tcW w:w="4204" w:type="dxa"/>
            <w:tcBorders>
              <w:top w:val="single" w:sz="4" w:space="0" w:color="000000"/>
              <w:left w:val="single" w:sz="4" w:space="0" w:color="000000"/>
              <w:bottom w:val="single" w:sz="4" w:space="0" w:color="000000"/>
              <w:right w:val="single" w:sz="4" w:space="0" w:color="000000"/>
            </w:tcBorders>
          </w:tcPr>
          <w:p w14:paraId="2F642A8C" w14:textId="67B2417A" w:rsidR="00E944F5" w:rsidRPr="00F12123" w:rsidRDefault="00E944F5" w:rsidP="00F12123">
            <w:pPr>
              <w:spacing w:after="0" w:line="360" w:lineRule="auto"/>
              <w:ind w:left="0" w:firstLine="0"/>
              <w:jc w:val="left"/>
              <w:rPr>
                <w:color w:val="auto"/>
                <w:szCs w:val="24"/>
              </w:rPr>
            </w:pPr>
            <w:r w:rsidRPr="00F12123">
              <w:rPr>
                <w:color w:val="auto"/>
                <w:szCs w:val="24"/>
              </w:rPr>
              <w:t>Dekontaminacja</w:t>
            </w:r>
          </w:p>
        </w:tc>
        <w:tc>
          <w:tcPr>
            <w:tcW w:w="1990" w:type="dxa"/>
            <w:tcBorders>
              <w:top w:val="single" w:sz="4" w:space="0" w:color="000000"/>
              <w:left w:val="single" w:sz="4" w:space="0" w:color="000000"/>
              <w:bottom w:val="single" w:sz="4" w:space="0" w:color="000000"/>
              <w:right w:val="single" w:sz="4" w:space="0" w:color="000000"/>
            </w:tcBorders>
          </w:tcPr>
          <w:p w14:paraId="30C0F655" w14:textId="46FD1C97" w:rsidR="00E944F5" w:rsidRPr="00F12123" w:rsidRDefault="00E944F5" w:rsidP="00F12123">
            <w:pPr>
              <w:spacing w:after="0" w:line="360" w:lineRule="auto"/>
              <w:ind w:left="0" w:firstLine="0"/>
              <w:jc w:val="center"/>
              <w:rPr>
                <w:color w:val="auto"/>
                <w:szCs w:val="24"/>
              </w:rPr>
            </w:pPr>
            <w:r w:rsidRPr="00F12123">
              <w:rPr>
                <w:color w:val="auto"/>
                <w:szCs w:val="24"/>
              </w:rPr>
              <w:t>5,</w:t>
            </w:r>
            <w:r w:rsidR="00A55E14" w:rsidRPr="00F12123">
              <w:rPr>
                <w:color w:val="auto"/>
                <w:szCs w:val="24"/>
              </w:rPr>
              <w:t>9</w:t>
            </w:r>
          </w:p>
        </w:tc>
        <w:tc>
          <w:tcPr>
            <w:tcW w:w="1701" w:type="dxa"/>
            <w:tcBorders>
              <w:top w:val="single" w:sz="4" w:space="0" w:color="000000"/>
              <w:left w:val="single" w:sz="4" w:space="0" w:color="000000"/>
              <w:bottom w:val="single" w:sz="4" w:space="0" w:color="000000"/>
              <w:right w:val="single" w:sz="4" w:space="0" w:color="000000"/>
            </w:tcBorders>
          </w:tcPr>
          <w:p w14:paraId="75B6DA91"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0EE64C31"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2C702D94"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6 </w:t>
            </w:r>
          </w:p>
        </w:tc>
        <w:tc>
          <w:tcPr>
            <w:tcW w:w="4204" w:type="dxa"/>
            <w:tcBorders>
              <w:top w:val="single" w:sz="4" w:space="0" w:color="000000"/>
              <w:left w:val="single" w:sz="4" w:space="0" w:color="000000"/>
              <w:bottom w:val="single" w:sz="4" w:space="0" w:color="000000"/>
              <w:right w:val="single" w:sz="4" w:space="0" w:color="000000"/>
            </w:tcBorders>
          </w:tcPr>
          <w:p w14:paraId="66914C4D" w14:textId="3EE6BAA3" w:rsidR="00E944F5" w:rsidRPr="00F12123" w:rsidRDefault="00E944F5" w:rsidP="00F12123">
            <w:pPr>
              <w:spacing w:after="0" w:line="360" w:lineRule="auto"/>
              <w:ind w:left="0" w:firstLine="0"/>
              <w:jc w:val="left"/>
              <w:rPr>
                <w:color w:val="auto"/>
                <w:szCs w:val="24"/>
              </w:rPr>
            </w:pPr>
            <w:r w:rsidRPr="00F12123">
              <w:rPr>
                <w:color w:val="auto"/>
                <w:szCs w:val="24"/>
              </w:rPr>
              <w:t>Pomieszczenie higieniczno-sanitarne</w:t>
            </w:r>
          </w:p>
        </w:tc>
        <w:tc>
          <w:tcPr>
            <w:tcW w:w="1990" w:type="dxa"/>
            <w:tcBorders>
              <w:top w:val="single" w:sz="4" w:space="0" w:color="000000"/>
              <w:left w:val="single" w:sz="4" w:space="0" w:color="000000"/>
              <w:bottom w:val="single" w:sz="4" w:space="0" w:color="000000"/>
              <w:right w:val="single" w:sz="4" w:space="0" w:color="000000"/>
            </w:tcBorders>
          </w:tcPr>
          <w:p w14:paraId="6F290607" w14:textId="3B7C3618" w:rsidR="00E944F5" w:rsidRPr="00F12123" w:rsidRDefault="00E944F5" w:rsidP="00F12123">
            <w:pPr>
              <w:spacing w:after="0" w:line="360" w:lineRule="auto"/>
              <w:ind w:left="0" w:firstLine="0"/>
              <w:jc w:val="center"/>
              <w:rPr>
                <w:color w:val="auto"/>
                <w:szCs w:val="24"/>
              </w:rPr>
            </w:pPr>
            <w:r w:rsidRPr="00F12123">
              <w:rPr>
                <w:color w:val="auto"/>
                <w:szCs w:val="24"/>
              </w:rPr>
              <w:t>7,</w:t>
            </w:r>
            <w:r w:rsidR="00A55E14" w:rsidRPr="00F12123">
              <w:rPr>
                <w:color w:val="auto"/>
                <w:szCs w:val="24"/>
              </w:rPr>
              <w:t>9</w:t>
            </w:r>
          </w:p>
        </w:tc>
        <w:tc>
          <w:tcPr>
            <w:tcW w:w="1701" w:type="dxa"/>
            <w:tcBorders>
              <w:top w:val="single" w:sz="4" w:space="0" w:color="000000"/>
              <w:left w:val="single" w:sz="4" w:space="0" w:color="000000"/>
              <w:bottom w:val="single" w:sz="4" w:space="0" w:color="000000"/>
              <w:right w:val="single" w:sz="4" w:space="0" w:color="000000"/>
            </w:tcBorders>
          </w:tcPr>
          <w:p w14:paraId="13D93581"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75B9ACFD"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34059B5D"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7 </w:t>
            </w:r>
          </w:p>
        </w:tc>
        <w:tc>
          <w:tcPr>
            <w:tcW w:w="4204" w:type="dxa"/>
            <w:tcBorders>
              <w:top w:val="single" w:sz="4" w:space="0" w:color="000000"/>
              <w:left w:val="single" w:sz="4" w:space="0" w:color="000000"/>
              <w:bottom w:val="single" w:sz="4" w:space="0" w:color="000000"/>
              <w:right w:val="single" w:sz="4" w:space="0" w:color="000000"/>
            </w:tcBorders>
          </w:tcPr>
          <w:p w14:paraId="56261507" w14:textId="2B15CE14" w:rsidR="00E944F5" w:rsidRPr="00F12123" w:rsidRDefault="00E944F5" w:rsidP="00F12123">
            <w:pPr>
              <w:spacing w:after="0" w:line="360" w:lineRule="auto"/>
              <w:ind w:left="0" w:firstLine="0"/>
              <w:jc w:val="left"/>
              <w:rPr>
                <w:color w:val="auto"/>
                <w:szCs w:val="24"/>
              </w:rPr>
            </w:pPr>
            <w:r w:rsidRPr="00F12123">
              <w:rPr>
                <w:color w:val="auto"/>
                <w:szCs w:val="24"/>
              </w:rPr>
              <w:t>Gabinet chirurgiczny</w:t>
            </w:r>
          </w:p>
        </w:tc>
        <w:tc>
          <w:tcPr>
            <w:tcW w:w="1990" w:type="dxa"/>
            <w:tcBorders>
              <w:top w:val="single" w:sz="4" w:space="0" w:color="000000"/>
              <w:left w:val="single" w:sz="4" w:space="0" w:color="000000"/>
              <w:bottom w:val="single" w:sz="4" w:space="0" w:color="000000"/>
              <w:right w:val="single" w:sz="4" w:space="0" w:color="000000"/>
            </w:tcBorders>
          </w:tcPr>
          <w:p w14:paraId="0E018A02" w14:textId="7983FA99" w:rsidR="00E944F5" w:rsidRPr="00F12123" w:rsidRDefault="00E944F5" w:rsidP="00F12123">
            <w:pPr>
              <w:spacing w:after="0" w:line="360" w:lineRule="auto"/>
              <w:ind w:left="0" w:firstLine="0"/>
              <w:jc w:val="center"/>
              <w:rPr>
                <w:color w:val="auto"/>
                <w:szCs w:val="24"/>
              </w:rPr>
            </w:pPr>
            <w:r w:rsidRPr="00F12123">
              <w:rPr>
                <w:color w:val="auto"/>
                <w:szCs w:val="24"/>
              </w:rPr>
              <w:t>12,8</w:t>
            </w:r>
          </w:p>
        </w:tc>
        <w:tc>
          <w:tcPr>
            <w:tcW w:w="1701" w:type="dxa"/>
            <w:tcBorders>
              <w:top w:val="single" w:sz="4" w:space="0" w:color="000000"/>
              <w:left w:val="single" w:sz="4" w:space="0" w:color="000000"/>
              <w:bottom w:val="single" w:sz="4" w:space="0" w:color="000000"/>
              <w:right w:val="single" w:sz="4" w:space="0" w:color="000000"/>
            </w:tcBorders>
          </w:tcPr>
          <w:p w14:paraId="6C1827BF"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108EE4DA"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6F2E679C"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8 </w:t>
            </w:r>
          </w:p>
        </w:tc>
        <w:tc>
          <w:tcPr>
            <w:tcW w:w="4204" w:type="dxa"/>
            <w:tcBorders>
              <w:top w:val="single" w:sz="4" w:space="0" w:color="000000"/>
              <w:left w:val="single" w:sz="4" w:space="0" w:color="000000"/>
              <w:bottom w:val="single" w:sz="4" w:space="0" w:color="000000"/>
              <w:right w:val="single" w:sz="4" w:space="0" w:color="000000"/>
            </w:tcBorders>
          </w:tcPr>
          <w:p w14:paraId="6249B5B2" w14:textId="4C799457" w:rsidR="00E944F5" w:rsidRPr="00F12123" w:rsidRDefault="00E944F5" w:rsidP="00F12123">
            <w:pPr>
              <w:spacing w:after="0" w:line="360" w:lineRule="auto"/>
              <w:ind w:left="0" w:firstLine="0"/>
              <w:jc w:val="left"/>
              <w:rPr>
                <w:color w:val="auto"/>
                <w:szCs w:val="24"/>
              </w:rPr>
            </w:pPr>
            <w:r w:rsidRPr="00F12123">
              <w:rPr>
                <w:color w:val="auto"/>
                <w:szCs w:val="24"/>
              </w:rPr>
              <w:t>Sala opatrunków gipsowych</w:t>
            </w:r>
          </w:p>
        </w:tc>
        <w:tc>
          <w:tcPr>
            <w:tcW w:w="1990" w:type="dxa"/>
            <w:tcBorders>
              <w:top w:val="single" w:sz="4" w:space="0" w:color="000000"/>
              <w:left w:val="single" w:sz="4" w:space="0" w:color="000000"/>
              <w:bottom w:val="single" w:sz="4" w:space="0" w:color="000000"/>
              <w:right w:val="single" w:sz="4" w:space="0" w:color="000000"/>
            </w:tcBorders>
          </w:tcPr>
          <w:p w14:paraId="40CC4867" w14:textId="24068695" w:rsidR="00E944F5" w:rsidRPr="00F12123" w:rsidRDefault="00E944F5" w:rsidP="00F12123">
            <w:pPr>
              <w:spacing w:after="0" w:line="360" w:lineRule="auto"/>
              <w:ind w:left="0" w:firstLine="0"/>
              <w:jc w:val="center"/>
              <w:rPr>
                <w:color w:val="auto"/>
                <w:szCs w:val="24"/>
              </w:rPr>
            </w:pPr>
            <w:r w:rsidRPr="00F12123">
              <w:rPr>
                <w:color w:val="auto"/>
                <w:szCs w:val="24"/>
              </w:rPr>
              <w:t>12,2</w:t>
            </w:r>
          </w:p>
        </w:tc>
        <w:tc>
          <w:tcPr>
            <w:tcW w:w="1701" w:type="dxa"/>
            <w:tcBorders>
              <w:top w:val="single" w:sz="4" w:space="0" w:color="000000"/>
              <w:left w:val="single" w:sz="4" w:space="0" w:color="000000"/>
              <w:bottom w:val="single" w:sz="4" w:space="0" w:color="000000"/>
              <w:right w:val="single" w:sz="4" w:space="0" w:color="000000"/>
            </w:tcBorders>
          </w:tcPr>
          <w:p w14:paraId="78026FFB"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299FCC70"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54EE2BA0"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9 </w:t>
            </w:r>
          </w:p>
        </w:tc>
        <w:tc>
          <w:tcPr>
            <w:tcW w:w="4204" w:type="dxa"/>
            <w:tcBorders>
              <w:top w:val="single" w:sz="4" w:space="0" w:color="000000"/>
              <w:left w:val="single" w:sz="4" w:space="0" w:color="000000"/>
              <w:bottom w:val="single" w:sz="4" w:space="0" w:color="000000"/>
              <w:right w:val="single" w:sz="4" w:space="0" w:color="000000"/>
            </w:tcBorders>
          </w:tcPr>
          <w:p w14:paraId="500C8E50" w14:textId="044139FB" w:rsidR="00E944F5" w:rsidRPr="00F12123" w:rsidRDefault="00E944F5" w:rsidP="00F12123">
            <w:pPr>
              <w:spacing w:after="0" w:line="360" w:lineRule="auto"/>
              <w:ind w:left="0" w:firstLine="0"/>
              <w:jc w:val="left"/>
              <w:rPr>
                <w:color w:val="auto"/>
                <w:szCs w:val="24"/>
              </w:rPr>
            </w:pPr>
            <w:r w:rsidRPr="00F12123">
              <w:rPr>
                <w:color w:val="auto"/>
                <w:szCs w:val="24"/>
              </w:rPr>
              <w:t>Sala zabiegowa</w:t>
            </w:r>
          </w:p>
        </w:tc>
        <w:tc>
          <w:tcPr>
            <w:tcW w:w="1990" w:type="dxa"/>
            <w:tcBorders>
              <w:top w:val="single" w:sz="4" w:space="0" w:color="000000"/>
              <w:left w:val="single" w:sz="4" w:space="0" w:color="000000"/>
              <w:bottom w:val="single" w:sz="4" w:space="0" w:color="000000"/>
              <w:right w:val="single" w:sz="4" w:space="0" w:color="000000"/>
            </w:tcBorders>
          </w:tcPr>
          <w:p w14:paraId="0CBC7034" w14:textId="39C17E48" w:rsidR="00E944F5" w:rsidRPr="00F12123" w:rsidRDefault="005F020A" w:rsidP="00F12123">
            <w:pPr>
              <w:spacing w:after="0" w:line="360" w:lineRule="auto"/>
              <w:ind w:left="0" w:firstLine="0"/>
              <w:jc w:val="center"/>
              <w:rPr>
                <w:color w:val="auto"/>
                <w:szCs w:val="24"/>
              </w:rPr>
            </w:pPr>
            <w:r w:rsidRPr="00F12123">
              <w:rPr>
                <w:color w:val="auto"/>
                <w:szCs w:val="24"/>
              </w:rPr>
              <w:t>14,1</w:t>
            </w:r>
          </w:p>
        </w:tc>
        <w:tc>
          <w:tcPr>
            <w:tcW w:w="1701" w:type="dxa"/>
            <w:tcBorders>
              <w:top w:val="single" w:sz="4" w:space="0" w:color="000000"/>
              <w:left w:val="single" w:sz="4" w:space="0" w:color="000000"/>
              <w:bottom w:val="single" w:sz="4" w:space="0" w:color="000000"/>
              <w:right w:val="single" w:sz="4" w:space="0" w:color="000000"/>
            </w:tcBorders>
          </w:tcPr>
          <w:p w14:paraId="342925E7"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527887DD"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72729D08"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10 </w:t>
            </w:r>
          </w:p>
        </w:tc>
        <w:tc>
          <w:tcPr>
            <w:tcW w:w="4204" w:type="dxa"/>
            <w:tcBorders>
              <w:top w:val="single" w:sz="4" w:space="0" w:color="000000"/>
              <w:left w:val="single" w:sz="4" w:space="0" w:color="000000"/>
              <w:bottom w:val="single" w:sz="4" w:space="0" w:color="000000"/>
              <w:right w:val="single" w:sz="4" w:space="0" w:color="000000"/>
            </w:tcBorders>
          </w:tcPr>
          <w:p w14:paraId="31FF2C86" w14:textId="7C572F47" w:rsidR="00E944F5" w:rsidRPr="00F12123" w:rsidRDefault="00E944F5" w:rsidP="00F12123">
            <w:pPr>
              <w:spacing w:after="0" w:line="360" w:lineRule="auto"/>
              <w:ind w:left="0" w:firstLine="0"/>
              <w:jc w:val="left"/>
              <w:rPr>
                <w:color w:val="auto"/>
                <w:szCs w:val="24"/>
              </w:rPr>
            </w:pPr>
            <w:r w:rsidRPr="00F12123">
              <w:rPr>
                <w:color w:val="auto"/>
                <w:szCs w:val="24"/>
              </w:rPr>
              <w:t>Dyżurka lekarzy</w:t>
            </w:r>
          </w:p>
        </w:tc>
        <w:tc>
          <w:tcPr>
            <w:tcW w:w="1990" w:type="dxa"/>
            <w:tcBorders>
              <w:top w:val="single" w:sz="4" w:space="0" w:color="000000"/>
              <w:left w:val="single" w:sz="4" w:space="0" w:color="000000"/>
              <w:bottom w:val="single" w:sz="4" w:space="0" w:color="000000"/>
              <w:right w:val="single" w:sz="4" w:space="0" w:color="000000"/>
            </w:tcBorders>
          </w:tcPr>
          <w:p w14:paraId="255BEAD2" w14:textId="3C08EB4B" w:rsidR="00E944F5" w:rsidRPr="00F12123" w:rsidRDefault="003A280D" w:rsidP="00F12123">
            <w:pPr>
              <w:spacing w:after="0" w:line="360" w:lineRule="auto"/>
              <w:ind w:left="0" w:firstLine="0"/>
              <w:jc w:val="center"/>
              <w:rPr>
                <w:color w:val="auto"/>
                <w:szCs w:val="24"/>
              </w:rPr>
            </w:pPr>
            <w:r w:rsidRPr="00F12123">
              <w:rPr>
                <w:color w:val="auto"/>
                <w:szCs w:val="24"/>
              </w:rPr>
              <w:t>5,4</w:t>
            </w:r>
          </w:p>
        </w:tc>
        <w:tc>
          <w:tcPr>
            <w:tcW w:w="1701" w:type="dxa"/>
            <w:tcBorders>
              <w:top w:val="single" w:sz="4" w:space="0" w:color="000000"/>
              <w:left w:val="single" w:sz="4" w:space="0" w:color="000000"/>
              <w:bottom w:val="single" w:sz="4" w:space="0" w:color="000000"/>
              <w:right w:val="single" w:sz="4" w:space="0" w:color="000000"/>
            </w:tcBorders>
          </w:tcPr>
          <w:p w14:paraId="524C4178"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71DE92E5"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7500F902"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11 </w:t>
            </w:r>
          </w:p>
        </w:tc>
        <w:tc>
          <w:tcPr>
            <w:tcW w:w="4204" w:type="dxa"/>
            <w:tcBorders>
              <w:top w:val="single" w:sz="4" w:space="0" w:color="000000"/>
              <w:left w:val="single" w:sz="4" w:space="0" w:color="000000"/>
              <w:bottom w:val="single" w:sz="4" w:space="0" w:color="000000"/>
              <w:right w:val="single" w:sz="4" w:space="0" w:color="000000"/>
            </w:tcBorders>
          </w:tcPr>
          <w:p w14:paraId="415DA5C2" w14:textId="04EB5D56" w:rsidR="00E944F5" w:rsidRPr="00F12123" w:rsidRDefault="00E944F5" w:rsidP="00F12123">
            <w:pPr>
              <w:spacing w:after="0" w:line="360" w:lineRule="auto"/>
              <w:ind w:left="0" w:firstLine="0"/>
              <w:jc w:val="left"/>
              <w:rPr>
                <w:color w:val="auto"/>
                <w:szCs w:val="24"/>
              </w:rPr>
            </w:pPr>
            <w:r w:rsidRPr="00F12123">
              <w:rPr>
                <w:color w:val="auto"/>
                <w:szCs w:val="24"/>
              </w:rPr>
              <w:t>Łazienka</w:t>
            </w:r>
          </w:p>
        </w:tc>
        <w:tc>
          <w:tcPr>
            <w:tcW w:w="1990" w:type="dxa"/>
            <w:tcBorders>
              <w:top w:val="single" w:sz="4" w:space="0" w:color="000000"/>
              <w:left w:val="single" w:sz="4" w:space="0" w:color="000000"/>
              <w:bottom w:val="single" w:sz="4" w:space="0" w:color="000000"/>
              <w:right w:val="single" w:sz="4" w:space="0" w:color="000000"/>
            </w:tcBorders>
          </w:tcPr>
          <w:p w14:paraId="40ACC9D6" w14:textId="147D72DF" w:rsidR="00E944F5" w:rsidRPr="00F12123" w:rsidRDefault="00E944F5" w:rsidP="00F12123">
            <w:pPr>
              <w:spacing w:after="0" w:line="360" w:lineRule="auto"/>
              <w:ind w:left="0" w:firstLine="0"/>
              <w:jc w:val="center"/>
              <w:rPr>
                <w:color w:val="auto"/>
                <w:szCs w:val="24"/>
              </w:rPr>
            </w:pPr>
            <w:r w:rsidRPr="00F12123">
              <w:rPr>
                <w:color w:val="auto"/>
                <w:szCs w:val="24"/>
              </w:rPr>
              <w:t>3,</w:t>
            </w:r>
            <w:r w:rsidR="003A280D" w:rsidRPr="00F12123">
              <w:rPr>
                <w:color w:val="auto"/>
                <w:szCs w:val="24"/>
              </w:rPr>
              <w:t>0</w:t>
            </w:r>
          </w:p>
        </w:tc>
        <w:tc>
          <w:tcPr>
            <w:tcW w:w="1701" w:type="dxa"/>
            <w:tcBorders>
              <w:top w:val="single" w:sz="4" w:space="0" w:color="000000"/>
              <w:left w:val="single" w:sz="4" w:space="0" w:color="000000"/>
              <w:bottom w:val="single" w:sz="4" w:space="0" w:color="000000"/>
              <w:right w:val="single" w:sz="4" w:space="0" w:color="000000"/>
            </w:tcBorders>
          </w:tcPr>
          <w:p w14:paraId="3FC7DFB9"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69712C57"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02B66178"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12 </w:t>
            </w:r>
          </w:p>
        </w:tc>
        <w:tc>
          <w:tcPr>
            <w:tcW w:w="4204" w:type="dxa"/>
            <w:tcBorders>
              <w:top w:val="single" w:sz="4" w:space="0" w:color="000000"/>
              <w:left w:val="single" w:sz="4" w:space="0" w:color="000000"/>
              <w:bottom w:val="single" w:sz="4" w:space="0" w:color="000000"/>
              <w:right w:val="single" w:sz="4" w:space="0" w:color="000000"/>
            </w:tcBorders>
          </w:tcPr>
          <w:p w14:paraId="29C5D8E4" w14:textId="412A5EAA" w:rsidR="00E944F5" w:rsidRPr="00F12123" w:rsidRDefault="00E944F5" w:rsidP="00F12123">
            <w:pPr>
              <w:spacing w:after="0" w:line="360" w:lineRule="auto"/>
              <w:ind w:left="0" w:firstLine="0"/>
              <w:jc w:val="left"/>
              <w:rPr>
                <w:color w:val="auto"/>
                <w:szCs w:val="24"/>
              </w:rPr>
            </w:pPr>
            <w:r w:rsidRPr="00F12123">
              <w:rPr>
                <w:color w:val="auto"/>
                <w:szCs w:val="24"/>
              </w:rPr>
              <w:t>Magazyn</w:t>
            </w:r>
          </w:p>
        </w:tc>
        <w:tc>
          <w:tcPr>
            <w:tcW w:w="1990" w:type="dxa"/>
            <w:tcBorders>
              <w:top w:val="single" w:sz="4" w:space="0" w:color="000000"/>
              <w:left w:val="single" w:sz="4" w:space="0" w:color="000000"/>
              <w:bottom w:val="single" w:sz="4" w:space="0" w:color="000000"/>
              <w:right w:val="single" w:sz="4" w:space="0" w:color="000000"/>
            </w:tcBorders>
          </w:tcPr>
          <w:p w14:paraId="261E6153" w14:textId="075E7768" w:rsidR="00E944F5" w:rsidRPr="00F12123" w:rsidRDefault="00E944F5" w:rsidP="00F12123">
            <w:pPr>
              <w:spacing w:after="0" w:line="360" w:lineRule="auto"/>
              <w:ind w:left="0" w:firstLine="0"/>
              <w:jc w:val="center"/>
              <w:rPr>
                <w:color w:val="auto"/>
                <w:szCs w:val="24"/>
              </w:rPr>
            </w:pPr>
            <w:r w:rsidRPr="00F12123">
              <w:rPr>
                <w:color w:val="auto"/>
                <w:szCs w:val="24"/>
              </w:rPr>
              <w:t>3,0</w:t>
            </w:r>
          </w:p>
        </w:tc>
        <w:tc>
          <w:tcPr>
            <w:tcW w:w="1701" w:type="dxa"/>
            <w:tcBorders>
              <w:top w:val="single" w:sz="4" w:space="0" w:color="000000"/>
              <w:left w:val="single" w:sz="4" w:space="0" w:color="000000"/>
              <w:bottom w:val="single" w:sz="4" w:space="0" w:color="000000"/>
              <w:right w:val="single" w:sz="4" w:space="0" w:color="000000"/>
            </w:tcBorders>
          </w:tcPr>
          <w:p w14:paraId="768863FF"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3695C629"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35BEE571"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13 </w:t>
            </w:r>
          </w:p>
        </w:tc>
        <w:tc>
          <w:tcPr>
            <w:tcW w:w="4204" w:type="dxa"/>
            <w:tcBorders>
              <w:top w:val="single" w:sz="4" w:space="0" w:color="000000"/>
              <w:left w:val="single" w:sz="4" w:space="0" w:color="000000"/>
              <w:bottom w:val="single" w:sz="4" w:space="0" w:color="000000"/>
              <w:right w:val="single" w:sz="4" w:space="0" w:color="000000"/>
            </w:tcBorders>
          </w:tcPr>
          <w:p w14:paraId="7774DFBD" w14:textId="3D4AC5E6" w:rsidR="00E944F5" w:rsidRPr="00F12123" w:rsidRDefault="00E944F5" w:rsidP="00F12123">
            <w:pPr>
              <w:spacing w:after="0" w:line="360" w:lineRule="auto"/>
              <w:ind w:left="0" w:firstLine="0"/>
              <w:jc w:val="left"/>
              <w:rPr>
                <w:color w:val="auto"/>
                <w:szCs w:val="24"/>
              </w:rPr>
            </w:pPr>
            <w:r w:rsidRPr="00F12123">
              <w:rPr>
                <w:color w:val="auto"/>
                <w:szCs w:val="24"/>
              </w:rPr>
              <w:t>Łazienka</w:t>
            </w:r>
          </w:p>
        </w:tc>
        <w:tc>
          <w:tcPr>
            <w:tcW w:w="1990" w:type="dxa"/>
            <w:tcBorders>
              <w:top w:val="single" w:sz="4" w:space="0" w:color="000000"/>
              <w:left w:val="single" w:sz="4" w:space="0" w:color="000000"/>
              <w:bottom w:val="single" w:sz="4" w:space="0" w:color="000000"/>
              <w:right w:val="single" w:sz="4" w:space="0" w:color="000000"/>
            </w:tcBorders>
          </w:tcPr>
          <w:p w14:paraId="59B83EA2" w14:textId="220C5D0B" w:rsidR="00E944F5" w:rsidRPr="00F12123" w:rsidRDefault="00E944F5" w:rsidP="00F12123">
            <w:pPr>
              <w:spacing w:after="0" w:line="360" w:lineRule="auto"/>
              <w:ind w:left="0" w:firstLine="0"/>
              <w:jc w:val="center"/>
              <w:rPr>
                <w:color w:val="auto"/>
                <w:szCs w:val="24"/>
              </w:rPr>
            </w:pPr>
            <w:r w:rsidRPr="00F12123">
              <w:rPr>
                <w:color w:val="auto"/>
                <w:szCs w:val="24"/>
              </w:rPr>
              <w:t>2,8</w:t>
            </w:r>
          </w:p>
        </w:tc>
        <w:tc>
          <w:tcPr>
            <w:tcW w:w="1701" w:type="dxa"/>
            <w:tcBorders>
              <w:top w:val="single" w:sz="4" w:space="0" w:color="000000"/>
              <w:left w:val="single" w:sz="4" w:space="0" w:color="000000"/>
              <w:bottom w:val="single" w:sz="4" w:space="0" w:color="000000"/>
              <w:right w:val="single" w:sz="4" w:space="0" w:color="000000"/>
            </w:tcBorders>
          </w:tcPr>
          <w:p w14:paraId="0C47B920"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0227C588"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2ADFDBF4"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14 </w:t>
            </w:r>
          </w:p>
        </w:tc>
        <w:tc>
          <w:tcPr>
            <w:tcW w:w="4204" w:type="dxa"/>
            <w:tcBorders>
              <w:top w:val="single" w:sz="4" w:space="0" w:color="000000"/>
              <w:left w:val="single" w:sz="4" w:space="0" w:color="000000"/>
              <w:bottom w:val="single" w:sz="4" w:space="0" w:color="000000"/>
              <w:right w:val="single" w:sz="4" w:space="0" w:color="000000"/>
            </w:tcBorders>
          </w:tcPr>
          <w:p w14:paraId="6905D6EF" w14:textId="08BBF33A" w:rsidR="00E944F5" w:rsidRPr="00F12123" w:rsidRDefault="00E944F5" w:rsidP="00F12123">
            <w:pPr>
              <w:spacing w:after="0" w:line="360" w:lineRule="auto"/>
              <w:ind w:left="0" w:firstLine="0"/>
              <w:jc w:val="left"/>
              <w:rPr>
                <w:color w:val="auto"/>
                <w:szCs w:val="24"/>
              </w:rPr>
            </w:pPr>
            <w:r w:rsidRPr="00F12123">
              <w:rPr>
                <w:color w:val="auto"/>
                <w:szCs w:val="24"/>
              </w:rPr>
              <w:t xml:space="preserve">   Dyżurka lekarzy</w:t>
            </w:r>
          </w:p>
        </w:tc>
        <w:tc>
          <w:tcPr>
            <w:tcW w:w="1990" w:type="dxa"/>
            <w:tcBorders>
              <w:top w:val="single" w:sz="4" w:space="0" w:color="000000"/>
              <w:left w:val="single" w:sz="4" w:space="0" w:color="000000"/>
              <w:bottom w:val="single" w:sz="4" w:space="0" w:color="000000"/>
              <w:right w:val="single" w:sz="4" w:space="0" w:color="000000"/>
            </w:tcBorders>
          </w:tcPr>
          <w:p w14:paraId="201390FA" w14:textId="6785F812" w:rsidR="00E944F5" w:rsidRPr="00F12123" w:rsidRDefault="00E944F5" w:rsidP="00F12123">
            <w:pPr>
              <w:spacing w:after="0" w:line="360" w:lineRule="auto"/>
              <w:ind w:left="0" w:firstLine="0"/>
              <w:jc w:val="center"/>
              <w:rPr>
                <w:color w:val="auto"/>
                <w:szCs w:val="24"/>
              </w:rPr>
            </w:pPr>
            <w:r w:rsidRPr="00F12123">
              <w:rPr>
                <w:color w:val="auto"/>
                <w:szCs w:val="24"/>
              </w:rPr>
              <w:t>12,2</w:t>
            </w:r>
          </w:p>
        </w:tc>
        <w:tc>
          <w:tcPr>
            <w:tcW w:w="1701" w:type="dxa"/>
            <w:tcBorders>
              <w:top w:val="single" w:sz="4" w:space="0" w:color="000000"/>
              <w:left w:val="single" w:sz="4" w:space="0" w:color="000000"/>
              <w:bottom w:val="single" w:sz="4" w:space="0" w:color="000000"/>
              <w:right w:val="single" w:sz="4" w:space="0" w:color="000000"/>
            </w:tcBorders>
          </w:tcPr>
          <w:p w14:paraId="29AD8DDB"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05369E6B"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4AD1A402"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15 </w:t>
            </w:r>
          </w:p>
        </w:tc>
        <w:tc>
          <w:tcPr>
            <w:tcW w:w="4204" w:type="dxa"/>
            <w:tcBorders>
              <w:top w:val="single" w:sz="4" w:space="0" w:color="000000"/>
              <w:left w:val="single" w:sz="4" w:space="0" w:color="000000"/>
              <w:bottom w:val="single" w:sz="4" w:space="0" w:color="000000"/>
              <w:right w:val="single" w:sz="4" w:space="0" w:color="000000"/>
            </w:tcBorders>
          </w:tcPr>
          <w:p w14:paraId="678DC402" w14:textId="55D88841" w:rsidR="00E944F5" w:rsidRPr="00F12123" w:rsidRDefault="00ED1BCC" w:rsidP="00F12123">
            <w:pPr>
              <w:spacing w:after="0" w:line="360" w:lineRule="auto"/>
              <w:ind w:left="0" w:firstLine="0"/>
              <w:jc w:val="left"/>
              <w:rPr>
                <w:color w:val="auto"/>
                <w:szCs w:val="24"/>
              </w:rPr>
            </w:pPr>
            <w:r w:rsidRPr="00F12123">
              <w:rPr>
                <w:color w:val="auto"/>
                <w:szCs w:val="24"/>
              </w:rPr>
              <w:t xml:space="preserve">   </w:t>
            </w:r>
            <w:r w:rsidR="00E944F5" w:rsidRPr="00F12123">
              <w:rPr>
                <w:color w:val="auto"/>
                <w:szCs w:val="24"/>
              </w:rPr>
              <w:t>Sala wstępnej intensywnej terapii</w:t>
            </w:r>
          </w:p>
        </w:tc>
        <w:tc>
          <w:tcPr>
            <w:tcW w:w="1990" w:type="dxa"/>
            <w:tcBorders>
              <w:top w:val="single" w:sz="4" w:space="0" w:color="000000"/>
              <w:left w:val="single" w:sz="4" w:space="0" w:color="000000"/>
              <w:bottom w:val="single" w:sz="4" w:space="0" w:color="000000"/>
              <w:right w:val="single" w:sz="4" w:space="0" w:color="000000"/>
            </w:tcBorders>
          </w:tcPr>
          <w:p w14:paraId="44A5650E" w14:textId="29695EC1" w:rsidR="00E944F5" w:rsidRPr="00F12123" w:rsidRDefault="00E944F5" w:rsidP="00F12123">
            <w:pPr>
              <w:spacing w:after="0" w:line="360" w:lineRule="auto"/>
              <w:ind w:left="0" w:firstLine="0"/>
              <w:jc w:val="center"/>
              <w:rPr>
                <w:color w:val="auto"/>
                <w:szCs w:val="24"/>
              </w:rPr>
            </w:pPr>
            <w:r w:rsidRPr="00F12123">
              <w:rPr>
                <w:color w:val="auto"/>
                <w:szCs w:val="24"/>
              </w:rPr>
              <w:t>50,2</w:t>
            </w:r>
          </w:p>
        </w:tc>
        <w:tc>
          <w:tcPr>
            <w:tcW w:w="1701" w:type="dxa"/>
            <w:tcBorders>
              <w:top w:val="single" w:sz="4" w:space="0" w:color="000000"/>
              <w:left w:val="single" w:sz="4" w:space="0" w:color="000000"/>
              <w:bottom w:val="single" w:sz="4" w:space="0" w:color="000000"/>
              <w:right w:val="single" w:sz="4" w:space="0" w:color="000000"/>
            </w:tcBorders>
          </w:tcPr>
          <w:p w14:paraId="1822AC3F"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1085EB8A"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1B6824D2"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16 </w:t>
            </w:r>
          </w:p>
        </w:tc>
        <w:tc>
          <w:tcPr>
            <w:tcW w:w="4204" w:type="dxa"/>
            <w:tcBorders>
              <w:top w:val="single" w:sz="4" w:space="0" w:color="000000"/>
              <w:left w:val="single" w:sz="4" w:space="0" w:color="000000"/>
              <w:bottom w:val="single" w:sz="4" w:space="0" w:color="000000"/>
              <w:right w:val="single" w:sz="4" w:space="0" w:color="000000"/>
            </w:tcBorders>
          </w:tcPr>
          <w:p w14:paraId="05595DBD" w14:textId="6E96835F" w:rsidR="00E944F5" w:rsidRPr="00F12123" w:rsidRDefault="00E944F5" w:rsidP="00F12123">
            <w:pPr>
              <w:spacing w:after="0" w:line="360" w:lineRule="auto"/>
              <w:ind w:left="0" w:firstLine="0"/>
              <w:jc w:val="left"/>
              <w:rPr>
                <w:color w:val="auto"/>
                <w:szCs w:val="24"/>
              </w:rPr>
            </w:pPr>
            <w:r w:rsidRPr="00F12123">
              <w:rPr>
                <w:color w:val="auto"/>
                <w:szCs w:val="24"/>
              </w:rPr>
              <w:t>Brudownik</w:t>
            </w:r>
          </w:p>
        </w:tc>
        <w:tc>
          <w:tcPr>
            <w:tcW w:w="1990" w:type="dxa"/>
            <w:tcBorders>
              <w:top w:val="single" w:sz="4" w:space="0" w:color="000000"/>
              <w:left w:val="single" w:sz="4" w:space="0" w:color="000000"/>
              <w:bottom w:val="single" w:sz="4" w:space="0" w:color="000000"/>
              <w:right w:val="single" w:sz="4" w:space="0" w:color="000000"/>
            </w:tcBorders>
          </w:tcPr>
          <w:p w14:paraId="506DE025" w14:textId="6BB6F454" w:rsidR="00E944F5" w:rsidRPr="00F12123" w:rsidRDefault="00E944F5" w:rsidP="00F12123">
            <w:pPr>
              <w:spacing w:after="0" w:line="360" w:lineRule="auto"/>
              <w:ind w:left="0" w:firstLine="0"/>
              <w:jc w:val="center"/>
              <w:rPr>
                <w:color w:val="auto"/>
                <w:szCs w:val="24"/>
              </w:rPr>
            </w:pPr>
            <w:r w:rsidRPr="00F12123">
              <w:rPr>
                <w:color w:val="auto"/>
                <w:szCs w:val="24"/>
              </w:rPr>
              <w:t>3,</w:t>
            </w:r>
            <w:r w:rsidR="00095F27" w:rsidRPr="00F12123">
              <w:rPr>
                <w:color w:val="auto"/>
                <w:szCs w:val="24"/>
              </w:rPr>
              <w:t>6</w:t>
            </w:r>
          </w:p>
        </w:tc>
        <w:tc>
          <w:tcPr>
            <w:tcW w:w="1701" w:type="dxa"/>
            <w:tcBorders>
              <w:top w:val="single" w:sz="4" w:space="0" w:color="000000"/>
              <w:left w:val="single" w:sz="4" w:space="0" w:color="000000"/>
              <w:bottom w:val="single" w:sz="4" w:space="0" w:color="000000"/>
              <w:right w:val="single" w:sz="4" w:space="0" w:color="000000"/>
            </w:tcBorders>
          </w:tcPr>
          <w:p w14:paraId="223CC608"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6DD1219A"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7CA9BD4F"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17 </w:t>
            </w:r>
          </w:p>
        </w:tc>
        <w:tc>
          <w:tcPr>
            <w:tcW w:w="4204" w:type="dxa"/>
            <w:tcBorders>
              <w:top w:val="single" w:sz="4" w:space="0" w:color="000000"/>
              <w:left w:val="single" w:sz="4" w:space="0" w:color="000000"/>
              <w:bottom w:val="single" w:sz="4" w:space="0" w:color="000000"/>
              <w:right w:val="single" w:sz="4" w:space="0" w:color="000000"/>
            </w:tcBorders>
          </w:tcPr>
          <w:p w14:paraId="16D07809" w14:textId="6CD849AF" w:rsidR="00E944F5" w:rsidRPr="00F12123" w:rsidRDefault="00E944F5" w:rsidP="00F12123">
            <w:pPr>
              <w:spacing w:after="0" w:line="360" w:lineRule="auto"/>
              <w:ind w:left="0" w:firstLine="0"/>
              <w:jc w:val="left"/>
              <w:rPr>
                <w:color w:val="auto"/>
                <w:szCs w:val="24"/>
              </w:rPr>
            </w:pPr>
            <w:r w:rsidRPr="00F12123">
              <w:rPr>
                <w:color w:val="auto"/>
                <w:szCs w:val="24"/>
              </w:rPr>
              <w:t>WC</w:t>
            </w:r>
          </w:p>
        </w:tc>
        <w:tc>
          <w:tcPr>
            <w:tcW w:w="1990" w:type="dxa"/>
            <w:tcBorders>
              <w:top w:val="single" w:sz="4" w:space="0" w:color="000000"/>
              <w:left w:val="single" w:sz="4" w:space="0" w:color="000000"/>
              <w:bottom w:val="single" w:sz="4" w:space="0" w:color="000000"/>
              <w:right w:val="single" w:sz="4" w:space="0" w:color="000000"/>
            </w:tcBorders>
          </w:tcPr>
          <w:p w14:paraId="5699C051" w14:textId="356E5616" w:rsidR="00E944F5" w:rsidRPr="00F12123" w:rsidRDefault="00095F27" w:rsidP="00F12123">
            <w:pPr>
              <w:spacing w:after="0" w:line="360" w:lineRule="auto"/>
              <w:ind w:left="0" w:firstLine="0"/>
              <w:jc w:val="center"/>
              <w:rPr>
                <w:color w:val="auto"/>
                <w:szCs w:val="24"/>
              </w:rPr>
            </w:pPr>
            <w:r w:rsidRPr="00F12123">
              <w:rPr>
                <w:color w:val="auto"/>
                <w:szCs w:val="24"/>
              </w:rPr>
              <w:t>2,3</w:t>
            </w:r>
          </w:p>
        </w:tc>
        <w:tc>
          <w:tcPr>
            <w:tcW w:w="1701" w:type="dxa"/>
            <w:tcBorders>
              <w:top w:val="single" w:sz="4" w:space="0" w:color="000000"/>
              <w:left w:val="single" w:sz="4" w:space="0" w:color="000000"/>
              <w:bottom w:val="single" w:sz="4" w:space="0" w:color="000000"/>
              <w:right w:val="single" w:sz="4" w:space="0" w:color="000000"/>
            </w:tcBorders>
          </w:tcPr>
          <w:p w14:paraId="6373D577"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3B6A35C7"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0B02F5F4"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18 </w:t>
            </w:r>
          </w:p>
        </w:tc>
        <w:tc>
          <w:tcPr>
            <w:tcW w:w="4204" w:type="dxa"/>
            <w:tcBorders>
              <w:top w:val="single" w:sz="4" w:space="0" w:color="000000"/>
              <w:left w:val="single" w:sz="4" w:space="0" w:color="000000"/>
              <w:bottom w:val="single" w:sz="4" w:space="0" w:color="000000"/>
              <w:right w:val="single" w:sz="4" w:space="0" w:color="000000"/>
            </w:tcBorders>
          </w:tcPr>
          <w:p w14:paraId="0BA23F6D" w14:textId="5BD9CC3E" w:rsidR="00E944F5" w:rsidRPr="00F12123" w:rsidRDefault="00E944F5" w:rsidP="00F12123">
            <w:pPr>
              <w:spacing w:after="0" w:line="360" w:lineRule="auto"/>
              <w:ind w:left="0" w:firstLine="0"/>
              <w:jc w:val="left"/>
              <w:rPr>
                <w:color w:val="auto"/>
                <w:szCs w:val="24"/>
              </w:rPr>
            </w:pPr>
            <w:r w:rsidRPr="00F12123">
              <w:rPr>
                <w:color w:val="auto"/>
                <w:szCs w:val="24"/>
              </w:rPr>
              <w:t>Sala resuscytacyjno- zabiegowa</w:t>
            </w:r>
          </w:p>
        </w:tc>
        <w:tc>
          <w:tcPr>
            <w:tcW w:w="1990" w:type="dxa"/>
            <w:tcBorders>
              <w:top w:val="single" w:sz="4" w:space="0" w:color="000000"/>
              <w:left w:val="single" w:sz="4" w:space="0" w:color="000000"/>
              <w:bottom w:val="single" w:sz="4" w:space="0" w:color="000000"/>
              <w:right w:val="single" w:sz="4" w:space="0" w:color="000000"/>
            </w:tcBorders>
          </w:tcPr>
          <w:p w14:paraId="6A67EB66" w14:textId="4D066D6A" w:rsidR="00E944F5" w:rsidRPr="00F12123" w:rsidRDefault="00E944F5" w:rsidP="00F12123">
            <w:pPr>
              <w:spacing w:after="0" w:line="360" w:lineRule="auto"/>
              <w:ind w:left="0" w:firstLine="0"/>
              <w:jc w:val="center"/>
              <w:rPr>
                <w:color w:val="auto"/>
                <w:szCs w:val="24"/>
              </w:rPr>
            </w:pPr>
            <w:r w:rsidRPr="00F12123">
              <w:rPr>
                <w:color w:val="auto"/>
                <w:szCs w:val="24"/>
              </w:rPr>
              <w:t>33</w:t>
            </w:r>
            <w:r w:rsidR="00095F27" w:rsidRPr="00F12123">
              <w:rPr>
                <w:color w:val="auto"/>
                <w:szCs w:val="24"/>
              </w:rPr>
              <w:t>,0</w:t>
            </w:r>
          </w:p>
        </w:tc>
        <w:tc>
          <w:tcPr>
            <w:tcW w:w="1701" w:type="dxa"/>
            <w:tcBorders>
              <w:top w:val="single" w:sz="4" w:space="0" w:color="000000"/>
              <w:left w:val="single" w:sz="4" w:space="0" w:color="000000"/>
              <w:bottom w:val="single" w:sz="4" w:space="0" w:color="000000"/>
              <w:right w:val="single" w:sz="4" w:space="0" w:color="000000"/>
            </w:tcBorders>
          </w:tcPr>
          <w:p w14:paraId="2FBE87BD" w14:textId="5A5CF2F9"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73D02796"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749DDE25"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19 </w:t>
            </w:r>
          </w:p>
        </w:tc>
        <w:tc>
          <w:tcPr>
            <w:tcW w:w="4204" w:type="dxa"/>
            <w:tcBorders>
              <w:top w:val="single" w:sz="4" w:space="0" w:color="000000"/>
              <w:left w:val="single" w:sz="4" w:space="0" w:color="000000"/>
              <w:bottom w:val="single" w:sz="4" w:space="0" w:color="000000"/>
              <w:right w:val="single" w:sz="4" w:space="0" w:color="000000"/>
            </w:tcBorders>
          </w:tcPr>
          <w:p w14:paraId="67601CE3" w14:textId="7B097972" w:rsidR="00E944F5" w:rsidRPr="00F12123" w:rsidRDefault="00E944F5" w:rsidP="00F12123">
            <w:pPr>
              <w:spacing w:after="0" w:line="360" w:lineRule="auto"/>
              <w:ind w:left="0" w:firstLine="0"/>
              <w:jc w:val="left"/>
              <w:rPr>
                <w:color w:val="auto"/>
                <w:szCs w:val="24"/>
              </w:rPr>
            </w:pPr>
            <w:r w:rsidRPr="00F12123">
              <w:rPr>
                <w:color w:val="auto"/>
                <w:szCs w:val="24"/>
              </w:rPr>
              <w:t>Gabinet diagnostyczny</w:t>
            </w:r>
          </w:p>
        </w:tc>
        <w:tc>
          <w:tcPr>
            <w:tcW w:w="1990" w:type="dxa"/>
            <w:tcBorders>
              <w:top w:val="single" w:sz="4" w:space="0" w:color="000000"/>
              <w:left w:val="single" w:sz="4" w:space="0" w:color="000000"/>
              <w:bottom w:val="single" w:sz="4" w:space="0" w:color="000000"/>
              <w:right w:val="single" w:sz="4" w:space="0" w:color="000000"/>
            </w:tcBorders>
          </w:tcPr>
          <w:p w14:paraId="6D411C95" w14:textId="0D81E6FB" w:rsidR="00E944F5" w:rsidRPr="00F12123" w:rsidRDefault="00E944F5" w:rsidP="00F12123">
            <w:pPr>
              <w:spacing w:after="0" w:line="360" w:lineRule="auto"/>
              <w:ind w:left="0" w:firstLine="0"/>
              <w:jc w:val="center"/>
              <w:rPr>
                <w:color w:val="auto"/>
                <w:szCs w:val="24"/>
              </w:rPr>
            </w:pPr>
            <w:r w:rsidRPr="00F12123">
              <w:rPr>
                <w:color w:val="auto"/>
                <w:szCs w:val="24"/>
              </w:rPr>
              <w:t>16,9</w:t>
            </w:r>
          </w:p>
        </w:tc>
        <w:tc>
          <w:tcPr>
            <w:tcW w:w="1701" w:type="dxa"/>
            <w:tcBorders>
              <w:top w:val="single" w:sz="4" w:space="0" w:color="000000"/>
              <w:left w:val="single" w:sz="4" w:space="0" w:color="000000"/>
              <w:bottom w:val="single" w:sz="4" w:space="0" w:color="000000"/>
              <w:right w:val="single" w:sz="4" w:space="0" w:color="000000"/>
            </w:tcBorders>
          </w:tcPr>
          <w:p w14:paraId="75F28473"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2D24562B"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138B906B"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20 </w:t>
            </w:r>
          </w:p>
        </w:tc>
        <w:tc>
          <w:tcPr>
            <w:tcW w:w="4204" w:type="dxa"/>
            <w:tcBorders>
              <w:top w:val="single" w:sz="4" w:space="0" w:color="000000"/>
              <w:left w:val="single" w:sz="4" w:space="0" w:color="000000"/>
              <w:bottom w:val="single" w:sz="4" w:space="0" w:color="000000"/>
              <w:right w:val="single" w:sz="4" w:space="0" w:color="000000"/>
            </w:tcBorders>
          </w:tcPr>
          <w:p w14:paraId="6C301423" w14:textId="4C4B5D44" w:rsidR="00E944F5" w:rsidRPr="00F12123" w:rsidRDefault="00E944F5" w:rsidP="00F12123">
            <w:pPr>
              <w:spacing w:after="0" w:line="360" w:lineRule="auto"/>
              <w:ind w:left="0" w:firstLine="0"/>
              <w:jc w:val="left"/>
              <w:rPr>
                <w:color w:val="auto"/>
                <w:szCs w:val="24"/>
              </w:rPr>
            </w:pPr>
            <w:r w:rsidRPr="00F12123">
              <w:rPr>
                <w:color w:val="auto"/>
                <w:szCs w:val="24"/>
              </w:rPr>
              <w:t>Gabinet internistyczny</w:t>
            </w:r>
          </w:p>
        </w:tc>
        <w:tc>
          <w:tcPr>
            <w:tcW w:w="1990" w:type="dxa"/>
            <w:tcBorders>
              <w:top w:val="single" w:sz="4" w:space="0" w:color="000000"/>
              <w:left w:val="single" w:sz="4" w:space="0" w:color="000000"/>
              <w:bottom w:val="single" w:sz="4" w:space="0" w:color="000000"/>
              <w:right w:val="single" w:sz="4" w:space="0" w:color="000000"/>
            </w:tcBorders>
          </w:tcPr>
          <w:p w14:paraId="0B81768F" w14:textId="4BFA8FEC" w:rsidR="00E944F5" w:rsidRPr="00F12123" w:rsidRDefault="00E944F5" w:rsidP="00F12123">
            <w:pPr>
              <w:spacing w:after="0" w:line="360" w:lineRule="auto"/>
              <w:ind w:left="0" w:firstLine="0"/>
              <w:jc w:val="center"/>
              <w:rPr>
                <w:color w:val="auto"/>
                <w:szCs w:val="24"/>
              </w:rPr>
            </w:pPr>
            <w:r w:rsidRPr="00F12123">
              <w:rPr>
                <w:color w:val="auto"/>
                <w:szCs w:val="24"/>
              </w:rPr>
              <w:t>16,2</w:t>
            </w:r>
          </w:p>
        </w:tc>
        <w:tc>
          <w:tcPr>
            <w:tcW w:w="1701" w:type="dxa"/>
            <w:tcBorders>
              <w:top w:val="single" w:sz="4" w:space="0" w:color="000000"/>
              <w:left w:val="single" w:sz="4" w:space="0" w:color="000000"/>
              <w:bottom w:val="single" w:sz="4" w:space="0" w:color="000000"/>
              <w:right w:val="single" w:sz="4" w:space="0" w:color="000000"/>
            </w:tcBorders>
          </w:tcPr>
          <w:p w14:paraId="00ADF889"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73A45DDB"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660A8484"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21 </w:t>
            </w:r>
          </w:p>
        </w:tc>
        <w:tc>
          <w:tcPr>
            <w:tcW w:w="4204" w:type="dxa"/>
            <w:tcBorders>
              <w:top w:val="single" w:sz="4" w:space="0" w:color="000000"/>
              <w:left w:val="single" w:sz="4" w:space="0" w:color="000000"/>
              <w:bottom w:val="single" w:sz="4" w:space="0" w:color="000000"/>
              <w:right w:val="single" w:sz="4" w:space="0" w:color="000000"/>
            </w:tcBorders>
          </w:tcPr>
          <w:p w14:paraId="3C8A9994" w14:textId="7BF642E5" w:rsidR="00E944F5" w:rsidRPr="00F12123" w:rsidRDefault="00E944F5" w:rsidP="00F12123">
            <w:pPr>
              <w:spacing w:after="0" w:line="360" w:lineRule="auto"/>
              <w:ind w:left="0" w:firstLine="0"/>
              <w:jc w:val="left"/>
              <w:rPr>
                <w:color w:val="auto"/>
                <w:szCs w:val="24"/>
              </w:rPr>
            </w:pPr>
            <w:r w:rsidRPr="00F12123">
              <w:rPr>
                <w:color w:val="auto"/>
                <w:szCs w:val="24"/>
              </w:rPr>
              <w:t>Śluza</w:t>
            </w:r>
          </w:p>
        </w:tc>
        <w:tc>
          <w:tcPr>
            <w:tcW w:w="1990" w:type="dxa"/>
            <w:tcBorders>
              <w:top w:val="single" w:sz="4" w:space="0" w:color="000000"/>
              <w:left w:val="single" w:sz="4" w:space="0" w:color="000000"/>
              <w:bottom w:val="single" w:sz="4" w:space="0" w:color="000000"/>
              <w:right w:val="single" w:sz="4" w:space="0" w:color="000000"/>
            </w:tcBorders>
          </w:tcPr>
          <w:p w14:paraId="2C3287DA" w14:textId="67706ADB" w:rsidR="00E944F5" w:rsidRPr="00F12123" w:rsidRDefault="00E944F5" w:rsidP="00F12123">
            <w:pPr>
              <w:spacing w:after="0" w:line="360" w:lineRule="auto"/>
              <w:ind w:left="0" w:firstLine="0"/>
              <w:jc w:val="center"/>
              <w:rPr>
                <w:color w:val="auto"/>
                <w:szCs w:val="24"/>
              </w:rPr>
            </w:pPr>
            <w:r w:rsidRPr="00F12123">
              <w:rPr>
                <w:color w:val="auto"/>
                <w:szCs w:val="24"/>
              </w:rPr>
              <w:t>4,6</w:t>
            </w:r>
          </w:p>
        </w:tc>
        <w:tc>
          <w:tcPr>
            <w:tcW w:w="1701" w:type="dxa"/>
            <w:tcBorders>
              <w:top w:val="single" w:sz="4" w:space="0" w:color="000000"/>
              <w:left w:val="single" w:sz="4" w:space="0" w:color="000000"/>
              <w:bottom w:val="single" w:sz="4" w:space="0" w:color="000000"/>
              <w:right w:val="single" w:sz="4" w:space="0" w:color="000000"/>
            </w:tcBorders>
          </w:tcPr>
          <w:p w14:paraId="29927BCE"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04410FA1"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03B19A77"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22 </w:t>
            </w:r>
          </w:p>
        </w:tc>
        <w:tc>
          <w:tcPr>
            <w:tcW w:w="4204" w:type="dxa"/>
            <w:tcBorders>
              <w:top w:val="single" w:sz="4" w:space="0" w:color="000000"/>
              <w:left w:val="single" w:sz="4" w:space="0" w:color="000000"/>
              <w:bottom w:val="single" w:sz="4" w:space="0" w:color="000000"/>
              <w:right w:val="single" w:sz="4" w:space="0" w:color="000000"/>
            </w:tcBorders>
          </w:tcPr>
          <w:p w14:paraId="4F7F7D1A" w14:textId="611302B2" w:rsidR="00E944F5" w:rsidRPr="00F12123" w:rsidRDefault="00E944F5" w:rsidP="00F12123">
            <w:pPr>
              <w:spacing w:after="0" w:line="360" w:lineRule="auto"/>
              <w:ind w:left="0" w:firstLine="0"/>
              <w:jc w:val="left"/>
              <w:rPr>
                <w:color w:val="auto"/>
                <w:szCs w:val="24"/>
              </w:rPr>
            </w:pPr>
            <w:r w:rsidRPr="00F12123">
              <w:rPr>
                <w:color w:val="auto"/>
                <w:szCs w:val="24"/>
              </w:rPr>
              <w:t>Izolatka</w:t>
            </w:r>
          </w:p>
        </w:tc>
        <w:tc>
          <w:tcPr>
            <w:tcW w:w="1990" w:type="dxa"/>
            <w:tcBorders>
              <w:top w:val="single" w:sz="4" w:space="0" w:color="000000"/>
              <w:left w:val="single" w:sz="4" w:space="0" w:color="000000"/>
              <w:bottom w:val="single" w:sz="4" w:space="0" w:color="000000"/>
              <w:right w:val="single" w:sz="4" w:space="0" w:color="000000"/>
            </w:tcBorders>
          </w:tcPr>
          <w:p w14:paraId="68EF3F49" w14:textId="10A685C9" w:rsidR="00E944F5" w:rsidRPr="00F12123" w:rsidRDefault="00E944F5" w:rsidP="00F12123">
            <w:pPr>
              <w:spacing w:after="0" w:line="360" w:lineRule="auto"/>
              <w:ind w:left="0" w:firstLine="0"/>
              <w:jc w:val="center"/>
              <w:rPr>
                <w:color w:val="auto"/>
                <w:szCs w:val="24"/>
              </w:rPr>
            </w:pPr>
            <w:r w:rsidRPr="00F12123">
              <w:rPr>
                <w:color w:val="auto"/>
                <w:szCs w:val="24"/>
              </w:rPr>
              <w:t>10,2</w:t>
            </w:r>
          </w:p>
        </w:tc>
        <w:tc>
          <w:tcPr>
            <w:tcW w:w="1701" w:type="dxa"/>
            <w:tcBorders>
              <w:top w:val="single" w:sz="4" w:space="0" w:color="000000"/>
              <w:left w:val="single" w:sz="4" w:space="0" w:color="000000"/>
              <w:bottom w:val="single" w:sz="4" w:space="0" w:color="000000"/>
              <w:right w:val="single" w:sz="4" w:space="0" w:color="000000"/>
            </w:tcBorders>
          </w:tcPr>
          <w:p w14:paraId="3D5BC27D"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1C4C41A9"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4F013B46"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23 </w:t>
            </w:r>
          </w:p>
        </w:tc>
        <w:tc>
          <w:tcPr>
            <w:tcW w:w="4204" w:type="dxa"/>
            <w:tcBorders>
              <w:top w:val="single" w:sz="4" w:space="0" w:color="000000"/>
              <w:left w:val="single" w:sz="4" w:space="0" w:color="000000"/>
              <w:bottom w:val="single" w:sz="4" w:space="0" w:color="000000"/>
              <w:right w:val="single" w:sz="4" w:space="0" w:color="000000"/>
            </w:tcBorders>
          </w:tcPr>
          <w:p w14:paraId="7D4BD793" w14:textId="19A30E8A" w:rsidR="00E944F5" w:rsidRPr="00F12123" w:rsidRDefault="00E944F5" w:rsidP="00F12123">
            <w:pPr>
              <w:spacing w:after="0" w:line="360" w:lineRule="auto"/>
              <w:ind w:left="0" w:firstLine="0"/>
              <w:jc w:val="left"/>
              <w:rPr>
                <w:color w:val="auto"/>
                <w:szCs w:val="24"/>
              </w:rPr>
            </w:pPr>
            <w:r w:rsidRPr="00F12123">
              <w:rPr>
                <w:color w:val="auto"/>
                <w:szCs w:val="24"/>
              </w:rPr>
              <w:t>Łazienka</w:t>
            </w:r>
          </w:p>
        </w:tc>
        <w:tc>
          <w:tcPr>
            <w:tcW w:w="1990" w:type="dxa"/>
            <w:tcBorders>
              <w:top w:val="single" w:sz="4" w:space="0" w:color="000000"/>
              <w:left w:val="single" w:sz="4" w:space="0" w:color="000000"/>
              <w:bottom w:val="single" w:sz="4" w:space="0" w:color="000000"/>
              <w:right w:val="single" w:sz="4" w:space="0" w:color="000000"/>
            </w:tcBorders>
          </w:tcPr>
          <w:p w14:paraId="619A18DD" w14:textId="0B0AD5B6" w:rsidR="00E944F5" w:rsidRPr="00F12123" w:rsidRDefault="00E944F5" w:rsidP="00F12123">
            <w:pPr>
              <w:spacing w:after="0" w:line="360" w:lineRule="auto"/>
              <w:ind w:left="0" w:firstLine="0"/>
              <w:jc w:val="center"/>
              <w:rPr>
                <w:color w:val="auto"/>
                <w:szCs w:val="24"/>
              </w:rPr>
            </w:pPr>
            <w:r w:rsidRPr="00F12123">
              <w:rPr>
                <w:color w:val="auto"/>
                <w:szCs w:val="24"/>
              </w:rPr>
              <w:t>6,5</w:t>
            </w:r>
          </w:p>
        </w:tc>
        <w:tc>
          <w:tcPr>
            <w:tcW w:w="1701" w:type="dxa"/>
            <w:tcBorders>
              <w:top w:val="single" w:sz="4" w:space="0" w:color="000000"/>
              <w:left w:val="single" w:sz="4" w:space="0" w:color="000000"/>
              <w:bottom w:val="single" w:sz="4" w:space="0" w:color="000000"/>
              <w:right w:val="single" w:sz="4" w:space="0" w:color="000000"/>
            </w:tcBorders>
          </w:tcPr>
          <w:p w14:paraId="6FB8B6DD"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69E1C945"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347FB029" w14:textId="77777777" w:rsidR="00E944F5" w:rsidRPr="00F12123" w:rsidRDefault="00E944F5" w:rsidP="00F12123">
            <w:pPr>
              <w:spacing w:after="0" w:line="360" w:lineRule="auto"/>
              <w:ind w:left="0" w:firstLine="0"/>
              <w:jc w:val="left"/>
              <w:rPr>
                <w:color w:val="auto"/>
                <w:szCs w:val="24"/>
              </w:rPr>
            </w:pPr>
            <w:r w:rsidRPr="00F12123">
              <w:rPr>
                <w:color w:val="auto"/>
                <w:szCs w:val="24"/>
              </w:rPr>
              <w:lastRenderedPageBreak/>
              <w:t xml:space="preserve">24 </w:t>
            </w:r>
          </w:p>
        </w:tc>
        <w:tc>
          <w:tcPr>
            <w:tcW w:w="4204" w:type="dxa"/>
            <w:tcBorders>
              <w:top w:val="single" w:sz="4" w:space="0" w:color="000000"/>
              <w:left w:val="single" w:sz="4" w:space="0" w:color="000000"/>
              <w:bottom w:val="single" w:sz="4" w:space="0" w:color="000000"/>
              <w:right w:val="single" w:sz="4" w:space="0" w:color="000000"/>
            </w:tcBorders>
          </w:tcPr>
          <w:p w14:paraId="2195DE7A" w14:textId="61C0EDEA" w:rsidR="00E944F5" w:rsidRPr="00F12123" w:rsidRDefault="00E944F5" w:rsidP="00F12123">
            <w:pPr>
              <w:spacing w:after="0" w:line="360" w:lineRule="auto"/>
              <w:ind w:left="0" w:firstLine="0"/>
              <w:jc w:val="left"/>
              <w:rPr>
                <w:color w:val="auto"/>
                <w:szCs w:val="24"/>
              </w:rPr>
            </w:pPr>
            <w:r w:rsidRPr="00F12123">
              <w:rPr>
                <w:color w:val="auto"/>
                <w:szCs w:val="24"/>
              </w:rPr>
              <w:t>Sala obserwacyjna</w:t>
            </w:r>
          </w:p>
        </w:tc>
        <w:tc>
          <w:tcPr>
            <w:tcW w:w="1990" w:type="dxa"/>
            <w:tcBorders>
              <w:top w:val="single" w:sz="4" w:space="0" w:color="000000"/>
              <w:left w:val="single" w:sz="4" w:space="0" w:color="000000"/>
              <w:bottom w:val="single" w:sz="4" w:space="0" w:color="000000"/>
              <w:right w:val="single" w:sz="4" w:space="0" w:color="000000"/>
            </w:tcBorders>
          </w:tcPr>
          <w:p w14:paraId="0D84B009" w14:textId="22DFAB98" w:rsidR="00E944F5" w:rsidRPr="00F12123" w:rsidRDefault="00E944F5" w:rsidP="00F12123">
            <w:pPr>
              <w:spacing w:after="0" w:line="360" w:lineRule="auto"/>
              <w:ind w:left="0" w:firstLine="0"/>
              <w:jc w:val="center"/>
              <w:rPr>
                <w:color w:val="auto"/>
                <w:szCs w:val="24"/>
              </w:rPr>
            </w:pPr>
            <w:r w:rsidRPr="00F12123">
              <w:rPr>
                <w:color w:val="auto"/>
                <w:szCs w:val="24"/>
              </w:rPr>
              <w:t>56,4</w:t>
            </w:r>
          </w:p>
        </w:tc>
        <w:tc>
          <w:tcPr>
            <w:tcW w:w="1701" w:type="dxa"/>
            <w:tcBorders>
              <w:top w:val="single" w:sz="4" w:space="0" w:color="000000"/>
              <w:left w:val="single" w:sz="4" w:space="0" w:color="000000"/>
              <w:bottom w:val="single" w:sz="4" w:space="0" w:color="000000"/>
              <w:right w:val="single" w:sz="4" w:space="0" w:color="000000"/>
            </w:tcBorders>
          </w:tcPr>
          <w:p w14:paraId="36620836"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2B61BE88"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15F34B1D" w14:textId="77777777" w:rsidR="00E944F5" w:rsidRPr="00F12123" w:rsidRDefault="00E944F5" w:rsidP="00F12123">
            <w:pPr>
              <w:spacing w:after="0" w:line="360" w:lineRule="auto"/>
              <w:ind w:left="0" w:firstLine="0"/>
              <w:jc w:val="left"/>
              <w:rPr>
                <w:color w:val="auto"/>
                <w:szCs w:val="24"/>
              </w:rPr>
            </w:pPr>
            <w:r w:rsidRPr="00F12123">
              <w:rPr>
                <w:color w:val="auto"/>
                <w:szCs w:val="24"/>
              </w:rPr>
              <w:t xml:space="preserve">25 </w:t>
            </w:r>
          </w:p>
        </w:tc>
        <w:tc>
          <w:tcPr>
            <w:tcW w:w="4204" w:type="dxa"/>
            <w:tcBorders>
              <w:top w:val="single" w:sz="4" w:space="0" w:color="000000"/>
              <w:left w:val="single" w:sz="4" w:space="0" w:color="000000"/>
              <w:bottom w:val="single" w:sz="4" w:space="0" w:color="000000"/>
              <w:right w:val="single" w:sz="4" w:space="0" w:color="000000"/>
            </w:tcBorders>
          </w:tcPr>
          <w:p w14:paraId="3195525B" w14:textId="1FDA92EC" w:rsidR="00E944F5" w:rsidRPr="00F12123" w:rsidRDefault="00E944F5" w:rsidP="00F12123">
            <w:pPr>
              <w:spacing w:after="0" w:line="360" w:lineRule="auto"/>
              <w:ind w:left="0" w:firstLine="0"/>
              <w:jc w:val="left"/>
              <w:rPr>
                <w:color w:val="auto"/>
                <w:szCs w:val="24"/>
              </w:rPr>
            </w:pPr>
            <w:r w:rsidRPr="00F12123">
              <w:rPr>
                <w:color w:val="auto"/>
                <w:szCs w:val="24"/>
              </w:rPr>
              <w:t>Łazienka</w:t>
            </w:r>
          </w:p>
        </w:tc>
        <w:tc>
          <w:tcPr>
            <w:tcW w:w="1990" w:type="dxa"/>
            <w:tcBorders>
              <w:top w:val="single" w:sz="4" w:space="0" w:color="000000"/>
              <w:left w:val="single" w:sz="4" w:space="0" w:color="000000"/>
              <w:bottom w:val="single" w:sz="4" w:space="0" w:color="000000"/>
              <w:right w:val="single" w:sz="4" w:space="0" w:color="000000"/>
            </w:tcBorders>
          </w:tcPr>
          <w:p w14:paraId="48853716" w14:textId="0CB7B4F7" w:rsidR="00E944F5" w:rsidRPr="00F12123" w:rsidRDefault="00E944F5" w:rsidP="00F12123">
            <w:pPr>
              <w:spacing w:after="0" w:line="360" w:lineRule="auto"/>
              <w:ind w:left="0" w:firstLine="0"/>
              <w:jc w:val="center"/>
              <w:rPr>
                <w:color w:val="auto"/>
                <w:szCs w:val="24"/>
              </w:rPr>
            </w:pPr>
            <w:r w:rsidRPr="00F12123">
              <w:rPr>
                <w:color w:val="auto"/>
                <w:szCs w:val="24"/>
              </w:rPr>
              <w:t>6,6</w:t>
            </w:r>
          </w:p>
        </w:tc>
        <w:tc>
          <w:tcPr>
            <w:tcW w:w="1701" w:type="dxa"/>
            <w:tcBorders>
              <w:top w:val="single" w:sz="4" w:space="0" w:color="000000"/>
              <w:left w:val="single" w:sz="4" w:space="0" w:color="000000"/>
              <w:bottom w:val="single" w:sz="4" w:space="0" w:color="000000"/>
              <w:right w:val="single" w:sz="4" w:space="0" w:color="000000"/>
            </w:tcBorders>
          </w:tcPr>
          <w:p w14:paraId="399F3284" w14:textId="46BC02ED"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897721" w:rsidRPr="00F12123" w14:paraId="2BC05752"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4A2FAFC6" w14:textId="6F2B7584" w:rsidR="00897721" w:rsidRPr="00F12123" w:rsidRDefault="00897721" w:rsidP="00F12123">
            <w:pPr>
              <w:spacing w:after="0" w:line="360" w:lineRule="auto"/>
              <w:ind w:left="0" w:firstLine="0"/>
              <w:jc w:val="left"/>
              <w:rPr>
                <w:color w:val="auto"/>
                <w:szCs w:val="24"/>
              </w:rPr>
            </w:pPr>
            <w:r w:rsidRPr="00F12123">
              <w:rPr>
                <w:color w:val="auto"/>
                <w:szCs w:val="24"/>
              </w:rPr>
              <w:t>26</w:t>
            </w:r>
          </w:p>
        </w:tc>
        <w:tc>
          <w:tcPr>
            <w:tcW w:w="4204" w:type="dxa"/>
            <w:tcBorders>
              <w:top w:val="single" w:sz="4" w:space="0" w:color="000000"/>
              <w:left w:val="single" w:sz="4" w:space="0" w:color="000000"/>
              <w:bottom w:val="single" w:sz="4" w:space="0" w:color="000000"/>
              <w:right w:val="single" w:sz="4" w:space="0" w:color="000000"/>
            </w:tcBorders>
          </w:tcPr>
          <w:p w14:paraId="22770FDB" w14:textId="4813BE70" w:rsidR="00897721" w:rsidRPr="00F12123" w:rsidRDefault="00A55E14" w:rsidP="00F12123">
            <w:pPr>
              <w:spacing w:after="0" w:line="360" w:lineRule="auto"/>
              <w:ind w:left="0" w:firstLine="0"/>
              <w:jc w:val="left"/>
              <w:rPr>
                <w:color w:val="auto"/>
                <w:szCs w:val="24"/>
              </w:rPr>
            </w:pPr>
            <w:r w:rsidRPr="00F12123">
              <w:rPr>
                <w:color w:val="auto"/>
                <w:szCs w:val="24"/>
              </w:rPr>
              <w:t>Poczekalnia</w:t>
            </w:r>
          </w:p>
        </w:tc>
        <w:tc>
          <w:tcPr>
            <w:tcW w:w="1990" w:type="dxa"/>
            <w:tcBorders>
              <w:top w:val="single" w:sz="4" w:space="0" w:color="000000"/>
              <w:left w:val="single" w:sz="4" w:space="0" w:color="000000"/>
              <w:bottom w:val="single" w:sz="4" w:space="0" w:color="000000"/>
              <w:right w:val="single" w:sz="4" w:space="0" w:color="000000"/>
            </w:tcBorders>
          </w:tcPr>
          <w:p w14:paraId="4CA7FEA1" w14:textId="0FCC8A5A" w:rsidR="00897721" w:rsidRPr="00F12123" w:rsidRDefault="00A55E14" w:rsidP="00F12123">
            <w:pPr>
              <w:spacing w:after="0" w:line="360" w:lineRule="auto"/>
              <w:ind w:left="0" w:firstLine="0"/>
              <w:jc w:val="center"/>
              <w:rPr>
                <w:color w:val="auto"/>
                <w:szCs w:val="24"/>
              </w:rPr>
            </w:pPr>
            <w:r w:rsidRPr="00F12123">
              <w:rPr>
                <w:color w:val="auto"/>
                <w:szCs w:val="24"/>
              </w:rPr>
              <w:t>5,5</w:t>
            </w:r>
          </w:p>
        </w:tc>
        <w:tc>
          <w:tcPr>
            <w:tcW w:w="1701" w:type="dxa"/>
            <w:tcBorders>
              <w:top w:val="single" w:sz="4" w:space="0" w:color="000000"/>
              <w:left w:val="single" w:sz="4" w:space="0" w:color="000000"/>
              <w:bottom w:val="single" w:sz="4" w:space="0" w:color="000000"/>
              <w:right w:val="single" w:sz="4" w:space="0" w:color="000000"/>
            </w:tcBorders>
          </w:tcPr>
          <w:p w14:paraId="63E0378F" w14:textId="77777777" w:rsidR="00897721" w:rsidRPr="00F12123" w:rsidRDefault="00897721" w:rsidP="00F12123">
            <w:pPr>
              <w:spacing w:after="0" w:line="360" w:lineRule="auto"/>
              <w:ind w:left="0" w:firstLine="0"/>
              <w:jc w:val="center"/>
              <w:rPr>
                <w:color w:val="auto"/>
                <w:szCs w:val="24"/>
              </w:rPr>
            </w:pPr>
          </w:p>
        </w:tc>
      </w:tr>
      <w:tr w:rsidR="00A533D9" w:rsidRPr="00F12123" w14:paraId="58D4717F" w14:textId="77777777" w:rsidTr="00301328">
        <w:trPr>
          <w:trHeight w:val="422"/>
        </w:trPr>
        <w:tc>
          <w:tcPr>
            <w:tcW w:w="1097" w:type="dxa"/>
            <w:tcBorders>
              <w:top w:val="single" w:sz="4" w:space="0" w:color="000000"/>
              <w:left w:val="single" w:sz="4" w:space="0" w:color="000000"/>
              <w:bottom w:val="single" w:sz="4" w:space="0" w:color="000000"/>
              <w:right w:val="single" w:sz="4" w:space="0" w:color="000000"/>
            </w:tcBorders>
          </w:tcPr>
          <w:p w14:paraId="5FD7334F" w14:textId="3953EBA5" w:rsidR="00E944F5" w:rsidRPr="00F12123" w:rsidRDefault="00E944F5" w:rsidP="00F12123">
            <w:pPr>
              <w:spacing w:after="0" w:line="360" w:lineRule="auto"/>
              <w:ind w:left="0" w:firstLine="0"/>
              <w:jc w:val="left"/>
              <w:rPr>
                <w:color w:val="auto"/>
                <w:szCs w:val="24"/>
              </w:rPr>
            </w:pPr>
            <w:r w:rsidRPr="00F12123">
              <w:rPr>
                <w:color w:val="auto"/>
                <w:szCs w:val="24"/>
              </w:rPr>
              <w:t>2</w:t>
            </w:r>
            <w:r w:rsidR="00897721" w:rsidRPr="00F12123">
              <w:rPr>
                <w:color w:val="auto"/>
                <w:szCs w:val="24"/>
              </w:rPr>
              <w:t>7</w:t>
            </w:r>
            <w:r w:rsidRPr="00F12123">
              <w:rPr>
                <w:color w:val="auto"/>
                <w:szCs w:val="24"/>
              </w:rPr>
              <w:t xml:space="preserve"> </w:t>
            </w:r>
          </w:p>
        </w:tc>
        <w:tc>
          <w:tcPr>
            <w:tcW w:w="4204" w:type="dxa"/>
            <w:tcBorders>
              <w:top w:val="single" w:sz="4" w:space="0" w:color="000000"/>
              <w:left w:val="single" w:sz="4" w:space="0" w:color="000000"/>
              <w:bottom w:val="single" w:sz="4" w:space="0" w:color="000000"/>
              <w:right w:val="single" w:sz="4" w:space="0" w:color="000000"/>
            </w:tcBorders>
          </w:tcPr>
          <w:p w14:paraId="5DD8379D" w14:textId="32C4DD05" w:rsidR="00E944F5" w:rsidRPr="00F12123" w:rsidRDefault="00E944F5" w:rsidP="00F12123">
            <w:pPr>
              <w:spacing w:after="0" w:line="360" w:lineRule="auto"/>
              <w:ind w:left="0" w:firstLine="0"/>
              <w:jc w:val="left"/>
              <w:rPr>
                <w:color w:val="auto"/>
                <w:szCs w:val="24"/>
              </w:rPr>
            </w:pPr>
            <w:r w:rsidRPr="00F12123">
              <w:rPr>
                <w:color w:val="auto"/>
                <w:szCs w:val="24"/>
              </w:rPr>
              <w:t>Dyżurka pielęgniarska</w:t>
            </w:r>
          </w:p>
        </w:tc>
        <w:tc>
          <w:tcPr>
            <w:tcW w:w="1990" w:type="dxa"/>
            <w:tcBorders>
              <w:top w:val="single" w:sz="4" w:space="0" w:color="000000"/>
              <w:left w:val="single" w:sz="4" w:space="0" w:color="000000"/>
              <w:bottom w:val="single" w:sz="4" w:space="0" w:color="000000"/>
              <w:right w:val="single" w:sz="4" w:space="0" w:color="000000"/>
            </w:tcBorders>
          </w:tcPr>
          <w:p w14:paraId="4ADA5AAD" w14:textId="12F7C71D" w:rsidR="00E944F5" w:rsidRPr="00F12123" w:rsidRDefault="00A55E14" w:rsidP="00F12123">
            <w:pPr>
              <w:spacing w:after="0" w:line="360" w:lineRule="auto"/>
              <w:ind w:left="0" w:firstLine="0"/>
              <w:jc w:val="center"/>
              <w:rPr>
                <w:color w:val="auto"/>
                <w:szCs w:val="24"/>
              </w:rPr>
            </w:pPr>
            <w:r w:rsidRPr="00F12123">
              <w:rPr>
                <w:color w:val="auto"/>
                <w:szCs w:val="24"/>
              </w:rPr>
              <w:t>14,7</w:t>
            </w:r>
          </w:p>
        </w:tc>
        <w:tc>
          <w:tcPr>
            <w:tcW w:w="1701" w:type="dxa"/>
            <w:tcBorders>
              <w:top w:val="single" w:sz="4" w:space="0" w:color="000000"/>
              <w:left w:val="single" w:sz="4" w:space="0" w:color="000000"/>
              <w:bottom w:val="single" w:sz="4" w:space="0" w:color="000000"/>
              <w:right w:val="single" w:sz="4" w:space="0" w:color="000000"/>
            </w:tcBorders>
          </w:tcPr>
          <w:p w14:paraId="35D5741E"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7F390802"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691303BB" w14:textId="58956DDC" w:rsidR="00E944F5" w:rsidRPr="00F12123" w:rsidRDefault="00E944F5" w:rsidP="00F12123">
            <w:pPr>
              <w:spacing w:after="0" w:line="360" w:lineRule="auto"/>
              <w:ind w:left="0" w:firstLine="0"/>
              <w:jc w:val="left"/>
              <w:rPr>
                <w:color w:val="auto"/>
                <w:szCs w:val="24"/>
              </w:rPr>
            </w:pPr>
            <w:r w:rsidRPr="00F12123">
              <w:rPr>
                <w:color w:val="auto"/>
                <w:szCs w:val="24"/>
              </w:rPr>
              <w:t>2</w:t>
            </w:r>
            <w:r w:rsidR="00897721" w:rsidRPr="00F12123">
              <w:rPr>
                <w:color w:val="auto"/>
                <w:szCs w:val="24"/>
              </w:rPr>
              <w:t>8</w:t>
            </w:r>
            <w:r w:rsidRPr="00F12123">
              <w:rPr>
                <w:color w:val="auto"/>
                <w:szCs w:val="24"/>
              </w:rPr>
              <w:t xml:space="preserve"> </w:t>
            </w:r>
          </w:p>
        </w:tc>
        <w:tc>
          <w:tcPr>
            <w:tcW w:w="4204" w:type="dxa"/>
            <w:tcBorders>
              <w:top w:val="single" w:sz="4" w:space="0" w:color="000000"/>
              <w:left w:val="single" w:sz="4" w:space="0" w:color="000000"/>
              <w:bottom w:val="single" w:sz="4" w:space="0" w:color="000000"/>
              <w:right w:val="single" w:sz="4" w:space="0" w:color="000000"/>
            </w:tcBorders>
          </w:tcPr>
          <w:p w14:paraId="1982FAAC" w14:textId="07931AB8" w:rsidR="00E944F5" w:rsidRPr="00F12123" w:rsidRDefault="00E944F5" w:rsidP="00F12123">
            <w:pPr>
              <w:spacing w:after="0" w:line="360" w:lineRule="auto"/>
              <w:ind w:left="0" w:firstLine="0"/>
              <w:jc w:val="left"/>
              <w:rPr>
                <w:color w:val="auto"/>
                <w:szCs w:val="24"/>
              </w:rPr>
            </w:pPr>
            <w:r w:rsidRPr="00F12123">
              <w:rPr>
                <w:color w:val="auto"/>
                <w:szCs w:val="24"/>
              </w:rPr>
              <w:t>Łazienka</w:t>
            </w:r>
          </w:p>
        </w:tc>
        <w:tc>
          <w:tcPr>
            <w:tcW w:w="1990" w:type="dxa"/>
            <w:tcBorders>
              <w:top w:val="single" w:sz="4" w:space="0" w:color="000000"/>
              <w:left w:val="single" w:sz="4" w:space="0" w:color="000000"/>
              <w:bottom w:val="single" w:sz="4" w:space="0" w:color="000000"/>
              <w:right w:val="single" w:sz="4" w:space="0" w:color="000000"/>
            </w:tcBorders>
          </w:tcPr>
          <w:p w14:paraId="50D754E0" w14:textId="51B0E33A" w:rsidR="00E944F5" w:rsidRPr="00F12123" w:rsidRDefault="00E944F5" w:rsidP="00F12123">
            <w:pPr>
              <w:spacing w:after="0" w:line="360" w:lineRule="auto"/>
              <w:ind w:left="0" w:firstLine="0"/>
              <w:jc w:val="center"/>
              <w:rPr>
                <w:color w:val="auto"/>
                <w:szCs w:val="24"/>
              </w:rPr>
            </w:pPr>
            <w:r w:rsidRPr="00F12123">
              <w:rPr>
                <w:color w:val="auto"/>
                <w:szCs w:val="24"/>
              </w:rPr>
              <w:t>3,9</w:t>
            </w:r>
          </w:p>
        </w:tc>
        <w:tc>
          <w:tcPr>
            <w:tcW w:w="1701" w:type="dxa"/>
            <w:tcBorders>
              <w:top w:val="single" w:sz="4" w:space="0" w:color="000000"/>
              <w:left w:val="single" w:sz="4" w:space="0" w:color="000000"/>
              <w:bottom w:val="single" w:sz="4" w:space="0" w:color="000000"/>
              <w:right w:val="single" w:sz="4" w:space="0" w:color="000000"/>
            </w:tcBorders>
          </w:tcPr>
          <w:p w14:paraId="6FDFFEA6"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34A004A3"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49F52F89" w14:textId="7D2CE3A4" w:rsidR="00E944F5" w:rsidRPr="00F12123" w:rsidRDefault="00E944F5" w:rsidP="00F12123">
            <w:pPr>
              <w:spacing w:after="0" w:line="360" w:lineRule="auto"/>
              <w:ind w:left="0" w:firstLine="0"/>
              <w:jc w:val="left"/>
              <w:rPr>
                <w:color w:val="auto"/>
                <w:szCs w:val="24"/>
              </w:rPr>
            </w:pPr>
            <w:r w:rsidRPr="00F12123">
              <w:rPr>
                <w:color w:val="auto"/>
                <w:szCs w:val="24"/>
              </w:rPr>
              <w:t>2</w:t>
            </w:r>
            <w:r w:rsidR="00897721" w:rsidRPr="00F12123">
              <w:rPr>
                <w:color w:val="auto"/>
                <w:szCs w:val="24"/>
              </w:rPr>
              <w:t>9</w:t>
            </w:r>
            <w:r w:rsidRPr="00F12123">
              <w:rPr>
                <w:color w:val="auto"/>
                <w:szCs w:val="24"/>
              </w:rPr>
              <w:t xml:space="preserve"> </w:t>
            </w:r>
          </w:p>
        </w:tc>
        <w:tc>
          <w:tcPr>
            <w:tcW w:w="4204" w:type="dxa"/>
            <w:tcBorders>
              <w:top w:val="single" w:sz="4" w:space="0" w:color="000000"/>
              <w:left w:val="single" w:sz="4" w:space="0" w:color="000000"/>
              <w:bottom w:val="single" w:sz="4" w:space="0" w:color="000000"/>
              <w:right w:val="single" w:sz="4" w:space="0" w:color="000000"/>
            </w:tcBorders>
          </w:tcPr>
          <w:p w14:paraId="5E2D6985" w14:textId="6731838D" w:rsidR="00E944F5" w:rsidRPr="00F12123" w:rsidRDefault="00E944F5" w:rsidP="00F12123">
            <w:pPr>
              <w:spacing w:after="0" w:line="360" w:lineRule="auto"/>
              <w:ind w:left="0" w:firstLine="0"/>
              <w:jc w:val="left"/>
              <w:rPr>
                <w:color w:val="auto"/>
                <w:szCs w:val="24"/>
              </w:rPr>
            </w:pPr>
            <w:r w:rsidRPr="00F12123">
              <w:rPr>
                <w:color w:val="auto"/>
                <w:szCs w:val="24"/>
              </w:rPr>
              <w:t>Pokój pielęgniarki oddziałowej</w:t>
            </w:r>
          </w:p>
        </w:tc>
        <w:tc>
          <w:tcPr>
            <w:tcW w:w="1990" w:type="dxa"/>
            <w:tcBorders>
              <w:top w:val="single" w:sz="4" w:space="0" w:color="000000"/>
              <w:left w:val="single" w:sz="4" w:space="0" w:color="000000"/>
              <w:bottom w:val="single" w:sz="4" w:space="0" w:color="000000"/>
              <w:right w:val="single" w:sz="4" w:space="0" w:color="000000"/>
            </w:tcBorders>
          </w:tcPr>
          <w:p w14:paraId="0F35E97D" w14:textId="640DAD93" w:rsidR="00E944F5" w:rsidRPr="00F12123" w:rsidRDefault="00E944F5" w:rsidP="00F12123">
            <w:pPr>
              <w:spacing w:after="0" w:line="360" w:lineRule="auto"/>
              <w:ind w:left="0" w:firstLine="0"/>
              <w:jc w:val="center"/>
              <w:rPr>
                <w:color w:val="auto"/>
                <w:szCs w:val="24"/>
              </w:rPr>
            </w:pPr>
            <w:r w:rsidRPr="00F12123">
              <w:rPr>
                <w:color w:val="auto"/>
                <w:szCs w:val="24"/>
              </w:rPr>
              <w:t>8,0</w:t>
            </w:r>
          </w:p>
        </w:tc>
        <w:tc>
          <w:tcPr>
            <w:tcW w:w="1701" w:type="dxa"/>
            <w:tcBorders>
              <w:top w:val="single" w:sz="4" w:space="0" w:color="000000"/>
              <w:left w:val="single" w:sz="4" w:space="0" w:color="000000"/>
              <w:bottom w:val="single" w:sz="4" w:space="0" w:color="000000"/>
              <w:right w:val="single" w:sz="4" w:space="0" w:color="000000"/>
            </w:tcBorders>
          </w:tcPr>
          <w:p w14:paraId="224B0F8B"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381B941C" w14:textId="77777777" w:rsidTr="00301328">
        <w:trPr>
          <w:trHeight w:val="425"/>
        </w:trPr>
        <w:tc>
          <w:tcPr>
            <w:tcW w:w="1097" w:type="dxa"/>
            <w:tcBorders>
              <w:top w:val="single" w:sz="4" w:space="0" w:color="000000"/>
              <w:left w:val="single" w:sz="4" w:space="0" w:color="000000"/>
              <w:bottom w:val="single" w:sz="4" w:space="0" w:color="000000"/>
              <w:right w:val="single" w:sz="4" w:space="0" w:color="000000"/>
            </w:tcBorders>
          </w:tcPr>
          <w:p w14:paraId="79DEC371" w14:textId="459DA043" w:rsidR="00E944F5" w:rsidRPr="00F12123" w:rsidRDefault="00897721" w:rsidP="00F12123">
            <w:pPr>
              <w:spacing w:after="0" w:line="360" w:lineRule="auto"/>
              <w:ind w:left="0" w:firstLine="0"/>
              <w:jc w:val="left"/>
              <w:rPr>
                <w:color w:val="auto"/>
                <w:szCs w:val="24"/>
              </w:rPr>
            </w:pPr>
            <w:r w:rsidRPr="00F12123">
              <w:rPr>
                <w:color w:val="auto"/>
                <w:szCs w:val="24"/>
              </w:rPr>
              <w:t>30</w:t>
            </w:r>
            <w:r w:rsidR="00E944F5" w:rsidRPr="00F12123">
              <w:rPr>
                <w:color w:val="auto"/>
                <w:szCs w:val="24"/>
              </w:rPr>
              <w:t xml:space="preserve"> </w:t>
            </w:r>
          </w:p>
        </w:tc>
        <w:tc>
          <w:tcPr>
            <w:tcW w:w="4204" w:type="dxa"/>
            <w:tcBorders>
              <w:top w:val="single" w:sz="4" w:space="0" w:color="000000"/>
              <w:left w:val="single" w:sz="4" w:space="0" w:color="000000"/>
              <w:bottom w:val="single" w:sz="4" w:space="0" w:color="000000"/>
              <w:right w:val="single" w:sz="4" w:space="0" w:color="000000"/>
            </w:tcBorders>
          </w:tcPr>
          <w:p w14:paraId="71FCCB45" w14:textId="56B56E24" w:rsidR="00E944F5" w:rsidRPr="00F12123" w:rsidRDefault="00E944F5" w:rsidP="00F12123">
            <w:pPr>
              <w:spacing w:after="0" w:line="360" w:lineRule="auto"/>
              <w:ind w:left="0" w:firstLine="0"/>
              <w:jc w:val="left"/>
              <w:rPr>
                <w:color w:val="auto"/>
                <w:szCs w:val="24"/>
              </w:rPr>
            </w:pPr>
            <w:r w:rsidRPr="00F12123">
              <w:rPr>
                <w:color w:val="auto"/>
                <w:szCs w:val="24"/>
              </w:rPr>
              <w:t>Sekretariat</w:t>
            </w:r>
          </w:p>
        </w:tc>
        <w:tc>
          <w:tcPr>
            <w:tcW w:w="1990" w:type="dxa"/>
            <w:tcBorders>
              <w:top w:val="single" w:sz="4" w:space="0" w:color="000000"/>
              <w:left w:val="single" w:sz="4" w:space="0" w:color="000000"/>
              <w:bottom w:val="single" w:sz="4" w:space="0" w:color="000000"/>
              <w:right w:val="single" w:sz="4" w:space="0" w:color="000000"/>
            </w:tcBorders>
          </w:tcPr>
          <w:p w14:paraId="0A0F14C6" w14:textId="4C1B437E" w:rsidR="00E944F5" w:rsidRPr="00F12123" w:rsidRDefault="00E944F5" w:rsidP="00F12123">
            <w:pPr>
              <w:spacing w:after="0" w:line="360" w:lineRule="auto"/>
              <w:ind w:left="0" w:firstLine="0"/>
              <w:jc w:val="center"/>
              <w:rPr>
                <w:color w:val="auto"/>
                <w:szCs w:val="24"/>
              </w:rPr>
            </w:pPr>
            <w:r w:rsidRPr="00F12123">
              <w:rPr>
                <w:color w:val="auto"/>
                <w:szCs w:val="24"/>
              </w:rPr>
              <w:t>8,0</w:t>
            </w:r>
          </w:p>
        </w:tc>
        <w:tc>
          <w:tcPr>
            <w:tcW w:w="1701" w:type="dxa"/>
            <w:tcBorders>
              <w:top w:val="single" w:sz="4" w:space="0" w:color="000000"/>
              <w:left w:val="single" w:sz="4" w:space="0" w:color="000000"/>
              <w:bottom w:val="single" w:sz="4" w:space="0" w:color="000000"/>
              <w:right w:val="single" w:sz="4" w:space="0" w:color="000000"/>
            </w:tcBorders>
          </w:tcPr>
          <w:p w14:paraId="7F9CA965"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2FA9387F"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150DB8F0" w14:textId="42A5F8C0"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1</w:t>
            </w:r>
            <w:r w:rsidRPr="00F12123">
              <w:rPr>
                <w:color w:val="auto"/>
                <w:szCs w:val="24"/>
              </w:rPr>
              <w:t xml:space="preserve"> </w:t>
            </w:r>
          </w:p>
        </w:tc>
        <w:tc>
          <w:tcPr>
            <w:tcW w:w="4204" w:type="dxa"/>
            <w:tcBorders>
              <w:top w:val="single" w:sz="4" w:space="0" w:color="000000"/>
              <w:left w:val="single" w:sz="4" w:space="0" w:color="000000"/>
              <w:bottom w:val="single" w:sz="4" w:space="0" w:color="000000"/>
              <w:right w:val="single" w:sz="4" w:space="0" w:color="000000"/>
            </w:tcBorders>
          </w:tcPr>
          <w:p w14:paraId="4A7C7C98" w14:textId="40A7D648" w:rsidR="00E944F5" w:rsidRPr="00F12123" w:rsidRDefault="00E944F5" w:rsidP="00F12123">
            <w:pPr>
              <w:spacing w:after="0" w:line="360" w:lineRule="auto"/>
              <w:ind w:left="0" w:firstLine="0"/>
              <w:jc w:val="left"/>
              <w:rPr>
                <w:color w:val="auto"/>
                <w:szCs w:val="24"/>
              </w:rPr>
            </w:pPr>
            <w:r w:rsidRPr="00F12123">
              <w:rPr>
                <w:color w:val="auto"/>
                <w:szCs w:val="24"/>
              </w:rPr>
              <w:t>Pokój kierownika</w:t>
            </w:r>
          </w:p>
        </w:tc>
        <w:tc>
          <w:tcPr>
            <w:tcW w:w="1990" w:type="dxa"/>
            <w:tcBorders>
              <w:top w:val="single" w:sz="4" w:space="0" w:color="000000"/>
              <w:left w:val="single" w:sz="4" w:space="0" w:color="000000"/>
              <w:bottom w:val="single" w:sz="4" w:space="0" w:color="000000"/>
              <w:right w:val="single" w:sz="4" w:space="0" w:color="000000"/>
            </w:tcBorders>
          </w:tcPr>
          <w:p w14:paraId="24C4AFE8" w14:textId="3A6B6C3C" w:rsidR="00E944F5" w:rsidRPr="00F12123" w:rsidRDefault="00E944F5" w:rsidP="00F12123">
            <w:pPr>
              <w:spacing w:after="0" w:line="360" w:lineRule="auto"/>
              <w:ind w:left="0" w:firstLine="0"/>
              <w:jc w:val="center"/>
              <w:rPr>
                <w:color w:val="auto"/>
                <w:szCs w:val="24"/>
              </w:rPr>
            </w:pPr>
            <w:r w:rsidRPr="00F12123">
              <w:rPr>
                <w:color w:val="auto"/>
                <w:szCs w:val="24"/>
              </w:rPr>
              <w:t>7,</w:t>
            </w:r>
            <w:r w:rsidR="00897721" w:rsidRPr="00F12123">
              <w:rPr>
                <w:color w:val="auto"/>
                <w:szCs w:val="24"/>
              </w:rPr>
              <w:t>5</w:t>
            </w:r>
          </w:p>
        </w:tc>
        <w:tc>
          <w:tcPr>
            <w:tcW w:w="1701" w:type="dxa"/>
            <w:tcBorders>
              <w:top w:val="single" w:sz="4" w:space="0" w:color="000000"/>
              <w:left w:val="single" w:sz="4" w:space="0" w:color="000000"/>
              <w:bottom w:val="single" w:sz="4" w:space="0" w:color="000000"/>
              <w:right w:val="single" w:sz="4" w:space="0" w:color="000000"/>
            </w:tcBorders>
          </w:tcPr>
          <w:p w14:paraId="289D2535" w14:textId="77777777" w:rsidR="00E944F5" w:rsidRPr="00F12123" w:rsidRDefault="00E944F5" w:rsidP="00F12123">
            <w:pPr>
              <w:spacing w:after="0" w:line="360" w:lineRule="auto"/>
              <w:ind w:left="0" w:firstLine="0"/>
              <w:jc w:val="center"/>
              <w:rPr>
                <w:color w:val="auto"/>
                <w:szCs w:val="24"/>
              </w:rPr>
            </w:pPr>
            <w:r w:rsidRPr="00F12123">
              <w:rPr>
                <w:color w:val="auto"/>
                <w:szCs w:val="24"/>
              </w:rPr>
              <w:t xml:space="preserve">- </w:t>
            </w:r>
          </w:p>
        </w:tc>
      </w:tr>
      <w:tr w:rsidR="00A533D9" w:rsidRPr="00F12123" w14:paraId="6AED2685"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22CEB184" w14:textId="09050765"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2</w:t>
            </w:r>
          </w:p>
        </w:tc>
        <w:tc>
          <w:tcPr>
            <w:tcW w:w="4204" w:type="dxa"/>
            <w:tcBorders>
              <w:top w:val="single" w:sz="4" w:space="0" w:color="000000"/>
              <w:left w:val="single" w:sz="4" w:space="0" w:color="000000"/>
              <w:bottom w:val="single" w:sz="4" w:space="0" w:color="000000"/>
              <w:right w:val="single" w:sz="4" w:space="0" w:color="000000"/>
            </w:tcBorders>
          </w:tcPr>
          <w:p w14:paraId="6E7CCEB8" w14:textId="4C38FFE0" w:rsidR="00E944F5" w:rsidRPr="00F12123" w:rsidRDefault="00E944F5" w:rsidP="00F12123">
            <w:pPr>
              <w:spacing w:after="0" w:line="360" w:lineRule="auto"/>
              <w:ind w:left="0" w:firstLine="0"/>
              <w:jc w:val="left"/>
              <w:rPr>
                <w:color w:val="auto"/>
                <w:szCs w:val="24"/>
              </w:rPr>
            </w:pPr>
            <w:r w:rsidRPr="00F12123">
              <w:rPr>
                <w:color w:val="auto"/>
                <w:szCs w:val="24"/>
              </w:rPr>
              <w:t>Łazienka</w:t>
            </w:r>
          </w:p>
        </w:tc>
        <w:tc>
          <w:tcPr>
            <w:tcW w:w="1990" w:type="dxa"/>
            <w:tcBorders>
              <w:top w:val="single" w:sz="4" w:space="0" w:color="000000"/>
              <w:left w:val="single" w:sz="4" w:space="0" w:color="000000"/>
              <w:bottom w:val="single" w:sz="4" w:space="0" w:color="000000"/>
              <w:right w:val="single" w:sz="4" w:space="0" w:color="000000"/>
            </w:tcBorders>
          </w:tcPr>
          <w:p w14:paraId="45136AC5" w14:textId="14738D72" w:rsidR="00E944F5" w:rsidRPr="00F12123" w:rsidRDefault="00E944F5" w:rsidP="00F12123">
            <w:pPr>
              <w:spacing w:after="0" w:line="360" w:lineRule="auto"/>
              <w:ind w:left="0" w:firstLine="0"/>
              <w:jc w:val="center"/>
              <w:rPr>
                <w:color w:val="auto"/>
                <w:szCs w:val="24"/>
              </w:rPr>
            </w:pPr>
            <w:r w:rsidRPr="00F12123">
              <w:rPr>
                <w:color w:val="auto"/>
                <w:szCs w:val="24"/>
              </w:rPr>
              <w:t>2,7</w:t>
            </w:r>
          </w:p>
        </w:tc>
        <w:tc>
          <w:tcPr>
            <w:tcW w:w="1701" w:type="dxa"/>
            <w:tcBorders>
              <w:top w:val="single" w:sz="4" w:space="0" w:color="000000"/>
              <w:left w:val="single" w:sz="4" w:space="0" w:color="000000"/>
              <w:bottom w:val="single" w:sz="4" w:space="0" w:color="000000"/>
              <w:right w:val="single" w:sz="4" w:space="0" w:color="000000"/>
            </w:tcBorders>
          </w:tcPr>
          <w:p w14:paraId="14F3E036" w14:textId="484C20AC" w:rsidR="00E944F5" w:rsidRPr="00F12123" w:rsidRDefault="00E944F5" w:rsidP="00F12123">
            <w:pPr>
              <w:spacing w:after="0" w:line="360" w:lineRule="auto"/>
              <w:ind w:left="0" w:firstLine="0"/>
              <w:jc w:val="center"/>
              <w:rPr>
                <w:color w:val="auto"/>
                <w:szCs w:val="24"/>
              </w:rPr>
            </w:pPr>
            <w:r w:rsidRPr="00F12123">
              <w:rPr>
                <w:color w:val="auto"/>
                <w:szCs w:val="24"/>
              </w:rPr>
              <w:t>-</w:t>
            </w:r>
          </w:p>
        </w:tc>
      </w:tr>
      <w:tr w:rsidR="00A533D9" w:rsidRPr="00F12123" w14:paraId="793A9351"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2BD0D923" w14:textId="1CCEE0BD"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3</w:t>
            </w:r>
          </w:p>
        </w:tc>
        <w:tc>
          <w:tcPr>
            <w:tcW w:w="4204" w:type="dxa"/>
            <w:tcBorders>
              <w:top w:val="single" w:sz="4" w:space="0" w:color="000000"/>
              <w:left w:val="single" w:sz="4" w:space="0" w:color="000000"/>
              <w:bottom w:val="single" w:sz="4" w:space="0" w:color="000000"/>
              <w:right w:val="single" w:sz="4" w:space="0" w:color="000000"/>
            </w:tcBorders>
          </w:tcPr>
          <w:p w14:paraId="0626CB8A" w14:textId="0F949D1A" w:rsidR="00E944F5" w:rsidRPr="00F12123" w:rsidRDefault="00E944F5" w:rsidP="00F12123">
            <w:pPr>
              <w:spacing w:after="0" w:line="360" w:lineRule="auto"/>
              <w:ind w:left="0" w:firstLine="0"/>
              <w:jc w:val="left"/>
              <w:rPr>
                <w:color w:val="auto"/>
                <w:szCs w:val="24"/>
              </w:rPr>
            </w:pPr>
            <w:r w:rsidRPr="00F12123">
              <w:rPr>
                <w:color w:val="auto"/>
                <w:szCs w:val="24"/>
              </w:rPr>
              <w:t>Dyżurka internistyczna</w:t>
            </w:r>
          </w:p>
        </w:tc>
        <w:tc>
          <w:tcPr>
            <w:tcW w:w="1990" w:type="dxa"/>
            <w:tcBorders>
              <w:top w:val="single" w:sz="4" w:space="0" w:color="000000"/>
              <w:left w:val="single" w:sz="4" w:space="0" w:color="000000"/>
              <w:bottom w:val="single" w:sz="4" w:space="0" w:color="000000"/>
              <w:right w:val="single" w:sz="4" w:space="0" w:color="000000"/>
            </w:tcBorders>
          </w:tcPr>
          <w:p w14:paraId="195B2CF9" w14:textId="71105EAC" w:rsidR="00E944F5" w:rsidRPr="00F12123" w:rsidRDefault="00E944F5" w:rsidP="00F12123">
            <w:pPr>
              <w:spacing w:after="0" w:line="360" w:lineRule="auto"/>
              <w:ind w:left="0" w:firstLine="0"/>
              <w:jc w:val="center"/>
              <w:rPr>
                <w:color w:val="auto"/>
                <w:szCs w:val="24"/>
              </w:rPr>
            </w:pPr>
            <w:r w:rsidRPr="00F12123">
              <w:rPr>
                <w:color w:val="auto"/>
                <w:szCs w:val="24"/>
              </w:rPr>
              <w:t>6,6</w:t>
            </w:r>
          </w:p>
        </w:tc>
        <w:tc>
          <w:tcPr>
            <w:tcW w:w="1701" w:type="dxa"/>
            <w:tcBorders>
              <w:top w:val="single" w:sz="4" w:space="0" w:color="000000"/>
              <w:left w:val="single" w:sz="4" w:space="0" w:color="000000"/>
              <w:bottom w:val="single" w:sz="4" w:space="0" w:color="000000"/>
              <w:right w:val="single" w:sz="4" w:space="0" w:color="000000"/>
            </w:tcBorders>
          </w:tcPr>
          <w:p w14:paraId="59D91D01" w14:textId="2CEAD723" w:rsidR="00E944F5" w:rsidRPr="00F12123" w:rsidRDefault="00E944F5" w:rsidP="00F12123">
            <w:pPr>
              <w:spacing w:after="0" w:line="360" w:lineRule="auto"/>
              <w:ind w:left="0" w:firstLine="0"/>
              <w:jc w:val="center"/>
              <w:rPr>
                <w:color w:val="auto"/>
                <w:szCs w:val="24"/>
              </w:rPr>
            </w:pPr>
            <w:r w:rsidRPr="00F12123">
              <w:rPr>
                <w:color w:val="auto"/>
                <w:szCs w:val="24"/>
              </w:rPr>
              <w:t>-</w:t>
            </w:r>
          </w:p>
        </w:tc>
      </w:tr>
      <w:tr w:rsidR="00A533D9" w:rsidRPr="00F12123" w14:paraId="355EB42C"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3BE0C2B8" w14:textId="0E232AEB"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4</w:t>
            </w:r>
          </w:p>
        </w:tc>
        <w:tc>
          <w:tcPr>
            <w:tcW w:w="4204" w:type="dxa"/>
            <w:tcBorders>
              <w:top w:val="single" w:sz="4" w:space="0" w:color="000000"/>
              <w:left w:val="single" w:sz="4" w:space="0" w:color="000000"/>
              <w:bottom w:val="single" w:sz="4" w:space="0" w:color="000000"/>
              <w:right w:val="single" w:sz="4" w:space="0" w:color="000000"/>
            </w:tcBorders>
          </w:tcPr>
          <w:p w14:paraId="389ADA8C" w14:textId="3AE25D43" w:rsidR="00E944F5" w:rsidRPr="00F12123" w:rsidRDefault="00E944F5" w:rsidP="00F12123">
            <w:pPr>
              <w:spacing w:after="0" w:line="360" w:lineRule="auto"/>
              <w:ind w:left="0" w:firstLine="0"/>
              <w:jc w:val="left"/>
              <w:rPr>
                <w:color w:val="auto"/>
                <w:szCs w:val="24"/>
              </w:rPr>
            </w:pPr>
            <w:r w:rsidRPr="00F12123">
              <w:rPr>
                <w:color w:val="auto"/>
                <w:szCs w:val="24"/>
              </w:rPr>
              <w:t>Gabinet konsultacyjn</w:t>
            </w:r>
            <w:r w:rsidR="005F020A" w:rsidRPr="00F12123">
              <w:rPr>
                <w:color w:val="auto"/>
                <w:szCs w:val="24"/>
              </w:rPr>
              <w:t>y/</w:t>
            </w:r>
            <w:r w:rsidRPr="00F12123">
              <w:rPr>
                <w:color w:val="auto"/>
                <w:szCs w:val="24"/>
              </w:rPr>
              <w:t>pediatryczny</w:t>
            </w:r>
          </w:p>
        </w:tc>
        <w:tc>
          <w:tcPr>
            <w:tcW w:w="1990" w:type="dxa"/>
            <w:tcBorders>
              <w:top w:val="single" w:sz="4" w:space="0" w:color="000000"/>
              <w:left w:val="single" w:sz="4" w:space="0" w:color="000000"/>
              <w:bottom w:val="single" w:sz="4" w:space="0" w:color="000000"/>
              <w:right w:val="single" w:sz="4" w:space="0" w:color="000000"/>
            </w:tcBorders>
          </w:tcPr>
          <w:p w14:paraId="27BEEE33" w14:textId="2DA99E50" w:rsidR="00E944F5" w:rsidRPr="00F12123" w:rsidRDefault="00E944F5" w:rsidP="00F12123">
            <w:pPr>
              <w:spacing w:after="0" w:line="360" w:lineRule="auto"/>
              <w:ind w:left="0" w:firstLine="0"/>
              <w:jc w:val="center"/>
              <w:rPr>
                <w:color w:val="auto"/>
                <w:szCs w:val="24"/>
              </w:rPr>
            </w:pPr>
            <w:r w:rsidRPr="00F12123">
              <w:rPr>
                <w:color w:val="auto"/>
                <w:szCs w:val="24"/>
              </w:rPr>
              <w:t>11,3</w:t>
            </w:r>
          </w:p>
        </w:tc>
        <w:tc>
          <w:tcPr>
            <w:tcW w:w="1701" w:type="dxa"/>
            <w:tcBorders>
              <w:top w:val="single" w:sz="4" w:space="0" w:color="000000"/>
              <w:left w:val="single" w:sz="4" w:space="0" w:color="000000"/>
              <w:bottom w:val="single" w:sz="4" w:space="0" w:color="000000"/>
              <w:right w:val="single" w:sz="4" w:space="0" w:color="000000"/>
            </w:tcBorders>
          </w:tcPr>
          <w:p w14:paraId="62C4DCFD" w14:textId="5C7C703E" w:rsidR="00E944F5" w:rsidRPr="00F12123" w:rsidRDefault="00E944F5" w:rsidP="00F12123">
            <w:pPr>
              <w:spacing w:after="0" w:line="360" w:lineRule="auto"/>
              <w:ind w:left="0" w:firstLine="0"/>
              <w:jc w:val="center"/>
              <w:rPr>
                <w:color w:val="auto"/>
                <w:szCs w:val="24"/>
              </w:rPr>
            </w:pPr>
            <w:r w:rsidRPr="00F12123">
              <w:rPr>
                <w:color w:val="auto"/>
                <w:szCs w:val="24"/>
              </w:rPr>
              <w:t>-</w:t>
            </w:r>
          </w:p>
        </w:tc>
      </w:tr>
      <w:tr w:rsidR="00A533D9" w:rsidRPr="00F12123" w14:paraId="25A63FA0"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3329F52E" w14:textId="7F4842FB"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5</w:t>
            </w:r>
          </w:p>
        </w:tc>
        <w:tc>
          <w:tcPr>
            <w:tcW w:w="4204" w:type="dxa"/>
            <w:tcBorders>
              <w:top w:val="single" w:sz="4" w:space="0" w:color="000000"/>
              <w:left w:val="single" w:sz="4" w:space="0" w:color="000000"/>
              <w:bottom w:val="single" w:sz="4" w:space="0" w:color="000000"/>
              <w:right w:val="single" w:sz="4" w:space="0" w:color="000000"/>
            </w:tcBorders>
          </w:tcPr>
          <w:p w14:paraId="6BAFC4DE" w14:textId="4AC3B4A2" w:rsidR="00E944F5" w:rsidRPr="00F12123" w:rsidRDefault="00E944F5" w:rsidP="00F12123">
            <w:pPr>
              <w:spacing w:after="0" w:line="360" w:lineRule="auto"/>
              <w:ind w:left="0" w:firstLine="0"/>
              <w:jc w:val="left"/>
              <w:rPr>
                <w:color w:val="auto"/>
                <w:szCs w:val="24"/>
              </w:rPr>
            </w:pPr>
            <w:r w:rsidRPr="00F12123">
              <w:rPr>
                <w:color w:val="auto"/>
                <w:szCs w:val="24"/>
              </w:rPr>
              <w:t>WC damski i dla niepełnosprawnych</w:t>
            </w:r>
          </w:p>
        </w:tc>
        <w:tc>
          <w:tcPr>
            <w:tcW w:w="1990" w:type="dxa"/>
            <w:tcBorders>
              <w:top w:val="single" w:sz="4" w:space="0" w:color="000000"/>
              <w:left w:val="single" w:sz="4" w:space="0" w:color="000000"/>
              <w:bottom w:val="single" w:sz="4" w:space="0" w:color="000000"/>
              <w:right w:val="single" w:sz="4" w:space="0" w:color="000000"/>
            </w:tcBorders>
          </w:tcPr>
          <w:p w14:paraId="51206CB6" w14:textId="45CD051F" w:rsidR="00E944F5" w:rsidRPr="00F12123" w:rsidRDefault="00E944F5" w:rsidP="00F12123">
            <w:pPr>
              <w:spacing w:after="0" w:line="360" w:lineRule="auto"/>
              <w:ind w:left="0" w:firstLine="0"/>
              <w:jc w:val="center"/>
              <w:rPr>
                <w:color w:val="auto"/>
                <w:szCs w:val="24"/>
              </w:rPr>
            </w:pPr>
            <w:r w:rsidRPr="00F12123">
              <w:rPr>
                <w:color w:val="auto"/>
                <w:szCs w:val="24"/>
              </w:rPr>
              <w:t>4,</w:t>
            </w:r>
            <w:r w:rsidR="00A55E14" w:rsidRPr="00F12123">
              <w:rPr>
                <w:color w:val="auto"/>
                <w:szCs w:val="24"/>
              </w:rPr>
              <w:t>6</w:t>
            </w:r>
          </w:p>
        </w:tc>
        <w:tc>
          <w:tcPr>
            <w:tcW w:w="1701" w:type="dxa"/>
            <w:tcBorders>
              <w:top w:val="single" w:sz="4" w:space="0" w:color="000000"/>
              <w:left w:val="single" w:sz="4" w:space="0" w:color="000000"/>
              <w:bottom w:val="single" w:sz="4" w:space="0" w:color="000000"/>
              <w:right w:val="single" w:sz="4" w:space="0" w:color="000000"/>
            </w:tcBorders>
          </w:tcPr>
          <w:p w14:paraId="63F769E4" w14:textId="2B8E40D9" w:rsidR="00E944F5" w:rsidRPr="00F12123" w:rsidRDefault="00E944F5" w:rsidP="00F12123">
            <w:pPr>
              <w:spacing w:after="0" w:line="360" w:lineRule="auto"/>
              <w:ind w:left="0" w:firstLine="0"/>
              <w:jc w:val="center"/>
              <w:rPr>
                <w:color w:val="auto"/>
                <w:szCs w:val="24"/>
              </w:rPr>
            </w:pPr>
            <w:r w:rsidRPr="00F12123">
              <w:rPr>
                <w:color w:val="auto"/>
                <w:szCs w:val="24"/>
              </w:rPr>
              <w:t>-</w:t>
            </w:r>
          </w:p>
        </w:tc>
      </w:tr>
      <w:tr w:rsidR="00A533D9" w:rsidRPr="00F12123" w14:paraId="5751BCC6"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359B83AF" w14:textId="06D7FBFE"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6</w:t>
            </w:r>
          </w:p>
        </w:tc>
        <w:tc>
          <w:tcPr>
            <w:tcW w:w="4204" w:type="dxa"/>
            <w:tcBorders>
              <w:top w:val="single" w:sz="4" w:space="0" w:color="000000"/>
              <w:left w:val="single" w:sz="4" w:space="0" w:color="000000"/>
              <w:bottom w:val="single" w:sz="4" w:space="0" w:color="000000"/>
              <w:right w:val="single" w:sz="4" w:space="0" w:color="000000"/>
            </w:tcBorders>
          </w:tcPr>
          <w:p w14:paraId="2A17979C" w14:textId="78C4AB61" w:rsidR="00E944F5" w:rsidRPr="00F12123" w:rsidRDefault="00E944F5" w:rsidP="00F12123">
            <w:pPr>
              <w:spacing w:after="0" w:line="360" w:lineRule="auto"/>
              <w:ind w:left="0" w:firstLine="0"/>
              <w:jc w:val="left"/>
              <w:rPr>
                <w:color w:val="auto"/>
                <w:szCs w:val="24"/>
              </w:rPr>
            </w:pPr>
            <w:r w:rsidRPr="00F12123">
              <w:rPr>
                <w:color w:val="auto"/>
                <w:szCs w:val="24"/>
              </w:rPr>
              <w:t>WC męski</w:t>
            </w:r>
          </w:p>
        </w:tc>
        <w:tc>
          <w:tcPr>
            <w:tcW w:w="1990" w:type="dxa"/>
            <w:tcBorders>
              <w:top w:val="single" w:sz="4" w:space="0" w:color="000000"/>
              <w:left w:val="single" w:sz="4" w:space="0" w:color="000000"/>
              <w:bottom w:val="single" w:sz="4" w:space="0" w:color="000000"/>
              <w:right w:val="single" w:sz="4" w:space="0" w:color="000000"/>
            </w:tcBorders>
          </w:tcPr>
          <w:p w14:paraId="661FF6A3" w14:textId="532DAD92" w:rsidR="00E944F5" w:rsidRPr="00F12123" w:rsidRDefault="00A55E14" w:rsidP="00F12123">
            <w:pPr>
              <w:spacing w:after="0" w:line="360" w:lineRule="auto"/>
              <w:ind w:left="0" w:firstLine="0"/>
              <w:jc w:val="center"/>
              <w:rPr>
                <w:color w:val="auto"/>
                <w:szCs w:val="24"/>
              </w:rPr>
            </w:pPr>
            <w:r w:rsidRPr="00F12123">
              <w:rPr>
                <w:color w:val="auto"/>
                <w:szCs w:val="24"/>
              </w:rPr>
              <w:t>3,0</w:t>
            </w:r>
          </w:p>
        </w:tc>
        <w:tc>
          <w:tcPr>
            <w:tcW w:w="1701" w:type="dxa"/>
            <w:tcBorders>
              <w:top w:val="single" w:sz="4" w:space="0" w:color="000000"/>
              <w:left w:val="single" w:sz="4" w:space="0" w:color="000000"/>
              <w:bottom w:val="single" w:sz="4" w:space="0" w:color="000000"/>
              <w:right w:val="single" w:sz="4" w:space="0" w:color="000000"/>
            </w:tcBorders>
          </w:tcPr>
          <w:p w14:paraId="7345C98B" w14:textId="043AC292" w:rsidR="00E944F5" w:rsidRPr="00F12123" w:rsidRDefault="00E944F5" w:rsidP="00F12123">
            <w:pPr>
              <w:spacing w:after="0" w:line="360" w:lineRule="auto"/>
              <w:ind w:left="0" w:firstLine="0"/>
              <w:jc w:val="center"/>
              <w:rPr>
                <w:color w:val="auto"/>
                <w:szCs w:val="24"/>
              </w:rPr>
            </w:pPr>
            <w:r w:rsidRPr="00F12123">
              <w:rPr>
                <w:color w:val="auto"/>
                <w:szCs w:val="24"/>
              </w:rPr>
              <w:t>-</w:t>
            </w:r>
          </w:p>
        </w:tc>
      </w:tr>
      <w:tr w:rsidR="00A533D9" w:rsidRPr="00F12123" w14:paraId="35A1C246"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171EC913" w14:textId="1C0B3CF9"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7</w:t>
            </w:r>
          </w:p>
        </w:tc>
        <w:tc>
          <w:tcPr>
            <w:tcW w:w="4204" w:type="dxa"/>
            <w:tcBorders>
              <w:top w:val="single" w:sz="4" w:space="0" w:color="000000"/>
              <w:left w:val="single" w:sz="4" w:space="0" w:color="000000"/>
              <w:bottom w:val="single" w:sz="4" w:space="0" w:color="000000"/>
              <w:right w:val="single" w:sz="4" w:space="0" w:color="000000"/>
            </w:tcBorders>
          </w:tcPr>
          <w:p w14:paraId="1314ABE8" w14:textId="3A863BC0" w:rsidR="00E944F5" w:rsidRPr="00F12123" w:rsidRDefault="009B7F9B" w:rsidP="00F12123">
            <w:pPr>
              <w:spacing w:after="0" w:line="360" w:lineRule="auto"/>
              <w:ind w:left="0" w:firstLine="0"/>
              <w:jc w:val="left"/>
              <w:rPr>
                <w:color w:val="auto"/>
                <w:szCs w:val="24"/>
              </w:rPr>
            </w:pPr>
            <w:r w:rsidRPr="00F12123">
              <w:rPr>
                <w:color w:val="auto"/>
                <w:szCs w:val="24"/>
              </w:rPr>
              <w:t>Korytarz</w:t>
            </w:r>
          </w:p>
        </w:tc>
        <w:tc>
          <w:tcPr>
            <w:tcW w:w="1990" w:type="dxa"/>
            <w:tcBorders>
              <w:top w:val="single" w:sz="4" w:space="0" w:color="000000"/>
              <w:left w:val="single" w:sz="4" w:space="0" w:color="000000"/>
              <w:bottom w:val="single" w:sz="4" w:space="0" w:color="000000"/>
              <w:right w:val="single" w:sz="4" w:space="0" w:color="000000"/>
            </w:tcBorders>
          </w:tcPr>
          <w:p w14:paraId="1B139A22" w14:textId="68E6D612" w:rsidR="00E944F5" w:rsidRPr="00F12123" w:rsidRDefault="00E944F5" w:rsidP="00F12123">
            <w:pPr>
              <w:spacing w:after="0" w:line="360" w:lineRule="auto"/>
              <w:ind w:left="0" w:firstLine="0"/>
              <w:jc w:val="center"/>
              <w:rPr>
                <w:color w:val="auto"/>
                <w:szCs w:val="24"/>
              </w:rPr>
            </w:pPr>
            <w:r w:rsidRPr="00F12123">
              <w:rPr>
                <w:color w:val="auto"/>
                <w:szCs w:val="24"/>
              </w:rPr>
              <w:t>-</w:t>
            </w:r>
          </w:p>
        </w:tc>
        <w:tc>
          <w:tcPr>
            <w:tcW w:w="1701" w:type="dxa"/>
            <w:tcBorders>
              <w:top w:val="single" w:sz="4" w:space="0" w:color="000000"/>
              <w:left w:val="single" w:sz="4" w:space="0" w:color="000000"/>
              <w:bottom w:val="single" w:sz="4" w:space="0" w:color="000000"/>
              <w:right w:val="single" w:sz="4" w:space="0" w:color="000000"/>
            </w:tcBorders>
          </w:tcPr>
          <w:p w14:paraId="5A0CBC54" w14:textId="588A3502" w:rsidR="00E944F5" w:rsidRPr="00F12123" w:rsidRDefault="00897721" w:rsidP="00F12123">
            <w:pPr>
              <w:spacing w:after="0" w:line="360" w:lineRule="auto"/>
              <w:ind w:left="0" w:firstLine="0"/>
              <w:jc w:val="center"/>
              <w:rPr>
                <w:color w:val="auto"/>
                <w:szCs w:val="24"/>
              </w:rPr>
            </w:pPr>
            <w:r w:rsidRPr="00F12123">
              <w:rPr>
                <w:color w:val="auto"/>
                <w:szCs w:val="24"/>
              </w:rPr>
              <w:t>2</w:t>
            </w:r>
            <w:r w:rsidR="003A280D" w:rsidRPr="00F12123">
              <w:rPr>
                <w:color w:val="auto"/>
                <w:szCs w:val="24"/>
              </w:rPr>
              <w:t>0,9</w:t>
            </w:r>
          </w:p>
        </w:tc>
      </w:tr>
      <w:tr w:rsidR="00A533D9" w:rsidRPr="00F12123" w14:paraId="15EA6EAB"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42D2CEDC" w14:textId="7C2B3E28"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8</w:t>
            </w:r>
          </w:p>
        </w:tc>
        <w:tc>
          <w:tcPr>
            <w:tcW w:w="4204" w:type="dxa"/>
            <w:tcBorders>
              <w:top w:val="single" w:sz="4" w:space="0" w:color="000000"/>
              <w:left w:val="single" w:sz="4" w:space="0" w:color="000000"/>
              <w:bottom w:val="single" w:sz="4" w:space="0" w:color="000000"/>
              <w:right w:val="single" w:sz="4" w:space="0" w:color="000000"/>
            </w:tcBorders>
          </w:tcPr>
          <w:p w14:paraId="2C56A956" w14:textId="38372F62" w:rsidR="00E944F5" w:rsidRPr="00F12123" w:rsidRDefault="009B7F9B" w:rsidP="00F12123">
            <w:pPr>
              <w:spacing w:after="0" w:line="360" w:lineRule="auto"/>
              <w:ind w:left="0" w:firstLine="0"/>
              <w:jc w:val="left"/>
              <w:rPr>
                <w:color w:val="auto"/>
                <w:szCs w:val="24"/>
              </w:rPr>
            </w:pPr>
            <w:r w:rsidRPr="00F12123">
              <w:rPr>
                <w:color w:val="auto"/>
                <w:szCs w:val="24"/>
              </w:rPr>
              <w:t>Korytarz</w:t>
            </w:r>
          </w:p>
        </w:tc>
        <w:tc>
          <w:tcPr>
            <w:tcW w:w="1990" w:type="dxa"/>
            <w:tcBorders>
              <w:top w:val="single" w:sz="4" w:space="0" w:color="000000"/>
              <w:left w:val="single" w:sz="4" w:space="0" w:color="000000"/>
              <w:bottom w:val="single" w:sz="4" w:space="0" w:color="000000"/>
              <w:right w:val="single" w:sz="4" w:space="0" w:color="000000"/>
            </w:tcBorders>
          </w:tcPr>
          <w:p w14:paraId="13AB12CD" w14:textId="7AAF61F1" w:rsidR="00E944F5" w:rsidRPr="00F12123" w:rsidRDefault="00E944F5" w:rsidP="00F12123">
            <w:pPr>
              <w:spacing w:after="0" w:line="360" w:lineRule="auto"/>
              <w:ind w:left="0" w:firstLine="0"/>
              <w:jc w:val="center"/>
              <w:rPr>
                <w:color w:val="auto"/>
                <w:szCs w:val="24"/>
              </w:rPr>
            </w:pPr>
            <w:r w:rsidRPr="00F12123">
              <w:rPr>
                <w:color w:val="auto"/>
                <w:szCs w:val="24"/>
              </w:rPr>
              <w:t>-</w:t>
            </w:r>
          </w:p>
        </w:tc>
        <w:tc>
          <w:tcPr>
            <w:tcW w:w="1701" w:type="dxa"/>
            <w:tcBorders>
              <w:top w:val="single" w:sz="4" w:space="0" w:color="000000"/>
              <w:left w:val="single" w:sz="4" w:space="0" w:color="000000"/>
              <w:bottom w:val="single" w:sz="4" w:space="0" w:color="000000"/>
              <w:right w:val="single" w:sz="4" w:space="0" w:color="000000"/>
            </w:tcBorders>
          </w:tcPr>
          <w:p w14:paraId="24FCEBAF" w14:textId="3C454AA6" w:rsidR="00E944F5" w:rsidRPr="00F12123" w:rsidRDefault="00897721" w:rsidP="00F12123">
            <w:pPr>
              <w:spacing w:after="0" w:line="360" w:lineRule="auto"/>
              <w:ind w:left="0" w:firstLine="0"/>
              <w:jc w:val="center"/>
              <w:rPr>
                <w:color w:val="auto"/>
                <w:szCs w:val="24"/>
              </w:rPr>
            </w:pPr>
            <w:r w:rsidRPr="00F12123">
              <w:rPr>
                <w:color w:val="auto"/>
                <w:szCs w:val="24"/>
              </w:rPr>
              <w:t>21,</w:t>
            </w:r>
            <w:r w:rsidR="00A55E14" w:rsidRPr="00F12123">
              <w:rPr>
                <w:color w:val="auto"/>
                <w:szCs w:val="24"/>
              </w:rPr>
              <w:t>7</w:t>
            </w:r>
          </w:p>
        </w:tc>
      </w:tr>
      <w:tr w:rsidR="00A533D9" w:rsidRPr="00F12123" w14:paraId="68A732A9" w14:textId="77777777" w:rsidTr="00301328">
        <w:trPr>
          <w:trHeight w:val="424"/>
        </w:trPr>
        <w:tc>
          <w:tcPr>
            <w:tcW w:w="1097" w:type="dxa"/>
            <w:tcBorders>
              <w:top w:val="single" w:sz="4" w:space="0" w:color="000000"/>
              <w:left w:val="single" w:sz="4" w:space="0" w:color="000000"/>
              <w:bottom w:val="single" w:sz="4" w:space="0" w:color="000000"/>
              <w:right w:val="single" w:sz="4" w:space="0" w:color="000000"/>
            </w:tcBorders>
          </w:tcPr>
          <w:p w14:paraId="5D80A7D0" w14:textId="7090E5A0" w:rsidR="00E944F5" w:rsidRPr="00F12123" w:rsidRDefault="00E944F5" w:rsidP="00F12123">
            <w:pPr>
              <w:spacing w:after="0" w:line="360" w:lineRule="auto"/>
              <w:ind w:left="0" w:firstLine="0"/>
              <w:jc w:val="left"/>
              <w:rPr>
                <w:color w:val="auto"/>
                <w:szCs w:val="24"/>
              </w:rPr>
            </w:pPr>
            <w:r w:rsidRPr="00F12123">
              <w:rPr>
                <w:color w:val="auto"/>
                <w:szCs w:val="24"/>
              </w:rPr>
              <w:t>3</w:t>
            </w:r>
            <w:r w:rsidR="00897721" w:rsidRPr="00F12123">
              <w:rPr>
                <w:color w:val="auto"/>
                <w:szCs w:val="24"/>
              </w:rPr>
              <w:t>9</w:t>
            </w:r>
          </w:p>
        </w:tc>
        <w:tc>
          <w:tcPr>
            <w:tcW w:w="4204" w:type="dxa"/>
            <w:tcBorders>
              <w:top w:val="single" w:sz="4" w:space="0" w:color="000000"/>
              <w:left w:val="single" w:sz="4" w:space="0" w:color="000000"/>
              <w:bottom w:val="single" w:sz="4" w:space="0" w:color="000000"/>
              <w:right w:val="single" w:sz="4" w:space="0" w:color="000000"/>
            </w:tcBorders>
          </w:tcPr>
          <w:p w14:paraId="2BB2CCE0" w14:textId="7AA6E1CD" w:rsidR="00E944F5" w:rsidRPr="00F12123" w:rsidRDefault="009B7F9B" w:rsidP="00F12123">
            <w:pPr>
              <w:spacing w:after="0" w:line="360" w:lineRule="auto"/>
              <w:ind w:left="0" w:firstLine="0"/>
              <w:jc w:val="left"/>
              <w:rPr>
                <w:color w:val="auto"/>
                <w:szCs w:val="24"/>
              </w:rPr>
            </w:pPr>
            <w:r w:rsidRPr="00F12123">
              <w:rPr>
                <w:color w:val="auto"/>
                <w:szCs w:val="24"/>
              </w:rPr>
              <w:t>Korytarz</w:t>
            </w:r>
          </w:p>
        </w:tc>
        <w:tc>
          <w:tcPr>
            <w:tcW w:w="1990" w:type="dxa"/>
            <w:tcBorders>
              <w:top w:val="single" w:sz="4" w:space="0" w:color="000000"/>
              <w:left w:val="single" w:sz="4" w:space="0" w:color="000000"/>
              <w:bottom w:val="single" w:sz="4" w:space="0" w:color="000000"/>
              <w:right w:val="single" w:sz="4" w:space="0" w:color="000000"/>
            </w:tcBorders>
          </w:tcPr>
          <w:p w14:paraId="056A7FF3" w14:textId="354D4433" w:rsidR="00E944F5" w:rsidRPr="00F12123" w:rsidRDefault="00E944F5" w:rsidP="00F12123">
            <w:pPr>
              <w:spacing w:after="0" w:line="360" w:lineRule="auto"/>
              <w:ind w:left="0" w:firstLine="0"/>
              <w:jc w:val="center"/>
              <w:rPr>
                <w:color w:val="auto"/>
                <w:szCs w:val="24"/>
              </w:rPr>
            </w:pPr>
            <w:r w:rsidRPr="00F12123">
              <w:rPr>
                <w:color w:val="auto"/>
                <w:szCs w:val="24"/>
              </w:rPr>
              <w:t>-</w:t>
            </w:r>
          </w:p>
        </w:tc>
        <w:tc>
          <w:tcPr>
            <w:tcW w:w="1701" w:type="dxa"/>
            <w:tcBorders>
              <w:top w:val="single" w:sz="4" w:space="0" w:color="000000"/>
              <w:left w:val="single" w:sz="4" w:space="0" w:color="000000"/>
              <w:bottom w:val="single" w:sz="4" w:space="0" w:color="000000"/>
              <w:right w:val="single" w:sz="4" w:space="0" w:color="000000"/>
            </w:tcBorders>
          </w:tcPr>
          <w:p w14:paraId="61BB4732" w14:textId="5E302026" w:rsidR="00E944F5" w:rsidRPr="00F12123" w:rsidRDefault="003A280D" w:rsidP="00F12123">
            <w:pPr>
              <w:spacing w:after="0" w:line="360" w:lineRule="auto"/>
              <w:ind w:left="0" w:firstLine="0"/>
              <w:jc w:val="center"/>
              <w:rPr>
                <w:color w:val="auto"/>
                <w:szCs w:val="24"/>
              </w:rPr>
            </w:pPr>
            <w:r w:rsidRPr="00F12123">
              <w:rPr>
                <w:color w:val="auto"/>
                <w:szCs w:val="24"/>
              </w:rPr>
              <w:t>45</w:t>
            </w:r>
          </w:p>
        </w:tc>
      </w:tr>
      <w:tr w:rsidR="00A533D9" w:rsidRPr="00F12123" w14:paraId="224DABB7" w14:textId="77777777" w:rsidTr="00301328">
        <w:trPr>
          <w:trHeight w:val="426"/>
        </w:trPr>
        <w:tc>
          <w:tcPr>
            <w:tcW w:w="1097" w:type="dxa"/>
            <w:tcBorders>
              <w:top w:val="single" w:sz="4" w:space="0" w:color="000000"/>
              <w:left w:val="single" w:sz="4" w:space="0" w:color="000000"/>
              <w:bottom w:val="single" w:sz="6" w:space="0" w:color="000000"/>
              <w:right w:val="single" w:sz="4" w:space="0" w:color="000000"/>
            </w:tcBorders>
          </w:tcPr>
          <w:p w14:paraId="09E93C9A" w14:textId="77777777" w:rsidR="009878D2" w:rsidRPr="00F12123" w:rsidRDefault="00000000" w:rsidP="00F12123">
            <w:pPr>
              <w:spacing w:after="0" w:line="360" w:lineRule="auto"/>
              <w:ind w:left="0" w:firstLine="0"/>
              <w:jc w:val="left"/>
              <w:rPr>
                <w:color w:val="auto"/>
                <w:szCs w:val="24"/>
              </w:rPr>
            </w:pPr>
            <w:r w:rsidRPr="00F12123">
              <w:rPr>
                <w:color w:val="auto"/>
                <w:szCs w:val="24"/>
              </w:rPr>
              <w:t xml:space="preserve"> </w:t>
            </w:r>
          </w:p>
        </w:tc>
        <w:tc>
          <w:tcPr>
            <w:tcW w:w="4204" w:type="dxa"/>
            <w:tcBorders>
              <w:top w:val="single" w:sz="4" w:space="0" w:color="000000"/>
              <w:left w:val="single" w:sz="4" w:space="0" w:color="000000"/>
              <w:bottom w:val="single" w:sz="6" w:space="0" w:color="000000"/>
              <w:right w:val="single" w:sz="4" w:space="0" w:color="000000"/>
            </w:tcBorders>
            <w:shd w:val="clear" w:color="auto" w:fill="E0E0E0"/>
          </w:tcPr>
          <w:p w14:paraId="53C698F7" w14:textId="77777777" w:rsidR="009878D2" w:rsidRPr="00F12123" w:rsidRDefault="00000000" w:rsidP="00F12123">
            <w:pPr>
              <w:spacing w:after="0" w:line="360" w:lineRule="auto"/>
              <w:ind w:left="0" w:firstLine="0"/>
              <w:jc w:val="left"/>
              <w:rPr>
                <w:color w:val="auto"/>
                <w:szCs w:val="24"/>
              </w:rPr>
            </w:pPr>
            <w:r w:rsidRPr="00F12123">
              <w:rPr>
                <w:b/>
                <w:color w:val="auto"/>
                <w:szCs w:val="24"/>
              </w:rPr>
              <w:t xml:space="preserve">Razem: </w:t>
            </w:r>
          </w:p>
        </w:tc>
        <w:tc>
          <w:tcPr>
            <w:tcW w:w="1990" w:type="dxa"/>
            <w:tcBorders>
              <w:top w:val="single" w:sz="4" w:space="0" w:color="000000"/>
              <w:left w:val="single" w:sz="4" w:space="0" w:color="000000"/>
              <w:bottom w:val="single" w:sz="6" w:space="0" w:color="000000"/>
              <w:right w:val="single" w:sz="4" w:space="0" w:color="000000"/>
            </w:tcBorders>
            <w:shd w:val="clear" w:color="auto" w:fill="E0E0E0"/>
          </w:tcPr>
          <w:p w14:paraId="04E71E57" w14:textId="1D2CC987" w:rsidR="009878D2" w:rsidRPr="00F12123" w:rsidRDefault="00626BD1" w:rsidP="00F12123">
            <w:pPr>
              <w:spacing w:after="0" w:line="360" w:lineRule="auto"/>
              <w:ind w:left="0" w:firstLine="0"/>
              <w:jc w:val="center"/>
              <w:rPr>
                <w:color w:val="auto"/>
                <w:szCs w:val="24"/>
              </w:rPr>
            </w:pPr>
            <w:r w:rsidRPr="00F12123">
              <w:rPr>
                <w:b/>
                <w:color w:val="auto"/>
                <w:szCs w:val="24"/>
              </w:rPr>
              <w:t>4</w:t>
            </w:r>
            <w:r w:rsidR="003A280D" w:rsidRPr="00F12123">
              <w:rPr>
                <w:b/>
                <w:color w:val="auto"/>
                <w:szCs w:val="24"/>
              </w:rPr>
              <w:t>19,6</w:t>
            </w:r>
          </w:p>
        </w:tc>
        <w:tc>
          <w:tcPr>
            <w:tcW w:w="1701" w:type="dxa"/>
            <w:tcBorders>
              <w:top w:val="single" w:sz="4" w:space="0" w:color="000000"/>
              <w:left w:val="single" w:sz="4" w:space="0" w:color="000000"/>
              <w:bottom w:val="single" w:sz="6" w:space="0" w:color="000000"/>
              <w:right w:val="single" w:sz="4" w:space="0" w:color="000000"/>
            </w:tcBorders>
            <w:shd w:val="clear" w:color="auto" w:fill="E0E0E0"/>
          </w:tcPr>
          <w:p w14:paraId="3183A495" w14:textId="293D195D" w:rsidR="009878D2" w:rsidRPr="00F12123" w:rsidRDefault="00897721" w:rsidP="00F12123">
            <w:pPr>
              <w:spacing w:after="0" w:line="360" w:lineRule="auto"/>
              <w:ind w:left="0" w:firstLine="0"/>
              <w:jc w:val="center"/>
              <w:rPr>
                <w:color w:val="auto"/>
                <w:szCs w:val="24"/>
              </w:rPr>
            </w:pPr>
            <w:r w:rsidRPr="00F12123">
              <w:rPr>
                <w:b/>
                <w:color w:val="auto"/>
                <w:szCs w:val="24"/>
              </w:rPr>
              <w:t>8</w:t>
            </w:r>
            <w:r w:rsidR="003A280D" w:rsidRPr="00F12123">
              <w:rPr>
                <w:b/>
                <w:color w:val="auto"/>
                <w:szCs w:val="24"/>
              </w:rPr>
              <w:t>7,6</w:t>
            </w:r>
          </w:p>
        </w:tc>
      </w:tr>
      <w:tr w:rsidR="00A533D9" w:rsidRPr="00F12123" w14:paraId="4D6D1711" w14:textId="77777777" w:rsidTr="00301328">
        <w:trPr>
          <w:trHeight w:val="428"/>
        </w:trPr>
        <w:tc>
          <w:tcPr>
            <w:tcW w:w="8992" w:type="dxa"/>
            <w:gridSpan w:val="4"/>
            <w:tcBorders>
              <w:top w:val="single" w:sz="6" w:space="0" w:color="000000"/>
              <w:left w:val="single" w:sz="6" w:space="0" w:color="000000"/>
              <w:bottom w:val="single" w:sz="6" w:space="0" w:color="000000"/>
              <w:right w:val="single" w:sz="6" w:space="0" w:color="000000"/>
            </w:tcBorders>
            <w:shd w:val="clear" w:color="auto" w:fill="E0E0E0"/>
          </w:tcPr>
          <w:p w14:paraId="18C15F2E" w14:textId="09444655" w:rsidR="009878D2" w:rsidRPr="00F12123" w:rsidRDefault="00000000" w:rsidP="00F12123">
            <w:pPr>
              <w:spacing w:after="0" w:line="360" w:lineRule="auto"/>
              <w:ind w:left="0" w:firstLine="0"/>
              <w:jc w:val="left"/>
              <w:rPr>
                <w:color w:val="auto"/>
                <w:szCs w:val="24"/>
              </w:rPr>
            </w:pPr>
            <w:r w:rsidRPr="00F12123">
              <w:rPr>
                <w:b/>
                <w:color w:val="auto"/>
                <w:szCs w:val="24"/>
              </w:rPr>
              <w:t xml:space="preserve">OGÓŁEM PARTER                                                                                                     </w:t>
            </w:r>
            <w:r w:rsidR="00E944F5" w:rsidRPr="00F12123">
              <w:rPr>
                <w:b/>
                <w:color w:val="auto"/>
                <w:szCs w:val="24"/>
              </w:rPr>
              <w:t>50</w:t>
            </w:r>
            <w:r w:rsidR="005F020A" w:rsidRPr="00F12123">
              <w:rPr>
                <w:b/>
                <w:color w:val="auto"/>
                <w:szCs w:val="24"/>
              </w:rPr>
              <w:t>7</w:t>
            </w:r>
            <w:r w:rsidRPr="00F12123">
              <w:rPr>
                <w:b/>
                <w:color w:val="auto"/>
                <w:szCs w:val="24"/>
              </w:rPr>
              <w:t>,</w:t>
            </w:r>
            <w:r w:rsidR="005F020A" w:rsidRPr="00F12123">
              <w:rPr>
                <w:b/>
                <w:color w:val="auto"/>
                <w:szCs w:val="24"/>
              </w:rPr>
              <w:t>2</w:t>
            </w:r>
            <w:r w:rsidRPr="00F12123">
              <w:rPr>
                <w:b/>
                <w:color w:val="auto"/>
                <w:szCs w:val="24"/>
              </w:rPr>
              <w:t xml:space="preserve">0 m2 </w:t>
            </w:r>
          </w:p>
        </w:tc>
      </w:tr>
    </w:tbl>
    <w:p w14:paraId="6D1AB938" w14:textId="77777777" w:rsidR="009878D2" w:rsidRPr="00F12123" w:rsidRDefault="00000000" w:rsidP="00F12123">
      <w:pPr>
        <w:spacing w:after="161" w:line="360" w:lineRule="auto"/>
        <w:ind w:left="0" w:firstLine="0"/>
        <w:jc w:val="left"/>
        <w:rPr>
          <w:color w:val="auto"/>
          <w:szCs w:val="24"/>
        </w:rPr>
      </w:pPr>
      <w:r w:rsidRPr="00F12123">
        <w:rPr>
          <w:b/>
          <w:color w:val="auto"/>
          <w:szCs w:val="24"/>
        </w:rPr>
        <w:t xml:space="preserve"> </w:t>
      </w:r>
    </w:p>
    <w:p w14:paraId="283AC72E" w14:textId="71F7E4D5" w:rsidR="00287C10" w:rsidRPr="00F12123" w:rsidRDefault="00287C10" w:rsidP="00F12123">
      <w:pPr>
        <w:spacing w:after="160" w:line="360" w:lineRule="auto"/>
        <w:ind w:left="0" w:firstLine="0"/>
        <w:jc w:val="left"/>
        <w:rPr>
          <w:b/>
          <w:i/>
          <w:color w:val="auto"/>
          <w:szCs w:val="24"/>
          <w:u w:val="single" w:color="000000"/>
        </w:rPr>
      </w:pPr>
      <w:r w:rsidRPr="00F12123">
        <w:rPr>
          <w:color w:val="auto"/>
          <w:szCs w:val="24"/>
        </w:rPr>
        <w:br w:type="page"/>
      </w:r>
    </w:p>
    <w:p w14:paraId="3F0D7728" w14:textId="3320D3E9" w:rsidR="00287C10" w:rsidRPr="00F12123" w:rsidRDefault="00287C10" w:rsidP="00F12123">
      <w:pPr>
        <w:spacing w:after="167" w:line="360" w:lineRule="auto"/>
        <w:ind w:left="340" w:right="340" w:firstLine="0"/>
        <w:jc w:val="left"/>
        <w:rPr>
          <w:b/>
          <w:color w:val="auto"/>
          <w:szCs w:val="24"/>
          <w:u w:val="single" w:color="000000"/>
        </w:rPr>
      </w:pPr>
      <w:r w:rsidRPr="00F12123">
        <w:rPr>
          <w:b/>
          <w:bCs/>
          <w:szCs w:val="24"/>
          <w:u w:val="single"/>
        </w:rPr>
        <w:lastRenderedPageBreak/>
        <w:t>2.</w:t>
      </w:r>
      <w:r w:rsidRPr="00F12123">
        <w:rPr>
          <w:b/>
          <w:color w:val="auto"/>
          <w:szCs w:val="24"/>
          <w:u w:val="single" w:color="000000"/>
        </w:rPr>
        <w:t>5.WARUNKI OCHRONY PRZECIWPOŻAROWEJ</w:t>
      </w:r>
    </w:p>
    <w:p w14:paraId="01477902" w14:textId="77777777" w:rsidR="00287C10" w:rsidRPr="00F12123" w:rsidRDefault="00287C10" w:rsidP="00F12123">
      <w:pPr>
        <w:spacing w:after="0" w:line="360" w:lineRule="auto"/>
        <w:ind w:left="340" w:right="340" w:firstLine="360"/>
        <w:rPr>
          <w:color w:val="auto"/>
          <w:szCs w:val="24"/>
        </w:rPr>
      </w:pPr>
      <w:r w:rsidRPr="00F12123">
        <w:rPr>
          <w:color w:val="auto"/>
          <w:szCs w:val="24"/>
        </w:rPr>
        <w:t xml:space="preserve">W niniejszym części opisowej przedstawiono podstawowe dane dotyczące warunków ochrony przeciwpożarowej dla przedmiotowej części budynku – Szpitalnego Oddziału Ratunkowego w budynku głównym Szpitala w Myślenicach. </w:t>
      </w:r>
      <w:bookmarkStart w:id="4" w:name="_Hlk150940885"/>
      <w:r w:rsidRPr="00F12123">
        <w:rPr>
          <w:color w:val="auto"/>
          <w:szCs w:val="24"/>
        </w:rPr>
        <w:t>Dane opracowano na podstawie rozporządzenia Ministra Spraw Wewnętrznych i Administracji z dnia 5 sierpnia 2023 r. w sprawie uzgadniania projektu zagospodarowania działki lub terenu, projektu architektoniczno-budowlanego, projektu technicznego oraz projektu urządzenia przeciwpożarowego pod względem zgodności z wymaganiami ochrony przeciwpożarowej (Dz.U. 2023 poz. 1563).</w:t>
      </w:r>
      <w:bookmarkEnd w:id="4"/>
    </w:p>
    <w:p w14:paraId="3BFB60B7" w14:textId="77777777" w:rsidR="00287C10" w:rsidRPr="00F12123" w:rsidRDefault="00287C10" w:rsidP="00F12123">
      <w:pPr>
        <w:spacing w:after="0" w:line="360" w:lineRule="auto"/>
        <w:ind w:left="340" w:right="340" w:firstLine="360"/>
        <w:rPr>
          <w:color w:val="auto"/>
          <w:szCs w:val="24"/>
        </w:rPr>
      </w:pPr>
    </w:p>
    <w:p w14:paraId="2DF9E7B7"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Informacje o powierzchni wewnętrznej, wysokości i liczbie kondygnacji.</w:t>
      </w:r>
    </w:p>
    <w:p w14:paraId="673B34D7" w14:textId="77777777" w:rsidR="00287C10" w:rsidRPr="00F12123" w:rsidRDefault="00287C10" w:rsidP="00F12123">
      <w:pPr>
        <w:spacing w:after="0" w:line="360" w:lineRule="auto"/>
        <w:ind w:left="340" w:right="340"/>
        <w:rPr>
          <w:color w:val="auto"/>
          <w:szCs w:val="24"/>
        </w:rPr>
      </w:pPr>
    </w:p>
    <w:p w14:paraId="65670DE2" w14:textId="77777777" w:rsidR="00287C10" w:rsidRPr="00F12123" w:rsidRDefault="00287C10" w:rsidP="00F12123">
      <w:pPr>
        <w:pStyle w:val="Bezodstpw"/>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Parametry techniczne budynku, w którym znajduje się przedmiotowa część budynku:</w:t>
      </w:r>
    </w:p>
    <w:p w14:paraId="3D8C7D4E" w14:textId="77777777" w:rsidR="00287C10" w:rsidRPr="00F12123" w:rsidRDefault="00287C10" w:rsidP="00F12123">
      <w:pPr>
        <w:pStyle w:val="Akapitzlist"/>
        <w:numPr>
          <w:ilvl w:val="0"/>
          <w:numId w:val="60"/>
        </w:numPr>
        <w:spacing w:after="0" w:line="360" w:lineRule="auto"/>
        <w:ind w:left="340" w:right="340"/>
        <w:rPr>
          <w:color w:val="auto"/>
          <w:szCs w:val="24"/>
        </w:rPr>
      </w:pPr>
      <w:r w:rsidRPr="00F12123">
        <w:rPr>
          <w:color w:val="auto"/>
          <w:szCs w:val="24"/>
        </w:rPr>
        <w:t>Wysokość budynku</w:t>
      </w:r>
      <w:r w:rsidRPr="00F12123">
        <w:rPr>
          <w:color w:val="auto"/>
          <w:szCs w:val="24"/>
        </w:rPr>
        <w:tab/>
      </w:r>
      <w:r w:rsidRPr="00F12123">
        <w:rPr>
          <w:color w:val="auto"/>
          <w:szCs w:val="24"/>
        </w:rPr>
        <w:tab/>
      </w:r>
      <w:r w:rsidRPr="00F12123">
        <w:rPr>
          <w:color w:val="auto"/>
          <w:szCs w:val="24"/>
        </w:rPr>
        <w:tab/>
      </w:r>
      <w:r w:rsidRPr="00F12123">
        <w:rPr>
          <w:color w:val="auto"/>
          <w:szCs w:val="24"/>
        </w:rPr>
        <w:tab/>
        <w:t>- 17,70 m,</w:t>
      </w:r>
    </w:p>
    <w:p w14:paraId="51AFE9E2" w14:textId="77777777" w:rsidR="00287C10" w:rsidRPr="00F12123" w:rsidRDefault="00287C10" w:rsidP="00F12123">
      <w:pPr>
        <w:pStyle w:val="Akapitzlist"/>
        <w:numPr>
          <w:ilvl w:val="0"/>
          <w:numId w:val="60"/>
        </w:numPr>
        <w:spacing w:after="0" w:line="360" w:lineRule="auto"/>
        <w:ind w:left="340" w:right="340"/>
        <w:rPr>
          <w:color w:val="auto"/>
          <w:szCs w:val="24"/>
        </w:rPr>
      </w:pPr>
      <w:r w:rsidRPr="00F12123">
        <w:rPr>
          <w:color w:val="auto"/>
          <w:szCs w:val="24"/>
        </w:rPr>
        <w:t>ilość kondygnacji</w:t>
      </w:r>
      <w:r w:rsidRPr="00F12123">
        <w:rPr>
          <w:color w:val="auto"/>
          <w:szCs w:val="24"/>
        </w:rPr>
        <w:tab/>
      </w:r>
      <w:r w:rsidRPr="00F12123">
        <w:rPr>
          <w:color w:val="auto"/>
          <w:szCs w:val="24"/>
        </w:rPr>
        <w:tab/>
      </w:r>
      <w:r w:rsidRPr="00F12123">
        <w:rPr>
          <w:color w:val="auto"/>
          <w:szCs w:val="24"/>
        </w:rPr>
        <w:tab/>
      </w:r>
      <w:r w:rsidRPr="00F12123">
        <w:rPr>
          <w:color w:val="auto"/>
          <w:szCs w:val="24"/>
        </w:rPr>
        <w:tab/>
        <w:t>- 4 nadziemne,</w:t>
      </w:r>
    </w:p>
    <w:p w14:paraId="64AC670E" w14:textId="77777777" w:rsidR="00287C10" w:rsidRPr="00F12123" w:rsidRDefault="00287C10" w:rsidP="00F12123">
      <w:pPr>
        <w:spacing w:after="0" w:line="360" w:lineRule="auto"/>
        <w:ind w:left="340" w:right="340" w:firstLine="708"/>
        <w:rPr>
          <w:color w:val="auto"/>
          <w:szCs w:val="24"/>
        </w:rPr>
      </w:pPr>
      <w:r w:rsidRPr="00F12123">
        <w:rPr>
          <w:color w:val="auto"/>
          <w:szCs w:val="24"/>
        </w:rPr>
        <w:t>- 1 podziemna.</w:t>
      </w:r>
    </w:p>
    <w:p w14:paraId="44FA69C3" w14:textId="77777777" w:rsidR="00287C10" w:rsidRPr="00F12123" w:rsidRDefault="00287C10" w:rsidP="00F12123">
      <w:pPr>
        <w:pStyle w:val="Akapitzlist"/>
        <w:numPr>
          <w:ilvl w:val="0"/>
          <w:numId w:val="60"/>
        </w:numPr>
        <w:spacing w:after="0" w:line="360" w:lineRule="auto"/>
        <w:ind w:left="340" w:right="340"/>
        <w:rPr>
          <w:color w:val="auto"/>
          <w:szCs w:val="24"/>
        </w:rPr>
      </w:pPr>
      <w:r w:rsidRPr="00F12123">
        <w:rPr>
          <w:color w:val="auto"/>
          <w:szCs w:val="24"/>
        </w:rPr>
        <w:t>grupa wysokości</w:t>
      </w:r>
      <w:r w:rsidRPr="00F12123">
        <w:rPr>
          <w:color w:val="auto"/>
          <w:szCs w:val="24"/>
        </w:rPr>
        <w:tab/>
      </w:r>
      <w:r w:rsidRPr="00F12123">
        <w:rPr>
          <w:color w:val="auto"/>
          <w:szCs w:val="24"/>
        </w:rPr>
        <w:tab/>
      </w:r>
      <w:r w:rsidRPr="00F12123">
        <w:rPr>
          <w:color w:val="auto"/>
          <w:szCs w:val="24"/>
        </w:rPr>
        <w:tab/>
      </w:r>
      <w:r w:rsidRPr="00F12123">
        <w:rPr>
          <w:color w:val="auto"/>
          <w:szCs w:val="24"/>
        </w:rPr>
        <w:tab/>
        <w:t>- średniowysoki.</w:t>
      </w:r>
    </w:p>
    <w:p w14:paraId="55B84A56" w14:textId="77777777" w:rsidR="00287C10" w:rsidRPr="00F12123" w:rsidRDefault="00287C10" w:rsidP="00F12123">
      <w:pPr>
        <w:pStyle w:val="Bezodstpw"/>
        <w:spacing w:line="360" w:lineRule="auto"/>
        <w:ind w:left="340" w:right="340"/>
        <w:jc w:val="both"/>
        <w:rPr>
          <w:rFonts w:ascii="Times New Roman" w:hAnsi="Times New Roman" w:cs="Times New Roman"/>
          <w:sz w:val="24"/>
          <w:szCs w:val="24"/>
        </w:rPr>
      </w:pPr>
    </w:p>
    <w:p w14:paraId="1A089FAF" w14:textId="77777777" w:rsidR="00287C10" w:rsidRPr="00F12123" w:rsidRDefault="00287C10" w:rsidP="00F12123">
      <w:pPr>
        <w:pStyle w:val="Bezodstpw"/>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Parametry techniczne przedmiotowej części budynku:</w:t>
      </w:r>
    </w:p>
    <w:p w14:paraId="57E2B944" w14:textId="1E5184BE" w:rsidR="00287C10" w:rsidRPr="00F12123" w:rsidRDefault="00287C10" w:rsidP="00F12123">
      <w:pPr>
        <w:pStyle w:val="Bezodstpw"/>
        <w:numPr>
          <w:ilvl w:val="0"/>
          <w:numId w:val="60"/>
        </w:numPr>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 xml:space="preserve">powierzchnia wewnętrzna </w:t>
      </w:r>
      <w:r w:rsidRPr="00F12123">
        <w:rPr>
          <w:rFonts w:ascii="Times New Roman" w:hAnsi="Times New Roman" w:cs="Times New Roman"/>
          <w:sz w:val="24"/>
          <w:szCs w:val="24"/>
        </w:rPr>
        <w:tab/>
      </w:r>
      <w:r w:rsidRPr="00F12123">
        <w:rPr>
          <w:rFonts w:ascii="Times New Roman" w:hAnsi="Times New Roman" w:cs="Times New Roman"/>
          <w:sz w:val="24"/>
          <w:szCs w:val="24"/>
        </w:rPr>
        <w:tab/>
      </w:r>
      <w:r w:rsidRPr="00F12123">
        <w:rPr>
          <w:rFonts w:ascii="Times New Roman" w:hAnsi="Times New Roman" w:cs="Times New Roman"/>
          <w:sz w:val="24"/>
          <w:szCs w:val="24"/>
        </w:rPr>
        <w:tab/>
        <w:t>- 507,2 m</w:t>
      </w:r>
      <w:r w:rsidRPr="00F12123">
        <w:rPr>
          <w:rFonts w:ascii="Times New Roman" w:hAnsi="Times New Roman" w:cs="Times New Roman"/>
          <w:sz w:val="24"/>
          <w:szCs w:val="24"/>
          <w:vertAlign w:val="superscript"/>
        </w:rPr>
        <w:t>2</w:t>
      </w:r>
      <w:r w:rsidRPr="00F12123">
        <w:rPr>
          <w:rFonts w:ascii="Times New Roman" w:hAnsi="Times New Roman" w:cs="Times New Roman"/>
          <w:sz w:val="24"/>
          <w:szCs w:val="24"/>
        </w:rPr>
        <w:t>,</w:t>
      </w:r>
    </w:p>
    <w:p w14:paraId="2FEA447D" w14:textId="77777777" w:rsidR="00287C10" w:rsidRPr="00F12123" w:rsidRDefault="00287C10" w:rsidP="00F12123">
      <w:pPr>
        <w:pStyle w:val="Bezodstpw"/>
        <w:numPr>
          <w:ilvl w:val="0"/>
          <w:numId w:val="60"/>
        </w:numPr>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kubatura</w:t>
      </w:r>
      <w:r w:rsidRPr="00F12123">
        <w:rPr>
          <w:rFonts w:ascii="Times New Roman" w:hAnsi="Times New Roman" w:cs="Times New Roman"/>
          <w:sz w:val="24"/>
          <w:szCs w:val="24"/>
        </w:rPr>
        <w:tab/>
      </w:r>
      <w:r w:rsidRPr="00F12123">
        <w:rPr>
          <w:rFonts w:ascii="Times New Roman" w:hAnsi="Times New Roman" w:cs="Times New Roman"/>
          <w:sz w:val="24"/>
          <w:szCs w:val="24"/>
        </w:rPr>
        <w:tab/>
      </w:r>
      <w:r w:rsidRPr="00F12123">
        <w:rPr>
          <w:rFonts w:ascii="Times New Roman" w:hAnsi="Times New Roman" w:cs="Times New Roman"/>
          <w:sz w:val="24"/>
          <w:szCs w:val="24"/>
        </w:rPr>
        <w:tab/>
      </w:r>
      <w:r w:rsidRPr="00F12123">
        <w:rPr>
          <w:rFonts w:ascii="Times New Roman" w:hAnsi="Times New Roman" w:cs="Times New Roman"/>
          <w:sz w:val="24"/>
          <w:szCs w:val="24"/>
        </w:rPr>
        <w:tab/>
      </w:r>
      <w:r w:rsidRPr="00F12123">
        <w:rPr>
          <w:rFonts w:ascii="Times New Roman" w:hAnsi="Times New Roman" w:cs="Times New Roman"/>
          <w:sz w:val="24"/>
          <w:szCs w:val="24"/>
        </w:rPr>
        <w:tab/>
        <w:t>- 2 170,00 m</w:t>
      </w:r>
      <w:r w:rsidRPr="00F12123">
        <w:rPr>
          <w:rFonts w:ascii="Times New Roman" w:hAnsi="Times New Roman" w:cs="Times New Roman"/>
          <w:sz w:val="24"/>
          <w:szCs w:val="24"/>
          <w:vertAlign w:val="superscript"/>
        </w:rPr>
        <w:t>3</w:t>
      </w:r>
      <w:r w:rsidRPr="00F12123">
        <w:rPr>
          <w:rFonts w:ascii="Times New Roman" w:hAnsi="Times New Roman" w:cs="Times New Roman"/>
          <w:sz w:val="24"/>
          <w:szCs w:val="24"/>
        </w:rPr>
        <w:t>,</w:t>
      </w:r>
    </w:p>
    <w:p w14:paraId="495240A2" w14:textId="77777777" w:rsidR="00287C10" w:rsidRPr="00F12123" w:rsidRDefault="00287C10" w:rsidP="00F12123">
      <w:pPr>
        <w:pStyle w:val="Bezodstpw"/>
        <w:numPr>
          <w:ilvl w:val="0"/>
          <w:numId w:val="60"/>
        </w:numPr>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lokalizacja</w:t>
      </w:r>
      <w:r w:rsidRPr="00F12123">
        <w:rPr>
          <w:rFonts w:ascii="Times New Roman" w:hAnsi="Times New Roman" w:cs="Times New Roman"/>
          <w:sz w:val="24"/>
          <w:szCs w:val="24"/>
        </w:rPr>
        <w:tab/>
      </w:r>
      <w:r w:rsidRPr="00F12123">
        <w:rPr>
          <w:rFonts w:ascii="Times New Roman" w:hAnsi="Times New Roman" w:cs="Times New Roman"/>
          <w:sz w:val="24"/>
          <w:szCs w:val="24"/>
        </w:rPr>
        <w:tab/>
      </w:r>
      <w:r w:rsidRPr="00F12123">
        <w:rPr>
          <w:rFonts w:ascii="Times New Roman" w:hAnsi="Times New Roman" w:cs="Times New Roman"/>
          <w:sz w:val="24"/>
          <w:szCs w:val="24"/>
        </w:rPr>
        <w:tab/>
      </w:r>
      <w:r w:rsidRPr="00F12123">
        <w:rPr>
          <w:rFonts w:ascii="Times New Roman" w:hAnsi="Times New Roman" w:cs="Times New Roman"/>
          <w:sz w:val="24"/>
          <w:szCs w:val="24"/>
        </w:rPr>
        <w:tab/>
      </w:r>
      <w:r w:rsidRPr="00F12123">
        <w:rPr>
          <w:rFonts w:ascii="Times New Roman" w:hAnsi="Times New Roman" w:cs="Times New Roman"/>
          <w:sz w:val="24"/>
          <w:szCs w:val="24"/>
        </w:rPr>
        <w:tab/>
        <w:t>- parter budynku.</w:t>
      </w:r>
    </w:p>
    <w:p w14:paraId="73865CCB" w14:textId="77777777" w:rsidR="00287C10" w:rsidRPr="00F12123" w:rsidRDefault="00287C10" w:rsidP="00F12123">
      <w:pPr>
        <w:spacing w:after="0" w:line="360" w:lineRule="auto"/>
        <w:ind w:left="340" w:right="340"/>
        <w:rPr>
          <w:color w:val="auto"/>
          <w:szCs w:val="24"/>
        </w:rPr>
      </w:pPr>
    </w:p>
    <w:p w14:paraId="04A2BEB4"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Charakterystykę zagrożenia pożarowego, w tym informacje o parametrach pożarowych materiałów niebezpiecznych pożarowo oraz zagrożeniach wynikających z procesów technologicznych, a także w zależności od potrzeb – charakterystykę pożarów przyjętych do celów projektowych.</w:t>
      </w:r>
    </w:p>
    <w:p w14:paraId="727AA2AE" w14:textId="44CC4DCB" w:rsidR="00287C10" w:rsidRPr="00F12123" w:rsidRDefault="00287C10" w:rsidP="00F12123">
      <w:pPr>
        <w:spacing w:after="0" w:line="360" w:lineRule="auto"/>
        <w:ind w:left="340" w:right="340" w:firstLine="360"/>
        <w:rPr>
          <w:color w:val="auto"/>
          <w:szCs w:val="24"/>
        </w:rPr>
      </w:pPr>
      <w:r w:rsidRPr="00F12123">
        <w:rPr>
          <w:color w:val="auto"/>
          <w:szCs w:val="24"/>
        </w:rPr>
        <w:t xml:space="preserve">Zagrożenie pożarem w przedmiotowej części budynku może być powodowane przez wiele czynników. Część z nich wynikają z przechowywania, użytkowania, stosowania materiałów lub wyrobów z materiałów palnych, a także obecność i korzystania z wbudowanych instalacji i urządzeń. W przedmiotowej części budynku zakłada się wyposażenie, wykończenie i wystrój ściśle związany z funkcjonowaniem szpitala. Materiały palne to głównie meble i wyposażenie </w:t>
      </w:r>
      <w:r w:rsidRPr="00F12123">
        <w:rPr>
          <w:color w:val="auto"/>
          <w:szCs w:val="24"/>
        </w:rPr>
        <w:lastRenderedPageBreak/>
        <w:t xml:space="preserve">wnętrz typowe dla tego rodzaju budynków. </w:t>
      </w:r>
      <w:r w:rsidRPr="00F12123">
        <w:rPr>
          <w:bCs/>
          <w:color w:val="auto"/>
          <w:szCs w:val="24"/>
        </w:rPr>
        <w:t xml:space="preserve">W przedmiotowej części budynku nie będą przechowywane, przerabiane bądź magazynowane materiały niebezpieczne </w:t>
      </w:r>
      <w:r w:rsidRPr="00F12123">
        <w:rPr>
          <w:color w:val="auto"/>
          <w:szCs w:val="24"/>
        </w:rPr>
        <w:t>pożarowo</w:t>
      </w:r>
      <w:r w:rsidRPr="00F12123">
        <w:rPr>
          <w:bCs/>
          <w:color w:val="auto"/>
          <w:szCs w:val="24"/>
        </w:rPr>
        <w:t xml:space="preserve"> w rozumieniu § 2 ust. 1 rozporządzenia</w:t>
      </w:r>
      <w:r w:rsidRPr="00F12123">
        <w:rPr>
          <w:color w:val="auto"/>
          <w:szCs w:val="24"/>
        </w:rPr>
        <w:t xml:space="preserve"> Ministra Spraw Wewnętrznych i Administracji z dnia 7 czerwca 2010 r. w sprawie ochrony przeciwpożarowej budynków, innych obiektów budowlanych i terenów (Dz. U. nr109, poz.719 z późniejszymi zmianami), w tym:</w:t>
      </w:r>
    </w:p>
    <w:p w14:paraId="65BFDC41"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gazy palne,</w:t>
      </w:r>
    </w:p>
    <w:p w14:paraId="0C718AF3"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ciecze palne o temperaturze zapłonu 328,15 K ( 55°C ),</w:t>
      </w:r>
    </w:p>
    <w:p w14:paraId="7AEC3DE0"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materiały wytwarzające w zetknięciu z wodą gazy palne,</w:t>
      </w:r>
    </w:p>
    <w:p w14:paraId="540EC404"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materiały zapalające się samorzutnie na powietrzu,</w:t>
      </w:r>
    </w:p>
    <w:p w14:paraId="5582C137"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materiały wybuchowe i pirotechniczne,</w:t>
      </w:r>
    </w:p>
    <w:p w14:paraId="143B4D2D"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materiały ulegające samorzutnemu rozkładowi lub polimaryzacji,</w:t>
      </w:r>
    </w:p>
    <w:p w14:paraId="420C63EE"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materiały mające skłonność do samozapalenia.</w:t>
      </w:r>
    </w:p>
    <w:p w14:paraId="70627E38" w14:textId="77777777" w:rsidR="00287C10" w:rsidRPr="00F12123" w:rsidRDefault="00287C10" w:rsidP="00F12123">
      <w:pPr>
        <w:pStyle w:val="Akapitzlist"/>
        <w:numPr>
          <w:ilvl w:val="0"/>
          <w:numId w:val="72"/>
        </w:numPr>
        <w:spacing w:after="0" w:line="360" w:lineRule="auto"/>
        <w:ind w:left="340" w:right="340"/>
        <w:rPr>
          <w:color w:val="auto"/>
          <w:szCs w:val="24"/>
        </w:rPr>
      </w:pPr>
      <w:r w:rsidRPr="00F12123">
        <w:rPr>
          <w:color w:val="auto"/>
          <w:szCs w:val="24"/>
        </w:rPr>
        <w:t>materiały inne niż wymienione jeśli sposób ich składowania, przetwarzania lub innego wykorzystania może spowodować powstanie pożaru.</w:t>
      </w:r>
    </w:p>
    <w:p w14:paraId="145C5725" w14:textId="77777777" w:rsidR="00287C10" w:rsidRPr="00F12123" w:rsidRDefault="00287C10" w:rsidP="00F12123">
      <w:pPr>
        <w:pStyle w:val="Akapitzlist"/>
        <w:spacing w:after="0" w:line="360" w:lineRule="auto"/>
        <w:ind w:left="340" w:right="340"/>
        <w:rPr>
          <w:color w:val="auto"/>
          <w:szCs w:val="24"/>
        </w:rPr>
      </w:pPr>
    </w:p>
    <w:p w14:paraId="3587E3E2" w14:textId="77777777" w:rsidR="00287C10" w:rsidRPr="00F12123" w:rsidRDefault="00287C10" w:rsidP="00F12123">
      <w:pPr>
        <w:pStyle w:val="Akapitzlist"/>
        <w:spacing w:after="0" w:line="360" w:lineRule="auto"/>
        <w:ind w:left="340" w:right="340"/>
        <w:rPr>
          <w:color w:val="auto"/>
          <w:szCs w:val="24"/>
        </w:rPr>
      </w:pPr>
    </w:p>
    <w:p w14:paraId="393E2CD8"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Informacje o klasyfikacji pożarowej z uwagi na przeznaczenie i sposób użytkowania.</w:t>
      </w:r>
    </w:p>
    <w:p w14:paraId="214B28D9" w14:textId="77777777" w:rsidR="00287C10" w:rsidRPr="00F12123" w:rsidRDefault="00287C10" w:rsidP="00F12123">
      <w:pPr>
        <w:spacing w:after="0" w:line="360" w:lineRule="auto"/>
        <w:ind w:left="340" w:right="340" w:firstLine="360"/>
        <w:rPr>
          <w:color w:val="auto"/>
          <w:szCs w:val="24"/>
        </w:rPr>
      </w:pPr>
      <w:bookmarkStart w:id="5" w:name="_Hlk134450640"/>
      <w:r w:rsidRPr="00F12123">
        <w:rPr>
          <w:color w:val="auto"/>
          <w:szCs w:val="24"/>
        </w:rPr>
        <w:t>Obiekt, w którym znajduje się przedmiotowa część budynku pełni funkcję budynku użyteczności publicznej – szpital. Z uwagi na przeznaczenia i sposób użytkowania budynek zakwalifikowano do ZL z częściami technicznymi stanowiącymi odrębne strefy pożarowe zakwalifikowane do PM. Projektowane zamierzenie budowlane nie ingeruje w istniejącą  klasyfikację pożarową obiektu z uwagi na przeznaczenie i sposób użytkowania.</w:t>
      </w:r>
    </w:p>
    <w:p w14:paraId="5B6AC028" w14:textId="77777777" w:rsidR="00287C10" w:rsidRPr="00F12123" w:rsidRDefault="00287C10" w:rsidP="00F12123">
      <w:pPr>
        <w:spacing w:after="0" w:line="360" w:lineRule="auto"/>
        <w:ind w:left="340" w:right="340" w:firstLine="360"/>
        <w:rPr>
          <w:color w:val="auto"/>
          <w:szCs w:val="24"/>
        </w:rPr>
      </w:pPr>
    </w:p>
    <w:bookmarkEnd w:id="5"/>
    <w:p w14:paraId="295AA8A2"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Informacje o kategorii zagrożenia ludzi oraz przewidywanej liczbie osób na każdej kondygnacji, a także w pomieszczeniach, których drzwi ewakuacyjne powinny otwierać się na zewnątrz pomieszczeń.</w:t>
      </w:r>
    </w:p>
    <w:p w14:paraId="571A3E77" w14:textId="77777777" w:rsidR="00287C10" w:rsidRPr="00F12123" w:rsidRDefault="00287C10" w:rsidP="00F12123">
      <w:pPr>
        <w:pStyle w:val="Akapitzlist"/>
        <w:spacing w:after="0" w:line="360" w:lineRule="auto"/>
        <w:ind w:left="340" w:right="340" w:firstLine="0"/>
        <w:rPr>
          <w:b/>
          <w:color w:val="auto"/>
          <w:szCs w:val="24"/>
        </w:rPr>
      </w:pPr>
    </w:p>
    <w:p w14:paraId="340514BD" w14:textId="77777777" w:rsidR="00287C10" w:rsidRPr="00F12123" w:rsidRDefault="00287C10" w:rsidP="00F12123">
      <w:pPr>
        <w:spacing w:after="0" w:line="360" w:lineRule="auto"/>
        <w:ind w:left="340" w:right="340" w:firstLine="0"/>
        <w:rPr>
          <w:b/>
          <w:color w:val="auto"/>
          <w:szCs w:val="24"/>
        </w:rPr>
      </w:pPr>
      <w:r w:rsidRPr="00F12123">
        <w:rPr>
          <w:b/>
          <w:color w:val="auto"/>
          <w:szCs w:val="24"/>
          <w:u w:val="single"/>
        </w:rPr>
        <w:t>Kategoria zagrożenia ludzi</w:t>
      </w:r>
    </w:p>
    <w:p w14:paraId="41F96975" w14:textId="77777777" w:rsidR="00287C10" w:rsidRPr="00F12123" w:rsidRDefault="00287C10" w:rsidP="00F12123">
      <w:pPr>
        <w:spacing w:after="0" w:line="360" w:lineRule="auto"/>
        <w:ind w:left="340" w:right="340" w:firstLine="360"/>
        <w:rPr>
          <w:color w:val="auto"/>
          <w:szCs w:val="24"/>
        </w:rPr>
      </w:pPr>
      <w:r w:rsidRPr="00F12123">
        <w:rPr>
          <w:color w:val="auto"/>
          <w:szCs w:val="24"/>
        </w:rPr>
        <w:t>Przedmiotowa część obiektu stanowi odrębną strefę pożarową zakwalifikowaną do kategorii zagrożenia ludzi ZL II.</w:t>
      </w:r>
    </w:p>
    <w:p w14:paraId="184F7C55" w14:textId="77777777" w:rsidR="00287C10" w:rsidRPr="00F12123" w:rsidRDefault="00287C10" w:rsidP="00F12123">
      <w:pPr>
        <w:spacing w:after="0" w:line="360" w:lineRule="auto"/>
        <w:ind w:left="340" w:right="340" w:firstLine="360"/>
        <w:rPr>
          <w:color w:val="auto"/>
          <w:szCs w:val="24"/>
        </w:rPr>
      </w:pPr>
    </w:p>
    <w:p w14:paraId="3C617FA7" w14:textId="77777777" w:rsidR="00287C10" w:rsidRPr="00F12123" w:rsidRDefault="00287C10" w:rsidP="00F12123">
      <w:pPr>
        <w:spacing w:after="0" w:line="360" w:lineRule="auto"/>
        <w:ind w:left="340" w:right="340" w:hanging="284"/>
        <w:rPr>
          <w:b/>
          <w:color w:val="auto"/>
          <w:szCs w:val="24"/>
          <w:u w:val="single"/>
        </w:rPr>
      </w:pPr>
      <w:bookmarkStart w:id="6" w:name="_Hlk150940930"/>
      <w:r w:rsidRPr="00F12123">
        <w:rPr>
          <w:b/>
          <w:color w:val="auto"/>
          <w:szCs w:val="24"/>
          <w:u w:val="single"/>
        </w:rPr>
        <w:lastRenderedPageBreak/>
        <w:t>Przewidywalna liczba osób na każdej kondygnacji</w:t>
      </w:r>
    </w:p>
    <w:p w14:paraId="036AFB0B" w14:textId="77777777" w:rsidR="00287C10" w:rsidRPr="00F12123" w:rsidRDefault="00287C10" w:rsidP="00F12123">
      <w:pPr>
        <w:spacing w:after="0" w:line="360" w:lineRule="auto"/>
        <w:ind w:left="340" w:right="340" w:firstLine="284"/>
        <w:rPr>
          <w:color w:val="auto"/>
          <w:szCs w:val="24"/>
        </w:rPr>
      </w:pPr>
      <w:r w:rsidRPr="00F12123">
        <w:rPr>
          <w:color w:val="auto"/>
          <w:szCs w:val="24"/>
        </w:rPr>
        <w:t xml:space="preserve">Projektowany programu funkcjonalno-przestrzenny określa jednoznacznie przeznaczenie i sposobu zagospodarowania przedmiotowej części budynku, w tym pomieszczeń. Na podstawie tych danych określono przewidywaną liczbę osób w przedmiotowej części budynku. W pomieszczeniach, </w:t>
      </w:r>
      <w:r w:rsidRPr="00F12123">
        <w:rPr>
          <w:color w:val="auto"/>
          <w:szCs w:val="24"/>
        </w:rPr>
        <w:br/>
        <w:t xml:space="preserve">w których z projektowanego przeznaczenia i sposobu zagospodarowania nie wynika jednoznacznie maksymalna liczba użytkowników, liczbę tę przyjęto w odniesieniu do powierzchni tych powierzchni przyjmując: </w:t>
      </w:r>
    </w:p>
    <w:p w14:paraId="3A2D9283" w14:textId="77777777" w:rsidR="00287C10" w:rsidRPr="00F12123" w:rsidRDefault="00287C10" w:rsidP="00F12123">
      <w:pPr>
        <w:pStyle w:val="Akapitzlist"/>
        <w:numPr>
          <w:ilvl w:val="0"/>
          <w:numId w:val="65"/>
        </w:numPr>
        <w:spacing w:after="0" w:line="360" w:lineRule="auto"/>
        <w:ind w:left="340" w:right="340"/>
        <w:rPr>
          <w:color w:val="auto"/>
          <w:szCs w:val="24"/>
        </w:rPr>
      </w:pPr>
      <w:r w:rsidRPr="00F12123">
        <w:rPr>
          <w:color w:val="auto"/>
          <w:szCs w:val="24"/>
        </w:rPr>
        <w:t>pomieszczenia administracyjno-biurowe - 5 m</w:t>
      </w:r>
      <w:r w:rsidRPr="00F12123">
        <w:rPr>
          <w:color w:val="auto"/>
          <w:szCs w:val="24"/>
          <w:vertAlign w:val="superscript"/>
        </w:rPr>
        <w:t>2</w:t>
      </w:r>
      <w:r w:rsidRPr="00F12123">
        <w:rPr>
          <w:color w:val="auto"/>
          <w:szCs w:val="24"/>
        </w:rPr>
        <w:t>/osobę,</w:t>
      </w:r>
    </w:p>
    <w:p w14:paraId="015A8A4E" w14:textId="77777777" w:rsidR="00287C10" w:rsidRPr="00F12123" w:rsidRDefault="00287C10" w:rsidP="00F12123">
      <w:pPr>
        <w:pStyle w:val="Akapitzlist"/>
        <w:numPr>
          <w:ilvl w:val="0"/>
          <w:numId w:val="65"/>
        </w:numPr>
        <w:spacing w:after="0" w:line="360" w:lineRule="auto"/>
        <w:ind w:left="340" w:right="340"/>
        <w:rPr>
          <w:color w:val="auto"/>
          <w:szCs w:val="24"/>
        </w:rPr>
      </w:pPr>
      <w:r w:rsidRPr="00F12123">
        <w:rPr>
          <w:color w:val="auto"/>
          <w:szCs w:val="24"/>
        </w:rPr>
        <w:t>pomieszczenia usługowe - 4 m</w:t>
      </w:r>
      <w:r w:rsidRPr="00F12123">
        <w:rPr>
          <w:color w:val="auto"/>
          <w:szCs w:val="24"/>
          <w:vertAlign w:val="superscript"/>
        </w:rPr>
        <w:t>2</w:t>
      </w:r>
      <w:r w:rsidRPr="00F12123">
        <w:rPr>
          <w:color w:val="auto"/>
          <w:szCs w:val="24"/>
        </w:rPr>
        <w:t>/osobę,</w:t>
      </w:r>
    </w:p>
    <w:p w14:paraId="0978763B" w14:textId="77777777" w:rsidR="00287C10" w:rsidRPr="00F12123" w:rsidRDefault="00287C10" w:rsidP="00F12123">
      <w:pPr>
        <w:pStyle w:val="Akapitzlist"/>
        <w:numPr>
          <w:ilvl w:val="0"/>
          <w:numId w:val="65"/>
        </w:numPr>
        <w:spacing w:after="0" w:line="360" w:lineRule="auto"/>
        <w:ind w:left="340" w:right="340"/>
        <w:rPr>
          <w:color w:val="auto"/>
          <w:szCs w:val="24"/>
        </w:rPr>
      </w:pPr>
      <w:r w:rsidRPr="00F12123">
        <w:rPr>
          <w:color w:val="auto"/>
          <w:szCs w:val="24"/>
        </w:rPr>
        <w:t>poczekalnia - 1 m</w:t>
      </w:r>
      <w:r w:rsidRPr="00F12123">
        <w:rPr>
          <w:color w:val="auto"/>
          <w:szCs w:val="24"/>
          <w:vertAlign w:val="superscript"/>
        </w:rPr>
        <w:t>2</w:t>
      </w:r>
      <w:r w:rsidRPr="00F12123">
        <w:rPr>
          <w:color w:val="auto"/>
          <w:szCs w:val="24"/>
        </w:rPr>
        <w:t>/osobę,</w:t>
      </w:r>
    </w:p>
    <w:p w14:paraId="6D5C6922" w14:textId="77777777" w:rsidR="00287C10" w:rsidRPr="00F12123" w:rsidRDefault="00287C10" w:rsidP="00F12123">
      <w:pPr>
        <w:spacing w:after="0" w:line="360" w:lineRule="auto"/>
        <w:ind w:left="340" w:right="340" w:firstLine="284"/>
        <w:rPr>
          <w:color w:val="auto"/>
          <w:szCs w:val="24"/>
        </w:rPr>
      </w:pPr>
    </w:p>
    <w:p w14:paraId="0D3A2F6F" w14:textId="77777777" w:rsidR="00287C10" w:rsidRPr="00F12123" w:rsidRDefault="00287C10" w:rsidP="00F12123">
      <w:pPr>
        <w:spacing w:after="0" w:line="360" w:lineRule="auto"/>
        <w:ind w:left="340" w:right="340" w:firstLine="284"/>
        <w:rPr>
          <w:color w:val="auto"/>
          <w:szCs w:val="24"/>
        </w:rPr>
      </w:pPr>
      <w:r w:rsidRPr="00F12123">
        <w:rPr>
          <w:color w:val="auto"/>
          <w:szCs w:val="24"/>
        </w:rPr>
        <w:t xml:space="preserve">Przedmiotowa część obiektu obejmuje fragment parteru budynku, w której zakłada się możliwość jednoczesnego przebywania do 80 osób.  </w:t>
      </w:r>
    </w:p>
    <w:p w14:paraId="0C3A6AC0" w14:textId="77777777" w:rsidR="00287C10" w:rsidRPr="00F12123" w:rsidRDefault="00287C10" w:rsidP="00F12123">
      <w:pPr>
        <w:spacing w:after="0" w:line="360" w:lineRule="auto"/>
        <w:ind w:left="340" w:right="340"/>
        <w:rPr>
          <w:color w:val="auto"/>
          <w:szCs w:val="24"/>
        </w:rPr>
      </w:pPr>
    </w:p>
    <w:p w14:paraId="381E0EC8" w14:textId="77777777" w:rsidR="00287C10" w:rsidRPr="00F12123" w:rsidRDefault="00287C10" w:rsidP="00F12123">
      <w:pPr>
        <w:spacing w:after="0" w:line="360" w:lineRule="auto"/>
        <w:ind w:left="340" w:right="340"/>
        <w:rPr>
          <w:b/>
          <w:color w:val="auto"/>
          <w:szCs w:val="24"/>
          <w:u w:val="single"/>
        </w:rPr>
      </w:pPr>
      <w:r w:rsidRPr="00F12123">
        <w:rPr>
          <w:b/>
          <w:color w:val="auto"/>
          <w:szCs w:val="24"/>
          <w:u w:val="single"/>
        </w:rPr>
        <w:t>Przewidywalna liczba osób w pomieszczeń, których drzwi powinny otwierać się na zewnątrz tych pomieszczeń:</w:t>
      </w:r>
    </w:p>
    <w:p w14:paraId="7429EFFC" w14:textId="77777777" w:rsidR="00287C10" w:rsidRPr="00F12123" w:rsidRDefault="00287C10" w:rsidP="00F12123">
      <w:pPr>
        <w:spacing w:after="0" w:line="360" w:lineRule="auto"/>
        <w:ind w:left="340" w:right="340" w:firstLine="284"/>
        <w:rPr>
          <w:color w:val="auto"/>
          <w:szCs w:val="24"/>
          <w:shd w:val="clear" w:color="auto" w:fill="FFFFFF"/>
        </w:rPr>
      </w:pPr>
      <w:r w:rsidRPr="00F12123">
        <w:rPr>
          <w:color w:val="auto"/>
          <w:szCs w:val="24"/>
          <w:shd w:val="clear" w:color="auto" w:fill="FFFFFF"/>
        </w:rPr>
        <w:t xml:space="preserve">W części budynku objętej opracowaniem </w:t>
      </w:r>
      <w:r w:rsidRPr="00F12123">
        <w:rPr>
          <w:color w:val="auto"/>
          <w:szCs w:val="24"/>
        </w:rPr>
        <w:t>nie</w:t>
      </w:r>
      <w:r w:rsidRPr="00F12123">
        <w:rPr>
          <w:color w:val="auto"/>
          <w:szCs w:val="24"/>
          <w:shd w:val="clear" w:color="auto" w:fill="FFFFFF"/>
        </w:rPr>
        <w:t xml:space="preserve"> będą występowały pomieszczenia, których drzwi </w:t>
      </w:r>
      <w:r w:rsidRPr="00F12123">
        <w:rPr>
          <w:color w:val="auto"/>
          <w:szCs w:val="24"/>
          <w:shd w:val="clear" w:color="auto" w:fill="FFFFFF"/>
        </w:rPr>
        <w:br/>
        <w:t>z uwagi na wymagania ochrony przeciwpożarowej powinny otwierać się na zewnątrz tych pomieszczeń, w tym pomieszczenia:</w:t>
      </w:r>
    </w:p>
    <w:p w14:paraId="07E894E1" w14:textId="77777777" w:rsidR="00287C10" w:rsidRPr="00F12123" w:rsidRDefault="00287C10" w:rsidP="00F12123">
      <w:pPr>
        <w:pStyle w:val="Akapitzlist"/>
        <w:numPr>
          <w:ilvl w:val="0"/>
          <w:numId w:val="61"/>
        </w:numPr>
        <w:spacing w:after="0" w:line="360" w:lineRule="auto"/>
        <w:ind w:left="340" w:right="340"/>
        <w:rPr>
          <w:color w:val="auto"/>
          <w:szCs w:val="24"/>
          <w:shd w:val="clear" w:color="auto" w:fill="FFFFFF"/>
        </w:rPr>
      </w:pPr>
      <w:r w:rsidRPr="00F12123">
        <w:rPr>
          <w:color w:val="auto"/>
          <w:szCs w:val="24"/>
          <w:shd w:val="clear" w:color="auto" w:fill="FFFFFF"/>
        </w:rPr>
        <w:t>przeznaczone do jednoczesnego przebywania ponad 30 osób,</w:t>
      </w:r>
    </w:p>
    <w:p w14:paraId="00A438CF" w14:textId="77777777" w:rsidR="00287C10" w:rsidRPr="00F12123" w:rsidRDefault="00287C10" w:rsidP="00F12123">
      <w:pPr>
        <w:pStyle w:val="Akapitzlist"/>
        <w:numPr>
          <w:ilvl w:val="0"/>
          <w:numId w:val="61"/>
        </w:numPr>
        <w:spacing w:after="0" w:line="360" w:lineRule="auto"/>
        <w:ind w:left="340" w:right="340"/>
        <w:rPr>
          <w:color w:val="auto"/>
          <w:szCs w:val="24"/>
          <w:shd w:val="clear" w:color="auto" w:fill="FFFFFF"/>
        </w:rPr>
      </w:pPr>
      <w:r w:rsidRPr="00F12123">
        <w:rPr>
          <w:color w:val="auto"/>
          <w:szCs w:val="24"/>
          <w:shd w:val="clear" w:color="auto" w:fill="FFFFFF"/>
        </w:rPr>
        <w:t>przeznaczone dla ponad 6 osób o ograniczonej zdolności poruszania się,</w:t>
      </w:r>
    </w:p>
    <w:p w14:paraId="37241219" w14:textId="77777777" w:rsidR="00287C10" w:rsidRPr="00F12123" w:rsidRDefault="00287C10" w:rsidP="00F12123">
      <w:pPr>
        <w:pStyle w:val="Akapitzlist"/>
        <w:numPr>
          <w:ilvl w:val="0"/>
          <w:numId w:val="61"/>
        </w:numPr>
        <w:spacing w:after="0" w:line="360" w:lineRule="auto"/>
        <w:ind w:left="340" w:right="340"/>
        <w:rPr>
          <w:color w:val="auto"/>
          <w:szCs w:val="24"/>
          <w:shd w:val="clear" w:color="auto" w:fill="FFFFFF"/>
        </w:rPr>
      </w:pPr>
      <w:r w:rsidRPr="00F12123">
        <w:rPr>
          <w:color w:val="auto"/>
          <w:szCs w:val="24"/>
          <w:shd w:val="clear" w:color="auto" w:fill="FFFFFF"/>
        </w:rPr>
        <w:t>zagrożone wybuchem,</w:t>
      </w:r>
    </w:p>
    <w:p w14:paraId="7DD72C0F" w14:textId="77777777" w:rsidR="00287C10" w:rsidRPr="00F12123" w:rsidRDefault="00287C10" w:rsidP="00F12123">
      <w:pPr>
        <w:pStyle w:val="Akapitzlist"/>
        <w:numPr>
          <w:ilvl w:val="0"/>
          <w:numId w:val="61"/>
        </w:numPr>
        <w:spacing w:after="0" w:line="360" w:lineRule="auto"/>
        <w:ind w:left="340" w:right="340"/>
        <w:rPr>
          <w:color w:val="auto"/>
          <w:szCs w:val="24"/>
          <w:shd w:val="clear" w:color="auto" w:fill="FFFFFF"/>
        </w:rPr>
      </w:pPr>
      <w:r w:rsidRPr="00F12123">
        <w:rPr>
          <w:color w:val="auto"/>
          <w:szCs w:val="24"/>
          <w:shd w:val="clear" w:color="auto" w:fill="FFFFFF"/>
        </w:rPr>
        <w:t>do których jest możliwe niespodziewane przedostanie się mieszanin wybuchowych lub substancji trujących, duszących bądź innych, mogących utrudnić ewakuację.</w:t>
      </w:r>
      <w:bookmarkEnd w:id="6"/>
    </w:p>
    <w:p w14:paraId="42C24518" w14:textId="77777777" w:rsidR="00287C10" w:rsidRPr="00F12123" w:rsidRDefault="00287C10" w:rsidP="00F12123">
      <w:pPr>
        <w:pStyle w:val="Akapitzlist"/>
        <w:spacing w:after="0" w:line="360" w:lineRule="auto"/>
        <w:ind w:left="340" w:right="340"/>
        <w:rPr>
          <w:color w:val="auto"/>
          <w:szCs w:val="24"/>
          <w:shd w:val="clear" w:color="auto" w:fill="FFFFFF"/>
        </w:rPr>
      </w:pPr>
    </w:p>
    <w:p w14:paraId="31E1771F"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Informacje o podziale na strefy pożarowe oraz  strefy dymowe wraz z określeniem sposobu jego wykonania</w:t>
      </w:r>
    </w:p>
    <w:p w14:paraId="31A3AC17" w14:textId="45EA4EBB" w:rsidR="00287C10" w:rsidRPr="00F12123" w:rsidRDefault="00287C10" w:rsidP="00F12123">
      <w:pPr>
        <w:spacing w:after="0" w:line="360" w:lineRule="auto"/>
        <w:ind w:left="340" w:right="340" w:firstLine="284"/>
        <w:rPr>
          <w:color w:val="auto"/>
          <w:szCs w:val="24"/>
          <w:shd w:val="clear" w:color="auto" w:fill="FFFFFF"/>
        </w:rPr>
      </w:pPr>
      <w:r w:rsidRPr="00F12123">
        <w:rPr>
          <w:color w:val="auto"/>
          <w:szCs w:val="24"/>
          <w:shd w:val="clear" w:color="auto" w:fill="FFFFFF"/>
        </w:rPr>
        <w:lastRenderedPageBreak/>
        <w:t xml:space="preserve">Część budynku objęta opracowanie stanowi odrębną strefę pożarową zakwalifikowaną do kategorii zagrożenia ludzi ZL II o powierzchni wewnętrznej </w:t>
      </w:r>
      <w:r w:rsidR="000202E9" w:rsidRPr="00F12123">
        <w:rPr>
          <w:color w:val="auto"/>
          <w:szCs w:val="24"/>
          <w:shd w:val="clear" w:color="auto" w:fill="FFFFFF"/>
        </w:rPr>
        <w:t>507,2</w:t>
      </w:r>
      <w:r w:rsidRPr="00F12123">
        <w:rPr>
          <w:color w:val="auto"/>
          <w:szCs w:val="24"/>
          <w:shd w:val="clear" w:color="auto" w:fill="FFFFFF"/>
        </w:rPr>
        <w:t xml:space="preserve"> m</w:t>
      </w:r>
      <w:r w:rsidRPr="00F12123">
        <w:rPr>
          <w:color w:val="auto"/>
          <w:szCs w:val="24"/>
          <w:shd w:val="clear" w:color="auto" w:fill="FFFFFF"/>
          <w:vertAlign w:val="superscript"/>
        </w:rPr>
        <w:t>2</w:t>
      </w:r>
      <w:r w:rsidRPr="00F12123">
        <w:rPr>
          <w:color w:val="auto"/>
          <w:szCs w:val="24"/>
          <w:shd w:val="clear" w:color="auto" w:fill="FFFFFF"/>
        </w:rPr>
        <w:t>, przy dopuszczalnej powierzchni strefy pożarowej 3 500 m</w:t>
      </w:r>
      <w:r w:rsidRPr="00F12123">
        <w:rPr>
          <w:color w:val="auto"/>
          <w:szCs w:val="24"/>
          <w:shd w:val="clear" w:color="auto" w:fill="FFFFFF"/>
          <w:vertAlign w:val="superscript"/>
        </w:rPr>
        <w:t>2</w:t>
      </w:r>
      <w:r w:rsidRPr="00F12123">
        <w:rPr>
          <w:color w:val="auto"/>
          <w:szCs w:val="24"/>
          <w:shd w:val="clear" w:color="auto" w:fill="FFFFFF"/>
        </w:rPr>
        <w:t xml:space="preserve">. </w:t>
      </w:r>
    </w:p>
    <w:p w14:paraId="6A739857" w14:textId="77777777" w:rsidR="00287C10" w:rsidRPr="00F12123" w:rsidRDefault="00287C10" w:rsidP="00F12123">
      <w:pPr>
        <w:spacing w:after="0" w:line="360" w:lineRule="auto"/>
        <w:ind w:left="340" w:right="340"/>
        <w:rPr>
          <w:b/>
          <w:bCs/>
          <w:color w:val="auto"/>
          <w:szCs w:val="24"/>
          <w:shd w:val="clear" w:color="auto" w:fill="FFFFFF"/>
        </w:rPr>
      </w:pPr>
      <w:r w:rsidRPr="00F12123">
        <w:rPr>
          <w:b/>
          <w:bCs/>
          <w:color w:val="auto"/>
          <w:szCs w:val="24"/>
          <w:shd w:val="clear" w:color="auto" w:fill="FFFFFF"/>
        </w:rPr>
        <w:t>Sposób oddzielenia przeciwpożarowego przedmiotowej strefy pożarowej:</w:t>
      </w:r>
    </w:p>
    <w:p w14:paraId="6FA821BC" w14:textId="77777777" w:rsidR="00287C10" w:rsidRPr="00F12123" w:rsidRDefault="00287C10" w:rsidP="00F12123">
      <w:pPr>
        <w:spacing w:after="0" w:line="360" w:lineRule="auto"/>
        <w:ind w:left="340" w:right="340" w:firstLine="360"/>
        <w:rPr>
          <w:color w:val="auto"/>
          <w:szCs w:val="24"/>
        </w:rPr>
      </w:pPr>
      <w:r w:rsidRPr="00F12123">
        <w:rPr>
          <w:color w:val="auto"/>
          <w:szCs w:val="24"/>
        </w:rPr>
        <w:t xml:space="preserve">Budynek podzielono na strefy pożarowe na zasadach ogólnych określonych w §226 ust 1 rozporządzenia MI [3] oraz na zasadach określonych w § 226 ust. 2 rozporządzenia MI [3], przy spełnieniu wymagań określonych dla stropu i ścian oddzielenia przeciwpożarowego oraz klatek schodowych i szybów dźwigów osobowych. Uwaga, w części graficznej opracowania nie przedstawiono elementów oddzielenia przeciwpożarowego. </w:t>
      </w:r>
    </w:p>
    <w:p w14:paraId="20232B3A" w14:textId="77777777" w:rsidR="00287C10" w:rsidRPr="00F12123" w:rsidRDefault="00287C10" w:rsidP="00F12123">
      <w:pPr>
        <w:spacing w:after="0" w:line="360" w:lineRule="auto"/>
        <w:ind w:left="340" w:right="340"/>
        <w:rPr>
          <w:color w:val="auto"/>
          <w:szCs w:val="24"/>
          <w:shd w:val="clear" w:color="auto" w:fill="FFFFFF"/>
        </w:rPr>
      </w:pPr>
    </w:p>
    <w:p w14:paraId="003E025A" w14:textId="77777777" w:rsidR="00287C10" w:rsidRPr="00F12123" w:rsidRDefault="00287C10" w:rsidP="00F12123">
      <w:pPr>
        <w:pStyle w:val="Akapitzlist"/>
        <w:numPr>
          <w:ilvl w:val="0"/>
          <w:numId w:val="73"/>
        </w:numPr>
        <w:spacing w:after="0" w:line="360" w:lineRule="auto"/>
        <w:ind w:left="340" w:right="340"/>
        <w:rPr>
          <w:bCs/>
          <w:color w:val="auto"/>
          <w:szCs w:val="24"/>
        </w:rPr>
      </w:pPr>
      <w:r w:rsidRPr="00F12123">
        <w:rPr>
          <w:color w:val="auto"/>
          <w:szCs w:val="24"/>
        </w:rPr>
        <w:t>Strop nad oraz pod przedmiotową częścią obiektu powinien pełnić funkcję elementu oddzielenia przeciwpożarowego o klasie odporności ogniowej co najmniej REI 60, a w przypadku oddzielenia od innych części zakwalifikowanych do PM – REI 120. Stop powinien być wykonany z materiałów niepalnych. Nie przewiduje się występowania w stropach oddzielenia otworów za wyjątkiem przepustów instalacyjnych, które w ramach projektowanego zamierzenia budowlanego powinny spełniać klasę odporności ogniowej przenikanego elementu (EI).</w:t>
      </w:r>
    </w:p>
    <w:p w14:paraId="65ECE599" w14:textId="77777777" w:rsidR="00287C10" w:rsidRPr="00F12123" w:rsidRDefault="00287C10" w:rsidP="00F12123">
      <w:pPr>
        <w:pStyle w:val="Akapitzlist"/>
        <w:numPr>
          <w:ilvl w:val="0"/>
          <w:numId w:val="73"/>
        </w:numPr>
        <w:spacing w:after="0" w:line="360" w:lineRule="auto"/>
        <w:ind w:left="340" w:right="340"/>
        <w:rPr>
          <w:bCs/>
          <w:color w:val="auto"/>
          <w:szCs w:val="24"/>
        </w:rPr>
      </w:pPr>
      <w:r w:rsidRPr="00F12123">
        <w:rPr>
          <w:color w:val="auto"/>
          <w:szCs w:val="24"/>
        </w:rPr>
        <w:t xml:space="preserve">Ściana wewnętrzna pomiędzy przedmiotową częścią obiektu, a pozostałą częścią budynku nie objętą opracowaniem stanowić będzie element oddzielenia przeciwpożarowego. Ponadto ściany zewnętrzne przedmiotowej części budynku w pasie terenu 8 m mierząc o innych części obiektu nie objętych opracowaniem stanowić będzie również element oddzielenia przeciwpożarowego. Wymagane odległości określone powyższej dotyczy pasa zmniejszonego o 50 % w stosunku do ścian, które tworzą miedzy sobą kąt 60° lub większy, lecz nie większy niż 120° i nie dotyczy w stosunku ścian, które tworzą między sobą kąt nie mniejszy niż 120° i które stanowią element oddzielenia przeciwpożarowego spełniające klasę odporności ogniowej dla obu części budynków. Ściany oddzielenia przeciwpożarowego powinny być wykonane z materiałów niepalnych, w tym warstwy termoizolacyjne oraz zapewniać wymaganą klasę odporności ogniowej REI 120. Ściany oddzielenia przeciwpożarowego powinny być wzniesione na własnym fundamencie lub na stropie, opartym na konstrukcji nośnej o klasie odporności ogniowej nie niższej od odporności ogniowej tej ściany. Otwory znajdujące się w ścianach oddzielenia przeciwpożarowego powinny zostać zamknięte drzwiami przeciwpożarowymi bądź innym zamknięciem o klasie odporności ogniowej EI 60, a ich łączna </w:t>
      </w:r>
      <w:r w:rsidRPr="00F12123">
        <w:rPr>
          <w:color w:val="auto"/>
          <w:szCs w:val="24"/>
        </w:rPr>
        <w:lastRenderedPageBreak/>
        <w:t>powierzchnia nie powinna przekraczać 15% powierzchni ściany oddzielenia przeciwpożarowego. W ścianach oddzielenia przeciwpożarowego dopuszcza się wypełnienie otworów materiałem przepuszczającym światło, takim jak luksfery, cegła szklana lub inne przeszklenie, jeśli powierzchnia wypełnionych otworów nie przekracza 10 % powierzchni ściany, przy czym klasa odporności ogniowej wypełnień nie powinna być niższa niż EI 60. Przepusty instalacyjne prowadzone przez ścianę oddzielenia przeciwpożarowego powinny spełniać klasę odporności ogniowej przenikanego elementu (EI).</w:t>
      </w:r>
    </w:p>
    <w:p w14:paraId="4C31138C" w14:textId="77777777" w:rsidR="00287C10" w:rsidRPr="00F12123" w:rsidRDefault="00287C10" w:rsidP="00F12123">
      <w:pPr>
        <w:pStyle w:val="Akapitzlist"/>
        <w:numPr>
          <w:ilvl w:val="0"/>
          <w:numId w:val="73"/>
        </w:numPr>
        <w:spacing w:after="0" w:line="360" w:lineRule="auto"/>
        <w:ind w:left="340" w:right="340"/>
        <w:rPr>
          <w:bCs/>
          <w:color w:val="auto"/>
          <w:szCs w:val="24"/>
        </w:rPr>
      </w:pPr>
      <w:r w:rsidRPr="00F12123">
        <w:rPr>
          <w:bCs/>
          <w:color w:val="auto"/>
          <w:szCs w:val="24"/>
        </w:rPr>
        <w:t>Klatka schodowa oraz powinna być obudowana,  zamknięte drzwiami przeciwpożarowymi o klasie odporności ogniowej nie niższej niż EI 30 z funkcją dymoszczelności (s) oraz  wyposażona w urządzenia zapobiegające zadymieniu lub służące do usuwania dymu. Obudowa klatki powinna spełniać klasę odporności ogniowej REI 60.</w:t>
      </w:r>
    </w:p>
    <w:p w14:paraId="5E98F0BE" w14:textId="77777777" w:rsidR="00287C10" w:rsidRPr="00F12123" w:rsidRDefault="00287C10" w:rsidP="00F12123">
      <w:pPr>
        <w:spacing w:after="0" w:line="360" w:lineRule="auto"/>
        <w:ind w:left="340" w:right="340"/>
        <w:rPr>
          <w:color w:val="auto"/>
          <w:szCs w:val="24"/>
        </w:rPr>
      </w:pPr>
    </w:p>
    <w:p w14:paraId="2C588629"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Maksymalną gęstość obciążenia ogniowego poszczególnych stref pożarowych PM wraz z warunkami przyjętymi do jej określenia.</w:t>
      </w:r>
    </w:p>
    <w:p w14:paraId="5B1FA444" w14:textId="77777777" w:rsidR="00287C10" w:rsidRPr="00F12123" w:rsidRDefault="00287C10" w:rsidP="00F12123">
      <w:pPr>
        <w:spacing w:after="0" w:line="360" w:lineRule="auto"/>
        <w:ind w:left="340" w:right="340" w:firstLine="284"/>
        <w:rPr>
          <w:color w:val="auto"/>
          <w:szCs w:val="24"/>
        </w:rPr>
      </w:pPr>
      <w:r w:rsidRPr="00F12123">
        <w:rPr>
          <w:color w:val="auto"/>
          <w:szCs w:val="24"/>
        </w:rPr>
        <w:t xml:space="preserve">W przedmiotowej części obiektu nie będą znajdowały się strefy pożarowe zakwalifikowane do PM. </w:t>
      </w:r>
    </w:p>
    <w:p w14:paraId="67EDA895" w14:textId="77777777" w:rsidR="00287C10" w:rsidRPr="00F12123" w:rsidRDefault="00287C10" w:rsidP="00F12123">
      <w:pPr>
        <w:spacing w:after="0" w:line="360" w:lineRule="auto"/>
        <w:ind w:left="340" w:right="340"/>
        <w:rPr>
          <w:color w:val="auto"/>
          <w:szCs w:val="24"/>
        </w:rPr>
      </w:pPr>
      <w:r w:rsidRPr="00F12123">
        <w:rPr>
          <w:color w:val="auto"/>
          <w:szCs w:val="24"/>
        </w:rPr>
        <w:t xml:space="preserve">W związku z zaliczeniem przedmiotowej części budynku do ZL  nie obliczano dla niej gęstość obciążenia ogniowego. Dla pomieszczeń technicznych i gospodarczych znajdujących się </w:t>
      </w:r>
      <w:r w:rsidRPr="00F12123">
        <w:rPr>
          <w:color w:val="auto"/>
          <w:szCs w:val="24"/>
        </w:rPr>
        <w:br/>
        <w:t>w przedmiotowej części budynku, gęstość obciążenia ogniowego nie będzie przekraczać 500 MJ/m</w:t>
      </w:r>
      <w:r w:rsidRPr="00F12123">
        <w:rPr>
          <w:color w:val="auto"/>
          <w:szCs w:val="24"/>
          <w:vertAlign w:val="superscript"/>
        </w:rPr>
        <w:t>2</w:t>
      </w:r>
      <w:r w:rsidRPr="00F12123">
        <w:rPr>
          <w:color w:val="auto"/>
          <w:szCs w:val="24"/>
        </w:rPr>
        <w:t>.</w:t>
      </w:r>
    </w:p>
    <w:p w14:paraId="23693AD7" w14:textId="77777777" w:rsidR="00287C10" w:rsidRPr="00F12123" w:rsidRDefault="00287C10" w:rsidP="00F12123">
      <w:pPr>
        <w:spacing w:after="0" w:line="360" w:lineRule="auto"/>
        <w:ind w:left="340" w:right="340"/>
        <w:rPr>
          <w:color w:val="auto"/>
          <w:szCs w:val="24"/>
          <w:u w:val="single"/>
        </w:rPr>
      </w:pPr>
    </w:p>
    <w:p w14:paraId="1703145D" w14:textId="77777777" w:rsidR="00287C10" w:rsidRPr="00F12123" w:rsidRDefault="00287C10" w:rsidP="00F12123">
      <w:pPr>
        <w:pStyle w:val="Akapitzlist"/>
        <w:numPr>
          <w:ilvl w:val="0"/>
          <w:numId w:val="59"/>
        </w:numPr>
        <w:spacing w:after="0" w:line="360" w:lineRule="auto"/>
        <w:ind w:left="340" w:right="340" w:hanging="284"/>
        <w:rPr>
          <w:b/>
          <w:color w:val="auto"/>
          <w:szCs w:val="24"/>
          <w:u w:val="single"/>
        </w:rPr>
      </w:pPr>
      <w:r w:rsidRPr="00F12123">
        <w:rPr>
          <w:b/>
          <w:color w:val="auto"/>
          <w:szCs w:val="24"/>
        </w:rPr>
        <w:t xml:space="preserve">Informacje o klasie odporności pożarowej, odporności ogniowej i stopniu rozprzestrzeniania ognia przez te elementy budowlane oraz o klasie reakcji na ogień elementów wykończenia wnętrz i wyposażenia stałego pomieszczeń i dróg ewakuacyjnych.  </w:t>
      </w:r>
    </w:p>
    <w:p w14:paraId="6C30E77C" w14:textId="77777777" w:rsidR="00287C10" w:rsidRPr="00F12123" w:rsidRDefault="00287C10" w:rsidP="00F12123">
      <w:pPr>
        <w:pStyle w:val="Akapitzlist"/>
        <w:spacing w:after="0" w:line="360" w:lineRule="auto"/>
        <w:ind w:left="340" w:right="340"/>
        <w:rPr>
          <w:b/>
          <w:color w:val="auto"/>
          <w:szCs w:val="24"/>
          <w:u w:val="single"/>
        </w:rPr>
      </w:pPr>
    </w:p>
    <w:p w14:paraId="2B2D66A0" w14:textId="77777777" w:rsidR="00287C10" w:rsidRPr="00F12123" w:rsidRDefault="00287C10" w:rsidP="00F12123">
      <w:pPr>
        <w:pStyle w:val="Akapitzlist"/>
        <w:numPr>
          <w:ilvl w:val="1"/>
          <w:numId w:val="59"/>
        </w:numPr>
        <w:spacing w:after="0" w:line="360" w:lineRule="auto"/>
        <w:ind w:left="340" w:right="340"/>
        <w:rPr>
          <w:b/>
          <w:color w:val="auto"/>
          <w:szCs w:val="24"/>
          <w:u w:val="single"/>
        </w:rPr>
      </w:pPr>
      <w:r w:rsidRPr="00F12123">
        <w:rPr>
          <w:b/>
          <w:color w:val="auto"/>
          <w:szCs w:val="24"/>
        </w:rPr>
        <w:t>Klasa odporności pożarowej obiektu:</w:t>
      </w:r>
    </w:p>
    <w:p w14:paraId="07C6D53B" w14:textId="77777777" w:rsidR="00287C10" w:rsidRPr="00F12123" w:rsidRDefault="00287C10" w:rsidP="00F12123">
      <w:pPr>
        <w:spacing w:after="0" w:line="360" w:lineRule="auto"/>
        <w:ind w:left="340" w:right="340" w:firstLine="284"/>
        <w:rPr>
          <w:color w:val="auto"/>
          <w:szCs w:val="24"/>
        </w:rPr>
      </w:pPr>
      <w:bookmarkStart w:id="7" w:name="_Hlk134450656"/>
      <w:r w:rsidRPr="00F12123">
        <w:rPr>
          <w:color w:val="auto"/>
          <w:szCs w:val="24"/>
        </w:rPr>
        <w:t xml:space="preserve">Przedmiotowy budynek z uwagi na swoją wysokość i przeznaczenie winien spełniać wymagania klasy odporności pożarowej B. </w:t>
      </w:r>
    </w:p>
    <w:bookmarkEnd w:id="7"/>
    <w:p w14:paraId="71EEE863" w14:textId="77777777" w:rsidR="00287C10" w:rsidRPr="00F12123" w:rsidRDefault="00287C10" w:rsidP="00F12123">
      <w:pPr>
        <w:spacing w:after="0" w:line="360" w:lineRule="auto"/>
        <w:ind w:left="340" w:right="340"/>
        <w:rPr>
          <w:color w:val="auto"/>
          <w:szCs w:val="24"/>
        </w:rPr>
      </w:pPr>
    </w:p>
    <w:p w14:paraId="75560164" w14:textId="77777777" w:rsidR="00287C10" w:rsidRPr="00F12123" w:rsidRDefault="00287C10" w:rsidP="00F12123">
      <w:pPr>
        <w:pStyle w:val="Akapitzlist"/>
        <w:numPr>
          <w:ilvl w:val="1"/>
          <w:numId w:val="59"/>
        </w:numPr>
        <w:spacing w:after="0" w:line="360" w:lineRule="auto"/>
        <w:ind w:left="340" w:right="340"/>
        <w:rPr>
          <w:color w:val="auto"/>
          <w:szCs w:val="24"/>
          <w:u w:val="single"/>
        </w:rPr>
      </w:pPr>
      <w:r w:rsidRPr="00F12123">
        <w:rPr>
          <w:b/>
          <w:color w:val="auto"/>
          <w:szCs w:val="24"/>
        </w:rPr>
        <w:t>Klasa odporności ogniowej i stopień rozprzestrzeniania ognia przez elementy budowlane:</w:t>
      </w:r>
    </w:p>
    <w:p w14:paraId="7F805B07" w14:textId="77777777" w:rsidR="00287C10" w:rsidRPr="00F12123" w:rsidRDefault="00287C10" w:rsidP="00F12123">
      <w:pPr>
        <w:spacing w:after="0" w:line="360" w:lineRule="auto"/>
        <w:ind w:left="340" w:right="340" w:firstLine="283"/>
        <w:rPr>
          <w:color w:val="auto"/>
          <w:szCs w:val="24"/>
        </w:rPr>
      </w:pPr>
      <w:r w:rsidRPr="00F12123">
        <w:rPr>
          <w:color w:val="auto"/>
          <w:szCs w:val="24"/>
        </w:rPr>
        <w:lastRenderedPageBreak/>
        <w:t xml:space="preserve">Poszczególne elementy obiektu powinny być wykonane z materiałów i w sposób zapewniające nierozprzestrzenianie ognia. Elementy budynku powinny spełniać następującą klasę odporności ogniowej: </w:t>
      </w:r>
    </w:p>
    <w:tbl>
      <w:tblPr>
        <w:tblW w:w="8788" w:type="dxa"/>
        <w:tblInd w:w="294" w:type="dxa"/>
        <w:tblLayout w:type="fixed"/>
        <w:tblCellMar>
          <w:left w:w="10" w:type="dxa"/>
          <w:right w:w="10" w:type="dxa"/>
        </w:tblCellMar>
        <w:tblLook w:val="0000" w:firstRow="0" w:lastRow="0" w:firstColumn="0" w:lastColumn="0" w:noHBand="0" w:noVBand="0"/>
      </w:tblPr>
      <w:tblGrid>
        <w:gridCol w:w="1276"/>
        <w:gridCol w:w="1275"/>
        <w:gridCol w:w="1276"/>
        <w:gridCol w:w="851"/>
        <w:gridCol w:w="1561"/>
        <w:gridCol w:w="1300"/>
        <w:gridCol w:w="1230"/>
        <w:gridCol w:w="19"/>
      </w:tblGrid>
      <w:tr w:rsidR="00287C10" w:rsidRPr="00F12123" w14:paraId="74F8C925" w14:textId="77777777" w:rsidTr="0056667E">
        <w:tc>
          <w:tcPr>
            <w:tcW w:w="8788" w:type="dxa"/>
            <w:gridSpan w:val="8"/>
            <w:tcBorders>
              <w:top w:val="single" w:sz="4" w:space="0" w:color="000000"/>
              <w:left w:val="single" w:sz="4" w:space="0" w:color="000000"/>
              <w:bottom w:val="single" w:sz="4" w:space="0" w:color="000000"/>
              <w:right w:val="single" w:sz="4" w:space="0" w:color="000000"/>
            </w:tcBorders>
            <w:shd w:val="clear" w:color="auto" w:fill="CCCCCC"/>
          </w:tcPr>
          <w:p w14:paraId="45AF666A" w14:textId="77777777" w:rsidR="00287C10" w:rsidRPr="00F12123" w:rsidRDefault="00287C10" w:rsidP="00F12123">
            <w:pPr>
              <w:pStyle w:val="Tekstpodstawowy"/>
              <w:tabs>
                <w:tab w:val="left" w:pos="1935"/>
              </w:tabs>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Klasa odporności ogniowej elementów budynku</w:t>
            </w:r>
            <w:r w:rsidRPr="00F12123">
              <w:rPr>
                <w:rFonts w:ascii="Times New Roman" w:hAnsi="Times New Roman" w:cs="Times New Roman"/>
                <w:color w:val="auto"/>
                <w:szCs w:val="24"/>
                <w:u w:val="none"/>
                <w:vertAlign w:val="superscript"/>
              </w:rPr>
              <w:t>4)</w:t>
            </w:r>
          </w:p>
        </w:tc>
      </w:tr>
      <w:tr w:rsidR="00287C10" w:rsidRPr="00F12123" w14:paraId="798C21CF" w14:textId="77777777" w:rsidTr="0056667E">
        <w:trPr>
          <w:gridAfter w:val="1"/>
          <w:wAfter w:w="19" w:type="dxa"/>
          <w:trHeight w:val="1090"/>
        </w:trPr>
        <w:tc>
          <w:tcPr>
            <w:tcW w:w="1276" w:type="dxa"/>
            <w:tcBorders>
              <w:top w:val="single" w:sz="4" w:space="0" w:color="000000"/>
              <w:left w:val="single" w:sz="4" w:space="0" w:color="000000"/>
              <w:bottom w:val="single" w:sz="4" w:space="0" w:color="000000"/>
            </w:tcBorders>
            <w:shd w:val="clear" w:color="auto" w:fill="CCCCCC"/>
          </w:tcPr>
          <w:p w14:paraId="07498C14"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Klasa odporności pożarowej</w:t>
            </w:r>
          </w:p>
        </w:tc>
        <w:tc>
          <w:tcPr>
            <w:tcW w:w="1275" w:type="dxa"/>
            <w:tcBorders>
              <w:top w:val="single" w:sz="4" w:space="0" w:color="000000"/>
              <w:left w:val="single" w:sz="4" w:space="0" w:color="000000"/>
              <w:bottom w:val="single" w:sz="4" w:space="0" w:color="000000"/>
            </w:tcBorders>
            <w:shd w:val="clear" w:color="auto" w:fill="CCCCCC"/>
          </w:tcPr>
          <w:p w14:paraId="2B8F83A7"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Główna konstrukcja nośna</w:t>
            </w:r>
          </w:p>
        </w:tc>
        <w:tc>
          <w:tcPr>
            <w:tcW w:w="1276" w:type="dxa"/>
            <w:tcBorders>
              <w:top w:val="single" w:sz="4" w:space="0" w:color="000000"/>
              <w:left w:val="single" w:sz="4" w:space="0" w:color="000000"/>
              <w:bottom w:val="single" w:sz="4" w:space="0" w:color="000000"/>
              <w:right w:val="single" w:sz="4" w:space="0" w:color="000000"/>
            </w:tcBorders>
            <w:shd w:val="clear" w:color="auto" w:fill="CCCCCC"/>
          </w:tcPr>
          <w:p w14:paraId="3BBA73D6"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Konstrukcja dachu</w:t>
            </w:r>
          </w:p>
        </w:tc>
        <w:tc>
          <w:tcPr>
            <w:tcW w:w="851" w:type="dxa"/>
            <w:tcBorders>
              <w:top w:val="single" w:sz="4" w:space="0" w:color="000000"/>
              <w:left w:val="single" w:sz="4" w:space="0" w:color="000000"/>
              <w:bottom w:val="single" w:sz="4" w:space="0" w:color="000000"/>
            </w:tcBorders>
            <w:shd w:val="clear" w:color="auto" w:fill="CCCCCC"/>
          </w:tcPr>
          <w:p w14:paraId="7AFAAE3B"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Strop</w:t>
            </w:r>
            <w:r w:rsidRPr="00F12123">
              <w:rPr>
                <w:rFonts w:ascii="Times New Roman" w:hAnsi="Times New Roman" w:cs="Times New Roman"/>
                <w:color w:val="auto"/>
                <w:szCs w:val="24"/>
                <w:u w:val="none"/>
                <w:vertAlign w:val="superscript"/>
              </w:rPr>
              <w:t>1)</w:t>
            </w:r>
            <w:r w:rsidRPr="00F12123">
              <w:rPr>
                <w:rFonts w:ascii="Times New Roman" w:hAnsi="Times New Roman" w:cs="Times New Roman"/>
                <w:color w:val="auto"/>
                <w:szCs w:val="24"/>
                <w:u w:val="none"/>
              </w:rPr>
              <w:t xml:space="preserve"> </w:t>
            </w:r>
          </w:p>
        </w:tc>
        <w:tc>
          <w:tcPr>
            <w:tcW w:w="1561" w:type="dxa"/>
            <w:tcBorders>
              <w:top w:val="single" w:sz="4" w:space="0" w:color="000000"/>
              <w:left w:val="single" w:sz="4" w:space="0" w:color="000000"/>
              <w:bottom w:val="single" w:sz="4" w:space="0" w:color="000000"/>
            </w:tcBorders>
            <w:shd w:val="clear" w:color="auto" w:fill="CCCCCC"/>
          </w:tcPr>
          <w:p w14:paraId="7DFB174C"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Ściana zewnętrzna</w:t>
            </w:r>
            <w:r w:rsidRPr="00F12123">
              <w:rPr>
                <w:rFonts w:ascii="Times New Roman" w:hAnsi="Times New Roman" w:cs="Times New Roman"/>
                <w:color w:val="auto"/>
                <w:szCs w:val="24"/>
                <w:u w:val="none"/>
                <w:vertAlign w:val="superscript"/>
              </w:rPr>
              <w:t>1), 2)</w:t>
            </w:r>
          </w:p>
        </w:tc>
        <w:tc>
          <w:tcPr>
            <w:tcW w:w="1300" w:type="dxa"/>
            <w:tcBorders>
              <w:top w:val="single" w:sz="4" w:space="0" w:color="000000"/>
              <w:left w:val="single" w:sz="4" w:space="0" w:color="000000"/>
              <w:bottom w:val="single" w:sz="4" w:space="0" w:color="000000"/>
            </w:tcBorders>
            <w:shd w:val="clear" w:color="auto" w:fill="CCCCCC"/>
          </w:tcPr>
          <w:p w14:paraId="24B9C735"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 xml:space="preserve">Ściana wewnętrzne </w:t>
            </w:r>
            <w:r w:rsidRPr="00F12123">
              <w:rPr>
                <w:rFonts w:ascii="Times New Roman" w:hAnsi="Times New Roman" w:cs="Times New Roman"/>
                <w:color w:val="auto"/>
                <w:szCs w:val="24"/>
                <w:u w:val="none"/>
                <w:vertAlign w:val="superscript"/>
              </w:rPr>
              <w:t>1)5)</w:t>
            </w:r>
          </w:p>
        </w:tc>
        <w:tc>
          <w:tcPr>
            <w:tcW w:w="1230" w:type="dxa"/>
            <w:tcBorders>
              <w:top w:val="single" w:sz="4" w:space="0" w:color="000000"/>
              <w:left w:val="single" w:sz="4" w:space="0" w:color="000000"/>
              <w:bottom w:val="single" w:sz="4" w:space="0" w:color="000000"/>
              <w:right w:val="single" w:sz="4" w:space="0" w:color="000000"/>
            </w:tcBorders>
            <w:shd w:val="clear" w:color="auto" w:fill="CCCCCC"/>
          </w:tcPr>
          <w:p w14:paraId="061BF4D4"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vertAlign w:val="superscript"/>
              </w:rPr>
            </w:pPr>
            <w:r w:rsidRPr="00F12123">
              <w:rPr>
                <w:rFonts w:ascii="Times New Roman" w:hAnsi="Times New Roman" w:cs="Times New Roman"/>
                <w:color w:val="auto"/>
                <w:szCs w:val="24"/>
                <w:u w:val="none"/>
              </w:rPr>
              <w:t>Przekrycie dachu</w:t>
            </w:r>
            <w:r w:rsidRPr="00F12123">
              <w:rPr>
                <w:rFonts w:ascii="Times New Roman" w:hAnsi="Times New Roman" w:cs="Times New Roman"/>
                <w:color w:val="auto"/>
                <w:szCs w:val="24"/>
                <w:u w:val="none"/>
                <w:vertAlign w:val="superscript"/>
              </w:rPr>
              <w:t>3)</w:t>
            </w:r>
          </w:p>
        </w:tc>
      </w:tr>
      <w:tr w:rsidR="00287C10" w:rsidRPr="00F12123" w14:paraId="0125CBAC" w14:textId="77777777" w:rsidTr="0056667E">
        <w:trPr>
          <w:gridAfter w:val="1"/>
          <w:wAfter w:w="19" w:type="dxa"/>
          <w:trHeight w:val="350"/>
        </w:trPr>
        <w:tc>
          <w:tcPr>
            <w:tcW w:w="1276" w:type="dxa"/>
            <w:tcBorders>
              <w:top w:val="single" w:sz="4" w:space="0" w:color="000000"/>
              <w:left w:val="single" w:sz="4" w:space="0" w:color="000000"/>
              <w:bottom w:val="single" w:sz="4" w:space="0" w:color="000000"/>
            </w:tcBorders>
            <w:shd w:val="clear" w:color="auto" w:fill="CCCCCC"/>
          </w:tcPr>
          <w:p w14:paraId="0FF9F644"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1</w:t>
            </w:r>
          </w:p>
        </w:tc>
        <w:tc>
          <w:tcPr>
            <w:tcW w:w="1275" w:type="dxa"/>
            <w:tcBorders>
              <w:top w:val="single" w:sz="4" w:space="0" w:color="000000"/>
              <w:left w:val="single" w:sz="4" w:space="0" w:color="000000"/>
              <w:bottom w:val="single" w:sz="4" w:space="0" w:color="000000"/>
            </w:tcBorders>
            <w:shd w:val="clear" w:color="auto" w:fill="auto"/>
          </w:tcPr>
          <w:p w14:paraId="0369501F"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A335853"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3</w:t>
            </w:r>
          </w:p>
        </w:tc>
        <w:tc>
          <w:tcPr>
            <w:tcW w:w="851" w:type="dxa"/>
            <w:tcBorders>
              <w:top w:val="single" w:sz="4" w:space="0" w:color="000000"/>
              <w:left w:val="single" w:sz="4" w:space="0" w:color="000000"/>
              <w:bottom w:val="single" w:sz="4" w:space="0" w:color="000000"/>
            </w:tcBorders>
            <w:shd w:val="clear" w:color="auto" w:fill="auto"/>
          </w:tcPr>
          <w:p w14:paraId="1ED068A8"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4</w:t>
            </w:r>
          </w:p>
        </w:tc>
        <w:tc>
          <w:tcPr>
            <w:tcW w:w="1561" w:type="dxa"/>
            <w:tcBorders>
              <w:top w:val="single" w:sz="4" w:space="0" w:color="000000"/>
              <w:left w:val="single" w:sz="4" w:space="0" w:color="000000"/>
              <w:bottom w:val="single" w:sz="4" w:space="0" w:color="000000"/>
            </w:tcBorders>
            <w:shd w:val="clear" w:color="auto" w:fill="auto"/>
          </w:tcPr>
          <w:p w14:paraId="3C4BBC4A"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5</w:t>
            </w:r>
          </w:p>
        </w:tc>
        <w:tc>
          <w:tcPr>
            <w:tcW w:w="1300" w:type="dxa"/>
            <w:tcBorders>
              <w:top w:val="single" w:sz="4" w:space="0" w:color="000000"/>
              <w:left w:val="single" w:sz="4" w:space="0" w:color="000000"/>
              <w:bottom w:val="single" w:sz="4" w:space="0" w:color="000000"/>
            </w:tcBorders>
            <w:shd w:val="clear" w:color="auto" w:fill="auto"/>
          </w:tcPr>
          <w:p w14:paraId="408332C2"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6</w:t>
            </w:r>
          </w:p>
        </w:tc>
        <w:tc>
          <w:tcPr>
            <w:tcW w:w="1230" w:type="dxa"/>
            <w:tcBorders>
              <w:top w:val="single" w:sz="4" w:space="0" w:color="000000"/>
              <w:left w:val="single" w:sz="4" w:space="0" w:color="000000"/>
              <w:bottom w:val="single" w:sz="4" w:space="0" w:color="000000"/>
              <w:right w:val="single" w:sz="4" w:space="0" w:color="000000"/>
            </w:tcBorders>
            <w:shd w:val="clear" w:color="auto" w:fill="auto"/>
          </w:tcPr>
          <w:p w14:paraId="043F0815"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7</w:t>
            </w:r>
          </w:p>
        </w:tc>
      </w:tr>
      <w:tr w:rsidR="00287C10" w:rsidRPr="00F12123" w14:paraId="2C84401C" w14:textId="77777777" w:rsidTr="0056667E">
        <w:trPr>
          <w:gridAfter w:val="1"/>
          <w:wAfter w:w="19" w:type="dxa"/>
          <w:trHeight w:val="925"/>
        </w:trPr>
        <w:tc>
          <w:tcPr>
            <w:tcW w:w="1276" w:type="dxa"/>
            <w:tcBorders>
              <w:top w:val="single" w:sz="4" w:space="0" w:color="000000"/>
              <w:left w:val="single" w:sz="4" w:space="0" w:color="000000"/>
              <w:bottom w:val="single" w:sz="4" w:space="0" w:color="000000"/>
            </w:tcBorders>
            <w:shd w:val="clear" w:color="auto" w:fill="CCCCCC"/>
          </w:tcPr>
          <w:p w14:paraId="2203483F"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p>
          <w:p w14:paraId="72F76CA8" w14:textId="77777777" w:rsidR="00287C10" w:rsidRPr="00F12123" w:rsidRDefault="00287C10" w:rsidP="00F12123">
            <w:pPr>
              <w:pStyle w:val="Tekstpodstawowy"/>
              <w:spacing w:line="360" w:lineRule="auto"/>
              <w:ind w:left="340" w:right="340"/>
              <w:rPr>
                <w:rFonts w:ascii="Times New Roman" w:hAnsi="Times New Roman" w:cs="Times New Roman"/>
                <w:b/>
                <w:color w:val="auto"/>
                <w:szCs w:val="24"/>
                <w:u w:val="none"/>
              </w:rPr>
            </w:pPr>
            <w:r w:rsidRPr="00F12123">
              <w:rPr>
                <w:rFonts w:ascii="Times New Roman" w:hAnsi="Times New Roman" w:cs="Times New Roman"/>
                <w:b/>
                <w:color w:val="auto"/>
                <w:szCs w:val="24"/>
                <w:u w:val="none"/>
              </w:rPr>
              <w:t>B</w:t>
            </w:r>
          </w:p>
        </w:tc>
        <w:tc>
          <w:tcPr>
            <w:tcW w:w="1275" w:type="dxa"/>
            <w:tcBorders>
              <w:top w:val="single" w:sz="4" w:space="0" w:color="000000"/>
              <w:left w:val="single" w:sz="4" w:space="0" w:color="000000"/>
              <w:bottom w:val="single" w:sz="4" w:space="0" w:color="000000"/>
            </w:tcBorders>
            <w:shd w:val="clear" w:color="auto" w:fill="auto"/>
          </w:tcPr>
          <w:p w14:paraId="19105139"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p>
          <w:p w14:paraId="2208AE08"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R 120</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420936D5"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p>
          <w:p w14:paraId="76895F9E"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R30</w:t>
            </w:r>
          </w:p>
        </w:tc>
        <w:tc>
          <w:tcPr>
            <w:tcW w:w="851" w:type="dxa"/>
            <w:tcBorders>
              <w:top w:val="single" w:sz="4" w:space="0" w:color="000000"/>
              <w:left w:val="single" w:sz="4" w:space="0" w:color="000000"/>
              <w:bottom w:val="single" w:sz="4" w:space="0" w:color="000000"/>
            </w:tcBorders>
            <w:shd w:val="clear" w:color="auto" w:fill="auto"/>
          </w:tcPr>
          <w:p w14:paraId="0F26333A"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p>
          <w:p w14:paraId="4787F13E"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REI 60</w:t>
            </w:r>
          </w:p>
        </w:tc>
        <w:tc>
          <w:tcPr>
            <w:tcW w:w="1561" w:type="dxa"/>
            <w:tcBorders>
              <w:top w:val="single" w:sz="4" w:space="0" w:color="000000"/>
              <w:left w:val="single" w:sz="4" w:space="0" w:color="000000"/>
              <w:bottom w:val="single" w:sz="4" w:space="0" w:color="000000"/>
            </w:tcBorders>
            <w:shd w:val="clear" w:color="auto" w:fill="auto"/>
          </w:tcPr>
          <w:p w14:paraId="453EA1B4"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p>
          <w:p w14:paraId="0ECE497D"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EI 60</w:t>
            </w:r>
          </w:p>
          <w:p w14:paraId="1AE604BF"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(o↔i)</w:t>
            </w:r>
          </w:p>
        </w:tc>
        <w:tc>
          <w:tcPr>
            <w:tcW w:w="1300" w:type="dxa"/>
            <w:tcBorders>
              <w:top w:val="single" w:sz="4" w:space="0" w:color="000000"/>
              <w:left w:val="single" w:sz="4" w:space="0" w:color="000000"/>
              <w:bottom w:val="single" w:sz="4" w:space="0" w:color="000000"/>
            </w:tcBorders>
            <w:shd w:val="clear" w:color="auto" w:fill="auto"/>
          </w:tcPr>
          <w:p w14:paraId="0550E00B"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p>
          <w:p w14:paraId="0AAFB282"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r w:rsidRPr="00F12123">
              <w:rPr>
                <w:rFonts w:ascii="Times New Roman" w:hAnsi="Times New Roman" w:cs="Times New Roman"/>
                <w:color w:val="auto"/>
                <w:szCs w:val="24"/>
                <w:u w:val="none"/>
              </w:rPr>
              <w:t>EI 30</w:t>
            </w:r>
          </w:p>
        </w:tc>
        <w:tc>
          <w:tcPr>
            <w:tcW w:w="1230" w:type="dxa"/>
            <w:tcBorders>
              <w:top w:val="single" w:sz="4" w:space="0" w:color="000000"/>
              <w:left w:val="single" w:sz="4" w:space="0" w:color="000000"/>
              <w:bottom w:val="single" w:sz="4" w:space="0" w:color="000000"/>
              <w:right w:val="single" w:sz="4" w:space="0" w:color="000000"/>
            </w:tcBorders>
            <w:shd w:val="clear" w:color="auto" w:fill="auto"/>
          </w:tcPr>
          <w:p w14:paraId="115FD4A9"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u w:val="none"/>
              </w:rPr>
            </w:pPr>
          </w:p>
          <w:p w14:paraId="246E0A0C" w14:textId="77777777" w:rsidR="00287C10" w:rsidRPr="00F12123" w:rsidRDefault="00287C10" w:rsidP="00F12123">
            <w:pPr>
              <w:pStyle w:val="Tekstpodstawowy"/>
              <w:spacing w:line="360" w:lineRule="auto"/>
              <w:ind w:left="340" w:right="340"/>
              <w:rPr>
                <w:rFonts w:ascii="Times New Roman" w:hAnsi="Times New Roman" w:cs="Times New Roman"/>
                <w:color w:val="auto"/>
                <w:szCs w:val="24"/>
              </w:rPr>
            </w:pPr>
            <w:r w:rsidRPr="00F12123">
              <w:rPr>
                <w:rFonts w:ascii="Times New Roman" w:hAnsi="Times New Roman" w:cs="Times New Roman"/>
                <w:color w:val="auto"/>
                <w:szCs w:val="24"/>
                <w:u w:val="none"/>
              </w:rPr>
              <w:t>RE 30</w:t>
            </w:r>
          </w:p>
        </w:tc>
      </w:tr>
      <w:tr w:rsidR="00287C10" w:rsidRPr="00F12123" w14:paraId="41B4F77F" w14:textId="77777777" w:rsidTr="0056667E">
        <w:trPr>
          <w:gridAfter w:val="1"/>
          <w:wAfter w:w="19" w:type="dxa"/>
          <w:trHeight w:val="1090"/>
        </w:trPr>
        <w:tc>
          <w:tcPr>
            <w:tcW w:w="8769" w:type="dxa"/>
            <w:gridSpan w:val="7"/>
            <w:tcBorders>
              <w:left w:val="single" w:sz="4" w:space="0" w:color="000000"/>
              <w:bottom w:val="single" w:sz="4" w:space="0" w:color="000000"/>
              <w:right w:val="single" w:sz="4" w:space="0" w:color="000000"/>
            </w:tcBorders>
            <w:shd w:val="clear" w:color="auto" w:fill="auto"/>
          </w:tcPr>
          <w:p w14:paraId="689C2C2A" w14:textId="77777777" w:rsidR="00287C10" w:rsidRPr="00F12123" w:rsidRDefault="00287C10" w:rsidP="00F12123">
            <w:pPr>
              <w:spacing w:after="0" w:line="360" w:lineRule="auto"/>
              <w:ind w:left="340" w:right="340"/>
              <w:rPr>
                <w:color w:val="auto"/>
                <w:szCs w:val="24"/>
              </w:rPr>
            </w:pPr>
            <w:r w:rsidRPr="00F12123">
              <w:rPr>
                <w:color w:val="auto"/>
                <w:szCs w:val="24"/>
              </w:rPr>
              <w:t>Oznaczenia:</w:t>
            </w:r>
          </w:p>
          <w:p w14:paraId="4A5737BA" w14:textId="77777777" w:rsidR="00287C10" w:rsidRPr="00F12123" w:rsidRDefault="00287C10" w:rsidP="00F12123">
            <w:pPr>
              <w:spacing w:after="0" w:line="360" w:lineRule="auto"/>
              <w:ind w:left="340" w:right="340"/>
              <w:rPr>
                <w:color w:val="auto"/>
                <w:szCs w:val="24"/>
              </w:rPr>
            </w:pPr>
            <w:r w:rsidRPr="00F12123">
              <w:rPr>
                <w:color w:val="auto"/>
                <w:szCs w:val="24"/>
              </w:rPr>
              <w:t>R -   nośność ogniowa (w minutach), określona zgodnie z Polską Normą dotyczącą zasad ustalania klas odporności ogniowej elementów budynku,</w:t>
            </w:r>
          </w:p>
          <w:p w14:paraId="0F01A6B3" w14:textId="77777777" w:rsidR="00287C10" w:rsidRPr="00F12123" w:rsidRDefault="00287C10" w:rsidP="00F12123">
            <w:pPr>
              <w:spacing w:after="0" w:line="360" w:lineRule="auto"/>
              <w:ind w:left="340" w:right="340"/>
              <w:rPr>
                <w:color w:val="auto"/>
                <w:szCs w:val="24"/>
              </w:rPr>
            </w:pPr>
            <w:r w:rsidRPr="00F12123">
              <w:rPr>
                <w:color w:val="auto"/>
                <w:szCs w:val="24"/>
              </w:rPr>
              <w:t>E -   szczelność ogniowa (w minutach), określona jw.,</w:t>
            </w:r>
          </w:p>
          <w:p w14:paraId="4D64E97C" w14:textId="77777777" w:rsidR="00287C10" w:rsidRPr="00F12123" w:rsidRDefault="00287C10" w:rsidP="00F12123">
            <w:pPr>
              <w:spacing w:after="0" w:line="360" w:lineRule="auto"/>
              <w:ind w:left="340" w:right="340"/>
              <w:rPr>
                <w:color w:val="auto"/>
                <w:szCs w:val="24"/>
              </w:rPr>
            </w:pPr>
            <w:r w:rsidRPr="00F12123">
              <w:rPr>
                <w:color w:val="auto"/>
                <w:szCs w:val="24"/>
              </w:rPr>
              <w:t>I -   izolacyjność ogniowa (w minutach), określona jw.,</w:t>
            </w:r>
          </w:p>
          <w:p w14:paraId="335E0653" w14:textId="77777777" w:rsidR="00287C10" w:rsidRPr="00F12123" w:rsidRDefault="00287C10" w:rsidP="00F12123">
            <w:pPr>
              <w:spacing w:after="0" w:line="360" w:lineRule="auto"/>
              <w:ind w:left="340" w:right="340"/>
              <w:rPr>
                <w:color w:val="auto"/>
                <w:szCs w:val="24"/>
              </w:rPr>
            </w:pPr>
            <w:r w:rsidRPr="00F12123">
              <w:rPr>
                <w:color w:val="auto"/>
                <w:szCs w:val="24"/>
              </w:rPr>
              <w:t>(-) – nie stawia się wymagań</w:t>
            </w:r>
          </w:p>
          <w:p w14:paraId="3925748C" w14:textId="77777777" w:rsidR="00287C10" w:rsidRPr="00F12123" w:rsidRDefault="00287C10" w:rsidP="00F12123">
            <w:pPr>
              <w:spacing w:after="0" w:line="360" w:lineRule="auto"/>
              <w:ind w:left="340" w:right="340"/>
              <w:rPr>
                <w:bCs/>
                <w:color w:val="auto"/>
                <w:szCs w:val="24"/>
              </w:rPr>
            </w:pPr>
            <w:r w:rsidRPr="00F12123">
              <w:rPr>
                <w:color w:val="auto"/>
                <w:szCs w:val="24"/>
              </w:rPr>
              <w:t>1) </w:t>
            </w:r>
            <w:r w:rsidRPr="00F12123">
              <w:rPr>
                <w:bCs/>
                <w:color w:val="auto"/>
                <w:szCs w:val="24"/>
              </w:rPr>
              <w:t>Jeżeli przegroda jest częścią głównej konstrukcji nośnej, powinna spełniać także kryteria nośności ogniowej (R) odpowiednio do wymagań zawartych w kol. 2 i 3 dla danej klasy odporności pożarowej budynku.</w:t>
            </w:r>
          </w:p>
          <w:p w14:paraId="6CF4E2E4" w14:textId="77777777" w:rsidR="00287C10" w:rsidRPr="00F12123" w:rsidRDefault="00287C10" w:rsidP="00F12123">
            <w:pPr>
              <w:spacing w:after="0" w:line="360" w:lineRule="auto"/>
              <w:ind w:left="340" w:right="340"/>
              <w:rPr>
                <w:bCs/>
                <w:color w:val="auto"/>
                <w:szCs w:val="24"/>
              </w:rPr>
            </w:pPr>
            <w:r w:rsidRPr="00F12123">
              <w:rPr>
                <w:bCs/>
                <w:color w:val="auto"/>
                <w:szCs w:val="24"/>
              </w:rPr>
              <w:t>2) Klasa odporności ogniowej dotyczy pasa międzykondygnacyjnego wraz z połączeniem ze stropem.</w:t>
            </w:r>
          </w:p>
          <w:p w14:paraId="09B14256" w14:textId="77777777" w:rsidR="00287C10" w:rsidRPr="00F12123" w:rsidRDefault="00287C10" w:rsidP="00F12123">
            <w:pPr>
              <w:spacing w:after="0" w:line="360" w:lineRule="auto"/>
              <w:ind w:left="340" w:right="340"/>
              <w:rPr>
                <w:bCs/>
                <w:color w:val="auto"/>
                <w:szCs w:val="24"/>
              </w:rPr>
            </w:pPr>
            <w:r w:rsidRPr="00F12123">
              <w:rPr>
                <w:bCs/>
                <w:color w:val="auto"/>
                <w:szCs w:val="24"/>
              </w:rPr>
              <w:t xml:space="preserve">3) Wymagania nie dotyczą naświetli dachowych, świetlików, lukarn i okien połaciowych (z zastrzeżeniem § 218 „Warunków technicznych”), jeśli otwory w połaci dachowej nie zajmują więcej niż 20% jej powierzchni, nie dotyczą także </w:t>
            </w:r>
            <w:r w:rsidRPr="00F12123">
              <w:rPr>
                <w:bCs/>
                <w:color w:val="auto"/>
                <w:szCs w:val="24"/>
              </w:rPr>
              <w:lastRenderedPageBreak/>
              <w:t>budynku, w którym nad najwyższą kondygnacją znajduje się strop albo inna przegroda, spełniająca kryteria określone w kol. 4</w:t>
            </w:r>
          </w:p>
          <w:p w14:paraId="704A9A4E" w14:textId="77777777" w:rsidR="00287C10" w:rsidRPr="00F12123" w:rsidRDefault="00287C10" w:rsidP="00F12123">
            <w:pPr>
              <w:spacing w:after="0" w:line="360" w:lineRule="auto"/>
              <w:ind w:left="340" w:right="340"/>
              <w:rPr>
                <w:bCs/>
                <w:color w:val="auto"/>
                <w:szCs w:val="24"/>
              </w:rPr>
            </w:pPr>
            <w:r w:rsidRPr="00F12123">
              <w:rPr>
                <w:bCs/>
                <w:color w:val="auto"/>
                <w:szCs w:val="24"/>
              </w:rPr>
              <w:t>4) Klasa odporności ogniowej dotyczy elementów wraz z uszczelnieniami złączy i dylatacjami.</w:t>
            </w:r>
          </w:p>
          <w:p w14:paraId="790EA3F5" w14:textId="77777777" w:rsidR="00287C10" w:rsidRPr="00F12123" w:rsidRDefault="00287C10" w:rsidP="00F12123">
            <w:pPr>
              <w:spacing w:after="0" w:line="360" w:lineRule="auto"/>
              <w:ind w:left="340" w:right="340"/>
              <w:rPr>
                <w:color w:val="auto"/>
                <w:szCs w:val="24"/>
              </w:rPr>
            </w:pPr>
            <w:r w:rsidRPr="00F12123">
              <w:rPr>
                <w:bCs/>
                <w:color w:val="auto"/>
                <w:szCs w:val="24"/>
              </w:rPr>
              <w:t>5) nie dotyczy ścian działowych oddzielających od siebie pomieszczenia dla których określa się łącznie długość przejścia ewakuacyjnego</w:t>
            </w:r>
          </w:p>
        </w:tc>
      </w:tr>
    </w:tbl>
    <w:p w14:paraId="5687A8F7" w14:textId="77777777" w:rsidR="00287C10" w:rsidRPr="00F12123" w:rsidRDefault="00287C10" w:rsidP="00F12123">
      <w:pPr>
        <w:pStyle w:val="Akapitzlist"/>
        <w:numPr>
          <w:ilvl w:val="1"/>
          <w:numId w:val="59"/>
        </w:numPr>
        <w:spacing w:after="0" w:line="360" w:lineRule="auto"/>
        <w:ind w:left="340" w:right="340"/>
        <w:rPr>
          <w:b/>
          <w:color w:val="auto"/>
          <w:szCs w:val="24"/>
        </w:rPr>
      </w:pPr>
      <w:r w:rsidRPr="00F12123">
        <w:rPr>
          <w:b/>
          <w:color w:val="auto"/>
          <w:szCs w:val="24"/>
        </w:rPr>
        <w:lastRenderedPageBreak/>
        <w:t>Klasa reakcji na ogień elementów wykończenia wnętrz i wyposażenia stałego pomieszczeń i dróg ewakuacyjnych:</w:t>
      </w:r>
    </w:p>
    <w:p w14:paraId="2D69DFCD" w14:textId="77777777" w:rsidR="00287C10" w:rsidRPr="00F12123" w:rsidRDefault="00287C10" w:rsidP="00F12123">
      <w:pPr>
        <w:spacing w:after="0" w:line="360" w:lineRule="auto"/>
        <w:ind w:left="340" w:right="340" w:firstLine="360"/>
        <w:rPr>
          <w:color w:val="auto"/>
          <w:szCs w:val="24"/>
          <w:shd w:val="clear" w:color="auto" w:fill="FFFFFF"/>
        </w:rPr>
      </w:pPr>
      <w:r w:rsidRPr="00F12123">
        <w:rPr>
          <w:bCs/>
          <w:color w:val="auto"/>
          <w:szCs w:val="24"/>
        </w:rPr>
        <w:t>Projektowane</w:t>
      </w:r>
      <w:r w:rsidRPr="00F12123">
        <w:rPr>
          <w:color w:val="auto"/>
          <w:szCs w:val="24"/>
          <w:shd w:val="clear" w:color="auto" w:fill="FFFFFF"/>
        </w:rPr>
        <w:t xml:space="preserve"> zamierzenie budowalne powinien zakładać dostosowanie do obowiązujących wymagań ochrony przeciwpożarowej wykończenia wnętrz i wyposażenia stałego pomieszczeń i dróg ewakuacyjnych w zakresie:</w:t>
      </w:r>
    </w:p>
    <w:p w14:paraId="51BB8DAB" w14:textId="77777777" w:rsidR="00287C10" w:rsidRPr="00F12123" w:rsidRDefault="00287C10" w:rsidP="00F12123">
      <w:pPr>
        <w:pStyle w:val="Akapitzlist"/>
        <w:numPr>
          <w:ilvl w:val="0"/>
          <w:numId w:val="62"/>
        </w:numPr>
        <w:spacing w:after="0" w:line="360" w:lineRule="auto"/>
        <w:ind w:left="340" w:right="340"/>
        <w:rPr>
          <w:color w:val="auto"/>
          <w:szCs w:val="24"/>
        </w:rPr>
      </w:pPr>
      <w:r w:rsidRPr="00F12123">
        <w:rPr>
          <w:color w:val="auto"/>
          <w:szCs w:val="24"/>
        </w:rPr>
        <w:t xml:space="preserve">Do wykończenia wnętrza przedmiotowych lokali zabronione jest stosowanie materiałów i wyrobów łatwo zapalnych, których produkty rozkładu termicznego są bardzo toksyczne lub intensywnie dymiące tj. w zakresie reakcji na ogień zgodnie z PN-EN 13501-1: 2008 klasyfikowane, jako materiały klasy podstawowej D z indeksem wydzielania dymu s-2 i s3 oraz klasy E i F, a w zakresie wydzielania toksycznych produktów spalania na podstawie normy PN-B-02855:1988 klasy D, E o wskaźniku toksykometrycznym WLC50SM &lt; 15, a także klasy F. W związku z tym, do wykończenia wnętrz budynku dopuszczone są materiały i wyroby klasy A1, A2, B, C, oraz D z indeksem s1 o wskaźniku toksykometrycznym WLC50SM &gt; 15. W przypadku stosowania materiałów wykończeniowych luźno zwisających, w szczególności w kurtynach, zasłonach, draperiach, kotarach oraz żaluzjach, za łatwo zapalne uważa się materiały, których właściwości określone w badaniach zgodnych z Polskimi Normami odnoszącymi się do zapalności i rozprzestrzeniania płomienia przez wyroby włókiennicze nie spełniają, co najmniej jednego z kryteriów: </w:t>
      </w:r>
    </w:p>
    <w:p w14:paraId="2336BCED" w14:textId="77777777" w:rsidR="00287C10" w:rsidRPr="00F12123" w:rsidRDefault="00287C10" w:rsidP="00F12123">
      <w:pPr>
        <w:pStyle w:val="Akapitzlist"/>
        <w:numPr>
          <w:ilvl w:val="0"/>
          <w:numId w:val="60"/>
        </w:numPr>
        <w:spacing w:after="0" w:line="360" w:lineRule="auto"/>
        <w:ind w:left="340" w:right="340"/>
        <w:rPr>
          <w:color w:val="auto"/>
          <w:szCs w:val="24"/>
        </w:rPr>
      </w:pPr>
      <w:r w:rsidRPr="00F12123">
        <w:rPr>
          <w:color w:val="auto"/>
          <w:szCs w:val="24"/>
        </w:rPr>
        <w:t xml:space="preserve">ti ≥ 4 s, </w:t>
      </w:r>
    </w:p>
    <w:p w14:paraId="05FAA7D8" w14:textId="77777777" w:rsidR="00287C10" w:rsidRPr="00F12123" w:rsidRDefault="00287C10" w:rsidP="00F12123">
      <w:pPr>
        <w:pStyle w:val="Akapitzlist"/>
        <w:numPr>
          <w:ilvl w:val="0"/>
          <w:numId w:val="60"/>
        </w:numPr>
        <w:spacing w:after="0" w:line="360" w:lineRule="auto"/>
        <w:ind w:left="340" w:right="340"/>
        <w:rPr>
          <w:color w:val="auto"/>
          <w:szCs w:val="24"/>
        </w:rPr>
      </w:pPr>
      <w:r w:rsidRPr="00F12123">
        <w:rPr>
          <w:color w:val="auto"/>
          <w:szCs w:val="24"/>
        </w:rPr>
        <w:t xml:space="preserve">ts ≤ 30 s, </w:t>
      </w:r>
    </w:p>
    <w:p w14:paraId="7C05B17A" w14:textId="77777777" w:rsidR="00287C10" w:rsidRPr="00F12123" w:rsidRDefault="00287C10" w:rsidP="00F12123">
      <w:pPr>
        <w:pStyle w:val="Akapitzlist"/>
        <w:numPr>
          <w:ilvl w:val="0"/>
          <w:numId w:val="60"/>
        </w:numPr>
        <w:spacing w:after="0" w:line="360" w:lineRule="auto"/>
        <w:ind w:left="340" w:right="340"/>
        <w:rPr>
          <w:color w:val="auto"/>
          <w:szCs w:val="24"/>
        </w:rPr>
      </w:pPr>
      <w:r w:rsidRPr="00F12123">
        <w:rPr>
          <w:color w:val="auto"/>
          <w:szCs w:val="24"/>
        </w:rPr>
        <w:t xml:space="preserve">nie następuje przepalenie trzeciej nitki, </w:t>
      </w:r>
    </w:p>
    <w:p w14:paraId="01769560" w14:textId="77777777" w:rsidR="00287C10" w:rsidRPr="00F12123" w:rsidRDefault="00287C10" w:rsidP="00F12123">
      <w:pPr>
        <w:pStyle w:val="Akapitzlist"/>
        <w:numPr>
          <w:ilvl w:val="0"/>
          <w:numId w:val="60"/>
        </w:numPr>
        <w:spacing w:after="0" w:line="360" w:lineRule="auto"/>
        <w:ind w:left="340" w:right="340"/>
        <w:rPr>
          <w:color w:val="auto"/>
          <w:szCs w:val="24"/>
        </w:rPr>
      </w:pPr>
      <w:r w:rsidRPr="00F12123">
        <w:rPr>
          <w:color w:val="auto"/>
          <w:szCs w:val="24"/>
        </w:rPr>
        <w:t xml:space="preserve">nie występują płonące krople. </w:t>
      </w:r>
    </w:p>
    <w:p w14:paraId="3D4D47B0" w14:textId="77777777" w:rsidR="00287C10" w:rsidRPr="00F12123" w:rsidRDefault="00287C10" w:rsidP="00F12123">
      <w:pPr>
        <w:pStyle w:val="Akapitzlist"/>
        <w:spacing w:after="0" w:line="360" w:lineRule="auto"/>
        <w:ind w:left="340" w:right="340"/>
        <w:rPr>
          <w:color w:val="auto"/>
          <w:szCs w:val="24"/>
        </w:rPr>
      </w:pPr>
      <w:r w:rsidRPr="00F12123">
        <w:rPr>
          <w:color w:val="auto"/>
          <w:szCs w:val="24"/>
        </w:rPr>
        <w:t>W związku z powyższym w budynku, należy stosować wyłącznie materiały wykończeniowe luźno zwisające klasyfikowane, jako: niepalne, niezapalne lub trudno zapalne.</w:t>
      </w:r>
    </w:p>
    <w:p w14:paraId="58C3ED2D" w14:textId="77777777" w:rsidR="00287C10" w:rsidRPr="00F12123" w:rsidRDefault="00287C10" w:rsidP="00F12123">
      <w:pPr>
        <w:pStyle w:val="Akapitzlist"/>
        <w:numPr>
          <w:ilvl w:val="0"/>
          <w:numId w:val="62"/>
        </w:numPr>
        <w:spacing w:after="0" w:line="360" w:lineRule="auto"/>
        <w:ind w:left="340" w:right="340"/>
        <w:rPr>
          <w:color w:val="auto"/>
          <w:szCs w:val="24"/>
        </w:rPr>
      </w:pPr>
      <w:r w:rsidRPr="00F12123">
        <w:rPr>
          <w:color w:val="auto"/>
          <w:szCs w:val="24"/>
        </w:rPr>
        <w:t xml:space="preserve">Na drogach komunikacji ogólnej, służących celom ewakuacji, stosowanie materiałów </w:t>
      </w:r>
      <w:r w:rsidRPr="00F12123">
        <w:rPr>
          <w:color w:val="auto"/>
          <w:szCs w:val="24"/>
        </w:rPr>
        <w:br/>
        <w:t xml:space="preserve">i wyrobów budowlanych łatwo zapalnych jest zabronione. Składowanie materiałów palnych na </w:t>
      </w:r>
      <w:r w:rsidRPr="00F12123">
        <w:rPr>
          <w:color w:val="auto"/>
          <w:szCs w:val="24"/>
        </w:rPr>
        <w:lastRenderedPageBreak/>
        <w:t xml:space="preserve">drogach komunikacji ogólnej służących ewakuacji jest zabronione. Co do zasady, nie uznaje się wieszaków z ubraniami, jak również szaf ubraniowych i innych mebli (krzeseł, stołów, sof), nie przymocowanych na stałe do podłoża jako składowania materiałów palnych. W przypadku, gdy są to elementy wykończenia i wyposażenia stałego trwale związane z podłożem  (posadzką,  ścianą),  to  zgodnie  z  wymaganiami wykładziny  podłogowe, palne  posadzki,  boazerie,  sufity  podwieszane,  muszą  charakteryzować  się  cechą  co najmniej  trudno  zapalności  lub  niezapalności,  co  w  przypadku  wykonania  szaf ubraniowych z  materiałów  niezapalnych  jest  spełnione.  Za dopuszczalne  uznaje  się  przechowywanie  przedmiotów  z  materiałów  niepalnych  w szafach wykonanych z materiałów co najmniej trudno zapalnych. </w:t>
      </w:r>
    </w:p>
    <w:p w14:paraId="6F6EAC2A" w14:textId="77777777" w:rsidR="00287C10" w:rsidRPr="00F12123" w:rsidRDefault="00287C10" w:rsidP="00F12123">
      <w:pPr>
        <w:widowControl w:val="0"/>
        <w:numPr>
          <w:ilvl w:val="0"/>
          <w:numId w:val="62"/>
        </w:numPr>
        <w:suppressAutoHyphens/>
        <w:spacing w:after="0" w:line="360" w:lineRule="auto"/>
        <w:ind w:left="340" w:right="340"/>
        <w:rPr>
          <w:color w:val="auto"/>
          <w:szCs w:val="24"/>
        </w:rPr>
      </w:pPr>
      <w:r w:rsidRPr="00F12123">
        <w:rPr>
          <w:color w:val="auto"/>
          <w:szCs w:val="24"/>
        </w:rPr>
        <w:t xml:space="preserve">Stosowanie w  przedmiotowej części budynku wykładzin podłogowych łatwo zapalnych jest zabronione. </w:t>
      </w:r>
    </w:p>
    <w:p w14:paraId="03CFB8C7" w14:textId="77777777" w:rsidR="00287C10" w:rsidRPr="00F12123" w:rsidRDefault="00287C10" w:rsidP="00F12123">
      <w:pPr>
        <w:widowControl w:val="0"/>
        <w:numPr>
          <w:ilvl w:val="0"/>
          <w:numId w:val="62"/>
        </w:numPr>
        <w:suppressAutoHyphens/>
        <w:spacing w:after="0" w:line="360" w:lineRule="auto"/>
        <w:ind w:left="340" w:right="340"/>
        <w:rPr>
          <w:color w:val="auto"/>
          <w:szCs w:val="24"/>
        </w:rPr>
      </w:pPr>
      <w:r w:rsidRPr="00F12123">
        <w:rPr>
          <w:color w:val="auto"/>
          <w:szCs w:val="24"/>
        </w:rPr>
        <w:t xml:space="preserve">Okładziny sufitów oraz sufity podwieszone należy wykonać z materiałów niepalnych lub niezapalnych, niekapiących i nieodpadających pod wpływem ognia. </w:t>
      </w:r>
    </w:p>
    <w:p w14:paraId="52F064F6" w14:textId="77777777" w:rsidR="00287C10" w:rsidRPr="00F12123" w:rsidRDefault="00287C10" w:rsidP="00F12123">
      <w:pPr>
        <w:widowControl w:val="0"/>
        <w:numPr>
          <w:ilvl w:val="0"/>
          <w:numId w:val="62"/>
        </w:numPr>
        <w:suppressAutoHyphens/>
        <w:spacing w:after="0" w:line="360" w:lineRule="auto"/>
        <w:ind w:left="340" w:right="340"/>
        <w:rPr>
          <w:color w:val="auto"/>
          <w:szCs w:val="24"/>
        </w:rPr>
      </w:pPr>
      <w:r w:rsidRPr="00F12123">
        <w:rPr>
          <w:color w:val="auto"/>
          <w:szCs w:val="24"/>
        </w:rPr>
        <w:t xml:space="preserve">Palne elementy wystroju wnętrz budynku, przez które lub obok których są prowadzone przewody grzewcze, wentylacyjne, spalinowe powinny być zabezpieczone przed możliwością zapalenia lub zwęglenia. </w:t>
      </w:r>
    </w:p>
    <w:p w14:paraId="6B5E13D2" w14:textId="77777777" w:rsidR="00287C10" w:rsidRPr="00F12123" w:rsidRDefault="00287C10" w:rsidP="00F12123">
      <w:pPr>
        <w:pStyle w:val="Akapitzlist"/>
        <w:numPr>
          <w:ilvl w:val="0"/>
          <w:numId w:val="62"/>
        </w:numPr>
        <w:spacing w:after="0" w:line="360" w:lineRule="auto"/>
        <w:ind w:left="340" w:right="340"/>
        <w:rPr>
          <w:color w:val="auto"/>
          <w:szCs w:val="24"/>
        </w:rPr>
      </w:pPr>
      <w:r w:rsidRPr="00F12123">
        <w:rPr>
          <w:color w:val="auto"/>
          <w:szCs w:val="24"/>
        </w:rPr>
        <w:t>Przewody i kable elektryczne oraz inne instalacje wykonane z materiałów palnych, prowadzone w przestrzeni podpodłogowej podłogi podniesionej i w przestrzeni ponad sufitami podwieszonymi, wykorzystywanej do wentylacji lub ogrzewania pomieszczenia, powinny mieć osłonę lub obudowę o klasie odporności ogniowej co najmniej E I 30.</w:t>
      </w:r>
    </w:p>
    <w:p w14:paraId="132B530E" w14:textId="77777777" w:rsidR="00287C10" w:rsidRPr="00F12123" w:rsidRDefault="00287C10" w:rsidP="00F12123">
      <w:pPr>
        <w:spacing w:after="0" w:line="360" w:lineRule="auto"/>
        <w:ind w:left="340" w:right="340"/>
        <w:rPr>
          <w:b/>
          <w:color w:val="auto"/>
          <w:szCs w:val="24"/>
        </w:rPr>
      </w:pPr>
    </w:p>
    <w:p w14:paraId="001E0BFE"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Informacje o zagrożeniu wybuchem, w tym informacje o pomieszczeniach zagrożonych wybuchem i strefach zagrożenia wybuchem, oraz rozwiązaniach techniczno-budowlanych, instalacyjnych i urządzeniach zabezpieczających przed powstaniem wybuchu, jak również ograniczających jego skutki.</w:t>
      </w:r>
    </w:p>
    <w:p w14:paraId="1BBEC2D4" w14:textId="77777777" w:rsidR="00287C10" w:rsidRPr="00F12123" w:rsidRDefault="00287C10" w:rsidP="00F12123">
      <w:pPr>
        <w:spacing w:after="0" w:line="360" w:lineRule="auto"/>
        <w:ind w:left="340" w:right="340" w:firstLine="284"/>
        <w:rPr>
          <w:bCs/>
          <w:color w:val="auto"/>
          <w:szCs w:val="24"/>
        </w:rPr>
      </w:pPr>
      <w:r w:rsidRPr="00F12123">
        <w:rPr>
          <w:bCs/>
          <w:color w:val="auto"/>
          <w:szCs w:val="24"/>
        </w:rPr>
        <w:t xml:space="preserve">W obiekcie, tym w przedmiotowej części obiektu oraz przyległych przestrzeni zewnętrznych nie będą </w:t>
      </w:r>
      <w:r w:rsidRPr="00F12123">
        <w:rPr>
          <w:color w:val="auto"/>
          <w:szCs w:val="24"/>
        </w:rPr>
        <w:t>tworzyć</w:t>
      </w:r>
      <w:r w:rsidRPr="00F12123">
        <w:rPr>
          <w:bCs/>
          <w:color w:val="auto"/>
          <w:szCs w:val="24"/>
        </w:rPr>
        <w:t xml:space="preserve"> się mieszaniny z </w:t>
      </w:r>
      <w:r w:rsidRPr="00F12123">
        <w:rPr>
          <w:color w:val="auto"/>
          <w:szCs w:val="24"/>
        </w:rPr>
        <w:t>powietrzem</w:t>
      </w:r>
      <w:r w:rsidRPr="00F12123">
        <w:rPr>
          <w:bCs/>
          <w:color w:val="auto"/>
          <w:szCs w:val="24"/>
        </w:rPr>
        <w:t>, które pod wpływem czynnika inicjującego zapłon wybuchają. W budynku nie będą znajdowały się instalacji i urządzenia zabezpieczające przed powstaniem wybuchu, jak również ograniczających jego skutki.</w:t>
      </w:r>
    </w:p>
    <w:p w14:paraId="0044F14C" w14:textId="77777777" w:rsidR="00287C10" w:rsidRPr="00F12123" w:rsidRDefault="00287C10" w:rsidP="00F12123">
      <w:pPr>
        <w:spacing w:after="0" w:line="360" w:lineRule="auto"/>
        <w:ind w:left="340" w:right="340"/>
        <w:rPr>
          <w:b/>
          <w:color w:val="auto"/>
          <w:szCs w:val="24"/>
        </w:rPr>
      </w:pPr>
    </w:p>
    <w:p w14:paraId="6FE9ADE6"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lastRenderedPageBreak/>
        <w:t>Informacje o warunkach i strategii ewakuacji ludzi lub ich uratowania w inny sposób, uwzględniające liczbę i stan sprawności osób przebywających w obiekcie, wraz z danymi o przewidywanych środkach do ewakuacji osób o ograniczonej zdolności poruszania się.</w:t>
      </w:r>
    </w:p>
    <w:p w14:paraId="72C140B9" w14:textId="77777777" w:rsidR="00287C10" w:rsidRPr="00F12123" w:rsidRDefault="00287C10" w:rsidP="00F12123">
      <w:pPr>
        <w:spacing w:after="0" w:line="360" w:lineRule="auto"/>
        <w:ind w:left="340" w:right="340" w:firstLine="283"/>
        <w:rPr>
          <w:bCs/>
          <w:color w:val="auto"/>
          <w:szCs w:val="24"/>
        </w:rPr>
      </w:pPr>
      <w:bookmarkStart w:id="8" w:name="_Hlk150940983"/>
      <w:r w:rsidRPr="00F12123">
        <w:rPr>
          <w:bCs/>
          <w:color w:val="auto"/>
          <w:szCs w:val="24"/>
        </w:rPr>
        <w:t xml:space="preserve">Przyjęta koncepcja ewakuacji ludzi opiera się na możliwości wyjścia z budynku w bezpieczne miejsce na zewnątrz budynku bezpośrednio z pomieszczeń lub drogami komunikacji ogólnej. </w:t>
      </w:r>
      <w:r w:rsidRPr="00F12123">
        <w:rPr>
          <w:bCs/>
          <w:color w:val="auto"/>
          <w:szCs w:val="24"/>
        </w:rPr>
        <w:br/>
        <w:t>W budynku należy zapewnić procedury organizacyjne zapewniające bezpieczną ewakuację podopiecznych oraz osób niepełnosprawnych.</w:t>
      </w:r>
    </w:p>
    <w:p w14:paraId="7ADCDE48" w14:textId="77777777" w:rsidR="00287C10" w:rsidRPr="00F12123" w:rsidRDefault="00287C10" w:rsidP="00F12123">
      <w:pPr>
        <w:spacing w:after="0" w:line="360" w:lineRule="auto"/>
        <w:ind w:left="340" w:right="340"/>
        <w:rPr>
          <w:bCs/>
          <w:color w:val="auto"/>
          <w:szCs w:val="24"/>
        </w:rPr>
      </w:pPr>
    </w:p>
    <w:p w14:paraId="064871B6" w14:textId="77777777" w:rsidR="00287C10" w:rsidRPr="00F12123" w:rsidRDefault="00287C10" w:rsidP="00F12123">
      <w:pPr>
        <w:spacing w:after="0" w:line="360" w:lineRule="auto"/>
        <w:ind w:left="340" w:right="340"/>
        <w:rPr>
          <w:b/>
          <w:color w:val="auto"/>
          <w:szCs w:val="24"/>
        </w:rPr>
      </w:pPr>
      <w:r w:rsidRPr="00F12123">
        <w:rPr>
          <w:b/>
          <w:color w:val="auto"/>
          <w:szCs w:val="24"/>
        </w:rPr>
        <w:t>Przejścia ewakuacyjne</w:t>
      </w:r>
    </w:p>
    <w:p w14:paraId="243F08D8" w14:textId="77777777" w:rsidR="00287C10" w:rsidRPr="00F12123" w:rsidRDefault="00287C10" w:rsidP="00F12123">
      <w:pPr>
        <w:spacing w:after="0" w:line="360" w:lineRule="auto"/>
        <w:ind w:left="340" w:right="340" w:firstLine="360"/>
        <w:rPr>
          <w:color w:val="auto"/>
          <w:szCs w:val="24"/>
        </w:rPr>
      </w:pPr>
      <w:r w:rsidRPr="00F12123">
        <w:rPr>
          <w:color w:val="auto"/>
          <w:szCs w:val="24"/>
        </w:rPr>
        <w:t xml:space="preserve">Od najdalszego </w:t>
      </w:r>
      <w:r w:rsidRPr="00F12123">
        <w:rPr>
          <w:bCs/>
          <w:color w:val="auto"/>
          <w:szCs w:val="24"/>
        </w:rPr>
        <w:t>miejsca</w:t>
      </w:r>
      <w:r w:rsidRPr="00F12123">
        <w:rPr>
          <w:color w:val="auto"/>
          <w:szCs w:val="24"/>
        </w:rPr>
        <w:t xml:space="preserve"> w pomieszczeniach, w którym może przebywać człowiek do wyjścia ewakuacyjnego na drogę ewakuacyjną lub na zewnątrz budynku albo do innej strefy pożarowej, należy zapewnić przejścia ewakuacyjne o długości nieprzekraczającej 40 m. W pomieszczeniach budynku należy zapewnić szerokość przejść ewakuacyjnych, która należy określić proporcjonalnie do liczby osób, do których ewakuacji ona służy </w:t>
      </w:r>
      <w:r w:rsidRPr="00F12123">
        <w:rPr>
          <w:b/>
          <w:color w:val="auto"/>
          <w:szCs w:val="24"/>
        </w:rPr>
        <w:t>-</w:t>
      </w:r>
      <w:r w:rsidRPr="00F12123">
        <w:rPr>
          <w:color w:val="auto"/>
          <w:szCs w:val="24"/>
        </w:rPr>
        <w:t xml:space="preserve"> co najmniej 0,6 m na 100 osób, lecz nie mniej niż 0,9 m, a w przypadku przejść służących do ewakuacji do 3 osób – nie mniej niż 0,8 m. Przejścia ewakuacyjne do wyjścia ewakuacyjnego należy prowadzić przez nie więcej niż trzy pomieszczenia.  </w:t>
      </w:r>
    </w:p>
    <w:p w14:paraId="21430303" w14:textId="77777777" w:rsidR="00287C10" w:rsidRPr="00F12123" w:rsidRDefault="00287C10" w:rsidP="00F12123">
      <w:pPr>
        <w:spacing w:after="0" w:line="360" w:lineRule="auto"/>
        <w:ind w:left="340" w:right="340" w:firstLine="360"/>
        <w:rPr>
          <w:color w:val="auto"/>
          <w:szCs w:val="24"/>
        </w:rPr>
      </w:pPr>
    </w:p>
    <w:p w14:paraId="22D75AF1" w14:textId="77777777" w:rsidR="00287C10" w:rsidRPr="00F12123" w:rsidRDefault="00287C10" w:rsidP="00F12123">
      <w:pPr>
        <w:spacing w:after="0" w:line="360" w:lineRule="auto"/>
        <w:ind w:left="340" w:right="340"/>
        <w:rPr>
          <w:b/>
          <w:color w:val="auto"/>
          <w:szCs w:val="24"/>
        </w:rPr>
      </w:pPr>
      <w:r w:rsidRPr="00F12123">
        <w:rPr>
          <w:b/>
          <w:color w:val="auto"/>
          <w:szCs w:val="24"/>
        </w:rPr>
        <w:t xml:space="preserve">Wyjścia ewakuacyjne </w:t>
      </w:r>
    </w:p>
    <w:p w14:paraId="3AC882A7" w14:textId="77777777" w:rsidR="00287C10" w:rsidRPr="00F12123" w:rsidRDefault="00287C10" w:rsidP="00F12123">
      <w:pPr>
        <w:spacing w:after="0" w:line="360" w:lineRule="auto"/>
        <w:ind w:left="340" w:right="340"/>
        <w:rPr>
          <w:color w:val="auto"/>
          <w:szCs w:val="24"/>
          <w:u w:val="single"/>
          <w:shd w:val="clear" w:color="auto" w:fill="FFFFFF"/>
        </w:rPr>
      </w:pPr>
      <w:r w:rsidRPr="00F12123">
        <w:rPr>
          <w:color w:val="auto"/>
          <w:szCs w:val="24"/>
          <w:u w:val="single"/>
          <w:shd w:val="clear" w:color="auto" w:fill="FFFFFF"/>
        </w:rPr>
        <w:t xml:space="preserve">Ilość wyjść ewakuacyjnych z pomieszczeń </w:t>
      </w:r>
    </w:p>
    <w:p w14:paraId="394915DD" w14:textId="77777777" w:rsidR="00287C10" w:rsidRPr="00F12123" w:rsidRDefault="00287C10" w:rsidP="00F12123">
      <w:pPr>
        <w:spacing w:after="0" w:line="360" w:lineRule="auto"/>
        <w:ind w:left="340" w:right="340" w:firstLine="283"/>
        <w:rPr>
          <w:bCs/>
          <w:color w:val="auto"/>
          <w:szCs w:val="24"/>
        </w:rPr>
      </w:pPr>
      <w:r w:rsidRPr="00F12123">
        <w:rPr>
          <w:bCs/>
          <w:color w:val="auto"/>
          <w:szCs w:val="24"/>
        </w:rPr>
        <w:t xml:space="preserve">W przedmiotowej części budynku  nie będą znajdować się pomieszczenia wymagające zapewnienia więcej niż jednego wyjęcia ewakuacyjnego, w tym pomieszczeń: </w:t>
      </w:r>
    </w:p>
    <w:p w14:paraId="43D886EB" w14:textId="77777777" w:rsidR="00287C10" w:rsidRPr="00F12123" w:rsidRDefault="00287C10" w:rsidP="00F12123">
      <w:pPr>
        <w:pStyle w:val="Akapitzlist"/>
        <w:numPr>
          <w:ilvl w:val="0"/>
          <w:numId w:val="61"/>
        </w:numPr>
        <w:spacing w:after="0" w:line="360" w:lineRule="auto"/>
        <w:ind w:left="340" w:right="340"/>
        <w:rPr>
          <w:color w:val="auto"/>
          <w:szCs w:val="24"/>
          <w:shd w:val="clear" w:color="auto" w:fill="FFFFFF"/>
        </w:rPr>
      </w:pPr>
      <w:r w:rsidRPr="00F12123">
        <w:rPr>
          <w:color w:val="auto"/>
          <w:szCs w:val="24"/>
          <w:shd w:val="clear" w:color="auto" w:fill="FFFFFF"/>
        </w:rPr>
        <w:t xml:space="preserve">przeznaczone do jednoczesnego przebywania w nim  ponad 30 osób, </w:t>
      </w:r>
    </w:p>
    <w:p w14:paraId="64BCB1B9" w14:textId="77777777" w:rsidR="00287C10" w:rsidRPr="00F12123" w:rsidRDefault="00287C10" w:rsidP="00F12123">
      <w:pPr>
        <w:pStyle w:val="Akapitzlist"/>
        <w:numPr>
          <w:ilvl w:val="0"/>
          <w:numId w:val="61"/>
        </w:numPr>
        <w:spacing w:after="0" w:line="360" w:lineRule="auto"/>
        <w:ind w:left="340" w:right="340"/>
        <w:rPr>
          <w:color w:val="auto"/>
          <w:szCs w:val="24"/>
          <w:shd w:val="clear" w:color="auto" w:fill="FFFFFF"/>
        </w:rPr>
      </w:pPr>
      <w:r w:rsidRPr="00F12123">
        <w:rPr>
          <w:color w:val="auto"/>
          <w:szCs w:val="24"/>
          <w:shd w:val="clear" w:color="auto" w:fill="FFFFFF"/>
        </w:rPr>
        <w:t>o powierzchni przekraczającej 300 m</w:t>
      </w:r>
      <w:r w:rsidRPr="00F12123">
        <w:rPr>
          <w:color w:val="auto"/>
          <w:szCs w:val="24"/>
          <w:shd w:val="clear" w:color="auto" w:fill="FFFFFF"/>
          <w:vertAlign w:val="superscript"/>
        </w:rPr>
        <w:t>2</w:t>
      </w:r>
      <w:r w:rsidRPr="00F12123">
        <w:rPr>
          <w:color w:val="auto"/>
          <w:szCs w:val="24"/>
          <w:shd w:val="clear" w:color="auto" w:fill="FFFFFF"/>
        </w:rPr>
        <w:t xml:space="preserve">; </w:t>
      </w:r>
    </w:p>
    <w:p w14:paraId="35FAE392" w14:textId="77777777" w:rsidR="00287C10" w:rsidRPr="00F12123" w:rsidRDefault="00287C10" w:rsidP="00F12123">
      <w:pPr>
        <w:pStyle w:val="Akapitzlist"/>
        <w:numPr>
          <w:ilvl w:val="0"/>
          <w:numId w:val="61"/>
        </w:numPr>
        <w:spacing w:after="0" w:line="360" w:lineRule="auto"/>
        <w:ind w:left="340" w:right="340"/>
        <w:rPr>
          <w:color w:val="auto"/>
          <w:szCs w:val="24"/>
        </w:rPr>
      </w:pPr>
      <w:r w:rsidRPr="00F12123">
        <w:rPr>
          <w:color w:val="auto"/>
          <w:szCs w:val="24"/>
          <w:shd w:val="clear" w:color="auto" w:fill="FFFFFF"/>
        </w:rPr>
        <w:t>jest zagrożone wybuchem</w:t>
      </w:r>
      <w:r w:rsidRPr="00F12123">
        <w:rPr>
          <w:color w:val="auto"/>
          <w:szCs w:val="24"/>
        </w:rPr>
        <w:t>, a jego powierzchnia przekracza 100 m</w:t>
      </w:r>
      <w:r w:rsidRPr="00F12123">
        <w:rPr>
          <w:color w:val="auto"/>
          <w:szCs w:val="24"/>
          <w:vertAlign w:val="superscript"/>
        </w:rPr>
        <w:t>2</w:t>
      </w:r>
      <w:r w:rsidRPr="00F12123">
        <w:rPr>
          <w:color w:val="auto"/>
          <w:szCs w:val="24"/>
        </w:rPr>
        <w:t>.</w:t>
      </w:r>
    </w:p>
    <w:p w14:paraId="74F917F3" w14:textId="77777777" w:rsidR="00287C10" w:rsidRPr="00F12123" w:rsidRDefault="00287C10" w:rsidP="00F12123">
      <w:pPr>
        <w:spacing w:after="0" w:line="360" w:lineRule="auto"/>
        <w:ind w:left="340" w:right="340"/>
        <w:rPr>
          <w:color w:val="auto"/>
          <w:szCs w:val="24"/>
        </w:rPr>
      </w:pPr>
    </w:p>
    <w:p w14:paraId="1318C329" w14:textId="77777777" w:rsidR="00287C10" w:rsidRPr="00F12123" w:rsidRDefault="00287C10" w:rsidP="00F12123">
      <w:pPr>
        <w:spacing w:after="0" w:line="360" w:lineRule="auto"/>
        <w:ind w:left="340" w:right="340"/>
        <w:rPr>
          <w:color w:val="auto"/>
          <w:szCs w:val="24"/>
          <w:u w:val="single"/>
          <w:shd w:val="clear" w:color="auto" w:fill="FFFFFF"/>
        </w:rPr>
      </w:pPr>
      <w:r w:rsidRPr="00F12123">
        <w:rPr>
          <w:color w:val="auto"/>
          <w:szCs w:val="24"/>
          <w:u w:val="single"/>
          <w:shd w:val="clear" w:color="auto" w:fill="FFFFFF"/>
        </w:rPr>
        <w:t>Szerokość i wysokość wyjść ewakuacyjnych</w:t>
      </w:r>
    </w:p>
    <w:p w14:paraId="3803B55E"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 xml:space="preserve">Najmniejszą szerokość w świetle ościeżnicy drzwi stanowiących wyjście ewakuacyjne </w:t>
      </w:r>
      <w:r w:rsidRPr="00F12123">
        <w:rPr>
          <w:color w:val="auto"/>
          <w:szCs w:val="24"/>
          <w:shd w:val="clear" w:color="auto" w:fill="FFFFFF"/>
        </w:rPr>
        <w:br/>
        <w:t xml:space="preserve">z pomieszczeń wynosić powinna nie mniej niż 0,9 m, a w przypadku drzwi służących do ewakuacji 3 osób – 0,8 m. Wysokość drzwi ewakuacyjnych, jak szerokość w świetle ościeżnicy, wynosić powinna co najmniej 2 m. </w:t>
      </w:r>
    </w:p>
    <w:p w14:paraId="015196D7"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lastRenderedPageBreak/>
        <w:t>Łączną szerokość drzwi w świetle, stanowiących wyjście ewakuacyjne z pomieszczeń, należy obliczyć proporcjonalnie do ilości osób mogących przebywać w nich jednocześnie, przyjmując, co najmniej 0,6 m na 100 osób,  z zachowaniem wymiarów minimalnych, o których mowa w akapicie poprzedzającym.</w:t>
      </w:r>
    </w:p>
    <w:p w14:paraId="321478B8"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 xml:space="preserve">Szerokość </w:t>
      </w:r>
      <w:r w:rsidRPr="00F12123">
        <w:rPr>
          <w:color w:val="auto"/>
          <w:szCs w:val="24"/>
          <w:u w:val="single"/>
          <w:shd w:val="clear" w:color="auto" w:fill="FFFFFF"/>
        </w:rPr>
        <w:t>drzwi stanowiące wyjście ewakuacyjne z budynku</w:t>
      </w:r>
      <w:r w:rsidRPr="00F12123">
        <w:rPr>
          <w:color w:val="auto"/>
          <w:szCs w:val="24"/>
          <w:shd w:val="clear" w:color="auto" w:fill="FFFFFF"/>
        </w:rPr>
        <w:t xml:space="preserve">, z wyjątkiem drzwi stanowiących wyjście ewakuacyjne z pomieszczeń bezpośrednio na zewnątrz budynku, a także szerokość </w:t>
      </w:r>
      <w:r w:rsidRPr="00F12123">
        <w:rPr>
          <w:color w:val="auto"/>
          <w:szCs w:val="24"/>
          <w:u w:val="single"/>
          <w:shd w:val="clear" w:color="auto" w:fill="FFFFFF"/>
        </w:rPr>
        <w:t>drzwi na drodze ewakuacyjnej z klatki schodowej</w:t>
      </w:r>
      <w:r w:rsidRPr="00F12123">
        <w:rPr>
          <w:color w:val="auto"/>
          <w:szCs w:val="24"/>
          <w:shd w:val="clear" w:color="auto" w:fill="FFFFFF"/>
        </w:rPr>
        <w:t>, prowadzącej na zewnątrz budynku należy obliczyć proporcjonalnie do liczby osób mogących przebywać równocześnie na kondygnacji, na które przewiduje się obecność największej ich liczby, przyjmując co najmniej 0,6 m szerokości na 100 osób i nie mniej niż wymagana szerokość użytkowa biegu schodów - 140 cm.</w:t>
      </w:r>
    </w:p>
    <w:p w14:paraId="5667F0AD"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 xml:space="preserve">Szerokość drzwi w świetle na drodze ewakuacyjnej, innych niż ww., należy obliczyć  proporcjonalnie do liczby osób, do których ewakuacji są one przeznaczone, przyjmując co najmniej 0,6 m szerokości na 100 osób, przy czym najmniejsza szerokość drzwi wynosi nie mniej niż 0,9 m w świetle ościeżnicy. </w:t>
      </w:r>
    </w:p>
    <w:p w14:paraId="6C890D46" w14:textId="77777777" w:rsidR="00287C10" w:rsidRPr="00F12123" w:rsidRDefault="00287C10" w:rsidP="00F12123">
      <w:pPr>
        <w:spacing w:after="0" w:line="360" w:lineRule="auto"/>
        <w:ind w:left="340" w:right="340"/>
        <w:rPr>
          <w:bCs/>
          <w:color w:val="auto"/>
          <w:szCs w:val="24"/>
        </w:rPr>
      </w:pPr>
    </w:p>
    <w:p w14:paraId="60CF38A7" w14:textId="77777777" w:rsidR="00287C10" w:rsidRPr="00F12123" w:rsidRDefault="00287C10" w:rsidP="00F12123">
      <w:pPr>
        <w:spacing w:after="0" w:line="360" w:lineRule="auto"/>
        <w:ind w:left="340" w:right="340"/>
        <w:rPr>
          <w:color w:val="auto"/>
          <w:szCs w:val="24"/>
          <w:u w:val="single"/>
          <w:shd w:val="clear" w:color="auto" w:fill="FFFFFF"/>
        </w:rPr>
      </w:pPr>
      <w:r w:rsidRPr="00F12123">
        <w:rPr>
          <w:color w:val="auto"/>
          <w:szCs w:val="24"/>
          <w:u w:val="single"/>
          <w:shd w:val="clear" w:color="auto" w:fill="FFFFFF"/>
        </w:rPr>
        <w:t>Kierunek otwierania drzwi zewnętrznych</w:t>
      </w:r>
    </w:p>
    <w:p w14:paraId="08BD532F" w14:textId="77777777" w:rsidR="00287C10" w:rsidRPr="00F12123" w:rsidRDefault="00287C10" w:rsidP="00F12123">
      <w:pPr>
        <w:spacing w:after="0" w:line="360" w:lineRule="auto"/>
        <w:ind w:left="340" w:right="340" w:firstLine="567"/>
        <w:rPr>
          <w:color w:val="auto"/>
          <w:szCs w:val="24"/>
          <w:shd w:val="clear" w:color="auto" w:fill="FFFFFF"/>
        </w:rPr>
      </w:pPr>
      <w:r w:rsidRPr="00F12123">
        <w:rPr>
          <w:color w:val="auto"/>
          <w:szCs w:val="24"/>
          <w:shd w:val="clear" w:color="auto" w:fill="FFFFFF"/>
        </w:rPr>
        <w:t>Wszystkie drzwi stanowiące wyjście ewakuacyjne z budynku powinny otwierać się  otwierane na zewnątrz budynku. Dopuszcza się stosowanie drzwi rozsuwanych spełniających poniższe wymagania:</w:t>
      </w:r>
    </w:p>
    <w:p w14:paraId="622CF6DB" w14:textId="77777777" w:rsidR="00287C10" w:rsidRPr="00F12123" w:rsidRDefault="00287C10" w:rsidP="00F12123">
      <w:pPr>
        <w:pStyle w:val="Akapitzlist"/>
        <w:numPr>
          <w:ilvl w:val="0"/>
          <w:numId w:val="74"/>
        </w:numPr>
        <w:spacing w:after="0" w:line="360" w:lineRule="auto"/>
        <w:ind w:left="340" w:right="340"/>
        <w:rPr>
          <w:color w:val="auto"/>
          <w:szCs w:val="24"/>
          <w:shd w:val="clear" w:color="auto" w:fill="FFFFFF"/>
        </w:rPr>
      </w:pPr>
      <w:r w:rsidRPr="00F12123">
        <w:rPr>
          <w:color w:val="auto"/>
          <w:szCs w:val="24"/>
          <w:shd w:val="clear" w:color="auto" w:fill="FFFFFF"/>
        </w:rPr>
        <w:t>otwieranie ręczne i automatyczne bez możliwości blokowania,</w:t>
      </w:r>
    </w:p>
    <w:p w14:paraId="72072604" w14:textId="77777777" w:rsidR="00287C10" w:rsidRPr="00F12123" w:rsidRDefault="00287C10" w:rsidP="00F12123">
      <w:pPr>
        <w:pStyle w:val="Akapitzlist"/>
        <w:numPr>
          <w:ilvl w:val="0"/>
          <w:numId w:val="74"/>
        </w:numPr>
        <w:spacing w:after="0" w:line="360" w:lineRule="auto"/>
        <w:ind w:left="340" w:right="340"/>
        <w:rPr>
          <w:color w:val="auto"/>
          <w:szCs w:val="24"/>
          <w:shd w:val="clear" w:color="auto" w:fill="FFFFFF"/>
        </w:rPr>
      </w:pPr>
      <w:r w:rsidRPr="00F12123">
        <w:rPr>
          <w:color w:val="auto"/>
          <w:szCs w:val="24"/>
          <w:shd w:val="clear" w:color="auto" w:fill="FFFFFF"/>
        </w:rPr>
        <w:t xml:space="preserve">samoczynne ich rozsunięcie i pozostanie w pozycji otwartej w wyniku zasygnalizowania pożaru przez system wykrywania dymu chroniący strefę pożarową , do ewakuacji z której te drzwi są przeznaczone, a także w przypadku awarii drzwi.  </w:t>
      </w:r>
    </w:p>
    <w:p w14:paraId="174A6E54" w14:textId="77777777" w:rsidR="00287C10" w:rsidRPr="00F12123" w:rsidRDefault="00287C10" w:rsidP="00F12123">
      <w:pPr>
        <w:spacing w:after="0" w:line="360" w:lineRule="auto"/>
        <w:ind w:left="340" w:right="340"/>
        <w:rPr>
          <w:color w:val="auto"/>
          <w:szCs w:val="24"/>
          <w:shd w:val="clear" w:color="auto" w:fill="FFFFFF"/>
        </w:rPr>
      </w:pPr>
      <w:r w:rsidRPr="00F12123">
        <w:rPr>
          <w:color w:val="auto"/>
          <w:szCs w:val="24"/>
          <w:shd w:val="clear" w:color="auto" w:fill="FFFFFF"/>
        </w:rPr>
        <w:t xml:space="preserve">Uwaga. Powyższe wymagania powinny być spełnione  również dla części budynków nie objętych opracowaniem, przez które przeprowadzono ewakuację z przedmiotowej części obiektu. </w:t>
      </w:r>
    </w:p>
    <w:p w14:paraId="1D773E32" w14:textId="77777777" w:rsidR="00287C10" w:rsidRPr="00F12123" w:rsidRDefault="00287C10" w:rsidP="00F12123">
      <w:pPr>
        <w:spacing w:after="0" w:line="360" w:lineRule="auto"/>
        <w:ind w:left="340" w:right="340" w:firstLine="567"/>
        <w:rPr>
          <w:color w:val="auto"/>
          <w:szCs w:val="24"/>
          <w:shd w:val="clear" w:color="auto" w:fill="FFFFFF"/>
        </w:rPr>
      </w:pPr>
    </w:p>
    <w:p w14:paraId="0299C80E"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 xml:space="preserve">W przedmiotowej części budynku zaprojektowano pomieszczenia przeznaczone dla ponad 6 osób </w:t>
      </w:r>
      <w:r w:rsidRPr="00F12123">
        <w:rPr>
          <w:color w:val="auto"/>
          <w:szCs w:val="24"/>
          <w:shd w:val="clear" w:color="auto" w:fill="FFFFFF"/>
        </w:rPr>
        <w:br/>
        <w:t xml:space="preserve">o ograniczonej zdolności poruszania się, których drzwi stanowiące wyjścia ewakuacyjne powinny otwierać się na zewnątrz pomieszczenia. Program funkcjonalno-użytkowy zakłada </w:t>
      </w:r>
      <w:r w:rsidRPr="00F12123">
        <w:rPr>
          <w:color w:val="auto"/>
          <w:szCs w:val="24"/>
          <w:shd w:val="clear" w:color="auto" w:fill="FFFFFF"/>
        </w:rPr>
        <w:lastRenderedPageBreak/>
        <w:t>uzgodnienie z Małopolskim Komendantem Wojewódzkim Państwowej Straży Pożarnej rozwiązań zamiennych niepowodujących pogorszenie stanu ochrony przeciwpożarowej obiektu i bezpieczeństwa przebywających w nim ludzi w przypadku stosowania innych drzwi niż otwieranych na zewnątrz pomieszczenia.</w:t>
      </w:r>
    </w:p>
    <w:p w14:paraId="609C63ED" w14:textId="77777777" w:rsidR="00287C10" w:rsidRPr="00F12123" w:rsidRDefault="00287C10" w:rsidP="00F12123">
      <w:pPr>
        <w:spacing w:after="0" w:line="360" w:lineRule="auto"/>
        <w:ind w:left="340" w:right="340" w:firstLine="283"/>
        <w:rPr>
          <w:color w:val="auto"/>
          <w:szCs w:val="24"/>
          <w:shd w:val="clear" w:color="auto" w:fill="FFFFFF"/>
        </w:rPr>
      </w:pPr>
    </w:p>
    <w:p w14:paraId="6AB266B2" w14:textId="77777777" w:rsidR="00287C10" w:rsidRPr="00F12123" w:rsidRDefault="00287C10" w:rsidP="00F12123">
      <w:pPr>
        <w:spacing w:after="0" w:line="360" w:lineRule="auto"/>
        <w:ind w:left="340" w:right="340"/>
        <w:rPr>
          <w:color w:val="auto"/>
          <w:szCs w:val="24"/>
          <w:u w:val="single"/>
          <w:shd w:val="clear" w:color="auto" w:fill="FFFFFF"/>
        </w:rPr>
      </w:pPr>
      <w:r w:rsidRPr="00F12123">
        <w:rPr>
          <w:color w:val="auto"/>
          <w:szCs w:val="24"/>
          <w:u w:val="single"/>
          <w:shd w:val="clear" w:color="auto" w:fill="FFFFFF"/>
        </w:rPr>
        <w:t>Rodzaj drzwi stanowiące wyjścia ewakuacyjne</w:t>
      </w:r>
    </w:p>
    <w:p w14:paraId="591AA536"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 xml:space="preserve">W przedmiotowej części budynku przewidziano stosowanie drzwi jedno i dwuskrzydłowych oraz rozsuwanych. Drzwi wieloskrzydłowe, stanowiące wyjścia ewakuacyjne pomieszczeń oraz na drodze ewakuacyjnej, powinno mieć co najmniej jedno, nieblokowane skrzydło drzwiowe o szerokości nie mniejszej niż 0,9 m. </w:t>
      </w:r>
    </w:p>
    <w:p w14:paraId="6E40EDB1"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Drzwi rozsuwane mogą stanowić wyjścia na drogi ewakuacyjne, a także być stosowane na drogach ewakuacyjnych, jeśli są przeznaczone nie tylko do celów ewakuacji, a ich konstrukcja zapewnia:</w:t>
      </w:r>
    </w:p>
    <w:p w14:paraId="4BEBA0C7" w14:textId="77777777" w:rsidR="00287C10" w:rsidRPr="00F12123" w:rsidRDefault="00287C10" w:rsidP="00F12123">
      <w:pPr>
        <w:pStyle w:val="Akapitzlist"/>
        <w:numPr>
          <w:ilvl w:val="0"/>
          <w:numId w:val="74"/>
        </w:numPr>
        <w:spacing w:after="0" w:line="360" w:lineRule="auto"/>
        <w:ind w:left="340" w:right="340"/>
        <w:rPr>
          <w:color w:val="auto"/>
          <w:szCs w:val="24"/>
          <w:shd w:val="clear" w:color="auto" w:fill="FFFFFF"/>
        </w:rPr>
      </w:pPr>
      <w:r w:rsidRPr="00F12123">
        <w:rPr>
          <w:color w:val="auto"/>
          <w:szCs w:val="24"/>
          <w:shd w:val="clear" w:color="auto" w:fill="FFFFFF"/>
        </w:rPr>
        <w:t>otwieranie ręczne i automatyczne bez możliwości blokowania,</w:t>
      </w:r>
    </w:p>
    <w:p w14:paraId="2983C757" w14:textId="77777777" w:rsidR="00287C10" w:rsidRPr="00F12123" w:rsidRDefault="00287C10" w:rsidP="00F12123">
      <w:pPr>
        <w:pStyle w:val="Akapitzlist"/>
        <w:numPr>
          <w:ilvl w:val="0"/>
          <w:numId w:val="74"/>
        </w:numPr>
        <w:spacing w:after="0" w:line="360" w:lineRule="auto"/>
        <w:ind w:left="340" w:right="340"/>
        <w:rPr>
          <w:color w:val="auto"/>
          <w:szCs w:val="24"/>
          <w:shd w:val="clear" w:color="auto" w:fill="FFFFFF"/>
        </w:rPr>
      </w:pPr>
      <w:r w:rsidRPr="00F12123">
        <w:rPr>
          <w:color w:val="auto"/>
          <w:szCs w:val="24"/>
          <w:shd w:val="clear" w:color="auto" w:fill="FFFFFF"/>
        </w:rPr>
        <w:t xml:space="preserve">samoczynne ich rozsunięcie i pozostanie w pozycji otwartej w wyniku zasygnalizowania pożaru przez system wykrywania dymu chroniący strefę pożarową , do ewakuacji z której te drzwi są przeznaczone, a także w przypadku awarii drzwi.  </w:t>
      </w:r>
    </w:p>
    <w:p w14:paraId="3F830E4D"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 xml:space="preserve">W budynku zakazuje się stosowanie drzwi  obrotowych oraz  podnoszonych, stanowiące wyjście ewakuacyjne. </w:t>
      </w:r>
    </w:p>
    <w:p w14:paraId="670B40F7" w14:textId="77777777" w:rsidR="008C6029" w:rsidRPr="00F12123" w:rsidRDefault="008C6029" w:rsidP="00F12123">
      <w:pPr>
        <w:spacing w:after="0" w:line="360" w:lineRule="auto"/>
        <w:ind w:left="340" w:right="340" w:firstLine="283"/>
        <w:rPr>
          <w:color w:val="auto"/>
          <w:szCs w:val="24"/>
          <w:shd w:val="clear" w:color="auto" w:fill="FFFFFF"/>
        </w:rPr>
      </w:pPr>
    </w:p>
    <w:p w14:paraId="21C87492" w14:textId="77777777" w:rsidR="00287C10" w:rsidRPr="00F12123" w:rsidRDefault="00287C10" w:rsidP="00F12123">
      <w:pPr>
        <w:spacing w:after="0" w:line="360" w:lineRule="auto"/>
        <w:ind w:left="340" w:right="340"/>
        <w:rPr>
          <w:b/>
          <w:color w:val="auto"/>
          <w:szCs w:val="24"/>
          <w:shd w:val="clear" w:color="auto" w:fill="FFFFFF"/>
        </w:rPr>
      </w:pPr>
      <w:r w:rsidRPr="00F12123">
        <w:rPr>
          <w:b/>
          <w:color w:val="auto"/>
          <w:szCs w:val="24"/>
          <w:shd w:val="clear" w:color="auto" w:fill="FFFFFF"/>
        </w:rPr>
        <w:t>Komunikacja ogólna</w:t>
      </w:r>
    </w:p>
    <w:bookmarkEnd w:id="8"/>
    <w:p w14:paraId="222CBB4A" w14:textId="77777777" w:rsidR="00287C10" w:rsidRPr="00F12123" w:rsidRDefault="00287C10" w:rsidP="00F12123">
      <w:pPr>
        <w:spacing w:after="0" w:line="360" w:lineRule="auto"/>
        <w:ind w:left="340" w:right="340" w:firstLine="284"/>
        <w:rPr>
          <w:color w:val="auto"/>
          <w:szCs w:val="24"/>
          <w:shd w:val="clear" w:color="auto" w:fill="FFFFFF"/>
        </w:rPr>
      </w:pPr>
      <w:r w:rsidRPr="00F12123">
        <w:rPr>
          <w:color w:val="auto"/>
          <w:szCs w:val="24"/>
          <w:shd w:val="clear" w:color="auto" w:fill="FFFFFF"/>
        </w:rPr>
        <w:t>Komunikację ogólną w przedmiotowej części budynku tworzą korytarze prowadzące do klatki schodowej i do sąsiedniej strefy pożarowej. Komunikacja ogólna powinna zapewniać ewakuację o długości dojścia ewakuacyjnego nieprzekraczającego:</w:t>
      </w:r>
    </w:p>
    <w:p w14:paraId="2919CCD7" w14:textId="77777777" w:rsidR="00287C10" w:rsidRPr="00F12123" w:rsidRDefault="00287C10" w:rsidP="00F12123">
      <w:pPr>
        <w:pStyle w:val="Akapitzlist"/>
        <w:numPr>
          <w:ilvl w:val="0"/>
          <w:numId w:val="75"/>
        </w:numPr>
        <w:spacing w:after="0" w:line="360" w:lineRule="auto"/>
        <w:ind w:left="340" w:right="340"/>
        <w:rPr>
          <w:color w:val="auto"/>
          <w:szCs w:val="24"/>
          <w:shd w:val="clear" w:color="auto" w:fill="FFFFFF"/>
        </w:rPr>
      </w:pPr>
      <w:r w:rsidRPr="00F12123">
        <w:rPr>
          <w:color w:val="auto"/>
          <w:szCs w:val="24"/>
          <w:shd w:val="clear" w:color="auto" w:fill="FFFFFF"/>
        </w:rPr>
        <w:t>10 m, przy jednym kierunku dojścia ewakuacyjnego,</w:t>
      </w:r>
    </w:p>
    <w:p w14:paraId="5DD42E78" w14:textId="77777777" w:rsidR="00287C10" w:rsidRPr="00F12123" w:rsidRDefault="00287C10" w:rsidP="00F12123">
      <w:pPr>
        <w:pStyle w:val="Akapitzlist"/>
        <w:numPr>
          <w:ilvl w:val="0"/>
          <w:numId w:val="75"/>
        </w:numPr>
        <w:spacing w:after="0" w:line="360" w:lineRule="auto"/>
        <w:ind w:left="340" w:right="340"/>
        <w:rPr>
          <w:color w:val="auto"/>
          <w:szCs w:val="24"/>
          <w:shd w:val="clear" w:color="auto" w:fill="FFFFFF"/>
        </w:rPr>
      </w:pPr>
      <w:r w:rsidRPr="00F12123">
        <w:rPr>
          <w:color w:val="auto"/>
          <w:szCs w:val="24"/>
          <w:shd w:val="clear" w:color="auto" w:fill="FFFFFF"/>
        </w:rPr>
        <w:t xml:space="preserve">40 m dla dróg ewakuacyjnych przy zapewnionych co najmniej dwóch dojściach, mierząc dla dojścia najkrótszego i nie więcej niż 80 dla dojścia dłuższego. </w:t>
      </w:r>
    </w:p>
    <w:p w14:paraId="5B1A4514" w14:textId="77777777" w:rsidR="008C6029" w:rsidRPr="00F12123" w:rsidRDefault="008C6029" w:rsidP="00F12123">
      <w:pPr>
        <w:spacing w:after="0" w:line="360" w:lineRule="auto"/>
        <w:ind w:left="340" w:right="340"/>
        <w:rPr>
          <w:color w:val="auto"/>
          <w:szCs w:val="24"/>
          <w:shd w:val="clear" w:color="auto" w:fill="FFFFFF"/>
        </w:rPr>
      </w:pPr>
    </w:p>
    <w:p w14:paraId="33D00A64" w14:textId="35C82AAF" w:rsidR="00287C10" w:rsidRPr="00F12123" w:rsidRDefault="00287C10" w:rsidP="00F12123">
      <w:pPr>
        <w:spacing w:after="0" w:line="360" w:lineRule="auto"/>
        <w:ind w:left="340" w:right="340"/>
        <w:rPr>
          <w:color w:val="auto"/>
          <w:szCs w:val="24"/>
          <w:shd w:val="clear" w:color="auto" w:fill="FFFFFF"/>
        </w:rPr>
      </w:pPr>
      <w:r w:rsidRPr="00F12123">
        <w:rPr>
          <w:color w:val="auto"/>
          <w:szCs w:val="24"/>
          <w:shd w:val="clear" w:color="auto" w:fill="FFFFFF"/>
        </w:rPr>
        <w:t xml:space="preserve">Program funkcjonalno-użytkowy zakłada uzgodnienie z Małopolskim Komendantem Wojewódzkim Państwowej Straży Pożarnej rozwiązań zamiennych niepowodujących pogorszenie stanu ochrony przeciwpożarowej obiektu i bezpieczeństwa przebywających w nim </w:t>
      </w:r>
      <w:r w:rsidRPr="00F12123">
        <w:rPr>
          <w:color w:val="auto"/>
          <w:szCs w:val="24"/>
          <w:shd w:val="clear" w:color="auto" w:fill="FFFFFF"/>
        </w:rPr>
        <w:lastRenderedPageBreak/>
        <w:t xml:space="preserve">ludzi w związku z niespełnieniem wymagań w zakresie dopuszczalnej długości dojść ewakuacyjnych. </w:t>
      </w:r>
    </w:p>
    <w:p w14:paraId="4F2B65F5" w14:textId="77777777" w:rsidR="00287C10" w:rsidRPr="00F12123" w:rsidRDefault="00287C10" w:rsidP="00F12123">
      <w:pPr>
        <w:spacing w:after="0" w:line="360" w:lineRule="auto"/>
        <w:ind w:left="340" w:right="340"/>
        <w:rPr>
          <w:color w:val="auto"/>
          <w:szCs w:val="24"/>
          <w:shd w:val="clear" w:color="auto" w:fill="FFFFFF"/>
        </w:rPr>
      </w:pPr>
    </w:p>
    <w:p w14:paraId="4EF35AB8" w14:textId="77777777" w:rsidR="00287C10" w:rsidRPr="00F12123" w:rsidRDefault="00287C10" w:rsidP="00F12123">
      <w:pPr>
        <w:spacing w:after="0" w:line="360" w:lineRule="auto"/>
        <w:ind w:left="340" w:right="340"/>
        <w:rPr>
          <w:color w:val="auto"/>
          <w:szCs w:val="24"/>
          <w:u w:val="single"/>
          <w:shd w:val="clear" w:color="auto" w:fill="FFFFFF"/>
        </w:rPr>
      </w:pPr>
      <w:r w:rsidRPr="00F12123">
        <w:rPr>
          <w:color w:val="auto"/>
          <w:szCs w:val="24"/>
          <w:u w:val="single"/>
          <w:shd w:val="clear" w:color="auto" w:fill="FFFFFF"/>
        </w:rPr>
        <w:t>Poziome drogi ewakuacyjne</w:t>
      </w:r>
    </w:p>
    <w:p w14:paraId="68EC2234" w14:textId="77777777" w:rsidR="00287C10" w:rsidRPr="00F12123" w:rsidRDefault="00287C10" w:rsidP="00F12123">
      <w:pPr>
        <w:spacing w:after="0" w:line="360" w:lineRule="auto"/>
        <w:ind w:left="340" w:right="340" w:firstLine="284"/>
        <w:rPr>
          <w:color w:val="auto"/>
          <w:szCs w:val="24"/>
          <w:shd w:val="clear" w:color="auto" w:fill="FFFFFF"/>
        </w:rPr>
      </w:pPr>
      <w:r w:rsidRPr="00F12123">
        <w:rPr>
          <w:bCs/>
          <w:color w:val="auto"/>
          <w:szCs w:val="24"/>
        </w:rPr>
        <w:t xml:space="preserve">W przedmiotowej części budynku </w:t>
      </w:r>
      <w:r w:rsidRPr="00F12123">
        <w:rPr>
          <w:color w:val="auto"/>
          <w:szCs w:val="24"/>
          <w:shd w:val="clear" w:color="auto" w:fill="FFFFFF"/>
        </w:rPr>
        <w:t xml:space="preserve">znajdować się </w:t>
      </w:r>
      <w:r w:rsidRPr="00F12123">
        <w:rPr>
          <w:bCs/>
          <w:color w:val="auto"/>
          <w:szCs w:val="24"/>
        </w:rPr>
        <w:t>korytarze o zróżnicowanej szerokości, które dostosowano głównie do wymagań funkcjonalnych przedmiotowego oddziału szpitalnego, spełniając jednocześnie wymagania dla dróg ewakuacyjnych. Minimalną szerokości korytarzy należy obliczyć  proporcjonalnie do liczby osób mogących przebywać jednocześnie na danej kondygnacji budynku, przyjmując co najmniej 0,6 m na 100 osób, lecz nie mniej niż 1,4 m</w:t>
      </w:r>
      <w:r w:rsidRPr="00F12123">
        <w:rPr>
          <w:color w:val="auto"/>
          <w:szCs w:val="24"/>
          <w:shd w:val="clear" w:color="auto" w:fill="FFFFFF"/>
        </w:rPr>
        <w:t xml:space="preserve"> i nie mniej niż 1,20 na odcinakach, które są przeznaczone do ewakuacji nie więcej niż 20 osób</w:t>
      </w:r>
      <w:r w:rsidRPr="00F12123">
        <w:rPr>
          <w:bCs/>
          <w:color w:val="auto"/>
          <w:szCs w:val="24"/>
        </w:rPr>
        <w:t xml:space="preserve">. </w:t>
      </w:r>
      <w:r w:rsidRPr="00F12123">
        <w:rPr>
          <w:color w:val="auto"/>
          <w:szCs w:val="24"/>
        </w:rPr>
        <w:t xml:space="preserve">Wysokość korytarzy powinna być nie mniejsza niż wymagane 2,20 m z lokalnymi obniżeniami do 200 cm, przy czym długość obniżonego odcinka drogi nie powinna przekraczać 1,5 m na każdym odcinku drogi ewakuacyjnej o dł. 10 m. </w:t>
      </w:r>
      <w:r w:rsidRPr="00F12123">
        <w:rPr>
          <w:color w:val="auto"/>
          <w:szCs w:val="24"/>
          <w:shd w:val="clear" w:color="auto" w:fill="FFFFFF"/>
        </w:rPr>
        <w:t xml:space="preserve">Obudowę korytarzy stanowią strop, ściany wewnętrznie i zewnętrzne, przy czym strop  i ściany wewnętrzne powinny spełniać klasę odporności ogniowej nie niższą niż EI 30. Długość korytarzy nie powinna przekraczać 50 m. Stałe elementy wyposażenia w korytarzach nie mogą zmniejszać wymaganej szerokości poziomej drogi ewakuacyjnej. Występujące elementy wyposażenia stałego znajdujące się w przestrzeni dróg komunikacji ogólnej powinny charakteryzować się cech co najmniej trudno zapalnością. </w:t>
      </w:r>
    </w:p>
    <w:p w14:paraId="32B0B2F0" w14:textId="77777777" w:rsidR="008C6029" w:rsidRPr="00F12123" w:rsidRDefault="008C6029" w:rsidP="00F12123">
      <w:pPr>
        <w:spacing w:after="0" w:line="360" w:lineRule="auto"/>
        <w:ind w:left="340" w:right="340" w:firstLine="284"/>
        <w:rPr>
          <w:color w:val="auto"/>
          <w:szCs w:val="24"/>
          <w:shd w:val="clear" w:color="auto" w:fill="FFFFFF"/>
        </w:rPr>
      </w:pPr>
    </w:p>
    <w:p w14:paraId="45E90B2B" w14:textId="77777777" w:rsidR="00287C10" w:rsidRPr="00F12123" w:rsidRDefault="00287C10" w:rsidP="00F12123">
      <w:pPr>
        <w:spacing w:after="0" w:line="360" w:lineRule="auto"/>
        <w:ind w:left="340" w:right="340"/>
        <w:rPr>
          <w:color w:val="auto"/>
          <w:szCs w:val="24"/>
          <w:u w:val="single"/>
          <w:shd w:val="clear" w:color="auto" w:fill="FFFFFF"/>
        </w:rPr>
      </w:pPr>
      <w:r w:rsidRPr="00F12123">
        <w:rPr>
          <w:color w:val="auto"/>
          <w:szCs w:val="24"/>
          <w:u w:val="single"/>
          <w:shd w:val="clear" w:color="auto" w:fill="FFFFFF"/>
        </w:rPr>
        <w:t>Pionowe drogi ewakuacyjne</w:t>
      </w:r>
    </w:p>
    <w:p w14:paraId="185E4824" w14:textId="77777777" w:rsidR="00287C10" w:rsidRPr="00F12123" w:rsidRDefault="00287C10" w:rsidP="00F12123">
      <w:pPr>
        <w:spacing w:after="0" w:line="360" w:lineRule="auto"/>
        <w:ind w:left="340" w:right="340" w:firstLine="284"/>
        <w:rPr>
          <w:color w:val="auto"/>
          <w:szCs w:val="24"/>
          <w:shd w:val="clear" w:color="auto" w:fill="FFFFFF"/>
        </w:rPr>
      </w:pPr>
      <w:r w:rsidRPr="00F12123">
        <w:rPr>
          <w:color w:val="auto"/>
          <w:szCs w:val="24"/>
          <w:shd w:val="clear" w:color="auto" w:fill="FFFFFF"/>
        </w:rPr>
        <w:t xml:space="preserve">W przedmiotowej części budynku nie występują pionowe drogi ewakuacyjne, natomiast pionowe drogi ewakuacyjne znajdują się na drodze ewakuacyjnej z przedmiotowej części budynku. W związku z powyższym klatka schodowa powinna spełniać wymagania określone w przepisach techniczno-budowlanych. Program funkcjonalno-użytkowy zakłada klatkę schodową obudowaną, zamykaną drzwiami przeciwpożarowymi o klasie odporności ogniowej EI 30 z funkcją dymoszczelności (s) i wyposażoną w urządzenia służące do usuwania dymu. Wejście do tak zabezpieczonej klatki schodowej jest równorzędne z wejściem do sąsiedniej strefy pożarowej. Obudowę klatki schodowej stanowić powinny: strop, ściany wewnętrzne i zewnętrzne, przy czym strop i ściany wewnętrzne spełniać powinny wymaganą klasę odporności ogniowej REI 60. Odległość między ścianą zewnętrzną, stanowiącą obudowę klatki schodowej przeznaczonej do ewakuacji, a inną ścianą zewnętrzną tego samego budynku lub </w:t>
      </w:r>
      <w:r w:rsidRPr="00F12123">
        <w:rPr>
          <w:color w:val="auto"/>
          <w:szCs w:val="24"/>
          <w:shd w:val="clear" w:color="auto" w:fill="FFFFFF"/>
        </w:rPr>
        <w:lastRenderedPageBreak/>
        <w:t xml:space="preserve">innego budynku wynosić powinna nie mniej niż wymagana odległość pomiędzy zewnętrznymi ścianami budynków. Powyższą zasadę można nie stosować w przypadku, gdy jedna ze ścian zewnętrznych spełnia klasę odporności ogniowej REI 60 lub stanowi element oddzielenia przeciwpożarowego. Zakłada się wyjście z klatki schodowej bezpośrednio na zewnątrz budynku. </w:t>
      </w:r>
    </w:p>
    <w:p w14:paraId="7402468C" w14:textId="77777777" w:rsidR="00287C10" w:rsidRPr="00F12123" w:rsidRDefault="00287C10" w:rsidP="00F12123">
      <w:pPr>
        <w:spacing w:after="0" w:line="360" w:lineRule="auto"/>
        <w:ind w:left="340" w:right="340" w:firstLine="284"/>
        <w:rPr>
          <w:color w:val="auto"/>
          <w:szCs w:val="24"/>
          <w:shd w:val="clear" w:color="auto" w:fill="FFFFFF"/>
        </w:rPr>
      </w:pPr>
      <w:r w:rsidRPr="00F12123">
        <w:rPr>
          <w:color w:val="auto"/>
          <w:szCs w:val="24"/>
          <w:shd w:val="clear" w:color="auto" w:fill="FFFFFF"/>
        </w:rPr>
        <w:t xml:space="preserve">Schody stałe klatki schodowej powinny być wykonane z materiałów niepalnych oraz zapewniać klasę odporności ogniowej nie niższą niż R 60. Parametry schodów klatki schodowej nie powinny przekraczać granicznych wartości:: </w:t>
      </w:r>
    </w:p>
    <w:p w14:paraId="16594EEA" w14:textId="77777777" w:rsidR="00287C10" w:rsidRPr="00F12123" w:rsidRDefault="00287C10" w:rsidP="00F12123">
      <w:pPr>
        <w:pStyle w:val="Akapitzlist"/>
        <w:numPr>
          <w:ilvl w:val="0"/>
          <w:numId w:val="68"/>
        </w:numPr>
        <w:autoSpaceDN w:val="0"/>
        <w:spacing w:after="0" w:line="360" w:lineRule="auto"/>
        <w:ind w:left="340" w:right="340"/>
        <w:rPr>
          <w:color w:val="auto"/>
          <w:szCs w:val="24"/>
          <w:shd w:val="clear" w:color="auto" w:fill="FFFFFF"/>
        </w:rPr>
      </w:pPr>
      <w:r w:rsidRPr="00F12123">
        <w:rPr>
          <w:color w:val="auto"/>
          <w:szCs w:val="24"/>
          <w:shd w:val="clear" w:color="auto" w:fill="FFFFFF"/>
        </w:rPr>
        <w:t>szerokość użytkowa biegu – 140 cm,</w:t>
      </w:r>
    </w:p>
    <w:p w14:paraId="7B3529C4" w14:textId="77777777" w:rsidR="00287C10" w:rsidRPr="00F12123" w:rsidRDefault="00287C10" w:rsidP="00F12123">
      <w:pPr>
        <w:pStyle w:val="Akapitzlist"/>
        <w:numPr>
          <w:ilvl w:val="0"/>
          <w:numId w:val="68"/>
        </w:numPr>
        <w:autoSpaceDN w:val="0"/>
        <w:spacing w:after="0" w:line="360" w:lineRule="auto"/>
        <w:ind w:left="340" w:right="340"/>
        <w:rPr>
          <w:color w:val="auto"/>
          <w:szCs w:val="24"/>
          <w:shd w:val="clear" w:color="auto" w:fill="FFFFFF"/>
        </w:rPr>
      </w:pPr>
      <w:r w:rsidRPr="00F12123">
        <w:rPr>
          <w:color w:val="auto"/>
          <w:szCs w:val="24"/>
          <w:shd w:val="clear" w:color="auto" w:fill="FFFFFF"/>
        </w:rPr>
        <w:t>szerokość użytkowa spocznika – 1,50 m,</w:t>
      </w:r>
    </w:p>
    <w:p w14:paraId="41903E56" w14:textId="77777777" w:rsidR="00287C10" w:rsidRPr="00F12123" w:rsidRDefault="00287C10" w:rsidP="00F12123">
      <w:pPr>
        <w:pStyle w:val="Akapitzlist"/>
        <w:numPr>
          <w:ilvl w:val="0"/>
          <w:numId w:val="68"/>
        </w:numPr>
        <w:autoSpaceDN w:val="0"/>
        <w:spacing w:after="0" w:line="360" w:lineRule="auto"/>
        <w:ind w:left="340" w:right="340"/>
        <w:rPr>
          <w:color w:val="auto"/>
          <w:szCs w:val="24"/>
          <w:shd w:val="clear" w:color="auto" w:fill="FFFFFF"/>
        </w:rPr>
      </w:pPr>
      <w:r w:rsidRPr="00F12123">
        <w:rPr>
          <w:color w:val="auto"/>
          <w:szCs w:val="24"/>
          <w:shd w:val="clear" w:color="auto" w:fill="FFFFFF"/>
        </w:rPr>
        <w:t>maksymalna wysokość stopni 15 cm,</w:t>
      </w:r>
    </w:p>
    <w:p w14:paraId="55B44614" w14:textId="77777777" w:rsidR="00287C10" w:rsidRPr="00F12123" w:rsidRDefault="00287C10" w:rsidP="00F12123">
      <w:pPr>
        <w:pStyle w:val="Akapitzlist"/>
        <w:numPr>
          <w:ilvl w:val="0"/>
          <w:numId w:val="68"/>
        </w:numPr>
        <w:autoSpaceDN w:val="0"/>
        <w:spacing w:after="0" w:line="360" w:lineRule="auto"/>
        <w:ind w:left="340" w:right="340"/>
        <w:rPr>
          <w:color w:val="auto"/>
          <w:szCs w:val="24"/>
          <w:shd w:val="clear" w:color="auto" w:fill="FFFFFF"/>
        </w:rPr>
      </w:pPr>
      <w:r w:rsidRPr="00F12123">
        <w:rPr>
          <w:color w:val="auto"/>
          <w:szCs w:val="24"/>
          <w:shd w:val="clear" w:color="auto" w:fill="FFFFFF"/>
        </w:rPr>
        <w:t xml:space="preserve">szerokość stopni określona wzorem 2h+s – 60÷65 cm, </w:t>
      </w:r>
    </w:p>
    <w:p w14:paraId="7FF14920" w14:textId="77777777" w:rsidR="00287C10" w:rsidRPr="00F12123" w:rsidRDefault="00287C10" w:rsidP="00F12123">
      <w:pPr>
        <w:pStyle w:val="Akapitzlist"/>
        <w:numPr>
          <w:ilvl w:val="0"/>
          <w:numId w:val="68"/>
        </w:numPr>
        <w:autoSpaceDN w:val="0"/>
        <w:spacing w:after="0" w:line="360" w:lineRule="auto"/>
        <w:ind w:left="340" w:right="340"/>
        <w:rPr>
          <w:color w:val="auto"/>
          <w:szCs w:val="24"/>
          <w:shd w:val="clear" w:color="auto" w:fill="FFFFFF"/>
        </w:rPr>
      </w:pPr>
      <w:r w:rsidRPr="00F12123">
        <w:rPr>
          <w:color w:val="auto"/>
          <w:szCs w:val="24"/>
          <w:shd w:val="clear" w:color="auto" w:fill="FFFFFF"/>
        </w:rPr>
        <w:t>maksymalna liczba stopni w biegu –14.</w:t>
      </w:r>
    </w:p>
    <w:p w14:paraId="668F44FD" w14:textId="77777777" w:rsidR="00287C10" w:rsidRPr="00F12123" w:rsidRDefault="00287C10" w:rsidP="00F12123">
      <w:pPr>
        <w:pStyle w:val="Akapitzlist"/>
        <w:autoSpaceDN w:val="0"/>
        <w:spacing w:after="0" w:line="360" w:lineRule="auto"/>
        <w:ind w:left="340" w:right="340"/>
        <w:rPr>
          <w:color w:val="auto"/>
          <w:szCs w:val="24"/>
          <w:shd w:val="clear" w:color="auto" w:fill="FFFFFF"/>
        </w:rPr>
      </w:pPr>
    </w:p>
    <w:p w14:paraId="21567B33" w14:textId="77777777" w:rsidR="00287C10" w:rsidRPr="00F12123" w:rsidRDefault="00287C10" w:rsidP="00F12123">
      <w:pPr>
        <w:spacing w:after="0" w:line="360" w:lineRule="auto"/>
        <w:ind w:left="340" w:right="340" w:firstLine="283"/>
        <w:rPr>
          <w:color w:val="auto"/>
          <w:szCs w:val="24"/>
          <w:shd w:val="clear" w:color="auto" w:fill="FFFFFF"/>
        </w:rPr>
      </w:pPr>
      <w:r w:rsidRPr="00F12123">
        <w:rPr>
          <w:color w:val="auto"/>
          <w:szCs w:val="24"/>
          <w:shd w:val="clear" w:color="auto" w:fill="FFFFFF"/>
        </w:rPr>
        <w:t xml:space="preserve">W każdym miejscu należy zapewnić odpowiednia wysokość drogi ewakuacyjnej wynoszącą nie mniej niż 2,20 m. Schody prowadzące do kondygnacji podziemnej powinny być zabezpieczone przed omyłkowym zejściem do kondygnacji podziemnej w przypadku ewakuacji. </w:t>
      </w:r>
    </w:p>
    <w:p w14:paraId="0DC10C7A" w14:textId="77777777" w:rsidR="00287C10" w:rsidRPr="00F12123" w:rsidRDefault="00287C10" w:rsidP="00F12123">
      <w:pPr>
        <w:spacing w:after="0" w:line="360" w:lineRule="auto"/>
        <w:ind w:left="340" w:right="340" w:firstLine="283"/>
        <w:rPr>
          <w:color w:val="auto"/>
          <w:szCs w:val="24"/>
          <w:shd w:val="clear" w:color="auto" w:fill="FFFFFF"/>
        </w:rPr>
      </w:pPr>
    </w:p>
    <w:p w14:paraId="42085998"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 xml:space="preserve"> Informacje o urządzeniach przeciwpożarowych oraz innych instalacjach i urządzeniach służących bezpieczeństwu pożarowemu, wraz z charakterystyką tych urządzeń i instalacji.</w:t>
      </w:r>
    </w:p>
    <w:p w14:paraId="5561FBAD" w14:textId="77777777" w:rsidR="00287C10" w:rsidRPr="00F12123" w:rsidRDefault="00287C10" w:rsidP="00F12123">
      <w:pPr>
        <w:spacing w:after="0" w:line="360" w:lineRule="auto"/>
        <w:ind w:left="340" w:right="340" w:firstLine="567"/>
        <w:rPr>
          <w:color w:val="auto"/>
          <w:szCs w:val="24"/>
        </w:rPr>
      </w:pPr>
      <w:bookmarkStart w:id="9" w:name="_Hlk150941009"/>
      <w:r w:rsidRPr="00F12123">
        <w:rPr>
          <w:bCs/>
          <w:color w:val="auto"/>
          <w:szCs w:val="24"/>
        </w:rPr>
        <w:t xml:space="preserve">Uwzględniając aktualnie obowiązujące przepisy prawa z zakresu ochrony przeciwpożarowej </w:t>
      </w:r>
      <w:r w:rsidRPr="00F12123">
        <w:rPr>
          <w:bCs/>
          <w:color w:val="auto"/>
          <w:szCs w:val="24"/>
        </w:rPr>
        <w:br/>
        <w:t>w przedmiotowej części budynku należy zapewnić:</w:t>
      </w:r>
    </w:p>
    <w:p w14:paraId="2B01056C" w14:textId="77777777" w:rsidR="00287C10" w:rsidRPr="00F12123" w:rsidRDefault="00287C10" w:rsidP="00F12123">
      <w:pPr>
        <w:pStyle w:val="Akapitzlist1"/>
        <w:numPr>
          <w:ilvl w:val="0"/>
          <w:numId w:val="58"/>
        </w:numPr>
        <w:spacing w:line="360" w:lineRule="auto"/>
        <w:ind w:left="340" w:right="340"/>
        <w:jc w:val="both"/>
        <w:rPr>
          <w:szCs w:val="24"/>
        </w:rPr>
      </w:pPr>
      <w:r w:rsidRPr="00F12123">
        <w:rPr>
          <w:szCs w:val="24"/>
        </w:rPr>
        <w:t>przeciwpożarowy wyłącznik prądy,</w:t>
      </w:r>
    </w:p>
    <w:p w14:paraId="6139D773" w14:textId="77777777" w:rsidR="00287C10" w:rsidRPr="00F12123" w:rsidRDefault="00287C10" w:rsidP="00F12123">
      <w:pPr>
        <w:pStyle w:val="Akapitzlist1"/>
        <w:numPr>
          <w:ilvl w:val="0"/>
          <w:numId w:val="58"/>
        </w:numPr>
        <w:spacing w:line="360" w:lineRule="auto"/>
        <w:ind w:left="340" w:right="340"/>
        <w:jc w:val="both"/>
        <w:rPr>
          <w:szCs w:val="24"/>
        </w:rPr>
      </w:pPr>
      <w:r w:rsidRPr="00F12123">
        <w:rPr>
          <w:szCs w:val="24"/>
        </w:rPr>
        <w:t>systemu sygnalizacji pożarowej, obejmujący urządzenia sygnalizacyjno-alarmowe, służące do samoczynnego  wykrywania i przekazywania informacji o pożarze, a także urządzenia odbiorcze alarmów pożarowych i urządzenia odbiorcze sygnałów uszkodzeniowych,</w:t>
      </w:r>
    </w:p>
    <w:p w14:paraId="030B411B" w14:textId="77777777" w:rsidR="00287C10" w:rsidRPr="00F12123" w:rsidRDefault="00287C10" w:rsidP="00F12123">
      <w:pPr>
        <w:pStyle w:val="Akapitzlist1"/>
        <w:numPr>
          <w:ilvl w:val="0"/>
          <w:numId w:val="58"/>
        </w:numPr>
        <w:spacing w:line="360" w:lineRule="auto"/>
        <w:ind w:left="340" w:right="340"/>
        <w:jc w:val="both"/>
        <w:rPr>
          <w:szCs w:val="24"/>
        </w:rPr>
      </w:pPr>
      <w:r w:rsidRPr="00F12123">
        <w:rPr>
          <w:szCs w:val="24"/>
        </w:rPr>
        <w:t xml:space="preserve">dźwiękowy system ostrzegawczy, umożliwiający rozgłaszanie sygnałów ostrzegawczych i komunikatów głosowych na potrzeby bezpieczeństwa osób przebywających w obiekcie, </w:t>
      </w:r>
      <w:r w:rsidRPr="00F12123">
        <w:rPr>
          <w:szCs w:val="24"/>
        </w:rPr>
        <w:lastRenderedPageBreak/>
        <w:t>nadawanych automatycznie po otrzymaniu sygnału z systemu sygnalizacji pożarowej, a także przez operatora,</w:t>
      </w:r>
    </w:p>
    <w:p w14:paraId="61CD529E" w14:textId="77777777" w:rsidR="00287C10" w:rsidRPr="00F12123" w:rsidRDefault="00287C10" w:rsidP="00F12123">
      <w:pPr>
        <w:pStyle w:val="Akapitzlist1"/>
        <w:numPr>
          <w:ilvl w:val="0"/>
          <w:numId w:val="58"/>
        </w:numPr>
        <w:spacing w:line="360" w:lineRule="auto"/>
        <w:ind w:left="340" w:right="340"/>
        <w:jc w:val="both"/>
        <w:rPr>
          <w:szCs w:val="24"/>
        </w:rPr>
      </w:pPr>
      <w:r w:rsidRPr="00F12123">
        <w:rPr>
          <w:szCs w:val="24"/>
        </w:rPr>
        <w:t>hydranty wewnętrzne 25,</w:t>
      </w:r>
    </w:p>
    <w:p w14:paraId="1CE75EE1" w14:textId="77777777" w:rsidR="00287C10" w:rsidRPr="00F12123" w:rsidRDefault="00287C10" w:rsidP="00F12123">
      <w:pPr>
        <w:pStyle w:val="Akapitzlist1"/>
        <w:numPr>
          <w:ilvl w:val="0"/>
          <w:numId w:val="58"/>
        </w:numPr>
        <w:spacing w:line="360" w:lineRule="auto"/>
        <w:ind w:left="340" w:right="340"/>
        <w:jc w:val="both"/>
        <w:rPr>
          <w:szCs w:val="24"/>
        </w:rPr>
      </w:pPr>
      <w:r w:rsidRPr="00F12123">
        <w:rPr>
          <w:szCs w:val="24"/>
        </w:rPr>
        <w:t>przeciwpożarowe klapy odcinające,</w:t>
      </w:r>
    </w:p>
    <w:p w14:paraId="732FA24B" w14:textId="77777777" w:rsidR="00287C10" w:rsidRPr="00F12123" w:rsidRDefault="00287C10" w:rsidP="00F12123">
      <w:pPr>
        <w:pStyle w:val="Akapitzlist5"/>
        <w:numPr>
          <w:ilvl w:val="0"/>
          <w:numId w:val="58"/>
        </w:numPr>
        <w:spacing w:line="360" w:lineRule="auto"/>
        <w:ind w:left="340" w:right="340"/>
        <w:jc w:val="both"/>
        <w:rPr>
          <w:szCs w:val="24"/>
        </w:rPr>
      </w:pPr>
      <w:r w:rsidRPr="00F12123">
        <w:rPr>
          <w:szCs w:val="24"/>
        </w:rPr>
        <w:t>urządzenia zapobiegające zadymieniu lub służące do usuwania dymu z klatki schodowej.</w:t>
      </w:r>
    </w:p>
    <w:p w14:paraId="05721F2C" w14:textId="77777777" w:rsidR="00287C10" w:rsidRPr="00F12123" w:rsidRDefault="00287C10" w:rsidP="00F12123">
      <w:pPr>
        <w:pStyle w:val="Akapitzlist1"/>
        <w:numPr>
          <w:ilvl w:val="0"/>
          <w:numId w:val="58"/>
        </w:numPr>
        <w:spacing w:line="360" w:lineRule="auto"/>
        <w:ind w:left="340" w:right="340"/>
        <w:jc w:val="both"/>
        <w:rPr>
          <w:szCs w:val="24"/>
        </w:rPr>
      </w:pPr>
      <w:r w:rsidRPr="00F12123">
        <w:rPr>
          <w:szCs w:val="24"/>
        </w:rPr>
        <w:t>awaryjne oświetlenie ewakuacyjne.</w:t>
      </w:r>
    </w:p>
    <w:p w14:paraId="06227B48" w14:textId="77777777" w:rsidR="00287C10" w:rsidRPr="00F12123" w:rsidRDefault="00287C10" w:rsidP="00F12123">
      <w:pPr>
        <w:spacing w:after="0" w:line="360" w:lineRule="auto"/>
        <w:ind w:left="340" w:right="340"/>
        <w:rPr>
          <w:b/>
          <w:bCs/>
          <w:color w:val="auto"/>
          <w:szCs w:val="24"/>
        </w:rPr>
      </w:pPr>
    </w:p>
    <w:bookmarkEnd w:id="9"/>
    <w:p w14:paraId="73E037A5" w14:textId="77777777" w:rsidR="00287C10" w:rsidRPr="00F12123" w:rsidRDefault="00287C10" w:rsidP="00F12123">
      <w:pPr>
        <w:spacing w:after="0" w:line="360" w:lineRule="auto"/>
        <w:ind w:left="340" w:right="340" w:firstLine="284"/>
        <w:rPr>
          <w:b/>
          <w:bCs/>
          <w:color w:val="auto"/>
          <w:szCs w:val="24"/>
          <w:shd w:val="clear" w:color="auto" w:fill="FFFFFF"/>
        </w:rPr>
      </w:pPr>
      <w:r w:rsidRPr="00F12123">
        <w:rPr>
          <w:b/>
          <w:bCs/>
          <w:color w:val="auto"/>
          <w:szCs w:val="24"/>
          <w:shd w:val="clear" w:color="auto" w:fill="FFFFFF"/>
        </w:rPr>
        <w:t xml:space="preserve">Program funkcjonalno-użytkowy dopuszcza uzgodnienie z Małopolskim Komendantem Wojewódzkim Państwowej Straży Pożarnej rozwiązań zamiennych niepowodujących pogorszenie stanu ochrony przeciwpożarowej obiektu i bezpieczeństwa przebywających w nim ludzi w przypadku niewyposażenia obiektu w ww. urządzenia i instalacje przeciwpożarowe. Informuje się, że dla obiektu uzyskiwane było odstępstwa w zakresie wymaganych instalacji i urządzeń służących bezpieczeństwu pożarowemu. </w:t>
      </w:r>
      <w:r w:rsidRPr="00F12123">
        <w:rPr>
          <w:b/>
          <w:bCs/>
          <w:color w:val="auto"/>
          <w:szCs w:val="24"/>
        </w:rPr>
        <w:t>W związku z uzyskiwaniem odstępstw od wymaganych</w:t>
      </w:r>
      <w:r w:rsidRPr="00F12123">
        <w:rPr>
          <w:b/>
          <w:bCs/>
          <w:color w:val="auto"/>
          <w:szCs w:val="24"/>
          <w:shd w:val="clear" w:color="auto" w:fill="FFFFFF"/>
        </w:rPr>
        <w:t xml:space="preserve"> instalacji i urządzeń służących bezpieczeństwu pożarowemu, projektowana przebudowa przedmiotowej części budynku powinna uwzględniać aktualizacje dokumentacji związanej z ochrona przeciwpożarową, w tym zakresie.</w:t>
      </w:r>
    </w:p>
    <w:p w14:paraId="7BC3A182" w14:textId="77777777" w:rsidR="00287C10" w:rsidRPr="00F12123" w:rsidRDefault="00287C10" w:rsidP="00F12123">
      <w:pPr>
        <w:spacing w:after="0" w:line="360" w:lineRule="auto"/>
        <w:ind w:left="340" w:right="340" w:firstLine="284"/>
        <w:rPr>
          <w:b/>
          <w:color w:val="auto"/>
          <w:szCs w:val="24"/>
        </w:rPr>
      </w:pPr>
      <w:r w:rsidRPr="00F12123">
        <w:rPr>
          <w:b/>
          <w:color w:val="auto"/>
          <w:szCs w:val="24"/>
        </w:rPr>
        <w:t xml:space="preserve">Urządzenia przeciwpożarowe oraz inne instalacje i urządzenie służące bezpieczeństwu pożarowemu należy zrealizować w oparciu o projekt uzgodnione z rzeczoznawcę do spraw zabezpieczeń przeciwpożarowych, a warunkiem dopuszczenia do użytkowania tych instalacji i urządzeń będzie przeprowadzenie odpowiednich dla tych instalacji i urządzeń prób i badań, potwierdzających prawidłowość ich działania. </w:t>
      </w:r>
    </w:p>
    <w:p w14:paraId="1B180013" w14:textId="77777777" w:rsidR="00287C10" w:rsidRPr="00F12123" w:rsidRDefault="00287C10" w:rsidP="00F12123">
      <w:pPr>
        <w:spacing w:after="0" w:line="360" w:lineRule="auto"/>
        <w:ind w:left="340" w:right="340"/>
        <w:rPr>
          <w:b/>
          <w:color w:val="auto"/>
          <w:szCs w:val="24"/>
        </w:rPr>
      </w:pPr>
    </w:p>
    <w:p w14:paraId="02C79885"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Informacje o sposobie zabezpieczenia przeciwpożarowego instalacji użytkowych.</w:t>
      </w:r>
    </w:p>
    <w:p w14:paraId="3E32E1F6" w14:textId="77777777" w:rsidR="00287C10" w:rsidRPr="00F12123" w:rsidRDefault="00287C10" w:rsidP="00F12123">
      <w:pPr>
        <w:pStyle w:val="Akapitzlist1"/>
        <w:spacing w:line="360" w:lineRule="auto"/>
        <w:ind w:left="340" w:right="340"/>
        <w:jc w:val="both"/>
        <w:rPr>
          <w:b/>
          <w:szCs w:val="24"/>
          <w:u w:val="single"/>
        </w:rPr>
      </w:pPr>
      <w:bookmarkStart w:id="10" w:name="_Hlk150941030"/>
      <w:r w:rsidRPr="00F12123">
        <w:rPr>
          <w:b/>
          <w:bCs/>
          <w:szCs w:val="24"/>
          <w:u w:val="single"/>
        </w:rPr>
        <w:t>Sposób zabezpieczenia przeciwpożarowego instalacji użytkowych.</w:t>
      </w:r>
    </w:p>
    <w:p w14:paraId="41136453" w14:textId="77777777" w:rsidR="00287C10" w:rsidRPr="00F12123" w:rsidRDefault="00287C10" w:rsidP="00F12123">
      <w:pPr>
        <w:spacing w:after="0" w:line="360" w:lineRule="auto"/>
        <w:ind w:left="340" w:right="340"/>
        <w:rPr>
          <w:color w:val="auto"/>
          <w:szCs w:val="24"/>
        </w:rPr>
      </w:pPr>
    </w:p>
    <w:p w14:paraId="1FFC9959" w14:textId="77777777" w:rsidR="00287C10" w:rsidRPr="00F12123" w:rsidRDefault="00287C10" w:rsidP="00F12123">
      <w:pPr>
        <w:spacing w:after="0" w:line="360" w:lineRule="auto"/>
        <w:ind w:left="340" w:right="340"/>
        <w:rPr>
          <w:b/>
          <w:color w:val="auto"/>
          <w:szCs w:val="24"/>
        </w:rPr>
      </w:pPr>
      <w:r w:rsidRPr="00F12123">
        <w:rPr>
          <w:b/>
          <w:color w:val="auto"/>
          <w:szCs w:val="24"/>
        </w:rPr>
        <w:t xml:space="preserve">Instalacja elektryczna </w:t>
      </w:r>
    </w:p>
    <w:p w14:paraId="3893B2F7"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Przeciwpożarowy wyłącznik prądu</w:t>
      </w:r>
    </w:p>
    <w:p w14:paraId="15457A16" w14:textId="77777777" w:rsidR="00287C10" w:rsidRPr="00F12123" w:rsidRDefault="00287C10" w:rsidP="00F12123">
      <w:pPr>
        <w:spacing w:after="0" w:line="360" w:lineRule="auto"/>
        <w:ind w:left="340" w:right="340" w:firstLine="283"/>
        <w:rPr>
          <w:color w:val="auto"/>
          <w:szCs w:val="24"/>
        </w:rPr>
      </w:pPr>
      <w:r w:rsidRPr="00F12123">
        <w:rPr>
          <w:color w:val="auto"/>
          <w:szCs w:val="24"/>
        </w:rPr>
        <w:t>Budynek powinien być wyposażony w przeciwpożarowy wyłącznik prądu odcinający dopływu prądu do wszystkich obwodów, z wyjątkiem obwodów zasilających instalacje i urządzenia, których funkcjonowanie jest niezbędne podczas pożaru.</w:t>
      </w:r>
    </w:p>
    <w:p w14:paraId="256954FE" w14:textId="77777777" w:rsidR="00287C10" w:rsidRPr="00F12123" w:rsidRDefault="00287C10" w:rsidP="00F12123">
      <w:pPr>
        <w:spacing w:after="0" w:line="360" w:lineRule="auto"/>
        <w:ind w:left="340" w:right="340" w:firstLine="283"/>
        <w:rPr>
          <w:color w:val="auto"/>
          <w:szCs w:val="24"/>
        </w:rPr>
      </w:pPr>
    </w:p>
    <w:p w14:paraId="54EE5430"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lastRenderedPageBreak/>
        <w:t>Instalacja odgromowa</w:t>
      </w:r>
    </w:p>
    <w:p w14:paraId="56208CF4" w14:textId="77777777" w:rsidR="00287C10" w:rsidRPr="00F12123" w:rsidRDefault="00287C10" w:rsidP="00F12123">
      <w:pPr>
        <w:spacing w:after="0" w:line="360" w:lineRule="auto"/>
        <w:ind w:left="340" w:right="340" w:firstLine="283"/>
        <w:rPr>
          <w:color w:val="auto"/>
          <w:szCs w:val="24"/>
        </w:rPr>
      </w:pPr>
      <w:r w:rsidRPr="00F12123">
        <w:rPr>
          <w:color w:val="auto"/>
          <w:szCs w:val="24"/>
        </w:rPr>
        <w:t>Budynek powinien być wyposażony w instalację odgromową w wykonaniu co najmniej podstawowym. Prawidłowe działanie instalacji odgromowej należy potwierdzić badaniami.</w:t>
      </w:r>
    </w:p>
    <w:p w14:paraId="39CC4C7A" w14:textId="77777777" w:rsidR="00287C10" w:rsidRPr="00F12123" w:rsidRDefault="00287C10" w:rsidP="00F12123">
      <w:pPr>
        <w:spacing w:after="0" w:line="360" w:lineRule="auto"/>
        <w:ind w:left="340" w:right="340"/>
        <w:rPr>
          <w:color w:val="auto"/>
          <w:szCs w:val="24"/>
          <w:u w:val="single"/>
        </w:rPr>
      </w:pPr>
    </w:p>
    <w:p w14:paraId="6D9EA402"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Przepusty instalacyjne</w:t>
      </w:r>
    </w:p>
    <w:p w14:paraId="7A06C9B3" w14:textId="77777777" w:rsidR="00287C10" w:rsidRPr="00F12123" w:rsidRDefault="00287C10" w:rsidP="00F12123">
      <w:pPr>
        <w:spacing w:after="0" w:line="360" w:lineRule="auto"/>
        <w:ind w:left="340" w:right="340" w:firstLine="283"/>
        <w:rPr>
          <w:color w:val="auto"/>
          <w:szCs w:val="24"/>
        </w:rPr>
      </w:pPr>
      <w:r w:rsidRPr="00F12123">
        <w:rPr>
          <w:color w:val="auto"/>
          <w:szCs w:val="24"/>
        </w:rPr>
        <w:t>Wszelkie przejścia instalacyjne przez elementy oddzielenia przeciwpożarowego należy zabezpieczyć do klasy równej odporności ogniowej przegrody, przez którą przechodzą. Przepusty instalacyjne o średnicy powyżej 4 cm w ścianach i stropach pomieszczenia zamkniętego, niebędących elementem oddzielenia przeciwpożarowymi, a posiadających klasę odporności ogniowej nie niższą niż EI 60 lub REI 60 powinny posiadać klasę odporności ogniowej EI tych elementów.</w:t>
      </w:r>
    </w:p>
    <w:p w14:paraId="7174C44C" w14:textId="77777777" w:rsidR="00287C10" w:rsidRPr="00F12123" w:rsidRDefault="00287C10" w:rsidP="00F12123">
      <w:pPr>
        <w:spacing w:after="0" w:line="360" w:lineRule="auto"/>
        <w:ind w:left="340" w:right="340" w:firstLine="283"/>
        <w:rPr>
          <w:color w:val="auto"/>
          <w:szCs w:val="24"/>
        </w:rPr>
      </w:pPr>
    </w:p>
    <w:p w14:paraId="279B8395"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Zasilanie urządzeń przeciwpożarowych</w:t>
      </w:r>
    </w:p>
    <w:p w14:paraId="1413BB3B" w14:textId="77777777" w:rsidR="00287C10" w:rsidRPr="00F12123" w:rsidRDefault="00287C10" w:rsidP="00F12123">
      <w:pPr>
        <w:spacing w:after="0" w:line="360" w:lineRule="auto"/>
        <w:ind w:left="340" w:right="340" w:firstLine="283"/>
        <w:rPr>
          <w:color w:val="auto"/>
          <w:szCs w:val="24"/>
        </w:rPr>
      </w:pPr>
      <w:r w:rsidRPr="00F12123">
        <w:rPr>
          <w:color w:val="auto"/>
          <w:szCs w:val="24"/>
        </w:rPr>
        <w:t>Zespoły kablowe stosowane w systemach zasilania i sterowania urządzeniami służącymi ochronie przeciwpożarowej, powinny zapewniać ciągłość dostawy energii elektrycznej lub przekazu sygnału przez czas wymagany do uruchomienia i działania urządzenia.. Przewody i kable elektryczne w obwodach urządzeń alarmu pożaru i łączności powinny mieć klasę PH odpowiednią do czasu wymaganego do działania tych urządzeń, zgodnie z wymaganiami Polskiej Normy dotyczącej metody badań palności cienkich przewodów i kabli bez ochrony specjalnej stosowanych w obwodach zabezpieczających. Zespoły kablowe powinny być tak wykonane, aby w wymaganym czasie, nie nastąpiła przerwa w dostawie energii elektrycznej lub przekazie sygnału spowodowana oddziaływaniami elementów budynku lub wyposażenia.</w:t>
      </w:r>
    </w:p>
    <w:p w14:paraId="54028094" w14:textId="77777777" w:rsidR="00287C10" w:rsidRPr="00F12123" w:rsidRDefault="00287C10" w:rsidP="00F12123">
      <w:pPr>
        <w:spacing w:after="0" w:line="360" w:lineRule="auto"/>
        <w:ind w:left="340" w:right="340"/>
        <w:rPr>
          <w:color w:val="auto"/>
          <w:szCs w:val="24"/>
        </w:rPr>
      </w:pPr>
    </w:p>
    <w:p w14:paraId="7F0B85CE"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 xml:space="preserve">Klasa reakcji na ogień kabli i przewodów </w:t>
      </w:r>
    </w:p>
    <w:p w14:paraId="78191A15" w14:textId="77777777" w:rsidR="00287C10" w:rsidRPr="00F12123" w:rsidRDefault="00287C10" w:rsidP="00F12123">
      <w:pPr>
        <w:spacing w:after="0" w:line="360" w:lineRule="auto"/>
        <w:ind w:left="340" w:right="340" w:firstLine="283"/>
        <w:rPr>
          <w:color w:val="auto"/>
          <w:szCs w:val="24"/>
        </w:rPr>
      </w:pPr>
      <w:r w:rsidRPr="00F12123">
        <w:rPr>
          <w:color w:val="auto"/>
          <w:szCs w:val="24"/>
        </w:rPr>
        <w:t xml:space="preserve">Wszystkie kable i przewody trwale wbudowane w obiekt oraz ujęte w dokumentacji projektowej powinny być zgodnie z Rozporządzeniem Parlamentu Europejskiego i Rady UE w sprawie wyrobów budowlanych 305/2011 (znanym, jako CPR), normą PN-EN 50575: 2015-03 (Kable i przewody elektroenergetyczne, sterownicze i telekomunikacyjne - Kable i przewody do zastosowań ogólnych </w:t>
      </w:r>
      <w:r w:rsidRPr="00F12123">
        <w:rPr>
          <w:color w:val="auto"/>
          <w:szCs w:val="24"/>
        </w:rPr>
        <w:br/>
        <w:t xml:space="preserve">w obiektach budowlanych o określonej klasie odporności pożarowej) oraz PN-EN 13501-6: 2019-02 (Klasyfikacja ogniowa wyrobów budowlanych i elementów budynków - Część 6: Klasyfikacja na podstawie badań reakcji na ogień kabli elektroenergetycznych, sterowniczych </w:t>
      </w:r>
      <w:r w:rsidRPr="00F12123">
        <w:rPr>
          <w:color w:val="auto"/>
          <w:szCs w:val="24"/>
        </w:rPr>
        <w:lastRenderedPageBreak/>
        <w:t xml:space="preserve">i telekomunikacyjnych). Wszystkie kable i przewody trwale wbudowane w obiekt oraz ujęte w dokumentacji projektowej powinny posiadać znak CE, Deklarację Właściwości Użytkowych oraz etykiety produktowe. </w:t>
      </w:r>
    </w:p>
    <w:p w14:paraId="760A8758" w14:textId="77777777" w:rsidR="00287C10" w:rsidRPr="00F12123" w:rsidRDefault="00287C10" w:rsidP="00F12123">
      <w:pPr>
        <w:spacing w:after="0" w:line="360" w:lineRule="auto"/>
        <w:ind w:left="340" w:right="340" w:firstLine="283"/>
        <w:rPr>
          <w:color w:val="auto"/>
          <w:szCs w:val="24"/>
        </w:rPr>
      </w:pPr>
    </w:p>
    <w:p w14:paraId="0CF73495" w14:textId="77777777" w:rsidR="00287C10" w:rsidRPr="00F12123" w:rsidRDefault="00287C10" w:rsidP="00F12123">
      <w:pPr>
        <w:spacing w:after="0" w:line="360" w:lineRule="auto"/>
        <w:ind w:left="340" w:right="340"/>
        <w:rPr>
          <w:color w:val="auto"/>
          <w:szCs w:val="24"/>
        </w:rPr>
      </w:pPr>
      <w:r w:rsidRPr="00F12123">
        <w:rPr>
          <w:color w:val="auto"/>
          <w:szCs w:val="24"/>
        </w:rPr>
        <w:t>W przedmiotowej części budynku  zaleca się stosować kable i przewody o klasie reakcji na ogień:</w:t>
      </w:r>
    </w:p>
    <w:p w14:paraId="02A8E41E" w14:textId="77777777" w:rsidR="00287C10" w:rsidRPr="00F12123" w:rsidRDefault="00287C10" w:rsidP="00F12123">
      <w:pPr>
        <w:pStyle w:val="Akapitzlist"/>
        <w:spacing w:after="0" w:line="360" w:lineRule="auto"/>
        <w:ind w:left="340" w:right="340"/>
        <w:rPr>
          <w:color w:val="auto"/>
          <w:szCs w:val="24"/>
        </w:rPr>
      </w:pPr>
      <w:r w:rsidRPr="00F12123">
        <w:rPr>
          <w:color w:val="auto"/>
          <w:szCs w:val="24"/>
        </w:rPr>
        <w:t>- D</w:t>
      </w:r>
      <w:r w:rsidRPr="00F12123">
        <w:rPr>
          <w:color w:val="auto"/>
          <w:szCs w:val="24"/>
          <w:vertAlign w:val="subscript"/>
        </w:rPr>
        <w:t>ca</w:t>
      </w:r>
      <w:r w:rsidRPr="00F12123">
        <w:rPr>
          <w:color w:val="auto"/>
          <w:szCs w:val="24"/>
        </w:rPr>
        <w:t xml:space="preserve">-s2, d1, a2 - zainstalowanych poza obrębem dróg ewakuacyjnych, </w:t>
      </w:r>
    </w:p>
    <w:p w14:paraId="2443F7EA" w14:textId="77777777" w:rsidR="00287C10" w:rsidRPr="00F12123" w:rsidRDefault="00287C10" w:rsidP="00F12123">
      <w:pPr>
        <w:pStyle w:val="Akapitzlist"/>
        <w:spacing w:after="0" w:line="360" w:lineRule="auto"/>
        <w:ind w:left="340" w:right="340"/>
        <w:rPr>
          <w:color w:val="auto"/>
          <w:szCs w:val="24"/>
        </w:rPr>
      </w:pPr>
      <w:r w:rsidRPr="00F12123">
        <w:rPr>
          <w:color w:val="auto"/>
          <w:szCs w:val="24"/>
        </w:rPr>
        <w:t>- B2</w:t>
      </w:r>
      <w:r w:rsidRPr="00F12123">
        <w:rPr>
          <w:color w:val="auto"/>
          <w:szCs w:val="24"/>
          <w:vertAlign w:val="subscript"/>
        </w:rPr>
        <w:t>ca</w:t>
      </w:r>
      <w:r w:rsidRPr="00F12123">
        <w:rPr>
          <w:color w:val="auto"/>
          <w:szCs w:val="24"/>
        </w:rPr>
        <w:t>-s1b, d1, a1 - zainstalowanych w obrębie dróg ewakuacyjnych.</w:t>
      </w:r>
    </w:p>
    <w:p w14:paraId="5E8A9B82" w14:textId="77777777" w:rsidR="00287C10" w:rsidRPr="00F12123" w:rsidRDefault="00287C10" w:rsidP="00F12123">
      <w:pPr>
        <w:spacing w:after="0" w:line="360" w:lineRule="auto"/>
        <w:ind w:left="340" w:right="340"/>
        <w:rPr>
          <w:color w:val="auto"/>
          <w:szCs w:val="24"/>
          <w:vertAlign w:val="subscript"/>
        </w:rPr>
      </w:pPr>
      <w:r w:rsidRPr="00F12123">
        <w:rPr>
          <w:color w:val="auto"/>
          <w:szCs w:val="24"/>
        </w:rPr>
        <w:t xml:space="preserve">Przewody i kable elektryczne oraz inne instalacje wykonane z materiałów palnych, prowadzone </w:t>
      </w:r>
      <w:r w:rsidRPr="00F12123">
        <w:rPr>
          <w:color w:val="auto"/>
          <w:szCs w:val="24"/>
        </w:rPr>
        <w:br/>
        <w:t xml:space="preserve">w przestrzeni podpodłogowej podłogi podniesionej i w przestrzeni ponad sufitami podwieszonymi, wykorzystywanej do wentylacji lub ogrzewania pomieszczenia, powinny mieć osłonę lub obudowę </w:t>
      </w:r>
      <w:r w:rsidRPr="00F12123">
        <w:rPr>
          <w:color w:val="auto"/>
          <w:szCs w:val="24"/>
        </w:rPr>
        <w:br/>
        <w:t>o klasie odporności ogniowej, co najmniej E I 30.</w:t>
      </w:r>
    </w:p>
    <w:p w14:paraId="067CB05C" w14:textId="77777777" w:rsidR="00287C10" w:rsidRPr="00F12123" w:rsidRDefault="00287C10" w:rsidP="00F12123">
      <w:pPr>
        <w:spacing w:after="0" w:line="360" w:lineRule="auto"/>
        <w:ind w:left="340" w:right="340" w:firstLine="283"/>
        <w:rPr>
          <w:color w:val="auto"/>
          <w:szCs w:val="24"/>
        </w:rPr>
      </w:pPr>
      <w:r w:rsidRPr="00F12123">
        <w:rPr>
          <w:color w:val="auto"/>
          <w:szCs w:val="24"/>
        </w:rPr>
        <w:t xml:space="preserve">Trasy kablowe i ich lokalizację wykonać zgodnie z Polskimi Normami w zakresie określonym </w:t>
      </w:r>
      <w:r w:rsidRPr="00F12123">
        <w:rPr>
          <w:color w:val="auto"/>
          <w:szCs w:val="24"/>
        </w:rPr>
        <w:br/>
        <w:t>w przepisach techniczno-budowlanych.</w:t>
      </w:r>
    </w:p>
    <w:p w14:paraId="681A7B3D" w14:textId="77777777" w:rsidR="008C6029" w:rsidRPr="00F12123" w:rsidRDefault="008C6029" w:rsidP="00F12123">
      <w:pPr>
        <w:spacing w:after="0" w:line="360" w:lineRule="auto"/>
        <w:ind w:left="340" w:right="340" w:firstLine="283"/>
        <w:rPr>
          <w:color w:val="auto"/>
          <w:szCs w:val="24"/>
        </w:rPr>
      </w:pPr>
    </w:p>
    <w:p w14:paraId="78865CA3" w14:textId="77777777" w:rsidR="00287C10" w:rsidRPr="00F12123" w:rsidRDefault="00287C10" w:rsidP="00F12123">
      <w:pPr>
        <w:spacing w:after="0" w:line="360" w:lineRule="auto"/>
        <w:ind w:left="340" w:right="340"/>
        <w:rPr>
          <w:b/>
          <w:color w:val="auto"/>
          <w:szCs w:val="24"/>
        </w:rPr>
      </w:pPr>
      <w:r w:rsidRPr="00F12123">
        <w:rPr>
          <w:b/>
          <w:color w:val="auto"/>
          <w:szCs w:val="24"/>
        </w:rPr>
        <w:t>Instalacja sanitarne</w:t>
      </w:r>
    </w:p>
    <w:p w14:paraId="559CC14A" w14:textId="77777777" w:rsidR="00287C10" w:rsidRPr="00F12123" w:rsidRDefault="00287C10" w:rsidP="00F12123">
      <w:pPr>
        <w:spacing w:after="0" w:line="360" w:lineRule="auto"/>
        <w:ind w:left="340" w:right="340" w:firstLine="283"/>
        <w:rPr>
          <w:color w:val="auto"/>
          <w:szCs w:val="24"/>
        </w:rPr>
      </w:pPr>
      <w:r w:rsidRPr="00F12123">
        <w:rPr>
          <w:color w:val="auto"/>
          <w:szCs w:val="24"/>
        </w:rPr>
        <w:t>Instalacje sanitarne należy wykonać w sposób ograniczający możliwość powstania i rozprzestrzeniania się pożaru. Jako izolacje termiczne dopuszczono rozwiązania, które zapewnią nierozprzestrzenianie się ognia. Nierozprzestrzeniającym ognia przewodom wentylacyjnym, wodociągowym, kanalizacyjnym i grzewczym oraz ich izolacjom cieplnym odpowiadają:</w:t>
      </w:r>
    </w:p>
    <w:p w14:paraId="79B01942" w14:textId="77777777" w:rsidR="00287C10" w:rsidRPr="00F12123" w:rsidRDefault="00287C10" w:rsidP="00F12123">
      <w:pPr>
        <w:pStyle w:val="Akapitzlist"/>
        <w:numPr>
          <w:ilvl w:val="0"/>
          <w:numId w:val="63"/>
        </w:numPr>
        <w:spacing w:after="0" w:line="360" w:lineRule="auto"/>
        <w:ind w:left="340" w:right="340"/>
        <w:rPr>
          <w:color w:val="auto"/>
          <w:szCs w:val="24"/>
        </w:rPr>
      </w:pPr>
      <w:r w:rsidRPr="00F12123">
        <w:rPr>
          <w:color w:val="auto"/>
          <w:szCs w:val="24"/>
        </w:rPr>
        <w:t>przewody i izolacje wykonane z wyrobów klasy reakcji na ogień: A1L; A2L-s1, d0; A2L-s2, d0; A2L-s3, d0; BL-s1, d0; BL-s2, d0 oraz BL-s3, d0,</w:t>
      </w:r>
    </w:p>
    <w:p w14:paraId="73C5EFF6" w14:textId="77777777" w:rsidR="00287C10" w:rsidRPr="00F12123" w:rsidRDefault="00287C10" w:rsidP="00F12123">
      <w:pPr>
        <w:pStyle w:val="Akapitzlist"/>
        <w:numPr>
          <w:ilvl w:val="0"/>
          <w:numId w:val="63"/>
        </w:numPr>
        <w:spacing w:after="0" w:line="360" w:lineRule="auto"/>
        <w:ind w:left="340" w:right="340"/>
        <w:rPr>
          <w:color w:val="auto"/>
          <w:szCs w:val="24"/>
        </w:rPr>
      </w:pPr>
      <w:r w:rsidRPr="00F12123">
        <w:rPr>
          <w:color w:val="auto"/>
          <w:szCs w:val="24"/>
        </w:rPr>
        <w:t xml:space="preserve">przewody i izolacje stanowiące wyrób o klasie reakcji na ogień wg PN-EN 13501-1: 2008: A1L; A2L-s1, d0; A2L-s2, d0; A2L-s3, d0; BL-s1, d0; BL-s2, d0 oraz BL-s3, d0, przy czym warstwa izolacyjna elementów warstwowych powinna mieć klasę reakcji na ogień co najmniej E. </w:t>
      </w:r>
    </w:p>
    <w:p w14:paraId="0B939B4B" w14:textId="77777777" w:rsidR="00287C10" w:rsidRPr="00F12123" w:rsidRDefault="00287C10" w:rsidP="00F12123">
      <w:pPr>
        <w:spacing w:after="0" w:line="360" w:lineRule="auto"/>
        <w:ind w:left="340" w:right="340" w:firstLine="283"/>
        <w:rPr>
          <w:color w:val="auto"/>
          <w:szCs w:val="24"/>
        </w:rPr>
      </w:pPr>
    </w:p>
    <w:p w14:paraId="38B94784"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Przepusty instalacyjne</w:t>
      </w:r>
    </w:p>
    <w:p w14:paraId="36F9606E" w14:textId="77777777" w:rsidR="00287C10" w:rsidRPr="00F12123" w:rsidRDefault="00287C10" w:rsidP="00F12123">
      <w:pPr>
        <w:spacing w:after="0" w:line="360" w:lineRule="auto"/>
        <w:ind w:left="340" w:right="340" w:firstLine="283"/>
        <w:rPr>
          <w:color w:val="auto"/>
          <w:szCs w:val="24"/>
        </w:rPr>
      </w:pPr>
      <w:r w:rsidRPr="00F12123">
        <w:rPr>
          <w:color w:val="auto"/>
          <w:szCs w:val="24"/>
        </w:rPr>
        <w:lastRenderedPageBreak/>
        <w:t>Przepusty instalacyjne w elementach oddzielenia przeciwpożarowego posiadać będą klasę odporności ogniowej przenikanego elementu. Odstępstwa od tej zasady dotyczyć będą wyłącznie pojedynczych instalacji wodociągowych, kanalizacyjnych i ogrzewczych, wprowadzanych do pomieszczeń higieniczno-sanitarnych. Ponadto, przepusty o średnicy powyżej 4 cm we wszystkich ścianach i stropach pomieszczeń zamkniętych dla których wymagana jest klasa odporności ogniowej, co najmniej REI 60/EI, 60 (pomimo, że nie pełnią funkcji oddzielenia przeciwpożarowego), również spełniać będą klasę odporność ogniową (EI) przenikanego elementu.</w:t>
      </w:r>
    </w:p>
    <w:p w14:paraId="17F52EC2" w14:textId="77777777" w:rsidR="00287C10" w:rsidRPr="00F12123" w:rsidRDefault="00287C10" w:rsidP="00F12123">
      <w:pPr>
        <w:spacing w:after="0" w:line="360" w:lineRule="auto"/>
        <w:ind w:left="340" w:right="340"/>
        <w:rPr>
          <w:b/>
          <w:color w:val="auto"/>
          <w:szCs w:val="24"/>
        </w:rPr>
      </w:pPr>
    </w:p>
    <w:p w14:paraId="340F974D" w14:textId="77777777" w:rsidR="00287C10" w:rsidRPr="00F12123" w:rsidRDefault="00287C10" w:rsidP="00F12123">
      <w:pPr>
        <w:spacing w:after="0" w:line="360" w:lineRule="auto"/>
        <w:ind w:left="340" w:right="340"/>
        <w:rPr>
          <w:b/>
          <w:color w:val="auto"/>
          <w:szCs w:val="24"/>
        </w:rPr>
      </w:pPr>
      <w:r w:rsidRPr="00F12123">
        <w:rPr>
          <w:b/>
          <w:color w:val="auto"/>
          <w:szCs w:val="24"/>
        </w:rPr>
        <w:t>Instalacja wentylacji mechanicznej</w:t>
      </w:r>
    </w:p>
    <w:p w14:paraId="552C421C" w14:textId="77777777" w:rsidR="00287C10" w:rsidRPr="00F12123" w:rsidRDefault="00287C10" w:rsidP="00F12123">
      <w:pPr>
        <w:spacing w:after="0" w:line="360" w:lineRule="auto"/>
        <w:ind w:left="340" w:right="340" w:firstLine="283"/>
        <w:rPr>
          <w:color w:val="auto"/>
          <w:szCs w:val="24"/>
        </w:rPr>
      </w:pPr>
      <w:r w:rsidRPr="00F12123">
        <w:rPr>
          <w:color w:val="auto"/>
          <w:szCs w:val="24"/>
        </w:rPr>
        <w:t>Przewody wentylacyjne należy wykonać z materiałów niepalnych, a palne izolacje cieplne i akustyczne oraz inne palne okładziny przewodów wentylacyjnych stosowane będą tylko na zewnętrznej ich powierzchni w sposób zapewniający nierozprzestrzenianie ognia. Odległość nieizolowanych przewodów wentylacyjnych od wykładzin i powierzchni palnych wynosić będzie, co najmniej 0,5 m. Drzwiczki rewizyjne stosowane w kanałach i przewodach wentylacyjnych będą wykonane z materiałów o klasie reakcji na ogień, co najmniej odpowiadającej klasie reakcji na ogień kanałów i przewodów wentylacyjnych, w których drzwiczki zostaną zainstalowane. Elastyczne elementy łączące, służące do połączenia sztywnych przewodów wentylacyjnych z elementami instalacji lub urządzeniami, z wyjątkiem wentylatorów wykonane będą z materiałów, co najmniej trudno zapalnych i posiadać długość nie większą niż 4 m. Elastyczne elementy łączące wentylatory z przewodami wentylacyjnymi będą wykonane z materiałów, co najmniej trudno zapalnych, przy czym ich długość nie będzie przekraczać 0,25 m.</w:t>
      </w:r>
    </w:p>
    <w:p w14:paraId="1DF0FD8C" w14:textId="77777777" w:rsidR="00287C10" w:rsidRPr="00F12123" w:rsidRDefault="00287C10" w:rsidP="00F12123">
      <w:pPr>
        <w:spacing w:after="0" w:line="360" w:lineRule="auto"/>
        <w:ind w:left="340" w:right="340" w:firstLine="283"/>
        <w:rPr>
          <w:color w:val="auto"/>
          <w:szCs w:val="24"/>
        </w:rPr>
      </w:pPr>
      <w:r w:rsidRPr="00F12123">
        <w:rPr>
          <w:color w:val="auto"/>
          <w:szCs w:val="24"/>
        </w:rPr>
        <w:t xml:space="preserve">Instalacje wentylacji mechanicznej i klimatyzacji w budynku spełniać będą następujące wymagania: </w:t>
      </w:r>
    </w:p>
    <w:p w14:paraId="413BA160" w14:textId="77777777" w:rsidR="00287C10" w:rsidRPr="00F12123" w:rsidRDefault="00287C10" w:rsidP="00F12123">
      <w:pPr>
        <w:pStyle w:val="Akapitzlist"/>
        <w:numPr>
          <w:ilvl w:val="0"/>
          <w:numId w:val="66"/>
        </w:numPr>
        <w:spacing w:after="0" w:line="360" w:lineRule="auto"/>
        <w:ind w:left="340" w:right="340"/>
        <w:rPr>
          <w:color w:val="auto"/>
          <w:szCs w:val="24"/>
        </w:rPr>
      </w:pPr>
      <w:r w:rsidRPr="00F12123">
        <w:rPr>
          <w:color w:val="auto"/>
          <w:szCs w:val="24"/>
        </w:rPr>
        <w:t xml:space="preserve">Przewody wentylacyjne będą wykonane i prowadzone w taki sposób, aby w przypadku pożaru nie oddziaływały siłą większą niż 1 kN na elementy budowlane, a także, aby przechodziły przez przegrody w sposób umożliwiający kompensacje wydłużeń przewodu; </w:t>
      </w:r>
    </w:p>
    <w:p w14:paraId="27AABE96" w14:textId="77777777" w:rsidR="00287C10" w:rsidRPr="00F12123" w:rsidRDefault="00287C10" w:rsidP="00F12123">
      <w:pPr>
        <w:pStyle w:val="Akapitzlist"/>
        <w:numPr>
          <w:ilvl w:val="0"/>
          <w:numId w:val="66"/>
        </w:numPr>
        <w:spacing w:after="0" w:line="360" w:lineRule="auto"/>
        <w:ind w:left="340" w:right="340"/>
        <w:rPr>
          <w:color w:val="auto"/>
          <w:szCs w:val="24"/>
        </w:rPr>
      </w:pPr>
      <w:r w:rsidRPr="00F12123">
        <w:rPr>
          <w:color w:val="auto"/>
          <w:szCs w:val="24"/>
        </w:rPr>
        <w:t>zamocowania przewodów do elementów budowlanych będą wykonane z materiałów niepalnych, zapewniających przejęcie siły powstającej w przypadku pożaru w czasie nie krótszym niż wymagany dla klasy odporności ogniowej przewodu lub klapy odcinającej;</w:t>
      </w:r>
    </w:p>
    <w:p w14:paraId="5C5E4ABF" w14:textId="77777777" w:rsidR="00287C10" w:rsidRPr="00F12123" w:rsidRDefault="00287C10" w:rsidP="00F12123">
      <w:pPr>
        <w:pStyle w:val="Akapitzlist"/>
        <w:numPr>
          <w:ilvl w:val="0"/>
          <w:numId w:val="66"/>
        </w:numPr>
        <w:spacing w:after="0" w:line="360" w:lineRule="auto"/>
        <w:ind w:left="340" w:right="340"/>
        <w:rPr>
          <w:color w:val="auto"/>
          <w:szCs w:val="24"/>
        </w:rPr>
      </w:pPr>
      <w:r w:rsidRPr="00F12123">
        <w:rPr>
          <w:color w:val="auto"/>
          <w:szCs w:val="24"/>
        </w:rPr>
        <w:lastRenderedPageBreak/>
        <w:t xml:space="preserve"> w przewodach wentylacyjnych nie będą prowadzone inne instalacje; filtry i tłumiki powinny będą zabezpieczone przed przeniesieniem się do ich wnętrza palących się cząstek; </w:t>
      </w:r>
    </w:p>
    <w:p w14:paraId="28665B74" w14:textId="4731C9D3" w:rsidR="00287C10" w:rsidRPr="00F12123" w:rsidRDefault="00287C10" w:rsidP="00F12123">
      <w:pPr>
        <w:spacing w:after="0" w:line="360" w:lineRule="auto"/>
        <w:ind w:left="340" w:right="340" w:firstLine="283"/>
        <w:rPr>
          <w:color w:val="auto"/>
          <w:szCs w:val="24"/>
        </w:rPr>
      </w:pPr>
      <w:r w:rsidRPr="00F12123">
        <w:rPr>
          <w:color w:val="auto"/>
          <w:szCs w:val="24"/>
        </w:rPr>
        <w:t xml:space="preserve">Dopuszcza się instalowanie w przewodzie wentylacyjnym nagrzewnic elektrycznych oraz nagrzewnic na paliwo ciekłe lub gazowe, których temperatura powierzchni grzewczych przekracza 160°C, pod warunkiem zastosowania ogranicznika temperatury, automatycznie wyłączającego ogrzewanie po osiągnięciu temperatury powietrza 110°C oraz zabezpieczenia uniemożliwiającego pracę nagrzewnicy bez przepływu powietrza. Dopuszczono zainstalowanie w przewodzie wentylacyjnym wentylatorów i urządzeń do uzdatniania powietrza pod warunkiem wykonania ich obudowy o klasie odporności ogniowej E I 60. Przewody wentylacyjne w miejscu przejścia przez elementy oddzielenia przeciwpożarowego wyposażone zostaną w przeciwpożarowe klapy odcinające o klasie odporności ogniowej równej klasie odporności ogniowej elementu oddzielenia przeciwpożarowego z uwagi na szczelność ogniową, izolacyjność ogniową i dymoszczelność (E I S), z zastrzeżeniem przypadku w którym przewody wentylacyjne samodzielne lub obudowane prowadzone przez strefę pożarową, której nie obsługują, będą posiadać klasę odporności ogniowej wymaganą dla elementów oddzielenia przeciwpożarowego tych stref pożarowych z uwagi na szczelność ogniową, izolacyjność ogniową i dymoszczelność (E I S). Przewody wentylacyjne w miejscu przejścia przez ściany i stropy pomieszczeń zamkniętych, których przegrody powinny spełniać klasę odporności ogniowej co najmniej REI 60/EI60, powinny być zabezpieczone klapami przeciwpożarowymi o klasie odporności ogniowej równej klasie odporności ogniowej przenikanego elementu z uwagi na szczelność ogniową, izolacyjność ogniową i dymoszczelność (E I S). </w:t>
      </w:r>
    </w:p>
    <w:p w14:paraId="79CF315A" w14:textId="77777777" w:rsidR="00287C10" w:rsidRPr="00F12123" w:rsidRDefault="00287C10" w:rsidP="00F12123">
      <w:pPr>
        <w:spacing w:after="0" w:line="360" w:lineRule="auto"/>
        <w:ind w:left="340" w:right="340" w:firstLine="283"/>
        <w:rPr>
          <w:b/>
          <w:color w:val="auto"/>
          <w:szCs w:val="24"/>
        </w:rPr>
      </w:pPr>
    </w:p>
    <w:p w14:paraId="1CA53D16" w14:textId="77777777" w:rsidR="00287C10" w:rsidRPr="00F12123" w:rsidRDefault="00287C10" w:rsidP="00F12123">
      <w:pPr>
        <w:spacing w:after="0" w:line="360" w:lineRule="auto"/>
        <w:ind w:left="340" w:right="340" w:firstLine="283"/>
        <w:rPr>
          <w:b/>
          <w:color w:val="auto"/>
          <w:szCs w:val="24"/>
        </w:rPr>
      </w:pPr>
      <w:r w:rsidRPr="00F12123">
        <w:rPr>
          <w:b/>
          <w:color w:val="auto"/>
          <w:szCs w:val="24"/>
        </w:rPr>
        <w:t xml:space="preserve">Instalacja wodociągowa przeciwpożarowego </w:t>
      </w:r>
    </w:p>
    <w:p w14:paraId="0A254458" w14:textId="77777777" w:rsidR="00287C10" w:rsidRPr="00F12123" w:rsidRDefault="00287C10" w:rsidP="00F12123">
      <w:pPr>
        <w:spacing w:after="0" w:line="360" w:lineRule="auto"/>
        <w:ind w:left="340" w:right="340" w:firstLine="360"/>
        <w:rPr>
          <w:color w:val="auto"/>
          <w:szCs w:val="24"/>
        </w:rPr>
      </w:pPr>
      <w:r w:rsidRPr="00F12123">
        <w:rPr>
          <w:color w:val="auto"/>
          <w:szCs w:val="24"/>
        </w:rPr>
        <w:t>Przedmiotową część budynku należy wyposażyć w instalację wodociągową przeciwpożarową spełniającą wymagania określone w rozporządzeniu Ministra Spraw Wewnętrznych i Administracji z dnia 7 czerwca 2010 r. w sprawie ochrony przeciwpożarowej budynków, innych obiektów budowlanych i terenów (Dz. U. nr 109, poz.719 z późniejszymi zmianami). Instalacja wodociągowa przeciwpożarowa zasilać powinna hydranty wewnętrzne 25. Przewody zasilające instalację wodociągową przeciwpożarową należy przewidzieć jako  piony i przewody rozprowadzające z rur stalowych o minimalnej średnicy nominalnej DN 25. Instalacja powinna spełniać następujące wymagania:</w:t>
      </w:r>
    </w:p>
    <w:p w14:paraId="52BBA528" w14:textId="77777777" w:rsidR="00287C10" w:rsidRPr="00F12123" w:rsidRDefault="00287C10" w:rsidP="00F12123">
      <w:pPr>
        <w:pStyle w:val="Akapitzlist"/>
        <w:numPr>
          <w:ilvl w:val="0"/>
          <w:numId w:val="64"/>
        </w:numPr>
        <w:spacing w:after="0" w:line="360" w:lineRule="auto"/>
        <w:ind w:left="340" w:right="340"/>
        <w:rPr>
          <w:color w:val="auto"/>
          <w:szCs w:val="24"/>
        </w:rPr>
      </w:pPr>
      <w:r w:rsidRPr="00F12123">
        <w:rPr>
          <w:color w:val="auto"/>
          <w:szCs w:val="24"/>
        </w:rPr>
        <w:lastRenderedPageBreak/>
        <w:t>wydajność hydrantu: 1 dm</w:t>
      </w:r>
      <w:r w:rsidRPr="00F12123">
        <w:rPr>
          <w:color w:val="auto"/>
          <w:szCs w:val="24"/>
          <w:vertAlign w:val="superscript"/>
        </w:rPr>
        <w:t>3</w:t>
      </w:r>
      <w:r w:rsidRPr="00F12123">
        <w:rPr>
          <w:color w:val="auto"/>
          <w:szCs w:val="24"/>
        </w:rPr>
        <w:t>/s (mierzona na wylocie prądownicy)</w:t>
      </w:r>
    </w:p>
    <w:p w14:paraId="03BBCA6C" w14:textId="77777777" w:rsidR="00287C10" w:rsidRPr="00F12123" w:rsidRDefault="00287C10" w:rsidP="00F12123">
      <w:pPr>
        <w:pStyle w:val="Akapitzlist"/>
        <w:numPr>
          <w:ilvl w:val="0"/>
          <w:numId w:val="64"/>
        </w:numPr>
        <w:spacing w:after="0" w:line="360" w:lineRule="auto"/>
        <w:ind w:left="340" w:right="340"/>
        <w:rPr>
          <w:color w:val="auto"/>
          <w:szCs w:val="24"/>
        </w:rPr>
      </w:pPr>
      <w:r w:rsidRPr="00F12123">
        <w:rPr>
          <w:color w:val="auto"/>
          <w:szCs w:val="24"/>
        </w:rPr>
        <w:t>ciśnienie na zaworze odcinającym hydrant:  0,2 MPa,</w:t>
      </w:r>
    </w:p>
    <w:p w14:paraId="5651515F" w14:textId="77777777" w:rsidR="00287C10" w:rsidRPr="00F12123" w:rsidRDefault="00287C10" w:rsidP="00F12123">
      <w:pPr>
        <w:pStyle w:val="Akapitzlist"/>
        <w:numPr>
          <w:ilvl w:val="0"/>
          <w:numId w:val="64"/>
        </w:numPr>
        <w:spacing w:after="0" w:line="360" w:lineRule="auto"/>
        <w:ind w:left="340" w:right="340"/>
        <w:rPr>
          <w:color w:val="auto"/>
          <w:szCs w:val="24"/>
        </w:rPr>
      </w:pPr>
      <w:r w:rsidRPr="00F12123">
        <w:rPr>
          <w:color w:val="auto"/>
          <w:szCs w:val="24"/>
        </w:rPr>
        <w:t>maksymalne ciśnienie robocze w instalacji na zaworze odcinającym nie powinno przekraczać 1,2 MPa</w:t>
      </w:r>
    </w:p>
    <w:p w14:paraId="08AB95F0" w14:textId="77777777" w:rsidR="00287C10" w:rsidRPr="00F12123" w:rsidRDefault="00287C10" w:rsidP="00F12123">
      <w:pPr>
        <w:spacing w:after="0" w:line="360" w:lineRule="auto"/>
        <w:ind w:left="340" w:right="340"/>
        <w:rPr>
          <w:color w:val="auto"/>
          <w:szCs w:val="24"/>
        </w:rPr>
      </w:pPr>
      <w:r w:rsidRPr="00F12123">
        <w:rPr>
          <w:color w:val="auto"/>
          <w:szCs w:val="24"/>
        </w:rPr>
        <w:t xml:space="preserve">Instalacja wodociągowa przeciwpożarowa powinna zapewniać możliwość poboru wody z dwóch sąsiednich hydrantów wewnętrznych 25. Instalacje powinna być zasilana z sieci wodociągowej przeciwpożarowej spełniającej wymagania określone w rozporządzeniu Ministra Spraw Wewnętrznych z dnia 24 lipca 2009 r. w sprawie przeciwpożarowego zaopatrzenia w wodę oraz dróg pożarowych  (Dz. U. 2009 nr 124 poz. 1030). Przewody instalacji wodociągowej przeciwpożarowej należy zabezpieczyć przed możliwością zamarzanie. Instalacja zapewniać będzie możliwość odłączenia zasuwami  lub zaworami tych części przewodów zasilających instalacje wodociągową przeciwpożarową, które znajdują się pomiędzy doprowadzeniami. </w:t>
      </w:r>
      <w:r w:rsidRPr="00F12123">
        <w:rPr>
          <w:bCs/>
          <w:color w:val="auto"/>
          <w:szCs w:val="24"/>
        </w:rPr>
        <w:t xml:space="preserve">Dopuszcza się przyłączenie do przewodów zasilających instalacji wodociągowej przeciwpożarowej przyborów sanitarnych, pod warunkiem, że w przypadku uszkodzenia nie spowoduje to niekontrolowanego wypływu wody w instalacji. Instalację wodociągową przeciwpożarową zrealizować w oparciu </w:t>
      </w:r>
      <w:r w:rsidRPr="00F12123">
        <w:rPr>
          <w:color w:val="auto"/>
          <w:szCs w:val="24"/>
        </w:rPr>
        <w:t>o projekt instalacji wodociągowej przeciwpożarowej, uzgodniony przez rzeczoznawcę do spraw zabezpieczeń przeciwpożarowych, a warunkiem dopuszczenia do użytkowania instalacji będzie przeprowadzenie odpowiednich dla tej instalacji prób i badań, potwierdzających prawidłowość jej działania.</w:t>
      </w:r>
    </w:p>
    <w:p w14:paraId="5AD4B56C" w14:textId="77777777" w:rsidR="00287C10" w:rsidRPr="00F12123" w:rsidRDefault="00287C10" w:rsidP="00F12123">
      <w:pPr>
        <w:spacing w:after="0" w:line="360" w:lineRule="auto"/>
        <w:ind w:left="340" w:right="340"/>
        <w:rPr>
          <w:b/>
          <w:color w:val="auto"/>
          <w:szCs w:val="24"/>
        </w:rPr>
      </w:pPr>
      <w:r w:rsidRPr="00F12123">
        <w:rPr>
          <w:b/>
          <w:color w:val="auto"/>
          <w:szCs w:val="24"/>
        </w:rPr>
        <w:t>Instalacja odgromowa</w:t>
      </w:r>
    </w:p>
    <w:p w14:paraId="2D40CEA5" w14:textId="77777777" w:rsidR="00287C10" w:rsidRPr="00F12123" w:rsidRDefault="00287C10" w:rsidP="00F12123">
      <w:pPr>
        <w:spacing w:after="0" w:line="360" w:lineRule="auto"/>
        <w:ind w:left="340" w:right="340" w:firstLine="283"/>
        <w:rPr>
          <w:color w:val="auto"/>
          <w:szCs w:val="24"/>
        </w:rPr>
      </w:pPr>
      <w:r w:rsidRPr="00F12123">
        <w:rPr>
          <w:color w:val="auto"/>
          <w:szCs w:val="24"/>
        </w:rPr>
        <w:t>Budynek wyposażony zostanie w instalację odgromową w wykonaniu podstawowym. Prawidłowe działanie instalacji odgromowej potwierdzone zostanie badaniami.</w:t>
      </w:r>
    </w:p>
    <w:p w14:paraId="2A4464B0" w14:textId="77777777" w:rsidR="00287C10" w:rsidRPr="00F12123" w:rsidRDefault="00287C10" w:rsidP="00F12123">
      <w:pPr>
        <w:spacing w:after="0" w:line="360" w:lineRule="auto"/>
        <w:ind w:left="340" w:right="340"/>
        <w:rPr>
          <w:color w:val="auto"/>
          <w:szCs w:val="24"/>
        </w:rPr>
      </w:pPr>
    </w:p>
    <w:p w14:paraId="1CD77820" w14:textId="77777777" w:rsidR="00287C10" w:rsidRPr="00F12123" w:rsidRDefault="00287C10" w:rsidP="00F12123">
      <w:pPr>
        <w:spacing w:after="0" w:line="360" w:lineRule="auto"/>
        <w:ind w:left="340" w:right="340"/>
        <w:rPr>
          <w:b/>
          <w:color w:val="auto"/>
          <w:szCs w:val="24"/>
        </w:rPr>
      </w:pPr>
      <w:r w:rsidRPr="00F12123">
        <w:rPr>
          <w:b/>
          <w:color w:val="auto"/>
          <w:szCs w:val="24"/>
        </w:rPr>
        <w:t xml:space="preserve">Instalacja elektryczna </w:t>
      </w:r>
    </w:p>
    <w:p w14:paraId="11282258"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Przeciwpożarowy wyłącznik prądu</w:t>
      </w:r>
    </w:p>
    <w:p w14:paraId="4BBA3EB8" w14:textId="77777777" w:rsidR="00287C10" w:rsidRPr="00F12123" w:rsidRDefault="00287C10" w:rsidP="00F12123">
      <w:pPr>
        <w:spacing w:after="0" w:line="360" w:lineRule="auto"/>
        <w:ind w:left="340" w:right="340"/>
        <w:rPr>
          <w:color w:val="auto"/>
          <w:szCs w:val="24"/>
        </w:rPr>
      </w:pPr>
      <w:r w:rsidRPr="00F12123">
        <w:rPr>
          <w:color w:val="auto"/>
          <w:szCs w:val="24"/>
        </w:rPr>
        <w:t>Budynek wyposażony zostanie w przeciwpożarowy wyłącznik prądu odcinający dopływu prądu do wszystkich obwodów, z wyjątkiem obwodów zasilających instalacje i urządzenia, których funkcjonowanie jest niezbędne podczas pożaru.</w:t>
      </w:r>
    </w:p>
    <w:p w14:paraId="4304EDE3" w14:textId="77777777" w:rsidR="00287C10" w:rsidRPr="00F12123" w:rsidRDefault="00287C10" w:rsidP="00F12123">
      <w:pPr>
        <w:spacing w:after="0" w:line="360" w:lineRule="auto"/>
        <w:ind w:left="340" w:right="340"/>
        <w:rPr>
          <w:color w:val="auto"/>
          <w:szCs w:val="24"/>
          <w:u w:val="single"/>
        </w:rPr>
      </w:pPr>
    </w:p>
    <w:p w14:paraId="2F26FD86"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Przepusty instalacyjne</w:t>
      </w:r>
    </w:p>
    <w:p w14:paraId="05D8D247" w14:textId="77777777" w:rsidR="00287C10" w:rsidRPr="00F12123" w:rsidRDefault="00287C10" w:rsidP="00F12123">
      <w:pPr>
        <w:spacing w:after="0" w:line="360" w:lineRule="auto"/>
        <w:ind w:left="340" w:right="340" w:firstLine="283"/>
        <w:rPr>
          <w:color w:val="auto"/>
          <w:szCs w:val="24"/>
        </w:rPr>
      </w:pPr>
      <w:r w:rsidRPr="00F12123">
        <w:rPr>
          <w:color w:val="auto"/>
          <w:szCs w:val="24"/>
        </w:rPr>
        <w:lastRenderedPageBreak/>
        <w:t>W budynku nie będą występowały elementy oddzielenia przeciwpożarowego, przez które instalacje należy prowadzić w przepustach o wymaganych klasach odporności ogniowych. W budynku natomiast zaprojektowano pomieszczenia zamknięte pożarowo (kotłownia, klatka schodowa) wydzielone przegrodami wewnętrznymi – ścianami i stropem o klasie odporności ogniowej REI 60/EI60, przez które przepusty instalacyjne o średnicy powyżej 4 cm powinny posiadać klasę odporności ogniowej EI tych elementów.</w:t>
      </w:r>
    </w:p>
    <w:p w14:paraId="6A07A40A" w14:textId="77777777" w:rsidR="00287C10" w:rsidRPr="00F12123" w:rsidRDefault="00287C10" w:rsidP="00F12123">
      <w:pPr>
        <w:spacing w:after="0" w:line="360" w:lineRule="auto"/>
        <w:ind w:left="340" w:right="340"/>
        <w:rPr>
          <w:color w:val="auto"/>
          <w:szCs w:val="24"/>
        </w:rPr>
      </w:pPr>
    </w:p>
    <w:p w14:paraId="422D00F4" w14:textId="77777777" w:rsidR="00287C10" w:rsidRPr="00F12123" w:rsidRDefault="00287C10" w:rsidP="00F12123">
      <w:pPr>
        <w:spacing w:after="0" w:line="360" w:lineRule="auto"/>
        <w:ind w:left="340" w:right="340"/>
        <w:rPr>
          <w:color w:val="auto"/>
          <w:szCs w:val="24"/>
          <w:u w:val="single"/>
        </w:rPr>
      </w:pPr>
      <w:r w:rsidRPr="00F12123">
        <w:rPr>
          <w:color w:val="auto"/>
          <w:szCs w:val="24"/>
          <w:u w:val="single"/>
        </w:rPr>
        <w:t>Zasilanie urządzeń przeciwpożarowych</w:t>
      </w:r>
    </w:p>
    <w:p w14:paraId="538A6B01" w14:textId="77777777" w:rsidR="00287C10" w:rsidRPr="00F12123" w:rsidRDefault="00287C10" w:rsidP="00F12123">
      <w:pPr>
        <w:spacing w:after="0" w:line="360" w:lineRule="auto"/>
        <w:ind w:left="340" w:right="340" w:firstLine="283"/>
        <w:rPr>
          <w:color w:val="auto"/>
          <w:szCs w:val="24"/>
        </w:rPr>
      </w:pPr>
      <w:r w:rsidRPr="00F12123">
        <w:rPr>
          <w:color w:val="auto"/>
          <w:szCs w:val="24"/>
        </w:rPr>
        <w:t>Zespoły kablowe stosowane w systemach zasilania i sterowania urządzeniami służącymi ochronie przeciwpożarowej, powinny zapewniać ciągłość dostawy energii elektrycznej lub przekazu sygnału przez czas wymagany do uruchomienia i działania urządzenia.. Przewody i kable elektryczne w obwodach urządzeń alarmu pożaru i łączności powinny mieć klasę PH odpowiednią do czasu wymaganego do działania tych urządzeń, zgodnie z wymaganiami Polskiej Normy dotyczącej metody badań palności cienkich przewodów i kabli bez ochrony specjalnej stosowanych w obwodach zabezpieczających. Zespoły kablowe powinny być tak wykonane, aby w wymaganym czasie, nie nastąpiła przerwa w dostawie energii elektrycznej lub przekazie sygnału spowodowana oddziaływaniami elementów budynku lub wyposażenia.</w:t>
      </w:r>
    </w:p>
    <w:p w14:paraId="0037E174" w14:textId="77777777" w:rsidR="00287C10" w:rsidRPr="00F12123" w:rsidRDefault="00287C10" w:rsidP="00F12123">
      <w:pPr>
        <w:spacing w:after="0" w:line="360" w:lineRule="auto"/>
        <w:ind w:left="340" w:right="340"/>
        <w:rPr>
          <w:color w:val="auto"/>
          <w:szCs w:val="24"/>
        </w:rPr>
      </w:pPr>
    </w:p>
    <w:p w14:paraId="7AD0DBAE" w14:textId="77777777" w:rsidR="00287C10" w:rsidRPr="00F12123" w:rsidRDefault="00287C10" w:rsidP="00F12123">
      <w:pPr>
        <w:spacing w:after="0" w:line="360" w:lineRule="auto"/>
        <w:ind w:left="340" w:right="340"/>
        <w:rPr>
          <w:b/>
          <w:color w:val="auto"/>
          <w:szCs w:val="24"/>
        </w:rPr>
      </w:pPr>
      <w:r w:rsidRPr="00F12123">
        <w:rPr>
          <w:b/>
          <w:color w:val="auto"/>
          <w:szCs w:val="24"/>
        </w:rPr>
        <w:t>Instalacja sanitarne</w:t>
      </w:r>
    </w:p>
    <w:p w14:paraId="3988996D" w14:textId="77777777" w:rsidR="00287C10" w:rsidRPr="00F12123" w:rsidRDefault="00287C10" w:rsidP="00F12123">
      <w:pPr>
        <w:spacing w:after="0" w:line="360" w:lineRule="auto"/>
        <w:ind w:left="340" w:right="340" w:firstLine="360"/>
        <w:rPr>
          <w:color w:val="auto"/>
          <w:szCs w:val="24"/>
        </w:rPr>
      </w:pPr>
      <w:r w:rsidRPr="00F12123">
        <w:rPr>
          <w:color w:val="auto"/>
          <w:szCs w:val="24"/>
        </w:rPr>
        <w:t>Instalacje sanitarne należy wykonać  w sposób ograniczający możliwość powstania i rozprzestrzeniania się pożaru. Jako izolacje termiczne dopuszczono rozwiązania, które zapewnią nierozprzestrzenianie się ognia. Nierozprzestrzeniającym ognia przewodom wentylacyjnym, wodociągowym, kanalizacyjnym i grzewczym oraz ich izolacjom cieplnym odpowiadają:</w:t>
      </w:r>
    </w:p>
    <w:p w14:paraId="4872AC29" w14:textId="77777777" w:rsidR="00287C10" w:rsidRPr="00F12123" w:rsidRDefault="00287C10" w:rsidP="00F12123">
      <w:pPr>
        <w:pStyle w:val="Akapitzlist"/>
        <w:numPr>
          <w:ilvl w:val="0"/>
          <w:numId w:val="63"/>
        </w:numPr>
        <w:spacing w:after="0" w:line="360" w:lineRule="auto"/>
        <w:ind w:left="340" w:right="340"/>
        <w:rPr>
          <w:color w:val="auto"/>
          <w:szCs w:val="24"/>
        </w:rPr>
      </w:pPr>
      <w:r w:rsidRPr="00F12123">
        <w:rPr>
          <w:color w:val="auto"/>
          <w:szCs w:val="24"/>
        </w:rPr>
        <w:t>przewody i izolacje wykonane z wyrobów klasy reakcji na ogień: A1L; A2L-s1, d0; A2L-s2, d0; A2L-s3, d0; BL-s1, d0; BL-s2, d0 oraz BL-s3, d0,</w:t>
      </w:r>
    </w:p>
    <w:p w14:paraId="72437842" w14:textId="77777777" w:rsidR="00287C10" w:rsidRPr="00F12123" w:rsidRDefault="00287C10" w:rsidP="00F12123">
      <w:pPr>
        <w:pStyle w:val="Akapitzlist"/>
        <w:numPr>
          <w:ilvl w:val="0"/>
          <w:numId w:val="63"/>
        </w:numPr>
        <w:spacing w:after="0" w:line="360" w:lineRule="auto"/>
        <w:ind w:left="340" w:right="340"/>
        <w:rPr>
          <w:color w:val="auto"/>
          <w:szCs w:val="24"/>
        </w:rPr>
      </w:pPr>
      <w:r w:rsidRPr="00F12123">
        <w:rPr>
          <w:color w:val="auto"/>
          <w:szCs w:val="24"/>
        </w:rPr>
        <w:t xml:space="preserve">przewody i izolacje stanowiące wyrób o klasie reakcji na ogień wg PN-EN 13501-1: 2008: A1L; A2L-s1, d0; A2L-s2, d0; A2L-s3, d0; BL-s1, d0; BL-s2, d0 oraz BL-s3, d0, przy czym warstwa izolacyjna elementów warstwowych powinna mieć klasę reakcji na ogień co najmniej E. </w:t>
      </w:r>
    </w:p>
    <w:p w14:paraId="2169743D" w14:textId="77777777" w:rsidR="00287C10" w:rsidRPr="00F12123" w:rsidRDefault="00287C10" w:rsidP="00F12123">
      <w:pPr>
        <w:spacing w:after="0" w:line="360" w:lineRule="auto"/>
        <w:ind w:left="340" w:right="340" w:firstLine="283"/>
        <w:rPr>
          <w:color w:val="auto"/>
          <w:szCs w:val="24"/>
        </w:rPr>
      </w:pPr>
    </w:p>
    <w:p w14:paraId="659D102A" w14:textId="77777777" w:rsidR="00287C10" w:rsidRPr="00F12123" w:rsidRDefault="00287C10" w:rsidP="00F12123">
      <w:pPr>
        <w:spacing w:after="0" w:line="360" w:lineRule="auto"/>
        <w:ind w:left="340" w:right="340" w:firstLine="283"/>
        <w:rPr>
          <w:color w:val="auto"/>
          <w:szCs w:val="24"/>
        </w:rPr>
      </w:pPr>
      <w:r w:rsidRPr="00F12123">
        <w:rPr>
          <w:color w:val="auto"/>
          <w:szCs w:val="24"/>
        </w:rPr>
        <w:lastRenderedPageBreak/>
        <w:t>W budynku nie będą występowały elementy oddzielenia przeciwpożarowego, przez które instalacje należy prowadzić w przepustach o wymaganych klasach odporności ogniowych. W budynku natomiast zaprojektowano pomieszczenia zamknięte pożarowo (kotłownie) wydzielone przegrodami wewnętrznymi – ścianami i stropem o klasie odporności ogniowej REI 60/EI60, przez które przepusty instalacyjne o średnicy powyżej 4 cm powinny posiadać klasę odporności ogniowej EI tych elementów.</w:t>
      </w:r>
    </w:p>
    <w:p w14:paraId="55820A73" w14:textId="77777777" w:rsidR="00287C10" w:rsidRPr="00F12123" w:rsidRDefault="00287C10" w:rsidP="00F12123">
      <w:pPr>
        <w:spacing w:after="0" w:line="360" w:lineRule="auto"/>
        <w:ind w:left="340" w:right="340" w:firstLine="360"/>
        <w:rPr>
          <w:color w:val="auto"/>
          <w:szCs w:val="24"/>
        </w:rPr>
      </w:pPr>
    </w:p>
    <w:p w14:paraId="78D7CCE5" w14:textId="77777777" w:rsidR="00287C10" w:rsidRPr="00F12123" w:rsidRDefault="00287C10" w:rsidP="00F12123">
      <w:pPr>
        <w:spacing w:after="0" w:line="360" w:lineRule="auto"/>
        <w:ind w:left="340" w:right="340"/>
        <w:rPr>
          <w:b/>
          <w:color w:val="auto"/>
          <w:szCs w:val="24"/>
        </w:rPr>
      </w:pPr>
      <w:r w:rsidRPr="00F12123">
        <w:rPr>
          <w:b/>
          <w:color w:val="auto"/>
          <w:szCs w:val="24"/>
        </w:rPr>
        <w:t>Instalacja wentylacji mechanicznej</w:t>
      </w:r>
    </w:p>
    <w:p w14:paraId="09DC5558" w14:textId="77777777" w:rsidR="00287C10" w:rsidRPr="00F12123" w:rsidRDefault="00287C10" w:rsidP="00F12123">
      <w:pPr>
        <w:spacing w:after="0" w:line="360" w:lineRule="auto"/>
        <w:ind w:left="340" w:right="340" w:firstLine="283"/>
        <w:rPr>
          <w:color w:val="auto"/>
          <w:szCs w:val="24"/>
        </w:rPr>
      </w:pPr>
      <w:r w:rsidRPr="00F12123">
        <w:rPr>
          <w:color w:val="auto"/>
          <w:szCs w:val="24"/>
        </w:rPr>
        <w:t xml:space="preserve">Obiekt zostanie wyposażony w instalację wentylacji mechanicznej. Przewody wentylacyjne zostaną wykonane z materiałów niepalnych, a palne izolacje cieplne i akustyczne oraz inne palne okładziny przewodów wentylacyjnych stosowane będą tylko na zewnętrznej ich powierzchni w sposób zapewniający nierozprzestrzenianie ognia. Odległość nieizolowanych przewodów wentylacyjnych od wykładzin i powierzchni palnych wynosić będzie, co najmniej 0,5 m. Drzwiczki rewizyjne stosowane w kanałach i przewodach wentylacyjnych będą wykonane z materiałów o klasie reakcji na ogień, co najmniej odpowiadającej klasie reakcji na ogień kanałów i przewodów wentylacyjnych, w których drzwiczki zostaną zainstalowane. Elastyczne elementy łączące, służące do połączenia sztywnych przewodów wentylacyjnych z elementami instalacji lub urządzeniami, z wyjątkiem wentylatorów wykonane będą z materiałów, co najmniej trudno zapalnych i posiadać długość nie większą niż 4 m. Elastyczne elementy łączące wentylatory z przewodami wentylacyjnymi będą wykonane z materiałów, co najmniej trudno zapalnych, przy czym ich długość nie będzie przekraczać 0,25 m. Instalacje wentylacji mechanicznej w budynkach, powinny spełniać następujące wymagania: </w:t>
      </w:r>
    </w:p>
    <w:p w14:paraId="64C2D706" w14:textId="77777777" w:rsidR="00287C10" w:rsidRPr="00F12123" w:rsidRDefault="00287C10" w:rsidP="00F12123">
      <w:pPr>
        <w:pStyle w:val="Akapitzlist"/>
        <w:numPr>
          <w:ilvl w:val="0"/>
          <w:numId w:val="66"/>
        </w:numPr>
        <w:spacing w:after="0" w:line="360" w:lineRule="auto"/>
        <w:ind w:left="340" w:right="340"/>
        <w:rPr>
          <w:color w:val="auto"/>
          <w:szCs w:val="24"/>
        </w:rPr>
      </w:pPr>
      <w:r w:rsidRPr="00F12123">
        <w:rPr>
          <w:color w:val="auto"/>
          <w:szCs w:val="24"/>
        </w:rPr>
        <w:t xml:space="preserve">przewody wentylacyjne powinny być wykonane i prowadzone w taki sposób, aby w przypadku pożaru nie oddziaływały siłą większą niż 1 kN na elementy budowlane, a także aby przechodziły przez przegrody w sposób umożliwiający kompensacje wydłużeń przewodu; </w:t>
      </w:r>
    </w:p>
    <w:p w14:paraId="21BFFB04" w14:textId="77777777" w:rsidR="00287C10" w:rsidRPr="00F12123" w:rsidRDefault="00287C10" w:rsidP="00F12123">
      <w:pPr>
        <w:pStyle w:val="Akapitzlist"/>
        <w:numPr>
          <w:ilvl w:val="0"/>
          <w:numId w:val="66"/>
        </w:numPr>
        <w:spacing w:after="0" w:line="360" w:lineRule="auto"/>
        <w:ind w:left="340" w:right="340"/>
        <w:rPr>
          <w:color w:val="auto"/>
          <w:szCs w:val="24"/>
        </w:rPr>
      </w:pPr>
      <w:r w:rsidRPr="00F12123">
        <w:rPr>
          <w:color w:val="auto"/>
          <w:szCs w:val="24"/>
        </w:rPr>
        <w:t>zamocowania przewodów do elementów budowlanych powinny być wykonane z materiałów niepalnych, zapewniających przejęcie siły powstającej w przypadku pożaru w czasie nie krótszym niż wymagany dla klasy odporności ogniowej przewodu lub klapy odcinającej;</w:t>
      </w:r>
    </w:p>
    <w:p w14:paraId="5D0D8944" w14:textId="77777777" w:rsidR="00287C10" w:rsidRPr="00F12123" w:rsidRDefault="00287C10" w:rsidP="00F12123">
      <w:pPr>
        <w:pStyle w:val="Akapitzlist"/>
        <w:numPr>
          <w:ilvl w:val="0"/>
          <w:numId w:val="66"/>
        </w:numPr>
        <w:spacing w:after="0" w:line="360" w:lineRule="auto"/>
        <w:ind w:left="340" w:right="340"/>
        <w:rPr>
          <w:color w:val="auto"/>
          <w:szCs w:val="24"/>
        </w:rPr>
      </w:pPr>
      <w:r w:rsidRPr="00F12123">
        <w:rPr>
          <w:color w:val="auto"/>
          <w:szCs w:val="24"/>
        </w:rPr>
        <w:t xml:space="preserve"> w przewodach wentylacyjnych nie należy prowadzić innych instalacji; </w:t>
      </w:r>
    </w:p>
    <w:p w14:paraId="6B57D41C" w14:textId="77777777" w:rsidR="00287C10" w:rsidRPr="00F12123" w:rsidRDefault="00287C10" w:rsidP="00F12123">
      <w:pPr>
        <w:pStyle w:val="Akapitzlist"/>
        <w:numPr>
          <w:ilvl w:val="0"/>
          <w:numId w:val="66"/>
        </w:numPr>
        <w:spacing w:after="0" w:line="360" w:lineRule="auto"/>
        <w:ind w:left="340" w:right="340"/>
        <w:rPr>
          <w:color w:val="auto"/>
          <w:szCs w:val="24"/>
        </w:rPr>
      </w:pPr>
      <w:r w:rsidRPr="00F12123">
        <w:rPr>
          <w:color w:val="auto"/>
          <w:szCs w:val="24"/>
        </w:rPr>
        <w:t xml:space="preserve">filtry i tłumiki powinny być zabezpieczone przed przeniesieniem się do ich wnętrza palących się cząstek; </w:t>
      </w:r>
    </w:p>
    <w:p w14:paraId="23713148" w14:textId="77777777" w:rsidR="00287C10" w:rsidRPr="00F12123" w:rsidRDefault="00287C10" w:rsidP="00F12123">
      <w:pPr>
        <w:spacing w:after="0" w:line="360" w:lineRule="auto"/>
        <w:ind w:left="340" w:right="340"/>
        <w:rPr>
          <w:color w:val="auto"/>
          <w:szCs w:val="24"/>
        </w:rPr>
      </w:pPr>
      <w:r w:rsidRPr="00F12123">
        <w:rPr>
          <w:color w:val="auto"/>
          <w:szCs w:val="24"/>
        </w:rPr>
        <w:lastRenderedPageBreak/>
        <w:t xml:space="preserve">Dopuszcza się instalowanie w przewodzie wentylacyjnym nagrzewnic elektrycznych oraz nagrzewnic na paliwo ciekłe lub gazowe, których temperatura powierzchni grzewczych przekracza 160°C, pod warunkiem zastosowania ogranicznika temperatury, automatycznie wyłączającego ogrzewanie po osiągnięciu temperatury powietrza 110°C oraz zabezpieczenia uniemożliwiającego pracę nagrzewnicy bez przepływu powietrza. Dopuszczono zainstalowanie w przewodzie wentylacyjnym wentylatorów </w:t>
      </w:r>
      <w:r w:rsidRPr="00F12123">
        <w:rPr>
          <w:color w:val="auto"/>
          <w:szCs w:val="24"/>
        </w:rPr>
        <w:br/>
        <w:t xml:space="preserve">i urządzeń do uzdatniania powietrza pod warunkiem wykonania ich obudowy o klasie odporności ogniowej E I 60. </w:t>
      </w:r>
      <w:bookmarkEnd w:id="10"/>
    </w:p>
    <w:p w14:paraId="487C5B6A" w14:textId="77777777" w:rsidR="00287C10" w:rsidRPr="00F12123" w:rsidRDefault="00287C10" w:rsidP="00F12123">
      <w:pPr>
        <w:spacing w:after="0" w:line="360" w:lineRule="auto"/>
        <w:ind w:left="340" w:right="340" w:firstLine="283"/>
        <w:rPr>
          <w:color w:val="auto"/>
          <w:szCs w:val="24"/>
        </w:rPr>
      </w:pPr>
    </w:p>
    <w:p w14:paraId="65CBDD8D"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 xml:space="preserve"> Informacje o wyposażeniu w gaśnice i inny sprzęt gaśniczy.</w:t>
      </w:r>
    </w:p>
    <w:p w14:paraId="58FF6794" w14:textId="77777777" w:rsidR="00287C10" w:rsidRPr="00F12123" w:rsidRDefault="00287C10" w:rsidP="00F12123">
      <w:pPr>
        <w:pStyle w:val="Bezodstpw"/>
        <w:spacing w:line="360" w:lineRule="auto"/>
        <w:ind w:left="340" w:right="340" w:firstLine="360"/>
        <w:jc w:val="both"/>
        <w:rPr>
          <w:rFonts w:ascii="Times New Roman" w:hAnsi="Times New Roman" w:cs="Times New Roman"/>
          <w:sz w:val="24"/>
          <w:szCs w:val="24"/>
        </w:rPr>
      </w:pPr>
      <w:r w:rsidRPr="00F12123">
        <w:rPr>
          <w:rFonts w:ascii="Times New Roman" w:hAnsi="Times New Roman" w:cs="Times New Roman"/>
          <w:sz w:val="24"/>
          <w:szCs w:val="24"/>
        </w:rPr>
        <w:t>Obiekt należy  wyposażyć w gaśnice o minimalnej zawartości środka gaśniczego 2 kg lub 3 dm</w:t>
      </w:r>
      <w:r w:rsidRPr="00F12123">
        <w:rPr>
          <w:rFonts w:ascii="Times New Roman" w:hAnsi="Times New Roman" w:cs="Times New Roman"/>
          <w:sz w:val="24"/>
          <w:szCs w:val="24"/>
          <w:vertAlign w:val="superscript"/>
        </w:rPr>
        <w:t>3</w:t>
      </w:r>
      <w:r w:rsidRPr="00F12123">
        <w:rPr>
          <w:rFonts w:ascii="Times New Roman" w:hAnsi="Times New Roman" w:cs="Times New Roman"/>
          <w:sz w:val="24"/>
          <w:szCs w:val="24"/>
        </w:rPr>
        <w:t xml:space="preserve"> przypadające na 100 m</w:t>
      </w:r>
      <w:r w:rsidRPr="00F12123">
        <w:rPr>
          <w:rFonts w:ascii="Times New Roman" w:hAnsi="Times New Roman" w:cs="Times New Roman"/>
          <w:sz w:val="24"/>
          <w:szCs w:val="24"/>
          <w:vertAlign w:val="superscript"/>
        </w:rPr>
        <w:t>2</w:t>
      </w:r>
      <w:r w:rsidRPr="00F12123">
        <w:rPr>
          <w:rFonts w:ascii="Times New Roman" w:hAnsi="Times New Roman" w:cs="Times New Roman"/>
          <w:sz w:val="24"/>
          <w:szCs w:val="24"/>
        </w:rPr>
        <w:t xml:space="preserve"> powierzchni strefy pożarowej.</w:t>
      </w:r>
    </w:p>
    <w:p w14:paraId="59356E2F" w14:textId="77777777" w:rsidR="00287C10" w:rsidRPr="00F12123" w:rsidRDefault="00287C10" w:rsidP="00F12123">
      <w:pPr>
        <w:pStyle w:val="Bezodstpw"/>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Przy rozmieszczeniu gaśnic spełnione będą następujące warunki:</w:t>
      </w:r>
    </w:p>
    <w:p w14:paraId="71D0DD9C" w14:textId="77777777" w:rsidR="00287C10" w:rsidRPr="00F12123" w:rsidRDefault="00287C10" w:rsidP="00F12123">
      <w:pPr>
        <w:pStyle w:val="Bezodstpw"/>
        <w:numPr>
          <w:ilvl w:val="0"/>
          <w:numId w:val="69"/>
        </w:numPr>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odległość z każdego miejsca w obiekcie, w którym może przebywać człowiek, do najbliższej gaśnicy nie powinna być większa niż 30 m,</w:t>
      </w:r>
    </w:p>
    <w:p w14:paraId="74D29005" w14:textId="77777777" w:rsidR="00287C10" w:rsidRPr="00F12123" w:rsidRDefault="00287C10" w:rsidP="00F12123">
      <w:pPr>
        <w:pStyle w:val="Bezodstpw"/>
        <w:numPr>
          <w:ilvl w:val="0"/>
          <w:numId w:val="70"/>
        </w:numPr>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 xml:space="preserve">do gaśnicy powinien być zapewniony dostęp o szerokości, co najmniej 1 m. </w:t>
      </w:r>
    </w:p>
    <w:p w14:paraId="4CEC14D0" w14:textId="77777777" w:rsidR="00287C10" w:rsidRPr="00F12123" w:rsidRDefault="00287C10" w:rsidP="00F12123">
      <w:pPr>
        <w:pStyle w:val="Bezodstpw"/>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Gaśnice zostaną umieszczone:</w:t>
      </w:r>
    </w:p>
    <w:p w14:paraId="17E7594A" w14:textId="77777777" w:rsidR="00287C10" w:rsidRPr="00F12123" w:rsidRDefault="00287C10" w:rsidP="00F12123">
      <w:pPr>
        <w:pStyle w:val="Bezodstpw"/>
        <w:numPr>
          <w:ilvl w:val="0"/>
          <w:numId w:val="71"/>
        </w:numPr>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w miejscach łatwo dostępnych i widocznych, w szczególności:</w:t>
      </w:r>
    </w:p>
    <w:p w14:paraId="21592AAD" w14:textId="77777777" w:rsidR="00287C10" w:rsidRPr="00F12123" w:rsidRDefault="00287C10" w:rsidP="00F12123">
      <w:pPr>
        <w:pStyle w:val="Akapitzlist2"/>
        <w:numPr>
          <w:ilvl w:val="1"/>
          <w:numId w:val="71"/>
        </w:numPr>
        <w:spacing w:line="360" w:lineRule="auto"/>
        <w:ind w:left="340" w:right="340"/>
        <w:jc w:val="both"/>
        <w:rPr>
          <w:szCs w:val="24"/>
        </w:rPr>
      </w:pPr>
      <w:r w:rsidRPr="00F12123">
        <w:rPr>
          <w:szCs w:val="24"/>
        </w:rPr>
        <w:t>przy w</w:t>
      </w:r>
      <w:r w:rsidRPr="00F12123">
        <w:rPr>
          <w:rFonts w:eastAsiaTheme="minorHAnsi"/>
          <w:kern w:val="0"/>
          <w:szCs w:val="24"/>
          <w:lang w:eastAsia="en-US"/>
        </w:rPr>
        <w:t>ej</w:t>
      </w:r>
      <w:r w:rsidRPr="00F12123">
        <w:rPr>
          <w:szCs w:val="24"/>
        </w:rPr>
        <w:t>ściach do budynku,</w:t>
      </w:r>
    </w:p>
    <w:p w14:paraId="74C6EA90" w14:textId="77777777" w:rsidR="00287C10" w:rsidRPr="00F12123" w:rsidRDefault="00287C10" w:rsidP="00F12123">
      <w:pPr>
        <w:pStyle w:val="Akapitzlist2"/>
        <w:numPr>
          <w:ilvl w:val="1"/>
          <w:numId w:val="71"/>
        </w:numPr>
        <w:spacing w:line="360" w:lineRule="auto"/>
        <w:ind w:left="340" w:right="340"/>
        <w:jc w:val="both"/>
        <w:rPr>
          <w:szCs w:val="24"/>
        </w:rPr>
      </w:pPr>
      <w:r w:rsidRPr="00F12123">
        <w:rPr>
          <w:szCs w:val="24"/>
        </w:rPr>
        <w:t>na klatce schodowej,</w:t>
      </w:r>
    </w:p>
    <w:p w14:paraId="0E218D9A" w14:textId="77777777" w:rsidR="00287C10" w:rsidRPr="00F12123" w:rsidRDefault="00287C10" w:rsidP="00F12123">
      <w:pPr>
        <w:pStyle w:val="Akapitzlist2"/>
        <w:numPr>
          <w:ilvl w:val="1"/>
          <w:numId w:val="71"/>
        </w:numPr>
        <w:spacing w:line="360" w:lineRule="auto"/>
        <w:ind w:left="340" w:right="340"/>
        <w:jc w:val="both"/>
        <w:rPr>
          <w:szCs w:val="24"/>
        </w:rPr>
      </w:pPr>
      <w:r w:rsidRPr="00F12123">
        <w:rPr>
          <w:szCs w:val="24"/>
        </w:rPr>
        <w:t>na korytarzach</w:t>
      </w:r>
    </w:p>
    <w:p w14:paraId="38420704" w14:textId="77777777" w:rsidR="00287C10" w:rsidRPr="00F12123" w:rsidRDefault="00287C10" w:rsidP="00F12123">
      <w:pPr>
        <w:pStyle w:val="Akapitzlist2"/>
        <w:numPr>
          <w:ilvl w:val="1"/>
          <w:numId w:val="71"/>
        </w:numPr>
        <w:spacing w:line="360" w:lineRule="auto"/>
        <w:ind w:left="340" w:right="340"/>
        <w:jc w:val="both"/>
        <w:rPr>
          <w:szCs w:val="24"/>
        </w:rPr>
      </w:pPr>
      <w:r w:rsidRPr="00F12123">
        <w:rPr>
          <w:szCs w:val="24"/>
        </w:rPr>
        <w:t>przy wyjściach z pomieszczeń na zewnątrz.</w:t>
      </w:r>
    </w:p>
    <w:p w14:paraId="5813F586" w14:textId="77777777" w:rsidR="00287C10" w:rsidRPr="00F12123" w:rsidRDefault="00287C10" w:rsidP="00F12123">
      <w:pPr>
        <w:pStyle w:val="Bezodstpw"/>
        <w:numPr>
          <w:ilvl w:val="0"/>
          <w:numId w:val="71"/>
        </w:numPr>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w miejscach nienarażonych na uszkodzenia mechaniczne oraz działania źródeł ciepła (piece, grzejniki).</w:t>
      </w:r>
    </w:p>
    <w:p w14:paraId="0B0B2F8E" w14:textId="77777777" w:rsidR="00287C10" w:rsidRPr="00F12123" w:rsidRDefault="00287C10" w:rsidP="00F12123">
      <w:pPr>
        <w:pStyle w:val="Bezodstpw"/>
        <w:spacing w:line="360" w:lineRule="auto"/>
        <w:ind w:left="340" w:right="340"/>
        <w:jc w:val="both"/>
        <w:rPr>
          <w:rFonts w:ascii="Times New Roman" w:hAnsi="Times New Roman" w:cs="Times New Roman"/>
          <w:sz w:val="24"/>
          <w:szCs w:val="24"/>
        </w:rPr>
      </w:pPr>
      <w:r w:rsidRPr="00F12123">
        <w:rPr>
          <w:rFonts w:ascii="Times New Roman" w:hAnsi="Times New Roman" w:cs="Times New Roman"/>
          <w:sz w:val="24"/>
          <w:szCs w:val="24"/>
        </w:rPr>
        <w:t>Miejsca usytuowania gaśnic należy oznakować i zapewnić wymagane natężenia awaryjnego oświetlenia ewakuacyjnego.</w:t>
      </w:r>
    </w:p>
    <w:p w14:paraId="472C2357" w14:textId="77777777" w:rsidR="00287C10" w:rsidRPr="00F12123" w:rsidRDefault="00287C10" w:rsidP="00F12123">
      <w:pPr>
        <w:spacing w:after="0" w:line="360" w:lineRule="auto"/>
        <w:ind w:left="340" w:right="340"/>
        <w:rPr>
          <w:color w:val="auto"/>
          <w:szCs w:val="24"/>
        </w:rPr>
      </w:pPr>
    </w:p>
    <w:p w14:paraId="0354A8C3"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 xml:space="preserve"> Informacje o przygotowaniu obiektu budowlanego do prowadzenia działań ratowniczych.</w:t>
      </w:r>
      <w:bookmarkStart w:id="11" w:name="_Hlk134450845"/>
    </w:p>
    <w:p w14:paraId="61DAE062" w14:textId="77777777" w:rsidR="00287C10" w:rsidRPr="00F12123" w:rsidRDefault="00287C10" w:rsidP="00F12123">
      <w:pPr>
        <w:spacing w:after="0" w:line="360" w:lineRule="auto"/>
        <w:ind w:left="340" w:right="340" w:firstLine="360"/>
        <w:rPr>
          <w:bCs/>
          <w:color w:val="auto"/>
          <w:szCs w:val="24"/>
        </w:rPr>
      </w:pPr>
      <w:r w:rsidRPr="00F12123">
        <w:rPr>
          <w:bCs/>
          <w:color w:val="auto"/>
          <w:szCs w:val="24"/>
        </w:rPr>
        <w:t>Budynek wymaga przeciwpożarowego zaopatrzenia w wodę do zewnętrznego gaszenia pożaru. Ilość wody do zewnętrznego gaszenia pożaru dla budynku wynosi 20 dm</w:t>
      </w:r>
      <w:r w:rsidRPr="00F12123">
        <w:rPr>
          <w:bCs/>
          <w:color w:val="auto"/>
          <w:szCs w:val="24"/>
          <w:vertAlign w:val="superscript"/>
        </w:rPr>
        <w:t>3</w:t>
      </w:r>
      <w:r w:rsidRPr="00F12123">
        <w:rPr>
          <w:bCs/>
          <w:color w:val="auto"/>
          <w:szCs w:val="24"/>
        </w:rPr>
        <w:t xml:space="preserve">/s, z co </w:t>
      </w:r>
      <w:r w:rsidRPr="00F12123">
        <w:rPr>
          <w:bCs/>
          <w:color w:val="auto"/>
          <w:szCs w:val="24"/>
        </w:rPr>
        <w:lastRenderedPageBreak/>
        <w:t>najmniej dwóch hydrantów o średnicy 80 mm lub 200 m</w:t>
      </w:r>
      <w:r w:rsidRPr="00F12123">
        <w:rPr>
          <w:bCs/>
          <w:color w:val="auto"/>
          <w:szCs w:val="24"/>
          <w:vertAlign w:val="superscript"/>
        </w:rPr>
        <w:t>3</w:t>
      </w:r>
      <w:r w:rsidRPr="00F12123">
        <w:rPr>
          <w:bCs/>
          <w:color w:val="auto"/>
          <w:szCs w:val="24"/>
        </w:rPr>
        <w:t xml:space="preserve"> zapasu wody w przeciwpożarowym zbiorniku wodnym. </w:t>
      </w:r>
    </w:p>
    <w:p w14:paraId="24DEFB81" w14:textId="77777777" w:rsidR="00287C10" w:rsidRPr="00F12123" w:rsidRDefault="00287C10" w:rsidP="00F12123">
      <w:pPr>
        <w:spacing w:line="360" w:lineRule="auto"/>
        <w:ind w:left="340" w:right="340"/>
        <w:rPr>
          <w:bCs/>
          <w:color w:val="auto"/>
          <w:szCs w:val="24"/>
        </w:rPr>
      </w:pPr>
      <w:bookmarkStart w:id="12" w:name="_Hlk150941080"/>
      <w:r w:rsidRPr="00F12123">
        <w:rPr>
          <w:bCs/>
          <w:color w:val="auto"/>
          <w:szCs w:val="24"/>
        </w:rPr>
        <w:t xml:space="preserve">Wymaganą ilość wody do zewnętrznego gaszenia pożaru zapewniono z istniejących hydrantów zewnętrznych DN 80 </w:t>
      </w:r>
      <w:r w:rsidRPr="00F12123">
        <w:rPr>
          <w:color w:val="auto"/>
          <w:szCs w:val="24"/>
        </w:rPr>
        <w:t>usytuowanych w odległości:</w:t>
      </w:r>
    </w:p>
    <w:p w14:paraId="19633D90" w14:textId="77777777" w:rsidR="00287C10" w:rsidRPr="00F12123" w:rsidRDefault="00287C10" w:rsidP="00F12123">
      <w:pPr>
        <w:pStyle w:val="Akapitzlist"/>
        <w:numPr>
          <w:ilvl w:val="0"/>
          <w:numId w:val="67"/>
        </w:numPr>
        <w:spacing w:after="0" w:line="360" w:lineRule="auto"/>
        <w:ind w:left="340" w:right="340"/>
        <w:rPr>
          <w:bCs/>
          <w:color w:val="auto"/>
          <w:szCs w:val="24"/>
        </w:rPr>
      </w:pPr>
      <w:r w:rsidRPr="00F12123">
        <w:rPr>
          <w:bCs/>
          <w:color w:val="auto"/>
          <w:szCs w:val="24"/>
        </w:rPr>
        <w:t xml:space="preserve">do 15 m od zewnętrznej krawędzi jezdni drogi, </w:t>
      </w:r>
    </w:p>
    <w:p w14:paraId="0F3D6B8C" w14:textId="77777777" w:rsidR="00287C10" w:rsidRPr="00F12123" w:rsidRDefault="00287C10" w:rsidP="00F12123">
      <w:pPr>
        <w:pStyle w:val="Akapitzlist"/>
        <w:numPr>
          <w:ilvl w:val="0"/>
          <w:numId w:val="67"/>
        </w:numPr>
        <w:spacing w:after="0" w:line="360" w:lineRule="auto"/>
        <w:ind w:left="340" w:right="340"/>
        <w:rPr>
          <w:bCs/>
          <w:color w:val="auto"/>
          <w:szCs w:val="24"/>
        </w:rPr>
      </w:pPr>
      <w:r w:rsidRPr="00F12123">
        <w:rPr>
          <w:bCs/>
          <w:color w:val="auto"/>
          <w:szCs w:val="24"/>
        </w:rPr>
        <w:t>do 75 m od najbliższego hydrantu zewnętrznego do chronionego obiektu budowlanego,</w:t>
      </w:r>
    </w:p>
    <w:p w14:paraId="4253901C" w14:textId="77777777" w:rsidR="00287C10" w:rsidRPr="00F12123" w:rsidRDefault="00287C10" w:rsidP="00F12123">
      <w:pPr>
        <w:pStyle w:val="Akapitzlist"/>
        <w:numPr>
          <w:ilvl w:val="0"/>
          <w:numId w:val="67"/>
        </w:numPr>
        <w:spacing w:after="0" w:line="360" w:lineRule="auto"/>
        <w:ind w:left="340" w:right="340"/>
        <w:rPr>
          <w:bCs/>
          <w:color w:val="auto"/>
          <w:szCs w:val="24"/>
        </w:rPr>
      </w:pPr>
      <w:r w:rsidRPr="00F12123">
        <w:rPr>
          <w:bCs/>
          <w:color w:val="auto"/>
          <w:szCs w:val="24"/>
        </w:rPr>
        <w:t>do 150 m kolejny hydrant zewnętrzny do chronionego obiektu budowlanego.</w:t>
      </w:r>
    </w:p>
    <w:p w14:paraId="1ACC4922" w14:textId="77777777" w:rsidR="00287C10" w:rsidRPr="00F12123" w:rsidRDefault="00287C10" w:rsidP="00F12123">
      <w:pPr>
        <w:spacing w:line="360" w:lineRule="auto"/>
        <w:ind w:left="340" w:right="340" w:firstLine="283"/>
        <w:rPr>
          <w:color w:val="auto"/>
          <w:szCs w:val="24"/>
        </w:rPr>
      </w:pPr>
    </w:p>
    <w:p w14:paraId="2A1E515A" w14:textId="77777777" w:rsidR="00287C10" w:rsidRPr="00F12123" w:rsidRDefault="00287C10" w:rsidP="00F12123">
      <w:pPr>
        <w:spacing w:line="360" w:lineRule="auto"/>
        <w:ind w:left="340" w:right="340" w:firstLine="283"/>
        <w:rPr>
          <w:color w:val="auto"/>
          <w:szCs w:val="24"/>
        </w:rPr>
      </w:pPr>
      <w:r w:rsidRPr="00F12123">
        <w:rPr>
          <w:color w:val="auto"/>
          <w:szCs w:val="24"/>
        </w:rPr>
        <w:t xml:space="preserve">Każdy z wymienionych hydrantów powinien zapewniać możliwość jednoczesnego poboru wody </w:t>
      </w:r>
      <w:r w:rsidRPr="00F12123">
        <w:rPr>
          <w:color w:val="auto"/>
          <w:szCs w:val="24"/>
        </w:rPr>
        <w:br/>
        <w:t>o nominalnej wydajności nie mniejszej niż 10 dm</w:t>
      </w:r>
      <w:r w:rsidRPr="00F12123">
        <w:rPr>
          <w:color w:val="auto"/>
          <w:szCs w:val="24"/>
          <w:vertAlign w:val="superscript"/>
        </w:rPr>
        <w:t>3</w:t>
      </w:r>
      <w:r w:rsidRPr="00F12123">
        <w:rPr>
          <w:color w:val="auto"/>
          <w:szCs w:val="24"/>
        </w:rPr>
        <w:t>/s i łącznej wydajności nie mniejszej niż 20 dm</w:t>
      </w:r>
      <w:r w:rsidRPr="00F12123">
        <w:rPr>
          <w:color w:val="auto"/>
          <w:szCs w:val="24"/>
          <w:vertAlign w:val="superscript"/>
        </w:rPr>
        <w:t>3</w:t>
      </w:r>
      <w:r w:rsidRPr="00F12123">
        <w:rPr>
          <w:color w:val="auto"/>
          <w:szCs w:val="24"/>
        </w:rPr>
        <w:t xml:space="preserve">/s przy ciśnieniu nominalnym nie mniejszym niż 0,2 MPa. </w:t>
      </w:r>
    </w:p>
    <w:p w14:paraId="6823C5C8" w14:textId="77777777" w:rsidR="00287C10" w:rsidRPr="00F12123" w:rsidRDefault="00287C10" w:rsidP="00F12123">
      <w:pPr>
        <w:spacing w:line="360" w:lineRule="auto"/>
        <w:ind w:left="340" w:right="340" w:firstLine="283"/>
        <w:rPr>
          <w:color w:val="auto"/>
          <w:szCs w:val="24"/>
        </w:rPr>
      </w:pPr>
      <w:r w:rsidRPr="00F12123">
        <w:rPr>
          <w:color w:val="auto"/>
          <w:szCs w:val="24"/>
        </w:rPr>
        <w:t xml:space="preserve">Niezbywalnym </w:t>
      </w:r>
      <w:r w:rsidRPr="00F12123">
        <w:rPr>
          <w:bCs/>
          <w:color w:val="auto"/>
          <w:szCs w:val="24"/>
        </w:rPr>
        <w:t>obowiązkiem</w:t>
      </w:r>
      <w:r w:rsidRPr="00F12123">
        <w:rPr>
          <w:color w:val="auto"/>
          <w:szCs w:val="24"/>
        </w:rPr>
        <w:t xml:space="preserve"> właściciela obiektu, bądź jego zarządcy lub użytkownika, zgodnie </w:t>
      </w:r>
      <w:r w:rsidRPr="00F12123">
        <w:rPr>
          <w:color w:val="auto"/>
          <w:szCs w:val="24"/>
        </w:rPr>
        <w:br/>
        <w:t>z ustaleniami art. 4 ust. 1 pkt 5 ustawy z dnia 24.08.1991 r. o ochronie przeciwpożarowej jest zapewnienie przygotowania budynku do prowadzenia akcji ratowniczej, co oznacza m.in. zapewnienie odpowiedniego zaopatrzenia w wodę do zewnętrznego gaszenia pożaru. To właściciel budynku, odpowiedzialny za zapewnienie warunków ochrony przeciwpożarowej w budynku, powinien dysponować informacją o wydajności istniejącej sieci wodociągowej oraz o lokalizacji i wydajności najbliższych hydrantów zapewniających zaopatrzenie w wodę do zewnętrznego gaszenia pożaru, uzyskując ją od firmy administrującej taką siecią. Właściciel budynku nie musi przy tym dysponować protokołami z pomiarów hydrantów zewnętrznych na miejskiej sieci wodociągowej. W przypadku niedostatecznych parametrów sieci w stosunku do wymaganych ilości wody do zewnętrznego gaszenia pożaru dla danego budynku, to jego właściciel jest obowiązany doprowadzić do spełnienia wymagań, zapewniając zgromadzenie odpowiedniego zapasu wody, bądź też stosując rozwiązania zamienne w trybie określonym przepisami § 8 ust. 3 rozporządzenia MSWiA z dn. 24.07.2009 r. w sprawie przeciwpożarowego zaopatrzenia w wodę oraz dróg pożarowych (Dz.U. Nr 124, poz. 1030).</w:t>
      </w:r>
    </w:p>
    <w:p w14:paraId="3F676C90" w14:textId="77777777" w:rsidR="00287C10" w:rsidRPr="00F12123" w:rsidRDefault="00287C10" w:rsidP="00F12123">
      <w:pPr>
        <w:spacing w:after="0" w:line="360" w:lineRule="auto"/>
        <w:ind w:left="340" w:right="340" w:firstLine="283"/>
        <w:rPr>
          <w:color w:val="auto"/>
          <w:szCs w:val="24"/>
        </w:rPr>
      </w:pPr>
      <w:r w:rsidRPr="00F12123">
        <w:rPr>
          <w:color w:val="auto"/>
          <w:szCs w:val="24"/>
        </w:rPr>
        <w:t xml:space="preserve">Do obiektu należy doprowadzić wymaganą drogę pożarową, spełniającą warunki określone </w:t>
      </w:r>
      <w:r w:rsidRPr="00F12123">
        <w:rPr>
          <w:color w:val="auto"/>
          <w:szCs w:val="24"/>
        </w:rPr>
        <w:br/>
        <w:t xml:space="preserve">w rozporządzeniu Ministra Spraw Wewnętrznych i Administracji z dnia 24 lipiec 2009 r. w </w:t>
      </w:r>
      <w:r w:rsidRPr="00F12123">
        <w:rPr>
          <w:color w:val="auto"/>
          <w:szCs w:val="24"/>
        </w:rPr>
        <w:lastRenderedPageBreak/>
        <w:t xml:space="preserve">sprawie przeciwpożarowego zaopatrzenia w wodę oraz dróg pożarowych (Dz. U. Nr 124 poz. 1030). </w:t>
      </w:r>
      <w:bookmarkEnd w:id="11"/>
      <w:bookmarkEnd w:id="12"/>
    </w:p>
    <w:p w14:paraId="7DBCA128" w14:textId="77777777" w:rsidR="00287C10" w:rsidRPr="00F12123" w:rsidRDefault="00287C10" w:rsidP="00F12123">
      <w:pPr>
        <w:spacing w:after="0" w:line="360" w:lineRule="auto"/>
        <w:ind w:left="340" w:right="340" w:firstLine="283"/>
        <w:rPr>
          <w:color w:val="auto"/>
          <w:szCs w:val="24"/>
        </w:rPr>
      </w:pPr>
    </w:p>
    <w:p w14:paraId="487F7B5C"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 xml:space="preserve"> Odległość od sąsiadujących obiektów budowlanych</w:t>
      </w:r>
    </w:p>
    <w:p w14:paraId="5DAC4DC4" w14:textId="77777777" w:rsidR="00287C10" w:rsidRPr="00F12123" w:rsidRDefault="00287C10" w:rsidP="00F12123">
      <w:pPr>
        <w:spacing w:after="0" w:line="360" w:lineRule="auto"/>
        <w:ind w:left="340" w:right="340" w:firstLine="283"/>
        <w:rPr>
          <w:bCs/>
          <w:color w:val="auto"/>
          <w:szCs w:val="24"/>
        </w:rPr>
      </w:pPr>
      <w:r w:rsidRPr="00F12123">
        <w:rPr>
          <w:bCs/>
          <w:color w:val="auto"/>
          <w:szCs w:val="24"/>
        </w:rPr>
        <w:t>Odległość między zewnętrznymi ścianami budynków, niebędącymi ścianami oddzielenia przeciwpożarowego, wynosić powinna nie mniej niż wymagane odległości określone w poniższej tabeli:</w:t>
      </w:r>
    </w:p>
    <w:tbl>
      <w:tblPr>
        <w:tblStyle w:val="Tabela-Siatka"/>
        <w:tblW w:w="0" w:type="auto"/>
        <w:jc w:val="center"/>
        <w:tblLook w:val="04A0" w:firstRow="1" w:lastRow="0" w:firstColumn="1" w:lastColumn="0" w:noHBand="0" w:noVBand="1"/>
      </w:tblPr>
      <w:tblGrid>
        <w:gridCol w:w="1180"/>
        <w:gridCol w:w="1140"/>
        <w:gridCol w:w="1672"/>
        <w:gridCol w:w="2287"/>
        <w:gridCol w:w="1376"/>
      </w:tblGrid>
      <w:tr w:rsidR="00287C10" w:rsidRPr="00F12123" w14:paraId="1349F243" w14:textId="77777777" w:rsidTr="0056667E">
        <w:trPr>
          <w:jc w:val="center"/>
        </w:trPr>
        <w:tc>
          <w:tcPr>
            <w:tcW w:w="843" w:type="dxa"/>
            <w:vMerge w:val="restart"/>
          </w:tcPr>
          <w:p w14:paraId="36302DC6" w14:textId="77777777" w:rsidR="00287C10" w:rsidRPr="00F12123" w:rsidRDefault="00287C10" w:rsidP="00F12123">
            <w:pPr>
              <w:spacing w:line="360" w:lineRule="auto"/>
              <w:ind w:left="340" w:right="340"/>
              <w:rPr>
                <w:bCs/>
                <w:color w:val="auto"/>
                <w:szCs w:val="24"/>
              </w:rPr>
            </w:pPr>
            <w:r w:rsidRPr="00F12123">
              <w:rPr>
                <w:bCs/>
                <w:color w:val="auto"/>
                <w:szCs w:val="24"/>
              </w:rPr>
              <w:t>ZL</w:t>
            </w:r>
          </w:p>
        </w:tc>
        <w:tc>
          <w:tcPr>
            <w:tcW w:w="846" w:type="dxa"/>
            <w:vMerge w:val="restart"/>
          </w:tcPr>
          <w:p w14:paraId="7158C909" w14:textId="77777777" w:rsidR="00287C10" w:rsidRPr="00F12123" w:rsidRDefault="00287C10" w:rsidP="00F12123">
            <w:pPr>
              <w:spacing w:line="360" w:lineRule="auto"/>
              <w:ind w:left="340" w:right="340"/>
              <w:rPr>
                <w:bCs/>
                <w:color w:val="auto"/>
                <w:szCs w:val="24"/>
              </w:rPr>
            </w:pPr>
            <w:r w:rsidRPr="00F12123">
              <w:rPr>
                <w:bCs/>
                <w:color w:val="auto"/>
                <w:szCs w:val="24"/>
              </w:rPr>
              <w:t>IN</w:t>
            </w:r>
          </w:p>
        </w:tc>
        <w:tc>
          <w:tcPr>
            <w:tcW w:w="3718" w:type="dxa"/>
            <w:gridSpan w:val="3"/>
          </w:tcPr>
          <w:p w14:paraId="762562BD" w14:textId="77777777" w:rsidR="00287C10" w:rsidRPr="00F12123" w:rsidRDefault="00287C10" w:rsidP="00F12123">
            <w:pPr>
              <w:spacing w:line="360" w:lineRule="auto"/>
              <w:ind w:left="340" w:right="340"/>
              <w:rPr>
                <w:bCs/>
                <w:color w:val="auto"/>
                <w:szCs w:val="24"/>
              </w:rPr>
            </w:pPr>
            <w:r w:rsidRPr="00F12123">
              <w:rPr>
                <w:bCs/>
                <w:color w:val="auto"/>
                <w:szCs w:val="24"/>
              </w:rPr>
              <w:t>PM</w:t>
            </w:r>
          </w:p>
        </w:tc>
      </w:tr>
      <w:tr w:rsidR="00287C10" w:rsidRPr="00F12123" w14:paraId="2F8C07DB" w14:textId="77777777" w:rsidTr="0056667E">
        <w:trPr>
          <w:jc w:val="center"/>
        </w:trPr>
        <w:tc>
          <w:tcPr>
            <w:tcW w:w="843" w:type="dxa"/>
            <w:vMerge/>
          </w:tcPr>
          <w:p w14:paraId="16DFA2B9" w14:textId="77777777" w:rsidR="00287C10" w:rsidRPr="00F12123" w:rsidRDefault="00287C10" w:rsidP="00F12123">
            <w:pPr>
              <w:spacing w:line="360" w:lineRule="auto"/>
              <w:ind w:left="340" w:right="340"/>
              <w:rPr>
                <w:bCs/>
                <w:color w:val="auto"/>
                <w:szCs w:val="24"/>
              </w:rPr>
            </w:pPr>
          </w:p>
        </w:tc>
        <w:tc>
          <w:tcPr>
            <w:tcW w:w="846" w:type="dxa"/>
            <w:vMerge/>
          </w:tcPr>
          <w:p w14:paraId="1C725765" w14:textId="77777777" w:rsidR="00287C10" w:rsidRPr="00F12123" w:rsidRDefault="00287C10" w:rsidP="00F12123">
            <w:pPr>
              <w:spacing w:line="360" w:lineRule="auto"/>
              <w:ind w:left="340" w:right="340"/>
              <w:rPr>
                <w:bCs/>
                <w:color w:val="auto"/>
                <w:szCs w:val="24"/>
              </w:rPr>
            </w:pPr>
          </w:p>
        </w:tc>
        <w:tc>
          <w:tcPr>
            <w:tcW w:w="936" w:type="dxa"/>
          </w:tcPr>
          <w:p w14:paraId="698F7C67" w14:textId="77777777" w:rsidR="00287C10" w:rsidRPr="00F12123" w:rsidRDefault="00287C10" w:rsidP="00F12123">
            <w:pPr>
              <w:spacing w:line="360" w:lineRule="auto"/>
              <w:ind w:left="340" w:right="340"/>
              <w:rPr>
                <w:bCs/>
                <w:color w:val="auto"/>
                <w:szCs w:val="24"/>
              </w:rPr>
            </w:pPr>
            <w:r w:rsidRPr="00F12123">
              <w:rPr>
                <w:bCs/>
                <w:color w:val="auto"/>
                <w:szCs w:val="24"/>
              </w:rPr>
              <w:t>Q≤1000</w:t>
            </w:r>
          </w:p>
        </w:tc>
        <w:tc>
          <w:tcPr>
            <w:tcW w:w="1500" w:type="dxa"/>
          </w:tcPr>
          <w:p w14:paraId="40A47CE5" w14:textId="77777777" w:rsidR="00287C10" w:rsidRPr="00F12123" w:rsidRDefault="00287C10" w:rsidP="00F12123">
            <w:pPr>
              <w:spacing w:line="360" w:lineRule="auto"/>
              <w:ind w:left="340" w:right="340"/>
              <w:rPr>
                <w:bCs/>
                <w:color w:val="auto"/>
                <w:szCs w:val="24"/>
              </w:rPr>
            </w:pPr>
            <w:r w:rsidRPr="00F12123">
              <w:rPr>
                <w:bCs/>
                <w:color w:val="auto"/>
                <w:szCs w:val="24"/>
              </w:rPr>
              <w:t>1000&lt;Q≤4000</w:t>
            </w:r>
          </w:p>
        </w:tc>
        <w:tc>
          <w:tcPr>
            <w:tcW w:w="1282" w:type="dxa"/>
          </w:tcPr>
          <w:p w14:paraId="0158323D" w14:textId="77777777" w:rsidR="00287C10" w:rsidRPr="00F12123" w:rsidRDefault="00287C10" w:rsidP="00F12123">
            <w:pPr>
              <w:spacing w:line="360" w:lineRule="auto"/>
              <w:ind w:left="340" w:right="340"/>
              <w:rPr>
                <w:bCs/>
                <w:color w:val="auto"/>
                <w:szCs w:val="24"/>
              </w:rPr>
            </w:pPr>
            <w:r w:rsidRPr="00F12123">
              <w:rPr>
                <w:bCs/>
                <w:color w:val="auto"/>
                <w:szCs w:val="24"/>
              </w:rPr>
              <w:t>Q&gt; 4000</w:t>
            </w:r>
          </w:p>
        </w:tc>
      </w:tr>
      <w:tr w:rsidR="00287C10" w:rsidRPr="00F12123" w14:paraId="30ACA131" w14:textId="77777777" w:rsidTr="0056667E">
        <w:trPr>
          <w:jc w:val="center"/>
        </w:trPr>
        <w:tc>
          <w:tcPr>
            <w:tcW w:w="843" w:type="dxa"/>
          </w:tcPr>
          <w:p w14:paraId="2A163128" w14:textId="77777777" w:rsidR="00287C10" w:rsidRPr="00F12123" w:rsidRDefault="00287C10" w:rsidP="00F12123">
            <w:pPr>
              <w:spacing w:line="360" w:lineRule="auto"/>
              <w:ind w:left="340" w:right="340"/>
              <w:rPr>
                <w:bCs/>
                <w:color w:val="auto"/>
                <w:szCs w:val="24"/>
              </w:rPr>
            </w:pPr>
            <w:r w:rsidRPr="00F12123">
              <w:rPr>
                <w:bCs/>
                <w:color w:val="auto"/>
                <w:szCs w:val="24"/>
              </w:rPr>
              <w:t>8 m</w:t>
            </w:r>
          </w:p>
        </w:tc>
        <w:tc>
          <w:tcPr>
            <w:tcW w:w="846" w:type="dxa"/>
          </w:tcPr>
          <w:p w14:paraId="30688D48" w14:textId="77777777" w:rsidR="00287C10" w:rsidRPr="00F12123" w:rsidRDefault="00287C10" w:rsidP="00F12123">
            <w:pPr>
              <w:spacing w:line="360" w:lineRule="auto"/>
              <w:ind w:left="340" w:right="340"/>
              <w:rPr>
                <w:bCs/>
                <w:color w:val="auto"/>
                <w:szCs w:val="24"/>
              </w:rPr>
            </w:pPr>
            <w:r w:rsidRPr="00F12123">
              <w:rPr>
                <w:bCs/>
                <w:color w:val="auto"/>
                <w:szCs w:val="24"/>
              </w:rPr>
              <w:t>8 m</w:t>
            </w:r>
          </w:p>
        </w:tc>
        <w:tc>
          <w:tcPr>
            <w:tcW w:w="936" w:type="dxa"/>
          </w:tcPr>
          <w:p w14:paraId="3600D8C3" w14:textId="77777777" w:rsidR="00287C10" w:rsidRPr="00F12123" w:rsidRDefault="00287C10" w:rsidP="00F12123">
            <w:pPr>
              <w:spacing w:line="360" w:lineRule="auto"/>
              <w:ind w:left="340" w:right="340"/>
              <w:rPr>
                <w:bCs/>
                <w:color w:val="auto"/>
                <w:szCs w:val="24"/>
              </w:rPr>
            </w:pPr>
            <w:r w:rsidRPr="00F12123">
              <w:rPr>
                <w:bCs/>
                <w:color w:val="auto"/>
                <w:szCs w:val="24"/>
              </w:rPr>
              <w:t>8 m</w:t>
            </w:r>
          </w:p>
        </w:tc>
        <w:tc>
          <w:tcPr>
            <w:tcW w:w="1500" w:type="dxa"/>
          </w:tcPr>
          <w:p w14:paraId="59888B9D" w14:textId="77777777" w:rsidR="00287C10" w:rsidRPr="00F12123" w:rsidRDefault="00287C10" w:rsidP="00F12123">
            <w:pPr>
              <w:spacing w:line="360" w:lineRule="auto"/>
              <w:ind w:left="340" w:right="340"/>
              <w:rPr>
                <w:bCs/>
                <w:color w:val="auto"/>
                <w:szCs w:val="24"/>
              </w:rPr>
            </w:pPr>
            <w:r w:rsidRPr="00F12123">
              <w:rPr>
                <w:bCs/>
                <w:color w:val="auto"/>
                <w:szCs w:val="24"/>
              </w:rPr>
              <w:t>15 m</w:t>
            </w:r>
          </w:p>
        </w:tc>
        <w:tc>
          <w:tcPr>
            <w:tcW w:w="1282" w:type="dxa"/>
          </w:tcPr>
          <w:p w14:paraId="6660F53A" w14:textId="77777777" w:rsidR="00287C10" w:rsidRPr="00F12123" w:rsidRDefault="00287C10" w:rsidP="00F12123">
            <w:pPr>
              <w:spacing w:line="360" w:lineRule="auto"/>
              <w:ind w:left="340" w:right="340"/>
              <w:rPr>
                <w:bCs/>
                <w:color w:val="auto"/>
                <w:szCs w:val="24"/>
              </w:rPr>
            </w:pPr>
            <w:r w:rsidRPr="00F12123">
              <w:rPr>
                <w:bCs/>
                <w:color w:val="auto"/>
                <w:szCs w:val="24"/>
              </w:rPr>
              <w:t>20 m</w:t>
            </w:r>
          </w:p>
        </w:tc>
      </w:tr>
    </w:tbl>
    <w:p w14:paraId="69B09696" w14:textId="77777777" w:rsidR="00287C10" w:rsidRPr="00F12123" w:rsidRDefault="00287C10" w:rsidP="00F12123">
      <w:pPr>
        <w:pStyle w:val="Bezodstpw"/>
        <w:spacing w:line="360" w:lineRule="auto"/>
        <w:ind w:left="340" w:right="340"/>
        <w:jc w:val="both"/>
        <w:rPr>
          <w:rFonts w:ascii="Times New Roman" w:hAnsi="Times New Roman" w:cs="Times New Roman"/>
          <w:sz w:val="24"/>
          <w:szCs w:val="24"/>
        </w:rPr>
      </w:pPr>
    </w:p>
    <w:p w14:paraId="368DE4C4" w14:textId="77777777" w:rsidR="00287C10" w:rsidRPr="00F12123" w:rsidRDefault="00287C10" w:rsidP="00F12123">
      <w:pPr>
        <w:spacing w:after="0" w:line="360" w:lineRule="auto"/>
        <w:ind w:left="340" w:right="340" w:firstLine="283"/>
        <w:rPr>
          <w:bCs/>
          <w:color w:val="auto"/>
          <w:szCs w:val="24"/>
        </w:rPr>
      </w:pPr>
      <w:r w:rsidRPr="00F12123">
        <w:rPr>
          <w:bCs/>
          <w:color w:val="auto"/>
          <w:szCs w:val="24"/>
        </w:rPr>
        <w:t xml:space="preserve">Wymagane odległości określone w powyższej tabeli dotyczy pasa zmniejszonego o 50 % </w:t>
      </w:r>
      <w:r w:rsidRPr="00F12123">
        <w:rPr>
          <w:bCs/>
          <w:color w:val="auto"/>
          <w:szCs w:val="24"/>
        </w:rPr>
        <w:br/>
        <w:t xml:space="preserve">w stosunku do ścian, które tworzą miedzy sobą kąt 60° lub większy, lecz nie większy niż 120° i nie ograniczono powyższych odległości w stosunku ścian, które tworzą między sobą kąt nie mniejszy niż 120° i które stanowią element oddzielenia przeciwpożarowego spełniające klasę odporności ogniowej dla obu budynków. </w:t>
      </w:r>
    </w:p>
    <w:p w14:paraId="7C8DF8BC" w14:textId="77777777" w:rsidR="00287C10" w:rsidRPr="00F12123" w:rsidRDefault="00287C10" w:rsidP="00F12123">
      <w:pPr>
        <w:spacing w:after="0" w:line="360" w:lineRule="auto"/>
        <w:ind w:left="340" w:right="340" w:firstLine="283"/>
        <w:rPr>
          <w:color w:val="auto"/>
          <w:szCs w:val="24"/>
        </w:rPr>
      </w:pPr>
    </w:p>
    <w:p w14:paraId="6D8C33B6" w14:textId="77777777" w:rsidR="00287C10" w:rsidRPr="00F12123" w:rsidRDefault="00287C10" w:rsidP="00F12123">
      <w:pPr>
        <w:pStyle w:val="Akapitzlist"/>
        <w:numPr>
          <w:ilvl w:val="0"/>
          <w:numId w:val="59"/>
        </w:numPr>
        <w:spacing w:after="0" w:line="360" w:lineRule="auto"/>
        <w:ind w:left="340" w:right="340" w:hanging="284"/>
        <w:rPr>
          <w:b/>
          <w:color w:val="auto"/>
          <w:szCs w:val="24"/>
        </w:rPr>
      </w:pPr>
      <w:r w:rsidRPr="00F12123">
        <w:rPr>
          <w:b/>
          <w:color w:val="auto"/>
          <w:szCs w:val="24"/>
        </w:rPr>
        <w:t xml:space="preserve"> Uwagi końcowe:</w:t>
      </w:r>
    </w:p>
    <w:p w14:paraId="36A8D137" w14:textId="77777777" w:rsidR="00287C10" w:rsidRPr="00F12123" w:rsidRDefault="00287C10" w:rsidP="00F12123">
      <w:pPr>
        <w:spacing w:after="0" w:line="360" w:lineRule="auto"/>
        <w:ind w:left="340" w:right="340" w:firstLine="360"/>
        <w:rPr>
          <w:color w:val="auto"/>
          <w:szCs w:val="24"/>
        </w:rPr>
      </w:pPr>
      <w:r w:rsidRPr="00F12123">
        <w:rPr>
          <w:color w:val="auto"/>
          <w:szCs w:val="24"/>
        </w:rPr>
        <w:t xml:space="preserve">Wymagania ochrony przeciwpożarowej dotyczące obiektów budowlanych lub terenów mogą być w przypadkach określonych w przepisach dotyczących ochrony przeciwpożarowej spełnione w sposób inny niż określony w tych przepisach, jeżeli proponowane rozwiązania zamienne w stosunku do wymagań ochrony przeciwpożarowej ograniczają możliwość powstania pożaru, a w razie jego wystąpienia: </w:t>
      </w:r>
    </w:p>
    <w:p w14:paraId="056F0DD1" w14:textId="77777777" w:rsidR="00287C10" w:rsidRPr="00F12123" w:rsidRDefault="00287C10" w:rsidP="00F12123">
      <w:pPr>
        <w:spacing w:after="0" w:line="360" w:lineRule="auto"/>
        <w:ind w:left="340" w:right="340" w:firstLine="360"/>
        <w:rPr>
          <w:color w:val="auto"/>
          <w:szCs w:val="24"/>
        </w:rPr>
      </w:pPr>
      <w:r w:rsidRPr="00F12123">
        <w:rPr>
          <w:color w:val="auto"/>
          <w:szCs w:val="24"/>
        </w:rPr>
        <w:t xml:space="preserve">1) zapewniają zachowanie nośności konstrukcji przez określony czas; </w:t>
      </w:r>
    </w:p>
    <w:p w14:paraId="1071AE72" w14:textId="77777777" w:rsidR="00287C10" w:rsidRPr="00F12123" w:rsidRDefault="00287C10" w:rsidP="00F12123">
      <w:pPr>
        <w:spacing w:after="0" w:line="360" w:lineRule="auto"/>
        <w:ind w:left="340" w:right="340" w:firstLine="360"/>
        <w:rPr>
          <w:color w:val="auto"/>
          <w:szCs w:val="24"/>
        </w:rPr>
      </w:pPr>
      <w:r w:rsidRPr="00F12123">
        <w:rPr>
          <w:color w:val="auto"/>
          <w:szCs w:val="24"/>
        </w:rPr>
        <w:t>2) zapewniają ograniczenie rozprzestrzeniania się ognia i dymu wewnątrz obiektu budowlanego;</w:t>
      </w:r>
    </w:p>
    <w:p w14:paraId="743E02A2" w14:textId="77777777" w:rsidR="00287C10" w:rsidRPr="00F12123" w:rsidRDefault="00287C10" w:rsidP="00F12123">
      <w:pPr>
        <w:spacing w:after="0" w:line="360" w:lineRule="auto"/>
        <w:ind w:left="340" w:right="340" w:firstLine="360"/>
        <w:rPr>
          <w:color w:val="auto"/>
          <w:szCs w:val="24"/>
        </w:rPr>
      </w:pPr>
      <w:r w:rsidRPr="00F12123">
        <w:rPr>
          <w:color w:val="auto"/>
          <w:szCs w:val="24"/>
        </w:rPr>
        <w:t xml:space="preserve">3) zapewniają ograniczenie rozprzestrzeniania się pożaru na sąsiednie obiekty budowlane lub tereny przyległe; </w:t>
      </w:r>
    </w:p>
    <w:p w14:paraId="09F7FC0A" w14:textId="77777777" w:rsidR="00287C10" w:rsidRPr="00F12123" w:rsidRDefault="00287C10" w:rsidP="00F12123">
      <w:pPr>
        <w:spacing w:after="0" w:line="360" w:lineRule="auto"/>
        <w:ind w:left="340" w:right="340" w:firstLine="360"/>
        <w:rPr>
          <w:color w:val="auto"/>
          <w:szCs w:val="24"/>
        </w:rPr>
      </w:pPr>
      <w:r w:rsidRPr="00F12123">
        <w:rPr>
          <w:color w:val="auto"/>
          <w:szCs w:val="24"/>
        </w:rPr>
        <w:t xml:space="preserve">4) zapewniają możliwość ewakuacji ludzi lub ich uratowania w inny sposób; </w:t>
      </w:r>
    </w:p>
    <w:p w14:paraId="098CB06D" w14:textId="77777777" w:rsidR="00287C10" w:rsidRPr="00F12123" w:rsidRDefault="00287C10" w:rsidP="00F12123">
      <w:pPr>
        <w:spacing w:after="0" w:line="360" w:lineRule="auto"/>
        <w:ind w:left="340" w:right="340" w:firstLine="360"/>
        <w:rPr>
          <w:color w:val="auto"/>
          <w:szCs w:val="24"/>
        </w:rPr>
      </w:pPr>
      <w:r w:rsidRPr="00F12123">
        <w:rPr>
          <w:color w:val="auto"/>
          <w:szCs w:val="24"/>
        </w:rPr>
        <w:lastRenderedPageBreak/>
        <w:t>5) uwzględniają bezpieczeństwo ekip ratowniczych.</w:t>
      </w:r>
    </w:p>
    <w:p w14:paraId="4E12B743" w14:textId="77777777" w:rsidR="00287C10" w:rsidRPr="00F12123" w:rsidRDefault="00287C10" w:rsidP="00F12123">
      <w:pPr>
        <w:pStyle w:val="Nagwek4"/>
        <w:spacing w:line="360" w:lineRule="auto"/>
        <w:ind w:left="340" w:right="340"/>
        <w:rPr>
          <w:color w:val="auto"/>
          <w:szCs w:val="24"/>
        </w:rPr>
      </w:pPr>
    </w:p>
    <w:p w14:paraId="5DE0496E" w14:textId="3BA1370D" w:rsidR="009878D2" w:rsidRPr="00F12123" w:rsidRDefault="009878D2" w:rsidP="00F12123">
      <w:pPr>
        <w:spacing w:after="32" w:line="360" w:lineRule="auto"/>
        <w:ind w:left="340" w:right="340" w:firstLine="0"/>
        <w:jc w:val="left"/>
        <w:rPr>
          <w:szCs w:val="24"/>
        </w:rPr>
      </w:pPr>
    </w:p>
    <w:p w14:paraId="6BDC08B7" w14:textId="77777777" w:rsidR="005F020A" w:rsidRPr="00F12123" w:rsidRDefault="005F020A" w:rsidP="00F12123">
      <w:pPr>
        <w:spacing w:after="160" w:line="360" w:lineRule="auto"/>
        <w:ind w:left="340" w:right="340" w:firstLine="0"/>
        <w:jc w:val="left"/>
        <w:rPr>
          <w:b/>
          <w:color w:val="auto"/>
          <w:szCs w:val="24"/>
          <w:u w:val="single" w:color="000000"/>
        </w:rPr>
      </w:pPr>
      <w:r w:rsidRPr="00F12123">
        <w:rPr>
          <w:b/>
          <w:color w:val="auto"/>
          <w:szCs w:val="24"/>
          <w:u w:val="single" w:color="000000"/>
        </w:rPr>
        <w:br w:type="page"/>
      </w:r>
    </w:p>
    <w:p w14:paraId="006DDC4D" w14:textId="4AC46824" w:rsidR="009878D2" w:rsidRPr="00F12123" w:rsidRDefault="00000000" w:rsidP="00F12123">
      <w:pPr>
        <w:spacing w:after="158" w:line="360" w:lineRule="auto"/>
        <w:ind w:left="113" w:right="113"/>
        <w:rPr>
          <w:color w:val="auto"/>
          <w:szCs w:val="24"/>
        </w:rPr>
      </w:pPr>
      <w:r w:rsidRPr="00F12123">
        <w:rPr>
          <w:b/>
          <w:color w:val="auto"/>
          <w:szCs w:val="24"/>
          <w:u w:val="single" w:color="000000"/>
        </w:rPr>
        <w:lastRenderedPageBreak/>
        <w:t>3.WYMAGANIA ZAMAWIAJĄCEGO W STOSUNKU DO PRZEDMIOTU ZAMÓWIENIA.</w:t>
      </w:r>
      <w:r w:rsidRPr="00F12123">
        <w:rPr>
          <w:b/>
          <w:color w:val="auto"/>
          <w:szCs w:val="24"/>
        </w:rPr>
        <w:t xml:space="preserve"> </w:t>
      </w:r>
    </w:p>
    <w:p w14:paraId="4B46B1C4" w14:textId="7C3C2127" w:rsidR="00F80A55" w:rsidRPr="00F12123" w:rsidRDefault="00000000" w:rsidP="00F12123">
      <w:pPr>
        <w:spacing w:after="13" w:line="360" w:lineRule="auto"/>
        <w:ind w:left="113" w:right="113"/>
        <w:rPr>
          <w:color w:val="auto"/>
          <w:szCs w:val="24"/>
        </w:rPr>
      </w:pPr>
      <w:r w:rsidRPr="00F12123">
        <w:rPr>
          <w:color w:val="auto"/>
          <w:szCs w:val="24"/>
        </w:rPr>
        <w:t xml:space="preserve">Wszystkie prace projektowe i wykonawcze powinny być wykonywane, sprawdzane i  nadzorowane przez osoby posiadające </w:t>
      </w:r>
      <w:r w:rsidR="00017AB5" w:rsidRPr="00F12123">
        <w:rPr>
          <w:color w:val="auto"/>
          <w:szCs w:val="24"/>
        </w:rPr>
        <w:t>uprawnienia budowlane bez ograniczeń w wymaganych specjalnościach.</w:t>
      </w:r>
      <w:r w:rsidRPr="00F12123">
        <w:rPr>
          <w:color w:val="auto"/>
          <w:szCs w:val="24"/>
        </w:rPr>
        <w:t xml:space="preserve"> </w:t>
      </w:r>
    </w:p>
    <w:p w14:paraId="602FF929" w14:textId="77777777" w:rsidR="009878D2" w:rsidRPr="00F12123" w:rsidRDefault="00000000" w:rsidP="00F12123">
      <w:pPr>
        <w:spacing w:after="29" w:line="360" w:lineRule="auto"/>
        <w:ind w:left="113" w:right="113"/>
        <w:rPr>
          <w:color w:val="auto"/>
          <w:szCs w:val="24"/>
        </w:rPr>
      </w:pPr>
      <w:r w:rsidRPr="00F12123">
        <w:rPr>
          <w:color w:val="auto"/>
          <w:szCs w:val="24"/>
        </w:rPr>
        <w:t xml:space="preserve">Osoby i firmy odpowiedzialne za dziedziny wymagające wiedzy specjalistycznej (projektowanie i budowa obiektów służby zdrowia) powinny posiadać udokumentowane doświadczenie w projektowaniu i budowaniu podobnych obiektów. W szczególności dotyczy to architektury, technologii medycznej, wentylacji mechanicznej i klimatyzacji, gazów medycznych, instalacji energetycznych i teletechnicznych, oraz wykonywania i nadzorowania robót budowlanych w tych dziedzinach. </w:t>
      </w:r>
    </w:p>
    <w:p w14:paraId="2B767A97" w14:textId="77777777" w:rsidR="009878D2" w:rsidRPr="00F12123" w:rsidRDefault="00000000" w:rsidP="00F12123">
      <w:pPr>
        <w:spacing w:after="0" w:line="360" w:lineRule="auto"/>
        <w:ind w:left="113" w:right="113"/>
        <w:rPr>
          <w:color w:val="auto"/>
          <w:szCs w:val="24"/>
        </w:rPr>
      </w:pPr>
      <w:r w:rsidRPr="00F12123">
        <w:rPr>
          <w:color w:val="auto"/>
          <w:szCs w:val="24"/>
        </w:rPr>
        <w:t xml:space="preserve">Wszelkie roboty budowlane należy wykonywać zgodnie z dokumentacją projektową wykonawczą, oraz sporządzoną na jej podstawie  specyfikacją techniczną wykonania i odbioru robót budowlanych. Zamawiający wymaga, aby instalacje i orurowanie zapewniły użytkowanie w okresie nie krótszym niż 30 lat, osprzęt i przybory instalacyjne powinny zapewnić funkcjonowanie w okresie co najmniej 15 lat. </w:t>
      </w:r>
    </w:p>
    <w:p w14:paraId="7B49C92B" w14:textId="77777777" w:rsidR="009878D2" w:rsidRPr="00F12123" w:rsidRDefault="00000000" w:rsidP="00F12123">
      <w:pPr>
        <w:spacing w:after="0" w:line="360" w:lineRule="auto"/>
        <w:ind w:left="113" w:right="113" w:firstLine="0"/>
        <w:jc w:val="left"/>
        <w:rPr>
          <w:color w:val="auto"/>
          <w:szCs w:val="24"/>
        </w:rPr>
      </w:pPr>
      <w:r w:rsidRPr="00F12123">
        <w:rPr>
          <w:color w:val="auto"/>
          <w:szCs w:val="24"/>
        </w:rPr>
        <w:t xml:space="preserve"> </w:t>
      </w:r>
    </w:p>
    <w:p w14:paraId="58B7806A"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3.1.Przygotowanie placu budowy. </w:t>
      </w:r>
    </w:p>
    <w:p w14:paraId="12C63DD9" w14:textId="77777777" w:rsidR="009878D2" w:rsidRPr="00F12123" w:rsidRDefault="00000000" w:rsidP="00F12123">
      <w:pPr>
        <w:spacing w:after="13" w:line="360" w:lineRule="auto"/>
        <w:ind w:left="113" w:right="113"/>
        <w:rPr>
          <w:color w:val="auto"/>
          <w:szCs w:val="24"/>
        </w:rPr>
      </w:pPr>
      <w:r w:rsidRPr="00F12123">
        <w:rPr>
          <w:color w:val="auto"/>
          <w:szCs w:val="24"/>
        </w:rPr>
        <w:t xml:space="preserve">Teren budowy należy wygrodzić i oznakować. Wyznaczyć miejsce składowania materiałów. Zorganizować transport materiałów budowlanych, mając na uwadze wykonywanie prac budowlano instalacyjnych na czynnym bez przerwy szpitalu. </w:t>
      </w:r>
    </w:p>
    <w:p w14:paraId="5A3F716B" w14:textId="77777777" w:rsidR="009878D2" w:rsidRPr="00F12123" w:rsidRDefault="00000000" w:rsidP="00F12123">
      <w:pPr>
        <w:spacing w:after="150" w:line="360" w:lineRule="auto"/>
        <w:ind w:left="113" w:right="113"/>
        <w:rPr>
          <w:color w:val="auto"/>
          <w:szCs w:val="24"/>
        </w:rPr>
      </w:pPr>
      <w:r w:rsidRPr="00F12123">
        <w:rPr>
          <w:color w:val="auto"/>
          <w:szCs w:val="24"/>
        </w:rPr>
        <w:t xml:space="preserve">Zamawiający przewiduje bieżącą kontrolę wykonywanych robót budowlanych. </w:t>
      </w:r>
    </w:p>
    <w:p w14:paraId="4EEEE991" w14:textId="0D50A156" w:rsidR="009878D2" w:rsidRPr="00F12123" w:rsidRDefault="00000000" w:rsidP="00F12123">
      <w:pPr>
        <w:spacing w:line="360" w:lineRule="auto"/>
        <w:ind w:left="113" w:right="113"/>
        <w:rPr>
          <w:color w:val="auto"/>
          <w:szCs w:val="24"/>
        </w:rPr>
      </w:pPr>
      <w:r w:rsidRPr="00F12123">
        <w:rPr>
          <w:color w:val="auto"/>
          <w:szCs w:val="24"/>
        </w:rPr>
        <w:t xml:space="preserve">Koszty związane  z placem budowy należą w całości do </w:t>
      </w:r>
      <w:r w:rsidR="00CC7461" w:rsidRPr="00F12123">
        <w:rPr>
          <w:color w:val="auto"/>
          <w:szCs w:val="24"/>
        </w:rPr>
        <w:t>W</w:t>
      </w:r>
      <w:r w:rsidRPr="00F12123">
        <w:rPr>
          <w:color w:val="auto"/>
          <w:szCs w:val="24"/>
        </w:rPr>
        <w:t xml:space="preserve">ykonawcy. </w:t>
      </w:r>
    </w:p>
    <w:p w14:paraId="3E833565" w14:textId="77777777" w:rsidR="009878D2" w:rsidRPr="00F12123" w:rsidRDefault="00000000" w:rsidP="00F12123">
      <w:pPr>
        <w:spacing w:after="150" w:line="360" w:lineRule="auto"/>
        <w:ind w:left="113" w:right="113"/>
        <w:rPr>
          <w:color w:val="auto"/>
          <w:szCs w:val="24"/>
        </w:rPr>
      </w:pPr>
      <w:r w:rsidRPr="00F12123">
        <w:rPr>
          <w:color w:val="auto"/>
          <w:szCs w:val="24"/>
        </w:rPr>
        <w:t xml:space="preserve">Organizacja robót budowlanych: </w:t>
      </w:r>
    </w:p>
    <w:p w14:paraId="4AA435BD" w14:textId="77777777" w:rsidR="009878D2" w:rsidRPr="00F12123" w:rsidRDefault="00000000" w:rsidP="00F12123">
      <w:pPr>
        <w:spacing w:line="360" w:lineRule="auto"/>
        <w:ind w:left="113" w:right="113"/>
        <w:rPr>
          <w:color w:val="auto"/>
          <w:szCs w:val="24"/>
        </w:rPr>
      </w:pPr>
      <w:r w:rsidRPr="00F12123">
        <w:rPr>
          <w:color w:val="auto"/>
          <w:szCs w:val="24"/>
        </w:rPr>
        <w:t xml:space="preserve">Roboty budowlane należy prowadzić w sposób ograniczający do minimum uciążliwości i </w:t>
      </w:r>
    </w:p>
    <w:p w14:paraId="18AE6988" w14:textId="77777777" w:rsidR="009878D2" w:rsidRPr="00F12123" w:rsidRDefault="00000000" w:rsidP="00F12123">
      <w:pPr>
        <w:spacing w:after="152" w:line="360" w:lineRule="auto"/>
        <w:ind w:left="113" w:right="113"/>
        <w:rPr>
          <w:color w:val="auto"/>
          <w:szCs w:val="24"/>
        </w:rPr>
      </w:pPr>
      <w:r w:rsidRPr="00F12123">
        <w:rPr>
          <w:color w:val="auto"/>
          <w:szCs w:val="24"/>
        </w:rPr>
        <w:t xml:space="preserve">utrudnienia dla szpitala. </w:t>
      </w:r>
    </w:p>
    <w:p w14:paraId="76134006" w14:textId="2F9B8893" w:rsidR="009878D2" w:rsidRPr="00F12123" w:rsidRDefault="00000000" w:rsidP="00F12123">
      <w:pPr>
        <w:spacing w:after="1" w:line="360" w:lineRule="auto"/>
        <w:ind w:left="113" w:right="113"/>
        <w:rPr>
          <w:color w:val="auto"/>
          <w:szCs w:val="24"/>
        </w:rPr>
      </w:pPr>
      <w:r w:rsidRPr="00F12123">
        <w:rPr>
          <w:color w:val="auto"/>
          <w:szCs w:val="24"/>
        </w:rPr>
        <w:t xml:space="preserve">Wykonawca przed przystąpieniem do robót budowlanych uzgodni z </w:t>
      </w:r>
      <w:r w:rsidR="00CC7461" w:rsidRPr="00F12123">
        <w:rPr>
          <w:color w:val="auto"/>
          <w:szCs w:val="24"/>
        </w:rPr>
        <w:t>Z</w:t>
      </w:r>
      <w:r w:rsidRPr="00F12123">
        <w:rPr>
          <w:color w:val="auto"/>
          <w:szCs w:val="24"/>
        </w:rPr>
        <w:t xml:space="preserve">amawiającym harmonogram </w:t>
      </w:r>
      <w:r w:rsidR="00CC7461" w:rsidRPr="00F12123">
        <w:rPr>
          <w:color w:val="auto"/>
          <w:szCs w:val="24"/>
        </w:rPr>
        <w:t xml:space="preserve">prac i </w:t>
      </w:r>
      <w:r w:rsidRPr="00F12123">
        <w:rPr>
          <w:color w:val="auto"/>
          <w:szCs w:val="24"/>
        </w:rPr>
        <w:t xml:space="preserve">terminów planowanych ograniczeń w  funkcjonowaniu szpitala. </w:t>
      </w:r>
    </w:p>
    <w:p w14:paraId="5B8C1A2B" w14:textId="694A0BEC" w:rsidR="009878D2" w:rsidRPr="00F12123" w:rsidRDefault="00000000" w:rsidP="00F12123">
      <w:pPr>
        <w:spacing w:line="360" w:lineRule="auto"/>
        <w:ind w:left="113" w:right="113"/>
        <w:rPr>
          <w:color w:val="auto"/>
          <w:szCs w:val="24"/>
        </w:rPr>
      </w:pPr>
      <w:r w:rsidRPr="00F12123">
        <w:rPr>
          <w:color w:val="auto"/>
          <w:szCs w:val="24"/>
        </w:rPr>
        <w:t xml:space="preserve">Zasilanie placu budowy w wodę i prąd wskaże </w:t>
      </w:r>
      <w:r w:rsidR="00CC7461" w:rsidRPr="00F12123">
        <w:rPr>
          <w:color w:val="auto"/>
          <w:szCs w:val="24"/>
        </w:rPr>
        <w:t>Z</w:t>
      </w:r>
      <w:r w:rsidRPr="00F12123">
        <w:rPr>
          <w:color w:val="auto"/>
          <w:szCs w:val="24"/>
        </w:rPr>
        <w:t xml:space="preserve">amawiający.  </w:t>
      </w:r>
    </w:p>
    <w:p w14:paraId="3339DBB7" w14:textId="609998B1" w:rsidR="00CC7461" w:rsidRPr="00F12123" w:rsidRDefault="00CC7461" w:rsidP="00F12123">
      <w:pPr>
        <w:spacing w:line="360" w:lineRule="auto"/>
        <w:ind w:left="113" w:right="113"/>
        <w:rPr>
          <w:color w:val="auto"/>
          <w:szCs w:val="24"/>
        </w:rPr>
      </w:pPr>
      <w:r w:rsidRPr="00F12123">
        <w:rPr>
          <w:color w:val="auto"/>
          <w:szCs w:val="24"/>
        </w:rPr>
        <w:t xml:space="preserve">Zorganizowanie przyłączy i koszt mediów ponosi Wykonawca. </w:t>
      </w:r>
    </w:p>
    <w:p w14:paraId="28D4C45B" w14:textId="77777777" w:rsidR="009878D2" w:rsidRPr="00F12123" w:rsidRDefault="00000000" w:rsidP="00F12123">
      <w:pPr>
        <w:spacing w:after="0" w:line="360" w:lineRule="auto"/>
        <w:ind w:left="113" w:right="113" w:firstLine="0"/>
        <w:rPr>
          <w:color w:val="auto"/>
          <w:szCs w:val="24"/>
        </w:rPr>
      </w:pPr>
      <w:r w:rsidRPr="00F12123">
        <w:rPr>
          <w:color w:val="auto"/>
          <w:szCs w:val="24"/>
        </w:rPr>
        <w:lastRenderedPageBreak/>
        <w:t xml:space="preserve"> </w:t>
      </w:r>
    </w:p>
    <w:p w14:paraId="057D9DA5"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3.2.Zagospodarowanie terenu. </w:t>
      </w:r>
    </w:p>
    <w:p w14:paraId="3F157A77" w14:textId="1557BCC7" w:rsidR="009878D2" w:rsidRPr="00F12123" w:rsidRDefault="00000000" w:rsidP="00F12123">
      <w:pPr>
        <w:spacing w:after="2" w:line="360" w:lineRule="auto"/>
        <w:ind w:left="113" w:right="113"/>
        <w:rPr>
          <w:color w:val="auto"/>
          <w:szCs w:val="24"/>
        </w:rPr>
      </w:pPr>
      <w:r w:rsidRPr="00F12123">
        <w:rPr>
          <w:color w:val="auto"/>
          <w:szCs w:val="24"/>
        </w:rPr>
        <w:t>Teren działki szpitalnej zabudowany budynkami w otoczeniu zieleni wysokiej i trawników, drogi wewnętrzne utwardzone</w:t>
      </w:r>
      <w:r w:rsidR="00F80A55" w:rsidRPr="00F12123">
        <w:rPr>
          <w:color w:val="auto"/>
          <w:szCs w:val="24"/>
        </w:rPr>
        <w:t xml:space="preserve"> </w:t>
      </w:r>
      <w:r w:rsidRPr="00F12123">
        <w:rPr>
          <w:color w:val="auto"/>
          <w:szCs w:val="24"/>
        </w:rPr>
        <w:t xml:space="preserve">- asfaltowe. Wjazd główny od strony północnej działki szpitala. </w:t>
      </w:r>
    </w:p>
    <w:p w14:paraId="3607F18F" w14:textId="1C54744B" w:rsidR="009878D2" w:rsidRPr="00F12123" w:rsidRDefault="00000000" w:rsidP="00F12123">
      <w:pPr>
        <w:spacing w:after="0" w:line="360" w:lineRule="auto"/>
        <w:ind w:left="113" w:right="113"/>
        <w:rPr>
          <w:color w:val="auto"/>
          <w:szCs w:val="24"/>
        </w:rPr>
      </w:pPr>
      <w:r w:rsidRPr="00F12123">
        <w:rPr>
          <w:color w:val="auto"/>
          <w:szCs w:val="24"/>
        </w:rPr>
        <w:t>Zakres prac budowlanych objętych zadaniem inwestycyjnym przewiduje zmianę ukształtowania terenu przy nowo projektowanym wejściu</w:t>
      </w:r>
      <w:r w:rsidR="00897721" w:rsidRPr="00F12123">
        <w:rPr>
          <w:color w:val="auto"/>
          <w:szCs w:val="24"/>
        </w:rPr>
        <w:t xml:space="preserve"> dla pacjentów chodzących.</w:t>
      </w:r>
    </w:p>
    <w:p w14:paraId="69CADBFB" w14:textId="77777777" w:rsidR="009878D2" w:rsidRPr="00F12123" w:rsidRDefault="00000000" w:rsidP="00F12123">
      <w:pPr>
        <w:spacing w:after="26" w:line="360" w:lineRule="auto"/>
        <w:ind w:left="113" w:right="113" w:firstLine="0"/>
        <w:rPr>
          <w:color w:val="auto"/>
          <w:szCs w:val="24"/>
        </w:rPr>
      </w:pPr>
      <w:r w:rsidRPr="00F12123">
        <w:rPr>
          <w:b/>
          <w:color w:val="auto"/>
          <w:szCs w:val="24"/>
        </w:rPr>
        <w:t xml:space="preserve"> </w:t>
      </w:r>
    </w:p>
    <w:p w14:paraId="26660EA4" w14:textId="05276FB4" w:rsidR="009878D2" w:rsidRPr="00F12123" w:rsidRDefault="00000000" w:rsidP="00F12123">
      <w:pPr>
        <w:pStyle w:val="Nagwek4"/>
        <w:spacing w:line="360" w:lineRule="auto"/>
        <w:ind w:left="113" w:right="113"/>
        <w:rPr>
          <w:color w:val="auto"/>
          <w:szCs w:val="24"/>
        </w:rPr>
      </w:pPr>
      <w:r w:rsidRPr="00F12123">
        <w:rPr>
          <w:color w:val="auto"/>
          <w:szCs w:val="24"/>
        </w:rPr>
        <w:t>3.</w:t>
      </w:r>
      <w:r w:rsidR="008D2134" w:rsidRPr="00F12123">
        <w:rPr>
          <w:color w:val="auto"/>
          <w:szCs w:val="24"/>
        </w:rPr>
        <w:t>3.</w:t>
      </w:r>
      <w:r w:rsidRPr="00F12123">
        <w:rPr>
          <w:color w:val="auto"/>
          <w:szCs w:val="24"/>
        </w:rPr>
        <w:t xml:space="preserve">Architektura i wykończenie.  </w:t>
      </w:r>
    </w:p>
    <w:p w14:paraId="344C76FB" w14:textId="62EF43DC" w:rsidR="009878D2" w:rsidRPr="00F12123" w:rsidRDefault="00000000" w:rsidP="00F12123">
      <w:pPr>
        <w:spacing w:after="0" w:line="360" w:lineRule="auto"/>
        <w:ind w:left="113" w:right="113"/>
        <w:rPr>
          <w:color w:val="auto"/>
          <w:szCs w:val="24"/>
        </w:rPr>
      </w:pPr>
      <w:r w:rsidRPr="00F12123">
        <w:rPr>
          <w:color w:val="auto"/>
          <w:szCs w:val="24"/>
        </w:rPr>
        <w:t>Podstawowe rozwiązania funkcjonalne w  zakresie przebudowy i modernizacji parteru budynku przedstawia dokumentacja techniczna w fazie koncepcji architektoniczno</w:t>
      </w:r>
      <w:r w:rsidR="00F80A55" w:rsidRPr="00F12123">
        <w:rPr>
          <w:color w:val="auto"/>
          <w:szCs w:val="24"/>
        </w:rPr>
        <w:t>-</w:t>
      </w:r>
      <w:r w:rsidRPr="00F12123">
        <w:rPr>
          <w:color w:val="auto"/>
          <w:szCs w:val="24"/>
        </w:rPr>
        <w:t xml:space="preserve">technologicznej (w załączeniu) . </w:t>
      </w:r>
    </w:p>
    <w:p w14:paraId="747D4702" w14:textId="7F83B090" w:rsidR="009878D2" w:rsidRPr="00F12123" w:rsidRDefault="009878D2" w:rsidP="00F12123">
      <w:pPr>
        <w:spacing w:after="30" w:line="360" w:lineRule="auto"/>
        <w:ind w:left="113" w:right="113" w:firstLine="0"/>
        <w:rPr>
          <w:color w:val="auto"/>
          <w:szCs w:val="24"/>
        </w:rPr>
      </w:pPr>
    </w:p>
    <w:p w14:paraId="051A110A"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3.3.1.Stan istniejący. </w:t>
      </w:r>
    </w:p>
    <w:p w14:paraId="540C631B" w14:textId="77777777" w:rsidR="009878D2" w:rsidRPr="00F12123" w:rsidRDefault="00000000" w:rsidP="00F12123">
      <w:pPr>
        <w:spacing w:after="49" w:line="360" w:lineRule="auto"/>
        <w:ind w:left="113" w:right="113"/>
        <w:rPr>
          <w:color w:val="auto"/>
          <w:szCs w:val="24"/>
        </w:rPr>
      </w:pPr>
      <w:r w:rsidRPr="00F12123">
        <w:rPr>
          <w:color w:val="auto"/>
          <w:szCs w:val="24"/>
        </w:rPr>
        <w:t xml:space="preserve">Istniejący budynek główny jest częścią kompleksu szpitalnego i składa się z dwóch oddylatowanych od siebie segmentów w układzie litery "T" oraz dobudowanej przychodni, która jest oddzielona funkcjonalnie od głównego budynku.  </w:t>
      </w:r>
    </w:p>
    <w:p w14:paraId="7A42DEAB" w14:textId="25249DD4" w:rsidR="009878D2" w:rsidRPr="00F12123" w:rsidRDefault="00000000" w:rsidP="00F12123">
      <w:pPr>
        <w:spacing w:after="2" w:line="360" w:lineRule="auto"/>
        <w:ind w:left="113" w:right="113"/>
        <w:rPr>
          <w:color w:val="auto"/>
          <w:szCs w:val="24"/>
        </w:rPr>
      </w:pPr>
      <w:r w:rsidRPr="00F12123">
        <w:rPr>
          <w:color w:val="auto"/>
          <w:szCs w:val="24"/>
        </w:rPr>
        <w:t xml:space="preserve">Obiekt jest podpiwniczony, posiada 5 kondygnacji nadziemnych </w:t>
      </w:r>
      <w:r w:rsidR="000E0223" w:rsidRPr="00F12123">
        <w:rPr>
          <w:color w:val="auto"/>
          <w:szCs w:val="24"/>
        </w:rPr>
        <w:t xml:space="preserve">w części łóżkowej, a w części diagnostyczno-zabiegowej </w:t>
      </w:r>
      <w:r w:rsidRPr="00F12123">
        <w:rPr>
          <w:color w:val="auto"/>
          <w:szCs w:val="24"/>
        </w:rPr>
        <w:t>4 kondygnacje nadziemne</w:t>
      </w:r>
      <w:r w:rsidR="000E0223" w:rsidRPr="00F12123">
        <w:rPr>
          <w:color w:val="auto"/>
          <w:szCs w:val="24"/>
        </w:rPr>
        <w:t>.</w:t>
      </w:r>
      <w:r w:rsidRPr="00F12123">
        <w:rPr>
          <w:color w:val="auto"/>
          <w:szCs w:val="24"/>
        </w:rPr>
        <w:t xml:space="preserve"> </w:t>
      </w:r>
    </w:p>
    <w:p w14:paraId="722BCD76" w14:textId="77777777" w:rsidR="005D5065" w:rsidRPr="00F12123" w:rsidRDefault="005D5065" w:rsidP="00F12123">
      <w:pPr>
        <w:spacing w:after="2" w:line="360" w:lineRule="auto"/>
        <w:ind w:left="113" w:right="113"/>
        <w:rPr>
          <w:color w:val="auto"/>
          <w:szCs w:val="24"/>
        </w:rPr>
      </w:pPr>
    </w:p>
    <w:p w14:paraId="72653A7B" w14:textId="2EEA19CB" w:rsidR="009878D2" w:rsidRPr="00F12123" w:rsidRDefault="00000000" w:rsidP="00F12123">
      <w:pPr>
        <w:spacing w:after="52" w:line="360" w:lineRule="auto"/>
        <w:ind w:left="113" w:right="113" w:firstLine="0"/>
        <w:rPr>
          <w:color w:val="auto"/>
          <w:szCs w:val="24"/>
        </w:rPr>
      </w:pPr>
      <w:r w:rsidRPr="00F12123">
        <w:rPr>
          <w:i/>
          <w:color w:val="auto"/>
          <w:szCs w:val="24"/>
          <w:u w:val="single" w:color="000000"/>
        </w:rPr>
        <w:t>Stan istniejący budynku diagnostyczno</w:t>
      </w:r>
      <w:r w:rsidR="00F80A55" w:rsidRPr="00F12123">
        <w:rPr>
          <w:i/>
          <w:color w:val="auto"/>
          <w:szCs w:val="24"/>
          <w:u w:val="single" w:color="000000"/>
        </w:rPr>
        <w:t>-</w:t>
      </w:r>
      <w:r w:rsidRPr="00F12123">
        <w:rPr>
          <w:i/>
          <w:color w:val="auto"/>
          <w:szCs w:val="24"/>
          <w:u w:val="single" w:color="000000"/>
        </w:rPr>
        <w:t>zabiegowego - w części parteru przeznaczonego na Szpitalny</w:t>
      </w:r>
      <w:r w:rsidRPr="00F12123">
        <w:rPr>
          <w:i/>
          <w:color w:val="auto"/>
          <w:szCs w:val="24"/>
        </w:rPr>
        <w:t xml:space="preserve"> </w:t>
      </w:r>
      <w:r w:rsidRPr="00F12123">
        <w:rPr>
          <w:i/>
          <w:color w:val="auto"/>
          <w:szCs w:val="24"/>
          <w:u w:val="single" w:color="000000"/>
        </w:rPr>
        <w:t>Oddział ratunkowy</w:t>
      </w:r>
      <w:r w:rsidRPr="00F12123">
        <w:rPr>
          <w:i/>
          <w:color w:val="auto"/>
          <w:szCs w:val="24"/>
        </w:rPr>
        <w:t xml:space="preserve"> </w:t>
      </w:r>
    </w:p>
    <w:p w14:paraId="30818455" w14:textId="77777777" w:rsidR="009878D2" w:rsidRPr="00F12123" w:rsidRDefault="00000000" w:rsidP="00F12123">
      <w:pPr>
        <w:spacing w:after="4" w:line="360" w:lineRule="auto"/>
        <w:ind w:left="113" w:right="113"/>
        <w:rPr>
          <w:color w:val="auto"/>
          <w:szCs w:val="24"/>
        </w:rPr>
      </w:pPr>
      <w:r w:rsidRPr="00F12123">
        <w:rPr>
          <w:color w:val="auto"/>
          <w:szCs w:val="24"/>
        </w:rPr>
        <w:t xml:space="preserve">*Budynek w konstrukcji szkieletowej, żelbetowej na module 6,40x4,5m. Słupy, rygle  żelbetowe. </w:t>
      </w:r>
    </w:p>
    <w:p w14:paraId="6CC1C246" w14:textId="77777777" w:rsidR="000E0223" w:rsidRPr="00F12123" w:rsidRDefault="00000000" w:rsidP="00F12123">
      <w:pPr>
        <w:spacing w:after="3" w:line="360" w:lineRule="auto"/>
        <w:ind w:left="113" w:right="113"/>
        <w:rPr>
          <w:color w:val="auto"/>
          <w:szCs w:val="24"/>
        </w:rPr>
      </w:pPr>
      <w:r w:rsidRPr="00F12123">
        <w:rPr>
          <w:color w:val="auto"/>
          <w:szCs w:val="24"/>
        </w:rPr>
        <w:t xml:space="preserve">*Ściany zewnętrzne wykonane z cegły grubości około 51cm </w:t>
      </w:r>
    </w:p>
    <w:p w14:paraId="73BE9043" w14:textId="6BA66857" w:rsidR="009878D2" w:rsidRPr="00F12123" w:rsidRDefault="00000000" w:rsidP="00F12123">
      <w:pPr>
        <w:spacing w:after="3" w:line="360" w:lineRule="auto"/>
        <w:ind w:left="113" w:right="113"/>
        <w:rPr>
          <w:color w:val="auto"/>
          <w:szCs w:val="24"/>
        </w:rPr>
      </w:pPr>
      <w:r w:rsidRPr="00F12123">
        <w:rPr>
          <w:color w:val="auto"/>
          <w:szCs w:val="24"/>
        </w:rPr>
        <w:t xml:space="preserve">*Ściany wewnętrzne z cegły </w:t>
      </w:r>
      <w:r w:rsidR="00CC7461" w:rsidRPr="00F12123">
        <w:rPr>
          <w:color w:val="auto"/>
          <w:szCs w:val="24"/>
        </w:rPr>
        <w:t>oraz GK</w:t>
      </w:r>
    </w:p>
    <w:p w14:paraId="70B13CF1" w14:textId="28A293BF" w:rsidR="009878D2" w:rsidRPr="00F12123" w:rsidRDefault="00000000" w:rsidP="00F12123">
      <w:pPr>
        <w:spacing w:after="150" w:line="360" w:lineRule="auto"/>
        <w:ind w:left="113" w:right="113"/>
        <w:rPr>
          <w:color w:val="auto"/>
          <w:szCs w:val="24"/>
        </w:rPr>
      </w:pPr>
      <w:r w:rsidRPr="00F12123">
        <w:rPr>
          <w:color w:val="auto"/>
          <w:szCs w:val="24"/>
        </w:rPr>
        <w:t xml:space="preserve">*Stropy gęstożebrowe typu </w:t>
      </w:r>
      <w:r w:rsidR="00017AB5" w:rsidRPr="00F12123">
        <w:rPr>
          <w:color w:val="auto"/>
          <w:szCs w:val="24"/>
        </w:rPr>
        <w:t>D-Z</w:t>
      </w:r>
    </w:p>
    <w:p w14:paraId="5A7BEB40" w14:textId="77777777" w:rsidR="009878D2" w:rsidRPr="00F12123" w:rsidRDefault="00000000" w:rsidP="00F12123">
      <w:pPr>
        <w:spacing w:line="360" w:lineRule="auto"/>
        <w:ind w:left="113" w:right="113"/>
        <w:rPr>
          <w:color w:val="auto"/>
          <w:szCs w:val="24"/>
        </w:rPr>
      </w:pPr>
      <w:r w:rsidRPr="00F12123">
        <w:rPr>
          <w:color w:val="auto"/>
          <w:szCs w:val="24"/>
        </w:rPr>
        <w:t xml:space="preserve">Obecnie na poziomie kondygnacji parteru w części diagnostyczno-zabiegowej istnieje Szpitalny Oddział Ratunkowy,  który podlega przebudowie i modernizacji. </w:t>
      </w:r>
    </w:p>
    <w:p w14:paraId="5EFCE046" w14:textId="77777777" w:rsidR="009878D2" w:rsidRPr="00F12123" w:rsidRDefault="00000000" w:rsidP="00F12123">
      <w:pPr>
        <w:pStyle w:val="Nagwek4"/>
        <w:spacing w:line="360" w:lineRule="auto"/>
        <w:ind w:left="113" w:right="113"/>
        <w:rPr>
          <w:color w:val="auto"/>
          <w:szCs w:val="24"/>
        </w:rPr>
      </w:pPr>
      <w:r w:rsidRPr="00F12123">
        <w:rPr>
          <w:color w:val="auto"/>
          <w:szCs w:val="24"/>
        </w:rPr>
        <w:lastRenderedPageBreak/>
        <w:t xml:space="preserve">3.3.2.Stan projektowany - rozwiązania architektoniczno – budowlane </w:t>
      </w:r>
    </w:p>
    <w:p w14:paraId="2634B818" w14:textId="77777777" w:rsidR="009878D2" w:rsidRPr="00F12123" w:rsidRDefault="00000000" w:rsidP="00F12123">
      <w:pPr>
        <w:spacing w:after="7" w:line="360" w:lineRule="auto"/>
        <w:ind w:left="113" w:right="113"/>
        <w:rPr>
          <w:color w:val="auto"/>
          <w:szCs w:val="24"/>
        </w:rPr>
      </w:pPr>
      <w:r w:rsidRPr="00F12123">
        <w:rPr>
          <w:color w:val="auto"/>
          <w:szCs w:val="24"/>
        </w:rPr>
        <w:t xml:space="preserve">Podstawowe rozwiązania funkcjonalne w części kondygnacji parteru istniejącego szpitala, określa koncepcja architektoniczno-technologiczna. </w:t>
      </w:r>
    </w:p>
    <w:p w14:paraId="1FA07456" w14:textId="77777777" w:rsidR="00CC7461" w:rsidRPr="00F12123" w:rsidRDefault="00CC7461" w:rsidP="00F12123">
      <w:pPr>
        <w:spacing w:after="7" w:line="360" w:lineRule="auto"/>
        <w:ind w:left="113" w:right="113"/>
        <w:rPr>
          <w:color w:val="auto"/>
          <w:szCs w:val="24"/>
        </w:rPr>
      </w:pPr>
    </w:p>
    <w:p w14:paraId="4F874251"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*Roboty rozbiórkowe </w:t>
      </w:r>
    </w:p>
    <w:p w14:paraId="1307EFDA" w14:textId="62BFE7A1" w:rsidR="009878D2" w:rsidRPr="00F12123" w:rsidRDefault="00000000" w:rsidP="00F12123">
      <w:pPr>
        <w:numPr>
          <w:ilvl w:val="0"/>
          <w:numId w:val="11"/>
        </w:numPr>
        <w:spacing w:after="151" w:line="360" w:lineRule="auto"/>
        <w:ind w:left="113" w:right="113" w:hanging="139"/>
        <w:rPr>
          <w:color w:val="auto"/>
          <w:szCs w:val="24"/>
        </w:rPr>
      </w:pPr>
      <w:r w:rsidRPr="00F12123">
        <w:rPr>
          <w:color w:val="auto"/>
          <w:szCs w:val="24"/>
        </w:rPr>
        <w:t xml:space="preserve">demontaż okien </w:t>
      </w:r>
      <w:r w:rsidR="00845284" w:rsidRPr="00F12123">
        <w:rPr>
          <w:color w:val="auto"/>
          <w:szCs w:val="24"/>
        </w:rPr>
        <w:t>i parapetów</w:t>
      </w:r>
    </w:p>
    <w:p w14:paraId="21EC5D22" w14:textId="1829627A" w:rsidR="00A8092B" w:rsidRPr="00F12123" w:rsidRDefault="00A8092B" w:rsidP="00F12123">
      <w:pPr>
        <w:numPr>
          <w:ilvl w:val="0"/>
          <w:numId w:val="11"/>
        </w:numPr>
        <w:spacing w:after="151" w:line="360" w:lineRule="auto"/>
        <w:ind w:left="113" w:right="113" w:hanging="139"/>
        <w:rPr>
          <w:color w:val="auto"/>
          <w:szCs w:val="24"/>
        </w:rPr>
      </w:pPr>
      <w:r w:rsidRPr="00F12123">
        <w:rPr>
          <w:color w:val="auto"/>
          <w:szCs w:val="24"/>
        </w:rPr>
        <w:t>demontaż rolet okiennych</w:t>
      </w:r>
    </w:p>
    <w:p w14:paraId="6C83F0C0" w14:textId="52FD537E" w:rsidR="00244885" w:rsidRPr="00F12123" w:rsidRDefault="00244885" w:rsidP="00F12123">
      <w:pPr>
        <w:numPr>
          <w:ilvl w:val="0"/>
          <w:numId w:val="11"/>
        </w:numPr>
        <w:spacing w:after="152" w:line="360" w:lineRule="auto"/>
        <w:ind w:left="113" w:right="113" w:hanging="139"/>
        <w:rPr>
          <w:color w:val="auto"/>
          <w:szCs w:val="24"/>
        </w:rPr>
      </w:pPr>
      <w:r w:rsidRPr="00F12123">
        <w:rPr>
          <w:color w:val="auto"/>
          <w:szCs w:val="24"/>
        </w:rPr>
        <w:t>demontaż drzwi wejściowych dla pacjenta chodzącego</w:t>
      </w:r>
    </w:p>
    <w:p w14:paraId="20CE860A" w14:textId="77777777" w:rsidR="00244885" w:rsidRPr="00F12123" w:rsidRDefault="00244885" w:rsidP="00F12123">
      <w:pPr>
        <w:numPr>
          <w:ilvl w:val="0"/>
          <w:numId w:val="11"/>
        </w:numPr>
        <w:spacing w:after="152" w:line="360" w:lineRule="auto"/>
        <w:ind w:left="113" w:right="113" w:hanging="139"/>
        <w:rPr>
          <w:color w:val="auto"/>
          <w:szCs w:val="24"/>
        </w:rPr>
      </w:pPr>
      <w:r w:rsidRPr="00F12123">
        <w:rPr>
          <w:color w:val="auto"/>
          <w:szCs w:val="24"/>
        </w:rPr>
        <w:t>demontaż drzwi zewnętrznych, balkonu oraz schodów prowadzących na poziom terenu z obecnej sali intensywnej terapii</w:t>
      </w:r>
    </w:p>
    <w:p w14:paraId="4ADEED13" w14:textId="651FE5A1" w:rsidR="00244885" w:rsidRPr="00F12123" w:rsidRDefault="00244885" w:rsidP="00F12123">
      <w:pPr>
        <w:numPr>
          <w:ilvl w:val="0"/>
          <w:numId w:val="11"/>
        </w:numPr>
        <w:spacing w:after="152" w:line="360" w:lineRule="auto"/>
        <w:ind w:left="113" w:right="113" w:hanging="139"/>
        <w:rPr>
          <w:color w:val="auto"/>
          <w:szCs w:val="24"/>
        </w:rPr>
      </w:pPr>
      <w:r w:rsidRPr="00F12123">
        <w:rPr>
          <w:color w:val="auto"/>
          <w:szCs w:val="24"/>
        </w:rPr>
        <w:t xml:space="preserve">rozbiórka części ściany zewnętrznej </w:t>
      </w:r>
      <w:r w:rsidR="00CC7461" w:rsidRPr="00F12123">
        <w:rPr>
          <w:color w:val="auto"/>
          <w:szCs w:val="24"/>
        </w:rPr>
        <w:t>w niezbędnym zakresie – projektowane okna i drzwi</w:t>
      </w:r>
    </w:p>
    <w:p w14:paraId="32892A2E" w14:textId="4BEEA79B" w:rsidR="009878D2" w:rsidRPr="00F12123" w:rsidRDefault="00000000" w:rsidP="00F12123">
      <w:pPr>
        <w:numPr>
          <w:ilvl w:val="0"/>
          <w:numId w:val="11"/>
        </w:numPr>
        <w:spacing w:after="147" w:line="360" w:lineRule="auto"/>
        <w:ind w:left="113" w:right="113" w:hanging="139"/>
        <w:rPr>
          <w:color w:val="auto"/>
          <w:szCs w:val="24"/>
        </w:rPr>
      </w:pPr>
      <w:r w:rsidRPr="00F12123">
        <w:rPr>
          <w:color w:val="auto"/>
          <w:szCs w:val="24"/>
        </w:rPr>
        <w:t>rozbiórka istniejących ścianek działowych</w:t>
      </w:r>
    </w:p>
    <w:p w14:paraId="158C1989" w14:textId="7DD2A7D6" w:rsidR="009178B2" w:rsidRPr="00F12123" w:rsidRDefault="009178B2" w:rsidP="00F12123">
      <w:pPr>
        <w:numPr>
          <w:ilvl w:val="0"/>
          <w:numId w:val="11"/>
        </w:numPr>
        <w:spacing w:after="147" w:line="360" w:lineRule="auto"/>
        <w:ind w:left="113" w:right="113" w:hanging="139"/>
        <w:rPr>
          <w:color w:val="auto"/>
          <w:szCs w:val="24"/>
        </w:rPr>
      </w:pPr>
      <w:r w:rsidRPr="00F12123">
        <w:rPr>
          <w:color w:val="auto"/>
          <w:szCs w:val="24"/>
        </w:rPr>
        <w:t>rozebranie nieużywanego szachtu w okolicach klatki schodowej</w:t>
      </w:r>
    </w:p>
    <w:p w14:paraId="198941F0" w14:textId="05D9D982" w:rsidR="009178B2" w:rsidRPr="00F12123" w:rsidRDefault="009178B2" w:rsidP="00F12123">
      <w:pPr>
        <w:numPr>
          <w:ilvl w:val="0"/>
          <w:numId w:val="11"/>
        </w:numPr>
        <w:spacing w:after="147" w:line="360" w:lineRule="auto"/>
        <w:ind w:left="113" w:right="113" w:hanging="139"/>
        <w:rPr>
          <w:color w:val="auto"/>
          <w:szCs w:val="24"/>
        </w:rPr>
      </w:pPr>
      <w:r w:rsidRPr="00F12123">
        <w:rPr>
          <w:color w:val="auto"/>
          <w:szCs w:val="24"/>
        </w:rPr>
        <w:t>sprawdzenie przewodów kominowych i rozebranie zbędnych elementów</w:t>
      </w:r>
    </w:p>
    <w:p w14:paraId="5323F217" w14:textId="73ED014C" w:rsidR="009878D2" w:rsidRPr="00F12123" w:rsidRDefault="00000000" w:rsidP="00F12123">
      <w:pPr>
        <w:numPr>
          <w:ilvl w:val="0"/>
          <w:numId w:val="11"/>
        </w:numPr>
        <w:spacing w:after="152" w:line="360" w:lineRule="auto"/>
        <w:ind w:left="113" w:right="113" w:hanging="139"/>
        <w:rPr>
          <w:color w:val="auto"/>
          <w:szCs w:val="24"/>
        </w:rPr>
      </w:pPr>
      <w:r w:rsidRPr="00F12123">
        <w:rPr>
          <w:color w:val="auto"/>
          <w:szCs w:val="24"/>
        </w:rPr>
        <w:t>demontaż istniejącej stolarki i ślusarki drzwiowej</w:t>
      </w:r>
      <w:r w:rsidR="00244885" w:rsidRPr="00F12123">
        <w:rPr>
          <w:color w:val="auto"/>
          <w:szCs w:val="24"/>
        </w:rPr>
        <w:t xml:space="preserve"> wewnętrznej</w:t>
      </w:r>
      <w:r w:rsidRPr="00F12123">
        <w:rPr>
          <w:color w:val="auto"/>
          <w:szCs w:val="24"/>
        </w:rPr>
        <w:t xml:space="preserve"> wraz z ościeżnicami </w:t>
      </w:r>
    </w:p>
    <w:p w14:paraId="250B2BDB" w14:textId="77777777" w:rsidR="009878D2" w:rsidRPr="00F12123" w:rsidRDefault="00000000" w:rsidP="00F12123">
      <w:pPr>
        <w:numPr>
          <w:ilvl w:val="0"/>
          <w:numId w:val="11"/>
        </w:numPr>
        <w:spacing w:after="147" w:line="360" w:lineRule="auto"/>
        <w:ind w:left="113" w:right="113" w:hanging="139"/>
        <w:rPr>
          <w:color w:val="auto"/>
          <w:szCs w:val="24"/>
        </w:rPr>
      </w:pPr>
      <w:r w:rsidRPr="00F12123">
        <w:rPr>
          <w:color w:val="auto"/>
          <w:szCs w:val="24"/>
        </w:rPr>
        <w:t xml:space="preserve">demontaż podłóg, posadzek, sufitów podwieszanych oraz oblicowania ścian </w:t>
      </w:r>
    </w:p>
    <w:p w14:paraId="01C391DF" w14:textId="77777777" w:rsidR="00670580" w:rsidRPr="00F12123" w:rsidRDefault="00000000" w:rsidP="00F12123">
      <w:pPr>
        <w:numPr>
          <w:ilvl w:val="0"/>
          <w:numId w:val="11"/>
        </w:numPr>
        <w:spacing w:after="152" w:line="360" w:lineRule="auto"/>
        <w:ind w:left="113" w:right="113" w:hanging="139"/>
        <w:rPr>
          <w:color w:val="auto"/>
          <w:szCs w:val="24"/>
        </w:rPr>
      </w:pPr>
      <w:r w:rsidRPr="00F12123">
        <w:rPr>
          <w:color w:val="auto"/>
          <w:szCs w:val="24"/>
        </w:rPr>
        <w:t xml:space="preserve">demontaż </w:t>
      </w:r>
      <w:r w:rsidR="00670580" w:rsidRPr="00F12123">
        <w:rPr>
          <w:color w:val="auto"/>
          <w:szCs w:val="24"/>
        </w:rPr>
        <w:t xml:space="preserve">instalacji wod-kan </w:t>
      </w:r>
    </w:p>
    <w:p w14:paraId="41AD8CFF" w14:textId="49CEACB0" w:rsidR="00670580" w:rsidRPr="00F12123" w:rsidRDefault="00670580" w:rsidP="00F12123">
      <w:pPr>
        <w:numPr>
          <w:ilvl w:val="0"/>
          <w:numId w:val="11"/>
        </w:numPr>
        <w:spacing w:after="152" w:line="360" w:lineRule="auto"/>
        <w:ind w:left="113" w:right="113" w:hanging="139"/>
        <w:rPr>
          <w:color w:val="auto"/>
          <w:szCs w:val="24"/>
        </w:rPr>
      </w:pPr>
      <w:r w:rsidRPr="00F12123">
        <w:rPr>
          <w:color w:val="auto"/>
          <w:szCs w:val="24"/>
        </w:rPr>
        <w:t>demontaż instalacji C.O. i C.T.</w:t>
      </w:r>
    </w:p>
    <w:p w14:paraId="389E3FAF" w14:textId="11285CE0" w:rsidR="009878D2" w:rsidRPr="00F12123" w:rsidRDefault="00670580" w:rsidP="00F12123">
      <w:pPr>
        <w:numPr>
          <w:ilvl w:val="0"/>
          <w:numId w:val="11"/>
        </w:numPr>
        <w:spacing w:after="152" w:line="360" w:lineRule="auto"/>
        <w:ind w:left="113" w:right="113" w:hanging="139"/>
        <w:rPr>
          <w:color w:val="auto"/>
          <w:szCs w:val="24"/>
        </w:rPr>
      </w:pPr>
      <w:r w:rsidRPr="00F12123">
        <w:rPr>
          <w:color w:val="auto"/>
          <w:szCs w:val="24"/>
        </w:rPr>
        <w:t xml:space="preserve">demontaż armatury i urządzeń sanitarnych </w:t>
      </w:r>
    </w:p>
    <w:p w14:paraId="12908F2F" w14:textId="77777777" w:rsidR="009178B2" w:rsidRPr="00F12123" w:rsidRDefault="00000000" w:rsidP="00F12123">
      <w:pPr>
        <w:numPr>
          <w:ilvl w:val="0"/>
          <w:numId w:val="11"/>
        </w:numPr>
        <w:spacing w:after="150" w:line="360" w:lineRule="auto"/>
        <w:ind w:left="113" w:right="113" w:hanging="139"/>
        <w:rPr>
          <w:color w:val="auto"/>
          <w:szCs w:val="24"/>
        </w:rPr>
      </w:pPr>
      <w:r w:rsidRPr="00F12123">
        <w:rPr>
          <w:color w:val="auto"/>
          <w:szCs w:val="24"/>
        </w:rPr>
        <w:t xml:space="preserve">demontaż </w:t>
      </w:r>
      <w:r w:rsidR="00CC7461" w:rsidRPr="00F12123">
        <w:rPr>
          <w:color w:val="auto"/>
          <w:szCs w:val="24"/>
        </w:rPr>
        <w:t>instalacji elektrycznych</w:t>
      </w:r>
    </w:p>
    <w:p w14:paraId="29FDEF39" w14:textId="38A8C8D3" w:rsidR="009878D2" w:rsidRPr="00F12123" w:rsidRDefault="009178B2" w:rsidP="00F12123">
      <w:pPr>
        <w:numPr>
          <w:ilvl w:val="0"/>
          <w:numId w:val="11"/>
        </w:numPr>
        <w:spacing w:after="150" w:line="360" w:lineRule="auto"/>
        <w:ind w:left="113" w:right="113" w:hanging="139"/>
        <w:rPr>
          <w:color w:val="auto"/>
          <w:szCs w:val="24"/>
        </w:rPr>
      </w:pPr>
      <w:r w:rsidRPr="00F12123">
        <w:rPr>
          <w:color w:val="auto"/>
          <w:szCs w:val="24"/>
        </w:rPr>
        <w:t xml:space="preserve">demontaż / przeniesienie centrali telefonicznej  </w:t>
      </w:r>
    </w:p>
    <w:p w14:paraId="187BFDD1" w14:textId="4AE35387" w:rsidR="00CC7461" w:rsidRPr="00F12123" w:rsidRDefault="00CC7461" w:rsidP="00F12123">
      <w:pPr>
        <w:numPr>
          <w:ilvl w:val="0"/>
          <w:numId w:val="11"/>
        </w:numPr>
        <w:spacing w:after="150" w:line="360" w:lineRule="auto"/>
        <w:ind w:left="113" w:right="113" w:hanging="139"/>
        <w:rPr>
          <w:color w:val="auto"/>
          <w:szCs w:val="24"/>
        </w:rPr>
      </w:pPr>
      <w:r w:rsidRPr="00F12123">
        <w:rPr>
          <w:color w:val="auto"/>
          <w:szCs w:val="24"/>
        </w:rPr>
        <w:t xml:space="preserve">demontaż instalacji słaboprądowych </w:t>
      </w:r>
    </w:p>
    <w:p w14:paraId="0DCF1E99" w14:textId="281AA15E" w:rsidR="009878D2" w:rsidRPr="00F12123" w:rsidRDefault="00000000" w:rsidP="00F12123">
      <w:pPr>
        <w:numPr>
          <w:ilvl w:val="0"/>
          <w:numId w:val="11"/>
        </w:numPr>
        <w:spacing w:after="151" w:line="360" w:lineRule="auto"/>
        <w:ind w:left="113" w:right="113" w:hanging="139"/>
        <w:rPr>
          <w:color w:val="auto"/>
          <w:szCs w:val="24"/>
        </w:rPr>
      </w:pPr>
      <w:r w:rsidRPr="00F12123">
        <w:rPr>
          <w:color w:val="auto"/>
          <w:szCs w:val="24"/>
        </w:rPr>
        <w:t>demontaż instalacji wentylacji i klimatyzacji</w:t>
      </w:r>
    </w:p>
    <w:p w14:paraId="00D38610" w14:textId="0DBC60C3" w:rsidR="00244885" w:rsidRPr="00F12123" w:rsidRDefault="00244885" w:rsidP="00F12123">
      <w:pPr>
        <w:numPr>
          <w:ilvl w:val="0"/>
          <w:numId w:val="11"/>
        </w:numPr>
        <w:spacing w:after="151" w:line="360" w:lineRule="auto"/>
        <w:ind w:left="113" w:right="113" w:hanging="139"/>
        <w:rPr>
          <w:color w:val="auto"/>
          <w:szCs w:val="24"/>
        </w:rPr>
      </w:pPr>
      <w:r w:rsidRPr="00F12123">
        <w:rPr>
          <w:color w:val="auto"/>
          <w:szCs w:val="24"/>
        </w:rPr>
        <w:t>demontaż instalacji gazów medycznych</w:t>
      </w:r>
    </w:p>
    <w:p w14:paraId="73832D1F" w14:textId="6B6E10B9" w:rsidR="000934D2" w:rsidRPr="00F12123" w:rsidRDefault="00CC7461" w:rsidP="00F12123">
      <w:pPr>
        <w:spacing w:after="152" w:line="360" w:lineRule="auto"/>
        <w:ind w:left="113" w:right="113"/>
        <w:rPr>
          <w:color w:val="auto"/>
          <w:szCs w:val="24"/>
        </w:rPr>
      </w:pPr>
      <w:r w:rsidRPr="00F12123">
        <w:rPr>
          <w:color w:val="auto"/>
          <w:szCs w:val="24"/>
        </w:rPr>
        <w:lastRenderedPageBreak/>
        <w:t>- demontaż pozostałych elementów kolidujących z przebudową</w:t>
      </w:r>
    </w:p>
    <w:p w14:paraId="287B8032" w14:textId="77777777" w:rsidR="00897721" w:rsidRPr="00F12123" w:rsidRDefault="00897721" w:rsidP="00F12123">
      <w:pPr>
        <w:spacing w:after="152" w:line="360" w:lineRule="auto"/>
        <w:ind w:left="113" w:right="113"/>
        <w:rPr>
          <w:color w:val="auto"/>
          <w:szCs w:val="24"/>
        </w:rPr>
      </w:pPr>
    </w:p>
    <w:p w14:paraId="6565C834" w14:textId="7CDB826C" w:rsidR="009878D2" w:rsidRPr="00F12123" w:rsidRDefault="00000000" w:rsidP="00F12123">
      <w:pPr>
        <w:pStyle w:val="Nagwek3"/>
        <w:spacing w:line="360" w:lineRule="auto"/>
        <w:ind w:left="113" w:right="113"/>
        <w:rPr>
          <w:color w:val="auto"/>
          <w:szCs w:val="24"/>
        </w:rPr>
      </w:pPr>
      <w:r w:rsidRPr="00F12123">
        <w:rPr>
          <w:color w:val="auto"/>
          <w:szCs w:val="24"/>
        </w:rPr>
        <w:t xml:space="preserve">*Ściany projektowane </w:t>
      </w:r>
    </w:p>
    <w:p w14:paraId="0CBE5DD1" w14:textId="13745469" w:rsidR="009878D2" w:rsidRPr="00F12123" w:rsidRDefault="00000000" w:rsidP="00F12123">
      <w:pPr>
        <w:spacing w:after="150" w:line="360" w:lineRule="auto"/>
        <w:ind w:left="113" w:right="113"/>
        <w:rPr>
          <w:color w:val="auto"/>
          <w:szCs w:val="24"/>
        </w:rPr>
      </w:pPr>
      <w:r w:rsidRPr="00F12123">
        <w:rPr>
          <w:color w:val="auto"/>
          <w:szCs w:val="24"/>
        </w:rPr>
        <w:t xml:space="preserve">Ściany z </w:t>
      </w:r>
      <w:r w:rsidR="00017AB5" w:rsidRPr="00F12123">
        <w:rPr>
          <w:color w:val="auto"/>
          <w:szCs w:val="24"/>
        </w:rPr>
        <w:t xml:space="preserve">bloczków typu Silca lub równoważne </w:t>
      </w:r>
      <w:r w:rsidR="00CC7461" w:rsidRPr="00F12123">
        <w:rPr>
          <w:color w:val="auto"/>
          <w:szCs w:val="24"/>
        </w:rPr>
        <w:t xml:space="preserve">12 cm </w:t>
      </w:r>
      <w:r w:rsidR="009178B2" w:rsidRPr="00F12123">
        <w:rPr>
          <w:color w:val="auto"/>
          <w:szCs w:val="24"/>
        </w:rPr>
        <w:t xml:space="preserve">+ tynk cementowo-wapienny </w:t>
      </w:r>
      <w:r w:rsidRPr="00F12123">
        <w:rPr>
          <w:color w:val="auto"/>
          <w:szCs w:val="24"/>
        </w:rPr>
        <w:t xml:space="preserve"> </w:t>
      </w:r>
    </w:p>
    <w:p w14:paraId="7E21D61E" w14:textId="2A90AF73" w:rsidR="009878D2" w:rsidRPr="00F12123" w:rsidRDefault="00000000" w:rsidP="00F12123">
      <w:pPr>
        <w:spacing w:after="157" w:line="360" w:lineRule="auto"/>
        <w:ind w:left="113" w:right="113"/>
        <w:rPr>
          <w:color w:val="auto"/>
          <w:szCs w:val="24"/>
        </w:rPr>
      </w:pPr>
      <w:r w:rsidRPr="00F12123">
        <w:rPr>
          <w:color w:val="auto"/>
          <w:szCs w:val="24"/>
        </w:rPr>
        <w:t xml:space="preserve">Zamurowania istniejących otworów </w:t>
      </w:r>
      <w:r w:rsidR="009178B2" w:rsidRPr="00F12123">
        <w:rPr>
          <w:color w:val="auto"/>
          <w:szCs w:val="24"/>
        </w:rPr>
        <w:t>–</w:t>
      </w:r>
      <w:r w:rsidRPr="00F12123">
        <w:rPr>
          <w:color w:val="auto"/>
          <w:szCs w:val="24"/>
        </w:rPr>
        <w:t xml:space="preserve"> </w:t>
      </w:r>
      <w:r w:rsidR="00017AB5" w:rsidRPr="00F12123">
        <w:rPr>
          <w:color w:val="auto"/>
          <w:szCs w:val="24"/>
        </w:rPr>
        <w:t>bloczki typu Silca lub równoważne.</w:t>
      </w:r>
    </w:p>
    <w:p w14:paraId="6C3E7779" w14:textId="05EEC335" w:rsidR="00DB49D6" w:rsidRPr="00F12123" w:rsidRDefault="00DB49D6" w:rsidP="00F12123">
      <w:pPr>
        <w:spacing w:after="157" w:line="360" w:lineRule="auto"/>
        <w:ind w:left="113" w:right="113"/>
        <w:rPr>
          <w:color w:val="auto"/>
          <w:szCs w:val="24"/>
        </w:rPr>
      </w:pPr>
      <w:r w:rsidRPr="00F12123">
        <w:rPr>
          <w:color w:val="auto"/>
          <w:szCs w:val="24"/>
        </w:rPr>
        <w:t>Odporność ogniowa ścian min E I 30</w:t>
      </w:r>
    </w:p>
    <w:p w14:paraId="50DFC357" w14:textId="77777777" w:rsidR="00B027E8" w:rsidRPr="00F12123" w:rsidRDefault="00B027E8" w:rsidP="00F12123">
      <w:pPr>
        <w:spacing w:after="157" w:line="360" w:lineRule="auto"/>
        <w:ind w:left="113" w:right="113"/>
        <w:rPr>
          <w:color w:val="auto"/>
          <w:szCs w:val="24"/>
        </w:rPr>
      </w:pPr>
    </w:p>
    <w:p w14:paraId="30A26576" w14:textId="4EC0DADE" w:rsidR="00B027E8" w:rsidRPr="00F12123" w:rsidRDefault="00B027E8" w:rsidP="00F12123">
      <w:pPr>
        <w:pStyle w:val="Nagwek3"/>
        <w:spacing w:line="360" w:lineRule="auto"/>
        <w:ind w:left="113" w:right="113"/>
        <w:rPr>
          <w:color w:val="auto"/>
          <w:szCs w:val="24"/>
        </w:rPr>
      </w:pPr>
      <w:r w:rsidRPr="00F12123">
        <w:rPr>
          <w:color w:val="auto"/>
          <w:szCs w:val="24"/>
        </w:rPr>
        <w:t>* Przedsionek przy wejściu dla pacjenta chodzącego</w:t>
      </w:r>
    </w:p>
    <w:p w14:paraId="611B2254" w14:textId="62FB6E1C" w:rsidR="00B027E8" w:rsidRPr="00F12123" w:rsidRDefault="00B027E8" w:rsidP="00F12123">
      <w:pPr>
        <w:spacing w:line="360" w:lineRule="auto"/>
        <w:ind w:left="113" w:right="113"/>
        <w:rPr>
          <w:color w:val="auto"/>
          <w:szCs w:val="24"/>
        </w:rPr>
      </w:pPr>
      <w:r w:rsidRPr="00F12123">
        <w:rPr>
          <w:color w:val="auto"/>
          <w:szCs w:val="24"/>
        </w:rPr>
        <w:t>Konstrukcja aluminiowa przeszklona.</w:t>
      </w:r>
    </w:p>
    <w:p w14:paraId="6900CEC6" w14:textId="2B24B661" w:rsidR="00B027E8" w:rsidRPr="00F12123" w:rsidRDefault="00B027E8" w:rsidP="00F12123">
      <w:pPr>
        <w:spacing w:line="360" w:lineRule="auto"/>
        <w:ind w:left="113" w:right="113"/>
        <w:rPr>
          <w:color w:val="auto"/>
          <w:szCs w:val="24"/>
        </w:rPr>
      </w:pPr>
      <w:r w:rsidRPr="00F12123">
        <w:rPr>
          <w:color w:val="auto"/>
          <w:szCs w:val="24"/>
        </w:rPr>
        <w:t xml:space="preserve">System zadaszenia przed drzwiami wejściowymi całoszklany na odciągach. Elementy konstrukcyjne z ze stali nierdzewnej </w:t>
      </w:r>
    </w:p>
    <w:p w14:paraId="5F096F19" w14:textId="29DCAC13" w:rsidR="00B027E8" w:rsidRPr="00F12123" w:rsidRDefault="00B027E8" w:rsidP="00F12123">
      <w:pPr>
        <w:spacing w:after="154" w:line="360" w:lineRule="auto"/>
        <w:ind w:left="113" w:right="113"/>
        <w:rPr>
          <w:color w:val="auto"/>
          <w:szCs w:val="24"/>
        </w:rPr>
      </w:pPr>
      <w:r w:rsidRPr="00F12123">
        <w:rPr>
          <w:color w:val="auto"/>
          <w:szCs w:val="24"/>
        </w:rPr>
        <w:t>Szkło bezpieczne hartowane gr</w:t>
      </w:r>
      <w:r w:rsidR="00017AB5" w:rsidRPr="00F12123">
        <w:rPr>
          <w:color w:val="auto"/>
          <w:szCs w:val="24"/>
        </w:rPr>
        <w:t>ubość wynikająca z obliczeń statyczno-wytrzymałościowych</w:t>
      </w:r>
    </w:p>
    <w:p w14:paraId="53622647" w14:textId="77777777" w:rsidR="00845284" w:rsidRPr="00F12123" w:rsidRDefault="00845284" w:rsidP="00F12123">
      <w:pPr>
        <w:pStyle w:val="Nagwek3"/>
        <w:spacing w:line="360" w:lineRule="auto"/>
        <w:ind w:left="113" w:right="113"/>
        <w:rPr>
          <w:color w:val="auto"/>
          <w:szCs w:val="24"/>
        </w:rPr>
      </w:pPr>
    </w:p>
    <w:p w14:paraId="5893307D" w14:textId="2F7C6CAE" w:rsidR="00B027E8" w:rsidRPr="00F12123" w:rsidRDefault="00B027E8" w:rsidP="00F12123">
      <w:pPr>
        <w:pStyle w:val="Nagwek3"/>
        <w:spacing w:line="360" w:lineRule="auto"/>
        <w:ind w:left="113" w:right="113"/>
        <w:rPr>
          <w:color w:val="auto"/>
          <w:szCs w:val="24"/>
        </w:rPr>
      </w:pPr>
      <w:r w:rsidRPr="00F12123">
        <w:rPr>
          <w:color w:val="auto"/>
          <w:szCs w:val="24"/>
        </w:rPr>
        <w:t xml:space="preserve">*Pomost stalowy przy wejściu dla pacjentów chodzących  </w:t>
      </w:r>
    </w:p>
    <w:p w14:paraId="21B80720" w14:textId="5B86829E" w:rsidR="00B027E8" w:rsidRPr="00F12123" w:rsidRDefault="00B027E8" w:rsidP="00F12123">
      <w:pPr>
        <w:spacing w:after="6" w:line="360" w:lineRule="auto"/>
        <w:ind w:left="113" w:right="113"/>
        <w:rPr>
          <w:color w:val="auto"/>
          <w:szCs w:val="24"/>
        </w:rPr>
      </w:pPr>
      <w:r w:rsidRPr="00F12123">
        <w:rPr>
          <w:color w:val="auto"/>
          <w:szCs w:val="24"/>
        </w:rPr>
        <w:t xml:space="preserve">Krata pomostowa zgrzewana o oczku 30x32mm, poprzeczne żłobione pręty i podłużne płaskowniki nośne o wysokości 40mm wg. rozwiązań systemowych. </w:t>
      </w:r>
    </w:p>
    <w:p w14:paraId="76E65CEB" w14:textId="77777777" w:rsidR="00B027E8" w:rsidRPr="00F12123" w:rsidRDefault="00B027E8" w:rsidP="00F12123">
      <w:pPr>
        <w:spacing w:after="6" w:line="360" w:lineRule="auto"/>
        <w:ind w:left="113" w:right="113" w:firstLine="0"/>
        <w:rPr>
          <w:color w:val="auto"/>
          <w:szCs w:val="24"/>
        </w:rPr>
      </w:pPr>
    </w:p>
    <w:p w14:paraId="2BF616B1" w14:textId="77777777" w:rsidR="00B027E8" w:rsidRPr="00F12123" w:rsidRDefault="00B027E8" w:rsidP="00F12123">
      <w:pPr>
        <w:spacing w:after="6" w:line="360" w:lineRule="auto"/>
        <w:ind w:left="113" w:right="113"/>
        <w:rPr>
          <w:color w:val="auto"/>
          <w:szCs w:val="24"/>
        </w:rPr>
      </w:pPr>
    </w:p>
    <w:p w14:paraId="1AD14365" w14:textId="77777777" w:rsidR="00B027E8" w:rsidRPr="00F12123" w:rsidRDefault="00B027E8" w:rsidP="00F12123">
      <w:pPr>
        <w:pStyle w:val="Nagwek3"/>
        <w:spacing w:line="360" w:lineRule="auto"/>
        <w:ind w:left="113" w:right="113"/>
        <w:rPr>
          <w:color w:val="auto"/>
          <w:szCs w:val="24"/>
        </w:rPr>
      </w:pPr>
      <w:r w:rsidRPr="00F12123">
        <w:rPr>
          <w:color w:val="auto"/>
          <w:szCs w:val="24"/>
        </w:rPr>
        <w:t xml:space="preserve">*Balustrady zewnętrzne </w:t>
      </w:r>
    </w:p>
    <w:p w14:paraId="69132AEB" w14:textId="77777777" w:rsidR="00B027E8" w:rsidRPr="00F12123" w:rsidRDefault="00B027E8" w:rsidP="00F12123">
      <w:pPr>
        <w:spacing w:after="4" w:line="360" w:lineRule="auto"/>
        <w:ind w:left="113" w:right="113"/>
        <w:rPr>
          <w:color w:val="auto"/>
          <w:szCs w:val="24"/>
        </w:rPr>
      </w:pPr>
      <w:r w:rsidRPr="00F12123">
        <w:rPr>
          <w:color w:val="auto"/>
          <w:szCs w:val="24"/>
        </w:rPr>
        <w:t xml:space="preserve">Stalowe, malowane proszkowo wykonane na wzór balustrad istniejących. Wypełnienie elementami pionowymi o prześwitach nie większych niż 12cm. </w:t>
      </w:r>
    </w:p>
    <w:p w14:paraId="7FF9E3BA" w14:textId="31B9B00B" w:rsidR="00B027E8" w:rsidRPr="00F12123" w:rsidRDefault="00B027E8" w:rsidP="00F12123">
      <w:pPr>
        <w:spacing w:after="6" w:line="360" w:lineRule="auto"/>
        <w:ind w:left="113" w:right="113"/>
        <w:rPr>
          <w:color w:val="auto"/>
          <w:szCs w:val="24"/>
        </w:rPr>
      </w:pPr>
      <w:r w:rsidRPr="00F12123">
        <w:rPr>
          <w:color w:val="auto"/>
          <w:szCs w:val="24"/>
        </w:rPr>
        <w:t>Wykonawca zobowiązany jest do wykonania kompletnych obliczeń wykonanych przez uprawnionego projektanta i przedłoż</w:t>
      </w:r>
      <w:r w:rsidR="00897721" w:rsidRPr="00F12123">
        <w:rPr>
          <w:color w:val="auto"/>
          <w:szCs w:val="24"/>
        </w:rPr>
        <w:t>enia</w:t>
      </w:r>
      <w:r w:rsidRPr="00F12123">
        <w:rPr>
          <w:color w:val="auto"/>
          <w:szCs w:val="24"/>
        </w:rPr>
        <w:t xml:space="preserve"> </w:t>
      </w:r>
      <w:r w:rsidR="00897721" w:rsidRPr="00F12123">
        <w:rPr>
          <w:color w:val="auto"/>
          <w:szCs w:val="24"/>
        </w:rPr>
        <w:t>ich</w:t>
      </w:r>
      <w:r w:rsidRPr="00F12123">
        <w:rPr>
          <w:color w:val="auto"/>
          <w:szCs w:val="24"/>
        </w:rPr>
        <w:t xml:space="preserve"> do akceptacji przez architekta. </w:t>
      </w:r>
    </w:p>
    <w:p w14:paraId="0629A912" w14:textId="77777777" w:rsidR="006467D9" w:rsidRPr="00F12123" w:rsidRDefault="006467D9" w:rsidP="00F12123">
      <w:pPr>
        <w:spacing w:after="157" w:line="360" w:lineRule="auto"/>
        <w:ind w:left="113" w:right="113"/>
        <w:rPr>
          <w:color w:val="auto"/>
          <w:szCs w:val="24"/>
        </w:rPr>
      </w:pPr>
    </w:p>
    <w:p w14:paraId="732029C4"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*Stolarka okienna PCV i rolety wewnętrzne </w:t>
      </w:r>
    </w:p>
    <w:p w14:paraId="7CB2E070" w14:textId="037638C6" w:rsidR="009878D2" w:rsidRPr="00F12123" w:rsidRDefault="00000000" w:rsidP="00F12123">
      <w:pPr>
        <w:spacing w:after="161" w:line="360" w:lineRule="auto"/>
        <w:ind w:left="113" w:right="113"/>
        <w:rPr>
          <w:color w:val="auto"/>
          <w:szCs w:val="24"/>
        </w:rPr>
      </w:pPr>
      <w:r w:rsidRPr="00F12123">
        <w:rPr>
          <w:color w:val="auto"/>
          <w:szCs w:val="24"/>
        </w:rPr>
        <w:t xml:space="preserve">Okna zewnętrzne </w:t>
      </w:r>
      <w:r w:rsidR="00845284" w:rsidRPr="00F12123">
        <w:rPr>
          <w:color w:val="auto"/>
          <w:szCs w:val="24"/>
        </w:rPr>
        <w:t>z PCV</w:t>
      </w:r>
      <w:r w:rsidR="00F6564E" w:rsidRPr="00F12123">
        <w:rPr>
          <w:color w:val="auto"/>
          <w:szCs w:val="24"/>
        </w:rPr>
        <w:t xml:space="preserve"> </w:t>
      </w:r>
      <w:r w:rsidRPr="00F12123">
        <w:rPr>
          <w:color w:val="auto"/>
          <w:szCs w:val="24"/>
        </w:rPr>
        <w:t>– konstrukcje systemowe, Uw ≤</w:t>
      </w:r>
      <w:r w:rsidR="00DB49D6" w:rsidRPr="00F12123">
        <w:rPr>
          <w:color w:val="auto"/>
          <w:szCs w:val="24"/>
        </w:rPr>
        <w:t xml:space="preserve"> 0,9 </w:t>
      </w:r>
      <w:r w:rsidRPr="00F12123">
        <w:rPr>
          <w:color w:val="auto"/>
          <w:szCs w:val="24"/>
        </w:rPr>
        <w:t>W/m</w:t>
      </w:r>
      <w:r w:rsidRPr="00F12123">
        <w:rPr>
          <w:color w:val="auto"/>
          <w:szCs w:val="24"/>
          <w:vertAlign w:val="superscript"/>
        </w:rPr>
        <w:t>2.</w:t>
      </w:r>
      <w:r w:rsidRPr="00F12123">
        <w:rPr>
          <w:color w:val="auto"/>
          <w:szCs w:val="24"/>
        </w:rPr>
        <w:t xml:space="preserve"> K. </w:t>
      </w:r>
    </w:p>
    <w:p w14:paraId="44743EBC" w14:textId="51EF4F6F" w:rsidR="00DB49D6" w:rsidRPr="00F12123" w:rsidRDefault="00DB49D6" w:rsidP="00F12123">
      <w:pPr>
        <w:spacing w:after="161" w:line="360" w:lineRule="auto"/>
        <w:ind w:left="113" w:right="113"/>
        <w:rPr>
          <w:color w:val="auto"/>
          <w:szCs w:val="24"/>
        </w:rPr>
      </w:pPr>
      <w:r w:rsidRPr="00F12123">
        <w:rPr>
          <w:color w:val="auto"/>
          <w:szCs w:val="24"/>
        </w:rPr>
        <w:lastRenderedPageBreak/>
        <w:t xml:space="preserve">Dopasowane </w:t>
      </w:r>
      <w:r w:rsidR="00897721" w:rsidRPr="00F12123">
        <w:rPr>
          <w:color w:val="auto"/>
          <w:szCs w:val="24"/>
        </w:rPr>
        <w:t xml:space="preserve">wizualne </w:t>
      </w:r>
      <w:r w:rsidRPr="00F12123">
        <w:rPr>
          <w:color w:val="auto"/>
          <w:szCs w:val="24"/>
        </w:rPr>
        <w:t>do okien istniejących</w:t>
      </w:r>
      <w:r w:rsidR="00845284" w:rsidRPr="00F12123">
        <w:rPr>
          <w:color w:val="auto"/>
          <w:szCs w:val="24"/>
        </w:rPr>
        <w:t xml:space="preserve"> na pozostałych kondygnacjach.</w:t>
      </w:r>
    </w:p>
    <w:p w14:paraId="7559328D" w14:textId="7383E767" w:rsidR="009878D2" w:rsidRPr="00F12123" w:rsidRDefault="00000000" w:rsidP="00F12123">
      <w:pPr>
        <w:spacing w:after="156" w:line="360" w:lineRule="auto"/>
        <w:ind w:left="113" w:right="113"/>
        <w:rPr>
          <w:color w:val="auto"/>
          <w:szCs w:val="24"/>
        </w:rPr>
      </w:pPr>
      <w:r w:rsidRPr="00F12123">
        <w:rPr>
          <w:color w:val="auto"/>
          <w:szCs w:val="24"/>
        </w:rPr>
        <w:t>W oknach zamontować należy rolety wewnętrzne</w:t>
      </w:r>
      <w:r w:rsidR="00845284" w:rsidRPr="00F12123">
        <w:rPr>
          <w:color w:val="auto"/>
          <w:szCs w:val="24"/>
        </w:rPr>
        <w:t>,</w:t>
      </w:r>
      <w:r w:rsidR="00017AB5" w:rsidRPr="00F12123">
        <w:rPr>
          <w:color w:val="auto"/>
          <w:szCs w:val="24"/>
        </w:rPr>
        <w:t xml:space="preserve"> </w:t>
      </w:r>
      <w:r w:rsidR="00845284" w:rsidRPr="00F12123">
        <w:rPr>
          <w:color w:val="auto"/>
          <w:szCs w:val="24"/>
        </w:rPr>
        <w:t xml:space="preserve">ręczne, zmywalne, </w:t>
      </w:r>
      <w:r w:rsidR="00017AB5" w:rsidRPr="00F12123">
        <w:rPr>
          <w:color w:val="auto"/>
          <w:szCs w:val="24"/>
        </w:rPr>
        <w:t>o standardach higienicznych do pomieszczeń szpitalnych</w:t>
      </w:r>
      <w:r w:rsidRPr="00F12123">
        <w:rPr>
          <w:color w:val="auto"/>
          <w:szCs w:val="24"/>
        </w:rPr>
        <w:t xml:space="preserve">. </w:t>
      </w:r>
    </w:p>
    <w:p w14:paraId="6ACDCCE5" w14:textId="77777777" w:rsidR="006467D9" w:rsidRPr="00F12123" w:rsidRDefault="006467D9" w:rsidP="00F12123">
      <w:pPr>
        <w:spacing w:after="156" w:line="360" w:lineRule="auto"/>
        <w:ind w:left="113" w:right="113"/>
        <w:rPr>
          <w:color w:val="auto"/>
          <w:szCs w:val="24"/>
        </w:rPr>
      </w:pPr>
    </w:p>
    <w:p w14:paraId="79F553D0" w14:textId="77777777" w:rsidR="009878D2" w:rsidRPr="00F12123" w:rsidRDefault="00000000" w:rsidP="00F12123">
      <w:pPr>
        <w:pStyle w:val="Nagwek3"/>
        <w:spacing w:line="360" w:lineRule="auto"/>
        <w:ind w:left="113" w:right="113"/>
        <w:jc w:val="both"/>
        <w:rPr>
          <w:color w:val="auto"/>
          <w:szCs w:val="24"/>
        </w:rPr>
      </w:pPr>
      <w:r w:rsidRPr="00F12123">
        <w:rPr>
          <w:color w:val="auto"/>
          <w:szCs w:val="24"/>
        </w:rPr>
        <w:t xml:space="preserve">*Stolarka drzwiowa wewnętrzna  </w:t>
      </w:r>
    </w:p>
    <w:p w14:paraId="539D57DC" w14:textId="3E23173C" w:rsidR="009878D2" w:rsidRPr="00F12123" w:rsidRDefault="00000000" w:rsidP="00F12123">
      <w:pPr>
        <w:spacing w:after="13" w:line="360" w:lineRule="auto"/>
        <w:ind w:left="113" w:right="113"/>
        <w:rPr>
          <w:color w:val="auto"/>
          <w:szCs w:val="24"/>
        </w:rPr>
      </w:pPr>
      <w:r w:rsidRPr="00F12123">
        <w:rPr>
          <w:color w:val="auto"/>
          <w:szCs w:val="24"/>
        </w:rPr>
        <w:t>Drewniana, płytowa, gładka z wykończeniem skrzydeł drzwi laminatem HPL gr.0,6mm,</w:t>
      </w:r>
      <w:r w:rsidR="009178B2" w:rsidRPr="00F12123">
        <w:rPr>
          <w:color w:val="auto"/>
          <w:szCs w:val="24"/>
        </w:rPr>
        <w:t xml:space="preserve"> </w:t>
      </w:r>
      <w:r w:rsidRPr="00F12123">
        <w:rPr>
          <w:color w:val="auto"/>
          <w:szCs w:val="24"/>
        </w:rPr>
        <w:t>Rw</w:t>
      </w:r>
      <w:r w:rsidR="009178B2" w:rsidRPr="00F12123">
        <w:rPr>
          <w:color w:val="auto"/>
          <w:szCs w:val="24"/>
        </w:rPr>
        <w:t>=</w:t>
      </w:r>
      <w:r w:rsidRPr="00F12123">
        <w:rPr>
          <w:color w:val="auto"/>
          <w:szCs w:val="24"/>
        </w:rPr>
        <w:t xml:space="preserve">27 dB </w:t>
      </w:r>
      <w:r w:rsidR="009178B2" w:rsidRPr="00F12123">
        <w:rPr>
          <w:color w:val="auto"/>
          <w:szCs w:val="24"/>
        </w:rPr>
        <w:t>lub wyższe, lub ma</w:t>
      </w:r>
      <w:r w:rsidRPr="00F12123">
        <w:rPr>
          <w:color w:val="auto"/>
          <w:szCs w:val="24"/>
        </w:rPr>
        <w:t>teriał równoważny o parametrach nie</w:t>
      </w:r>
      <w:r w:rsidR="009178B2" w:rsidRPr="00F12123">
        <w:rPr>
          <w:color w:val="auto"/>
          <w:szCs w:val="24"/>
        </w:rPr>
        <w:t xml:space="preserve"> </w:t>
      </w:r>
      <w:r w:rsidRPr="00F12123">
        <w:rPr>
          <w:color w:val="auto"/>
          <w:szCs w:val="24"/>
        </w:rPr>
        <w:t xml:space="preserve">gorszych niż wymienione.  </w:t>
      </w:r>
    </w:p>
    <w:p w14:paraId="56407228" w14:textId="77777777" w:rsidR="009878D2" w:rsidRPr="00F12123" w:rsidRDefault="00000000" w:rsidP="00F12123">
      <w:pPr>
        <w:spacing w:after="0" w:line="360" w:lineRule="auto"/>
        <w:ind w:left="113" w:right="113"/>
        <w:rPr>
          <w:color w:val="auto"/>
          <w:szCs w:val="24"/>
        </w:rPr>
      </w:pPr>
      <w:r w:rsidRPr="00F12123">
        <w:rPr>
          <w:color w:val="auto"/>
          <w:szCs w:val="24"/>
        </w:rPr>
        <w:t xml:space="preserve">Ościeżnice metalowe, wykonane z blachy stalowej, obustronnie cynkowanej, regulowane, wykończone opaskami drewnianymi w kolorze drzwi. </w:t>
      </w:r>
    </w:p>
    <w:p w14:paraId="2719A23E" w14:textId="2A54C577" w:rsidR="00DC7704" w:rsidRPr="00F12123" w:rsidRDefault="00000000" w:rsidP="00F12123">
      <w:pPr>
        <w:spacing w:after="2" w:line="360" w:lineRule="auto"/>
        <w:ind w:left="113" w:right="113"/>
        <w:rPr>
          <w:color w:val="auto"/>
          <w:szCs w:val="24"/>
        </w:rPr>
      </w:pPr>
      <w:r w:rsidRPr="00F12123">
        <w:rPr>
          <w:color w:val="auto"/>
          <w:szCs w:val="24"/>
        </w:rPr>
        <w:t>Grubość ościeżnic dobrać do grubości ściany po wykończeniu.  W drzwiach stosować samozamykacze</w:t>
      </w:r>
      <w:r w:rsidR="009178B2" w:rsidRPr="00F12123">
        <w:rPr>
          <w:color w:val="auto"/>
          <w:szCs w:val="24"/>
        </w:rPr>
        <w:t xml:space="preserve"> z możliwością blokowania w pozycji otwartej</w:t>
      </w:r>
      <w:r w:rsidRPr="00F12123">
        <w:rPr>
          <w:color w:val="auto"/>
          <w:szCs w:val="24"/>
        </w:rPr>
        <w:t>.</w:t>
      </w:r>
      <w:r w:rsidR="009178B2" w:rsidRPr="00F12123">
        <w:rPr>
          <w:color w:val="auto"/>
          <w:szCs w:val="24"/>
        </w:rPr>
        <w:t xml:space="preserve"> Część drzwi wyposażona w system kontroli dostępu – uzgodnione z Zamawiającym.</w:t>
      </w:r>
      <w:r w:rsidRPr="00F12123">
        <w:rPr>
          <w:color w:val="auto"/>
          <w:szCs w:val="24"/>
        </w:rPr>
        <w:t xml:space="preserve"> Drzwi wyposażone w klamki bezpieczne ze stali nierdzewnej. </w:t>
      </w:r>
    </w:p>
    <w:p w14:paraId="31CDFB5E" w14:textId="2A12EACC" w:rsidR="00F6564E" w:rsidRPr="00F12123" w:rsidRDefault="00F6564E" w:rsidP="00F12123">
      <w:pPr>
        <w:spacing w:after="4" w:line="360" w:lineRule="auto"/>
        <w:ind w:left="113" w:right="113"/>
        <w:rPr>
          <w:color w:val="auto"/>
          <w:szCs w:val="24"/>
        </w:rPr>
      </w:pPr>
      <w:r w:rsidRPr="00F12123">
        <w:rPr>
          <w:color w:val="auto"/>
          <w:szCs w:val="24"/>
        </w:rPr>
        <w:t>Przy drzwiach rozsuwanych zapewnić otwieranie automatyczne i ręczne.  Należy wykluczyć możliwość zablokowania. W razie pożaru w drzwiach rozsuwanych należy zapewnić samoczynne rozsunięcie i pozostanie w pozycji otwartej.</w:t>
      </w:r>
      <w:r w:rsidR="009178B2" w:rsidRPr="00F12123">
        <w:rPr>
          <w:color w:val="auto"/>
          <w:szCs w:val="24"/>
        </w:rPr>
        <w:t xml:space="preserve"> Część drzwi wyposażona w system kontroli dostępu – uzgodnione z Zamawiającym.</w:t>
      </w:r>
      <w:r w:rsidRPr="00F12123">
        <w:rPr>
          <w:color w:val="auto"/>
          <w:szCs w:val="24"/>
        </w:rPr>
        <w:t xml:space="preserve">  </w:t>
      </w:r>
    </w:p>
    <w:p w14:paraId="01683D34" w14:textId="2F3C865C" w:rsidR="009878D2" w:rsidRPr="00F12123" w:rsidRDefault="00000000" w:rsidP="00F12123">
      <w:pPr>
        <w:spacing w:after="2" w:line="360" w:lineRule="auto"/>
        <w:ind w:left="113" w:right="113"/>
        <w:rPr>
          <w:color w:val="auto"/>
          <w:szCs w:val="24"/>
        </w:rPr>
      </w:pPr>
      <w:r w:rsidRPr="00F12123">
        <w:rPr>
          <w:color w:val="auto"/>
          <w:szCs w:val="24"/>
        </w:rPr>
        <w:t xml:space="preserve">Kolor drzwi należy uzgodnić z Zamawiającym. </w:t>
      </w:r>
    </w:p>
    <w:p w14:paraId="63CD29CD" w14:textId="77777777" w:rsidR="009178B2" w:rsidRPr="00F12123" w:rsidRDefault="009178B2" w:rsidP="00F12123">
      <w:pPr>
        <w:spacing w:after="155" w:line="360" w:lineRule="auto"/>
        <w:ind w:left="113" w:right="113"/>
        <w:rPr>
          <w:color w:val="auto"/>
          <w:szCs w:val="24"/>
        </w:rPr>
      </w:pPr>
      <w:r w:rsidRPr="00F12123">
        <w:rPr>
          <w:color w:val="auto"/>
          <w:szCs w:val="24"/>
        </w:rPr>
        <w:t>Klasę ogniową przegród ustalić na podstawie opinii rzeczoznawcy ppoż.</w:t>
      </w:r>
    </w:p>
    <w:p w14:paraId="7DEC0D74" w14:textId="77777777" w:rsidR="009178B2" w:rsidRPr="00F12123" w:rsidRDefault="009178B2" w:rsidP="00F12123">
      <w:pPr>
        <w:spacing w:after="2" w:line="360" w:lineRule="auto"/>
        <w:ind w:left="113" w:right="113"/>
        <w:rPr>
          <w:color w:val="auto"/>
          <w:szCs w:val="24"/>
        </w:rPr>
      </w:pPr>
    </w:p>
    <w:p w14:paraId="543A63E7" w14:textId="77777777" w:rsidR="00F80A55" w:rsidRPr="00F12123" w:rsidRDefault="00F80A55" w:rsidP="00F12123">
      <w:pPr>
        <w:spacing w:after="2" w:line="360" w:lineRule="auto"/>
        <w:ind w:left="113" w:right="113"/>
        <w:rPr>
          <w:color w:val="auto"/>
          <w:szCs w:val="24"/>
        </w:rPr>
      </w:pPr>
    </w:p>
    <w:p w14:paraId="1700B11C" w14:textId="64254F79" w:rsidR="009878D2" w:rsidRPr="00F12123" w:rsidRDefault="00000000" w:rsidP="00F12123">
      <w:pPr>
        <w:pStyle w:val="Nagwek3"/>
        <w:spacing w:after="110" w:line="360" w:lineRule="auto"/>
        <w:ind w:left="113" w:right="113"/>
        <w:rPr>
          <w:color w:val="auto"/>
          <w:szCs w:val="24"/>
        </w:rPr>
      </w:pPr>
      <w:r w:rsidRPr="00F12123">
        <w:rPr>
          <w:color w:val="auto"/>
          <w:szCs w:val="24"/>
        </w:rPr>
        <w:t xml:space="preserve">*Ślusarka aluminiowa wewnętrzna </w:t>
      </w:r>
    </w:p>
    <w:p w14:paraId="10974203" w14:textId="32C65F1D" w:rsidR="009878D2" w:rsidRPr="00F12123" w:rsidRDefault="00000000" w:rsidP="00F12123">
      <w:pPr>
        <w:spacing w:line="360" w:lineRule="auto"/>
        <w:ind w:left="113" w:right="113"/>
        <w:rPr>
          <w:color w:val="auto"/>
          <w:szCs w:val="24"/>
        </w:rPr>
      </w:pPr>
      <w:r w:rsidRPr="00F12123">
        <w:rPr>
          <w:color w:val="auto"/>
          <w:szCs w:val="24"/>
        </w:rPr>
        <w:t>System aluminiowy nieizolowany termicznie w standardzie, co najmniej 45 mm lub materiał równoważny o parametrach nie</w:t>
      </w:r>
      <w:r w:rsidR="009178B2" w:rsidRPr="00F12123">
        <w:rPr>
          <w:color w:val="auto"/>
          <w:szCs w:val="24"/>
        </w:rPr>
        <w:t xml:space="preserve"> </w:t>
      </w:r>
      <w:r w:rsidRPr="00F12123">
        <w:rPr>
          <w:color w:val="auto"/>
          <w:szCs w:val="24"/>
        </w:rPr>
        <w:t xml:space="preserve">gorszych niż wymieniony.  </w:t>
      </w:r>
    </w:p>
    <w:p w14:paraId="15CC2CF8" w14:textId="7526DD62" w:rsidR="009878D2" w:rsidRPr="00F12123" w:rsidRDefault="00000000" w:rsidP="00F12123">
      <w:pPr>
        <w:spacing w:after="0" w:line="360" w:lineRule="auto"/>
        <w:ind w:left="113" w:right="113"/>
        <w:rPr>
          <w:color w:val="auto"/>
          <w:szCs w:val="24"/>
        </w:rPr>
      </w:pPr>
      <w:r w:rsidRPr="00F12123">
        <w:rPr>
          <w:color w:val="auto"/>
          <w:szCs w:val="24"/>
        </w:rPr>
        <w:t>Powierzchnie profili należy wykończyć powłokami lakierniczymi strukturalnymi</w:t>
      </w:r>
      <w:r w:rsidR="009178B2" w:rsidRPr="00F12123">
        <w:rPr>
          <w:color w:val="auto"/>
          <w:szCs w:val="24"/>
        </w:rPr>
        <w:t>.</w:t>
      </w:r>
      <w:r w:rsidRPr="00F12123">
        <w:rPr>
          <w:color w:val="auto"/>
          <w:szCs w:val="24"/>
        </w:rPr>
        <w:t xml:space="preserve"> </w:t>
      </w:r>
    </w:p>
    <w:p w14:paraId="54E5E6F1" w14:textId="77777777" w:rsidR="009878D2" w:rsidRPr="00F12123" w:rsidRDefault="00000000" w:rsidP="00F12123">
      <w:pPr>
        <w:spacing w:after="1" w:line="360" w:lineRule="auto"/>
        <w:ind w:left="113" w:right="113"/>
        <w:rPr>
          <w:color w:val="auto"/>
          <w:szCs w:val="24"/>
        </w:rPr>
      </w:pPr>
      <w:r w:rsidRPr="00F12123">
        <w:rPr>
          <w:color w:val="auto"/>
          <w:szCs w:val="24"/>
        </w:rPr>
        <w:t xml:space="preserve">Wymogi techniczne: wymiary profili należy dobierać zgodnie z obliczeniami statycznymi, drzwi atestowane, stosować należy szkło bezpieczne. Grubość szyb powinna być dobrana przez wykonawcę przeszkleń zgodnie z normami oraz obliczeniami statycznymi.   </w:t>
      </w:r>
    </w:p>
    <w:p w14:paraId="41F40007" w14:textId="5412C639" w:rsidR="009878D2" w:rsidRPr="00F12123" w:rsidRDefault="00000000" w:rsidP="00F12123">
      <w:pPr>
        <w:spacing w:after="4" w:line="360" w:lineRule="auto"/>
        <w:ind w:left="113" w:right="113"/>
        <w:rPr>
          <w:color w:val="auto"/>
          <w:szCs w:val="24"/>
        </w:rPr>
      </w:pPr>
      <w:r w:rsidRPr="00F12123">
        <w:rPr>
          <w:color w:val="auto"/>
          <w:szCs w:val="24"/>
        </w:rPr>
        <w:lastRenderedPageBreak/>
        <w:t>Przy drzwiach rozsuwanych zapewnić otwieranie automatyczne i ręczne.  Należy wykluczyć możliwość zablokowania. W razie pożaru w drzwiach rozsuwanych należy zapewnić samoczynne rozsunięcie i pozostanie w pozycji otwartej.</w:t>
      </w:r>
      <w:r w:rsidR="009178B2" w:rsidRPr="00F12123">
        <w:rPr>
          <w:color w:val="auto"/>
          <w:szCs w:val="24"/>
        </w:rPr>
        <w:t xml:space="preserve"> Część drzwi wyposażona w system kontroli dostępu – uzgodnione z Zamawiającym.  </w:t>
      </w:r>
      <w:r w:rsidRPr="00F12123">
        <w:rPr>
          <w:color w:val="auto"/>
          <w:szCs w:val="24"/>
        </w:rPr>
        <w:t xml:space="preserve">  </w:t>
      </w:r>
    </w:p>
    <w:p w14:paraId="48B1E795" w14:textId="1F503C48" w:rsidR="009878D2" w:rsidRPr="00F12123" w:rsidRDefault="00000000" w:rsidP="00F12123">
      <w:pPr>
        <w:spacing w:after="155" w:line="360" w:lineRule="auto"/>
        <w:ind w:left="113" w:right="113"/>
        <w:rPr>
          <w:color w:val="auto"/>
          <w:szCs w:val="24"/>
        </w:rPr>
      </w:pPr>
      <w:r w:rsidRPr="00F12123">
        <w:rPr>
          <w:color w:val="auto"/>
          <w:szCs w:val="24"/>
        </w:rPr>
        <w:t>Kolor drzwi</w:t>
      </w:r>
      <w:r w:rsidR="009178B2" w:rsidRPr="00F12123">
        <w:rPr>
          <w:color w:val="auto"/>
          <w:szCs w:val="24"/>
        </w:rPr>
        <w:t xml:space="preserve"> </w:t>
      </w:r>
      <w:r w:rsidRPr="00F12123">
        <w:rPr>
          <w:color w:val="auto"/>
          <w:szCs w:val="24"/>
        </w:rPr>
        <w:t xml:space="preserve">należy uzgodnić z Zamawiającym. </w:t>
      </w:r>
    </w:p>
    <w:p w14:paraId="53FCF70A" w14:textId="547BA951" w:rsidR="009178B2" w:rsidRPr="00F12123" w:rsidRDefault="009178B2" w:rsidP="00F12123">
      <w:pPr>
        <w:spacing w:after="155" w:line="360" w:lineRule="auto"/>
        <w:ind w:left="113" w:right="113"/>
        <w:rPr>
          <w:color w:val="auto"/>
          <w:szCs w:val="24"/>
        </w:rPr>
      </w:pPr>
      <w:r w:rsidRPr="00F12123">
        <w:rPr>
          <w:color w:val="auto"/>
          <w:szCs w:val="24"/>
        </w:rPr>
        <w:t>Klasę ogniową przegród ustalić na podstawie opinii rzeczoznawcy ppoż.</w:t>
      </w:r>
    </w:p>
    <w:p w14:paraId="655C2322" w14:textId="77777777" w:rsidR="00F6564E" w:rsidRPr="00F12123" w:rsidRDefault="00F6564E" w:rsidP="00F12123">
      <w:pPr>
        <w:spacing w:after="155" w:line="360" w:lineRule="auto"/>
        <w:ind w:left="113" w:right="113"/>
        <w:rPr>
          <w:color w:val="auto"/>
          <w:szCs w:val="24"/>
        </w:rPr>
      </w:pPr>
    </w:p>
    <w:p w14:paraId="6C0E0D34"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*Ślusarka aluminiowa zewnętrzna  </w:t>
      </w:r>
    </w:p>
    <w:p w14:paraId="721D6811" w14:textId="6D06B59B" w:rsidR="009878D2" w:rsidRPr="00F12123" w:rsidRDefault="00000000" w:rsidP="00F12123">
      <w:pPr>
        <w:spacing w:after="0" w:line="360" w:lineRule="auto"/>
        <w:ind w:left="113" w:right="113"/>
        <w:rPr>
          <w:color w:val="auto"/>
          <w:szCs w:val="24"/>
        </w:rPr>
      </w:pPr>
      <w:r w:rsidRPr="00F12123">
        <w:rPr>
          <w:color w:val="auto"/>
          <w:szCs w:val="24"/>
        </w:rPr>
        <w:t>System aluminiowy izolowany termicznie standardu co najmniej 77mm. Powierzchnie profili należy wykończyć powłokami lakierniczymi strukturalnymi</w:t>
      </w:r>
      <w:r w:rsidR="009178B2" w:rsidRPr="00F12123">
        <w:rPr>
          <w:color w:val="auto"/>
          <w:szCs w:val="24"/>
        </w:rPr>
        <w:t xml:space="preserve">. </w:t>
      </w:r>
      <w:r w:rsidRPr="00F12123">
        <w:rPr>
          <w:color w:val="auto"/>
          <w:szCs w:val="24"/>
        </w:rPr>
        <w:t>Drzwi rozwierane, malowane proszkowo z progiem</w:t>
      </w:r>
      <w:r w:rsidR="009178B2" w:rsidRPr="00F12123">
        <w:rPr>
          <w:color w:val="auto"/>
          <w:szCs w:val="24"/>
        </w:rPr>
        <w:t xml:space="preserve"> zlicowanym z podłożem.</w:t>
      </w:r>
    </w:p>
    <w:p w14:paraId="6D2E4ED5" w14:textId="263BC7BF" w:rsidR="009878D2" w:rsidRPr="00F12123" w:rsidRDefault="00000000" w:rsidP="00F12123">
      <w:pPr>
        <w:spacing w:after="152" w:line="360" w:lineRule="auto"/>
        <w:ind w:left="113" w:right="113"/>
        <w:rPr>
          <w:color w:val="auto"/>
          <w:szCs w:val="24"/>
        </w:rPr>
      </w:pPr>
      <w:r w:rsidRPr="00F12123">
        <w:rPr>
          <w:color w:val="auto"/>
          <w:szCs w:val="24"/>
        </w:rPr>
        <w:t xml:space="preserve">Współczynnik przenikania ciepła dla całego zestawu Umax </w:t>
      </w:r>
      <w:r w:rsidR="00F6564E" w:rsidRPr="00F12123">
        <w:rPr>
          <w:color w:val="auto"/>
          <w:szCs w:val="24"/>
        </w:rPr>
        <w:t xml:space="preserve">≤ </w:t>
      </w:r>
      <w:r w:rsidRPr="00F12123">
        <w:rPr>
          <w:color w:val="auto"/>
          <w:szCs w:val="24"/>
        </w:rPr>
        <w:t xml:space="preserve"> </w:t>
      </w:r>
      <w:r w:rsidR="00F6564E" w:rsidRPr="00F12123">
        <w:rPr>
          <w:color w:val="auto"/>
          <w:szCs w:val="24"/>
        </w:rPr>
        <w:t>1,3</w:t>
      </w:r>
      <w:r w:rsidRPr="00F12123">
        <w:rPr>
          <w:color w:val="auto"/>
          <w:szCs w:val="24"/>
        </w:rPr>
        <w:t xml:space="preserve"> W/m</w:t>
      </w:r>
      <w:r w:rsidRPr="00F12123">
        <w:rPr>
          <w:color w:val="auto"/>
          <w:szCs w:val="24"/>
          <w:vertAlign w:val="superscript"/>
        </w:rPr>
        <w:t>2</w:t>
      </w:r>
      <w:r w:rsidRPr="00F12123">
        <w:rPr>
          <w:color w:val="auto"/>
          <w:szCs w:val="24"/>
        </w:rPr>
        <w:t xml:space="preserve">K   </w:t>
      </w:r>
    </w:p>
    <w:p w14:paraId="42CEB1AD" w14:textId="77777777" w:rsidR="009878D2" w:rsidRPr="00F12123" w:rsidRDefault="00000000" w:rsidP="00F12123">
      <w:pPr>
        <w:spacing w:after="0" w:line="360" w:lineRule="auto"/>
        <w:ind w:left="113" w:right="113"/>
        <w:rPr>
          <w:color w:val="auto"/>
          <w:szCs w:val="24"/>
        </w:rPr>
      </w:pPr>
      <w:r w:rsidRPr="00F12123">
        <w:rPr>
          <w:color w:val="auto"/>
          <w:szCs w:val="24"/>
        </w:rPr>
        <w:t xml:space="preserve">Grubość szyb powinna być dobrana przez wykonawcę przeszkleń zgodnie z normami oraz obliczeniami statycznymi.  Obliczenia muszą być potwierdzone przez uprawnionego projektanta.  </w:t>
      </w:r>
    </w:p>
    <w:p w14:paraId="0E831F4E" w14:textId="663663D4" w:rsidR="009878D2" w:rsidRPr="00F12123" w:rsidRDefault="00000000" w:rsidP="00F12123">
      <w:pPr>
        <w:spacing w:after="153" w:line="360" w:lineRule="auto"/>
        <w:ind w:left="113" w:right="113"/>
        <w:rPr>
          <w:color w:val="auto"/>
          <w:szCs w:val="24"/>
        </w:rPr>
      </w:pPr>
      <w:r w:rsidRPr="00F12123">
        <w:rPr>
          <w:color w:val="auto"/>
          <w:szCs w:val="24"/>
        </w:rPr>
        <w:t xml:space="preserve">Kolor drzwi należy uzgodnić z </w:t>
      </w:r>
      <w:r w:rsidR="00F6564E" w:rsidRPr="00F12123">
        <w:rPr>
          <w:color w:val="auto"/>
          <w:szCs w:val="24"/>
        </w:rPr>
        <w:t>Zamawiającym.</w:t>
      </w:r>
      <w:r w:rsidRPr="00F12123">
        <w:rPr>
          <w:color w:val="auto"/>
          <w:szCs w:val="24"/>
        </w:rPr>
        <w:t xml:space="preserve"> </w:t>
      </w:r>
    </w:p>
    <w:p w14:paraId="6F88B0D2" w14:textId="77777777" w:rsidR="009178B2" w:rsidRPr="00F12123" w:rsidRDefault="009178B2" w:rsidP="00F12123">
      <w:pPr>
        <w:spacing w:after="153" w:line="360" w:lineRule="auto"/>
        <w:ind w:left="113" w:right="113"/>
        <w:rPr>
          <w:color w:val="auto"/>
          <w:szCs w:val="24"/>
        </w:rPr>
      </w:pPr>
    </w:p>
    <w:p w14:paraId="5754A490"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*Drzwi pożarowe  </w:t>
      </w:r>
    </w:p>
    <w:p w14:paraId="653A0F1D" w14:textId="77777777" w:rsidR="009878D2" w:rsidRPr="00F12123" w:rsidRDefault="00000000" w:rsidP="00F12123">
      <w:pPr>
        <w:spacing w:after="1" w:line="360" w:lineRule="auto"/>
        <w:ind w:left="113" w:right="113"/>
        <w:rPr>
          <w:color w:val="auto"/>
          <w:szCs w:val="24"/>
        </w:rPr>
      </w:pPr>
      <w:r w:rsidRPr="00F12123">
        <w:rPr>
          <w:color w:val="auto"/>
          <w:szCs w:val="24"/>
        </w:rPr>
        <w:t xml:space="preserve">Drzwi atestowane wyposażone w komplet wymaganych przepisami akcesoriów dla zapewnienia prawidłowych warunków ewakuacji wg zestawień w projekcie wykonawczym. </w:t>
      </w:r>
    </w:p>
    <w:p w14:paraId="07A59795" w14:textId="58FA475A" w:rsidR="009878D2" w:rsidRPr="00F12123" w:rsidRDefault="00000000" w:rsidP="00F12123">
      <w:pPr>
        <w:spacing w:after="0" w:line="360" w:lineRule="auto"/>
        <w:ind w:left="113" w:right="113"/>
        <w:rPr>
          <w:color w:val="auto"/>
          <w:szCs w:val="24"/>
        </w:rPr>
      </w:pPr>
      <w:r w:rsidRPr="00F12123">
        <w:rPr>
          <w:color w:val="auto"/>
          <w:szCs w:val="24"/>
        </w:rPr>
        <w:t xml:space="preserve">Powierzchnie profili należy wykończyć powłokami lakierniczymi. Wymiary profili należy dobierać zgodnie z obliczeniami statycznymi. </w:t>
      </w:r>
    </w:p>
    <w:p w14:paraId="00326DFE" w14:textId="3C2F7151" w:rsidR="00E137B2" w:rsidRPr="00F12123" w:rsidRDefault="00E137B2" w:rsidP="00F12123">
      <w:pPr>
        <w:spacing w:after="155" w:line="360" w:lineRule="auto"/>
        <w:ind w:left="113" w:right="113"/>
        <w:rPr>
          <w:color w:val="auto"/>
          <w:szCs w:val="24"/>
        </w:rPr>
      </w:pPr>
      <w:r w:rsidRPr="00F12123">
        <w:rPr>
          <w:color w:val="auto"/>
          <w:szCs w:val="24"/>
        </w:rPr>
        <w:t>Klasę ogniową przegród ustalić na podstawie opinii rzeczoznawcy ppoż.</w:t>
      </w:r>
    </w:p>
    <w:p w14:paraId="16A50C1E" w14:textId="77777777" w:rsidR="009878D2" w:rsidRPr="00F12123" w:rsidRDefault="00000000" w:rsidP="00F12123">
      <w:pPr>
        <w:spacing w:after="0" w:line="360" w:lineRule="auto"/>
        <w:ind w:left="113" w:right="113" w:firstLine="0"/>
        <w:jc w:val="left"/>
        <w:rPr>
          <w:color w:val="auto"/>
          <w:szCs w:val="24"/>
        </w:rPr>
      </w:pPr>
      <w:r w:rsidRPr="00F12123">
        <w:rPr>
          <w:color w:val="auto"/>
          <w:szCs w:val="24"/>
        </w:rPr>
        <w:t xml:space="preserve">  </w:t>
      </w:r>
    </w:p>
    <w:p w14:paraId="54CEA1DB"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*Sufity podwieszane  </w:t>
      </w:r>
    </w:p>
    <w:p w14:paraId="162428ED" w14:textId="0407F031" w:rsidR="009878D2" w:rsidRPr="00F12123" w:rsidRDefault="00000000" w:rsidP="00F12123">
      <w:pPr>
        <w:spacing w:after="13" w:line="360" w:lineRule="auto"/>
        <w:ind w:left="113" w:right="113"/>
        <w:rPr>
          <w:color w:val="auto"/>
          <w:szCs w:val="24"/>
        </w:rPr>
      </w:pPr>
      <w:r w:rsidRPr="00F12123">
        <w:rPr>
          <w:color w:val="auto"/>
          <w:szCs w:val="24"/>
        </w:rPr>
        <w:t xml:space="preserve">We wszystkich pomieszczeniach objętych wentylacją mechaniczną i klimatyzacją sufity podwieszane systemowe modułowe 60x60cm o </w:t>
      </w:r>
      <w:r w:rsidR="00E137B2" w:rsidRPr="00F12123">
        <w:rPr>
          <w:color w:val="auto"/>
          <w:szCs w:val="24"/>
        </w:rPr>
        <w:t>podwyższonych</w:t>
      </w:r>
      <w:r w:rsidRPr="00F12123">
        <w:rPr>
          <w:color w:val="auto"/>
          <w:szCs w:val="24"/>
        </w:rPr>
        <w:t xml:space="preserve"> wymaganiach higienicznych, </w:t>
      </w:r>
      <w:r w:rsidR="00E137B2" w:rsidRPr="00F12123">
        <w:rPr>
          <w:color w:val="auto"/>
          <w:szCs w:val="24"/>
        </w:rPr>
        <w:t>dopuszczone do stosowania w obiektach służby zdrowia.</w:t>
      </w:r>
      <w:r w:rsidRPr="00F12123">
        <w:rPr>
          <w:color w:val="auto"/>
          <w:szCs w:val="24"/>
        </w:rPr>
        <w:t xml:space="preserve"> </w:t>
      </w:r>
    </w:p>
    <w:p w14:paraId="0442C1D3" w14:textId="77777777" w:rsidR="009878D2" w:rsidRPr="00F12123" w:rsidRDefault="00000000" w:rsidP="00F12123">
      <w:pPr>
        <w:spacing w:after="2" w:line="360" w:lineRule="auto"/>
        <w:ind w:left="113" w:right="113"/>
        <w:rPr>
          <w:color w:val="auto"/>
          <w:szCs w:val="24"/>
        </w:rPr>
      </w:pPr>
      <w:r w:rsidRPr="00F12123">
        <w:rPr>
          <w:color w:val="auto"/>
          <w:szCs w:val="24"/>
        </w:rPr>
        <w:lastRenderedPageBreak/>
        <w:t xml:space="preserve">W węzłach sanitarnych, brudownikach, magazynach i pomieszczeniu porządkowym sufit podwieszany z płyt GK wodoodpornych. </w:t>
      </w:r>
    </w:p>
    <w:p w14:paraId="60DDCA7E" w14:textId="77777777" w:rsidR="00F6564E" w:rsidRPr="00F12123" w:rsidRDefault="00F6564E" w:rsidP="00F12123">
      <w:pPr>
        <w:spacing w:after="2" w:line="360" w:lineRule="auto"/>
        <w:ind w:left="113" w:right="113"/>
        <w:rPr>
          <w:color w:val="auto"/>
          <w:szCs w:val="24"/>
        </w:rPr>
      </w:pPr>
    </w:p>
    <w:p w14:paraId="10127833"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*Posadzki    </w:t>
      </w:r>
    </w:p>
    <w:p w14:paraId="40A017C8" w14:textId="2FEE5028" w:rsidR="009878D2" w:rsidRPr="00F12123" w:rsidRDefault="00811EA9" w:rsidP="00F12123">
      <w:pPr>
        <w:spacing w:line="360" w:lineRule="auto"/>
        <w:ind w:left="113" w:right="113" w:firstLine="0"/>
        <w:rPr>
          <w:color w:val="auto"/>
          <w:szCs w:val="24"/>
        </w:rPr>
      </w:pPr>
      <w:r w:rsidRPr="00F12123">
        <w:rPr>
          <w:color w:val="auto"/>
          <w:szCs w:val="24"/>
        </w:rPr>
        <w:t>Po</w:t>
      </w:r>
      <w:r w:rsidR="00E137B2" w:rsidRPr="00F12123">
        <w:rPr>
          <w:color w:val="auto"/>
          <w:szCs w:val="24"/>
        </w:rPr>
        <w:t>dłogi</w:t>
      </w:r>
      <w:r w:rsidRPr="00F12123">
        <w:rPr>
          <w:color w:val="auto"/>
          <w:szCs w:val="24"/>
        </w:rPr>
        <w:t xml:space="preserve"> powinny być wykonane z materiałów trwałych o powierzchniach gładkich, antypoślizgowych, zmywalnych, nienasiąkliwych i odpornych na działanie środków myjąco-dezynfekcyjnych. Pod posadzki należy wykonać wylewkę cementową zbrojoną siatką. </w:t>
      </w:r>
    </w:p>
    <w:p w14:paraId="58BD1B49" w14:textId="09931E41" w:rsidR="009878D2" w:rsidRPr="00F12123" w:rsidRDefault="00000000" w:rsidP="00F12123">
      <w:pPr>
        <w:spacing w:line="360" w:lineRule="auto"/>
        <w:ind w:left="113" w:right="113" w:firstLine="0"/>
        <w:rPr>
          <w:color w:val="auto"/>
          <w:szCs w:val="24"/>
        </w:rPr>
      </w:pPr>
      <w:r w:rsidRPr="00F12123">
        <w:rPr>
          <w:color w:val="auto"/>
          <w:szCs w:val="24"/>
        </w:rPr>
        <w:t>*W sali obserwacyjnej,</w:t>
      </w:r>
      <w:r w:rsidR="00756EBE" w:rsidRPr="00F12123">
        <w:rPr>
          <w:color w:val="auto"/>
          <w:szCs w:val="24"/>
        </w:rPr>
        <w:t xml:space="preserve"> izolatce,</w:t>
      </w:r>
      <w:r w:rsidRPr="00F12123">
        <w:rPr>
          <w:color w:val="auto"/>
          <w:szCs w:val="24"/>
        </w:rPr>
        <w:t xml:space="preserve"> sali resuscytacyjno</w:t>
      </w:r>
      <w:r w:rsidR="00F6564E" w:rsidRPr="00F12123">
        <w:rPr>
          <w:color w:val="auto"/>
          <w:szCs w:val="24"/>
        </w:rPr>
        <w:t>-</w:t>
      </w:r>
      <w:r w:rsidRPr="00F12123">
        <w:rPr>
          <w:color w:val="auto"/>
          <w:szCs w:val="24"/>
        </w:rPr>
        <w:t xml:space="preserve">zabiegowej, sali </w:t>
      </w:r>
      <w:r w:rsidR="00F6564E" w:rsidRPr="00F12123">
        <w:rPr>
          <w:color w:val="auto"/>
          <w:szCs w:val="24"/>
        </w:rPr>
        <w:t xml:space="preserve">wstępnej </w:t>
      </w:r>
      <w:r w:rsidRPr="00F12123">
        <w:rPr>
          <w:color w:val="auto"/>
          <w:szCs w:val="24"/>
        </w:rPr>
        <w:t>intensywnej terapii, sali zabiegowej i sali opatrunków gipsowych należy wykonać wykładzinę PCV rulon zgrzewalną bezkierunkową antyelektrostatyczną przewodzącą</w:t>
      </w:r>
      <w:r w:rsidR="00756EBE" w:rsidRPr="00F12123">
        <w:rPr>
          <w:color w:val="auto"/>
          <w:szCs w:val="24"/>
        </w:rPr>
        <w:t xml:space="preserve"> z cokolikiem h=10cm wywiniętym na ścianę wg. rozwiązań systemowych</w:t>
      </w:r>
      <w:r w:rsidR="004B4AFE" w:rsidRPr="00F12123">
        <w:rPr>
          <w:color w:val="auto"/>
          <w:szCs w:val="24"/>
        </w:rPr>
        <w:t xml:space="preserve"> przeznaczoną do stosowania na salach operacyjnych</w:t>
      </w:r>
      <w:r w:rsidR="00756EBE" w:rsidRPr="00F12123">
        <w:rPr>
          <w:color w:val="auto"/>
          <w:szCs w:val="24"/>
        </w:rPr>
        <w:t xml:space="preserve">.   </w:t>
      </w:r>
    </w:p>
    <w:p w14:paraId="5B3AB4E6" w14:textId="77777777" w:rsidR="00756EBE" w:rsidRPr="00F12123" w:rsidRDefault="00756EBE" w:rsidP="00F12123">
      <w:pPr>
        <w:spacing w:after="150" w:line="360" w:lineRule="auto"/>
        <w:ind w:left="113" w:right="113"/>
        <w:rPr>
          <w:color w:val="auto"/>
          <w:szCs w:val="24"/>
        </w:rPr>
      </w:pPr>
    </w:p>
    <w:p w14:paraId="74013FF0" w14:textId="77777777" w:rsidR="009878D2" w:rsidRPr="00F12123" w:rsidRDefault="00000000" w:rsidP="00F12123">
      <w:pPr>
        <w:spacing w:after="27" w:line="360" w:lineRule="auto"/>
        <w:ind w:left="113" w:right="113"/>
        <w:rPr>
          <w:color w:val="auto"/>
          <w:szCs w:val="24"/>
        </w:rPr>
      </w:pPr>
      <w:r w:rsidRPr="00F12123">
        <w:rPr>
          <w:color w:val="auto"/>
          <w:szCs w:val="24"/>
        </w:rPr>
        <w:t xml:space="preserve">*W pokojach personelu, gabinetach lekarskich i korytarzach, należy wykonać wykładziny PCV rulon bezkierunkową zgrzewalną z cokolikiem h=10cm wywiniętym na ścianę wg. rozwiązań systemowych.  </w:t>
      </w:r>
    </w:p>
    <w:p w14:paraId="16446A23" w14:textId="77777777" w:rsidR="004B4AFE" w:rsidRPr="00F12123" w:rsidRDefault="004B4AFE" w:rsidP="00F12123">
      <w:pPr>
        <w:spacing w:after="0" w:line="360" w:lineRule="auto"/>
        <w:ind w:left="113" w:right="113"/>
        <w:rPr>
          <w:color w:val="FF0000"/>
          <w:szCs w:val="24"/>
        </w:rPr>
      </w:pPr>
    </w:p>
    <w:p w14:paraId="6B57CF2B" w14:textId="0D872FE0" w:rsidR="009878D2" w:rsidRPr="00F12123" w:rsidRDefault="00000000" w:rsidP="00F12123">
      <w:pPr>
        <w:spacing w:after="0" w:line="360" w:lineRule="auto"/>
        <w:ind w:left="113" w:right="113"/>
        <w:rPr>
          <w:color w:val="auto"/>
          <w:szCs w:val="24"/>
        </w:rPr>
      </w:pPr>
      <w:r w:rsidRPr="00F12123">
        <w:rPr>
          <w:color w:val="auto"/>
          <w:szCs w:val="24"/>
        </w:rPr>
        <w:t>*Węzły sanitarne, brudownik, pomieszczenie porządkowe</w:t>
      </w:r>
      <w:r w:rsidR="004B4AFE" w:rsidRPr="00F12123">
        <w:rPr>
          <w:color w:val="auto"/>
          <w:szCs w:val="24"/>
        </w:rPr>
        <w:t>, magazyn</w:t>
      </w:r>
      <w:r w:rsidRPr="00F12123">
        <w:rPr>
          <w:color w:val="auto"/>
          <w:szCs w:val="24"/>
        </w:rPr>
        <w:t xml:space="preserve">, pokój dekontaminacji – wykładzina </w:t>
      </w:r>
      <w:r w:rsidR="00601AAA" w:rsidRPr="00F12123">
        <w:rPr>
          <w:color w:val="auto"/>
          <w:szCs w:val="24"/>
        </w:rPr>
        <w:t>PCV</w:t>
      </w:r>
      <w:r w:rsidRPr="00F12123">
        <w:rPr>
          <w:color w:val="auto"/>
          <w:szCs w:val="24"/>
        </w:rPr>
        <w:t xml:space="preserve"> rulon przeznaczona do pomieszczeń mokrych</w:t>
      </w:r>
      <w:r w:rsidR="00756EBE" w:rsidRPr="00F12123">
        <w:rPr>
          <w:color w:val="auto"/>
          <w:szCs w:val="24"/>
        </w:rPr>
        <w:t xml:space="preserve">, antypoślizgowa z cokolikiem h=10cm wywiniętym na ścianę wg. rozwiązań systemowych.   </w:t>
      </w:r>
    </w:p>
    <w:p w14:paraId="5BD23ACF" w14:textId="77777777" w:rsidR="00756EBE" w:rsidRPr="00F12123" w:rsidRDefault="00756EBE" w:rsidP="00F12123">
      <w:pPr>
        <w:spacing w:after="155" w:line="360" w:lineRule="auto"/>
        <w:ind w:left="113" w:right="113"/>
        <w:rPr>
          <w:color w:val="auto"/>
          <w:szCs w:val="24"/>
        </w:rPr>
      </w:pPr>
    </w:p>
    <w:p w14:paraId="2F0C0BA6" w14:textId="2CF11AA1" w:rsidR="00756EBE" w:rsidRPr="00F12123" w:rsidRDefault="00756EBE" w:rsidP="00F12123">
      <w:pPr>
        <w:spacing w:after="150" w:line="360" w:lineRule="auto"/>
        <w:ind w:left="113" w:right="113"/>
        <w:rPr>
          <w:color w:val="auto"/>
          <w:szCs w:val="24"/>
        </w:rPr>
      </w:pPr>
      <w:r w:rsidRPr="00F12123">
        <w:rPr>
          <w:color w:val="auto"/>
          <w:szCs w:val="24"/>
        </w:rPr>
        <w:t xml:space="preserve">Pod wykładziny PCV rulon należy wykonać warstwy wyrównujące grubości 2  ÷  5 mm. </w:t>
      </w:r>
    </w:p>
    <w:p w14:paraId="4F0EFE47" w14:textId="77777777" w:rsidR="00F6564E" w:rsidRPr="00F12123" w:rsidRDefault="00F6564E" w:rsidP="00F12123">
      <w:pPr>
        <w:spacing w:after="155" w:line="360" w:lineRule="auto"/>
        <w:ind w:left="113" w:right="113"/>
        <w:rPr>
          <w:color w:val="auto"/>
          <w:szCs w:val="24"/>
        </w:rPr>
      </w:pPr>
    </w:p>
    <w:p w14:paraId="7A654D40" w14:textId="77777777" w:rsidR="009878D2" w:rsidRPr="00F12123" w:rsidRDefault="00000000" w:rsidP="00F12123">
      <w:pPr>
        <w:spacing w:after="108" w:line="360" w:lineRule="auto"/>
        <w:ind w:left="113" w:right="113"/>
        <w:jc w:val="left"/>
        <w:rPr>
          <w:color w:val="auto"/>
          <w:szCs w:val="24"/>
        </w:rPr>
      </w:pPr>
      <w:r w:rsidRPr="00F12123">
        <w:rPr>
          <w:b/>
          <w:i/>
          <w:color w:val="auto"/>
          <w:szCs w:val="24"/>
        </w:rPr>
        <w:t xml:space="preserve">*Tynki wewnętrzne  </w:t>
      </w:r>
    </w:p>
    <w:p w14:paraId="1B518F2E" w14:textId="556F4145" w:rsidR="009878D2" w:rsidRPr="00F12123" w:rsidRDefault="00000000" w:rsidP="00F12123">
      <w:pPr>
        <w:spacing w:after="155" w:line="360" w:lineRule="auto"/>
        <w:ind w:left="113" w:right="113"/>
        <w:rPr>
          <w:color w:val="auto"/>
          <w:szCs w:val="24"/>
        </w:rPr>
      </w:pPr>
      <w:r w:rsidRPr="00F12123">
        <w:rPr>
          <w:color w:val="auto"/>
          <w:szCs w:val="24"/>
        </w:rPr>
        <w:t xml:space="preserve"> Tynki cementowo</w:t>
      </w:r>
      <w:r w:rsidR="00FE2BCA" w:rsidRPr="00F12123">
        <w:rPr>
          <w:color w:val="auto"/>
          <w:szCs w:val="24"/>
        </w:rPr>
        <w:t>-</w:t>
      </w:r>
      <w:r w:rsidRPr="00F12123">
        <w:rPr>
          <w:color w:val="auto"/>
          <w:szCs w:val="24"/>
        </w:rPr>
        <w:t xml:space="preserve">wapienne kategorii IV. </w:t>
      </w:r>
    </w:p>
    <w:p w14:paraId="1797D7BB" w14:textId="77777777" w:rsidR="00F6564E" w:rsidRPr="00F12123" w:rsidRDefault="00F6564E" w:rsidP="00F12123">
      <w:pPr>
        <w:spacing w:after="155" w:line="360" w:lineRule="auto"/>
        <w:ind w:left="113" w:right="113"/>
        <w:rPr>
          <w:color w:val="auto"/>
          <w:szCs w:val="24"/>
        </w:rPr>
      </w:pPr>
    </w:p>
    <w:p w14:paraId="22EEA62A" w14:textId="748B2442" w:rsidR="009878D2" w:rsidRPr="00F12123" w:rsidRDefault="00000000" w:rsidP="00F12123">
      <w:pPr>
        <w:pStyle w:val="Nagwek3"/>
        <w:spacing w:line="360" w:lineRule="auto"/>
        <w:ind w:left="113" w:right="113"/>
        <w:rPr>
          <w:color w:val="auto"/>
          <w:szCs w:val="24"/>
        </w:rPr>
      </w:pPr>
      <w:r w:rsidRPr="00F12123">
        <w:rPr>
          <w:color w:val="auto"/>
          <w:szCs w:val="24"/>
        </w:rPr>
        <w:lastRenderedPageBreak/>
        <w:t>*</w:t>
      </w:r>
      <w:r w:rsidR="009A63A7" w:rsidRPr="00F12123">
        <w:rPr>
          <w:color w:val="auto"/>
          <w:szCs w:val="24"/>
        </w:rPr>
        <w:t>Wykończenie</w:t>
      </w:r>
      <w:r w:rsidRPr="00F12123">
        <w:rPr>
          <w:color w:val="auto"/>
          <w:szCs w:val="24"/>
        </w:rPr>
        <w:t xml:space="preserve"> ścian </w:t>
      </w:r>
    </w:p>
    <w:p w14:paraId="3869538E" w14:textId="6A4F4927" w:rsidR="009878D2" w:rsidRPr="00F12123" w:rsidRDefault="00000000" w:rsidP="00F12123">
      <w:pPr>
        <w:spacing w:after="46" w:line="360" w:lineRule="auto"/>
        <w:ind w:left="113" w:right="113"/>
        <w:rPr>
          <w:color w:val="auto"/>
          <w:szCs w:val="24"/>
        </w:rPr>
      </w:pPr>
      <w:r w:rsidRPr="00F12123">
        <w:rPr>
          <w:color w:val="auto"/>
          <w:szCs w:val="24"/>
        </w:rPr>
        <w:t>*W sali obserwacyjnej</w:t>
      </w:r>
      <w:r w:rsidR="00FE2BCA" w:rsidRPr="00F12123">
        <w:rPr>
          <w:color w:val="auto"/>
          <w:szCs w:val="24"/>
        </w:rPr>
        <w:t>, izolatce</w:t>
      </w:r>
      <w:r w:rsidR="000C79E8" w:rsidRPr="00F12123">
        <w:rPr>
          <w:color w:val="auto"/>
          <w:szCs w:val="24"/>
        </w:rPr>
        <w:t xml:space="preserve">, </w:t>
      </w:r>
      <w:r w:rsidR="00FE2BCA" w:rsidRPr="00F12123">
        <w:rPr>
          <w:color w:val="auto"/>
          <w:szCs w:val="24"/>
        </w:rPr>
        <w:t>pomieszczeniu triażu, pomieszczeniu dekontaminacji, pomieszczeniu higieniczno-sanitarnym</w:t>
      </w:r>
      <w:r w:rsidR="000C79E8" w:rsidRPr="00F12123">
        <w:rPr>
          <w:color w:val="auto"/>
          <w:szCs w:val="24"/>
        </w:rPr>
        <w:t>, brudowniku, pomieszczeniu porządkowym, węzłach sanitarnych</w:t>
      </w:r>
      <w:r w:rsidRPr="00F12123">
        <w:rPr>
          <w:color w:val="auto"/>
          <w:szCs w:val="24"/>
        </w:rPr>
        <w:t xml:space="preserve"> - wykładzina ścienna PCV do wysokości sufitu podwieszanego. </w:t>
      </w:r>
    </w:p>
    <w:p w14:paraId="3BB72E33" w14:textId="77777777" w:rsidR="009878D2" w:rsidRPr="00F12123" w:rsidRDefault="00000000" w:rsidP="00F12123">
      <w:pPr>
        <w:spacing w:line="360" w:lineRule="auto"/>
        <w:ind w:left="113" w:right="113"/>
        <w:rPr>
          <w:color w:val="auto"/>
          <w:szCs w:val="24"/>
        </w:rPr>
      </w:pPr>
      <w:r w:rsidRPr="00F12123">
        <w:rPr>
          <w:color w:val="auto"/>
          <w:szCs w:val="24"/>
        </w:rPr>
        <w:t xml:space="preserve">Grubość całkowita ISO24346 – EN 428 - min. 1,3 mm </w:t>
      </w:r>
    </w:p>
    <w:p w14:paraId="6F431DB9" w14:textId="1625BF08" w:rsidR="009878D2" w:rsidRPr="00F12123" w:rsidRDefault="00513A8E" w:rsidP="00F12123">
      <w:pPr>
        <w:spacing w:after="153" w:line="360" w:lineRule="auto"/>
        <w:ind w:left="113" w:right="113"/>
        <w:rPr>
          <w:color w:val="auto"/>
          <w:szCs w:val="24"/>
        </w:rPr>
      </w:pPr>
      <w:r w:rsidRPr="00F12123">
        <w:rPr>
          <w:color w:val="auto"/>
          <w:szCs w:val="24"/>
        </w:rPr>
        <w:t>Do mycia i dezynfekcji</w:t>
      </w:r>
      <w:r w:rsidR="008F021D" w:rsidRPr="00F12123">
        <w:rPr>
          <w:color w:val="auto"/>
          <w:szCs w:val="24"/>
        </w:rPr>
        <w:t>, niesprzyjająca rozwojowi grzybów i bakterii,</w:t>
      </w:r>
      <w:r w:rsidRPr="00F12123">
        <w:rPr>
          <w:color w:val="auto"/>
          <w:szCs w:val="24"/>
        </w:rPr>
        <w:t xml:space="preserve"> z atestami dla obiektów służy zdrowia. </w:t>
      </w:r>
    </w:p>
    <w:p w14:paraId="2F1C665C" w14:textId="77777777" w:rsidR="004B4AFE" w:rsidRPr="00F12123" w:rsidRDefault="004B4AFE" w:rsidP="00F12123">
      <w:pPr>
        <w:spacing w:after="153" w:line="360" w:lineRule="auto"/>
        <w:ind w:left="113" w:right="113"/>
        <w:rPr>
          <w:color w:val="auto"/>
          <w:szCs w:val="24"/>
        </w:rPr>
      </w:pPr>
    </w:p>
    <w:p w14:paraId="7CD826D5" w14:textId="175BDBAE" w:rsidR="009878D2" w:rsidRPr="00F12123" w:rsidRDefault="00000000" w:rsidP="00F12123">
      <w:pPr>
        <w:spacing w:after="51" w:line="360" w:lineRule="auto"/>
        <w:ind w:left="113" w:right="113"/>
        <w:rPr>
          <w:color w:val="auto"/>
          <w:szCs w:val="24"/>
        </w:rPr>
      </w:pPr>
      <w:r w:rsidRPr="00F12123">
        <w:rPr>
          <w:color w:val="auto"/>
          <w:szCs w:val="24"/>
        </w:rPr>
        <w:t>*W sali resuscytacyjno</w:t>
      </w:r>
      <w:r w:rsidR="00FE2BCA" w:rsidRPr="00F12123">
        <w:rPr>
          <w:color w:val="auto"/>
          <w:szCs w:val="24"/>
        </w:rPr>
        <w:t>-</w:t>
      </w:r>
      <w:r w:rsidRPr="00F12123">
        <w:rPr>
          <w:color w:val="auto"/>
          <w:szCs w:val="24"/>
        </w:rPr>
        <w:t>zabiegowej</w:t>
      </w:r>
      <w:r w:rsidR="000C79E8" w:rsidRPr="00F12123">
        <w:rPr>
          <w:color w:val="auto"/>
          <w:szCs w:val="24"/>
        </w:rPr>
        <w:t>,</w:t>
      </w:r>
      <w:r w:rsidRPr="00F12123">
        <w:rPr>
          <w:color w:val="auto"/>
          <w:szCs w:val="24"/>
        </w:rPr>
        <w:t xml:space="preserve"> sal</w:t>
      </w:r>
      <w:r w:rsidR="00601AAA" w:rsidRPr="00F12123">
        <w:rPr>
          <w:color w:val="auto"/>
          <w:szCs w:val="24"/>
        </w:rPr>
        <w:t>i</w:t>
      </w:r>
      <w:r w:rsidRPr="00F12123">
        <w:rPr>
          <w:color w:val="auto"/>
          <w:szCs w:val="24"/>
        </w:rPr>
        <w:t xml:space="preserve"> zabiegow</w:t>
      </w:r>
      <w:r w:rsidR="00601AAA" w:rsidRPr="00F12123">
        <w:rPr>
          <w:color w:val="auto"/>
          <w:szCs w:val="24"/>
        </w:rPr>
        <w:t>ej</w:t>
      </w:r>
      <w:r w:rsidR="000C79E8" w:rsidRPr="00F12123">
        <w:rPr>
          <w:color w:val="auto"/>
          <w:szCs w:val="24"/>
        </w:rPr>
        <w:t xml:space="preserve">, sali wstępnej intensywnej terapii, sali opatrunków gipsowych </w:t>
      </w:r>
      <w:r w:rsidRPr="00F12123">
        <w:rPr>
          <w:color w:val="auto"/>
          <w:szCs w:val="24"/>
        </w:rPr>
        <w:t xml:space="preserve">- wykładzina </w:t>
      </w:r>
      <w:r w:rsidR="00FE2BCA" w:rsidRPr="00F12123">
        <w:rPr>
          <w:color w:val="auto"/>
          <w:szCs w:val="24"/>
        </w:rPr>
        <w:t>ścienna dopuszczona do stosowania na salach operacyjnych</w:t>
      </w:r>
      <w:r w:rsidRPr="00F12123">
        <w:rPr>
          <w:color w:val="auto"/>
          <w:szCs w:val="24"/>
        </w:rPr>
        <w:t xml:space="preserve"> do wysokości sufitu podwieszanego. </w:t>
      </w:r>
    </w:p>
    <w:p w14:paraId="770603B5" w14:textId="77777777" w:rsidR="004B4AFE" w:rsidRPr="00F12123" w:rsidRDefault="004B4AFE" w:rsidP="00F12123">
      <w:pPr>
        <w:spacing w:after="51" w:line="360" w:lineRule="auto"/>
        <w:ind w:left="113" w:right="113"/>
        <w:rPr>
          <w:color w:val="auto"/>
          <w:szCs w:val="24"/>
        </w:rPr>
      </w:pPr>
    </w:p>
    <w:p w14:paraId="0B56B77D" w14:textId="51100AEA" w:rsidR="009878D2" w:rsidRPr="00F12123" w:rsidRDefault="00000000" w:rsidP="00F12123">
      <w:pPr>
        <w:spacing w:after="2" w:line="360" w:lineRule="auto"/>
        <w:ind w:left="113" w:right="113"/>
        <w:rPr>
          <w:color w:val="auto"/>
          <w:szCs w:val="24"/>
        </w:rPr>
      </w:pPr>
      <w:r w:rsidRPr="00F12123">
        <w:rPr>
          <w:color w:val="auto"/>
          <w:szCs w:val="24"/>
        </w:rPr>
        <w:t xml:space="preserve">*W </w:t>
      </w:r>
      <w:r w:rsidR="000C79E8" w:rsidRPr="00F12123">
        <w:rPr>
          <w:color w:val="auto"/>
          <w:szCs w:val="24"/>
        </w:rPr>
        <w:t xml:space="preserve">poczekalni, pomieszczeniu przyjęć osób dowożonych karetkami, rejestracji, </w:t>
      </w:r>
      <w:r w:rsidRPr="00F12123">
        <w:rPr>
          <w:color w:val="auto"/>
          <w:szCs w:val="24"/>
        </w:rPr>
        <w:t>pokojach personelu, gabinetach badań</w:t>
      </w:r>
      <w:r w:rsidR="000C79E8" w:rsidRPr="00F12123">
        <w:rPr>
          <w:color w:val="auto"/>
          <w:szCs w:val="24"/>
        </w:rPr>
        <w:t>, na korytarzach</w:t>
      </w:r>
      <w:r w:rsidRPr="00F12123">
        <w:rPr>
          <w:color w:val="auto"/>
          <w:szCs w:val="24"/>
        </w:rPr>
        <w:t xml:space="preserve"> </w:t>
      </w:r>
      <w:r w:rsidR="00601AAA" w:rsidRPr="00F12123">
        <w:rPr>
          <w:color w:val="auto"/>
          <w:szCs w:val="24"/>
        </w:rPr>
        <w:t>–</w:t>
      </w:r>
      <w:r w:rsidRPr="00F12123">
        <w:rPr>
          <w:color w:val="auto"/>
          <w:szCs w:val="24"/>
        </w:rPr>
        <w:t xml:space="preserve"> </w:t>
      </w:r>
      <w:r w:rsidR="00601AAA" w:rsidRPr="00F12123">
        <w:rPr>
          <w:color w:val="auto"/>
          <w:szCs w:val="24"/>
        </w:rPr>
        <w:t xml:space="preserve">tapeta z włókna szklanego oraz </w:t>
      </w:r>
      <w:r w:rsidRPr="00F12123">
        <w:rPr>
          <w:color w:val="auto"/>
          <w:szCs w:val="24"/>
        </w:rPr>
        <w:t xml:space="preserve">farby dyspersyjne na żywicy PVA, do mycia i dezynfekcji z atestami dla obiektów służy zdrowia. </w:t>
      </w:r>
    </w:p>
    <w:p w14:paraId="0BECC22C" w14:textId="77777777" w:rsidR="004B4AFE" w:rsidRPr="00F12123" w:rsidRDefault="004B4AFE" w:rsidP="00F12123">
      <w:pPr>
        <w:spacing w:after="2" w:line="360" w:lineRule="auto"/>
        <w:ind w:left="113" w:right="113"/>
        <w:rPr>
          <w:color w:val="auto"/>
          <w:szCs w:val="24"/>
        </w:rPr>
      </w:pPr>
    </w:p>
    <w:p w14:paraId="0EAC7C16" w14:textId="4628ABCB" w:rsidR="00954F59" w:rsidRPr="00F12123" w:rsidRDefault="000C79E8" w:rsidP="00F12123">
      <w:pPr>
        <w:spacing w:after="153" w:line="360" w:lineRule="auto"/>
        <w:ind w:left="113" w:right="113"/>
        <w:rPr>
          <w:color w:val="auto"/>
          <w:szCs w:val="24"/>
        </w:rPr>
      </w:pPr>
      <w:r w:rsidRPr="00F12123">
        <w:rPr>
          <w:color w:val="auto"/>
          <w:szCs w:val="24"/>
        </w:rPr>
        <w:t xml:space="preserve">*Elementy </w:t>
      </w:r>
      <w:r w:rsidR="001E006D" w:rsidRPr="00F12123">
        <w:rPr>
          <w:color w:val="auto"/>
          <w:szCs w:val="24"/>
        </w:rPr>
        <w:t xml:space="preserve">dekoracyjne – fototapety o motywach roślinnych za szkłem antybakteryjnym z dopuszczeniem do stosowania w obiektach służby zdrowia w pomieszczeniach: poczekalni, sali wstępnej intensywnej terapii, sali resuscytacyjno-zabiegowej, izolatce, sali obserwacyjnej, na korytarzu. Dokładne miejsca, wielkość oraz wzory muszą być uzgodnione z Zamawiającym. Dla wszystkich proponowanych ostatecznych rozwiązań należy uzyskać akceptację Zamawiającego.   </w:t>
      </w:r>
    </w:p>
    <w:p w14:paraId="7B1C1B9D" w14:textId="77777777" w:rsidR="000C79E8" w:rsidRPr="00F12123" w:rsidRDefault="000C79E8" w:rsidP="00F12123">
      <w:pPr>
        <w:spacing w:after="153" w:line="360" w:lineRule="auto"/>
        <w:ind w:left="113" w:right="113"/>
        <w:rPr>
          <w:color w:val="auto"/>
          <w:szCs w:val="24"/>
        </w:rPr>
      </w:pPr>
    </w:p>
    <w:p w14:paraId="5397E7B9" w14:textId="77777777" w:rsidR="009878D2" w:rsidRPr="00F12123" w:rsidRDefault="00000000" w:rsidP="00F12123">
      <w:pPr>
        <w:spacing w:after="110" w:line="360" w:lineRule="auto"/>
        <w:ind w:left="113" w:right="113"/>
        <w:jc w:val="left"/>
        <w:rPr>
          <w:color w:val="auto"/>
          <w:szCs w:val="24"/>
        </w:rPr>
      </w:pPr>
      <w:r w:rsidRPr="00F12123">
        <w:rPr>
          <w:b/>
          <w:i/>
          <w:color w:val="auto"/>
          <w:szCs w:val="24"/>
        </w:rPr>
        <w:t xml:space="preserve">*Oblicowanie ścian    </w:t>
      </w:r>
    </w:p>
    <w:p w14:paraId="55F9CB9E" w14:textId="77777777" w:rsidR="00954F59" w:rsidRPr="00F12123" w:rsidRDefault="00000000" w:rsidP="00F12123">
      <w:pPr>
        <w:spacing w:line="360" w:lineRule="auto"/>
        <w:ind w:left="113" w:right="113"/>
        <w:rPr>
          <w:color w:val="auto"/>
          <w:szCs w:val="24"/>
        </w:rPr>
      </w:pPr>
      <w:r w:rsidRPr="00F12123">
        <w:rPr>
          <w:color w:val="auto"/>
          <w:szCs w:val="24"/>
        </w:rPr>
        <w:t xml:space="preserve">*Przy umywalkach i zlewozmywakach -  fartuchy  ze szkła antybakteryjnego w kolorze białym.  </w:t>
      </w:r>
    </w:p>
    <w:p w14:paraId="05A18638" w14:textId="451F1F1F" w:rsidR="009878D2" w:rsidRPr="00F12123" w:rsidRDefault="00000000" w:rsidP="00F12123">
      <w:pPr>
        <w:spacing w:line="360" w:lineRule="auto"/>
        <w:ind w:left="113" w:right="113"/>
        <w:rPr>
          <w:color w:val="auto"/>
          <w:szCs w:val="24"/>
        </w:rPr>
      </w:pPr>
      <w:r w:rsidRPr="00F12123">
        <w:rPr>
          <w:color w:val="auto"/>
          <w:szCs w:val="24"/>
        </w:rPr>
        <w:t xml:space="preserve"> </w:t>
      </w:r>
    </w:p>
    <w:p w14:paraId="20A6B5F0" w14:textId="77777777" w:rsidR="009878D2" w:rsidRPr="00F12123" w:rsidRDefault="00000000" w:rsidP="00F12123">
      <w:pPr>
        <w:pStyle w:val="Nagwek3"/>
        <w:spacing w:line="360" w:lineRule="auto"/>
        <w:ind w:left="113" w:right="113"/>
        <w:rPr>
          <w:color w:val="auto"/>
          <w:szCs w:val="24"/>
        </w:rPr>
      </w:pPr>
      <w:r w:rsidRPr="00F12123">
        <w:rPr>
          <w:color w:val="auto"/>
          <w:szCs w:val="24"/>
        </w:rPr>
        <w:lastRenderedPageBreak/>
        <w:t xml:space="preserve">*Listwy odbojowe  </w:t>
      </w:r>
    </w:p>
    <w:p w14:paraId="369E7661" w14:textId="77777777" w:rsidR="009878D2" w:rsidRPr="00F12123" w:rsidRDefault="00000000" w:rsidP="00F12123">
      <w:pPr>
        <w:spacing w:after="22" w:line="360" w:lineRule="auto"/>
        <w:ind w:left="113" w:right="113"/>
        <w:rPr>
          <w:color w:val="auto"/>
          <w:szCs w:val="24"/>
        </w:rPr>
      </w:pPr>
      <w:r w:rsidRPr="00F12123">
        <w:rPr>
          <w:color w:val="auto"/>
          <w:szCs w:val="24"/>
        </w:rPr>
        <w:t xml:space="preserve">Na ścianach korytarzy należy zamontować poręcze przeciwuderzeniowe z pochwytami z żywicy akrylowinylowej przeciwuderzeniowej na profilach aluminiowych - szerokości 30cm, na wysokości 90 i 30 cm od posadzki.    </w:t>
      </w:r>
    </w:p>
    <w:p w14:paraId="783037EF" w14:textId="469679A6" w:rsidR="009878D2" w:rsidRPr="00F12123" w:rsidRDefault="00000000" w:rsidP="00F12123">
      <w:pPr>
        <w:spacing w:after="156" w:line="360" w:lineRule="auto"/>
        <w:ind w:left="113" w:right="113"/>
        <w:rPr>
          <w:color w:val="auto"/>
          <w:szCs w:val="24"/>
        </w:rPr>
      </w:pPr>
      <w:r w:rsidRPr="00F12123">
        <w:rPr>
          <w:color w:val="auto"/>
          <w:szCs w:val="24"/>
        </w:rPr>
        <w:t xml:space="preserve">Narożniki wypukłe zabezpieczyć narożnikami ochronnymi z materiału jw. szerokości </w:t>
      </w:r>
      <w:r w:rsidR="00601AAA" w:rsidRPr="00F12123">
        <w:rPr>
          <w:color w:val="auto"/>
          <w:szCs w:val="24"/>
        </w:rPr>
        <w:t>5x5</w:t>
      </w:r>
      <w:r w:rsidRPr="00F12123">
        <w:rPr>
          <w:color w:val="auto"/>
          <w:szCs w:val="24"/>
        </w:rPr>
        <w:t xml:space="preserve">cm. </w:t>
      </w:r>
    </w:p>
    <w:p w14:paraId="1674C99C" w14:textId="36EE6E4B" w:rsidR="001E006D" w:rsidRPr="00F12123" w:rsidRDefault="001E006D" w:rsidP="00F12123">
      <w:pPr>
        <w:spacing w:after="156" w:line="360" w:lineRule="auto"/>
        <w:ind w:left="113" w:right="113"/>
        <w:rPr>
          <w:color w:val="auto"/>
          <w:szCs w:val="24"/>
        </w:rPr>
      </w:pPr>
      <w:r w:rsidRPr="00F12123">
        <w:rPr>
          <w:color w:val="auto"/>
          <w:szCs w:val="24"/>
        </w:rPr>
        <w:t>W poczekalni oraz na korytarzu za oparciami krzeseł zamontować należy listwy odbojowe.</w:t>
      </w:r>
    </w:p>
    <w:p w14:paraId="438FAD67" w14:textId="77777777" w:rsidR="00954F59" w:rsidRPr="00F12123" w:rsidRDefault="00954F59" w:rsidP="00F12123">
      <w:pPr>
        <w:spacing w:after="156" w:line="360" w:lineRule="auto"/>
        <w:ind w:left="113" w:right="113" w:firstLine="0"/>
        <w:rPr>
          <w:color w:val="auto"/>
          <w:szCs w:val="24"/>
        </w:rPr>
      </w:pPr>
    </w:p>
    <w:p w14:paraId="6CDEBDB6"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*Parapety wewnętrzne  </w:t>
      </w:r>
    </w:p>
    <w:p w14:paraId="3820F2EB" w14:textId="3FC755EC" w:rsidR="009878D2" w:rsidRPr="00F12123" w:rsidRDefault="00954F59" w:rsidP="00F12123">
      <w:pPr>
        <w:spacing w:after="4" w:line="360" w:lineRule="auto"/>
        <w:ind w:left="113" w:right="113"/>
        <w:rPr>
          <w:color w:val="auto"/>
          <w:szCs w:val="24"/>
        </w:rPr>
      </w:pPr>
      <w:r w:rsidRPr="00F12123">
        <w:rPr>
          <w:color w:val="auto"/>
          <w:szCs w:val="24"/>
        </w:rPr>
        <w:t xml:space="preserve">Parapety </w:t>
      </w:r>
      <w:r w:rsidR="001E006D" w:rsidRPr="00F12123">
        <w:rPr>
          <w:color w:val="auto"/>
          <w:szCs w:val="24"/>
        </w:rPr>
        <w:t xml:space="preserve">wewnętrzne z PCV, z atestami do stosowania w budynkach służby zdrowia. </w:t>
      </w:r>
    </w:p>
    <w:p w14:paraId="585F13C9" w14:textId="77777777" w:rsidR="00954F59" w:rsidRPr="00F12123" w:rsidRDefault="00954F59" w:rsidP="00F12123">
      <w:pPr>
        <w:spacing w:after="4" w:line="360" w:lineRule="auto"/>
        <w:ind w:left="113" w:right="113"/>
        <w:rPr>
          <w:color w:val="auto"/>
          <w:szCs w:val="24"/>
        </w:rPr>
      </w:pPr>
    </w:p>
    <w:p w14:paraId="6313E854"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*Wentylacja pomieszczeń </w:t>
      </w:r>
    </w:p>
    <w:p w14:paraId="0DC4B8E2" w14:textId="2C4A2A13" w:rsidR="009878D2" w:rsidRPr="00F12123" w:rsidRDefault="00000000" w:rsidP="00F12123">
      <w:pPr>
        <w:spacing w:line="360" w:lineRule="auto"/>
        <w:ind w:left="113" w:right="113"/>
        <w:rPr>
          <w:color w:val="auto"/>
          <w:szCs w:val="24"/>
        </w:rPr>
      </w:pPr>
      <w:r w:rsidRPr="00F12123">
        <w:rPr>
          <w:color w:val="auto"/>
          <w:szCs w:val="24"/>
        </w:rPr>
        <w:t xml:space="preserve">Wszystkie pomieszczenia </w:t>
      </w:r>
      <w:r w:rsidR="001E006D" w:rsidRPr="00F12123">
        <w:rPr>
          <w:color w:val="auto"/>
          <w:szCs w:val="24"/>
        </w:rPr>
        <w:t xml:space="preserve">oraz korytarze </w:t>
      </w:r>
      <w:r w:rsidRPr="00F12123">
        <w:rPr>
          <w:color w:val="auto"/>
          <w:szCs w:val="24"/>
        </w:rPr>
        <w:t>powinny być objęte wentylacją mechaniczną</w:t>
      </w:r>
      <w:r w:rsidR="00B027E8" w:rsidRPr="00F12123">
        <w:rPr>
          <w:color w:val="auto"/>
          <w:szCs w:val="24"/>
        </w:rPr>
        <w:t xml:space="preserve"> z rekuperacją</w:t>
      </w:r>
      <w:r w:rsidR="00F5752F" w:rsidRPr="00F12123">
        <w:rPr>
          <w:color w:val="auto"/>
          <w:szCs w:val="24"/>
        </w:rPr>
        <w:t xml:space="preserve"> oraz klimatyzacją. </w:t>
      </w:r>
      <w:r w:rsidR="00200D40" w:rsidRPr="00F12123">
        <w:rPr>
          <w:color w:val="auto"/>
          <w:szCs w:val="24"/>
        </w:rPr>
        <w:t xml:space="preserve">Urządzenia w sali resuscytacyjno-zabiegowej, sali wstępnej intensywnej terapii, w sali zabiegowej oraz sali opatrunków gipsowych muszą posiadać dopuszczenie do stosowania na salach operacyjnych. </w:t>
      </w:r>
    </w:p>
    <w:p w14:paraId="4FDAA1EA" w14:textId="77777777" w:rsidR="00A62D87" w:rsidRPr="00F12123" w:rsidRDefault="00A62D87" w:rsidP="00F12123">
      <w:pPr>
        <w:spacing w:line="360" w:lineRule="auto"/>
        <w:ind w:left="113" w:right="113"/>
        <w:rPr>
          <w:color w:val="auto"/>
          <w:szCs w:val="24"/>
        </w:rPr>
      </w:pPr>
    </w:p>
    <w:p w14:paraId="4EF56BD3" w14:textId="5798FAA4" w:rsidR="009878D2" w:rsidRPr="00F12123" w:rsidRDefault="00000000" w:rsidP="00F12123">
      <w:pPr>
        <w:pStyle w:val="Nagwek3"/>
        <w:spacing w:line="360" w:lineRule="auto"/>
        <w:ind w:left="113" w:right="113"/>
        <w:rPr>
          <w:color w:val="auto"/>
          <w:szCs w:val="24"/>
        </w:rPr>
      </w:pPr>
      <w:r w:rsidRPr="00F12123">
        <w:rPr>
          <w:color w:val="auto"/>
          <w:szCs w:val="24"/>
        </w:rPr>
        <w:t xml:space="preserve">*Akustyka </w:t>
      </w:r>
    </w:p>
    <w:p w14:paraId="3836608F"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Projektowane przegrody budowlane, okna, drzwi, kanały wentylacyjne powinny spełniać wymagania w zakresie izolacyjności akustycznej potwierdzone pomiarami po zakończeniu prac budowlanych. Poziom hałasu w pomieszczeniach nie może przekraczać dopuszczalnych poziomów określonych w normach. </w:t>
      </w:r>
    </w:p>
    <w:p w14:paraId="0B786C9D" w14:textId="77777777" w:rsidR="00954F59" w:rsidRPr="00F12123" w:rsidRDefault="00954F59" w:rsidP="00F12123">
      <w:pPr>
        <w:spacing w:after="0" w:line="360" w:lineRule="auto"/>
        <w:ind w:left="113" w:right="113"/>
        <w:rPr>
          <w:color w:val="auto"/>
          <w:szCs w:val="24"/>
        </w:rPr>
      </w:pPr>
    </w:p>
    <w:p w14:paraId="19231ECD" w14:textId="77777777" w:rsidR="009878D2" w:rsidRPr="00F12123" w:rsidRDefault="00000000" w:rsidP="00F12123">
      <w:pPr>
        <w:pStyle w:val="Nagwek3"/>
        <w:spacing w:line="360" w:lineRule="auto"/>
        <w:ind w:left="113" w:right="113"/>
        <w:rPr>
          <w:color w:val="auto"/>
          <w:szCs w:val="24"/>
        </w:rPr>
      </w:pPr>
      <w:r w:rsidRPr="00F12123">
        <w:rPr>
          <w:color w:val="auto"/>
          <w:szCs w:val="24"/>
        </w:rPr>
        <w:t xml:space="preserve">*Inne  </w:t>
      </w:r>
    </w:p>
    <w:p w14:paraId="73615192" w14:textId="77777777" w:rsidR="009878D2" w:rsidRPr="00F12123" w:rsidRDefault="00000000" w:rsidP="00F12123">
      <w:pPr>
        <w:spacing w:after="3" w:line="360" w:lineRule="auto"/>
        <w:ind w:left="113" w:right="113"/>
        <w:rPr>
          <w:color w:val="auto"/>
          <w:szCs w:val="24"/>
        </w:rPr>
      </w:pPr>
      <w:r w:rsidRPr="00F12123">
        <w:rPr>
          <w:color w:val="auto"/>
          <w:szCs w:val="24"/>
        </w:rPr>
        <w:t xml:space="preserve">Kolorystyka i rodzaj wszystkich materiałów wykończeniowych przewidzianych do zastosowania w realizowanym obiekcie, w tym stolarki wewnętrznej musi być uzgodniona z Zamawiającym. Dla wszystkich proponowanych ostatecznych rozwiązań należy uzyskać akceptację Zamawiającego.  </w:t>
      </w:r>
    </w:p>
    <w:p w14:paraId="02AB3A4B" w14:textId="77777777" w:rsidR="009878D2" w:rsidRPr="00F12123" w:rsidRDefault="00000000" w:rsidP="00F12123">
      <w:pPr>
        <w:spacing w:after="156" w:line="360" w:lineRule="auto"/>
        <w:ind w:left="113" w:right="113"/>
        <w:rPr>
          <w:color w:val="auto"/>
          <w:szCs w:val="24"/>
        </w:rPr>
      </w:pPr>
      <w:r w:rsidRPr="00F12123">
        <w:rPr>
          <w:color w:val="auto"/>
          <w:szCs w:val="24"/>
        </w:rPr>
        <w:t xml:space="preserve">Dla zaprojektowanych rozwiązań należy uzyskać odpowiednie decyzje administracyjne. </w:t>
      </w:r>
    </w:p>
    <w:p w14:paraId="7D4934A2" w14:textId="77777777" w:rsidR="009878D2" w:rsidRPr="00F12123" w:rsidRDefault="00000000" w:rsidP="00F12123">
      <w:pPr>
        <w:spacing w:after="110" w:line="360" w:lineRule="auto"/>
        <w:ind w:left="113" w:right="113"/>
        <w:jc w:val="left"/>
        <w:rPr>
          <w:b/>
          <w:color w:val="auto"/>
          <w:szCs w:val="24"/>
        </w:rPr>
      </w:pPr>
      <w:r w:rsidRPr="00F12123">
        <w:rPr>
          <w:b/>
          <w:color w:val="auto"/>
          <w:szCs w:val="24"/>
          <w:u w:val="single" w:color="000000"/>
        </w:rPr>
        <w:t>3.4.KONSTRUKCJA.</w:t>
      </w:r>
      <w:r w:rsidRPr="00F12123">
        <w:rPr>
          <w:b/>
          <w:color w:val="auto"/>
          <w:szCs w:val="24"/>
        </w:rPr>
        <w:t xml:space="preserve"> </w:t>
      </w:r>
    </w:p>
    <w:p w14:paraId="7800D6F5" w14:textId="77777777" w:rsidR="004B4AFE" w:rsidRPr="00F12123" w:rsidRDefault="004B4AFE" w:rsidP="00F12123">
      <w:pPr>
        <w:spacing w:after="148" w:line="360" w:lineRule="auto"/>
        <w:ind w:left="113" w:right="113"/>
        <w:rPr>
          <w:color w:val="auto"/>
          <w:szCs w:val="24"/>
        </w:rPr>
      </w:pPr>
    </w:p>
    <w:p w14:paraId="7C75225C" w14:textId="3CA09855" w:rsidR="009878D2" w:rsidRPr="00F12123" w:rsidRDefault="00000000" w:rsidP="00F12123">
      <w:pPr>
        <w:spacing w:after="148" w:line="360" w:lineRule="auto"/>
        <w:ind w:left="113" w:right="113"/>
        <w:rPr>
          <w:color w:val="auto"/>
          <w:szCs w:val="24"/>
        </w:rPr>
      </w:pPr>
      <w:r w:rsidRPr="00F12123">
        <w:rPr>
          <w:color w:val="auto"/>
          <w:szCs w:val="24"/>
        </w:rPr>
        <w:t xml:space="preserve">Uwagi: </w:t>
      </w:r>
    </w:p>
    <w:p w14:paraId="34B418D6" w14:textId="3F3788CA" w:rsidR="009878D2" w:rsidRPr="00F12123" w:rsidRDefault="00000000" w:rsidP="00F12123">
      <w:pPr>
        <w:spacing w:after="13" w:line="360" w:lineRule="auto"/>
        <w:ind w:left="113" w:right="113"/>
        <w:rPr>
          <w:color w:val="auto"/>
          <w:szCs w:val="24"/>
        </w:rPr>
      </w:pPr>
      <w:r w:rsidRPr="00F12123">
        <w:rPr>
          <w:color w:val="auto"/>
          <w:szCs w:val="24"/>
        </w:rPr>
        <w:t xml:space="preserve">Przed realizacją projektów wykonać należy ekspertyzę konstrukcyjną stropu nad parterem budynku w celu sprawdzenia możliwości  montażu kolumn sufitowych, montażu lamp zabiegowych sufitowych. </w:t>
      </w:r>
    </w:p>
    <w:p w14:paraId="79B1CF02" w14:textId="166CBCD5" w:rsidR="00B027E8" w:rsidRPr="00F12123" w:rsidRDefault="00B027E8" w:rsidP="00F12123">
      <w:pPr>
        <w:spacing w:after="13" w:line="360" w:lineRule="auto"/>
        <w:ind w:left="113" w:right="113"/>
        <w:rPr>
          <w:color w:val="auto"/>
          <w:szCs w:val="24"/>
        </w:rPr>
      </w:pPr>
      <w:r w:rsidRPr="00F12123">
        <w:rPr>
          <w:color w:val="auto"/>
          <w:szCs w:val="24"/>
        </w:rPr>
        <w:t>W nowoprojektowanych otworach przewidzieć wykonanie nadproży żelbetowych.</w:t>
      </w:r>
    </w:p>
    <w:p w14:paraId="4150163B" w14:textId="4B789FC9" w:rsidR="00B027E8" w:rsidRPr="00F12123" w:rsidRDefault="00B027E8" w:rsidP="00F12123">
      <w:pPr>
        <w:spacing w:after="13" w:line="360" w:lineRule="auto"/>
        <w:ind w:left="113" w:right="113"/>
        <w:rPr>
          <w:color w:val="auto"/>
          <w:szCs w:val="24"/>
        </w:rPr>
      </w:pPr>
      <w:r w:rsidRPr="00F12123">
        <w:rPr>
          <w:color w:val="auto"/>
          <w:szCs w:val="24"/>
        </w:rPr>
        <w:t xml:space="preserve">Przy rozbieranych elementach dokonać ekspertyzy wpływu na stabilność budynku. </w:t>
      </w:r>
    </w:p>
    <w:p w14:paraId="5C9E3350" w14:textId="4C43B016" w:rsidR="004B4AFE" w:rsidRPr="00F12123" w:rsidRDefault="004B4AFE" w:rsidP="00F12123">
      <w:pPr>
        <w:spacing w:after="160" w:line="360" w:lineRule="auto"/>
        <w:ind w:left="113" w:right="113" w:firstLine="0"/>
        <w:jc w:val="left"/>
        <w:rPr>
          <w:b/>
          <w:color w:val="auto"/>
          <w:szCs w:val="24"/>
          <w:u w:val="single" w:color="000000"/>
        </w:rPr>
      </w:pPr>
    </w:p>
    <w:p w14:paraId="7C29957E" w14:textId="53436C4A" w:rsidR="009878D2" w:rsidRPr="00F12123" w:rsidRDefault="00000000" w:rsidP="00F12123">
      <w:pPr>
        <w:spacing w:after="110" w:line="360" w:lineRule="auto"/>
        <w:ind w:left="113" w:right="113"/>
        <w:jc w:val="left"/>
        <w:rPr>
          <w:b/>
          <w:color w:val="auto"/>
          <w:szCs w:val="24"/>
        </w:rPr>
      </w:pPr>
      <w:r w:rsidRPr="00F12123">
        <w:rPr>
          <w:b/>
          <w:color w:val="auto"/>
          <w:szCs w:val="24"/>
          <w:u w:val="single" w:color="000000"/>
        </w:rPr>
        <w:t>3.5.INSTALACJA WENTYLACJI MECHANICZNEJ I KLIMATYZACJI.</w:t>
      </w:r>
      <w:r w:rsidRPr="00F12123">
        <w:rPr>
          <w:b/>
          <w:color w:val="auto"/>
          <w:szCs w:val="24"/>
        </w:rPr>
        <w:t xml:space="preserve"> </w:t>
      </w:r>
    </w:p>
    <w:p w14:paraId="7C2B37A0" w14:textId="77777777" w:rsidR="0025004F" w:rsidRPr="00F12123" w:rsidRDefault="0025004F" w:rsidP="00F12123">
      <w:pPr>
        <w:spacing w:after="110" w:line="360" w:lineRule="auto"/>
        <w:ind w:left="113" w:right="113"/>
        <w:jc w:val="left"/>
        <w:rPr>
          <w:color w:val="auto"/>
          <w:szCs w:val="24"/>
        </w:rPr>
      </w:pPr>
    </w:p>
    <w:p w14:paraId="39D57A25" w14:textId="1148728C" w:rsidR="00BE603B" w:rsidRPr="00F12123" w:rsidRDefault="00000000" w:rsidP="00F12123">
      <w:pPr>
        <w:spacing w:after="0" w:line="360" w:lineRule="auto"/>
        <w:ind w:left="113" w:right="113"/>
        <w:rPr>
          <w:color w:val="auto"/>
          <w:szCs w:val="24"/>
        </w:rPr>
      </w:pPr>
      <w:r w:rsidRPr="00F12123">
        <w:rPr>
          <w:color w:val="auto"/>
          <w:szCs w:val="24"/>
        </w:rPr>
        <w:t xml:space="preserve">Na poziomie parteru budynku na potrzeby przebudowy i modernizacji Szpitalnego Oddziału Ratunkowego zakłada się objęcie wentylacją mechaniczną nawiewno-wywiewną </w:t>
      </w:r>
      <w:r w:rsidR="00F5752F" w:rsidRPr="00F12123">
        <w:rPr>
          <w:color w:val="auto"/>
          <w:szCs w:val="24"/>
        </w:rPr>
        <w:t xml:space="preserve">oraz </w:t>
      </w:r>
      <w:r w:rsidRPr="00F12123">
        <w:rPr>
          <w:color w:val="auto"/>
          <w:szCs w:val="24"/>
        </w:rPr>
        <w:t xml:space="preserve">klimatyzacją  </w:t>
      </w:r>
      <w:r w:rsidR="00F5752F" w:rsidRPr="00F12123">
        <w:rPr>
          <w:color w:val="auto"/>
          <w:szCs w:val="24"/>
        </w:rPr>
        <w:t>wszystkie pomieszczenia.</w:t>
      </w:r>
    </w:p>
    <w:p w14:paraId="2C6FF3E7"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Przy określeniu krotności wymian w pomieszczeniach, parametrów powietrza nawiewanego i przy podziale na odrębne sieci kierowano się normami i zasadami przyjętymi w projektowaniu instalacji wentylacji mechanicznej w obiektach służby zdrowia . </w:t>
      </w:r>
    </w:p>
    <w:p w14:paraId="5DECB8B0" w14:textId="77777777" w:rsidR="009878D2" w:rsidRPr="00F12123" w:rsidRDefault="00000000" w:rsidP="00F12123">
      <w:pPr>
        <w:spacing w:after="4" w:line="360" w:lineRule="auto"/>
        <w:ind w:left="113" w:right="113"/>
        <w:rPr>
          <w:color w:val="auto"/>
          <w:szCs w:val="24"/>
        </w:rPr>
      </w:pPr>
      <w:r w:rsidRPr="00F12123">
        <w:rPr>
          <w:color w:val="auto"/>
          <w:szCs w:val="24"/>
        </w:rPr>
        <w:t xml:space="preserve">W proponowanym rozwiązaniu przyjęto system klimatyzacji realizowany w oparciu o centralę klimatyzacyjną pracującą bez recyrkulacji tj.: na 100% powietrza świeżego z możliwością płynnej regulacji wydajności . </w:t>
      </w:r>
    </w:p>
    <w:p w14:paraId="5D76149F" w14:textId="77777777" w:rsidR="009878D2" w:rsidRPr="00F12123" w:rsidRDefault="00000000" w:rsidP="00F12123">
      <w:pPr>
        <w:spacing w:after="47" w:line="360" w:lineRule="auto"/>
        <w:ind w:left="113" w:right="113"/>
        <w:rPr>
          <w:color w:val="auto"/>
          <w:szCs w:val="24"/>
        </w:rPr>
      </w:pPr>
      <w:r w:rsidRPr="00F12123">
        <w:rPr>
          <w:color w:val="auto"/>
          <w:szCs w:val="24"/>
        </w:rPr>
        <w:t xml:space="preserve">Głównymi elementami instalacji w zakresie procesów uzdatniania oraz przepływu powietrza będzie jedna centrala klimatyzacyjna, oraz indywidualne zespoły wywiewne.  </w:t>
      </w:r>
    </w:p>
    <w:p w14:paraId="16020C0E" w14:textId="77777777" w:rsidR="009878D2" w:rsidRPr="00F12123" w:rsidRDefault="00000000" w:rsidP="00F12123">
      <w:pPr>
        <w:spacing w:after="24" w:line="360" w:lineRule="auto"/>
        <w:ind w:left="113" w:right="113"/>
        <w:rPr>
          <w:color w:val="auto"/>
          <w:szCs w:val="24"/>
        </w:rPr>
      </w:pPr>
      <w:r w:rsidRPr="00F12123">
        <w:rPr>
          <w:color w:val="auto"/>
          <w:szCs w:val="24"/>
        </w:rPr>
        <w:t xml:space="preserve">Biorąc pod uwagę charakter obiektu, jako warunek wyjściowy przyjęto w założeniach opracowanie projektu w oparciu o urządzenia wysokiej sprawności, niezawodności działania, w wykonaniu higienicznym , z atestami dla szpitalnictwa , zgodnie z normami DIN.  </w:t>
      </w:r>
    </w:p>
    <w:p w14:paraId="679524F7" w14:textId="77777777" w:rsidR="009878D2" w:rsidRPr="00F12123" w:rsidRDefault="00000000" w:rsidP="00F12123">
      <w:pPr>
        <w:spacing w:after="51" w:line="360" w:lineRule="auto"/>
        <w:ind w:left="113" w:right="113"/>
        <w:rPr>
          <w:color w:val="auto"/>
          <w:szCs w:val="24"/>
        </w:rPr>
      </w:pPr>
      <w:r w:rsidRPr="00F12123">
        <w:rPr>
          <w:color w:val="auto"/>
          <w:szCs w:val="24"/>
        </w:rPr>
        <w:t xml:space="preserve">Zakłada się kompleksową dostawę jako kompletną technologię klimatyzacji i automatyki w układzie higienicznym z gwarancjami na funkcjonowanie całego systemu. </w:t>
      </w:r>
    </w:p>
    <w:p w14:paraId="5FB7F431" w14:textId="77777777" w:rsidR="009878D2" w:rsidRPr="00F12123" w:rsidRDefault="00000000" w:rsidP="00F12123">
      <w:pPr>
        <w:spacing w:after="22" w:line="360" w:lineRule="auto"/>
        <w:ind w:left="113" w:right="113"/>
        <w:rPr>
          <w:color w:val="auto"/>
          <w:szCs w:val="24"/>
        </w:rPr>
      </w:pPr>
      <w:r w:rsidRPr="00F12123">
        <w:rPr>
          <w:color w:val="auto"/>
          <w:szCs w:val="24"/>
        </w:rPr>
        <w:t xml:space="preserve">Dla potrzeb wentylacji mechanicznej i klimatyzacji należy przewidzieć centralę w wersji higienicznej z odzyskiem ciepła. Ciepło do nagrzewnic wodnych o parametrach 80/60ºC będzie dostarczane z kotłowni.  </w:t>
      </w:r>
    </w:p>
    <w:p w14:paraId="2F1FDB30" w14:textId="5C250BB7" w:rsidR="009878D2" w:rsidRPr="00F12123" w:rsidRDefault="00000000" w:rsidP="00F12123">
      <w:pPr>
        <w:spacing w:after="1" w:line="360" w:lineRule="auto"/>
        <w:ind w:left="113" w:right="113"/>
        <w:rPr>
          <w:color w:val="auto"/>
          <w:szCs w:val="24"/>
        </w:rPr>
      </w:pPr>
      <w:r w:rsidRPr="00F12123">
        <w:rPr>
          <w:color w:val="auto"/>
          <w:szCs w:val="24"/>
        </w:rPr>
        <w:lastRenderedPageBreak/>
        <w:t xml:space="preserve">Na okres przejściowy poza sezonem grzewczym centrale wyposażyć w nagrzewnice elektryczne. </w:t>
      </w:r>
      <w:r w:rsidR="00BE603B" w:rsidRPr="00F12123">
        <w:rPr>
          <w:color w:val="auto"/>
          <w:szCs w:val="24"/>
        </w:rPr>
        <w:t>Zasilanie</w:t>
      </w:r>
      <w:r w:rsidRPr="00F12123">
        <w:rPr>
          <w:color w:val="auto"/>
          <w:szCs w:val="24"/>
        </w:rPr>
        <w:t xml:space="preserve"> chłodnicy centrali klimatyzacyjnej z indywidualnego agregatu chłodniczego. Nawilżane powietrza do pomieszczeń z indywidualnego nawilżacza parowego.       </w:t>
      </w:r>
    </w:p>
    <w:p w14:paraId="74287CAD" w14:textId="77777777" w:rsidR="009878D2" w:rsidRPr="00F12123" w:rsidRDefault="00000000" w:rsidP="00F12123">
      <w:pPr>
        <w:spacing w:line="360" w:lineRule="auto"/>
        <w:ind w:left="113" w:right="113"/>
        <w:rPr>
          <w:color w:val="auto"/>
          <w:szCs w:val="24"/>
        </w:rPr>
      </w:pPr>
      <w:r w:rsidRPr="00F12123">
        <w:rPr>
          <w:color w:val="auto"/>
          <w:szCs w:val="24"/>
        </w:rPr>
        <w:t xml:space="preserve">Nawiew powietrza do pomieszczeń klimatyzowanych przewodami, w których zamontowane są tłumiki kanałowe, nawilżacze powietrza (elektryczna wytwornica pary), zakończenia kanałów uzbrojone będą w nawiewniki sufitowe z zamontowanymi filtrami klasy „ S ”-H13 . </w:t>
      </w:r>
    </w:p>
    <w:p w14:paraId="7EDA2093" w14:textId="77777777" w:rsidR="006467D9" w:rsidRPr="00F12123" w:rsidRDefault="006467D9" w:rsidP="00F12123">
      <w:pPr>
        <w:spacing w:line="360" w:lineRule="auto"/>
        <w:ind w:left="113" w:right="113"/>
        <w:rPr>
          <w:color w:val="auto"/>
          <w:szCs w:val="24"/>
        </w:rPr>
      </w:pPr>
    </w:p>
    <w:p w14:paraId="5043FA8C" w14:textId="77777777" w:rsidR="009878D2" w:rsidRPr="00F12123" w:rsidRDefault="00000000" w:rsidP="00F12123">
      <w:pPr>
        <w:pStyle w:val="Nagwek4"/>
        <w:spacing w:line="360" w:lineRule="auto"/>
        <w:ind w:left="113" w:right="113"/>
        <w:rPr>
          <w:color w:val="auto"/>
          <w:szCs w:val="24"/>
        </w:rPr>
      </w:pPr>
      <w:r w:rsidRPr="00F12123">
        <w:rPr>
          <w:color w:val="auto"/>
          <w:szCs w:val="24"/>
        </w:rPr>
        <w:t>3.5.1</w:t>
      </w:r>
      <w:r w:rsidRPr="00F12123">
        <w:rPr>
          <w:b w:val="0"/>
          <w:color w:val="auto"/>
          <w:szCs w:val="24"/>
        </w:rPr>
        <w:t xml:space="preserve"> </w:t>
      </w:r>
      <w:r w:rsidRPr="00F12123">
        <w:rPr>
          <w:color w:val="auto"/>
          <w:szCs w:val="24"/>
        </w:rPr>
        <w:t>Dane wyjściowe – parametry techniczne</w:t>
      </w:r>
      <w:r w:rsidRPr="00F12123">
        <w:rPr>
          <w:b w:val="0"/>
          <w:color w:val="auto"/>
          <w:szCs w:val="24"/>
        </w:rPr>
        <w:t xml:space="preserve"> </w:t>
      </w:r>
    </w:p>
    <w:p w14:paraId="5AEFB6E2" w14:textId="77777777" w:rsidR="009878D2" w:rsidRPr="00F12123" w:rsidRDefault="00000000" w:rsidP="00F12123">
      <w:pPr>
        <w:spacing w:line="360" w:lineRule="auto"/>
        <w:ind w:left="113" w:right="113"/>
        <w:rPr>
          <w:color w:val="auto"/>
          <w:szCs w:val="24"/>
        </w:rPr>
      </w:pPr>
      <w:r w:rsidRPr="00F12123">
        <w:rPr>
          <w:color w:val="auto"/>
          <w:szCs w:val="24"/>
        </w:rPr>
        <w:t xml:space="preserve">• parametry obliczeniowe powietrza zewnętrznego dla okresu letniego </w:t>
      </w:r>
    </w:p>
    <w:p w14:paraId="3947D6C4" w14:textId="77777777" w:rsidR="009878D2" w:rsidRPr="00F12123" w:rsidRDefault="00000000" w:rsidP="00F12123">
      <w:pPr>
        <w:spacing w:after="166" w:line="360" w:lineRule="auto"/>
        <w:ind w:left="113" w:right="113"/>
        <w:rPr>
          <w:color w:val="auto"/>
          <w:szCs w:val="24"/>
        </w:rPr>
      </w:pPr>
      <w:r w:rsidRPr="00F12123">
        <w:rPr>
          <w:color w:val="auto"/>
          <w:szCs w:val="24"/>
        </w:rPr>
        <w:t xml:space="preserve">  (wg    PN-82/B-02403/strefa klimatyczna II) </w:t>
      </w:r>
    </w:p>
    <w:p w14:paraId="1406EECE" w14:textId="77777777" w:rsidR="009878D2" w:rsidRPr="00F12123" w:rsidRDefault="00000000" w:rsidP="00F12123">
      <w:pPr>
        <w:spacing w:line="360" w:lineRule="auto"/>
        <w:ind w:left="113" w:right="113"/>
        <w:rPr>
          <w:color w:val="auto"/>
          <w:szCs w:val="24"/>
        </w:rPr>
      </w:pPr>
      <w:r w:rsidRPr="00F12123">
        <w:rPr>
          <w:color w:val="auto"/>
          <w:szCs w:val="24"/>
        </w:rPr>
        <w:t xml:space="preserve">  Miesiąc sierpień  - temperatura  +30</w:t>
      </w:r>
      <w:r w:rsidRPr="00F12123">
        <w:rPr>
          <w:rFonts w:eastAsia="Segoe UI Symbol"/>
          <w:color w:val="auto"/>
          <w:szCs w:val="24"/>
        </w:rPr>
        <w:t>°</w:t>
      </w:r>
      <w:r w:rsidRPr="00F12123">
        <w:rPr>
          <w:color w:val="auto"/>
          <w:szCs w:val="24"/>
        </w:rPr>
        <w:t xml:space="preserve">C </w:t>
      </w:r>
    </w:p>
    <w:p w14:paraId="690400E4" w14:textId="77777777" w:rsidR="009878D2" w:rsidRPr="00F12123" w:rsidRDefault="00000000" w:rsidP="00F12123">
      <w:pPr>
        <w:numPr>
          <w:ilvl w:val="0"/>
          <w:numId w:val="12"/>
        </w:numPr>
        <w:spacing w:line="360" w:lineRule="auto"/>
        <w:ind w:left="113" w:right="113" w:hanging="139"/>
        <w:rPr>
          <w:color w:val="auto"/>
          <w:szCs w:val="24"/>
        </w:rPr>
      </w:pPr>
      <w:r w:rsidRPr="00F12123">
        <w:rPr>
          <w:color w:val="auto"/>
          <w:szCs w:val="24"/>
        </w:rPr>
        <w:t xml:space="preserve">wilgotność względna 45% </w:t>
      </w:r>
    </w:p>
    <w:p w14:paraId="59A32389" w14:textId="77777777" w:rsidR="009878D2" w:rsidRPr="00F12123" w:rsidRDefault="00000000" w:rsidP="00F12123">
      <w:pPr>
        <w:numPr>
          <w:ilvl w:val="0"/>
          <w:numId w:val="12"/>
        </w:numPr>
        <w:spacing w:after="146" w:line="360" w:lineRule="auto"/>
        <w:ind w:left="113" w:right="113" w:hanging="139"/>
        <w:rPr>
          <w:color w:val="auto"/>
          <w:szCs w:val="24"/>
        </w:rPr>
      </w:pPr>
      <w:r w:rsidRPr="00F12123">
        <w:rPr>
          <w:color w:val="auto"/>
          <w:szCs w:val="24"/>
        </w:rPr>
        <w:t xml:space="preserve">entalpia  14,5 Kcal/h </w:t>
      </w:r>
    </w:p>
    <w:p w14:paraId="62973082" w14:textId="77777777" w:rsidR="009878D2" w:rsidRPr="00F12123" w:rsidRDefault="00000000" w:rsidP="00F12123">
      <w:pPr>
        <w:numPr>
          <w:ilvl w:val="0"/>
          <w:numId w:val="12"/>
        </w:numPr>
        <w:spacing w:after="152" w:line="360" w:lineRule="auto"/>
        <w:ind w:left="113" w:right="113" w:hanging="139"/>
        <w:rPr>
          <w:color w:val="auto"/>
          <w:szCs w:val="24"/>
        </w:rPr>
      </w:pPr>
      <w:r w:rsidRPr="00F12123">
        <w:rPr>
          <w:color w:val="auto"/>
          <w:szCs w:val="24"/>
        </w:rPr>
        <w:t xml:space="preserve">wilgotność bezwzględna  11g/kg </w:t>
      </w:r>
    </w:p>
    <w:p w14:paraId="5D2CE116" w14:textId="77777777" w:rsidR="009878D2" w:rsidRPr="00F12123" w:rsidRDefault="00000000" w:rsidP="00F12123">
      <w:pPr>
        <w:spacing w:after="152" w:line="360" w:lineRule="auto"/>
        <w:ind w:left="113" w:right="113"/>
        <w:rPr>
          <w:color w:val="auto"/>
          <w:szCs w:val="24"/>
        </w:rPr>
      </w:pPr>
      <w:r w:rsidRPr="00F12123">
        <w:rPr>
          <w:color w:val="auto"/>
          <w:szCs w:val="24"/>
        </w:rPr>
        <w:t xml:space="preserve"> • parametry obliczeniowe powietrza zewnętrznego dla okresu zimowego  </w:t>
      </w:r>
    </w:p>
    <w:p w14:paraId="1DC3FE7B" w14:textId="77777777" w:rsidR="009878D2" w:rsidRPr="00F12123" w:rsidRDefault="00000000" w:rsidP="00F12123">
      <w:pPr>
        <w:numPr>
          <w:ilvl w:val="0"/>
          <w:numId w:val="13"/>
        </w:numPr>
        <w:spacing w:line="360" w:lineRule="auto"/>
        <w:ind w:left="113" w:right="113" w:hanging="139"/>
        <w:rPr>
          <w:color w:val="auto"/>
          <w:szCs w:val="24"/>
        </w:rPr>
      </w:pPr>
      <w:r w:rsidRPr="00F12123">
        <w:rPr>
          <w:color w:val="auto"/>
          <w:szCs w:val="24"/>
        </w:rPr>
        <w:t>temperatura   -20</w:t>
      </w:r>
      <w:r w:rsidRPr="00F12123">
        <w:rPr>
          <w:rFonts w:eastAsia="Segoe UI Symbol"/>
          <w:color w:val="auto"/>
          <w:szCs w:val="24"/>
        </w:rPr>
        <w:t>°</w:t>
      </w:r>
      <w:r w:rsidRPr="00F12123">
        <w:rPr>
          <w:color w:val="auto"/>
          <w:szCs w:val="24"/>
        </w:rPr>
        <w:t xml:space="preserve">C </w:t>
      </w:r>
    </w:p>
    <w:p w14:paraId="03068755" w14:textId="77777777" w:rsidR="009878D2" w:rsidRPr="00F12123" w:rsidRDefault="00000000" w:rsidP="00F12123">
      <w:pPr>
        <w:numPr>
          <w:ilvl w:val="0"/>
          <w:numId w:val="13"/>
        </w:numPr>
        <w:spacing w:line="360" w:lineRule="auto"/>
        <w:ind w:left="113" w:right="113" w:hanging="139"/>
        <w:rPr>
          <w:color w:val="auto"/>
          <w:szCs w:val="24"/>
        </w:rPr>
      </w:pPr>
      <w:r w:rsidRPr="00F12123">
        <w:rPr>
          <w:color w:val="auto"/>
          <w:szCs w:val="24"/>
        </w:rPr>
        <w:t xml:space="preserve">wilgotność względna 100% </w:t>
      </w:r>
    </w:p>
    <w:p w14:paraId="2C8288C5" w14:textId="77777777" w:rsidR="009878D2" w:rsidRPr="00F12123" w:rsidRDefault="00000000" w:rsidP="00F12123">
      <w:pPr>
        <w:numPr>
          <w:ilvl w:val="0"/>
          <w:numId w:val="13"/>
        </w:numPr>
        <w:spacing w:after="146" w:line="360" w:lineRule="auto"/>
        <w:ind w:left="113" w:right="113" w:hanging="139"/>
        <w:rPr>
          <w:color w:val="auto"/>
          <w:szCs w:val="24"/>
        </w:rPr>
      </w:pPr>
      <w:r w:rsidRPr="00F12123">
        <w:rPr>
          <w:color w:val="auto"/>
          <w:szCs w:val="24"/>
        </w:rPr>
        <w:t xml:space="preserve">entalpia  4,4 Kcal/h </w:t>
      </w:r>
    </w:p>
    <w:p w14:paraId="26C5AC96" w14:textId="77777777" w:rsidR="009878D2" w:rsidRPr="00F12123" w:rsidRDefault="00000000" w:rsidP="00F12123">
      <w:pPr>
        <w:numPr>
          <w:ilvl w:val="0"/>
          <w:numId w:val="13"/>
        </w:numPr>
        <w:spacing w:line="360" w:lineRule="auto"/>
        <w:ind w:left="113" w:right="113" w:hanging="139"/>
        <w:rPr>
          <w:color w:val="auto"/>
          <w:szCs w:val="24"/>
        </w:rPr>
      </w:pPr>
      <w:r w:rsidRPr="00F12123">
        <w:rPr>
          <w:color w:val="auto"/>
          <w:szCs w:val="24"/>
        </w:rPr>
        <w:t xml:space="preserve">wilgotność bezwzględna  0,8g/kg </w:t>
      </w:r>
    </w:p>
    <w:p w14:paraId="087AB7C2" w14:textId="77777777" w:rsidR="009878D2" w:rsidRPr="00F12123" w:rsidRDefault="00000000" w:rsidP="00F12123">
      <w:pPr>
        <w:spacing w:after="153" w:line="360" w:lineRule="auto"/>
        <w:ind w:left="113" w:right="113"/>
        <w:rPr>
          <w:color w:val="auto"/>
          <w:szCs w:val="24"/>
        </w:rPr>
      </w:pPr>
      <w:r w:rsidRPr="00F12123">
        <w:rPr>
          <w:color w:val="auto"/>
          <w:szCs w:val="24"/>
        </w:rPr>
        <w:t xml:space="preserve"> • parametry powietrza w pomieszczeniach klimatyzowanych </w:t>
      </w:r>
    </w:p>
    <w:p w14:paraId="66E848F8" w14:textId="77777777" w:rsidR="009878D2" w:rsidRPr="00F12123" w:rsidRDefault="00000000" w:rsidP="00F12123">
      <w:pPr>
        <w:numPr>
          <w:ilvl w:val="0"/>
          <w:numId w:val="14"/>
        </w:numPr>
        <w:spacing w:line="360" w:lineRule="auto"/>
        <w:ind w:left="113" w:right="113" w:hanging="139"/>
        <w:rPr>
          <w:color w:val="auto"/>
          <w:szCs w:val="24"/>
        </w:rPr>
      </w:pPr>
      <w:r w:rsidRPr="00F12123">
        <w:rPr>
          <w:color w:val="auto"/>
          <w:szCs w:val="24"/>
        </w:rPr>
        <w:t>temperatura  22 - 25</w:t>
      </w:r>
      <w:r w:rsidRPr="00F12123">
        <w:rPr>
          <w:rFonts w:eastAsia="Segoe UI Symbol"/>
          <w:color w:val="auto"/>
          <w:szCs w:val="24"/>
        </w:rPr>
        <w:t>°</w:t>
      </w:r>
      <w:r w:rsidRPr="00F12123">
        <w:rPr>
          <w:color w:val="auto"/>
          <w:szCs w:val="24"/>
        </w:rPr>
        <w:t xml:space="preserve">C (zakres nastawy) </w:t>
      </w:r>
    </w:p>
    <w:p w14:paraId="78443479" w14:textId="77777777" w:rsidR="009878D2" w:rsidRPr="00F12123" w:rsidRDefault="00000000" w:rsidP="00F12123">
      <w:pPr>
        <w:numPr>
          <w:ilvl w:val="0"/>
          <w:numId w:val="14"/>
        </w:numPr>
        <w:spacing w:after="150" w:line="360" w:lineRule="auto"/>
        <w:ind w:left="113" w:right="113" w:hanging="139"/>
        <w:rPr>
          <w:color w:val="auto"/>
          <w:szCs w:val="24"/>
        </w:rPr>
      </w:pPr>
      <w:r w:rsidRPr="00F12123">
        <w:rPr>
          <w:color w:val="auto"/>
          <w:szCs w:val="24"/>
        </w:rPr>
        <w:t xml:space="preserve">wilgotność względna 40 - 65% (zakres nastawy) </w:t>
      </w:r>
    </w:p>
    <w:p w14:paraId="6B9DF2C0" w14:textId="77777777" w:rsidR="009878D2" w:rsidRPr="00F12123" w:rsidRDefault="00000000" w:rsidP="00F12123">
      <w:pPr>
        <w:spacing w:after="50" w:line="360" w:lineRule="auto"/>
        <w:ind w:left="113" w:right="113"/>
        <w:rPr>
          <w:color w:val="auto"/>
          <w:szCs w:val="24"/>
        </w:rPr>
      </w:pPr>
      <w:r w:rsidRPr="00F12123">
        <w:rPr>
          <w:color w:val="auto"/>
          <w:szCs w:val="24"/>
        </w:rPr>
        <w:t xml:space="preserve">  • parametry wody grzewczej dla instalacji wodnych zasilających nagrzewnice central     klimatyzacyjnych </w:t>
      </w:r>
    </w:p>
    <w:p w14:paraId="2576A610" w14:textId="77777777" w:rsidR="009878D2" w:rsidRPr="00F12123" w:rsidRDefault="00000000" w:rsidP="00F12123">
      <w:pPr>
        <w:numPr>
          <w:ilvl w:val="0"/>
          <w:numId w:val="15"/>
        </w:numPr>
        <w:spacing w:line="360" w:lineRule="auto"/>
        <w:ind w:left="113" w:right="113" w:hanging="139"/>
        <w:rPr>
          <w:color w:val="auto"/>
          <w:szCs w:val="24"/>
        </w:rPr>
      </w:pPr>
      <w:r w:rsidRPr="00F12123">
        <w:rPr>
          <w:color w:val="auto"/>
          <w:szCs w:val="24"/>
        </w:rPr>
        <w:t>nagrzewnice - temperatura 80/60</w:t>
      </w:r>
      <w:r w:rsidRPr="00F12123">
        <w:rPr>
          <w:rFonts w:eastAsia="Segoe UI Symbol"/>
          <w:color w:val="auto"/>
          <w:szCs w:val="24"/>
        </w:rPr>
        <w:t>°</w:t>
      </w:r>
      <w:r w:rsidRPr="00F12123">
        <w:rPr>
          <w:color w:val="auto"/>
          <w:szCs w:val="24"/>
        </w:rPr>
        <w:t xml:space="preserve">C - w okresie zimowym </w:t>
      </w:r>
    </w:p>
    <w:p w14:paraId="53CD8675" w14:textId="77777777" w:rsidR="009878D2" w:rsidRPr="00F12123" w:rsidRDefault="00000000" w:rsidP="00F12123">
      <w:pPr>
        <w:numPr>
          <w:ilvl w:val="0"/>
          <w:numId w:val="15"/>
        </w:numPr>
        <w:spacing w:after="152" w:line="360" w:lineRule="auto"/>
        <w:ind w:left="113" w:right="113" w:hanging="139"/>
        <w:rPr>
          <w:color w:val="auto"/>
          <w:szCs w:val="24"/>
        </w:rPr>
      </w:pPr>
      <w:r w:rsidRPr="00F12123">
        <w:rPr>
          <w:color w:val="auto"/>
          <w:szCs w:val="24"/>
        </w:rPr>
        <w:t xml:space="preserve">nagrzewnice  elektryczne - w okresie przejściowym </w:t>
      </w:r>
    </w:p>
    <w:p w14:paraId="0EAC1DC2" w14:textId="77777777" w:rsidR="009878D2" w:rsidRPr="00F12123" w:rsidRDefault="00000000" w:rsidP="00F12123">
      <w:pPr>
        <w:numPr>
          <w:ilvl w:val="0"/>
          <w:numId w:val="16"/>
        </w:numPr>
        <w:spacing w:after="150" w:line="360" w:lineRule="auto"/>
        <w:ind w:left="113" w:right="113" w:hanging="144"/>
        <w:rPr>
          <w:color w:val="auto"/>
          <w:szCs w:val="24"/>
        </w:rPr>
      </w:pPr>
      <w:r w:rsidRPr="00F12123">
        <w:rPr>
          <w:color w:val="auto"/>
          <w:szCs w:val="24"/>
        </w:rPr>
        <w:lastRenderedPageBreak/>
        <w:t>parametry czynnika chłodniczego – bezpośrednie odparowanie</w:t>
      </w:r>
      <w:r w:rsidRPr="00F12123">
        <w:rPr>
          <w:rFonts w:eastAsia="Arial"/>
          <w:color w:val="auto"/>
          <w:szCs w:val="24"/>
        </w:rPr>
        <w:t xml:space="preserve">  </w:t>
      </w:r>
    </w:p>
    <w:p w14:paraId="7BFE5A7D" w14:textId="77777777" w:rsidR="009878D2" w:rsidRPr="00F12123" w:rsidRDefault="00000000" w:rsidP="00F12123">
      <w:pPr>
        <w:numPr>
          <w:ilvl w:val="0"/>
          <w:numId w:val="16"/>
        </w:numPr>
        <w:spacing w:after="153" w:line="360" w:lineRule="auto"/>
        <w:ind w:left="113" w:right="113" w:hanging="144"/>
        <w:rPr>
          <w:color w:val="auto"/>
          <w:szCs w:val="24"/>
        </w:rPr>
      </w:pPr>
      <w:r w:rsidRPr="00F12123">
        <w:rPr>
          <w:color w:val="auto"/>
          <w:szCs w:val="24"/>
        </w:rPr>
        <w:t xml:space="preserve">zasilanie energetyczne z dwóch niezależnych obwodów </w:t>
      </w:r>
    </w:p>
    <w:p w14:paraId="67E26465" w14:textId="77777777" w:rsidR="009878D2" w:rsidRPr="00F12123" w:rsidRDefault="00000000" w:rsidP="00F12123">
      <w:pPr>
        <w:numPr>
          <w:ilvl w:val="0"/>
          <w:numId w:val="16"/>
        </w:numPr>
        <w:spacing w:line="360" w:lineRule="auto"/>
        <w:ind w:left="113" w:right="113" w:hanging="144"/>
        <w:rPr>
          <w:color w:val="auto"/>
          <w:szCs w:val="24"/>
        </w:rPr>
      </w:pPr>
      <w:r w:rsidRPr="00F12123">
        <w:rPr>
          <w:color w:val="auto"/>
          <w:szCs w:val="24"/>
        </w:rPr>
        <w:t xml:space="preserve">zasilanie  awaryjne z  agregatu  prądotwórczego  dla  pracy  instalacji  na  II biegu </w:t>
      </w:r>
    </w:p>
    <w:p w14:paraId="5FEEAEB6" w14:textId="77777777" w:rsidR="0025004F" w:rsidRPr="00F12123" w:rsidRDefault="0025004F" w:rsidP="00F12123">
      <w:pPr>
        <w:pStyle w:val="Nagwek4"/>
        <w:spacing w:after="147" w:line="360" w:lineRule="auto"/>
        <w:ind w:left="113" w:right="113"/>
        <w:jc w:val="both"/>
        <w:rPr>
          <w:i w:val="0"/>
          <w:color w:val="auto"/>
          <w:szCs w:val="24"/>
          <w:u w:val="none"/>
        </w:rPr>
      </w:pPr>
    </w:p>
    <w:p w14:paraId="7332619C" w14:textId="2101DFAD" w:rsidR="009878D2" w:rsidRPr="00F12123" w:rsidRDefault="00000000" w:rsidP="00F12123">
      <w:pPr>
        <w:pStyle w:val="Nagwek4"/>
        <w:spacing w:line="360" w:lineRule="auto"/>
        <w:ind w:left="113" w:right="113"/>
        <w:rPr>
          <w:color w:val="auto"/>
          <w:szCs w:val="24"/>
        </w:rPr>
      </w:pPr>
      <w:r w:rsidRPr="00F12123">
        <w:rPr>
          <w:color w:val="auto"/>
          <w:szCs w:val="24"/>
        </w:rPr>
        <w:t xml:space="preserve">3.5.2 Centrala klimatyzacyjna nawiewno-wywiewna </w:t>
      </w:r>
    </w:p>
    <w:p w14:paraId="6ED7A597" w14:textId="1A2F6FDD" w:rsidR="009878D2" w:rsidRPr="00F12123" w:rsidRDefault="00C71EAC" w:rsidP="00F12123">
      <w:pPr>
        <w:spacing w:after="149" w:line="360" w:lineRule="auto"/>
        <w:ind w:left="113" w:right="113"/>
        <w:rPr>
          <w:color w:val="auto"/>
          <w:szCs w:val="24"/>
        </w:rPr>
      </w:pPr>
      <w:r w:rsidRPr="00F12123">
        <w:rPr>
          <w:color w:val="auto"/>
          <w:szCs w:val="24"/>
        </w:rPr>
        <w:t xml:space="preserve">Zaprojektować należy centralę klimatyzacyjną, która obsługiwać będzie wszystkie pomieszczenia. </w:t>
      </w:r>
    </w:p>
    <w:p w14:paraId="61F87EE0" w14:textId="77777777" w:rsidR="009878D2" w:rsidRPr="00F12123" w:rsidRDefault="00000000" w:rsidP="00F12123">
      <w:pPr>
        <w:spacing w:line="360" w:lineRule="auto"/>
        <w:ind w:left="113" w:right="113"/>
        <w:rPr>
          <w:color w:val="auto"/>
          <w:szCs w:val="24"/>
        </w:rPr>
      </w:pPr>
      <w:r w:rsidRPr="00F12123">
        <w:rPr>
          <w:color w:val="auto"/>
          <w:szCs w:val="24"/>
        </w:rPr>
        <w:t xml:space="preserve">Centrala ta powinna zapewnić : </w:t>
      </w:r>
    </w:p>
    <w:p w14:paraId="15283C4E" w14:textId="143F43D3" w:rsidR="009878D2" w:rsidRPr="00F12123" w:rsidRDefault="00000000" w:rsidP="00F12123">
      <w:pPr>
        <w:spacing w:line="360" w:lineRule="auto"/>
        <w:ind w:left="113" w:right="113"/>
        <w:rPr>
          <w:color w:val="auto"/>
          <w:szCs w:val="24"/>
        </w:rPr>
      </w:pPr>
      <w:r w:rsidRPr="00F12123">
        <w:rPr>
          <w:color w:val="auto"/>
          <w:szCs w:val="24"/>
        </w:rPr>
        <w:t>-</w:t>
      </w:r>
      <w:r w:rsidR="00BE603B" w:rsidRPr="00F12123">
        <w:rPr>
          <w:color w:val="auto"/>
          <w:szCs w:val="24"/>
        </w:rPr>
        <w:t xml:space="preserve"> </w:t>
      </w:r>
      <w:r w:rsidRPr="00F12123">
        <w:rPr>
          <w:color w:val="auto"/>
          <w:szCs w:val="24"/>
        </w:rPr>
        <w:t xml:space="preserve">czerpanie powietrza </w:t>
      </w:r>
    </w:p>
    <w:p w14:paraId="439E4983" w14:textId="77777777" w:rsidR="009878D2" w:rsidRPr="00F12123" w:rsidRDefault="00000000" w:rsidP="00F12123">
      <w:pPr>
        <w:numPr>
          <w:ilvl w:val="0"/>
          <w:numId w:val="17"/>
        </w:numPr>
        <w:spacing w:line="360" w:lineRule="auto"/>
        <w:ind w:left="113" w:right="113" w:hanging="139"/>
        <w:rPr>
          <w:color w:val="auto"/>
          <w:szCs w:val="24"/>
        </w:rPr>
      </w:pPr>
      <w:r w:rsidRPr="00F12123">
        <w:rPr>
          <w:color w:val="auto"/>
          <w:szCs w:val="24"/>
        </w:rPr>
        <w:t xml:space="preserve">filtracja na filtrach klasy B </w:t>
      </w:r>
    </w:p>
    <w:p w14:paraId="2A7703E1" w14:textId="77777777" w:rsidR="009878D2" w:rsidRPr="00F12123" w:rsidRDefault="00000000" w:rsidP="00F12123">
      <w:pPr>
        <w:numPr>
          <w:ilvl w:val="0"/>
          <w:numId w:val="17"/>
        </w:numPr>
        <w:spacing w:line="360" w:lineRule="auto"/>
        <w:ind w:left="113" w:right="113" w:hanging="139"/>
        <w:rPr>
          <w:color w:val="auto"/>
          <w:szCs w:val="24"/>
        </w:rPr>
      </w:pPr>
      <w:r w:rsidRPr="00F12123">
        <w:rPr>
          <w:color w:val="auto"/>
          <w:szCs w:val="24"/>
        </w:rPr>
        <w:t xml:space="preserve">odzysk ciepła </w:t>
      </w:r>
    </w:p>
    <w:p w14:paraId="32DC87AF" w14:textId="77777777" w:rsidR="009878D2" w:rsidRPr="00F12123" w:rsidRDefault="00000000" w:rsidP="00F12123">
      <w:pPr>
        <w:numPr>
          <w:ilvl w:val="0"/>
          <w:numId w:val="17"/>
        </w:numPr>
        <w:spacing w:after="52" w:line="360" w:lineRule="auto"/>
        <w:ind w:left="113" w:right="113" w:hanging="139"/>
        <w:rPr>
          <w:color w:val="auto"/>
          <w:szCs w:val="24"/>
        </w:rPr>
      </w:pPr>
      <w:r w:rsidRPr="00F12123">
        <w:rPr>
          <w:color w:val="auto"/>
          <w:szCs w:val="24"/>
        </w:rPr>
        <w:t xml:space="preserve">chłodzenie, osuszenie powietrza w chłodnicy powierzchniowej -ogrzanie powietrza w nagrzewnicy  wodnej 80/60ºC( okres grzewczy) </w:t>
      </w:r>
    </w:p>
    <w:p w14:paraId="514E2036" w14:textId="77777777" w:rsidR="009878D2" w:rsidRPr="00F12123" w:rsidRDefault="00000000" w:rsidP="00F12123">
      <w:pPr>
        <w:spacing w:line="360" w:lineRule="auto"/>
        <w:ind w:left="113" w:right="113"/>
        <w:rPr>
          <w:color w:val="auto"/>
          <w:szCs w:val="24"/>
        </w:rPr>
      </w:pPr>
      <w:r w:rsidRPr="00F12123">
        <w:rPr>
          <w:color w:val="auto"/>
          <w:szCs w:val="24"/>
        </w:rPr>
        <w:t xml:space="preserve">                                         nagrzewnica elektryczna (okres przejściowy) </w:t>
      </w:r>
    </w:p>
    <w:p w14:paraId="3D369714" w14:textId="77777777" w:rsidR="009878D2" w:rsidRPr="00F12123" w:rsidRDefault="00000000" w:rsidP="00F12123">
      <w:pPr>
        <w:numPr>
          <w:ilvl w:val="0"/>
          <w:numId w:val="17"/>
        </w:numPr>
        <w:spacing w:line="360" w:lineRule="auto"/>
        <w:ind w:left="113" w:right="113" w:hanging="139"/>
        <w:rPr>
          <w:color w:val="auto"/>
          <w:szCs w:val="24"/>
        </w:rPr>
      </w:pPr>
      <w:r w:rsidRPr="00F12123">
        <w:rPr>
          <w:color w:val="auto"/>
          <w:szCs w:val="24"/>
        </w:rPr>
        <w:t xml:space="preserve">filtracja wtórna powietrza na filtrach klasy C </w:t>
      </w:r>
    </w:p>
    <w:p w14:paraId="724E9D79" w14:textId="77777777" w:rsidR="009878D2" w:rsidRPr="00F12123" w:rsidRDefault="00000000" w:rsidP="00F12123">
      <w:pPr>
        <w:numPr>
          <w:ilvl w:val="0"/>
          <w:numId w:val="17"/>
        </w:numPr>
        <w:spacing w:after="152" w:line="360" w:lineRule="auto"/>
        <w:ind w:left="113" w:right="113" w:hanging="139"/>
        <w:rPr>
          <w:color w:val="auto"/>
          <w:szCs w:val="24"/>
        </w:rPr>
      </w:pPr>
      <w:r w:rsidRPr="00F12123">
        <w:rPr>
          <w:color w:val="auto"/>
          <w:szCs w:val="24"/>
        </w:rPr>
        <w:t xml:space="preserve">wentylator nawiewny i wywiewny </w:t>
      </w:r>
    </w:p>
    <w:p w14:paraId="4CFC2889" w14:textId="77777777" w:rsidR="009878D2" w:rsidRPr="00F12123" w:rsidRDefault="00000000" w:rsidP="00F12123">
      <w:pPr>
        <w:numPr>
          <w:ilvl w:val="0"/>
          <w:numId w:val="17"/>
        </w:numPr>
        <w:spacing w:after="155" w:line="360" w:lineRule="auto"/>
        <w:ind w:left="113" w:right="113" w:hanging="139"/>
        <w:rPr>
          <w:color w:val="auto"/>
          <w:szCs w:val="24"/>
        </w:rPr>
      </w:pPr>
      <w:r w:rsidRPr="00F12123">
        <w:rPr>
          <w:color w:val="auto"/>
          <w:szCs w:val="24"/>
        </w:rPr>
        <w:t xml:space="preserve">nawilżanie powietrza na kanale nawiewnym </w:t>
      </w:r>
    </w:p>
    <w:p w14:paraId="4A82EF6C" w14:textId="77777777" w:rsidR="0025004F" w:rsidRPr="00F12123" w:rsidRDefault="0025004F" w:rsidP="00F12123">
      <w:pPr>
        <w:spacing w:after="155" w:line="360" w:lineRule="auto"/>
        <w:ind w:left="113" w:right="113" w:firstLine="0"/>
        <w:rPr>
          <w:color w:val="auto"/>
          <w:szCs w:val="24"/>
        </w:rPr>
      </w:pPr>
    </w:p>
    <w:p w14:paraId="00ABFA19" w14:textId="3DC66400" w:rsidR="009878D2" w:rsidRPr="00F12123" w:rsidRDefault="00000000" w:rsidP="00F12123">
      <w:pPr>
        <w:pStyle w:val="Nagwek4"/>
        <w:spacing w:line="360" w:lineRule="auto"/>
        <w:ind w:left="113" w:right="113"/>
        <w:rPr>
          <w:color w:val="auto"/>
          <w:szCs w:val="24"/>
        </w:rPr>
      </w:pPr>
      <w:r w:rsidRPr="00F12123">
        <w:rPr>
          <w:color w:val="auto"/>
          <w:szCs w:val="24"/>
        </w:rPr>
        <w:t>3.5.3.Wentylacja nawiewno</w:t>
      </w:r>
      <w:r w:rsidR="00665842" w:rsidRPr="00F12123">
        <w:rPr>
          <w:color w:val="auto"/>
          <w:szCs w:val="24"/>
        </w:rPr>
        <w:t>-</w:t>
      </w:r>
      <w:r w:rsidRPr="00F12123">
        <w:rPr>
          <w:color w:val="auto"/>
          <w:szCs w:val="24"/>
        </w:rPr>
        <w:t xml:space="preserve">wywiewna pozostałych pomieszczeń. </w:t>
      </w:r>
    </w:p>
    <w:p w14:paraId="60A63AE4" w14:textId="28E33253" w:rsidR="009878D2" w:rsidRPr="00F12123" w:rsidRDefault="00000000" w:rsidP="00F12123">
      <w:pPr>
        <w:spacing w:after="19" w:line="360" w:lineRule="auto"/>
        <w:ind w:left="113" w:right="113"/>
        <w:rPr>
          <w:color w:val="auto"/>
          <w:szCs w:val="24"/>
        </w:rPr>
      </w:pPr>
      <w:r w:rsidRPr="00F12123">
        <w:rPr>
          <w:color w:val="auto"/>
          <w:szCs w:val="24"/>
        </w:rPr>
        <w:t>Dla pomieszczeń objętych wentylacją nawiewno-wywiewną zakłada się dostarczanie powietrza świeżego w ilość 30 – 50 m</w:t>
      </w:r>
      <w:r w:rsidRPr="00F12123">
        <w:rPr>
          <w:color w:val="auto"/>
          <w:szCs w:val="24"/>
          <w:vertAlign w:val="superscript"/>
        </w:rPr>
        <w:t>3</w:t>
      </w:r>
      <w:r w:rsidRPr="00F12123">
        <w:rPr>
          <w:color w:val="auto"/>
          <w:szCs w:val="24"/>
        </w:rPr>
        <w:t xml:space="preserve">/h na jedną osobę. </w:t>
      </w:r>
    </w:p>
    <w:p w14:paraId="642E244E" w14:textId="6AC90CBC" w:rsidR="009878D2" w:rsidRPr="00F12123" w:rsidRDefault="00000000" w:rsidP="00F12123">
      <w:pPr>
        <w:spacing w:after="0" w:line="360" w:lineRule="auto"/>
        <w:ind w:left="113" w:right="113"/>
        <w:rPr>
          <w:color w:val="auto"/>
          <w:szCs w:val="24"/>
        </w:rPr>
      </w:pPr>
      <w:r w:rsidRPr="00F12123">
        <w:rPr>
          <w:color w:val="auto"/>
          <w:szCs w:val="24"/>
        </w:rPr>
        <w:t>Na potrzeby wentylacyjne należy zastosować centralę nawiewno</w:t>
      </w:r>
      <w:r w:rsidR="00665842" w:rsidRPr="00F12123">
        <w:rPr>
          <w:color w:val="auto"/>
          <w:szCs w:val="24"/>
        </w:rPr>
        <w:t>-</w:t>
      </w:r>
      <w:r w:rsidRPr="00F12123">
        <w:rPr>
          <w:color w:val="auto"/>
          <w:szCs w:val="24"/>
        </w:rPr>
        <w:t xml:space="preserve">wywiewną z podgrzewem powietrza zewnętrznego. </w:t>
      </w:r>
    </w:p>
    <w:p w14:paraId="4B14D922" w14:textId="77777777" w:rsidR="00665842" w:rsidRPr="00F12123" w:rsidRDefault="00665842" w:rsidP="00F12123">
      <w:pPr>
        <w:spacing w:after="0" w:line="360" w:lineRule="auto"/>
        <w:ind w:left="113" w:right="113"/>
        <w:rPr>
          <w:color w:val="auto"/>
          <w:szCs w:val="24"/>
        </w:rPr>
      </w:pPr>
    </w:p>
    <w:p w14:paraId="5933A3B8" w14:textId="77777777" w:rsidR="009878D2" w:rsidRPr="00F12123" w:rsidRDefault="00000000" w:rsidP="00F12123">
      <w:pPr>
        <w:spacing w:after="112" w:line="360" w:lineRule="auto"/>
        <w:ind w:left="113" w:right="113"/>
        <w:jc w:val="left"/>
        <w:rPr>
          <w:color w:val="auto"/>
          <w:szCs w:val="24"/>
        </w:rPr>
      </w:pPr>
      <w:r w:rsidRPr="00F12123">
        <w:rPr>
          <w:i/>
          <w:color w:val="auto"/>
          <w:szCs w:val="24"/>
        </w:rPr>
        <w:t xml:space="preserve">Centrala wentylacyjna nawiewno-wywiewna: </w:t>
      </w:r>
    </w:p>
    <w:p w14:paraId="2D1CAC73" w14:textId="77777777" w:rsidR="009878D2" w:rsidRPr="00F12123" w:rsidRDefault="00000000" w:rsidP="00F12123">
      <w:pPr>
        <w:numPr>
          <w:ilvl w:val="0"/>
          <w:numId w:val="17"/>
        </w:numPr>
        <w:spacing w:line="360" w:lineRule="auto"/>
        <w:ind w:left="113" w:right="113" w:hanging="139"/>
        <w:rPr>
          <w:color w:val="auto"/>
          <w:szCs w:val="24"/>
        </w:rPr>
      </w:pPr>
      <w:r w:rsidRPr="00F12123">
        <w:rPr>
          <w:color w:val="auto"/>
          <w:szCs w:val="24"/>
        </w:rPr>
        <w:t xml:space="preserve">czerpanie powietrza </w:t>
      </w:r>
    </w:p>
    <w:p w14:paraId="4010931E" w14:textId="77777777" w:rsidR="009878D2" w:rsidRPr="00F12123" w:rsidRDefault="00000000" w:rsidP="00F12123">
      <w:pPr>
        <w:numPr>
          <w:ilvl w:val="0"/>
          <w:numId w:val="17"/>
        </w:numPr>
        <w:spacing w:line="360" w:lineRule="auto"/>
        <w:ind w:left="113" w:right="113" w:hanging="139"/>
        <w:rPr>
          <w:color w:val="auto"/>
          <w:szCs w:val="24"/>
        </w:rPr>
      </w:pPr>
      <w:r w:rsidRPr="00F12123">
        <w:rPr>
          <w:color w:val="auto"/>
          <w:szCs w:val="24"/>
        </w:rPr>
        <w:t xml:space="preserve">filtracja na filtrach klasy B </w:t>
      </w:r>
    </w:p>
    <w:p w14:paraId="56E8A97C" w14:textId="77777777" w:rsidR="009878D2" w:rsidRPr="00F12123" w:rsidRDefault="00000000" w:rsidP="00F12123">
      <w:pPr>
        <w:numPr>
          <w:ilvl w:val="0"/>
          <w:numId w:val="17"/>
        </w:numPr>
        <w:spacing w:line="360" w:lineRule="auto"/>
        <w:ind w:left="113" w:right="113" w:hanging="139"/>
        <w:rPr>
          <w:color w:val="auto"/>
          <w:szCs w:val="24"/>
        </w:rPr>
      </w:pPr>
      <w:r w:rsidRPr="00F12123">
        <w:rPr>
          <w:color w:val="auto"/>
          <w:szCs w:val="24"/>
        </w:rPr>
        <w:lastRenderedPageBreak/>
        <w:t xml:space="preserve">odzysk ciepła </w:t>
      </w:r>
    </w:p>
    <w:p w14:paraId="1E73166E" w14:textId="77777777" w:rsidR="00FC235E" w:rsidRPr="00F12123" w:rsidRDefault="00000000" w:rsidP="00F12123">
      <w:pPr>
        <w:spacing w:after="150" w:line="360" w:lineRule="auto"/>
        <w:ind w:left="113" w:right="113"/>
        <w:rPr>
          <w:color w:val="auto"/>
          <w:szCs w:val="24"/>
        </w:rPr>
      </w:pPr>
      <w:r w:rsidRPr="00F12123">
        <w:rPr>
          <w:color w:val="auto"/>
          <w:szCs w:val="24"/>
        </w:rPr>
        <w:t>-ogrzanie powietrza</w:t>
      </w:r>
      <w:r w:rsidR="00FC235E" w:rsidRPr="00F12123">
        <w:rPr>
          <w:color w:val="auto"/>
          <w:szCs w:val="24"/>
        </w:rPr>
        <w:t>:</w:t>
      </w:r>
      <w:r w:rsidRPr="00F12123">
        <w:rPr>
          <w:color w:val="auto"/>
          <w:szCs w:val="24"/>
        </w:rPr>
        <w:t xml:space="preserve"> </w:t>
      </w:r>
    </w:p>
    <w:p w14:paraId="36BACDBE" w14:textId="403036CE" w:rsidR="009878D2" w:rsidRPr="00F12123" w:rsidRDefault="00FC235E" w:rsidP="00F12123">
      <w:pPr>
        <w:spacing w:after="150" w:line="360" w:lineRule="auto"/>
        <w:ind w:left="113" w:right="113"/>
        <w:rPr>
          <w:color w:val="auto"/>
          <w:szCs w:val="24"/>
        </w:rPr>
      </w:pPr>
      <w:r w:rsidRPr="00F12123">
        <w:rPr>
          <w:color w:val="auto"/>
          <w:szCs w:val="24"/>
        </w:rPr>
        <w:t xml:space="preserve">*w nagrzewnicy wodnej 80/60ºC (okres grzewczy ) </w:t>
      </w:r>
    </w:p>
    <w:p w14:paraId="3773C7BE" w14:textId="47CA0D12" w:rsidR="009878D2" w:rsidRPr="00F12123" w:rsidRDefault="00000000" w:rsidP="00F12123">
      <w:pPr>
        <w:spacing w:line="360" w:lineRule="auto"/>
        <w:ind w:left="113" w:right="113"/>
        <w:rPr>
          <w:color w:val="auto"/>
          <w:szCs w:val="24"/>
        </w:rPr>
      </w:pPr>
      <w:r w:rsidRPr="00F12123">
        <w:rPr>
          <w:color w:val="auto"/>
          <w:szCs w:val="24"/>
        </w:rPr>
        <w:t xml:space="preserve">  </w:t>
      </w:r>
      <w:r w:rsidR="00FC235E" w:rsidRPr="00F12123">
        <w:rPr>
          <w:color w:val="auto"/>
          <w:szCs w:val="24"/>
        </w:rPr>
        <w:t xml:space="preserve">*w </w:t>
      </w:r>
      <w:r w:rsidRPr="00F12123">
        <w:rPr>
          <w:color w:val="auto"/>
          <w:szCs w:val="24"/>
        </w:rPr>
        <w:t>nagrzewnic</w:t>
      </w:r>
      <w:r w:rsidR="00FC235E" w:rsidRPr="00F12123">
        <w:rPr>
          <w:color w:val="auto"/>
          <w:szCs w:val="24"/>
        </w:rPr>
        <w:t>y</w:t>
      </w:r>
      <w:r w:rsidRPr="00F12123">
        <w:rPr>
          <w:color w:val="auto"/>
          <w:szCs w:val="24"/>
        </w:rPr>
        <w:t xml:space="preserve"> elektryczn</w:t>
      </w:r>
      <w:r w:rsidR="00FC235E" w:rsidRPr="00F12123">
        <w:rPr>
          <w:color w:val="auto"/>
          <w:szCs w:val="24"/>
        </w:rPr>
        <w:t>ej</w:t>
      </w:r>
      <w:r w:rsidRPr="00F12123">
        <w:rPr>
          <w:color w:val="auto"/>
          <w:szCs w:val="24"/>
        </w:rPr>
        <w:t xml:space="preserve"> (okres przejściowy)   </w:t>
      </w:r>
    </w:p>
    <w:p w14:paraId="6FC29611" w14:textId="77777777" w:rsidR="009878D2" w:rsidRPr="00F12123" w:rsidRDefault="00000000" w:rsidP="00F12123">
      <w:pPr>
        <w:spacing w:after="150" w:line="360" w:lineRule="auto"/>
        <w:ind w:left="113" w:right="113"/>
        <w:rPr>
          <w:color w:val="auto"/>
          <w:szCs w:val="24"/>
        </w:rPr>
      </w:pPr>
      <w:r w:rsidRPr="00F12123">
        <w:rPr>
          <w:color w:val="auto"/>
          <w:szCs w:val="24"/>
        </w:rPr>
        <w:t xml:space="preserve">-wentylator nawiewny i wywiewny </w:t>
      </w:r>
    </w:p>
    <w:p w14:paraId="17040669" w14:textId="0115A7B1" w:rsidR="009878D2" w:rsidRPr="00F12123" w:rsidRDefault="00000000" w:rsidP="00F12123">
      <w:pPr>
        <w:spacing w:after="0" w:line="360" w:lineRule="auto"/>
        <w:ind w:left="113" w:right="113"/>
        <w:rPr>
          <w:color w:val="auto"/>
          <w:szCs w:val="24"/>
        </w:rPr>
      </w:pPr>
      <w:r w:rsidRPr="00F12123">
        <w:rPr>
          <w:color w:val="auto"/>
          <w:szCs w:val="24"/>
        </w:rPr>
        <w:t xml:space="preserve">Nawiew powietrza do pomieszczeń   przewodami, w których zamontowane są tłumiki kanałowe. zakończenia kanałów uzbrojone będą w nawiewniki  sufitowe. </w:t>
      </w:r>
    </w:p>
    <w:p w14:paraId="1076A3EB"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Przewiduje się system automatyki, który  ma spełniać warunki systemu otwartego, bazującego na rozwiązaniach technicznych z wykorzystaniem standardowych protokołów komunikacyjnych. </w:t>
      </w:r>
    </w:p>
    <w:p w14:paraId="413DEA8C" w14:textId="77777777" w:rsidR="0025004F" w:rsidRPr="00F12123" w:rsidRDefault="0025004F" w:rsidP="00F12123">
      <w:pPr>
        <w:spacing w:after="0" w:line="360" w:lineRule="auto"/>
        <w:ind w:left="113" w:right="113"/>
        <w:rPr>
          <w:color w:val="auto"/>
          <w:szCs w:val="24"/>
        </w:rPr>
      </w:pPr>
    </w:p>
    <w:p w14:paraId="327B2392"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3.5.4 Indywidualne systemy wywiewne </w:t>
      </w:r>
    </w:p>
    <w:p w14:paraId="39107088" w14:textId="65D966EE" w:rsidR="009878D2" w:rsidRPr="00F12123" w:rsidRDefault="00000000" w:rsidP="00F12123">
      <w:pPr>
        <w:spacing w:after="0" w:line="360" w:lineRule="auto"/>
        <w:ind w:left="113" w:right="113"/>
        <w:rPr>
          <w:color w:val="auto"/>
          <w:szCs w:val="24"/>
        </w:rPr>
      </w:pPr>
      <w:r w:rsidRPr="00F12123">
        <w:rPr>
          <w:color w:val="auto"/>
          <w:szCs w:val="24"/>
        </w:rPr>
        <w:t xml:space="preserve">W węzłach sanitarnych i brudowniku przewidzieć wspomaganie wentylacji przez indywidualne wentylatory załączane wraz z oświetleniem lub </w:t>
      </w:r>
      <w:r w:rsidR="002E1CFC" w:rsidRPr="00F12123">
        <w:rPr>
          <w:color w:val="auto"/>
          <w:szCs w:val="24"/>
        </w:rPr>
        <w:t>czujnikiem ruchu.</w:t>
      </w:r>
    </w:p>
    <w:p w14:paraId="014582D5" w14:textId="77777777" w:rsidR="0025004F" w:rsidRPr="00F12123" w:rsidRDefault="0025004F" w:rsidP="00F12123">
      <w:pPr>
        <w:spacing w:after="0" w:line="360" w:lineRule="auto"/>
        <w:ind w:left="113" w:right="113"/>
        <w:rPr>
          <w:color w:val="auto"/>
          <w:szCs w:val="24"/>
        </w:rPr>
      </w:pPr>
    </w:p>
    <w:p w14:paraId="46B9D8BD"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3.5.5 Zabezpieczenie przed hałasem i drganiami </w:t>
      </w:r>
    </w:p>
    <w:p w14:paraId="62BCA180" w14:textId="604E9406" w:rsidR="009878D2" w:rsidRPr="00F12123" w:rsidRDefault="00000000" w:rsidP="00F12123">
      <w:pPr>
        <w:spacing w:after="5" w:line="360" w:lineRule="auto"/>
        <w:ind w:left="113" w:right="113"/>
        <w:rPr>
          <w:color w:val="auto"/>
          <w:szCs w:val="24"/>
        </w:rPr>
      </w:pPr>
      <w:r w:rsidRPr="00F12123">
        <w:rPr>
          <w:color w:val="auto"/>
          <w:szCs w:val="24"/>
        </w:rPr>
        <w:t xml:space="preserve">Centrale klimatyzacyjne winny posiadać podwójne ścianki z wykładziną dźwiękochłonną w środku powodującą obniżenie poziomu hałasu o 30 dB, tak aby poziom hałasu na zewnątrz centrali nie przekroczył 52 dB.  Na przewodach nawiewnych i wywiewnych zamontować tłumiki o długości od 1000-2000 mm, obniżenie poziomu hałasu do 34 ÷45 dB.  </w:t>
      </w:r>
    </w:p>
    <w:p w14:paraId="68F3D4C3" w14:textId="77777777" w:rsidR="0025004F" w:rsidRPr="00F12123" w:rsidRDefault="0025004F" w:rsidP="00F12123">
      <w:pPr>
        <w:spacing w:after="5" w:line="360" w:lineRule="auto"/>
        <w:ind w:left="113" w:right="113"/>
        <w:rPr>
          <w:color w:val="auto"/>
          <w:szCs w:val="24"/>
        </w:rPr>
      </w:pPr>
    </w:p>
    <w:p w14:paraId="798C9957"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3.5.6 Sieć kanałów </w:t>
      </w:r>
    </w:p>
    <w:p w14:paraId="21E3A9C0" w14:textId="573C2551" w:rsidR="009878D2" w:rsidRPr="00F12123" w:rsidRDefault="00000000" w:rsidP="00F12123">
      <w:pPr>
        <w:spacing w:after="46" w:line="360" w:lineRule="auto"/>
        <w:ind w:left="113" w:right="113"/>
        <w:rPr>
          <w:color w:val="auto"/>
          <w:szCs w:val="24"/>
        </w:rPr>
      </w:pPr>
      <w:r w:rsidRPr="00F12123">
        <w:rPr>
          <w:color w:val="auto"/>
          <w:szCs w:val="24"/>
        </w:rPr>
        <w:t>Sieć kanałów z blachy stalowej ocynkowanej  o przekrojach zgodnych z PN-EN 1505:2001 i PN</w:t>
      </w:r>
      <w:r w:rsidR="002E1CFC" w:rsidRPr="00F12123">
        <w:rPr>
          <w:color w:val="auto"/>
          <w:szCs w:val="24"/>
        </w:rPr>
        <w:t>-</w:t>
      </w:r>
      <w:r w:rsidRPr="00F12123">
        <w:rPr>
          <w:color w:val="auto"/>
          <w:szCs w:val="24"/>
        </w:rPr>
        <w:t xml:space="preserve">EN 1506:2007 typ A/I.  </w:t>
      </w:r>
    </w:p>
    <w:p w14:paraId="35F3EA11" w14:textId="15FEEDC8" w:rsidR="009878D2" w:rsidRPr="00F12123" w:rsidRDefault="00000000" w:rsidP="00F12123">
      <w:pPr>
        <w:spacing w:line="360" w:lineRule="auto"/>
        <w:ind w:left="113" w:right="113"/>
        <w:rPr>
          <w:color w:val="auto"/>
          <w:szCs w:val="24"/>
        </w:rPr>
      </w:pPr>
      <w:r w:rsidRPr="00F12123">
        <w:rPr>
          <w:color w:val="auto"/>
          <w:szCs w:val="24"/>
        </w:rPr>
        <w:t>Kanały pionowe prowadzone będą w wydzielonych szachtach instalacyjnych, a kanały poziome prowadzone będą pod stropami i  układane będą na typowych podporach i podwieszeniach wg PN</w:t>
      </w:r>
      <w:r w:rsidR="002E1CFC" w:rsidRPr="00F12123">
        <w:rPr>
          <w:color w:val="auto"/>
          <w:szCs w:val="24"/>
        </w:rPr>
        <w:t>-</w:t>
      </w:r>
      <w:r w:rsidRPr="00F12123">
        <w:rPr>
          <w:color w:val="auto"/>
          <w:szCs w:val="24"/>
        </w:rPr>
        <w:t xml:space="preserve">EN 12236:2003. Przewody główne będą izolowane termicznie.           </w:t>
      </w:r>
    </w:p>
    <w:p w14:paraId="6967544E" w14:textId="6011628F" w:rsidR="009878D2" w:rsidRPr="00F12123" w:rsidRDefault="00000000" w:rsidP="00F12123">
      <w:pPr>
        <w:spacing w:after="2" w:line="360" w:lineRule="auto"/>
        <w:ind w:left="113" w:right="113"/>
        <w:rPr>
          <w:color w:val="auto"/>
          <w:szCs w:val="24"/>
        </w:rPr>
      </w:pPr>
      <w:r w:rsidRPr="00F12123">
        <w:rPr>
          <w:color w:val="auto"/>
          <w:szCs w:val="24"/>
        </w:rPr>
        <w:t xml:space="preserve">W celu  umożliwienia   okresowego  czyszczenia  przewodów  wentylacyjnych  należy             wykonać w   kanałach  otwory   rewizyjne. </w:t>
      </w:r>
    </w:p>
    <w:p w14:paraId="5455063A" w14:textId="77777777" w:rsidR="0025004F" w:rsidRPr="00F12123" w:rsidRDefault="0025004F" w:rsidP="00F12123">
      <w:pPr>
        <w:spacing w:after="2" w:line="360" w:lineRule="auto"/>
        <w:ind w:left="113" w:right="113"/>
        <w:rPr>
          <w:color w:val="auto"/>
          <w:szCs w:val="24"/>
        </w:rPr>
      </w:pPr>
    </w:p>
    <w:p w14:paraId="3C1A3523" w14:textId="77777777" w:rsidR="009878D2" w:rsidRPr="00F12123" w:rsidRDefault="00000000" w:rsidP="00F12123">
      <w:pPr>
        <w:pStyle w:val="Nagwek4"/>
        <w:spacing w:line="360" w:lineRule="auto"/>
        <w:ind w:left="113" w:right="113"/>
        <w:rPr>
          <w:color w:val="auto"/>
          <w:szCs w:val="24"/>
        </w:rPr>
      </w:pPr>
      <w:r w:rsidRPr="00F12123">
        <w:rPr>
          <w:color w:val="auto"/>
          <w:szCs w:val="24"/>
        </w:rPr>
        <w:lastRenderedPageBreak/>
        <w:t xml:space="preserve">3.5.7 Zabezpieczenie p.poż   </w:t>
      </w:r>
    </w:p>
    <w:p w14:paraId="547562C5" w14:textId="57CDE358" w:rsidR="009878D2" w:rsidRPr="00F12123" w:rsidRDefault="00000000" w:rsidP="00F12123">
      <w:pPr>
        <w:spacing w:after="0" w:line="360" w:lineRule="auto"/>
        <w:ind w:left="113" w:right="113"/>
        <w:rPr>
          <w:color w:val="auto"/>
          <w:szCs w:val="24"/>
        </w:rPr>
      </w:pPr>
      <w:r w:rsidRPr="00F12123">
        <w:rPr>
          <w:color w:val="auto"/>
          <w:szCs w:val="24"/>
        </w:rPr>
        <w:t>Poszczególne systemy klimatyzacyjne i wentylacyjne obsługiwać będą pomieszczenia w obrębie jednej strefy pożarowej. Centrale nawiewno</w:t>
      </w:r>
      <w:r w:rsidR="00665842" w:rsidRPr="00F12123">
        <w:rPr>
          <w:color w:val="auto"/>
          <w:szCs w:val="24"/>
        </w:rPr>
        <w:t>-</w:t>
      </w:r>
      <w:r w:rsidRPr="00F12123">
        <w:rPr>
          <w:color w:val="auto"/>
          <w:szCs w:val="24"/>
        </w:rPr>
        <w:t xml:space="preserve">wywiewne uzbrojone są w przepustnice szczelne odcinające zabezpieczające przed grawitacyjnym przepływem powietrza w czasie postoju.  Kanały wentylacyjne w miejscu przejścia przez elementy oddzielenia przeciwpożarowego  wyposażone są w klapy odcinające p.poż sterowane  z centralki pożarowej za pomocą  czujek dymowych w danej strefie. </w:t>
      </w:r>
    </w:p>
    <w:p w14:paraId="1E2F6BF8" w14:textId="77777777" w:rsidR="0025004F" w:rsidRPr="00F12123" w:rsidRDefault="0025004F" w:rsidP="00F12123">
      <w:pPr>
        <w:spacing w:after="0" w:line="360" w:lineRule="auto"/>
        <w:ind w:left="113" w:right="113"/>
        <w:rPr>
          <w:color w:val="auto"/>
          <w:szCs w:val="24"/>
        </w:rPr>
      </w:pPr>
    </w:p>
    <w:p w14:paraId="365AFE5A"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3.5.8  Przepisy i normy   </w:t>
      </w:r>
    </w:p>
    <w:p w14:paraId="2EAAF8CB" w14:textId="53D8BCBD" w:rsidR="00E12DF0" w:rsidRPr="00F12123" w:rsidRDefault="00E12DF0" w:rsidP="00F12123">
      <w:pPr>
        <w:spacing w:line="360" w:lineRule="auto"/>
        <w:ind w:left="113" w:right="113"/>
        <w:rPr>
          <w:color w:val="auto"/>
          <w:szCs w:val="24"/>
        </w:rPr>
      </w:pPr>
      <w:r w:rsidRPr="00F12123">
        <w:rPr>
          <w:color w:val="auto"/>
          <w:szCs w:val="24"/>
        </w:rPr>
        <w:t>Wszystkie prace należy wykonać zgodnie z :</w:t>
      </w:r>
    </w:p>
    <w:p w14:paraId="38237451" w14:textId="2880AD35" w:rsidR="009878D2" w:rsidRPr="00F12123" w:rsidRDefault="00E12DF0" w:rsidP="00F12123">
      <w:pPr>
        <w:spacing w:line="360" w:lineRule="auto"/>
        <w:ind w:left="113" w:right="113"/>
        <w:rPr>
          <w:color w:val="auto"/>
          <w:szCs w:val="24"/>
        </w:rPr>
      </w:pPr>
      <w:r w:rsidRPr="00F12123">
        <w:rPr>
          <w:color w:val="auto"/>
          <w:szCs w:val="24"/>
        </w:rPr>
        <w:t xml:space="preserve">*Rozporządzeniem Ministra Infrastruktury z 12.04.2002 </w:t>
      </w:r>
      <w:r w:rsidR="0025004F" w:rsidRPr="00F12123">
        <w:rPr>
          <w:color w:val="auto"/>
          <w:szCs w:val="24"/>
        </w:rPr>
        <w:t>w sprawie warunków technicznych, jakim powinny odpowiadać budynki i ich usytuowanie</w:t>
      </w:r>
      <w:r w:rsidRPr="00F12123">
        <w:rPr>
          <w:color w:val="auto"/>
          <w:szCs w:val="24"/>
        </w:rPr>
        <w:t xml:space="preserve">  (</w:t>
      </w:r>
      <w:r w:rsidR="0025004F" w:rsidRPr="00F12123">
        <w:rPr>
          <w:color w:val="auto"/>
          <w:szCs w:val="24"/>
        </w:rPr>
        <w:t>Dz.U.2022.1225</w:t>
      </w:r>
      <w:r w:rsidRPr="00F12123">
        <w:rPr>
          <w:color w:val="auto"/>
          <w:szCs w:val="24"/>
        </w:rPr>
        <w:t xml:space="preserve"> t.j. z dnia 2022.06.08)</w:t>
      </w:r>
    </w:p>
    <w:p w14:paraId="6A58A660" w14:textId="6B818944" w:rsidR="00E12DF0" w:rsidRPr="00F12123" w:rsidRDefault="00E12DF0" w:rsidP="00F12123">
      <w:pPr>
        <w:spacing w:after="0" w:line="360" w:lineRule="auto"/>
        <w:ind w:left="113" w:right="113"/>
        <w:rPr>
          <w:color w:val="auto"/>
          <w:szCs w:val="24"/>
        </w:rPr>
      </w:pPr>
      <w:r w:rsidRPr="00F12123">
        <w:rPr>
          <w:color w:val="auto"/>
          <w:szCs w:val="24"/>
        </w:rPr>
        <w:t>*Rozporządzeniem Ministra Zdrowia z dnia 26 marca 2019 r. w sprawie szczegółowych wymagań, jakim powinny odpowiadać pomieszczenia i urządzenia podmiotu wykonującego działalność leczniczą (Dz.U.2022.402 t.j. z dnia 2022.02.16)</w:t>
      </w:r>
    </w:p>
    <w:p w14:paraId="65F39BF2" w14:textId="637BECB0" w:rsidR="00E12DF0" w:rsidRPr="00F12123" w:rsidRDefault="00E12DF0" w:rsidP="00F12123">
      <w:pPr>
        <w:spacing w:after="51" w:line="360" w:lineRule="auto"/>
        <w:ind w:left="113" w:right="113"/>
        <w:rPr>
          <w:color w:val="auto"/>
          <w:szCs w:val="24"/>
        </w:rPr>
      </w:pPr>
      <w:r w:rsidRPr="00F12123">
        <w:rPr>
          <w:color w:val="auto"/>
          <w:szCs w:val="24"/>
        </w:rPr>
        <w:t>*Rozporządzeniem Ministra Zdrowia z dnia 27 czerwca 2019 r. w sprawie szpitalnego oddziału ratunkowego (Dz.U.2023.1225 t.j. z dnia 2023.06.28)</w:t>
      </w:r>
    </w:p>
    <w:p w14:paraId="77045369" w14:textId="243406DD" w:rsidR="00E12DF0" w:rsidRPr="00F12123" w:rsidRDefault="00E12DF0" w:rsidP="00F12123">
      <w:pPr>
        <w:pStyle w:val="Akapitzlist"/>
        <w:spacing w:after="26" w:line="360" w:lineRule="auto"/>
        <w:ind w:left="113" w:right="113" w:firstLine="0"/>
        <w:rPr>
          <w:color w:val="auto"/>
          <w:szCs w:val="24"/>
        </w:rPr>
      </w:pPr>
      <w:r w:rsidRPr="00F12123">
        <w:rPr>
          <w:color w:val="auto"/>
          <w:szCs w:val="24"/>
        </w:rPr>
        <w:t>*Rozporządzeniem Ministra Spraw Wewnętrznych i Administracji z czerwca 2010r w sprawie ochrony przeciwpożarowej budynków, innych obiektów budowlanych i terenów (z.U.2023.822 t.j. z dnia 2023.04.27)</w:t>
      </w:r>
    </w:p>
    <w:p w14:paraId="00783641" w14:textId="7AF8077A" w:rsidR="00E12DF0" w:rsidRPr="00F12123" w:rsidRDefault="00E12DF0" w:rsidP="00F12123">
      <w:pPr>
        <w:spacing w:after="23" w:line="360" w:lineRule="auto"/>
        <w:ind w:left="113" w:right="113" w:firstLine="0"/>
        <w:rPr>
          <w:color w:val="auto"/>
          <w:szCs w:val="24"/>
        </w:rPr>
      </w:pPr>
      <w:r w:rsidRPr="00F12123">
        <w:rPr>
          <w:color w:val="auto"/>
          <w:szCs w:val="24"/>
        </w:rPr>
        <w:t>*Rozporządzeniem Ministra Pracy i Polityki Socjalnej z dnia 26 września 1997r w sprawie ogólnych przepisów bezpieczeństwa i higieny pracy ( Dz.U.2003.169.1650 t.j. z dnia 2003.09.28)</w:t>
      </w:r>
    </w:p>
    <w:p w14:paraId="7A30EECA" w14:textId="18749A2C" w:rsidR="00E12DF0" w:rsidRPr="00F12123" w:rsidRDefault="00E12DF0" w:rsidP="00F12123">
      <w:pPr>
        <w:spacing w:after="23" w:line="360" w:lineRule="auto"/>
        <w:ind w:left="113" w:right="113" w:firstLine="0"/>
        <w:rPr>
          <w:color w:val="auto"/>
          <w:szCs w:val="24"/>
        </w:rPr>
      </w:pPr>
      <w:r w:rsidRPr="00F12123">
        <w:rPr>
          <w:color w:val="auto"/>
          <w:szCs w:val="24"/>
        </w:rPr>
        <w:t xml:space="preserve">*Aktualnie obowiązującymi przepisami i normami  </w:t>
      </w:r>
    </w:p>
    <w:p w14:paraId="5AA2F814" w14:textId="1EC61A2E" w:rsidR="00E12DF0" w:rsidRPr="00F12123" w:rsidRDefault="00E12DF0" w:rsidP="00F12123">
      <w:pPr>
        <w:pStyle w:val="Akapitzlist"/>
        <w:spacing w:after="26" w:line="360" w:lineRule="auto"/>
        <w:ind w:left="113" w:right="113" w:firstLine="0"/>
        <w:rPr>
          <w:color w:val="auto"/>
          <w:szCs w:val="24"/>
        </w:rPr>
      </w:pPr>
    </w:p>
    <w:p w14:paraId="74CC9D7C" w14:textId="37F3D9C2" w:rsidR="009878D2" w:rsidRPr="00F12123" w:rsidRDefault="00000000" w:rsidP="00F12123">
      <w:pPr>
        <w:spacing w:line="360" w:lineRule="auto"/>
        <w:ind w:left="113" w:right="113"/>
        <w:rPr>
          <w:color w:val="auto"/>
          <w:szCs w:val="24"/>
        </w:rPr>
      </w:pPr>
      <w:r w:rsidRPr="00F12123">
        <w:rPr>
          <w:color w:val="auto"/>
          <w:szCs w:val="24"/>
        </w:rPr>
        <w:t xml:space="preserve">Wszystkie urządzenia </w:t>
      </w:r>
      <w:r w:rsidR="00293DFA" w:rsidRPr="00F12123">
        <w:rPr>
          <w:color w:val="auto"/>
          <w:szCs w:val="24"/>
        </w:rPr>
        <w:t xml:space="preserve">i materiały </w:t>
      </w:r>
      <w:r w:rsidRPr="00F12123">
        <w:rPr>
          <w:color w:val="auto"/>
          <w:szCs w:val="24"/>
        </w:rPr>
        <w:t>powinny posiadać aktualne atesty</w:t>
      </w:r>
      <w:r w:rsidR="00620931" w:rsidRPr="00F12123">
        <w:rPr>
          <w:color w:val="auto"/>
          <w:szCs w:val="24"/>
        </w:rPr>
        <w:t xml:space="preserve"> w tym do zastosowania w pomieszczeniach służby zdrowia</w:t>
      </w:r>
      <w:r w:rsidRPr="00F12123">
        <w:rPr>
          <w:color w:val="auto"/>
          <w:szCs w:val="24"/>
        </w:rPr>
        <w:t xml:space="preserve">.  </w:t>
      </w:r>
    </w:p>
    <w:p w14:paraId="761B6D23" w14:textId="48FD14A3" w:rsidR="00117D76" w:rsidRPr="00F12123" w:rsidRDefault="00000000" w:rsidP="00F12123">
      <w:pPr>
        <w:spacing w:after="120" w:line="360" w:lineRule="auto"/>
        <w:ind w:left="113" w:right="113" w:firstLine="0"/>
        <w:jc w:val="left"/>
        <w:rPr>
          <w:color w:val="auto"/>
          <w:szCs w:val="24"/>
        </w:rPr>
      </w:pPr>
      <w:r w:rsidRPr="00F12123">
        <w:rPr>
          <w:color w:val="auto"/>
          <w:szCs w:val="24"/>
        </w:rPr>
        <w:t xml:space="preserve"> </w:t>
      </w:r>
    </w:p>
    <w:p w14:paraId="3845A582" w14:textId="77777777" w:rsidR="004B4AFE" w:rsidRPr="00F12123" w:rsidRDefault="004B4AFE" w:rsidP="00F12123">
      <w:pPr>
        <w:spacing w:after="160" w:line="360" w:lineRule="auto"/>
        <w:ind w:left="113" w:right="113" w:firstLine="0"/>
        <w:jc w:val="left"/>
        <w:rPr>
          <w:b/>
          <w:color w:val="auto"/>
          <w:szCs w:val="24"/>
          <w:u w:val="single" w:color="000000"/>
        </w:rPr>
      </w:pPr>
      <w:r w:rsidRPr="00F12123">
        <w:rPr>
          <w:b/>
          <w:color w:val="auto"/>
          <w:szCs w:val="24"/>
          <w:u w:val="single" w:color="000000"/>
        </w:rPr>
        <w:br w:type="page"/>
      </w:r>
    </w:p>
    <w:p w14:paraId="0BAE40E7" w14:textId="3C237B80" w:rsidR="009878D2" w:rsidRPr="00F12123" w:rsidRDefault="00000000" w:rsidP="00F12123">
      <w:pPr>
        <w:spacing w:after="158" w:line="360" w:lineRule="auto"/>
        <w:ind w:left="113" w:right="113"/>
        <w:jc w:val="left"/>
        <w:rPr>
          <w:color w:val="auto"/>
          <w:szCs w:val="24"/>
        </w:rPr>
      </w:pPr>
      <w:r w:rsidRPr="00F12123">
        <w:rPr>
          <w:b/>
          <w:color w:val="auto"/>
          <w:szCs w:val="24"/>
          <w:u w:val="single" w:color="000000"/>
        </w:rPr>
        <w:lastRenderedPageBreak/>
        <w:t>3.6.INSTALACJE WOD - KAN.</w:t>
      </w:r>
      <w:r w:rsidRPr="00F12123">
        <w:rPr>
          <w:b/>
          <w:color w:val="auto"/>
          <w:szCs w:val="24"/>
        </w:rPr>
        <w:t xml:space="preserve"> </w:t>
      </w:r>
    </w:p>
    <w:p w14:paraId="36FC8E53" w14:textId="77777777" w:rsidR="009878D2" w:rsidRPr="00F12123" w:rsidRDefault="00000000" w:rsidP="00F12123">
      <w:pPr>
        <w:spacing w:after="149" w:line="360" w:lineRule="auto"/>
        <w:ind w:left="113" w:right="113"/>
        <w:rPr>
          <w:color w:val="auto"/>
          <w:szCs w:val="24"/>
        </w:rPr>
      </w:pPr>
      <w:r w:rsidRPr="00F12123">
        <w:rPr>
          <w:color w:val="auto"/>
          <w:szCs w:val="24"/>
        </w:rPr>
        <w:t xml:space="preserve">Szpital posiada dwa źródła zasilania w wodę:  </w:t>
      </w:r>
    </w:p>
    <w:p w14:paraId="11ECC6AB" w14:textId="77777777" w:rsidR="009878D2" w:rsidRPr="00F12123" w:rsidRDefault="00000000" w:rsidP="00F12123">
      <w:pPr>
        <w:numPr>
          <w:ilvl w:val="0"/>
          <w:numId w:val="18"/>
        </w:numPr>
        <w:spacing w:after="148" w:line="360" w:lineRule="auto"/>
        <w:ind w:left="113" w:right="113" w:hanging="139"/>
        <w:rPr>
          <w:color w:val="auto"/>
          <w:szCs w:val="24"/>
        </w:rPr>
      </w:pPr>
      <w:r w:rsidRPr="00F12123">
        <w:rPr>
          <w:color w:val="auto"/>
          <w:szCs w:val="24"/>
        </w:rPr>
        <w:t xml:space="preserve">sieć miejska  </w:t>
      </w:r>
    </w:p>
    <w:p w14:paraId="438E50A8" w14:textId="77777777" w:rsidR="009878D2" w:rsidRPr="00F12123" w:rsidRDefault="00000000" w:rsidP="00F12123">
      <w:pPr>
        <w:numPr>
          <w:ilvl w:val="0"/>
          <w:numId w:val="18"/>
        </w:numPr>
        <w:spacing w:after="152" w:line="360" w:lineRule="auto"/>
        <w:ind w:left="113" w:right="113" w:hanging="139"/>
        <w:rPr>
          <w:color w:val="auto"/>
          <w:szCs w:val="24"/>
        </w:rPr>
      </w:pPr>
      <w:r w:rsidRPr="00F12123">
        <w:rPr>
          <w:color w:val="auto"/>
          <w:szCs w:val="24"/>
        </w:rPr>
        <w:t xml:space="preserve">własne ujęcie wody  </w:t>
      </w:r>
    </w:p>
    <w:p w14:paraId="45B92242" w14:textId="42970231" w:rsidR="009878D2" w:rsidRPr="00F12123" w:rsidRDefault="00000000" w:rsidP="00F12123">
      <w:pPr>
        <w:spacing w:after="23" w:line="360" w:lineRule="auto"/>
        <w:ind w:left="113" w:right="113"/>
        <w:rPr>
          <w:color w:val="auto"/>
          <w:szCs w:val="24"/>
        </w:rPr>
      </w:pPr>
      <w:r w:rsidRPr="00F12123">
        <w:rPr>
          <w:color w:val="auto"/>
          <w:szCs w:val="24"/>
        </w:rPr>
        <w:t xml:space="preserve">Ciepła  woda  przygotowywana  jest  centralnie i dostarczana jest siecią cieplną do węzła cieplnego w budynku. Przyłącz sieci cwu i cyrkulacji wykonany z rur preizolowanych nie wymaga przebudowy. </w:t>
      </w:r>
    </w:p>
    <w:p w14:paraId="6A642706" w14:textId="08AD8B59" w:rsidR="009878D2" w:rsidRPr="00F12123" w:rsidRDefault="00000000" w:rsidP="00F12123">
      <w:pPr>
        <w:spacing w:line="360" w:lineRule="auto"/>
        <w:ind w:left="113" w:right="113"/>
        <w:rPr>
          <w:color w:val="auto"/>
          <w:szCs w:val="24"/>
        </w:rPr>
      </w:pPr>
      <w:r w:rsidRPr="00F12123">
        <w:rPr>
          <w:color w:val="auto"/>
          <w:szCs w:val="24"/>
        </w:rPr>
        <w:t>Główne przewody z rur stalowych</w:t>
      </w:r>
      <w:r w:rsidR="00620931" w:rsidRPr="00F12123">
        <w:rPr>
          <w:color w:val="auto"/>
          <w:szCs w:val="24"/>
        </w:rPr>
        <w:t xml:space="preserve"> oraz z tworzywa sztucznego</w:t>
      </w:r>
      <w:r w:rsidRPr="00F12123">
        <w:rPr>
          <w:color w:val="auto"/>
          <w:szCs w:val="24"/>
        </w:rPr>
        <w:t xml:space="preserve"> zasilające wody  zimnej,  ciepłej wody użytkowej  i  cyrkulacji,  prowadzone  są pod  stropem piwnic. Piony instalacji wody zimnej, cwu i cyrkulacji  wykonano z  rur stalowych ocynkowanych. Piony są obudowane lub prowadzone w ścianach działowych pomieszczeń. </w:t>
      </w:r>
    </w:p>
    <w:p w14:paraId="1F3A0459" w14:textId="3F93646B" w:rsidR="009878D2" w:rsidRPr="00F12123" w:rsidRDefault="00000000" w:rsidP="00F12123">
      <w:pPr>
        <w:spacing w:after="46" w:line="360" w:lineRule="auto"/>
        <w:ind w:left="113" w:right="113"/>
        <w:rPr>
          <w:color w:val="auto"/>
          <w:szCs w:val="24"/>
        </w:rPr>
      </w:pPr>
      <w:r w:rsidRPr="00F12123">
        <w:rPr>
          <w:color w:val="auto"/>
          <w:szCs w:val="24"/>
        </w:rPr>
        <w:t xml:space="preserve">Wewnętrzną ochronę p.poż. </w:t>
      </w:r>
      <w:r w:rsidR="00617EF1" w:rsidRPr="00F12123">
        <w:rPr>
          <w:color w:val="auto"/>
          <w:szCs w:val="24"/>
        </w:rPr>
        <w:t>stanowią</w:t>
      </w:r>
      <w:r w:rsidRPr="00F12123">
        <w:rPr>
          <w:color w:val="auto"/>
          <w:szCs w:val="24"/>
        </w:rPr>
        <w:t xml:space="preserve"> hydranty Φ25mm</w:t>
      </w:r>
      <w:r w:rsidR="00BD2907" w:rsidRPr="00F12123">
        <w:rPr>
          <w:color w:val="auto"/>
          <w:szCs w:val="24"/>
        </w:rPr>
        <w:t>,</w:t>
      </w:r>
    </w:p>
    <w:p w14:paraId="0FC584C8" w14:textId="0F6A2C83" w:rsidR="009878D2" w:rsidRPr="00F12123" w:rsidRDefault="00000000" w:rsidP="00F12123">
      <w:pPr>
        <w:spacing w:after="3" w:line="360" w:lineRule="auto"/>
        <w:ind w:left="113" w:right="113"/>
        <w:rPr>
          <w:color w:val="auto"/>
          <w:szCs w:val="24"/>
        </w:rPr>
      </w:pPr>
      <w:r w:rsidRPr="00F12123">
        <w:rPr>
          <w:color w:val="auto"/>
          <w:szCs w:val="24"/>
        </w:rPr>
        <w:t xml:space="preserve">Ścieki  sanitarne  poprzez  piony,  oraz  ciągi  poziome  prowadzone  pod  posadzką  piwnic, odprowadzone są do  zewnętrznej kanalizacji  sanitarnej. Piony  i poziomy wykonane  są  z  rur żeliwnych.  </w:t>
      </w:r>
    </w:p>
    <w:p w14:paraId="278393D8" w14:textId="77777777" w:rsidR="009878D2" w:rsidRPr="00F12123" w:rsidRDefault="00000000" w:rsidP="00F12123">
      <w:pPr>
        <w:spacing w:line="360" w:lineRule="auto"/>
        <w:ind w:left="113" w:right="113"/>
        <w:rPr>
          <w:color w:val="auto"/>
          <w:szCs w:val="24"/>
        </w:rPr>
      </w:pPr>
      <w:r w:rsidRPr="00F12123">
        <w:rPr>
          <w:color w:val="auto"/>
          <w:szCs w:val="24"/>
        </w:rPr>
        <w:t xml:space="preserve">Wody opadowe z dachu budynku odprowadzane są poprzez zewnętrzne  rynny spustowe do </w:t>
      </w:r>
    </w:p>
    <w:p w14:paraId="7DCB9F3B" w14:textId="77777777" w:rsidR="009878D2" w:rsidRPr="00F12123" w:rsidRDefault="00000000" w:rsidP="00F12123">
      <w:pPr>
        <w:spacing w:line="360" w:lineRule="auto"/>
        <w:ind w:left="113" w:right="113"/>
        <w:rPr>
          <w:color w:val="auto"/>
          <w:szCs w:val="24"/>
        </w:rPr>
      </w:pPr>
      <w:r w:rsidRPr="00F12123">
        <w:rPr>
          <w:color w:val="auto"/>
          <w:szCs w:val="24"/>
        </w:rPr>
        <w:t xml:space="preserve">kanalizacji  deszczowej.  </w:t>
      </w:r>
    </w:p>
    <w:p w14:paraId="6115E7A5" w14:textId="77777777" w:rsidR="00665842" w:rsidRPr="00F12123" w:rsidRDefault="00665842" w:rsidP="00F12123">
      <w:pPr>
        <w:spacing w:line="360" w:lineRule="auto"/>
        <w:ind w:left="113" w:right="113"/>
        <w:rPr>
          <w:color w:val="auto"/>
          <w:szCs w:val="24"/>
        </w:rPr>
      </w:pPr>
    </w:p>
    <w:p w14:paraId="07A88B81"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3.6.1 Instalacja wody zimnej, ciepłej i cyrkulacji </w:t>
      </w:r>
    </w:p>
    <w:p w14:paraId="67FC8B15" w14:textId="392AAA79" w:rsidR="009878D2" w:rsidRPr="00F12123" w:rsidRDefault="00000000" w:rsidP="00F12123">
      <w:pPr>
        <w:spacing w:after="0" w:line="360" w:lineRule="auto"/>
        <w:ind w:left="113" w:right="113"/>
        <w:rPr>
          <w:color w:val="auto"/>
          <w:szCs w:val="24"/>
        </w:rPr>
      </w:pPr>
      <w:r w:rsidRPr="00F12123">
        <w:rPr>
          <w:color w:val="auto"/>
          <w:szCs w:val="24"/>
        </w:rPr>
        <w:t xml:space="preserve">Woda zimna, ciepła woda użytkowa i cyrkulacja będzie doprowadzona do przyborów sanitarnych  przebudowywanego i modernizowanego parteru budynku z istniejących pionów, które należy wymienić na przebudowywanej kondygnacji. Przy projektowanym układzie technologicznym zachodzi konieczność doprojektowania nowych pionów wodnych jako rozbudowa istniejących. </w:t>
      </w:r>
    </w:p>
    <w:p w14:paraId="5E709FCF" w14:textId="77777777" w:rsidR="009878D2" w:rsidRPr="00F12123" w:rsidRDefault="00000000" w:rsidP="00F12123">
      <w:pPr>
        <w:spacing w:after="153" w:line="360" w:lineRule="auto"/>
        <w:ind w:left="113" w:right="113"/>
        <w:rPr>
          <w:color w:val="auto"/>
          <w:szCs w:val="24"/>
        </w:rPr>
      </w:pPr>
      <w:r w:rsidRPr="00F12123">
        <w:rPr>
          <w:color w:val="auto"/>
          <w:szCs w:val="24"/>
        </w:rPr>
        <w:t xml:space="preserve">Podejścia do przyborów z polipropylenu będą prowadzone w bruzdach ściennych.  </w:t>
      </w:r>
    </w:p>
    <w:p w14:paraId="21AFB9B8" w14:textId="6AC04BB2" w:rsidR="009878D2" w:rsidRPr="00F12123" w:rsidRDefault="00000000" w:rsidP="00F12123">
      <w:pPr>
        <w:spacing w:after="0" w:line="360" w:lineRule="auto"/>
        <w:ind w:left="113" w:right="113"/>
        <w:rPr>
          <w:color w:val="auto"/>
          <w:szCs w:val="24"/>
        </w:rPr>
      </w:pPr>
      <w:r w:rsidRPr="00F12123">
        <w:rPr>
          <w:color w:val="auto"/>
          <w:szCs w:val="24"/>
        </w:rPr>
        <w:t>Zgodnie z Rozporządzeniem Ministra  Infrastruktury  z dnia 12.04.2002  r.  (</w:t>
      </w:r>
      <w:r w:rsidR="00665842" w:rsidRPr="00F12123">
        <w:rPr>
          <w:color w:val="auto"/>
          <w:szCs w:val="24"/>
        </w:rPr>
        <w:t>Dz.U.2022.1225</w:t>
      </w:r>
      <w:r w:rsidRPr="00F12123">
        <w:rPr>
          <w:color w:val="auto"/>
          <w:szCs w:val="24"/>
        </w:rPr>
        <w:t xml:space="preserve">  r.) w  sprawie warunków  technicznych,  jakim  powinny  odpowiadać  budynki  i  ich usytuowanie, § 120.pkt.2 – instalacja ciepłej wody powinna zapewniać uzyskanie w punktach czerpalnych  temperatury  wody  nie  niższej  niż  55°C  i  nie  wyższej  niż  60°C,  przy  czym instalacja  ta  </w:t>
      </w:r>
      <w:r w:rsidRPr="00F12123">
        <w:rPr>
          <w:color w:val="auto"/>
          <w:szCs w:val="24"/>
        </w:rPr>
        <w:lastRenderedPageBreak/>
        <w:t xml:space="preserve">powinna  umożliwić  przeprowadzanie  jej  okresowej  dezynfekcji  termicznej  przy temperaturze wody nie niższej niż  70°C.  </w:t>
      </w:r>
    </w:p>
    <w:p w14:paraId="29BCDE2D" w14:textId="228BDAE3" w:rsidR="009878D2" w:rsidRPr="00F12123" w:rsidRDefault="00000000" w:rsidP="00F12123">
      <w:pPr>
        <w:spacing w:after="0" w:line="360" w:lineRule="auto"/>
        <w:ind w:left="113" w:right="113"/>
        <w:rPr>
          <w:color w:val="auto"/>
          <w:szCs w:val="24"/>
        </w:rPr>
      </w:pPr>
      <w:r w:rsidRPr="00F12123">
        <w:rPr>
          <w:color w:val="auto"/>
          <w:szCs w:val="24"/>
        </w:rPr>
        <w:t xml:space="preserve">Przy  węzłach  sanitarnych,  na  przewodach  ciepłej  wody  zamontowane  będą termostatyczne zawory mieszające, zabezpieczające przed gorącą wodą w instalacji podczas okresowego przegrzewu.  </w:t>
      </w:r>
    </w:p>
    <w:p w14:paraId="4DA435F2" w14:textId="77777777" w:rsidR="009878D2" w:rsidRPr="00F12123" w:rsidRDefault="00000000" w:rsidP="00F12123">
      <w:pPr>
        <w:spacing w:after="149" w:line="360" w:lineRule="auto"/>
        <w:ind w:left="113" w:right="113"/>
        <w:rPr>
          <w:color w:val="auto"/>
          <w:szCs w:val="24"/>
        </w:rPr>
      </w:pPr>
      <w:r w:rsidRPr="00F12123">
        <w:rPr>
          <w:color w:val="auto"/>
          <w:szCs w:val="24"/>
        </w:rPr>
        <w:t xml:space="preserve">Na podejściach do urządzeń sanitarnych zamontowane będą kulowe zawory odcinające. </w:t>
      </w:r>
    </w:p>
    <w:p w14:paraId="2FB65756" w14:textId="77777777" w:rsidR="009878D2" w:rsidRPr="00F12123" w:rsidRDefault="00000000" w:rsidP="00F12123">
      <w:pPr>
        <w:spacing w:after="0" w:line="360" w:lineRule="auto"/>
        <w:ind w:left="113" w:right="113"/>
        <w:rPr>
          <w:color w:val="auto"/>
          <w:szCs w:val="24"/>
        </w:rPr>
      </w:pPr>
      <w:r w:rsidRPr="00F12123">
        <w:rPr>
          <w:color w:val="auto"/>
          <w:szCs w:val="24"/>
        </w:rPr>
        <w:t xml:space="preserve">Zawory odcinające będą montowane we wnękach zamykanych drzwiczkami lub jako zawory podtynkowe - na wysokości ok. 30 cm nad posadzką.  </w:t>
      </w:r>
    </w:p>
    <w:p w14:paraId="01415098" w14:textId="7DC43AA6" w:rsidR="009878D2" w:rsidRPr="00F12123" w:rsidRDefault="00000000" w:rsidP="00F12123">
      <w:pPr>
        <w:spacing w:after="23" w:line="360" w:lineRule="auto"/>
        <w:ind w:left="113" w:right="113"/>
        <w:rPr>
          <w:color w:val="auto"/>
          <w:szCs w:val="24"/>
        </w:rPr>
      </w:pPr>
      <w:r w:rsidRPr="00F12123">
        <w:rPr>
          <w:color w:val="auto"/>
          <w:szCs w:val="24"/>
        </w:rPr>
        <w:t xml:space="preserve">W sali resuscytacyjno - zabiegowej, sali obserwacyjnej, sali </w:t>
      </w:r>
      <w:r w:rsidR="00665842" w:rsidRPr="00F12123">
        <w:rPr>
          <w:color w:val="auto"/>
          <w:szCs w:val="24"/>
        </w:rPr>
        <w:t xml:space="preserve">wstępnej </w:t>
      </w:r>
      <w:r w:rsidRPr="00F12123">
        <w:rPr>
          <w:color w:val="auto"/>
          <w:szCs w:val="24"/>
        </w:rPr>
        <w:t>intensywnej terapii, sal</w:t>
      </w:r>
      <w:r w:rsidR="00665842" w:rsidRPr="00F12123">
        <w:rPr>
          <w:color w:val="auto"/>
          <w:szCs w:val="24"/>
        </w:rPr>
        <w:t>i zabiegowej</w:t>
      </w:r>
      <w:r w:rsidRPr="00F12123">
        <w:rPr>
          <w:color w:val="auto"/>
          <w:szCs w:val="24"/>
        </w:rPr>
        <w:t xml:space="preserve">, sali opatrunków gipsowych, </w:t>
      </w:r>
      <w:r w:rsidR="00665842" w:rsidRPr="00F12123">
        <w:rPr>
          <w:color w:val="auto"/>
          <w:szCs w:val="24"/>
        </w:rPr>
        <w:t xml:space="preserve">śluzie umywalkowo-fartuchowej </w:t>
      </w:r>
      <w:r w:rsidRPr="00F12123">
        <w:rPr>
          <w:color w:val="auto"/>
          <w:szCs w:val="24"/>
        </w:rPr>
        <w:t xml:space="preserve">oraz </w:t>
      </w:r>
      <w:r w:rsidR="00665842" w:rsidRPr="00F12123">
        <w:rPr>
          <w:color w:val="auto"/>
          <w:szCs w:val="24"/>
        </w:rPr>
        <w:t>gabinetach</w:t>
      </w:r>
      <w:r w:rsidRPr="00F12123">
        <w:rPr>
          <w:color w:val="auto"/>
          <w:szCs w:val="24"/>
        </w:rPr>
        <w:t xml:space="preserve"> zastosować należy baterie w wykonaniu bezdotykowym. </w:t>
      </w:r>
    </w:p>
    <w:p w14:paraId="41BD7C3C" w14:textId="31525D8E" w:rsidR="009878D2" w:rsidRPr="00F12123" w:rsidRDefault="00000000" w:rsidP="00F12123">
      <w:pPr>
        <w:spacing w:line="360" w:lineRule="auto"/>
        <w:ind w:left="113" w:right="113"/>
        <w:rPr>
          <w:color w:val="auto"/>
          <w:szCs w:val="24"/>
        </w:rPr>
      </w:pPr>
      <w:r w:rsidRPr="00F12123">
        <w:rPr>
          <w:color w:val="auto"/>
          <w:szCs w:val="24"/>
        </w:rPr>
        <w:t xml:space="preserve">Przewody wodociągowe posiadać będą izolację termiczną zgodnie z Rozporządzeniem Ministra  Infrastruktury  z  dnia  </w:t>
      </w:r>
      <w:r w:rsidR="00C465CF" w:rsidRPr="00F12123">
        <w:rPr>
          <w:color w:val="auto"/>
          <w:szCs w:val="24"/>
        </w:rPr>
        <w:t xml:space="preserve">12.04.2002  r.  (Dz.U.2022.1225  r.) </w:t>
      </w:r>
      <w:r w:rsidRPr="00F12123">
        <w:rPr>
          <w:color w:val="auto"/>
          <w:szCs w:val="24"/>
        </w:rPr>
        <w:t xml:space="preserve">zawierające rozporządzenie  w  sprawie warunków  technicznych,  jakim  powinny  odpowiadać  budynki  i  ich  usytuowanie, załącznik  nr  2  ”Wymagania  izolacyjności  cieplnej  i  inne  wymagania  związane z oszczędnością energii”. </w:t>
      </w:r>
    </w:p>
    <w:p w14:paraId="6F4AB0F8" w14:textId="77777777" w:rsidR="00C465CF" w:rsidRPr="00F12123" w:rsidRDefault="00C465CF" w:rsidP="00F12123">
      <w:pPr>
        <w:spacing w:after="2" w:line="360" w:lineRule="auto"/>
        <w:ind w:left="113" w:right="113"/>
        <w:rPr>
          <w:color w:val="auto"/>
          <w:szCs w:val="24"/>
        </w:rPr>
      </w:pPr>
    </w:p>
    <w:p w14:paraId="34C41333"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Ochrona  p.poż. </w:t>
      </w:r>
    </w:p>
    <w:p w14:paraId="61215627" w14:textId="77777777" w:rsidR="009878D2" w:rsidRPr="00F12123" w:rsidRDefault="00000000" w:rsidP="00F12123">
      <w:pPr>
        <w:spacing w:after="4" w:line="360" w:lineRule="auto"/>
        <w:ind w:left="113" w:right="113"/>
        <w:rPr>
          <w:color w:val="auto"/>
          <w:szCs w:val="24"/>
        </w:rPr>
      </w:pPr>
      <w:r w:rsidRPr="00F12123">
        <w:rPr>
          <w:color w:val="auto"/>
          <w:szCs w:val="24"/>
        </w:rPr>
        <w:t xml:space="preserve">Przebudowa i modernizacja SOR  będzie znajdować się w  kategorii ZL II. W związku z tym należy dopasować instalację p.poż do tej kategorii zagrożenia pożarowego. </w:t>
      </w:r>
    </w:p>
    <w:p w14:paraId="56F31313" w14:textId="34DAB388" w:rsidR="009878D2" w:rsidRPr="00F12123" w:rsidRDefault="00000000" w:rsidP="00F12123">
      <w:pPr>
        <w:spacing w:after="0" w:line="360" w:lineRule="auto"/>
        <w:ind w:left="113" w:right="113"/>
        <w:rPr>
          <w:color w:val="auto"/>
          <w:szCs w:val="24"/>
        </w:rPr>
      </w:pPr>
      <w:r w:rsidRPr="00F12123">
        <w:rPr>
          <w:color w:val="auto"/>
          <w:szCs w:val="24"/>
        </w:rPr>
        <w:t xml:space="preserve">Przepusty instalacyjne o  średnicy  powyżej  40mm  w  ścianach  i  stropach  nie  będących  elementami oddzielenia pożarowego dla których jest wymagana klasa odporności ogniowej EI 60, powinny mieć klasę odporności ogniowej (EI) tych elementów. </w:t>
      </w:r>
    </w:p>
    <w:p w14:paraId="67388306" w14:textId="738C50A3" w:rsidR="00BD2907" w:rsidRPr="00F12123" w:rsidRDefault="00BD2907" w:rsidP="00F12123">
      <w:pPr>
        <w:spacing w:after="0" w:line="360" w:lineRule="auto"/>
        <w:ind w:left="113" w:right="113"/>
        <w:rPr>
          <w:color w:val="auto"/>
          <w:szCs w:val="24"/>
        </w:rPr>
      </w:pPr>
      <w:r w:rsidRPr="00F12123">
        <w:rPr>
          <w:color w:val="auto"/>
          <w:szCs w:val="24"/>
        </w:rPr>
        <w:t>Istniejące hydranty wymienić należy na nowe Φ25mm.</w:t>
      </w:r>
    </w:p>
    <w:p w14:paraId="43F0C9A1" w14:textId="77777777" w:rsidR="00C465CF" w:rsidRPr="00F12123" w:rsidRDefault="00C465CF" w:rsidP="00F12123">
      <w:pPr>
        <w:spacing w:after="0" w:line="360" w:lineRule="auto"/>
        <w:ind w:left="113" w:right="113"/>
        <w:rPr>
          <w:color w:val="auto"/>
          <w:szCs w:val="24"/>
        </w:rPr>
      </w:pPr>
    </w:p>
    <w:p w14:paraId="462F91E0"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3.6.2 Kanalizacja sanitarna  </w:t>
      </w:r>
    </w:p>
    <w:p w14:paraId="29FC0D47" w14:textId="162BE0E7" w:rsidR="009878D2" w:rsidRPr="00F12123" w:rsidRDefault="00000000" w:rsidP="00F12123">
      <w:pPr>
        <w:spacing w:after="1" w:line="360" w:lineRule="auto"/>
        <w:ind w:left="113" w:right="113"/>
        <w:rPr>
          <w:color w:val="auto"/>
          <w:szCs w:val="24"/>
        </w:rPr>
      </w:pPr>
      <w:r w:rsidRPr="00F12123">
        <w:rPr>
          <w:color w:val="auto"/>
          <w:szCs w:val="24"/>
        </w:rPr>
        <w:t xml:space="preserve">Ścieki sanitarne  z  projektowanych  przyborów  sanitarnych  odprowadzane  są  poprzez istniejące piony kanalizacyjne. Istniejące piony kanalizacji sanitarnej w zakresie przebudowy i modernizacji należy wymienić. </w:t>
      </w:r>
    </w:p>
    <w:p w14:paraId="45961A89"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Przy projektowanym układzie technologicznym zachodzi konieczność doprojektowania nowych pionów kanalizacyjnych jako rozbudowa istniejących. </w:t>
      </w:r>
    </w:p>
    <w:p w14:paraId="2A84C706" w14:textId="77777777" w:rsidR="009878D2" w:rsidRPr="00F12123" w:rsidRDefault="00000000" w:rsidP="00F12123">
      <w:pPr>
        <w:spacing w:after="26" w:line="360" w:lineRule="auto"/>
        <w:ind w:left="113" w:right="113"/>
        <w:rPr>
          <w:color w:val="auto"/>
          <w:szCs w:val="24"/>
        </w:rPr>
      </w:pPr>
      <w:r w:rsidRPr="00F12123">
        <w:rPr>
          <w:color w:val="auto"/>
          <w:szCs w:val="24"/>
        </w:rPr>
        <w:lastRenderedPageBreak/>
        <w:t xml:space="preserve">Poziome podejścia do pionów kanalizacyjnych zostaną dostosowane do lokalizacji nowych przyborów sanitarnych. Podejścia do przyborów zostaną ułożone pod  tynkiem na ścianach lub w warstwach posadzkowych. </w:t>
      </w:r>
    </w:p>
    <w:p w14:paraId="42D3EF12" w14:textId="046A3089" w:rsidR="009878D2" w:rsidRPr="00F12123" w:rsidRDefault="00000000" w:rsidP="00F12123">
      <w:pPr>
        <w:spacing w:after="1" w:line="360" w:lineRule="auto"/>
        <w:ind w:left="113" w:right="113"/>
        <w:rPr>
          <w:color w:val="auto"/>
          <w:szCs w:val="24"/>
        </w:rPr>
      </w:pPr>
      <w:r w:rsidRPr="00F12123">
        <w:rPr>
          <w:color w:val="auto"/>
          <w:szCs w:val="24"/>
        </w:rPr>
        <w:t xml:space="preserve">Na etapie przebudowy i modernizacji SOR należy wymienić istniejące przybory sanitarne, oraz zamontować dodatkowe przybory (zgodnie z wyposażeniem technologicznym poszczególnych pomieszczeń ujętych w części technologicznej). </w:t>
      </w:r>
    </w:p>
    <w:p w14:paraId="578760BA" w14:textId="50A914CC" w:rsidR="009878D2" w:rsidRPr="00F12123" w:rsidRDefault="00000000" w:rsidP="00F12123">
      <w:pPr>
        <w:spacing w:after="2" w:line="360" w:lineRule="auto"/>
        <w:ind w:left="113" w:right="113"/>
        <w:rPr>
          <w:color w:val="auto"/>
          <w:szCs w:val="24"/>
        </w:rPr>
      </w:pPr>
      <w:r w:rsidRPr="00F12123">
        <w:rPr>
          <w:b/>
          <w:color w:val="auto"/>
          <w:szCs w:val="24"/>
        </w:rPr>
        <w:t xml:space="preserve"> </w:t>
      </w:r>
      <w:r w:rsidRPr="00F12123">
        <w:rPr>
          <w:color w:val="auto"/>
          <w:szCs w:val="24"/>
        </w:rPr>
        <w:t>Urządzenia sanitarne będą koloru białego</w:t>
      </w:r>
      <w:r w:rsidR="00293DFA" w:rsidRPr="00F12123">
        <w:rPr>
          <w:color w:val="auto"/>
          <w:szCs w:val="24"/>
        </w:rPr>
        <w:t>.</w:t>
      </w:r>
      <w:r w:rsidRPr="00F12123">
        <w:rPr>
          <w:color w:val="auto"/>
          <w:szCs w:val="24"/>
        </w:rPr>
        <w:t xml:space="preserve"> Wszelkie urządzenia będą montowane w zależności od możliwości technicznych do ścian pomieszczeń lub mocowane na stelażach.  </w:t>
      </w:r>
    </w:p>
    <w:p w14:paraId="7F969B94"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Przejścia, przepusty i  piony  instalacyjne przechodzące  przez  ściany  i  stropy  (oddzielenia przeciwpożarowe  –  granice  stref  pożarowych),  będą  zabezpieczone  pożarowo uszczelnieniami o odporności ogniowej jak dany element budowlany. </w:t>
      </w:r>
    </w:p>
    <w:p w14:paraId="4FDB7F11"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Przejścia  instalacji  przez  oddzielenia  dymoszczelne  (korytarze  szpitalne,  poziome  drogi ewakuacyjne), będą uszczelniane materiałem niepalnym wg. rozwiązań systemowych.. </w:t>
      </w:r>
    </w:p>
    <w:p w14:paraId="091C9F6C" w14:textId="77777777" w:rsidR="00C465CF" w:rsidRPr="00F12123" w:rsidRDefault="00C465CF" w:rsidP="00F12123">
      <w:pPr>
        <w:spacing w:after="0" w:line="360" w:lineRule="auto"/>
        <w:ind w:left="113" w:right="113"/>
        <w:rPr>
          <w:color w:val="auto"/>
          <w:szCs w:val="24"/>
        </w:rPr>
      </w:pPr>
    </w:p>
    <w:p w14:paraId="32A68438"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3.6.3   Normy i przepisy  </w:t>
      </w:r>
    </w:p>
    <w:p w14:paraId="438BF4C6" w14:textId="77777777" w:rsidR="00293DFA" w:rsidRPr="00F12123" w:rsidRDefault="00293DFA" w:rsidP="00F12123">
      <w:pPr>
        <w:spacing w:line="360" w:lineRule="auto"/>
        <w:ind w:left="113" w:right="113"/>
        <w:rPr>
          <w:color w:val="auto"/>
          <w:szCs w:val="24"/>
        </w:rPr>
      </w:pPr>
      <w:r w:rsidRPr="00F12123">
        <w:rPr>
          <w:color w:val="auto"/>
          <w:szCs w:val="24"/>
        </w:rPr>
        <w:t>Wszystkie prace należy wykonać zgodnie z :</w:t>
      </w:r>
    </w:p>
    <w:p w14:paraId="6B3A2A67" w14:textId="77777777" w:rsidR="00293DFA" w:rsidRPr="00F12123" w:rsidRDefault="00293DFA" w:rsidP="00F12123">
      <w:pPr>
        <w:spacing w:line="360" w:lineRule="auto"/>
        <w:ind w:left="113" w:right="113"/>
        <w:rPr>
          <w:color w:val="auto"/>
          <w:szCs w:val="24"/>
        </w:rPr>
      </w:pPr>
      <w:r w:rsidRPr="00F12123">
        <w:rPr>
          <w:color w:val="auto"/>
          <w:szCs w:val="24"/>
        </w:rPr>
        <w:t>*Rozporządzeniem Ministra Infrastruktury z 12.04.2002 w sprawie warunków technicznych, jakim powinny odpowiadać budynki i ich usytuowanie  (Dz.U.2022.1225 t.j. z dnia 2022.06.08)</w:t>
      </w:r>
    </w:p>
    <w:p w14:paraId="3179AB1A" w14:textId="77777777" w:rsidR="00293DFA" w:rsidRPr="00F12123" w:rsidRDefault="00293DFA" w:rsidP="00F12123">
      <w:pPr>
        <w:spacing w:after="0" w:line="360" w:lineRule="auto"/>
        <w:ind w:left="113" w:right="113"/>
        <w:rPr>
          <w:color w:val="auto"/>
          <w:szCs w:val="24"/>
        </w:rPr>
      </w:pPr>
      <w:r w:rsidRPr="00F12123">
        <w:rPr>
          <w:color w:val="auto"/>
          <w:szCs w:val="24"/>
        </w:rPr>
        <w:t>*Rozporządzeniem Ministra Zdrowia z dnia 26 marca 2019 r. w sprawie szczegółowych wymagań, jakim powinny odpowiadać pomieszczenia i urządzenia podmiotu wykonującego działalność leczniczą (Dz.U.2022.402 t.j. z dnia 2022.02.16)</w:t>
      </w:r>
    </w:p>
    <w:p w14:paraId="23A5DDB0" w14:textId="77777777" w:rsidR="00293DFA" w:rsidRPr="00F12123" w:rsidRDefault="00293DFA" w:rsidP="00F12123">
      <w:pPr>
        <w:spacing w:after="51" w:line="360" w:lineRule="auto"/>
        <w:ind w:left="113" w:right="113" w:hanging="11"/>
        <w:rPr>
          <w:color w:val="auto"/>
          <w:szCs w:val="24"/>
        </w:rPr>
      </w:pPr>
      <w:r w:rsidRPr="00F12123">
        <w:rPr>
          <w:color w:val="auto"/>
          <w:szCs w:val="24"/>
        </w:rPr>
        <w:t>*Rozporządzeniem Ministra Zdrowia z dnia 27 czerwca 2019 r. w sprawie szpitalnego oddziału ratunkowego (Dz.U.2023.1225 t.j. z dnia 2023.06.28)</w:t>
      </w:r>
    </w:p>
    <w:p w14:paraId="2D36693A" w14:textId="77777777" w:rsidR="00293DFA" w:rsidRPr="00F12123" w:rsidRDefault="00293DFA" w:rsidP="00F12123">
      <w:pPr>
        <w:pStyle w:val="Akapitzlist"/>
        <w:spacing w:after="26" w:line="360" w:lineRule="auto"/>
        <w:ind w:left="113" w:right="113" w:firstLine="0"/>
        <w:rPr>
          <w:color w:val="auto"/>
          <w:szCs w:val="24"/>
        </w:rPr>
      </w:pPr>
      <w:r w:rsidRPr="00F12123">
        <w:rPr>
          <w:color w:val="auto"/>
          <w:szCs w:val="24"/>
        </w:rPr>
        <w:t>*Rozporządzeniem Ministra Spraw Wewnętrznych i Administracji z czerwca 2010r w sprawie ochrony przeciwpożarowej budynków, innych obiektów budowlanych i terenów (z.U.2023.822 t.j. z dnia 2023.04.27)</w:t>
      </w:r>
    </w:p>
    <w:p w14:paraId="1B6FAA11" w14:textId="77777777" w:rsidR="00293DFA" w:rsidRPr="00F12123" w:rsidRDefault="00293DFA" w:rsidP="00F12123">
      <w:pPr>
        <w:spacing w:after="23" w:line="360" w:lineRule="auto"/>
        <w:ind w:left="113" w:right="113" w:firstLine="0"/>
        <w:rPr>
          <w:color w:val="auto"/>
          <w:szCs w:val="24"/>
        </w:rPr>
      </w:pPr>
      <w:r w:rsidRPr="00F12123">
        <w:rPr>
          <w:color w:val="auto"/>
          <w:szCs w:val="24"/>
        </w:rPr>
        <w:t>*Rozporządzeniem Ministra Pracy i Polityki Socjalnej z dnia 26 września 1997r w sprawie ogólnych przepisów bezpieczeństwa i higieny pracy ( Dz.U.2003.169.1650 t.j. z dnia 2003.09.28)</w:t>
      </w:r>
    </w:p>
    <w:p w14:paraId="25DC1968" w14:textId="77777777" w:rsidR="00293DFA" w:rsidRPr="00F12123" w:rsidRDefault="00293DFA" w:rsidP="00F12123">
      <w:pPr>
        <w:spacing w:after="23" w:line="360" w:lineRule="auto"/>
        <w:ind w:left="113" w:right="113" w:firstLine="0"/>
        <w:rPr>
          <w:color w:val="auto"/>
          <w:szCs w:val="24"/>
        </w:rPr>
      </w:pPr>
      <w:r w:rsidRPr="00F12123">
        <w:rPr>
          <w:color w:val="auto"/>
          <w:szCs w:val="24"/>
        </w:rPr>
        <w:t xml:space="preserve">*Aktualnie obowiązującymi przepisami i normami  </w:t>
      </w:r>
    </w:p>
    <w:p w14:paraId="07C76C59" w14:textId="77777777" w:rsidR="00293DFA" w:rsidRPr="00F12123" w:rsidRDefault="00293DFA" w:rsidP="00F12123">
      <w:pPr>
        <w:pStyle w:val="Akapitzlist"/>
        <w:spacing w:after="26" w:line="360" w:lineRule="auto"/>
        <w:ind w:left="113" w:right="113" w:firstLine="0"/>
        <w:rPr>
          <w:color w:val="auto"/>
          <w:szCs w:val="24"/>
        </w:rPr>
      </w:pPr>
    </w:p>
    <w:p w14:paraId="08944357" w14:textId="2AA433DD" w:rsidR="00293DFA" w:rsidRPr="00F12123" w:rsidRDefault="00293DFA" w:rsidP="00F12123">
      <w:pPr>
        <w:spacing w:line="360" w:lineRule="auto"/>
        <w:ind w:left="113" w:right="113"/>
        <w:rPr>
          <w:color w:val="auto"/>
          <w:szCs w:val="24"/>
        </w:rPr>
      </w:pPr>
      <w:r w:rsidRPr="00F12123">
        <w:rPr>
          <w:color w:val="auto"/>
          <w:szCs w:val="24"/>
        </w:rPr>
        <w:lastRenderedPageBreak/>
        <w:t xml:space="preserve">Wszystkie urządzenia i materiały powinny posiadać aktualne atesty w tym do zastosowania w pomieszczeniach służby zdrowia.  </w:t>
      </w:r>
    </w:p>
    <w:p w14:paraId="38A1EB0C" w14:textId="77777777" w:rsidR="007B4F12" w:rsidRPr="00F12123" w:rsidRDefault="007B4F12" w:rsidP="00F12123">
      <w:pPr>
        <w:spacing w:line="360" w:lineRule="auto"/>
        <w:ind w:left="113" w:right="113"/>
        <w:rPr>
          <w:color w:val="auto"/>
          <w:szCs w:val="24"/>
        </w:rPr>
      </w:pPr>
    </w:p>
    <w:p w14:paraId="6A8B589F" w14:textId="77777777" w:rsidR="009878D2" w:rsidRPr="00F12123" w:rsidRDefault="00000000" w:rsidP="00F12123">
      <w:pPr>
        <w:spacing w:after="0" w:line="360" w:lineRule="auto"/>
        <w:ind w:left="113" w:right="113" w:firstLine="0"/>
        <w:jc w:val="left"/>
        <w:rPr>
          <w:color w:val="auto"/>
          <w:szCs w:val="24"/>
        </w:rPr>
      </w:pPr>
      <w:r w:rsidRPr="00F12123">
        <w:rPr>
          <w:color w:val="auto"/>
          <w:szCs w:val="24"/>
        </w:rPr>
        <w:t xml:space="preserve"> </w:t>
      </w:r>
    </w:p>
    <w:p w14:paraId="745F4934" w14:textId="77777777" w:rsidR="004B4AFE" w:rsidRPr="00F12123" w:rsidRDefault="004B4AFE" w:rsidP="00F12123">
      <w:pPr>
        <w:spacing w:after="160" w:line="360" w:lineRule="auto"/>
        <w:ind w:left="113" w:right="113" w:firstLine="0"/>
        <w:jc w:val="left"/>
        <w:rPr>
          <w:b/>
          <w:color w:val="auto"/>
          <w:szCs w:val="24"/>
          <w:u w:val="single" w:color="000000"/>
        </w:rPr>
      </w:pPr>
      <w:r w:rsidRPr="00F12123">
        <w:rPr>
          <w:b/>
          <w:color w:val="auto"/>
          <w:szCs w:val="24"/>
          <w:u w:val="single" w:color="000000"/>
        </w:rPr>
        <w:br w:type="page"/>
      </w:r>
    </w:p>
    <w:p w14:paraId="7ED3BE79" w14:textId="62EB350E" w:rsidR="009878D2" w:rsidRPr="00F12123" w:rsidRDefault="00000000" w:rsidP="00F12123">
      <w:pPr>
        <w:spacing w:after="108" w:line="360" w:lineRule="auto"/>
        <w:ind w:left="113" w:right="113"/>
        <w:jc w:val="left"/>
        <w:rPr>
          <w:color w:val="auto"/>
          <w:szCs w:val="24"/>
        </w:rPr>
      </w:pPr>
      <w:r w:rsidRPr="00F12123">
        <w:rPr>
          <w:b/>
          <w:color w:val="auto"/>
          <w:szCs w:val="24"/>
          <w:u w:val="single" w:color="000000"/>
        </w:rPr>
        <w:lastRenderedPageBreak/>
        <w:t>3.7.INSTALACJE C.O. I C.T.</w:t>
      </w:r>
      <w:r w:rsidRPr="00F12123">
        <w:rPr>
          <w:b/>
          <w:color w:val="auto"/>
          <w:szCs w:val="24"/>
        </w:rPr>
        <w:t xml:space="preserve"> </w:t>
      </w:r>
    </w:p>
    <w:p w14:paraId="1C3F2BAF" w14:textId="77777777" w:rsidR="009878D2" w:rsidRPr="00F12123" w:rsidRDefault="00000000" w:rsidP="00F12123">
      <w:pPr>
        <w:spacing w:after="2" w:line="360" w:lineRule="auto"/>
        <w:ind w:left="113" w:right="113"/>
        <w:rPr>
          <w:color w:val="auto"/>
          <w:szCs w:val="24"/>
        </w:rPr>
      </w:pPr>
      <w:r w:rsidRPr="00F12123">
        <w:rPr>
          <w:color w:val="auto"/>
          <w:szCs w:val="24"/>
        </w:rPr>
        <w:t xml:space="preserve">Czynnik grzewczy do zasilania centralnego ogrzewania i nagrzewnic zabudowanych w centralach wentylacyjnych woda o parametrach  80/60 °C dostarczany jest z kotłowni własnej Szpitala. </w:t>
      </w:r>
    </w:p>
    <w:p w14:paraId="4C538333" w14:textId="77777777" w:rsidR="00F97146" w:rsidRPr="00F12123" w:rsidRDefault="00F97146" w:rsidP="00F12123">
      <w:pPr>
        <w:spacing w:after="2" w:line="360" w:lineRule="auto"/>
        <w:ind w:left="113" w:right="113"/>
        <w:rPr>
          <w:color w:val="auto"/>
          <w:szCs w:val="24"/>
        </w:rPr>
      </w:pPr>
    </w:p>
    <w:p w14:paraId="3E7B98A3" w14:textId="37B1371E" w:rsidR="009878D2" w:rsidRPr="00F12123" w:rsidRDefault="00000000" w:rsidP="00F12123">
      <w:pPr>
        <w:pStyle w:val="Nagwek4"/>
        <w:spacing w:line="360" w:lineRule="auto"/>
        <w:ind w:left="113" w:right="113"/>
        <w:rPr>
          <w:color w:val="auto"/>
          <w:szCs w:val="24"/>
        </w:rPr>
      </w:pPr>
      <w:r w:rsidRPr="00F12123">
        <w:rPr>
          <w:color w:val="auto"/>
          <w:szCs w:val="24"/>
        </w:rPr>
        <w:t xml:space="preserve">3.7.1 Instalacje </w:t>
      </w:r>
      <w:r w:rsidR="0057777C" w:rsidRPr="00F12123">
        <w:rPr>
          <w:color w:val="auto"/>
          <w:szCs w:val="24"/>
        </w:rPr>
        <w:t>C.O.</w:t>
      </w:r>
      <w:r w:rsidRPr="00F12123">
        <w:rPr>
          <w:color w:val="auto"/>
          <w:szCs w:val="24"/>
        </w:rPr>
        <w:t xml:space="preserve"> </w:t>
      </w:r>
    </w:p>
    <w:p w14:paraId="269B8AAB" w14:textId="77777777" w:rsidR="009878D2" w:rsidRPr="00F12123" w:rsidRDefault="00000000" w:rsidP="00F12123">
      <w:pPr>
        <w:spacing w:after="51" w:line="360" w:lineRule="auto"/>
        <w:ind w:left="113" w:right="113"/>
        <w:rPr>
          <w:color w:val="auto"/>
          <w:szCs w:val="24"/>
        </w:rPr>
      </w:pPr>
      <w:r w:rsidRPr="00F12123">
        <w:rPr>
          <w:color w:val="auto"/>
          <w:szCs w:val="24"/>
        </w:rPr>
        <w:t xml:space="preserve">Budynek szpitalny zasilany jest w  instalację  centralnego  ogrzewania  zasilaną  z  własnej kotłowni, niskoparametrowej o parametrach  zmienne  wody  grzewczej  80 / 60 °C.  </w:t>
      </w:r>
    </w:p>
    <w:p w14:paraId="382399B7" w14:textId="1F783EF9" w:rsidR="009878D2" w:rsidRPr="00F12123" w:rsidRDefault="00000000" w:rsidP="00F12123">
      <w:pPr>
        <w:spacing w:after="150" w:line="360" w:lineRule="auto"/>
        <w:ind w:left="113" w:right="113"/>
        <w:rPr>
          <w:color w:val="auto"/>
          <w:szCs w:val="24"/>
        </w:rPr>
      </w:pPr>
      <w:r w:rsidRPr="00F12123">
        <w:rPr>
          <w:color w:val="auto"/>
          <w:szCs w:val="24"/>
        </w:rPr>
        <w:t>Na potrzeby przebudowy i modernizacji SOR zakłada się wymianę istniejących grzejników</w:t>
      </w:r>
      <w:r w:rsidR="0057777C" w:rsidRPr="00F12123">
        <w:rPr>
          <w:color w:val="auto"/>
          <w:szCs w:val="24"/>
        </w:rPr>
        <w:t>, pionów oraz podejść</w:t>
      </w:r>
      <w:r w:rsidRPr="00F12123">
        <w:rPr>
          <w:color w:val="auto"/>
          <w:szCs w:val="24"/>
        </w:rPr>
        <w:t>.</w:t>
      </w:r>
    </w:p>
    <w:p w14:paraId="48CCC1EB" w14:textId="65290B4E" w:rsidR="009878D2" w:rsidRPr="00F12123" w:rsidRDefault="00000000" w:rsidP="00F12123">
      <w:pPr>
        <w:spacing w:after="24" w:line="360" w:lineRule="auto"/>
        <w:ind w:left="113" w:right="113"/>
        <w:rPr>
          <w:color w:val="auto"/>
          <w:szCs w:val="24"/>
        </w:rPr>
      </w:pPr>
      <w:r w:rsidRPr="00F12123">
        <w:rPr>
          <w:color w:val="auto"/>
          <w:szCs w:val="24"/>
        </w:rPr>
        <w:t xml:space="preserve">Woda grzewcza będzie doprowadzona do nowych płytowych grzejników z istniejących </w:t>
      </w:r>
      <w:r w:rsidR="007B4F12" w:rsidRPr="00F12123">
        <w:rPr>
          <w:color w:val="auto"/>
          <w:szCs w:val="24"/>
        </w:rPr>
        <w:t xml:space="preserve">i nowoprojektowanych </w:t>
      </w:r>
      <w:r w:rsidRPr="00F12123">
        <w:rPr>
          <w:color w:val="auto"/>
          <w:szCs w:val="24"/>
        </w:rPr>
        <w:t xml:space="preserve">pionów, których odcinki na wysokości od kondygnacji piwnic do stropu parteru budynku zostaną wymienione na nowe z rur stalowych. </w:t>
      </w:r>
    </w:p>
    <w:p w14:paraId="7238364D"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Podejścia do grzejników zostaną wykonane również z rur stalowych. Grzejniki zostaną wyposażone na zasilaniu w zawory termostatyczne z głowicą termostatyczną a na powrocie w zawór powrotny odcinający. Piony oraz gałązki zasilające grzejniki będą izolowane termicznie.  </w:t>
      </w:r>
    </w:p>
    <w:p w14:paraId="71881152" w14:textId="77777777" w:rsidR="009878D2" w:rsidRPr="00F12123" w:rsidRDefault="00000000" w:rsidP="00F12123">
      <w:pPr>
        <w:spacing w:line="360" w:lineRule="auto"/>
        <w:ind w:left="113" w:right="113"/>
        <w:rPr>
          <w:color w:val="auto"/>
          <w:szCs w:val="24"/>
        </w:rPr>
      </w:pPr>
      <w:r w:rsidRPr="00F12123">
        <w:rPr>
          <w:color w:val="auto"/>
          <w:szCs w:val="24"/>
        </w:rPr>
        <w:t xml:space="preserve">Pomieszczenia objęte przebudową i modernizacją należy zbilansować uwzględniając wymienioną stolarkę okienną, dobrać grzejniki,  oraz  armaturę  umożliwiającą  odcięcie  grzejników  i  utrzymanie  odpowiedniej temperatury  w  poszczególnych  pomieszczeniach.  </w:t>
      </w:r>
    </w:p>
    <w:p w14:paraId="0C0D5F9E" w14:textId="263DF183" w:rsidR="009878D2" w:rsidRPr="00F12123" w:rsidRDefault="00000000" w:rsidP="00F12123">
      <w:pPr>
        <w:spacing w:after="0" w:line="360" w:lineRule="auto"/>
        <w:ind w:left="113" w:right="113"/>
        <w:rPr>
          <w:color w:val="auto"/>
          <w:szCs w:val="24"/>
        </w:rPr>
      </w:pPr>
      <w:r w:rsidRPr="00F12123">
        <w:rPr>
          <w:color w:val="auto"/>
          <w:szCs w:val="24"/>
        </w:rPr>
        <w:t>W</w:t>
      </w:r>
      <w:r w:rsidR="007B4F12" w:rsidRPr="00F12123">
        <w:rPr>
          <w:color w:val="auto"/>
          <w:szCs w:val="24"/>
        </w:rPr>
        <w:t>e wszystkich</w:t>
      </w:r>
      <w:r w:rsidRPr="00F12123">
        <w:rPr>
          <w:color w:val="auto"/>
          <w:szCs w:val="24"/>
        </w:rPr>
        <w:t xml:space="preserve"> pomieszczenia</w:t>
      </w:r>
      <w:r w:rsidR="007B4F12" w:rsidRPr="00F12123">
        <w:rPr>
          <w:color w:val="auto"/>
          <w:szCs w:val="24"/>
        </w:rPr>
        <w:t>ch</w:t>
      </w:r>
      <w:r w:rsidRPr="00F12123">
        <w:rPr>
          <w:color w:val="auto"/>
          <w:szCs w:val="24"/>
        </w:rPr>
        <w:t xml:space="preserve"> przewiduje  się  grzejniki  płytowe  posiadające  atest higieniczny do stosowania w obiektach służby zdrowia.   </w:t>
      </w:r>
    </w:p>
    <w:p w14:paraId="7819E85E" w14:textId="3166F639" w:rsidR="009878D2" w:rsidRPr="00F12123" w:rsidRDefault="00000000" w:rsidP="00F12123">
      <w:pPr>
        <w:spacing w:after="26" w:line="360" w:lineRule="auto"/>
        <w:ind w:left="113" w:right="113"/>
        <w:rPr>
          <w:color w:val="auto"/>
          <w:szCs w:val="24"/>
        </w:rPr>
      </w:pPr>
      <w:r w:rsidRPr="00F12123">
        <w:rPr>
          <w:color w:val="auto"/>
          <w:szCs w:val="24"/>
        </w:rPr>
        <w:t xml:space="preserve">Grzejniki montować na wysokości  od podłogi  oraz  od  lica  ściany wykończonej w  odległości umożliwiającej utrzymanie w czystości grzejnika, ściany jak i podłogi (zgodnie z obowiązującymi przepisami). </w:t>
      </w:r>
    </w:p>
    <w:p w14:paraId="4E306CD4" w14:textId="77777777" w:rsidR="00F97146" w:rsidRPr="00F12123" w:rsidRDefault="00000000" w:rsidP="00F12123">
      <w:pPr>
        <w:spacing w:line="360" w:lineRule="auto"/>
        <w:ind w:left="113" w:right="113"/>
        <w:rPr>
          <w:color w:val="auto"/>
          <w:szCs w:val="24"/>
        </w:rPr>
      </w:pPr>
      <w:r w:rsidRPr="00F12123">
        <w:rPr>
          <w:color w:val="auto"/>
          <w:szCs w:val="24"/>
        </w:rPr>
        <w:t xml:space="preserve">W pomieszczeniach węzłów sanitarnych dobrane zostaną grzejniki łazienkowe. </w:t>
      </w:r>
    </w:p>
    <w:p w14:paraId="14F4524A" w14:textId="3ADD130B" w:rsidR="009878D2" w:rsidRPr="00F12123" w:rsidRDefault="00000000" w:rsidP="00F12123">
      <w:pPr>
        <w:spacing w:line="360" w:lineRule="auto"/>
        <w:ind w:left="113" w:right="113"/>
        <w:rPr>
          <w:color w:val="auto"/>
          <w:szCs w:val="24"/>
        </w:rPr>
      </w:pPr>
      <w:r w:rsidRPr="00F12123">
        <w:rPr>
          <w:color w:val="auto"/>
          <w:szCs w:val="24"/>
        </w:rPr>
        <w:t xml:space="preserve"> </w:t>
      </w:r>
    </w:p>
    <w:p w14:paraId="7C05A956"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3.7.2 Instalacja ciepła wentylacyjnego </w:t>
      </w:r>
    </w:p>
    <w:p w14:paraId="003E3AE3" w14:textId="5600B50F" w:rsidR="009878D2" w:rsidRPr="00F12123" w:rsidRDefault="00000000" w:rsidP="00F12123">
      <w:pPr>
        <w:spacing w:after="13" w:line="360" w:lineRule="auto"/>
        <w:ind w:left="113" w:right="113"/>
        <w:rPr>
          <w:color w:val="auto"/>
          <w:szCs w:val="24"/>
        </w:rPr>
      </w:pPr>
      <w:r w:rsidRPr="00F12123">
        <w:rPr>
          <w:color w:val="auto"/>
          <w:szCs w:val="24"/>
        </w:rPr>
        <w:t xml:space="preserve">Czynnik grzewczy do zasilania nagrzewnicy zabudowanej w centrali wentylacyjnej i klimatyzacyjnej -  woda o parametrach  80/60 °C - dostarczany będzie z kotłowni szpitalnej.  Woda </w:t>
      </w:r>
      <w:r w:rsidRPr="00F12123">
        <w:rPr>
          <w:color w:val="auto"/>
          <w:szCs w:val="24"/>
        </w:rPr>
        <w:lastRenderedPageBreak/>
        <w:t xml:space="preserve">grzewcza doprowadzona będzie do nagrzewnic tylko w sezonie grzewczym. Poza sezonem grzewczym powietrze ogrzewane będzie poprzez nagrzewnice elektryczne. </w:t>
      </w:r>
    </w:p>
    <w:p w14:paraId="6E65C6A4" w14:textId="3991E3E0" w:rsidR="009878D2" w:rsidRPr="00F12123" w:rsidRDefault="00000000" w:rsidP="00F12123">
      <w:pPr>
        <w:spacing w:after="51" w:line="360" w:lineRule="auto"/>
        <w:ind w:left="113" w:right="113"/>
        <w:rPr>
          <w:color w:val="auto"/>
          <w:szCs w:val="24"/>
        </w:rPr>
      </w:pPr>
      <w:r w:rsidRPr="00F12123">
        <w:rPr>
          <w:color w:val="auto"/>
          <w:szCs w:val="24"/>
        </w:rPr>
        <w:t>Zapotrzebowanie ciepła na cele wentylacji mechanicznej i klimatyzacji w</w:t>
      </w:r>
      <w:r w:rsidR="0057777C" w:rsidRPr="00F12123">
        <w:rPr>
          <w:color w:val="auto"/>
          <w:szCs w:val="24"/>
        </w:rPr>
        <w:t>edług</w:t>
      </w:r>
      <w:r w:rsidRPr="00F12123">
        <w:rPr>
          <w:color w:val="auto"/>
          <w:szCs w:val="24"/>
        </w:rPr>
        <w:t xml:space="preserve"> wytycznych branży wentylacyjnej.  </w:t>
      </w:r>
    </w:p>
    <w:p w14:paraId="518279EA" w14:textId="77777777" w:rsidR="009878D2" w:rsidRPr="00F12123" w:rsidRDefault="00000000" w:rsidP="00F12123">
      <w:pPr>
        <w:spacing w:after="0" w:line="360" w:lineRule="auto"/>
        <w:ind w:left="113" w:right="113"/>
        <w:rPr>
          <w:color w:val="auto"/>
          <w:szCs w:val="24"/>
        </w:rPr>
      </w:pPr>
      <w:r w:rsidRPr="00F12123">
        <w:rPr>
          <w:color w:val="auto"/>
          <w:szCs w:val="24"/>
        </w:rPr>
        <w:t xml:space="preserve">Przewody doprowadzające ciepło do nagrzewnic należy wykonać z rur stalowych instalacyjnych wg PN-EN 10216 izolowanych termicznie łączonych przez spawanie. Odpowietrzenie  instalacji  w  najwyższych  punktach.   </w:t>
      </w:r>
    </w:p>
    <w:p w14:paraId="158BE34C" w14:textId="77777777" w:rsidR="009878D2" w:rsidRPr="00F12123" w:rsidRDefault="00000000" w:rsidP="00F12123">
      <w:pPr>
        <w:spacing w:after="13" w:line="360" w:lineRule="auto"/>
        <w:ind w:left="113" w:right="113"/>
        <w:rPr>
          <w:color w:val="auto"/>
          <w:szCs w:val="24"/>
        </w:rPr>
      </w:pPr>
      <w:r w:rsidRPr="00F12123">
        <w:rPr>
          <w:color w:val="auto"/>
          <w:szCs w:val="24"/>
        </w:rPr>
        <w:t xml:space="preserve">Przepusty instalacyjne o  średnicy  powyżej  40mm  w  ścianach  i  stropach  nie  będących  elementami oddzielenia pożarowego dla których jest wymagana klasa odporności ogniowej EI 60, powinny mieć klasę odporności ogniowej (EI) tych elementów. </w:t>
      </w:r>
    </w:p>
    <w:p w14:paraId="329B938E" w14:textId="50F31C43" w:rsidR="009878D2" w:rsidRPr="00F12123" w:rsidRDefault="00000000" w:rsidP="00F12123">
      <w:pPr>
        <w:spacing w:after="0" w:line="360" w:lineRule="auto"/>
        <w:ind w:left="113" w:right="113"/>
        <w:rPr>
          <w:color w:val="auto"/>
          <w:szCs w:val="24"/>
        </w:rPr>
      </w:pPr>
      <w:r w:rsidRPr="00F12123">
        <w:rPr>
          <w:color w:val="auto"/>
          <w:szCs w:val="24"/>
        </w:rPr>
        <w:t xml:space="preserve">Nagrzewnica centrali wentylacyjnej zostanie wyposażona w układ pompowo-regulacyjny zamontowany w pobliżu centrali. </w:t>
      </w:r>
    </w:p>
    <w:p w14:paraId="15788A3A" w14:textId="77777777" w:rsidR="009878D2" w:rsidRPr="00F12123" w:rsidRDefault="00000000" w:rsidP="00F12123">
      <w:pPr>
        <w:spacing w:line="360" w:lineRule="auto"/>
        <w:ind w:left="113" w:right="113"/>
        <w:rPr>
          <w:color w:val="auto"/>
          <w:szCs w:val="24"/>
        </w:rPr>
      </w:pPr>
      <w:r w:rsidRPr="00F12123">
        <w:rPr>
          <w:color w:val="auto"/>
          <w:szCs w:val="24"/>
        </w:rPr>
        <w:t xml:space="preserve">Układ pompowo-regulacyjny wyposażyć w:  </w:t>
      </w:r>
    </w:p>
    <w:p w14:paraId="4C5B8C2A" w14:textId="77777777" w:rsidR="009878D2" w:rsidRPr="00F12123" w:rsidRDefault="00000000" w:rsidP="00F12123">
      <w:pPr>
        <w:numPr>
          <w:ilvl w:val="0"/>
          <w:numId w:val="19"/>
        </w:numPr>
        <w:spacing w:line="360" w:lineRule="auto"/>
        <w:ind w:left="113" w:right="113" w:hanging="199"/>
        <w:rPr>
          <w:color w:val="auto"/>
          <w:szCs w:val="24"/>
        </w:rPr>
      </w:pPr>
      <w:r w:rsidRPr="00F12123">
        <w:rPr>
          <w:color w:val="auto"/>
          <w:szCs w:val="24"/>
        </w:rPr>
        <w:t xml:space="preserve">zawór regulacji automatycznej  </w:t>
      </w:r>
    </w:p>
    <w:p w14:paraId="762A50F8" w14:textId="453251A4" w:rsidR="007B4F12" w:rsidRPr="00F12123" w:rsidRDefault="00000000" w:rsidP="00F12123">
      <w:pPr>
        <w:numPr>
          <w:ilvl w:val="0"/>
          <w:numId w:val="19"/>
        </w:numPr>
        <w:spacing w:after="1" w:line="360" w:lineRule="auto"/>
        <w:ind w:left="113" w:right="113" w:hanging="199"/>
        <w:rPr>
          <w:color w:val="auto"/>
          <w:szCs w:val="24"/>
        </w:rPr>
      </w:pPr>
      <w:r w:rsidRPr="00F12123">
        <w:rPr>
          <w:color w:val="auto"/>
          <w:szCs w:val="24"/>
        </w:rPr>
        <w:t>pomp</w:t>
      </w:r>
      <w:r w:rsidR="007B4F12" w:rsidRPr="00F12123">
        <w:rPr>
          <w:color w:val="auto"/>
          <w:szCs w:val="24"/>
        </w:rPr>
        <w:t>ę</w:t>
      </w:r>
      <w:r w:rsidRPr="00F12123">
        <w:rPr>
          <w:color w:val="auto"/>
          <w:szCs w:val="24"/>
        </w:rPr>
        <w:t xml:space="preserve"> cyrkulacyjn</w:t>
      </w:r>
      <w:r w:rsidR="007B4F12" w:rsidRPr="00F12123">
        <w:rPr>
          <w:color w:val="auto"/>
          <w:szCs w:val="24"/>
        </w:rPr>
        <w:t>ą</w:t>
      </w:r>
      <w:r w:rsidRPr="00F12123">
        <w:rPr>
          <w:color w:val="auto"/>
          <w:szCs w:val="24"/>
        </w:rPr>
        <w:t xml:space="preserve">    </w:t>
      </w:r>
    </w:p>
    <w:p w14:paraId="6F1D10D4" w14:textId="115A5171" w:rsidR="009878D2" w:rsidRPr="00F12123" w:rsidRDefault="00000000" w:rsidP="00F12123">
      <w:pPr>
        <w:numPr>
          <w:ilvl w:val="0"/>
          <w:numId w:val="19"/>
        </w:numPr>
        <w:spacing w:after="1" w:line="360" w:lineRule="auto"/>
        <w:ind w:left="113" w:right="113" w:hanging="199"/>
        <w:rPr>
          <w:color w:val="auto"/>
          <w:szCs w:val="24"/>
        </w:rPr>
      </w:pPr>
      <w:r w:rsidRPr="00F12123">
        <w:rPr>
          <w:color w:val="auto"/>
          <w:szCs w:val="24"/>
        </w:rPr>
        <w:t xml:space="preserve">armaturę odcinającą </w:t>
      </w:r>
    </w:p>
    <w:p w14:paraId="491B9298" w14:textId="77777777" w:rsidR="009878D2" w:rsidRPr="00F12123" w:rsidRDefault="00000000" w:rsidP="00F12123">
      <w:pPr>
        <w:spacing w:line="360" w:lineRule="auto"/>
        <w:ind w:left="113" w:right="113"/>
        <w:rPr>
          <w:color w:val="auto"/>
          <w:szCs w:val="24"/>
        </w:rPr>
      </w:pPr>
      <w:r w:rsidRPr="00F12123">
        <w:rPr>
          <w:color w:val="auto"/>
          <w:szCs w:val="24"/>
        </w:rPr>
        <w:t xml:space="preserve">Pracą w /w urządzeń sterować będą automatyczne szafy AKPiA central wentylacyjnych.  </w:t>
      </w:r>
    </w:p>
    <w:p w14:paraId="41D3BB8B" w14:textId="77777777" w:rsidR="009878D2" w:rsidRPr="00F12123" w:rsidRDefault="00000000" w:rsidP="00F12123">
      <w:pPr>
        <w:pStyle w:val="Nagwek4"/>
        <w:spacing w:line="360" w:lineRule="auto"/>
        <w:ind w:left="113" w:right="113"/>
        <w:rPr>
          <w:color w:val="auto"/>
          <w:szCs w:val="24"/>
        </w:rPr>
      </w:pPr>
      <w:r w:rsidRPr="00F12123">
        <w:rPr>
          <w:color w:val="auto"/>
          <w:szCs w:val="24"/>
        </w:rPr>
        <w:t xml:space="preserve">3.7.3  Normy i przepisy </w:t>
      </w:r>
    </w:p>
    <w:p w14:paraId="30381A26" w14:textId="77777777" w:rsidR="00AE1887" w:rsidRPr="00F12123" w:rsidRDefault="00AE1887" w:rsidP="00F12123">
      <w:pPr>
        <w:spacing w:line="360" w:lineRule="auto"/>
        <w:ind w:left="113" w:right="113"/>
        <w:rPr>
          <w:color w:val="auto"/>
          <w:szCs w:val="24"/>
        </w:rPr>
      </w:pPr>
      <w:r w:rsidRPr="00F12123">
        <w:rPr>
          <w:color w:val="auto"/>
          <w:szCs w:val="24"/>
        </w:rPr>
        <w:t>Wszystkie prace należy wykonać zgodnie z :</w:t>
      </w:r>
    </w:p>
    <w:p w14:paraId="734FED9B" w14:textId="77777777" w:rsidR="00AE1887" w:rsidRPr="00F12123" w:rsidRDefault="00AE1887" w:rsidP="00F12123">
      <w:pPr>
        <w:spacing w:line="360" w:lineRule="auto"/>
        <w:ind w:left="113" w:right="113"/>
        <w:rPr>
          <w:color w:val="auto"/>
          <w:szCs w:val="24"/>
        </w:rPr>
      </w:pPr>
      <w:r w:rsidRPr="00F12123">
        <w:rPr>
          <w:color w:val="auto"/>
          <w:szCs w:val="24"/>
        </w:rPr>
        <w:t>*Rozporządzeniem Ministra Infrastruktury z 12.04.2002 w sprawie warunków technicznych, jakim powinny odpowiadać budynki i ich usytuowanie  (Dz.U.2022.1225 t.j. z dnia 2022.06.08)</w:t>
      </w:r>
    </w:p>
    <w:p w14:paraId="5C5B504A" w14:textId="77777777" w:rsidR="00AE1887" w:rsidRPr="00F12123" w:rsidRDefault="00AE1887" w:rsidP="00F12123">
      <w:pPr>
        <w:spacing w:after="0" w:line="360" w:lineRule="auto"/>
        <w:ind w:left="113" w:right="113"/>
        <w:rPr>
          <w:color w:val="auto"/>
          <w:szCs w:val="24"/>
        </w:rPr>
      </w:pPr>
      <w:r w:rsidRPr="00F12123">
        <w:rPr>
          <w:color w:val="auto"/>
          <w:szCs w:val="24"/>
        </w:rPr>
        <w:t>*Rozporządzeniem Ministra Zdrowia z dnia 26 marca 2019 r. w sprawie szczegółowych wymagań, jakim powinny odpowiadać pomieszczenia i urządzenia podmiotu wykonującego działalność leczniczą (Dz.U.2022.402 t.j. z dnia 2022.02.16)</w:t>
      </w:r>
    </w:p>
    <w:p w14:paraId="3623FFD3" w14:textId="77777777" w:rsidR="00AE1887" w:rsidRPr="00F12123" w:rsidRDefault="00AE1887" w:rsidP="00F12123">
      <w:pPr>
        <w:spacing w:after="51" w:line="360" w:lineRule="auto"/>
        <w:ind w:left="113" w:right="113"/>
        <w:rPr>
          <w:color w:val="auto"/>
          <w:szCs w:val="24"/>
        </w:rPr>
      </w:pPr>
      <w:r w:rsidRPr="00F12123">
        <w:rPr>
          <w:color w:val="auto"/>
          <w:szCs w:val="24"/>
        </w:rPr>
        <w:t>*Rozporządzeniem Ministra Zdrowia z dnia 27 czerwca 2019 r. w sprawie szpitalnego oddziału ratunkowego (Dz.U.2023.1225 t.j. z dnia 2023.06.28)</w:t>
      </w:r>
    </w:p>
    <w:p w14:paraId="1E1A0C6F" w14:textId="77777777" w:rsidR="00AE1887" w:rsidRPr="00F12123" w:rsidRDefault="00AE1887" w:rsidP="00F12123">
      <w:pPr>
        <w:pStyle w:val="Akapitzlist"/>
        <w:spacing w:after="26" w:line="360" w:lineRule="auto"/>
        <w:ind w:left="113" w:right="113" w:firstLine="0"/>
        <w:rPr>
          <w:color w:val="auto"/>
          <w:szCs w:val="24"/>
        </w:rPr>
      </w:pPr>
      <w:r w:rsidRPr="00F12123">
        <w:rPr>
          <w:color w:val="auto"/>
          <w:szCs w:val="24"/>
        </w:rPr>
        <w:t>*Rozporządzeniem Ministra Spraw Wewnętrznych i Administracji z czerwca 2010r w sprawie ochrony przeciwpożarowej budynków, innych obiektów budowlanych i terenów (z.U.2023.822 t.j. z dnia 2023.04.27)</w:t>
      </w:r>
    </w:p>
    <w:p w14:paraId="685BBC70" w14:textId="77777777" w:rsidR="00AE1887" w:rsidRPr="00F12123" w:rsidRDefault="00AE1887" w:rsidP="00F12123">
      <w:pPr>
        <w:spacing w:after="23" w:line="360" w:lineRule="auto"/>
        <w:ind w:left="113" w:right="113" w:firstLine="0"/>
        <w:rPr>
          <w:color w:val="auto"/>
          <w:szCs w:val="24"/>
        </w:rPr>
      </w:pPr>
      <w:r w:rsidRPr="00F12123">
        <w:rPr>
          <w:color w:val="auto"/>
          <w:szCs w:val="24"/>
        </w:rPr>
        <w:lastRenderedPageBreak/>
        <w:t>*Rozporządzeniem Ministra Pracy i Polityki Socjalnej z dnia 26 września 1997r w sprawie ogólnych przepisów bezpieczeństwa i higieny pracy ( Dz.U.2003.169.1650 t.j. z dnia 2003.09.28)</w:t>
      </w:r>
    </w:p>
    <w:p w14:paraId="225904C8" w14:textId="77777777" w:rsidR="00AE1887" w:rsidRPr="00F12123" w:rsidRDefault="00AE1887" w:rsidP="00F12123">
      <w:pPr>
        <w:spacing w:after="23" w:line="360" w:lineRule="auto"/>
        <w:ind w:left="113" w:right="113" w:firstLine="0"/>
        <w:rPr>
          <w:color w:val="auto"/>
          <w:szCs w:val="24"/>
        </w:rPr>
      </w:pPr>
      <w:r w:rsidRPr="00F12123">
        <w:rPr>
          <w:color w:val="auto"/>
          <w:szCs w:val="24"/>
        </w:rPr>
        <w:t xml:space="preserve">*Aktualnie obowiązującymi przepisami i normami  </w:t>
      </w:r>
    </w:p>
    <w:p w14:paraId="4C193C4E" w14:textId="77777777" w:rsidR="00AE1887" w:rsidRPr="00F12123" w:rsidRDefault="00AE1887" w:rsidP="00F12123">
      <w:pPr>
        <w:pStyle w:val="Akapitzlist"/>
        <w:spacing w:after="26" w:line="360" w:lineRule="auto"/>
        <w:ind w:left="113" w:right="113" w:firstLine="0"/>
        <w:rPr>
          <w:color w:val="auto"/>
          <w:szCs w:val="24"/>
        </w:rPr>
      </w:pPr>
    </w:p>
    <w:p w14:paraId="7F2B5965" w14:textId="2CC88B97" w:rsidR="00AE1887" w:rsidRPr="00F12123" w:rsidRDefault="00AE1887" w:rsidP="00F12123">
      <w:pPr>
        <w:spacing w:line="360" w:lineRule="auto"/>
        <w:ind w:left="113" w:right="113"/>
        <w:rPr>
          <w:color w:val="auto"/>
          <w:szCs w:val="24"/>
        </w:rPr>
      </w:pPr>
      <w:r w:rsidRPr="00F12123">
        <w:rPr>
          <w:color w:val="auto"/>
          <w:szCs w:val="24"/>
        </w:rPr>
        <w:t>Wszystkie urządzenia</w:t>
      </w:r>
      <w:r w:rsidR="00293DFA" w:rsidRPr="00F12123">
        <w:rPr>
          <w:color w:val="auto"/>
          <w:szCs w:val="24"/>
        </w:rPr>
        <w:t xml:space="preserve"> i materiały</w:t>
      </w:r>
      <w:r w:rsidRPr="00F12123">
        <w:rPr>
          <w:color w:val="auto"/>
          <w:szCs w:val="24"/>
        </w:rPr>
        <w:t xml:space="preserve"> powinny posiadać aktualne atesty w tym do zastosowania w pomieszczeniach służby zdrowia.  </w:t>
      </w:r>
    </w:p>
    <w:p w14:paraId="29EC4B4F" w14:textId="77777777" w:rsidR="009878D2" w:rsidRPr="00F12123" w:rsidRDefault="00000000" w:rsidP="00F12123">
      <w:pPr>
        <w:spacing w:after="120" w:line="360" w:lineRule="auto"/>
        <w:ind w:left="0" w:firstLine="0"/>
        <w:jc w:val="left"/>
        <w:rPr>
          <w:color w:val="auto"/>
          <w:szCs w:val="24"/>
        </w:rPr>
      </w:pPr>
      <w:r w:rsidRPr="00F12123">
        <w:rPr>
          <w:color w:val="auto"/>
          <w:szCs w:val="24"/>
        </w:rPr>
        <w:t xml:space="preserve"> </w:t>
      </w:r>
    </w:p>
    <w:p w14:paraId="32DAC40E" w14:textId="77777777" w:rsidR="004B4AFE" w:rsidRPr="00F12123" w:rsidRDefault="004B4AFE" w:rsidP="00F12123">
      <w:pPr>
        <w:spacing w:after="160" w:line="360" w:lineRule="auto"/>
        <w:ind w:left="0" w:firstLine="0"/>
        <w:jc w:val="left"/>
        <w:rPr>
          <w:b/>
          <w:color w:val="auto"/>
          <w:szCs w:val="24"/>
          <w:u w:val="single" w:color="000000"/>
        </w:rPr>
      </w:pPr>
      <w:r w:rsidRPr="00F12123">
        <w:rPr>
          <w:b/>
          <w:color w:val="auto"/>
          <w:szCs w:val="24"/>
          <w:u w:val="single" w:color="000000"/>
        </w:rPr>
        <w:br w:type="page"/>
      </w:r>
    </w:p>
    <w:p w14:paraId="6911E100" w14:textId="0688380B" w:rsidR="009878D2" w:rsidRPr="00F12123" w:rsidRDefault="00000000" w:rsidP="00F12123">
      <w:pPr>
        <w:spacing w:after="108" w:line="360" w:lineRule="auto"/>
        <w:ind w:left="0"/>
        <w:jc w:val="left"/>
        <w:rPr>
          <w:color w:val="auto"/>
          <w:szCs w:val="24"/>
        </w:rPr>
      </w:pPr>
      <w:r w:rsidRPr="00F12123">
        <w:rPr>
          <w:b/>
          <w:color w:val="auto"/>
          <w:szCs w:val="24"/>
          <w:u w:val="single" w:color="000000"/>
        </w:rPr>
        <w:lastRenderedPageBreak/>
        <w:t>3.8.INSTALACJE GAZÓW MEDYCZNYCH.</w:t>
      </w:r>
      <w:r w:rsidRPr="00F12123">
        <w:rPr>
          <w:b/>
          <w:color w:val="auto"/>
          <w:szCs w:val="24"/>
        </w:rPr>
        <w:t xml:space="preserve"> </w:t>
      </w:r>
    </w:p>
    <w:p w14:paraId="6DF1ABE4" w14:textId="7883247B" w:rsidR="009878D2" w:rsidRPr="00F12123" w:rsidRDefault="00000000" w:rsidP="00F12123">
      <w:pPr>
        <w:spacing w:after="150" w:line="360" w:lineRule="auto"/>
        <w:ind w:left="0"/>
        <w:rPr>
          <w:color w:val="auto"/>
          <w:szCs w:val="24"/>
        </w:rPr>
      </w:pPr>
      <w:r w:rsidRPr="00F12123">
        <w:rPr>
          <w:color w:val="auto"/>
          <w:szCs w:val="24"/>
        </w:rPr>
        <w:t xml:space="preserve">W chwili obecnej oddział SOR posiada </w:t>
      </w:r>
      <w:r w:rsidR="00295D93" w:rsidRPr="00F12123">
        <w:rPr>
          <w:color w:val="auto"/>
          <w:szCs w:val="24"/>
        </w:rPr>
        <w:t>instalacje gazów medycznych</w:t>
      </w:r>
      <w:r w:rsidRPr="00F12123">
        <w:rPr>
          <w:color w:val="auto"/>
          <w:szCs w:val="24"/>
        </w:rPr>
        <w:t xml:space="preserve">: </w:t>
      </w:r>
    </w:p>
    <w:p w14:paraId="6B5C436F" w14:textId="77777777" w:rsidR="009878D2" w:rsidRPr="00F12123" w:rsidRDefault="00000000" w:rsidP="00F12123">
      <w:pPr>
        <w:spacing w:after="145" w:line="360" w:lineRule="auto"/>
        <w:ind w:left="0"/>
        <w:rPr>
          <w:color w:val="auto"/>
          <w:szCs w:val="24"/>
        </w:rPr>
      </w:pPr>
      <w:r w:rsidRPr="00F12123">
        <w:rPr>
          <w:color w:val="auto"/>
          <w:szCs w:val="24"/>
        </w:rPr>
        <w:t xml:space="preserve">-instalację tlenu </w:t>
      </w:r>
    </w:p>
    <w:p w14:paraId="4D93F208" w14:textId="77777777" w:rsidR="009878D2" w:rsidRPr="00F12123" w:rsidRDefault="00000000" w:rsidP="00F12123">
      <w:pPr>
        <w:spacing w:after="150" w:line="360" w:lineRule="auto"/>
        <w:ind w:left="0"/>
        <w:rPr>
          <w:color w:val="auto"/>
          <w:szCs w:val="24"/>
        </w:rPr>
      </w:pPr>
      <w:r w:rsidRPr="00F12123">
        <w:rPr>
          <w:color w:val="auto"/>
          <w:szCs w:val="24"/>
        </w:rPr>
        <w:t xml:space="preserve">-instalację próżni </w:t>
      </w:r>
    </w:p>
    <w:p w14:paraId="3FB90EB9" w14:textId="77777777" w:rsidR="009878D2" w:rsidRPr="00F12123" w:rsidRDefault="00000000" w:rsidP="00F12123">
      <w:pPr>
        <w:spacing w:after="150" w:line="360" w:lineRule="auto"/>
        <w:ind w:left="0"/>
        <w:rPr>
          <w:color w:val="auto"/>
          <w:szCs w:val="24"/>
        </w:rPr>
      </w:pPr>
      <w:r w:rsidRPr="00F12123">
        <w:rPr>
          <w:color w:val="auto"/>
          <w:szCs w:val="24"/>
        </w:rPr>
        <w:t xml:space="preserve">-instalację sprężonego powietrza o ciśnieniu 0,5 MPa do celów medycznych </w:t>
      </w:r>
    </w:p>
    <w:p w14:paraId="3976A5AD" w14:textId="287162C4" w:rsidR="009878D2" w:rsidRPr="00F12123" w:rsidRDefault="00000000" w:rsidP="00F12123">
      <w:pPr>
        <w:spacing w:after="1" w:line="360" w:lineRule="auto"/>
        <w:ind w:left="0"/>
        <w:rPr>
          <w:color w:val="auto"/>
          <w:szCs w:val="24"/>
        </w:rPr>
      </w:pPr>
      <w:r w:rsidRPr="00F12123">
        <w:rPr>
          <w:color w:val="auto"/>
          <w:szCs w:val="24"/>
        </w:rPr>
        <w:t>Na potrzeby przebudowy i modernizacji SOR należy</w:t>
      </w:r>
      <w:r w:rsidR="0057777C" w:rsidRPr="00F12123">
        <w:rPr>
          <w:color w:val="auto"/>
          <w:szCs w:val="24"/>
        </w:rPr>
        <w:t xml:space="preserve"> zdemontować istniejące oraz</w:t>
      </w:r>
      <w:r w:rsidRPr="00F12123">
        <w:rPr>
          <w:color w:val="auto"/>
          <w:szCs w:val="24"/>
        </w:rPr>
        <w:t xml:space="preserve"> zaprojektować </w:t>
      </w:r>
      <w:r w:rsidR="0057777C" w:rsidRPr="00F12123">
        <w:rPr>
          <w:color w:val="auto"/>
          <w:szCs w:val="24"/>
        </w:rPr>
        <w:t>nowe</w:t>
      </w:r>
      <w:r w:rsidRPr="00F12123">
        <w:rPr>
          <w:color w:val="auto"/>
          <w:szCs w:val="24"/>
        </w:rPr>
        <w:t xml:space="preserve"> punkty poboru gazów medycznych (zgodnie z wyposażeniem technologicznym poszczególnych pomieszczeń ujętych w części technologicznej). </w:t>
      </w:r>
    </w:p>
    <w:p w14:paraId="17BEA8DB" w14:textId="70EEFCF9" w:rsidR="009878D2" w:rsidRPr="00F12123" w:rsidRDefault="00000000" w:rsidP="00F12123">
      <w:pPr>
        <w:spacing w:after="3" w:line="360" w:lineRule="auto"/>
        <w:ind w:left="0"/>
        <w:rPr>
          <w:color w:val="auto"/>
          <w:szCs w:val="24"/>
        </w:rPr>
      </w:pPr>
      <w:r w:rsidRPr="00F12123">
        <w:rPr>
          <w:color w:val="auto"/>
          <w:szCs w:val="24"/>
        </w:rPr>
        <w:t xml:space="preserve">Instalacje gazów medycznych zostaną zaprojektowane wg norm  zharmonizowanych  z dyrektywą  europejską,  a  w  szczególności  zgodnie  z  normą  </w:t>
      </w:r>
      <w:r w:rsidR="00295D93" w:rsidRPr="00F12123">
        <w:rPr>
          <w:color w:val="auto"/>
          <w:szCs w:val="24"/>
        </w:rPr>
        <w:t>PN-EN ISO 7396-1:2016-07</w:t>
      </w:r>
      <w:r w:rsidRPr="00F12123">
        <w:rPr>
          <w:color w:val="auto"/>
          <w:szCs w:val="24"/>
        </w:rPr>
        <w:t>–  „</w:t>
      </w:r>
      <w:r w:rsidR="00295D93" w:rsidRPr="00F12123">
        <w:rPr>
          <w:color w:val="auto"/>
          <w:szCs w:val="24"/>
        </w:rPr>
        <w:t>Systemy rurociągowe do gazów medycznych -- Część 1: Systemy rurociągowe do sprężonych gazów medycznych i próżni”.</w:t>
      </w:r>
    </w:p>
    <w:p w14:paraId="08608638" w14:textId="2B3716FA" w:rsidR="009878D2" w:rsidRPr="00F12123" w:rsidRDefault="00000000" w:rsidP="00F12123">
      <w:pPr>
        <w:spacing w:after="0" w:line="360" w:lineRule="auto"/>
        <w:ind w:left="0"/>
        <w:rPr>
          <w:color w:val="auto"/>
          <w:szCs w:val="24"/>
        </w:rPr>
      </w:pPr>
      <w:r w:rsidRPr="00F12123">
        <w:rPr>
          <w:color w:val="auto"/>
          <w:szCs w:val="24"/>
        </w:rPr>
        <w:t xml:space="preserve">Projektowane instalacje będą wykonane z  rur miedzianych  typu SF – Cu  (R290) łączonych  przez  lutowanie  twarde,  przy  użyciu  spoiwa  L-AG  45Sn, przy zastosowaniu odpowiednich złączek i kształtek miedzianych.   </w:t>
      </w:r>
    </w:p>
    <w:p w14:paraId="7A09CFB5" w14:textId="77777777" w:rsidR="009878D2" w:rsidRPr="00F12123" w:rsidRDefault="00000000" w:rsidP="00F12123">
      <w:pPr>
        <w:spacing w:after="0" w:line="360" w:lineRule="auto"/>
        <w:ind w:left="0"/>
        <w:rPr>
          <w:color w:val="auto"/>
          <w:szCs w:val="24"/>
        </w:rPr>
      </w:pPr>
      <w:r w:rsidRPr="00F12123">
        <w:rPr>
          <w:color w:val="auto"/>
          <w:szCs w:val="24"/>
        </w:rPr>
        <w:t xml:space="preserve">Przewody instalacji należy mocować do ścian lub stropów z  zachowaniem odpowiednich odległości  między  wspornikami.   </w:t>
      </w:r>
    </w:p>
    <w:p w14:paraId="657249E3" w14:textId="77777777" w:rsidR="009878D2" w:rsidRPr="00F12123" w:rsidRDefault="00000000" w:rsidP="00F12123">
      <w:pPr>
        <w:spacing w:after="0" w:line="360" w:lineRule="auto"/>
        <w:ind w:left="0"/>
        <w:rPr>
          <w:color w:val="auto"/>
          <w:szCs w:val="24"/>
        </w:rPr>
      </w:pPr>
      <w:r w:rsidRPr="00F12123">
        <w:rPr>
          <w:color w:val="auto"/>
          <w:szCs w:val="24"/>
        </w:rPr>
        <w:t xml:space="preserve">Rurociągi powinny być odizolowane od podpór i uchwytów, szczególnie wykonanych z metali tworzących z miedzią ogniwa galwaniczne. Przewody instalacji powinny być uziemione.  </w:t>
      </w:r>
    </w:p>
    <w:p w14:paraId="6C898279" w14:textId="77777777" w:rsidR="009878D2" w:rsidRPr="00F12123" w:rsidRDefault="00000000" w:rsidP="00F12123">
      <w:pPr>
        <w:spacing w:after="0" w:line="360" w:lineRule="auto"/>
        <w:ind w:left="0" w:firstLine="0"/>
        <w:jc w:val="left"/>
        <w:rPr>
          <w:color w:val="auto"/>
          <w:szCs w:val="24"/>
        </w:rPr>
      </w:pPr>
      <w:r w:rsidRPr="00F12123">
        <w:rPr>
          <w:color w:val="auto"/>
          <w:szCs w:val="24"/>
        </w:rPr>
        <w:t xml:space="preserve">  </w:t>
      </w:r>
    </w:p>
    <w:p w14:paraId="725F4335" w14:textId="77777777" w:rsidR="009878D2" w:rsidRPr="00F12123" w:rsidRDefault="00000000" w:rsidP="00F12123">
      <w:pPr>
        <w:pStyle w:val="Nagwek4"/>
        <w:spacing w:line="360" w:lineRule="auto"/>
        <w:ind w:left="0"/>
        <w:rPr>
          <w:color w:val="auto"/>
          <w:szCs w:val="24"/>
        </w:rPr>
      </w:pPr>
      <w:r w:rsidRPr="00F12123">
        <w:rPr>
          <w:color w:val="auto"/>
          <w:szCs w:val="24"/>
        </w:rPr>
        <w:t xml:space="preserve">3.8.1  Punkty poboru  </w:t>
      </w:r>
    </w:p>
    <w:p w14:paraId="47DAFE89" w14:textId="77777777" w:rsidR="00842D16" w:rsidRPr="00F12123" w:rsidRDefault="00000000" w:rsidP="00F12123">
      <w:pPr>
        <w:spacing w:after="0" w:line="360" w:lineRule="auto"/>
        <w:ind w:left="0"/>
        <w:rPr>
          <w:color w:val="auto"/>
          <w:szCs w:val="24"/>
        </w:rPr>
      </w:pPr>
      <w:r w:rsidRPr="00F12123">
        <w:rPr>
          <w:color w:val="auto"/>
          <w:szCs w:val="24"/>
        </w:rPr>
        <w:t xml:space="preserve">Instalacje  gazów  medycznych  będą  zakończone  punktami  poboru  wykonanymi zgodnie  z normą </w:t>
      </w:r>
      <w:r w:rsidR="00842D16" w:rsidRPr="00F12123">
        <w:rPr>
          <w:color w:val="auto"/>
          <w:szCs w:val="24"/>
        </w:rPr>
        <w:t xml:space="preserve">PN-EN ISO 9170-1:2020-12 „Punkty poboru dla systemów rurociągowych do gazów medycznych -- Część 1: Punkty poboru sprężonych gazów medycznych i próżni” </w:t>
      </w:r>
      <w:r w:rsidRPr="00F12123">
        <w:rPr>
          <w:color w:val="auto"/>
          <w:szCs w:val="24"/>
        </w:rPr>
        <w:t>zgodnych z</w:t>
      </w:r>
      <w:r w:rsidR="00842D16" w:rsidRPr="00F12123">
        <w:rPr>
          <w:color w:val="auto"/>
          <w:szCs w:val="24"/>
        </w:rPr>
        <w:t xml:space="preserve"> obowiązującym w SPZOZ Myślenice standardem. </w:t>
      </w:r>
      <w:r w:rsidRPr="00F12123">
        <w:rPr>
          <w:color w:val="auto"/>
          <w:szCs w:val="24"/>
        </w:rPr>
        <w:t xml:space="preserve">Punkty poboru gazów medycznych będą instalowane </w:t>
      </w:r>
      <w:r w:rsidR="00842D16" w:rsidRPr="00F12123">
        <w:rPr>
          <w:color w:val="auto"/>
          <w:szCs w:val="24"/>
        </w:rPr>
        <w:t>ścienne</w:t>
      </w:r>
      <w:r w:rsidRPr="00F12123">
        <w:rPr>
          <w:color w:val="auto"/>
          <w:szCs w:val="24"/>
        </w:rPr>
        <w:t xml:space="preserve"> </w:t>
      </w:r>
      <w:r w:rsidR="00842D16" w:rsidRPr="00F12123">
        <w:rPr>
          <w:color w:val="auto"/>
          <w:szCs w:val="24"/>
        </w:rPr>
        <w:t xml:space="preserve">w panelach </w:t>
      </w:r>
      <w:r w:rsidRPr="00F12123">
        <w:rPr>
          <w:color w:val="auto"/>
          <w:szCs w:val="24"/>
        </w:rPr>
        <w:t>w</w:t>
      </w:r>
      <w:r w:rsidR="00842D16" w:rsidRPr="00F12123">
        <w:rPr>
          <w:color w:val="auto"/>
          <w:szCs w:val="24"/>
        </w:rPr>
        <w:t>:</w:t>
      </w:r>
    </w:p>
    <w:p w14:paraId="3068D880" w14:textId="77777777" w:rsidR="00842D16" w:rsidRPr="00F12123" w:rsidRDefault="00842D16" w:rsidP="00F12123">
      <w:pPr>
        <w:spacing w:after="0" w:line="360" w:lineRule="auto"/>
        <w:ind w:left="0"/>
        <w:rPr>
          <w:color w:val="auto"/>
          <w:szCs w:val="24"/>
        </w:rPr>
      </w:pPr>
      <w:r w:rsidRPr="00F12123">
        <w:rPr>
          <w:color w:val="auto"/>
          <w:szCs w:val="24"/>
        </w:rPr>
        <w:t>*sali wstępnej intensywnej terapii</w:t>
      </w:r>
    </w:p>
    <w:p w14:paraId="4C9C51A1" w14:textId="77777777" w:rsidR="00842D16" w:rsidRPr="00F12123" w:rsidRDefault="00842D16" w:rsidP="00F12123">
      <w:pPr>
        <w:spacing w:after="0" w:line="360" w:lineRule="auto"/>
        <w:ind w:left="0"/>
        <w:rPr>
          <w:color w:val="auto"/>
          <w:szCs w:val="24"/>
        </w:rPr>
      </w:pPr>
      <w:r w:rsidRPr="00F12123">
        <w:rPr>
          <w:color w:val="auto"/>
          <w:szCs w:val="24"/>
        </w:rPr>
        <w:t xml:space="preserve">*sali resuscytacyjno - zabiegowej </w:t>
      </w:r>
    </w:p>
    <w:p w14:paraId="325271C3" w14:textId="77777777" w:rsidR="00842D16" w:rsidRPr="00F12123" w:rsidRDefault="00842D16" w:rsidP="00F12123">
      <w:pPr>
        <w:spacing w:after="0" w:line="360" w:lineRule="auto"/>
        <w:ind w:left="0"/>
        <w:rPr>
          <w:color w:val="auto"/>
          <w:szCs w:val="24"/>
        </w:rPr>
      </w:pPr>
      <w:r w:rsidRPr="00F12123">
        <w:rPr>
          <w:color w:val="auto"/>
          <w:szCs w:val="24"/>
        </w:rPr>
        <w:t xml:space="preserve">*sali zabiegowej,  </w:t>
      </w:r>
    </w:p>
    <w:p w14:paraId="6794861D" w14:textId="77777777" w:rsidR="00842D16" w:rsidRPr="00F12123" w:rsidRDefault="00842D16" w:rsidP="00F12123">
      <w:pPr>
        <w:spacing w:after="0" w:line="360" w:lineRule="auto"/>
        <w:ind w:left="0"/>
        <w:rPr>
          <w:color w:val="auto"/>
          <w:szCs w:val="24"/>
        </w:rPr>
      </w:pPr>
      <w:r w:rsidRPr="00F12123">
        <w:rPr>
          <w:color w:val="auto"/>
          <w:szCs w:val="24"/>
        </w:rPr>
        <w:t>*sali opatrunków gipsowych</w:t>
      </w:r>
    </w:p>
    <w:p w14:paraId="4F8EFD72" w14:textId="48B39E2C" w:rsidR="009A0F32" w:rsidRPr="00F12123" w:rsidRDefault="009A0F32" w:rsidP="00F12123">
      <w:pPr>
        <w:spacing w:after="0" w:line="360" w:lineRule="auto"/>
        <w:ind w:left="0"/>
        <w:rPr>
          <w:color w:val="auto"/>
          <w:szCs w:val="24"/>
        </w:rPr>
      </w:pPr>
      <w:r w:rsidRPr="00F12123">
        <w:rPr>
          <w:color w:val="auto"/>
          <w:szCs w:val="24"/>
        </w:rPr>
        <w:lastRenderedPageBreak/>
        <w:t>*gabinecie diagnostycznym</w:t>
      </w:r>
    </w:p>
    <w:p w14:paraId="405E8DCB" w14:textId="37B227F4" w:rsidR="009A0F32" w:rsidRPr="00F12123" w:rsidRDefault="009A0F32" w:rsidP="00F12123">
      <w:pPr>
        <w:spacing w:after="0" w:line="360" w:lineRule="auto"/>
        <w:ind w:left="0"/>
        <w:rPr>
          <w:color w:val="auto"/>
          <w:szCs w:val="24"/>
        </w:rPr>
      </w:pPr>
      <w:r w:rsidRPr="00F12123">
        <w:rPr>
          <w:color w:val="auto"/>
          <w:szCs w:val="24"/>
        </w:rPr>
        <w:t>*gabinecie internistycznym</w:t>
      </w:r>
    </w:p>
    <w:p w14:paraId="65DDB4C3" w14:textId="2FEDC9FA" w:rsidR="009A0F32" w:rsidRPr="00F12123" w:rsidRDefault="009A0F32" w:rsidP="00F12123">
      <w:pPr>
        <w:spacing w:after="0" w:line="360" w:lineRule="auto"/>
        <w:ind w:left="0"/>
        <w:rPr>
          <w:color w:val="auto"/>
          <w:szCs w:val="24"/>
        </w:rPr>
      </w:pPr>
      <w:r w:rsidRPr="00F12123">
        <w:rPr>
          <w:color w:val="auto"/>
          <w:szCs w:val="24"/>
        </w:rPr>
        <w:t>*gabinecie konsultacyjno-pediatrycznym</w:t>
      </w:r>
    </w:p>
    <w:p w14:paraId="3C3F69CA" w14:textId="506A574F" w:rsidR="00842D16" w:rsidRPr="00F12123" w:rsidRDefault="00842D16" w:rsidP="00F12123">
      <w:pPr>
        <w:spacing w:after="0" w:line="360" w:lineRule="auto"/>
        <w:ind w:left="0"/>
        <w:rPr>
          <w:color w:val="auto"/>
          <w:szCs w:val="24"/>
        </w:rPr>
      </w:pPr>
      <w:r w:rsidRPr="00F12123">
        <w:rPr>
          <w:color w:val="auto"/>
          <w:szCs w:val="24"/>
        </w:rPr>
        <w:t xml:space="preserve">*sali obserwacyjnej </w:t>
      </w:r>
    </w:p>
    <w:p w14:paraId="271BB20B" w14:textId="1AA44339" w:rsidR="00842D16" w:rsidRPr="00F12123" w:rsidRDefault="00842D16" w:rsidP="00F12123">
      <w:pPr>
        <w:spacing w:after="0" w:line="360" w:lineRule="auto"/>
        <w:ind w:left="0"/>
        <w:rPr>
          <w:color w:val="auto"/>
          <w:szCs w:val="24"/>
        </w:rPr>
      </w:pPr>
      <w:r w:rsidRPr="00F12123">
        <w:rPr>
          <w:color w:val="auto"/>
          <w:szCs w:val="24"/>
        </w:rPr>
        <w:t>*izolatce</w:t>
      </w:r>
    </w:p>
    <w:p w14:paraId="4BA22DC8" w14:textId="0903B07A" w:rsidR="009878D2" w:rsidRPr="00F12123" w:rsidRDefault="00842D16" w:rsidP="00F12123">
      <w:pPr>
        <w:spacing w:after="0" w:line="360" w:lineRule="auto"/>
        <w:ind w:left="0"/>
        <w:rPr>
          <w:color w:val="auto"/>
          <w:szCs w:val="24"/>
        </w:rPr>
      </w:pPr>
      <w:r w:rsidRPr="00F12123">
        <w:rPr>
          <w:color w:val="auto"/>
          <w:szCs w:val="24"/>
        </w:rPr>
        <w:t>*pomieszczeniu przyjęć osób dowożonych karetkami</w:t>
      </w:r>
    </w:p>
    <w:p w14:paraId="2B397679" w14:textId="2F99BF68" w:rsidR="00B422F9" w:rsidRPr="00F12123" w:rsidRDefault="00B422F9" w:rsidP="00F12123">
      <w:pPr>
        <w:spacing w:after="0" w:line="360" w:lineRule="auto"/>
        <w:ind w:left="0"/>
        <w:rPr>
          <w:color w:val="auto"/>
          <w:szCs w:val="24"/>
        </w:rPr>
      </w:pPr>
      <w:r w:rsidRPr="00F12123">
        <w:rPr>
          <w:color w:val="auto"/>
          <w:szCs w:val="24"/>
        </w:rPr>
        <w:t>*pomieszczeniu triażu</w:t>
      </w:r>
    </w:p>
    <w:p w14:paraId="4EF4358B" w14:textId="77777777" w:rsidR="006467D9" w:rsidRPr="00F12123" w:rsidRDefault="006467D9" w:rsidP="00F12123">
      <w:pPr>
        <w:spacing w:after="0" w:line="360" w:lineRule="auto"/>
        <w:ind w:left="0"/>
        <w:rPr>
          <w:color w:val="auto"/>
          <w:szCs w:val="24"/>
        </w:rPr>
      </w:pPr>
    </w:p>
    <w:p w14:paraId="27C3304B" w14:textId="77777777" w:rsidR="009878D2" w:rsidRPr="00F12123" w:rsidRDefault="00000000" w:rsidP="00F12123">
      <w:pPr>
        <w:pStyle w:val="Nagwek4"/>
        <w:spacing w:line="360" w:lineRule="auto"/>
        <w:ind w:left="0"/>
        <w:rPr>
          <w:color w:val="auto"/>
          <w:szCs w:val="24"/>
        </w:rPr>
      </w:pPr>
      <w:r w:rsidRPr="00F12123">
        <w:rPr>
          <w:color w:val="auto"/>
          <w:szCs w:val="24"/>
        </w:rPr>
        <w:t xml:space="preserve">3.8.2 Armatura  </w:t>
      </w:r>
    </w:p>
    <w:p w14:paraId="06207089" w14:textId="77777777" w:rsidR="009878D2" w:rsidRPr="00F12123" w:rsidRDefault="00000000" w:rsidP="00F12123">
      <w:pPr>
        <w:spacing w:after="26" w:line="360" w:lineRule="auto"/>
        <w:ind w:left="0"/>
        <w:rPr>
          <w:color w:val="auto"/>
          <w:szCs w:val="24"/>
        </w:rPr>
      </w:pPr>
      <w:r w:rsidRPr="00F12123">
        <w:rPr>
          <w:color w:val="auto"/>
          <w:szCs w:val="24"/>
        </w:rPr>
        <w:t xml:space="preserve">W instalacjach  gazów  medycznych  tj.  instalacjach  tlenu,  próżni,  sprężonego powietrza medycznego należy stosować armaturę wykonaną  z mosiądzu  o  zawartości miedzi minimum   58 %  - MO58.   </w:t>
      </w:r>
    </w:p>
    <w:p w14:paraId="2589EF98" w14:textId="77777777" w:rsidR="009878D2" w:rsidRPr="00F12123" w:rsidRDefault="00000000" w:rsidP="00F12123">
      <w:pPr>
        <w:spacing w:after="4" w:line="360" w:lineRule="auto"/>
        <w:ind w:left="0"/>
        <w:rPr>
          <w:color w:val="auto"/>
          <w:szCs w:val="24"/>
        </w:rPr>
      </w:pPr>
      <w:r w:rsidRPr="00F12123">
        <w:rPr>
          <w:color w:val="auto"/>
          <w:szCs w:val="24"/>
        </w:rPr>
        <w:t xml:space="preserve">Zastosowane zawory kulowe,  pełnoprzelotowe,  powinny  mieć  średnice  nominalne  jak  średnice  przewodów,  na których  będą  zainstalowane.  </w:t>
      </w:r>
    </w:p>
    <w:p w14:paraId="37B95A0F" w14:textId="77777777" w:rsidR="009878D2" w:rsidRPr="00F12123" w:rsidRDefault="00000000" w:rsidP="00F12123">
      <w:pPr>
        <w:spacing w:after="0" w:line="360" w:lineRule="auto"/>
        <w:ind w:left="0"/>
        <w:rPr>
          <w:color w:val="auto"/>
          <w:szCs w:val="24"/>
        </w:rPr>
      </w:pPr>
      <w:r w:rsidRPr="00F12123">
        <w:rPr>
          <w:color w:val="auto"/>
          <w:szCs w:val="24"/>
        </w:rPr>
        <w:t xml:space="preserve">Zawory w wykonaniu  na  ciśnienie  nominalne  2,5  MPa  (PN  25).  Zawory  powinny  być gwintowane i należy je łączyć z przewodami instalacji za pomocą śrubunków. </w:t>
      </w:r>
    </w:p>
    <w:p w14:paraId="4C9ACA4C" w14:textId="77777777" w:rsidR="006467D9" w:rsidRPr="00F12123" w:rsidRDefault="006467D9" w:rsidP="00F12123">
      <w:pPr>
        <w:spacing w:after="0" w:line="360" w:lineRule="auto"/>
        <w:ind w:left="0"/>
        <w:rPr>
          <w:color w:val="auto"/>
          <w:szCs w:val="24"/>
        </w:rPr>
      </w:pPr>
    </w:p>
    <w:p w14:paraId="5CC0C1FF" w14:textId="77777777" w:rsidR="009878D2" w:rsidRPr="00F12123" w:rsidRDefault="00000000" w:rsidP="00F12123">
      <w:pPr>
        <w:pStyle w:val="Nagwek4"/>
        <w:spacing w:line="360" w:lineRule="auto"/>
        <w:ind w:left="0"/>
        <w:rPr>
          <w:color w:val="auto"/>
          <w:szCs w:val="24"/>
        </w:rPr>
      </w:pPr>
      <w:r w:rsidRPr="00F12123">
        <w:rPr>
          <w:color w:val="auto"/>
          <w:szCs w:val="24"/>
        </w:rPr>
        <w:t xml:space="preserve">3.8.3 Sygnalizacja stanu gazów medycznych </w:t>
      </w:r>
    </w:p>
    <w:p w14:paraId="69DF3797" w14:textId="77777777" w:rsidR="009878D2" w:rsidRPr="00F12123" w:rsidRDefault="00000000" w:rsidP="00F12123">
      <w:pPr>
        <w:spacing w:after="34" w:line="360" w:lineRule="auto"/>
        <w:ind w:left="0"/>
        <w:rPr>
          <w:color w:val="auto"/>
          <w:szCs w:val="24"/>
        </w:rPr>
      </w:pPr>
      <w:r w:rsidRPr="00F12123">
        <w:rPr>
          <w:color w:val="auto"/>
          <w:szCs w:val="24"/>
        </w:rPr>
        <w:t xml:space="preserve">System alarmowy automatycznej sygnalizacji stanu gazów medycznych obecnie składa się ze strefowych  zespołów  kontrolnych -SZK oraz  analogowych sygnalizatorów  gazów  medycznych – NG. System ten przeznaczony jest do kontroli parametrów pracy instalacji  gazów  medycznych  i  sygnalizowania  służbom  medycznym Szpitala stanów awaryjnych . </w:t>
      </w:r>
    </w:p>
    <w:p w14:paraId="33648189" w14:textId="77777777" w:rsidR="009878D2" w:rsidRPr="00F12123" w:rsidRDefault="00000000" w:rsidP="00F12123">
      <w:pPr>
        <w:spacing w:after="2" w:line="360" w:lineRule="auto"/>
        <w:ind w:left="0"/>
        <w:rPr>
          <w:color w:val="auto"/>
          <w:szCs w:val="24"/>
        </w:rPr>
      </w:pPr>
      <w:r w:rsidRPr="00F12123">
        <w:rPr>
          <w:color w:val="auto"/>
          <w:szCs w:val="24"/>
        </w:rPr>
        <w:t xml:space="preserve">Na potrzeby przebudowy i modernizacji SOR należy przeprojektować zespoły kontrolne –SZK wraz z sygnalizatorami gazów– NG usytuowanymi zgodnie z obowiązującymi przepisami. </w:t>
      </w:r>
    </w:p>
    <w:p w14:paraId="31CA2AE7" w14:textId="77777777" w:rsidR="009878D2" w:rsidRPr="00F12123" w:rsidRDefault="00000000" w:rsidP="00F12123">
      <w:pPr>
        <w:spacing w:after="0" w:line="360" w:lineRule="auto"/>
        <w:ind w:left="0"/>
        <w:rPr>
          <w:color w:val="auto"/>
          <w:szCs w:val="24"/>
        </w:rPr>
      </w:pPr>
      <w:r w:rsidRPr="00F12123">
        <w:rPr>
          <w:color w:val="auto"/>
          <w:szCs w:val="24"/>
        </w:rPr>
        <w:t xml:space="preserve">W  skrzynce  SZK  zabudowane  są  czujniki  ciśnienia,  podłączone  do  przewodów  instalacji gazów  medycznych,  na  których  zamontowane  są  awaryjne  zawory  odcinające  -  kulowe. Skrzynki zaworowo– informacyjne oraz sygnalizatory montowane będą we wnękach.   </w:t>
      </w:r>
    </w:p>
    <w:p w14:paraId="33DCBA5C" w14:textId="77777777" w:rsidR="009878D2" w:rsidRPr="00F12123" w:rsidRDefault="00000000" w:rsidP="00F12123">
      <w:pPr>
        <w:spacing w:after="15" w:line="360" w:lineRule="auto"/>
        <w:ind w:left="0"/>
        <w:rPr>
          <w:color w:val="auto"/>
          <w:szCs w:val="24"/>
        </w:rPr>
      </w:pPr>
      <w:r w:rsidRPr="00F12123">
        <w:rPr>
          <w:color w:val="auto"/>
          <w:szCs w:val="24"/>
        </w:rPr>
        <w:t xml:space="preserve">Sygnał o  przekroczeniu  wielkości  ciśnienia  i  podciśnienia  nastawionych  na  czujnikach ciśnienia,  przesyłany  będzie  przewodami  elektrycznymi  z  panelu  sygnalizacji  gazów zainstalowanym w skrzynce zaworowo  -  informacyjnej do sygnalizatorów. Sygnały alarmowe trwają  dopóki  ciśnienie  lub  podciśnienie  w  instalacjach  nie  wróci  do  normy.   </w:t>
      </w:r>
    </w:p>
    <w:p w14:paraId="35E6181D" w14:textId="77777777" w:rsidR="009878D2" w:rsidRPr="00F12123" w:rsidRDefault="00000000" w:rsidP="00F12123">
      <w:pPr>
        <w:spacing w:after="0" w:line="360" w:lineRule="auto"/>
        <w:ind w:left="0"/>
        <w:rPr>
          <w:color w:val="auto"/>
          <w:szCs w:val="24"/>
        </w:rPr>
      </w:pPr>
      <w:r w:rsidRPr="00F12123">
        <w:rPr>
          <w:color w:val="auto"/>
          <w:szCs w:val="24"/>
        </w:rPr>
        <w:lastRenderedPageBreak/>
        <w:t xml:space="preserve">Zastosowany  system  sygnalizacji  powinien  spełniać  wymogi  normy  PN-EN ISO—7396 i posiadać wymagany certyfikat dla wyrobów medycznych. </w:t>
      </w:r>
    </w:p>
    <w:p w14:paraId="51AC9FA9" w14:textId="77777777" w:rsidR="006467D9" w:rsidRPr="00F12123" w:rsidRDefault="006467D9" w:rsidP="00F12123">
      <w:pPr>
        <w:spacing w:after="0" w:line="360" w:lineRule="auto"/>
        <w:ind w:left="0"/>
        <w:rPr>
          <w:color w:val="auto"/>
          <w:szCs w:val="24"/>
        </w:rPr>
      </w:pPr>
    </w:p>
    <w:p w14:paraId="5737EF51" w14:textId="77777777" w:rsidR="009878D2" w:rsidRPr="00F12123" w:rsidRDefault="00000000" w:rsidP="00F12123">
      <w:pPr>
        <w:pStyle w:val="Nagwek4"/>
        <w:spacing w:line="360" w:lineRule="auto"/>
        <w:ind w:left="0"/>
        <w:rPr>
          <w:color w:val="auto"/>
          <w:szCs w:val="24"/>
        </w:rPr>
      </w:pPr>
      <w:r w:rsidRPr="00F12123">
        <w:rPr>
          <w:color w:val="auto"/>
          <w:szCs w:val="24"/>
        </w:rPr>
        <w:t xml:space="preserve">3.8.4  Normy i przepisy  </w:t>
      </w:r>
    </w:p>
    <w:p w14:paraId="3D116876" w14:textId="77777777" w:rsidR="00AE1887" w:rsidRPr="00F12123" w:rsidRDefault="00AE1887" w:rsidP="00F12123">
      <w:pPr>
        <w:spacing w:line="360" w:lineRule="auto"/>
        <w:ind w:left="0"/>
        <w:rPr>
          <w:color w:val="auto"/>
          <w:szCs w:val="24"/>
        </w:rPr>
      </w:pPr>
      <w:r w:rsidRPr="00F12123">
        <w:rPr>
          <w:color w:val="auto"/>
          <w:szCs w:val="24"/>
        </w:rPr>
        <w:t>Wszystkie prace należy wykonać zgodnie z :</w:t>
      </w:r>
    </w:p>
    <w:p w14:paraId="5FE13894" w14:textId="77777777" w:rsidR="00AE1887" w:rsidRPr="00F12123" w:rsidRDefault="00AE1887" w:rsidP="00F12123">
      <w:pPr>
        <w:spacing w:line="360" w:lineRule="auto"/>
        <w:ind w:left="0"/>
        <w:rPr>
          <w:color w:val="auto"/>
          <w:szCs w:val="24"/>
        </w:rPr>
      </w:pPr>
      <w:r w:rsidRPr="00F12123">
        <w:rPr>
          <w:color w:val="auto"/>
          <w:szCs w:val="24"/>
        </w:rPr>
        <w:t>*Rozporządzeniem Ministra Infrastruktury z 12.04.2002 w sprawie warunków technicznych, jakim powinny odpowiadać budynki i ich usytuowanie  (Dz.U.2022.1225 t.j. z dnia 2022.06.08)</w:t>
      </w:r>
    </w:p>
    <w:p w14:paraId="5E446B11" w14:textId="77777777" w:rsidR="00AE1887" w:rsidRPr="00F12123" w:rsidRDefault="00AE1887" w:rsidP="00F12123">
      <w:pPr>
        <w:spacing w:after="0" w:line="360" w:lineRule="auto"/>
        <w:ind w:left="0"/>
        <w:rPr>
          <w:color w:val="auto"/>
          <w:szCs w:val="24"/>
        </w:rPr>
      </w:pPr>
      <w:r w:rsidRPr="00F12123">
        <w:rPr>
          <w:color w:val="auto"/>
          <w:szCs w:val="24"/>
        </w:rPr>
        <w:t>*Rozporządzeniem Ministra Zdrowia z dnia 26 marca 2019 r. w sprawie szczegółowych wymagań, jakim powinny odpowiadać pomieszczenia i urządzenia podmiotu wykonującego działalność leczniczą (Dz.U.2022.402 t.j. z dnia 2022.02.16)</w:t>
      </w:r>
    </w:p>
    <w:p w14:paraId="01CC5B33" w14:textId="77777777" w:rsidR="00AE1887" w:rsidRPr="00F12123" w:rsidRDefault="00AE1887" w:rsidP="00F12123">
      <w:pPr>
        <w:spacing w:after="51" w:line="360" w:lineRule="auto"/>
        <w:ind w:left="0"/>
        <w:rPr>
          <w:color w:val="auto"/>
          <w:szCs w:val="24"/>
        </w:rPr>
      </w:pPr>
      <w:r w:rsidRPr="00F12123">
        <w:rPr>
          <w:color w:val="auto"/>
          <w:szCs w:val="24"/>
        </w:rPr>
        <w:t>*Rozporządzeniem Ministra Zdrowia z dnia 27 czerwca 2019 r. w sprawie szpitalnego oddziału ratunkowego (Dz.U.2023.1225 t.j. z dnia 2023.06.28)</w:t>
      </w:r>
    </w:p>
    <w:p w14:paraId="17D355D9" w14:textId="77777777" w:rsidR="00AE1887" w:rsidRPr="00F12123" w:rsidRDefault="00AE1887" w:rsidP="00F12123">
      <w:pPr>
        <w:pStyle w:val="Akapitzlist"/>
        <w:spacing w:after="26" w:line="360" w:lineRule="auto"/>
        <w:ind w:left="0" w:firstLine="0"/>
        <w:rPr>
          <w:color w:val="auto"/>
          <w:szCs w:val="24"/>
        </w:rPr>
      </w:pPr>
      <w:r w:rsidRPr="00F12123">
        <w:rPr>
          <w:color w:val="auto"/>
          <w:szCs w:val="24"/>
        </w:rPr>
        <w:t>*Rozporządzeniem Ministra Spraw Wewnętrznych i Administracji z czerwca 2010r w sprawie ochrony przeciwpożarowej budynków, innych obiektów budowlanych i terenów (z.U.2023.822 t.j. z dnia 2023.04.27)</w:t>
      </w:r>
    </w:p>
    <w:p w14:paraId="219120A8" w14:textId="77777777" w:rsidR="00AE1887" w:rsidRPr="00F12123" w:rsidRDefault="00AE1887" w:rsidP="00F12123">
      <w:pPr>
        <w:spacing w:after="23" w:line="360" w:lineRule="auto"/>
        <w:ind w:left="0" w:firstLine="0"/>
        <w:rPr>
          <w:color w:val="auto"/>
          <w:szCs w:val="24"/>
        </w:rPr>
      </w:pPr>
      <w:r w:rsidRPr="00F12123">
        <w:rPr>
          <w:color w:val="auto"/>
          <w:szCs w:val="24"/>
        </w:rPr>
        <w:t>*Rozporządzeniem Ministra Pracy i Polityki Socjalnej z dnia 26 września 1997r w sprawie ogólnych przepisów bezpieczeństwa i higieny pracy ( Dz.U.2003.169.1650 t.j. z dnia 2003.09.28)</w:t>
      </w:r>
    </w:p>
    <w:p w14:paraId="579E87B3" w14:textId="77777777" w:rsidR="00AE1887" w:rsidRPr="00F12123" w:rsidRDefault="00AE1887" w:rsidP="00F12123">
      <w:pPr>
        <w:spacing w:after="23" w:line="360" w:lineRule="auto"/>
        <w:ind w:left="0" w:firstLine="0"/>
        <w:rPr>
          <w:color w:val="auto"/>
          <w:szCs w:val="24"/>
        </w:rPr>
      </w:pPr>
      <w:r w:rsidRPr="00F12123">
        <w:rPr>
          <w:color w:val="auto"/>
          <w:szCs w:val="24"/>
        </w:rPr>
        <w:t xml:space="preserve">*Aktualnie obowiązującymi przepisami i normami  </w:t>
      </w:r>
    </w:p>
    <w:p w14:paraId="77C8C07B" w14:textId="77777777" w:rsidR="00AE1887" w:rsidRPr="00F12123" w:rsidRDefault="00AE1887" w:rsidP="00F12123">
      <w:pPr>
        <w:pStyle w:val="Akapitzlist"/>
        <w:spacing w:after="26" w:line="360" w:lineRule="auto"/>
        <w:ind w:left="0" w:firstLine="0"/>
        <w:rPr>
          <w:color w:val="auto"/>
          <w:szCs w:val="24"/>
        </w:rPr>
      </w:pPr>
    </w:p>
    <w:p w14:paraId="6B8D2272" w14:textId="5B674B97" w:rsidR="00AE1887" w:rsidRPr="00F12123" w:rsidRDefault="00AE1887" w:rsidP="00F12123">
      <w:pPr>
        <w:spacing w:line="360" w:lineRule="auto"/>
        <w:ind w:left="0"/>
        <w:rPr>
          <w:color w:val="auto"/>
          <w:szCs w:val="24"/>
        </w:rPr>
      </w:pPr>
      <w:r w:rsidRPr="00F12123">
        <w:rPr>
          <w:color w:val="auto"/>
          <w:szCs w:val="24"/>
        </w:rPr>
        <w:t>Wszystkie urządzenia</w:t>
      </w:r>
      <w:r w:rsidR="00293DFA" w:rsidRPr="00F12123">
        <w:rPr>
          <w:color w:val="auto"/>
          <w:szCs w:val="24"/>
        </w:rPr>
        <w:t xml:space="preserve"> i materiały</w:t>
      </w:r>
      <w:r w:rsidRPr="00F12123">
        <w:rPr>
          <w:color w:val="auto"/>
          <w:szCs w:val="24"/>
        </w:rPr>
        <w:t xml:space="preserve"> powinny posiadać aktualne atesty w tym do zastosowania w pomieszczeniach służby zdrowia.  </w:t>
      </w:r>
    </w:p>
    <w:p w14:paraId="61B6A5F9" w14:textId="34941D7C" w:rsidR="009878D2" w:rsidRPr="00F12123" w:rsidRDefault="009878D2" w:rsidP="00F12123">
      <w:pPr>
        <w:spacing w:after="120" w:line="360" w:lineRule="auto"/>
        <w:ind w:left="0" w:firstLine="0"/>
        <w:jc w:val="left"/>
        <w:rPr>
          <w:color w:val="auto"/>
          <w:szCs w:val="24"/>
        </w:rPr>
      </w:pPr>
    </w:p>
    <w:p w14:paraId="530DCEC3" w14:textId="77777777" w:rsidR="004B4AFE" w:rsidRPr="00F12123" w:rsidRDefault="004B4AFE" w:rsidP="00F12123">
      <w:pPr>
        <w:spacing w:after="160" w:line="360" w:lineRule="auto"/>
        <w:ind w:left="0" w:firstLine="0"/>
        <w:jc w:val="left"/>
        <w:rPr>
          <w:b/>
          <w:color w:val="auto"/>
          <w:szCs w:val="24"/>
          <w:u w:val="single" w:color="000000"/>
        </w:rPr>
      </w:pPr>
      <w:r w:rsidRPr="00F12123">
        <w:rPr>
          <w:b/>
          <w:color w:val="auto"/>
          <w:szCs w:val="24"/>
          <w:u w:val="single" w:color="000000"/>
        </w:rPr>
        <w:br w:type="page"/>
      </w:r>
    </w:p>
    <w:p w14:paraId="370A28EF" w14:textId="0DA0208F" w:rsidR="009878D2" w:rsidRPr="00F12123" w:rsidRDefault="00000000" w:rsidP="00F12123">
      <w:pPr>
        <w:spacing w:after="105" w:line="360" w:lineRule="auto"/>
        <w:ind w:left="0"/>
        <w:jc w:val="left"/>
        <w:rPr>
          <w:color w:val="auto"/>
          <w:szCs w:val="24"/>
        </w:rPr>
      </w:pPr>
      <w:r w:rsidRPr="00F12123">
        <w:rPr>
          <w:b/>
          <w:color w:val="auto"/>
          <w:szCs w:val="24"/>
          <w:u w:val="single" w:color="000000"/>
        </w:rPr>
        <w:lastRenderedPageBreak/>
        <w:t>3.9.INSTALACJE ELEKTROENERGETYCZNE I TELETECHNICZNE.</w:t>
      </w:r>
      <w:r w:rsidRPr="00F12123">
        <w:rPr>
          <w:b/>
          <w:color w:val="auto"/>
          <w:szCs w:val="24"/>
        </w:rPr>
        <w:t xml:space="preserve"> </w:t>
      </w:r>
    </w:p>
    <w:p w14:paraId="1BD12CBF" w14:textId="77777777" w:rsidR="009878D2" w:rsidRPr="00F12123" w:rsidRDefault="00000000" w:rsidP="00F12123">
      <w:pPr>
        <w:spacing w:after="27" w:line="360" w:lineRule="auto"/>
        <w:ind w:left="0" w:firstLine="0"/>
        <w:jc w:val="left"/>
        <w:rPr>
          <w:color w:val="auto"/>
          <w:szCs w:val="24"/>
        </w:rPr>
      </w:pPr>
      <w:r w:rsidRPr="00F12123">
        <w:rPr>
          <w:color w:val="auto"/>
          <w:szCs w:val="24"/>
        </w:rPr>
        <w:t xml:space="preserve"> </w:t>
      </w:r>
    </w:p>
    <w:p w14:paraId="42AE5FA6" w14:textId="77777777" w:rsidR="009878D2" w:rsidRPr="00F12123" w:rsidRDefault="00000000" w:rsidP="00F12123">
      <w:pPr>
        <w:pStyle w:val="Nagwek4"/>
        <w:spacing w:line="360" w:lineRule="auto"/>
        <w:ind w:left="0"/>
        <w:rPr>
          <w:color w:val="auto"/>
          <w:szCs w:val="24"/>
        </w:rPr>
      </w:pPr>
      <w:r w:rsidRPr="00F12123">
        <w:rPr>
          <w:color w:val="auto"/>
          <w:szCs w:val="24"/>
        </w:rPr>
        <w:t xml:space="preserve">3.9.1. INSTALACJE ELEKTRYCZNE WEWNĘTRZNE. </w:t>
      </w:r>
    </w:p>
    <w:p w14:paraId="369828FD" w14:textId="4A11E488" w:rsidR="009878D2" w:rsidRPr="00F12123" w:rsidRDefault="00000000" w:rsidP="00F12123">
      <w:pPr>
        <w:spacing w:after="65" w:line="360" w:lineRule="auto"/>
        <w:ind w:left="0" w:firstLine="0"/>
        <w:rPr>
          <w:color w:val="auto"/>
          <w:szCs w:val="24"/>
        </w:rPr>
      </w:pPr>
      <w:r w:rsidRPr="00F12123">
        <w:rPr>
          <w:color w:val="auto"/>
          <w:szCs w:val="24"/>
        </w:rPr>
        <w:t xml:space="preserve">Dla planowanej inwestycji w zakresie instalacji elektrycznych wewnętrznych wymagane będą prace projektowe i wykonawcze w zakresach: </w:t>
      </w:r>
    </w:p>
    <w:p w14:paraId="066948E8" w14:textId="77777777" w:rsidR="009878D2" w:rsidRPr="00F12123" w:rsidRDefault="00000000" w:rsidP="00F12123">
      <w:pPr>
        <w:numPr>
          <w:ilvl w:val="0"/>
          <w:numId w:val="20"/>
        </w:numPr>
        <w:spacing w:after="129" w:line="360" w:lineRule="auto"/>
        <w:ind w:left="0" w:hanging="427"/>
        <w:rPr>
          <w:color w:val="auto"/>
          <w:szCs w:val="24"/>
        </w:rPr>
      </w:pPr>
      <w:r w:rsidRPr="00F12123">
        <w:rPr>
          <w:color w:val="auto"/>
          <w:szCs w:val="24"/>
        </w:rPr>
        <w:t xml:space="preserve">instalacje WLZ zasilające w energię elektryczną; </w:t>
      </w:r>
    </w:p>
    <w:p w14:paraId="101E9B57" w14:textId="77777777" w:rsidR="009878D2" w:rsidRPr="00F12123" w:rsidRDefault="00000000" w:rsidP="00F12123">
      <w:pPr>
        <w:spacing w:after="129" w:line="360" w:lineRule="auto"/>
        <w:ind w:left="0"/>
        <w:rPr>
          <w:color w:val="auto"/>
          <w:szCs w:val="24"/>
        </w:rPr>
      </w:pPr>
      <w:r w:rsidRPr="00F12123">
        <w:rPr>
          <w:rFonts w:eastAsia="Segoe UI Symbol"/>
          <w:color w:val="auto"/>
          <w:szCs w:val="24"/>
        </w:rPr>
        <w:t>−</w:t>
      </w:r>
      <w:r w:rsidRPr="00F12123">
        <w:rPr>
          <w:color w:val="auto"/>
          <w:szCs w:val="24"/>
        </w:rPr>
        <w:t xml:space="preserve"> podstawową, napięć z sieci energetyki zawodowej, </w:t>
      </w:r>
    </w:p>
    <w:p w14:paraId="013A0EC8" w14:textId="77777777" w:rsidR="009878D2" w:rsidRPr="00F12123" w:rsidRDefault="00000000" w:rsidP="00F12123">
      <w:pPr>
        <w:spacing w:after="54" w:line="360" w:lineRule="auto"/>
        <w:ind w:left="0"/>
        <w:rPr>
          <w:color w:val="auto"/>
          <w:szCs w:val="24"/>
        </w:rPr>
      </w:pPr>
      <w:r w:rsidRPr="00F12123">
        <w:rPr>
          <w:rFonts w:eastAsia="Segoe UI Symbol"/>
          <w:color w:val="auto"/>
          <w:szCs w:val="24"/>
        </w:rPr>
        <w:t>−</w:t>
      </w:r>
      <w:r w:rsidRPr="00F12123">
        <w:rPr>
          <w:color w:val="auto"/>
          <w:szCs w:val="24"/>
        </w:rPr>
        <w:t xml:space="preserve"> sekcja rezerwowa napięć z sieci energetyki zawodowej rezerwowanych zespołem spalinowo energetycznym, </w:t>
      </w:r>
    </w:p>
    <w:p w14:paraId="2B55CEA6"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dedykowaną, napięć gwarantowanych aparatem bezprzerwowym UPS, </w:t>
      </w:r>
    </w:p>
    <w:p w14:paraId="15E56E6E"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tablica elektryczna obiektowa 0,23/0,4 kV, z podziałem na sekcje: </w:t>
      </w:r>
    </w:p>
    <w:p w14:paraId="1DCA32D0" w14:textId="77777777" w:rsidR="009878D2" w:rsidRPr="00F12123" w:rsidRDefault="00000000" w:rsidP="00F12123">
      <w:pPr>
        <w:spacing w:after="131" w:line="360" w:lineRule="auto"/>
        <w:ind w:left="0"/>
        <w:rPr>
          <w:color w:val="auto"/>
          <w:szCs w:val="24"/>
        </w:rPr>
      </w:pPr>
      <w:r w:rsidRPr="00F12123">
        <w:rPr>
          <w:rFonts w:eastAsia="Segoe UI Symbol"/>
          <w:color w:val="auto"/>
          <w:szCs w:val="24"/>
        </w:rPr>
        <w:t>−</w:t>
      </w:r>
      <w:r w:rsidRPr="00F12123">
        <w:rPr>
          <w:color w:val="auto"/>
          <w:szCs w:val="24"/>
        </w:rPr>
        <w:t xml:space="preserve"> sekcja ogólna napięć z sieci energetyki zawodowej, </w:t>
      </w:r>
    </w:p>
    <w:p w14:paraId="710C2446" w14:textId="77777777" w:rsidR="009878D2" w:rsidRPr="00F12123" w:rsidRDefault="00000000" w:rsidP="00F12123">
      <w:pPr>
        <w:spacing w:after="55" w:line="360" w:lineRule="auto"/>
        <w:ind w:left="0"/>
        <w:rPr>
          <w:color w:val="auto"/>
          <w:szCs w:val="24"/>
        </w:rPr>
      </w:pPr>
      <w:r w:rsidRPr="00F12123">
        <w:rPr>
          <w:rFonts w:eastAsia="Segoe UI Symbol"/>
          <w:color w:val="auto"/>
          <w:szCs w:val="24"/>
        </w:rPr>
        <w:t>−</w:t>
      </w:r>
      <w:r w:rsidRPr="00F12123">
        <w:rPr>
          <w:color w:val="auto"/>
          <w:szCs w:val="24"/>
        </w:rPr>
        <w:t xml:space="preserve"> sekcja rezerwowa napięć z sieci energetyki zawodowej rezerwowanych zespołem spalinowo energetycznym, </w:t>
      </w:r>
    </w:p>
    <w:p w14:paraId="79D8774B"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sekcja dedykowana napięć gwarantowanych aparatem bezprzerwowym UPS, </w:t>
      </w:r>
    </w:p>
    <w:p w14:paraId="00656306" w14:textId="77777777" w:rsidR="009878D2" w:rsidRPr="00F12123" w:rsidRDefault="00000000" w:rsidP="00F12123">
      <w:pPr>
        <w:numPr>
          <w:ilvl w:val="0"/>
          <w:numId w:val="20"/>
        </w:numPr>
        <w:spacing w:after="128" w:line="360" w:lineRule="auto"/>
        <w:ind w:left="0" w:hanging="427"/>
        <w:rPr>
          <w:color w:val="auto"/>
          <w:szCs w:val="24"/>
        </w:rPr>
      </w:pPr>
      <w:r w:rsidRPr="00F12123">
        <w:rPr>
          <w:color w:val="auto"/>
          <w:szCs w:val="24"/>
        </w:rPr>
        <w:t xml:space="preserve">tablice elektryczne medyczne 0,23 kV, </w:t>
      </w:r>
    </w:p>
    <w:p w14:paraId="4C948A83" w14:textId="77777777" w:rsidR="009878D2" w:rsidRPr="00F12123" w:rsidRDefault="00000000" w:rsidP="00F12123">
      <w:pPr>
        <w:numPr>
          <w:ilvl w:val="0"/>
          <w:numId w:val="20"/>
        </w:numPr>
        <w:spacing w:after="130" w:line="360" w:lineRule="auto"/>
        <w:ind w:left="0" w:hanging="427"/>
        <w:rPr>
          <w:color w:val="auto"/>
          <w:szCs w:val="24"/>
        </w:rPr>
      </w:pPr>
      <w:r w:rsidRPr="00F12123">
        <w:rPr>
          <w:color w:val="auto"/>
          <w:szCs w:val="24"/>
        </w:rPr>
        <w:t xml:space="preserve">zasilanie urządzeń systemów klimatyzacji i wentylacji mechanicznej, </w:t>
      </w:r>
    </w:p>
    <w:p w14:paraId="7992994E"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zasilanie gwarantowane dla urządzeń technologicznych i sieci IT, </w:t>
      </w:r>
    </w:p>
    <w:p w14:paraId="08104C23"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zasilanie dedykowane dla instalacji sieci strukturalnej (komputerowej), </w:t>
      </w:r>
    </w:p>
    <w:p w14:paraId="7445857F"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zasilanie urządzeń bezpieczeństwa pożarowego, </w:t>
      </w:r>
    </w:p>
    <w:p w14:paraId="2A1F4E7A" w14:textId="77777777" w:rsidR="009878D2" w:rsidRPr="00F12123" w:rsidRDefault="00000000" w:rsidP="00F12123">
      <w:pPr>
        <w:numPr>
          <w:ilvl w:val="0"/>
          <w:numId w:val="20"/>
        </w:numPr>
        <w:spacing w:after="127" w:line="360" w:lineRule="auto"/>
        <w:ind w:left="0" w:hanging="427"/>
        <w:rPr>
          <w:color w:val="auto"/>
          <w:szCs w:val="24"/>
        </w:rPr>
      </w:pPr>
      <w:r w:rsidRPr="00F12123">
        <w:rPr>
          <w:color w:val="auto"/>
          <w:szCs w:val="24"/>
        </w:rPr>
        <w:t xml:space="preserve">zasilanie systemów teletechnicznych,  </w:t>
      </w:r>
    </w:p>
    <w:p w14:paraId="0E12632F"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oświetlenie wnętrzowe: </w:t>
      </w:r>
    </w:p>
    <w:p w14:paraId="7273B2C6"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ogólne, </w:t>
      </w:r>
    </w:p>
    <w:p w14:paraId="5B9E58AE"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miejscowe, </w:t>
      </w:r>
    </w:p>
    <w:p w14:paraId="64BCE3B3"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nocne, </w:t>
      </w:r>
    </w:p>
    <w:p w14:paraId="3D7837B9"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oświetlenie wnętrzowe awaryjne: </w:t>
      </w:r>
    </w:p>
    <w:p w14:paraId="47FE8B0C" w14:textId="77777777" w:rsidR="009878D2" w:rsidRPr="00F12123" w:rsidRDefault="00000000" w:rsidP="00F12123">
      <w:pPr>
        <w:spacing w:line="360" w:lineRule="auto"/>
        <w:ind w:left="0"/>
        <w:rPr>
          <w:color w:val="auto"/>
          <w:szCs w:val="24"/>
        </w:rPr>
      </w:pPr>
      <w:r w:rsidRPr="00F12123">
        <w:rPr>
          <w:rFonts w:eastAsia="Segoe UI Symbol"/>
          <w:color w:val="auto"/>
          <w:szCs w:val="24"/>
        </w:rPr>
        <w:lastRenderedPageBreak/>
        <w:t>−</w:t>
      </w:r>
      <w:r w:rsidRPr="00F12123">
        <w:rPr>
          <w:color w:val="auto"/>
          <w:szCs w:val="24"/>
        </w:rPr>
        <w:t xml:space="preserve"> awaryjne miejscowe, </w:t>
      </w:r>
    </w:p>
    <w:p w14:paraId="0B293935"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awaryjne ewakuacyjne, </w:t>
      </w:r>
    </w:p>
    <w:p w14:paraId="478464AB" w14:textId="77777777" w:rsidR="009878D2" w:rsidRPr="00F12123" w:rsidRDefault="00000000" w:rsidP="00F12123">
      <w:pPr>
        <w:spacing w:after="130" w:line="360" w:lineRule="auto"/>
        <w:ind w:left="0"/>
        <w:rPr>
          <w:color w:val="auto"/>
          <w:szCs w:val="24"/>
        </w:rPr>
      </w:pPr>
      <w:r w:rsidRPr="00F12123">
        <w:rPr>
          <w:rFonts w:eastAsia="Segoe UI Symbol"/>
          <w:color w:val="auto"/>
          <w:szCs w:val="24"/>
        </w:rPr>
        <w:t>−</w:t>
      </w:r>
      <w:r w:rsidRPr="00F12123">
        <w:rPr>
          <w:color w:val="auto"/>
          <w:szCs w:val="24"/>
        </w:rPr>
        <w:t xml:space="preserve"> awaryjne kierunkowe, </w:t>
      </w:r>
    </w:p>
    <w:p w14:paraId="3D16D9B9"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monitoring opraw oświetlenia awaryjnego, </w:t>
      </w:r>
    </w:p>
    <w:p w14:paraId="30AB73BC"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gniazd wtyczkowych 0,23/0,4 kV: </w:t>
      </w:r>
    </w:p>
    <w:p w14:paraId="3C83D1DB"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ogólnych, </w:t>
      </w:r>
    </w:p>
    <w:p w14:paraId="2816A13E"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gwarantowanych, </w:t>
      </w:r>
    </w:p>
    <w:p w14:paraId="07348378"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dedykowanych, </w:t>
      </w:r>
    </w:p>
    <w:p w14:paraId="04A45210" w14:textId="77777777" w:rsidR="009878D2" w:rsidRPr="00F12123" w:rsidRDefault="00000000" w:rsidP="00F12123">
      <w:pPr>
        <w:spacing w:after="129" w:line="360" w:lineRule="auto"/>
        <w:ind w:left="0"/>
        <w:rPr>
          <w:color w:val="auto"/>
          <w:szCs w:val="24"/>
        </w:rPr>
      </w:pPr>
      <w:r w:rsidRPr="00F12123">
        <w:rPr>
          <w:rFonts w:eastAsia="Segoe UI Symbol"/>
          <w:color w:val="auto"/>
          <w:szCs w:val="24"/>
        </w:rPr>
        <w:t>−</w:t>
      </w:r>
      <w:r w:rsidRPr="00F12123">
        <w:rPr>
          <w:color w:val="auto"/>
          <w:szCs w:val="24"/>
        </w:rPr>
        <w:t xml:space="preserve"> uziomów medycznych, </w:t>
      </w:r>
    </w:p>
    <w:p w14:paraId="7F7808E7" w14:textId="77777777" w:rsidR="00954E25" w:rsidRPr="00F12123" w:rsidRDefault="00000000" w:rsidP="00F12123">
      <w:pPr>
        <w:numPr>
          <w:ilvl w:val="0"/>
          <w:numId w:val="20"/>
        </w:numPr>
        <w:spacing w:after="0" w:line="360" w:lineRule="auto"/>
        <w:ind w:left="0" w:hanging="427"/>
        <w:rPr>
          <w:color w:val="auto"/>
          <w:szCs w:val="24"/>
        </w:rPr>
      </w:pPr>
      <w:r w:rsidRPr="00F12123">
        <w:rPr>
          <w:color w:val="auto"/>
          <w:szCs w:val="24"/>
        </w:rPr>
        <w:t xml:space="preserve">ochrona przeciwporażeniowa, </w:t>
      </w:r>
    </w:p>
    <w:p w14:paraId="2EECDD85" w14:textId="06E24A55" w:rsidR="009878D2" w:rsidRPr="00F12123" w:rsidRDefault="00000000" w:rsidP="00F12123">
      <w:pPr>
        <w:numPr>
          <w:ilvl w:val="0"/>
          <w:numId w:val="20"/>
        </w:numPr>
        <w:spacing w:after="0" w:line="360" w:lineRule="auto"/>
        <w:ind w:left="0" w:hanging="427"/>
        <w:rPr>
          <w:color w:val="auto"/>
          <w:szCs w:val="24"/>
        </w:rPr>
      </w:pPr>
      <w:r w:rsidRPr="00F12123">
        <w:rPr>
          <w:color w:val="auto"/>
          <w:szCs w:val="24"/>
        </w:rPr>
        <w:t xml:space="preserve">ochrona przeciwprzepięciowa, </w:t>
      </w:r>
    </w:p>
    <w:p w14:paraId="4FFB0983" w14:textId="77777777" w:rsidR="009878D2" w:rsidRPr="00F12123" w:rsidRDefault="00000000" w:rsidP="00F12123">
      <w:pPr>
        <w:numPr>
          <w:ilvl w:val="0"/>
          <w:numId w:val="20"/>
        </w:numPr>
        <w:spacing w:line="360" w:lineRule="auto"/>
        <w:ind w:left="0" w:hanging="427"/>
        <w:rPr>
          <w:color w:val="auto"/>
          <w:szCs w:val="24"/>
        </w:rPr>
      </w:pPr>
      <w:r w:rsidRPr="00F12123">
        <w:rPr>
          <w:color w:val="auto"/>
          <w:szCs w:val="24"/>
        </w:rPr>
        <w:t xml:space="preserve">instalacja uziomów: </w:t>
      </w:r>
    </w:p>
    <w:p w14:paraId="6CA8CA64"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ogólne, </w:t>
      </w:r>
    </w:p>
    <w:p w14:paraId="22695C6F" w14:textId="77777777" w:rsidR="009878D2" w:rsidRPr="00F12123" w:rsidRDefault="00000000" w:rsidP="00F12123">
      <w:pPr>
        <w:spacing w:after="126" w:line="360" w:lineRule="auto"/>
        <w:ind w:left="0"/>
        <w:rPr>
          <w:color w:val="auto"/>
          <w:szCs w:val="24"/>
        </w:rPr>
      </w:pPr>
      <w:r w:rsidRPr="00F12123">
        <w:rPr>
          <w:rFonts w:eastAsia="Segoe UI Symbol"/>
          <w:color w:val="auto"/>
          <w:szCs w:val="24"/>
        </w:rPr>
        <w:t>−</w:t>
      </w:r>
      <w:r w:rsidRPr="00F12123">
        <w:rPr>
          <w:color w:val="auto"/>
          <w:szCs w:val="24"/>
        </w:rPr>
        <w:t xml:space="preserve"> medyczne, </w:t>
      </w:r>
    </w:p>
    <w:p w14:paraId="3F0BDCC6" w14:textId="77777777" w:rsidR="009878D2" w:rsidRPr="00F12123" w:rsidRDefault="00000000" w:rsidP="00F12123">
      <w:pPr>
        <w:numPr>
          <w:ilvl w:val="0"/>
          <w:numId w:val="20"/>
        </w:numPr>
        <w:spacing w:after="71" w:line="360" w:lineRule="auto"/>
        <w:ind w:left="0" w:hanging="427"/>
        <w:rPr>
          <w:color w:val="auto"/>
          <w:szCs w:val="24"/>
        </w:rPr>
      </w:pPr>
      <w:r w:rsidRPr="00F12123">
        <w:rPr>
          <w:color w:val="auto"/>
          <w:szCs w:val="24"/>
        </w:rPr>
        <w:t xml:space="preserve">połączenia wyrównawcze. </w:t>
      </w:r>
    </w:p>
    <w:p w14:paraId="45217896" w14:textId="77777777" w:rsidR="009878D2" w:rsidRPr="00F12123" w:rsidRDefault="00000000" w:rsidP="00F12123">
      <w:pPr>
        <w:spacing w:after="0" w:line="360" w:lineRule="auto"/>
        <w:ind w:left="0" w:firstLine="0"/>
        <w:jc w:val="left"/>
        <w:rPr>
          <w:color w:val="auto"/>
          <w:szCs w:val="24"/>
        </w:rPr>
      </w:pPr>
      <w:r w:rsidRPr="00F12123">
        <w:rPr>
          <w:b/>
          <w:i/>
          <w:color w:val="auto"/>
          <w:szCs w:val="24"/>
        </w:rPr>
        <w:t xml:space="preserve"> </w:t>
      </w:r>
    </w:p>
    <w:p w14:paraId="301BF879" w14:textId="77777777" w:rsidR="009878D2" w:rsidRPr="00F12123" w:rsidRDefault="00000000" w:rsidP="00F12123">
      <w:pPr>
        <w:pStyle w:val="Nagwek4"/>
        <w:spacing w:line="360" w:lineRule="auto"/>
        <w:ind w:left="0"/>
        <w:rPr>
          <w:color w:val="auto"/>
          <w:szCs w:val="24"/>
        </w:rPr>
      </w:pPr>
      <w:r w:rsidRPr="00F12123">
        <w:rPr>
          <w:color w:val="auto"/>
          <w:szCs w:val="24"/>
        </w:rPr>
        <w:t>Zabezpieczenie w energię elektryczną planowanej inwestycji</w:t>
      </w:r>
      <w:r w:rsidRPr="00F12123">
        <w:rPr>
          <w:color w:val="auto"/>
          <w:szCs w:val="24"/>
          <w:u w:val="none"/>
        </w:rPr>
        <w:t xml:space="preserve"> </w:t>
      </w:r>
    </w:p>
    <w:p w14:paraId="3C17F59A" w14:textId="77777777" w:rsidR="009878D2" w:rsidRPr="00F12123" w:rsidRDefault="00000000" w:rsidP="00F12123">
      <w:pPr>
        <w:spacing w:after="0" w:line="360" w:lineRule="auto"/>
        <w:ind w:left="0"/>
        <w:rPr>
          <w:color w:val="auto"/>
          <w:szCs w:val="24"/>
        </w:rPr>
      </w:pPr>
      <w:r w:rsidRPr="00F12123">
        <w:rPr>
          <w:color w:val="auto"/>
          <w:szCs w:val="24"/>
        </w:rPr>
        <w:t xml:space="preserve">Z analizy eksploatowanego zasilania elektroenergetycznego nie przewiduje się wystąpienia o zwiększenie przydziału mocy do rejonowego dystrybutora energii elektrycznej. Na potrzeby zasilań dedykowanych inwestycji, gwarantowanych aparatem UPS należy zaprojektować i dobrać odpowiedni zasilacz z wymaganym normą czasem podtrzymania, jeżeli w tym zakresie zasoby szpitalnej mocy gwarantowanej aparatem lub aparatami UPS okażą się niewystarczające. </w:t>
      </w:r>
    </w:p>
    <w:p w14:paraId="30E0D6B7" w14:textId="77777777" w:rsidR="006467D9" w:rsidRPr="00F12123" w:rsidRDefault="006467D9" w:rsidP="00F12123">
      <w:pPr>
        <w:spacing w:after="0" w:line="360" w:lineRule="auto"/>
        <w:ind w:left="0"/>
        <w:rPr>
          <w:color w:val="auto"/>
          <w:szCs w:val="24"/>
        </w:rPr>
      </w:pPr>
    </w:p>
    <w:p w14:paraId="7E35DEE5" w14:textId="77777777" w:rsidR="009878D2" w:rsidRPr="00F12123" w:rsidRDefault="00000000" w:rsidP="00F12123">
      <w:pPr>
        <w:pStyle w:val="Nagwek4"/>
        <w:spacing w:line="360" w:lineRule="auto"/>
        <w:ind w:left="0"/>
        <w:rPr>
          <w:color w:val="auto"/>
          <w:szCs w:val="24"/>
        </w:rPr>
      </w:pPr>
      <w:r w:rsidRPr="00F12123">
        <w:rPr>
          <w:color w:val="auto"/>
          <w:szCs w:val="24"/>
        </w:rPr>
        <w:t>Zaprojektowanie i rozprowadzenie instalacji elektrycznych</w:t>
      </w:r>
      <w:r w:rsidRPr="00F12123">
        <w:rPr>
          <w:color w:val="auto"/>
          <w:szCs w:val="24"/>
          <w:u w:val="none"/>
        </w:rPr>
        <w:t xml:space="preserve"> </w:t>
      </w:r>
    </w:p>
    <w:p w14:paraId="73B5021B" w14:textId="4CB082F4" w:rsidR="009878D2" w:rsidRPr="00F12123" w:rsidRDefault="00000000" w:rsidP="00F12123">
      <w:pPr>
        <w:spacing w:after="0" w:line="360" w:lineRule="auto"/>
        <w:ind w:left="0"/>
        <w:rPr>
          <w:color w:val="auto"/>
          <w:szCs w:val="24"/>
        </w:rPr>
      </w:pPr>
      <w:r w:rsidRPr="00F12123">
        <w:rPr>
          <w:color w:val="auto"/>
          <w:szCs w:val="24"/>
        </w:rPr>
        <w:t xml:space="preserve">Wymagane zaprojektowanie i wykonanie instalacji elektrycznych wewnętrznych w układzie TN-S i IT (izolowany punkt neutralny). Do ułożenia taras kablowych, linii zasilających z rozdzielni głównych do tablic elektrycznych: bezpiecznikowej obiektowej, medycznych, należy przewidzieć wykorzystanie szachtów elektrycznych budynku szpitala. Wymagana jest również zmiana miejsca </w:t>
      </w:r>
      <w:r w:rsidRPr="00F12123">
        <w:rPr>
          <w:color w:val="auto"/>
          <w:szCs w:val="24"/>
        </w:rPr>
        <w:lastRenderedPageBreak/>
        <w:t>posadowienia nowej tablicy elektrycznej obiektowej z dotychczas eksploatowanego na nowe, zgodnie z wytycznymi branży architektoniczno - technologicznej. Planuje się wymian</w:t>
      </w:r>
      <w:r w:rsidR="00954E25" w:rsidRPr="00F12123">
        <w:rPr>
          <w:color w:val="auto"/>
          <w:szCs w:val="24"/>
        </w:rPr>
        <w:t>ę</w:t>
      </w:r>
      <w:r w:rsidRPr="00F12123">
        <w:rPr>
          <w:color w:val="auto"/>
          <w:szCs w:val="24"/>
        </w:rPr>
        <w:t xml:space="preserve"> opraw oświetleniowych ogólnych i awaryjnych oraz osprzętu na nowy. Planowane nowe lub modernizowane stanowiska medyczne wyposażyć w nowe obwody w ilościach wymaganych branżą architektoniczno - technologiczną. </w:t>
      </w:r>
    </w:p>
    <w:p w14:paraId="79688932" w14:textId="77777777" w:rsidR="006467D9" w:rsidRPr="00F12123" w:rsidRDefault="006467D9" w:rsidP="00F12123">
      <w:pPr>
        <w:spacing w:after="0" w:line="360" w:lineRule="auto"/>
        <w:ind w:left="0"/>
        <w:rPr>
          <w:color w:val="auto"/>
          <w:szCs w:val="24"/>
        </w:rPr>
      </w:pPr>
    </w:p>
    <w:p w14:paraId="021EBD06" w14:textId="77777777" w:rsidR="009878D2" w:rsidRPr="00F12123" w:rsidRDefault="00000000" w:rsidP="00F12123">
      <w:pPr>
        <w:pStyle w:val="Nagwek4"/>
        <w:spacing w:line="360" w:lineRule="auto"/>
        <w:ind w:left="0"/>
        <w:rPr>
          <w:color w:val="auto"/>
          <w:szCs w:val="24"/>
        </w:rPr>
      </w:pPr>
      <w:r w:rsidRPr="00F12123">
        <w:rPr>
          <w:color w:val="auto"/>
          <w:szCs w:val="24"/>
        </w:rPr>
        <w:t>Tablica elektryczna TE 0,4/0,23 kV bezpiecznikowa obiektowa</w:t>
      </w:r>
      <w:r w:rsidRPr="00F12123">
        <w:rPr>
          <w:color w:val="auto"/>
          <w:szCs w:val="24"/>
          <w:u w:val="none"/>
        </w:rPr>
        <w:t xml:space="preserve"> </w:t>
      </w:r>
    </w:p>
    <w:p w14:paraId="7046425A" w14:textId="77777777" w:rsidR="009878D2" w:rsidRPr="00F12123" w:rsidRDefault="00000000" w:rsidP="00F12123">
      <w:pPr>
        <w:spacing w:after="51" w:line="360" w:lineRule="auto"/>
        <w:ind w:left="0"/>
        <w:rPr>
          <w:color w:val="auto"/>
          <w:szCs w:val="24"/>
        </w:rPr>
      </w:pPr>
      <w:r w:rsidRPr="00F12123">
        <w:rPr>
          <w:color w:val="auto"/>
          <w:szCs w:val="24"/>
        </w:rPr>
        <w:t xml:space="preserve">Tablica obiektowa będzie wykonane jako sekcyjna z podziałem na odpływy do zasilania odbiorów zakwalifikowanych jako: </w:t>
      </w:r>
    </w:p>
    <w:p w14:paraId="526C7939" w14:textId="77777777" w:rsidR="009878D2" w:rsidRPr="00F12123" w:rsidRDefault="00000000" w:rsidP="00F12123">
      <w:pPr>
        <w:numPr>
          <w:ilvl w:val="0"/>
          <w:numId w:val="21"/>
        </w:numPr>
        <w:spacing w:after="149" w:line="360" w:lineRule="auto"/>
        <w:ind w:left="0" w:hanging="139"/>
        <w:rPr>
          <w:color w:val="auto"/>
          <w:szCs w:val="24"/>
        </w:rPr>
      </w:pPr>
      <w:r w:rsidRPr="00F12123">
        <w:rPr>
          <w:color w:val="auto"/>
          <w:szCs w:val="24"/>
        </w:rPr>
        <w:t xml:space="preserve">podstawowe, oświetlenie i siła, </w:t>
      </w:r>
    </w:p>
    <w:p w14:paraId="26735A4C" w14:textId="77777777" w:rsidR="009878D2" w:rsidRPr="00F12123" w:rsidRDefault="00000000" w:rsidP="00F12123">
      <w:pPr>
        <w:numPr>
          <w:ilvl w:val="0"/>
          <w:numId w:val="21"/>
        </w:numPr>
        <w:spacing w:after="152" w:line="360" w:lineRule="auto"/>
        <w:ind w:left="0" w:hanging="139"/>
        <w:rPr>
          <w:color w:val="auto"/>
          <w:szCs w:val="24"/>
        </w:rPr>
      </w:pPr>
      <w:r w:rsidRPr="00F12123">
        <w:rPr>
          <w:color w:val="auto"/>
          <w:szCs w:val="24"/>
        </w:rPr>
        <w:t xml:space="preserve">rezerwowe, rezerwowane energią z ZSE, oświetlenie i siła, </w:t>
      </w:r>
    </w:p>
    <w:p w14:paraId="325BE03D" w14:textId="31605C5B" w:rsidR="009878D2" w:rsidRPr="00F12123" w:rsidRDefault="00000000" w:rsidP="00F12123">
      <w:pPr>
        <w:numPr>
          <w:ilvl w:val="0"/>
          <w:numId w:val="21"/>
        </w:numPr>
        <w:spacing w:after="51" w:line="360" w:lineRule="auto"/>
        <w:ind w:left="0" w:hanging="139"/>
        <w:rPr>
          <w:color w:val="auto"/>
          <w:szCs w:val="24"/>
        </w:rPr>
      </w:pPr>
      <w:r w:rsidRPr="00F12123">
        <w:rPr>
          <w:color w:val="auto"/>
          <w:szCs w:val="24"/>
        </w:rPr>
        <w:t>gwarantowane zasilaczem UPS, oświetlenie i urządzenia w pomieszczeniach</w:t>
      </w:r>
      <w:r w:rsidR="00954E25" w:rsidRPr="00F12123">
        <w:rPr>
          <w:color w:val="auto"/>
          <w:szCs w:val="24"/>
        </w:rPr>
        <w:t xml:space="preserve"> medycznych grupy G2 </w:t>
      </w:r>
      <w:r w:rsidRPr="00F12123">
        <w:rPr>
          <w:color w:val="auto"/>
          <w:szCs w:val="24"/>
        </w:rPr>
        <w:t xml:space="preserve">- dedykowane zasilaczem UPS, teletechnika i teleinformatyka. </w:t>
      </w:r>
    </w:p>
    <w:p w14:paraId="09B65AB5" w14:textId="77777777" w:rsidR="009878D2" w:rsidRPr="00F12123" w:rsidRDefault="00000000" w:rsidP="00F12123">
      <w:pPr>
        <w:spacing w:after="49" w:line="360" w:lineRule="auto"/>
        <w:ind w:left="0"/>
        <w:rPr>
          <w:color w:val="auto"/>
          <w:szCs w:val="24"/>
        </w:rPr>
      </w:pPr>
      <w:r w:rsidRPr="00F12123">
        <w:rPr>
          <w:color w:val="auto"/>
          <w:szCs w:val="24"/>
        </w:rPr>
        <w:t xml:space="preserve">Tablica będzie odpowiedniej wielkości, zasilana z odpływów rozdzielni głównej, z sekcji podstawowej, rezerwowej, rozdzielni gwarantowanej i dedykowanej. </w:t>
      </w:r>
    </w:p>
    <w:p w14:paraId="33C27D5D" w14:textId="77777777" w:rsidR="009878D2" w:rsidRPr="00F12123" w:rsidRDefault="00000000" w:rsidP="00F12123">
      <w:pPr>
        <w:spacing w:after="163" w:line="360" w:lineRule="auto"/>
        <w:ind w:left="0"/>
        <w:rPr>
          <w:color w:val="auto"/>
          <w:szCs w:val="24"/>
        </w:rPr>
      </w:pPr>
      <w:r w:rsidRPr="00F12123">
        <w:rPr>
          <w:color w:val="auto"/>
          <w:szCs w:val="24"/>
        </w:rPr>
        <w:t xml:space="preserve">Tablica będzie wyposażona w:  </w:t>
      </w:r>
    </w:p>
    <w:p w14:paraId="475027AF" w14:textId="77777777" w:rsidR="009878D2" w:rsidRPr="00F12123" w:rsidRDefault="00000000" w:rsidP="00F12123">
      <w:pPr>
        <w:numPr>
          <w:ilvl w:val="1"/>
          <w:numId w:val="21"/>
        </w:numPr>
        <w:spacing w:after="129" w:line="360" w:lineRule="auto"/>
        <w:ind w:left="0" w:hanging="343"/>
        <w:rPr>
          <w:color w:val="auto"/>
          <w:szCs w:val="24"/>
        </w:rPr>
      </w:pPr>
      <w:r w:rsidRPr="00F12123">
        <w:rPr>
          <w:color w:val="auto"/>
          <w:szCs w:val="24"/>
        </w:rPr>
        <w:t xml:space="preserve">wyłącznik główny,  </w:t>
      </w:r>
    </w:p>
    <w:p w14:paraId="690F48AD" w14:textId="77777777" w:rsidR="009878D2" w:rsidRPr="00F12123" w:rsidRDefault="00000000" w:rsidP="00F12123">
      <w:pPr>
        <w:numPr>
          <w:ilvl w:val="1"/>
          <w:numId w:val="21"/>
        </w:numPr>
        <w:spacing w:after="129" w:line="360" w:lineRule="auto"/>
        <w:ind w:left="0" w:hanging="343"/>
        <w:rPr>
          <w:color w:val="auto"/>
          <w:szCs w:val="24"/>
        </w:rPr>
      </w:pPr>
      <w:r w:rsidRPr="00F12123">
        <w:rPr>
          <w:color w:val="auto"/>
          <w:szCs w:val="24"/>
        </w:rPr>
        <w:t xml:space="preserve">ochronniki przepięciowe, </w:t>
      </w:r>
    </w:p>
    <w:p w14:paraId="0A640877" w14:textId="77777777" w:rsidR="009878D2" w:rsidRPr="00F12123" w:rsidRDefault="00000000" w:rsidP="00F12123">
      <w:pPr>
        <w:numPr>
          <w:ilvl w:val="1"/>
          <w:numId w:val="21"/>
        </w:numPr>
        <w:spacing w:after="126" w:line="360" w:lineRule="auto"/>
        <w:ind w:left="0" w:hanging="343"/>
        <w:rPr>
          <w:color w:val="auto"/>
          <w:szCs w:val="24"/>
        </w:rPr>
      </w:pPr>
      <w:r w:rsidRPr="00F12123">
        <w:rPr>
          <w:color w:val="auto"/>
          <w:szCs w:val="24"/>
        </w:rPr>
        <w:t xml:space="preserve">lampki kontroli obecności napięcia, </w:t>
      </w:r>
    </w:p>
    <w:p w14:paraId="3AA57B1F" w14:textId="77777777" w:rsidR="009878D2" w:rsidRPr="00F12123" w:rsidRDefault="00000000" w:rsidP="00F12123">
      <w:pPr>
        <w:numPr>
          <w:ilvl w:val="1"/>
          <w:numId w:val="21"/>
        </w:numPr>
        <w:spacing w:after="127" w:line="360" w:lineRule="auto"/>
        <w:ind w:left="0" w:hanging="343"/>
        <w:rPr>
          <w:color w:val="auto"/>
          <w:szCs w:val="24"/>
        </w:rPr>
      </w:pPr>
      <w:r w:rsidRPr="00F12123">
        <w:rPr>
          <w:color w:val="auto"/>
          <w:szCs w:val="24"/>
        </w:rPr>
        <w:t xml:space="preserve">wyłączniki nadmiarowo prądowe,  </w:t>
      </w:r>
    </w:p>
    <w:p w14:paraId="79712F72" w14:textId="77777777" w:rsidR="009878D2" w:rsidRPr="00F12123" w:rsidRDefault="00000000" w:rsidP="00F12123">
      <w:pPr>
        <w:numPr>
          <w:ilvl w:val="1"/>
          <w:numId w:val="21"/>
        </w:numPr>
        <w:spacing w:line="360" w:lineRule="auto"/>
        <w:ind w:left="0" w:hanging="343"/>
        <w:rPr>
          <w:color w:val="auto"/>
          <w:szCs w:val="24"/>
        </w:rPr>
      </w:pPr>
      <w:r w:rsidRPr="00F12123">
        <w:rPr>
          <w:color w:val="auto"/>
          <w:szCs w:val="24"/>
        </w:rPr>
        <w:t xml:space="preserve">wyłączniki różnicowo prądowe,  </w:t>
      </w:r>
    </w:p>
    <w:p w14:paraId="06362ACB" w14:textId="77777777" w:rsidR="009878D2" w:rsidRPr="00F12123" w:rsidRDefault="00000000" w:rsidP="00F12123">
      <w:pPr>
        <w:numPr>
          <w:ilvl w:val="1"/>
          <w:numId w:val="21"/>
        </w:numPr>
        <w:spacing w:line="360" w:lineRule="auto"/>
        <w:ind w:left="0" w:hanging="343"/>
        <w:rPr>
          <w:color w:val="auto"/>
          <w:szCs w:val="24"/>
        </w:rPr>
      </w:pPr>
      <w:r w:rsidRPr="00F12123">
        <w:rPr>
          <w:color w:val="auto"/>
          <w:szCs w:val="24"/>
        </w:rPr>
        <w:t xml:space="preserve">szyny wyrównania potencjałów (listwa PE). </w:t>
      </w:r>
    </w:p>
    <w:p w14:paraId="67146351" w14:textId="77777777" w:rsidR="009878D2" w:rsidRPr="00F12123" w:rsidRDefault="00000000" w:rsidP="00F12123">
      <w:pPr>
        <w:spacing w:after="149" w:line="360" w:lineRule="auto"/>
        <w:ind w:left="0"/>
        <w:rPr>
          <w:color w:val="auto"/>
          <w:szCs w:val="24"/>
        </w:rPr>
      </w:pPr>
      <w:r w:rsidRPr="00F12123">
        <w:rPr>
          <w:color w:val="auto"/>
          <w:szCs w:val="24"/>
        </w:rPr>
        <w:t xml:space="preserve">Tablica będzie miała 20 - 30% rezerwy miejsca na ewentualną rozbudowę.  </w:t>
      </w:r>
    </w:p>
    <w:p w14:paraId="143315C3" w14:textId="77777777" w:rsidR="009878D2" w:rsidRPr="00F12123" w:rsidRDefault="00000000" w:rsidP="00F12123">
      <w:pPr>
        <w:spacing w:after="155" w:line="360" w:lineRule="auto"/>
        <w:ind w:left="0"/>
        <w:rPr>
          <w:color w:val="auto"/>
          <w:szCs w:val="24"/>
        </w:rPr>
      </w:pPr>
      <w:r w:rsidRPr="00F12123">
        <w:rPr>
          <w:color w:val="auto"/>
          <w:szCs w:val="24"/>
        </w:rPr>
        <w:t xml:space="preserve">Stopień ochrony tablicy IP-30. </w:t>
      </w:r>
    </w:p>
    <w:p w14:paraId="7FEDE638" w14:textId="715A2AB9" w:rsidR="00954E25" w:rsidRPr="00F12123" w:rsidRDefault="00954E25" w:rsidP="00F12123">
      <w:pPr>
        <w:spacing w:line="360" w:lineRule="auto"/>
        <w:ind w:left="0"/>
        <w:rPr>
          <w:color w:val="auto"/>
          <w:szCs w:val="24"/>
        </w:rPr>
      </w:pPr>
      <w:r w:rsidRPr="00F12123">
        <w:rPr>
          <w:color w:val="auto"/>
          <w:szCs w:val="24"/>
        </w:rPr>
        <w:t>Tablica prefabrykowana, musi posiadać certyfikat CE.</w:t>
      </w:r>
    </w:p>
    <w:p w14:paraId="2FD30901" w14:textId="77777777" w:rsidR="006467D9" w:rsidRPr="00F12123" w:rsidRDefault="006467D9" w:rsidP="00F12123">
      <w:pPr>
        <w:spacing w:after="155" w:line="360" w:lineRule="auto"/>
        <w:ind w:left="0"/>
        <w:rPr>
          <w:color w:val="auto"/>
          <w:szCs w:val="24"/>
        </w:rPr>
      </w:pPr>
    </w:p>
    <w:p w14:paraId="06D68C92" w14:textId="77777777" w:rsidR="009878D2" w:rsidRPr="00F12123" w:rsidRDefault="00000000" w:rsidP="00F12123">
      <w:pPr>
        <w:pStyle w:val="Nagwek4"/>
        <w:spacing w:line="360" w:lineRule="auto"/>
        <w:ind w:left="0"/>
        <w:rPr>
          <w:color w:val="auto"/>
          <w:szCs w:val="24"/>
        </w:rPr>
      </w:pPr>
      <w:r w:rsidRPr="00F12123">
        <w:rPr>
          <w:color w:val="auto"/>
          <w:szCs w:val="24"/>
        </w:rPr>
        <w:lastRenderedPageBreak/>
        <w:t>Zasilanie w energię elektryczną pomieszczeń medycznych grupy  G2</w:t>
      </w:r>
      <w:r w:rsidRPr="00F12123">
        <w:rPr>
          <w:color w:val="auto"/>
          <w:szCs w:val="24"/>
          <w:u w:val="none"/>
        </w:rPr>
        <w:t xml:space="preserve"> </w:t>
      </w:r>
    </w:p>
    <w:p w14:paraId="6FDB6F63" w14:textId="2D7080F6" w:rsidR="009878D2" w:rsidRPr="00F12123" w:rsidRDefault="00000000" w:rsidP="00F12123">
      <w:pPr>
        <w:spacing w:after="26" w:line="360" w:lineRule="auto"/>
        <w:ind w:left="0"/>
        <w:rPr>
          <w:color w:val="auto"/>
          <w:szCs w:val="24"/>
        </w:rPr>
      </w:pPr>
      <w:r w:rsidRPr="00F12123">
        <w:rPr>
          <w:color w:val="auto"/>
          <w:szCs w:val="24"/>
        </w:rPr>
        <w:t xml:space="preserve">Norma </w:t>
      </w:r>
      <w:r w:rsidR="00954E25" w:rsidRPr="00F12123">
        <w:rPr>
          <w:color w:val="auto"/>
          <w:szCs w:val="24"/>
        </w:rPr>
        <w:t xml:space="preserve">PN-HD 60364-7-710:2012 </w:t>
      </w:r>
      <w:r w:rsidRPr="00F12123">
        <w:rPr>
          <w:color w:val="auto"/>
          <w:szCs w:val="24"/>
        </w:rPr>
        <w:t xml:space="preserve">wprowadza podział pomieszczeń medycznych na grupy pod względem przeznaczenia oraz zabiegów w nich wykonywanych. W normie wyróżniono między innymi pomieszczenia grupy 0, 1 oraz 2.  </w:t>
      </w:r>
    </w:p>
    <w:p w14:paraId="2A9DAB7C" w14:textId="0583603C" w:rsidR="00096346" w:rsidRPr="00F12123" w:rsidRDefault="00000000" w:rsidP="00F12123">
      <w:pPr>
        <w:spacing w:after="149" w:line="360" w:lineRule="auto"/>
        <w:ind w:left="0"/>
        <w:rPr>
          <w:color w:val="auto"/>
          <w:szCs w:val="24"/>
        </w:rPr>
      </w:pPr>
      <w:r w:rsidRPr="00F12123">
        <w:rPr>
          <w:color w:val="auto"/>
          <w:szCs w:val="24"/>
        </w:rPr>
        <w:t xml:space="preserve">Dla inwestycji </w:t>
      </w:r>
      <w:r w:rsidR="00954E25" w:rsidRPr="00F12123">
        <w:rPr>
          <w:color w:val="auto"/>
          <w:szCs w:val="24"/>
        </w:rPr>
        <w:t>pom</w:t>
      </w:r>
      <w:r w:rsidR="0010475C" w:rsidRPr="00F12123">
        <w:rPr>
          <w:color w:val="auto"/>
          <w:szCs w:val="24"/>
        </w:rPr>
        <w:t>ieszczenia</w:t>
      </w:r>
      <w:r w:rsidR="00954E25" w:rsidRPr="00F12123">
        <w:rPr>
          <w:color w:val="auto"/>
          <w:szCs w:val="24"/>
        </w:rPr>
        <w:t xml:space="preserve"> </w:t>
      </w:r>
      <w:r w:rsidR="00096346" w:rsidRPr="00F12123">
        <w:rPr>
          <w:color w:val="auto"/>
          <w:szCs w:val="24"/>
        </w:rPr>
        <w:t>nr :</w:t>
      </w:r>
    </w:p>
    <w:p w14:paraId="33761913" w14:textId="77777777" w:rsidR="00096346" w:rsidRPr="00F12123" w:rsidRDefault="00096346" w:rsidP="00F12123">
      <w:pPr>
        <w:spacing w:after="149" w:line="360" w:lineRule="auto"/>
        <w:ind w:left="0"/>
        <w:rPr>
          <w:color w:val="auto"/>
          <w:szCs w:val="24"/>
        </w:rPr>
      </w:pPr>
      <w:r w:rsidRPr="00F12123">
        <w:rPr>
          <w:color w:val="auto"/>
          <w:szCs w:val="24"/>
        </w:rPr>
        <w:t xml:space="preserve">*8 (sala opatrunków gipsowych), </w:t>
      </w:r>
    </w:p>
    <w:p w14:paraId="5CFF9BEF" w14:textId="77777777" w:rsidR="00096346" w:rsidRPr="00F12123" w:rsidRDefault="00096346" w:rsidP="00F12123">
      <w:pPr>
        <w:spacing w:after="149" w:line="360" w:lineRule="auto"/>
        <w:ind w:left="0"/>
        <w:rPr>
          <w:color w:val="auto"/>
          <w:szCs w:val="24"/>
        </w:rPr>
      </w:pPr>
      <w:r w:rsidRPr="00F12123">
        <w:rPr>
          <w:color w:val="auto"/>
          <w:szCs w:val="24"/>
        </w:rPr>
        <w:t xml:space="preserve">*9 (sala zabiegowa), </w:t>
      </w:r>
    </w:p>
    <w:p w14:paraId="14534FD8" w14:textId="550E123D" w:rsidR="00096346" w:rsidRPr="00F12123" w:rsidRDefault="00096346" w:rsidP="00F12123">
      <w:pPr>
        <w:spacing w:after="149" w:line="360" w:lineRule="auto"/>
        <w:ind w:left="0"/>
        <w:rPr>
          <w:color w:val="auto"/>
          <w:szCs w:val="24"/>
        </w:rPr>
      </w:pPr>
      <w:r w:rsidRPr="00F12123">
        <w:rPr>
          <w:color w:val="auto"/>
          <w:szCs w:val="24"/>
        </w:rPr>
        <w:t xml:space="preserve">*15 (sala wstępnej intensywnej terapii), </w:t>
      </w:r>
    </w:p>
    <w:p w14:paraId="512DC17D" w14:textId="77777777" w:rsidR="00096346" w:rsidRPr="00F12123" w:rsidRDefault="00096346" w:rsidP="00F12123">
      <w:pPr>
        <w:spacing w:after="149" w:line="360" w:lineRule="auto"/>
        <w:ind w:left="0"/>
        <w:rPr>
          <w:color w:val="auto"/>
          <w:szCs w:val="24"/>
        </w:rPr>
      </w:pPr>
      <w:r w:rsidRPr="00F12123">
        <w:rPr>
          <w:color w:val="auto"/>
          <w:szCs w:val="24"/>
        </w:rPr>
        <w:t xml:space="preserve">*18 (sala resuscytacyjno-zabiegowa) </w:t>
      </w:r>
    </w:p>
    <w:p w14:paraId="504D2B90" w14:textId="17DE9603" w:rsidR="009878D2" w:rsidRPr="00F12123" w:rsidRDefault="00000000" w:rsidP="00F12123">
      <w:pPr>
        <w:spacing w:after="149" w:line="360" w:lineRule="auto"/>
        <w:ind w:left="0"/>
        <w:rPr>
          <w:color w:val="auto"/>
          <w:szCs w:val="24"/>
        </w:rPr>
      </w:pPr>
      <w:r w:rsidRPr="00F12123">
        <w:rPr>
          <w:color w:val="auto"/>
          <w:szCs w:val="24"/>
        </w:rPr>
        <w:t xml:space="preserve">kwalifikowane są jako pomieszczenia grupy G2. </w:t>
      </w:r>
    </w:p>
    <w:p w14:paraId="3B8D243B" w14:textId="77777777" w:rsidR="009878D2" w:rsidRPr="00F12123" w:rsidRDefault="00000000" w:rsidP="00F12123">
      <w:pPr>
        <w:spacing w:after="0" w:line="360" w:lineRule="auto"/>
        <w:ind w:left="0"/>
        <w:rPr>
          <w:color w:val="auto"/>
          <w:szCs w:val="24"/>
        </w:rPr>
      </w:pPr>
      <w:r w:rsidRPr="00F12123">
        <w:rPr>
          <w:color w:val="auto"/>
          <w:szCs w:val="24"/>
        </w:rPr>
        <w:t xml:space="preserve">W związku z tym, dla pomieszczeń grupy G2, istnieje konieczność zastosowania układu elektrycznego gwarantującego bardzo wysoki stopień bezpieczeństwa.  </w:t>
      </w:r>
    </w:p>
    <w:p w14:paraId="30B3BB02" w14:textId="77777777" w:rsidR="009878D2" w:rsidRPr="00F12123" w:rsidRDefault="00000000" w:rsidP="00F12123">
      <w:pPr>
        <w:spacing w:after="1" w:line="360" w:lineRule="auto"/>
        <w:ind w:left="0"/>
        <w:rPr>
          <w:color w:val="auto"/>
          <w:szCs w:val="24"/>
        </w:rPr>
      </w:pPr>
      <w:r w:rsidRPr="00F12123">
        <w:rPr>
          <w:color w:val="auto"/>
          <w:szCs w:val="24"/>
        </w:rPr>
        <w:t xml:space="preserve">Gniazda wtyczkowe i odbiorniki znajdujące się w zasięgu ręki pacjenta muszą być z tego powodu zasilane z sieci izolowanej IT poprzez transformatory medyczne z kontrolą stanu izolacji sieci, sygnalizacją poprawności pracy i ewentualnych uszkodzeń oraz lokalizacją doziemienia. </w:t>
      </w:r>
    </w:p>
    <w:p w14:paraId="7A1A11D1" w14:textId="77777777" w:rsidR="009878D2" w:rsidRPr="00F12123" w:rsidRDefault="00000000" w:rsidP="00F12123">
      <w:pPr>
        <w:spacing w:after="20" w:line="360" w:lineRule="auto"/>
        <w:ind w:left="0"/>
        <w:rPr>
          <w:color w:val="auto"/>
          <w:szCs w:val="24"/>
        </w:rPr>
      </w:pPr>
      <w:r w:rsidRPr="00F12123">
        <w:rPr>
          <w:color w:val="auto"/>
          <w:szCs w:val="24"/>
        </w:rPr>
        <w:t xml:space="preserve">Załącznik do normy precyzuje też dopuszczalny czas braku napięcia dla poszczególnych pomieszczeń, tak zwaną klasę pomieszczenia. Wyszczególniono czasy: </w:t>
      </w:r>
    </w:p>
    <w:p w14:paraId="552A73D0" w14:textId="77777777" w:rsidR="009878D2" w:rsidRPr="00F12123" w:rsidRDefault="00000000" w:rsidP="00F12123">
      <w:pPr>
        <w:numPr>
          <w:ilvl w:val="0"/>
          <w:numId w:val="22"/>
        </w:numPr>
        <w:spacing w:after="128" w:line="360" w:lineRule="auto"/>
        <w:ind w:left="0" w:hanging="281"/>
        <w:rPr>
          <w:color w:val="auto"/>
          <w:szCs w:val="24"/>
        </w:rPr>
      </w:pPr>
      <w:r w:rsidRPr="00F12123">
        <w:rPr>
          <w:color w:val="auto"/>
          <w:szCs w:val="24"/>
        </w:rPr>
        <w:t xml:space="preserve">&lt;0,5s  –  zasilanie przez UPS i z zespołu prądotwórczego, </w:t>
      </w:r>
    </w:p>
    <w:p w14:paraId="58A9DA30" w14:textId="77777777" w:rsidR="009878D2" w:rsidRPr="00F12123" w:rsidRDefault="00000000" w:rsidP="00F12123">
      <w:pPr>
        <w:numPr>
          <w:ilvl w:val="0"/>
          <w:numId w:val="22"/>
        </w:numPr>
        <w:spacing w:line="360" w:lineRule="auto"/>
        <w:ind w:left="0" w:hanging="281"/>
        <w:rPr>
          <w:color w:val="auto"/>
          <w:szCs w:val="24"/>
        </w:rPr>
      </w:pPr>
      <w:r w:rsidRPr="00F12123">
        <w:rPr>
          <w:color w:val="auto"/>
          <w:szCs w:val="24"/>
        </w:rPr>
        <w:t xml:space="preserve">&lt;15s  –  zasilanie z zespołu prądotwórczego, </w:t>
      </w:r>
    </w:p>
    <w:p w14:paraId="0724454C" w14:textId="77777777" w:rsidR="009878D2" w:rsidRPr="00F12123" w:rsidRDefault="00000000" w:rsidP="00F12123">
      <w:pPr>
        <w:numPr>
          <w:ilvl w:val="0"/>
          <w:numId w:val="22"/>
        </w:numPr>
        <w:spacing w:line="360" w:lineRule="auto"/>
        <w:ind w:left="0" w:hanging="281"/>
        <w:rPr>
          <w:color w:val="auto"/>
          <w:szCs w:val="24"/>
        </w:rPr>
      </w:pPr>
      <w:r w:rsidRPr="00F12123">
        <w:rPr>
          <w:color w:val="auto"/>
          <w:szCs w:val="24"/>
        </w:rPr>
        <w:t xml:space="preserve">&gt;15s  –  pozostałe. </w:t>
      </w:r>
    </w:p>
    <w:p w14:paraId="158330A1" w14:textId="77777777" w:rsidR="009878D2" w:rsidRPr="00F12123" w:rsidRDefault="00000000" w:rsidP="00F12123">
      <w:pPr>
        <w:spacing w:after="0" w:line="360" w:lineRule="auto"/>
        <w:ind w:left="0"/>
        <w:rPr>
          <w:color w:val="auto"/>
          <w:szCs w:val="24"/>
        </w:rPr>
      </w:pPr>
      <w:r w:rsidRPr="00F12123">
        <w:rPr>
          <w:color w:val="auto"/>
          <w:szCs w:val="24"/>
        </w:rPr>
        <w:t xml:space="preserve">Dla pomieszczeń grupy G2 i klasy &lt;0,5s, w celu zapewnienia wymaganej klasy, planuje się zasilanie takich układów poprzez urządzenie UPS o podtrzymaniu minimum 20 - 24 min. </w:t>
      </w:r>
    </w:p>
    <w:p w14:paraId="69E8FE51" w14:textId="77777777" w:rsidR="006467D9" w:rsidRPr="00F12123" w:rsidRDefault="006467D9" w:rsidP="00F12123">
      <w:pPr>
        <w:spacing w:after="0" w:line="360" w:lineRule="auto"/>
        <w:ind w:left="0"/>
        <w:rPr>
          <w:color w:val="auto"/>
          <w:szCs w:val="24"/>
        </w:rPr>
      </w:pPr>
    </w:p>
    <w:p w14:paraId="64ED56EB" w14:textId="77777777" w:rsidR="009878D2" w:rsidRPr="00F12123" w:rsidRDefault="00000000" w:rsidP="00F12123">
      <w:pPr>
        <w:pStyle w:val="Nagwek4"/>
        <w:spacing w:line="360" w:lineRule="auto"/>
        <w:ind w:left="0"/>
        <w:rPr>
          <w:color w:val="auto"/>
          <w:szCs w:val="24"/>
        </w:rPr>
      </w:pPr>
      <w:r w:rsidRPr="00F12123">
        <w:rPr>
          <w:color w:val="auto"/>
          <w:szCs w:val="24"/>
        </w:rPr>
        <w:t>Wymagania dla układów IT</w:t>
      </w:r>
      <w:r w:rsidRPr="00F12123">
        <w:rPr>
          <w:color w:val="auto"/>
          <w:szCs w:val="24"/>
          <w:u w:val="none"/>
        </w:rPr>
        <w:t xml:space="preserve"> </w:t>
      </w:r>
    </w:p>
    <w:p w14:paraId="002C6BB0" w14:textId="77777777" w:rsidR="009878D2" w:rsidRPr="00F12123" w:rsidRDefault="00000000" w:rsidP="00F12123">
      <w:pPr>
        <w:spacing w:after="15" w:line="360" w:lineRule="auto"/>
        <w:ind w:left="0"/>
        <w:rPr>
          <w:color w:val="auto"/>
          <w:szCs w:val="24"/>
        </w:rPr>
      </w:pPr>
      <w:r w:rsidRPr="00F12123">
        <w:rPr>
          <w:color w:val="auto"/>
          <w:szCs w:val="24"/>
        </w:rPr>
        <w:t xml:space="preserve">Dla aparatury w pomieszczeniach grupy G2 stosowane będą jedynie jednofazowe układy IT z izolowanym punktem neutralnym, ze stałą kontrolą stanu izolacji i wyrównania potencjałów wszystkich mas metalowych, spełniające następujące warunki:  </w:t>
      </w:r>
    </w:p>
    <w:p w14:paraId="432BEB25" w14:textId="77777777" w:rsidR="009878D2" w:rsidRPr="00F12123" w:rsidRDefault="00000000" w:rsidP="00F12123">
      <w:pPr>
        <w:numPr>
          <w:ilvl w:val="0"/>
          <w:numId w:val="23"/>
        </w:numPr>
        <w:spacing w:after="128" w:line="360" w:lineRule="auto"/>
        <w:ind w:left="0" w:firstLine="427"/>
        <w:rPr>
          <w:color w:val="auto"/>
          <w:szCs w:val="24"/>
        </w:rPr>
      </w:pPr>
      <w:r w:rsidRPr="00F12123">
        <w:rPr>
          <w:color w:val="auto"/>
          <w:szCs w:val="24"/>
        </w:rPr>
        <w:t xml:space="preserve">Przewody będą posiadać izolację na napięcie nie mniejsze niż 700V, </w:t>
      </w:r>
    </w:p>
    <w:p w14:paraId="06E8CABB" w14:textId="77777777" w:rsidR="009878D2" w:rsidRPr="00F12123" w:rsidRDefault="00000000" w:rsidP="00F12123">
      <w:pPr>
        <w:numPr>
          <w:ilvl w:val="0"/>
          <w:numId w:val="23"/>
        </w:numPr>
        <w:spacing w:after="10" w:line="360" w:lineRule="auto"/>
        <w:ind w:left="0" w:firstLine="427"/>
        <w:rPr>
          <w:color w:val="auto"/>
          <w:szCs w:val="24"/>
        </w:rPr>
      </w:pPr>
      <w:r w:rsidRPr="00F12123">
        <w:rPr>
          <w:color w:val="auto"/>
          <w:szCs w:val="24"/>
        </w:rPr>
        <w:lastRenderedPageBreak/>
        <w:t xml:space="preserve">Przed transformatorem medycznym nie będą stosowane bezpieczniki ani inne urządzenia rozłączające, </w:t>
      </w:r>
    </w:p>
    <w:p w14:paraId="2BB61318" w14:textId="77777777" w:rsidR="009878D2" w:rsidRPr="00F12123" w:rsidRDefault="00000000" w:rsidP="00F12123">
      <w:pPr>
        <w:numPr>
          <w:ilvl w:val="0"/>
          <w:numId w:val="23"/>
        </w:numPr>
        <w:spacing w:after="130" w:line="360" w:lineRule="auto"/>
        <w:ind w:left="0" w:firstLine="427"/>
        <w:rPr>
          <w:color w:val="auto"/>
          <w:szCs w:val="24"/>
        </w:rPr>
      </w:pPr>
      <w:r w:rsidRPr="00F12123">
        <w:rPr>
          <w:color w:val="auto"/>
          <w:szCs w:val="24"/>
        </w:rPr>
        <w:t xml:space="preserve">Transformatory medyczne (bezpieczeństwa) będą mieć II klasę ochronności,  </w:t>
      </w:r>
    </w:p>
    <w:p w14:paraId="03074B2D" w14:textId="77777777" w:rsidR="009878D2" w:rsidRPr="00F12123" w:rsidRDefault="00000000" w:rsidP="00F12123">
      <w:pPr>
        <w:numPr>
          <w:ilvl w:val="0"/>
          <w:numId w:val="23"/>
        </w:numPr>
        <w:spacing w:after="6" w:line="360" w:lineRule="auto"/>
        <w:ind w:left="0" w:firstLine="427"/>
        <w:rPr>
          <w:color w:val="auto"/>
          <w:szCs w:val="24"/>
        </w:rPr>
      </w:pPr>
      <w:r w:rsidRPr="00F12123">
        <w:rPr>
          <w:color w:val="auto"/>
          <w:szCs w:val="24"/>
        </w:rPr>
        <w:t xml:space="preserve">Transformatory, tablice rozdzielcze będą się znajdować w pomieszczeniach technicznych o klasie odporności ogniowej nie niższej niż zasilane pomieszczenie, </w:t>
      </w:r>
    </w:p>
    <w:p w14:paraId="49DBAD74" w14:textId="77777777" w:rsidR="009878D2" w:rsidRPr="00F12123" w:rsidRDefault="00000000" w:rsidP="00F12123">
      <w:pPr>
        <w:numPr>
          <w:ilvl w:val="0"/>
          <w:numId w:val="23"/>
        </w:numPr>
        <w:spacing w:after="130" w:line="360" w:lineRule="auto"/>
        <w:ind w:left="0" w:firstLine="427"/>
        <w:rPr>
          <w:color w:val="auto"/>
          <w:szCs w:val="24"/>
        </w:rPr>
      </w:pPr>
      <w:r w:rsidRPr="00F12123">
        <w:rPr>
          <w:color w:val="auto"/>
          <w:szCs w:val="24"/>
        </w:rPr>
        <w:t xml:space="preserve">Transformatory będą wyposażone w czujniki temperatury, </w:t>
      </w:r>
    </w:p>
    <w:p w14:paraId="0B9A0626" w14:textId="77777777" w:rsidR="009878D2" w:rsidRPr="00F12123" w:rsidRDefault="00000000" w:rsidP="00F12123">
      <w:pPr>
        <w:numPr>
          <w:ilvl w:val="0"/>
          <w:numId w:val="23"/>
        </w:numPr>
        <w:spacing w:after="168" w:line="360" w:lineRule="auto"/>
        <w:ind w:left="0" w:firstLine="427"/>
        <w:rPr>
          <w:color w:val="auto"/>
          <w:szCs w:val="24"/>
        </w:rPr>
      </w:pPr>
      <w:r w:rsidRPr="00F12123">
        <w:rPr>
          <w:color w:val="auto"/>
          <w:szCs w:val="24"/>
        </w:rPr>
        <w:t xml:space="preserve">Zastosowana będzie kontrola obciążenia aby bezzwłocznie ostrzegać o zaistniałych przeciążeniach, </w:t>
      </w:r>
    </w:p>
    <w:p w14:paraId="2EEAA377" w14:textId="77777777" w:rsidR="009878D2" w:rsidRPr="00F12123" w:rsidRDefault="00000000" w:rsidP="00F12123">
      <w:pPr>
        <w:numPr>
          <w:ilvl w:val="0"/>
          <w:numId w:val="23"/>
        </w:numPr>
        <w:spacing w:after="37" w:line="360" w:lineRule="auto"/>
        <w:ind w:left="0" w:firstLine="427"/>
        <w:rPr>
          <w:color w:val="auto"/>
          <w:szCs w:val="24"/>
        </w:rPr>
      </w:pPr>
      <w:r w:rsidRPr="00F12123">
        <w:rPr>
          <w:color w:val="auto"/>
          <w:szCs w:val="24"/>
        </w:rPr>
        <w:t xml:space="preserve">W pomieszczeniach wymienionych zainstalowane będą kasety sygnalizacyjne, dające sygnał akustyczny i optyczny dla obsługi medycznej w przypadku zaistniałej awarii. Alarm akustyczny może być wyłączany przez personel, sygnał optyczny ulegnie skasowaniu dopiero po ustąpieniu zakłócenia. </w:t>
      </w:r>
    </w:p>
    <w:p w14:paraId="58FA192C" w14:textId="77777777" w:rsidR="006467D9" w:rsidRPr="00F12123" w:rsidRDefault="006467D9" w:rsidP="00F12123">
      <w:pPr>
        <w:spacing w:after="37" w:line="360" w:lineRule="auto"/>
        <w:ind w:left="0" w:firstLine="0"/>
        <w:rPr>
          <w:color w:val="auto"/>
          <w:szCs w:val="24"/>
        </w:rPr>
      </w:pPr>
    </w:p>
    <w:p w14:paraId="7A8DE6E4" w14:textId="77777777" w:rsidR="009878D2" w:rsidRPr="00F12123" w:rsidRDefault="00000000" w:rsidP="00F12123">
      <w:pPr>
        <w:pStyle w:val="Nagwek4"/>
        <w:spacing w:line="360" w:lineRule="auto"/>
        <w:ind w:left="0"/>
        <w:rPr>
          <w:color w:val="auto"/>
          <w:szCs w:val="24"/>
        </w:rPr>
      </w:pPr>
      <w:r w:rsidRPr="00F12123">
        <w:rPr>
          <w:color w:val="auto"/>
          <w:szCs w:val="24"/>
        </w:rPr>
        <w:t>Tablice elektryczne TM 0,23 kV dla pomieszczeń grupy G2</w:t>
      </w:r>
      <w:r w:rsidRPr="00F12123">
        <w:rPr>
          <w:color w:val="auto"/>
          <w:szCs w:val="24"/>
          <w:u w:val="none"/>
        </w:rPr>
        <w:t xml:space="preserve"> </w:t>
      </w:r>
    </w:p>
    <w:p w14:paraId="30DFB0CA" w14:textId="77777777" w:rsidR="009878D2" w:rsidRPr="00F12123" w:rsidRDefault="00000000" w:rsidP="00F12123">
      <w:pPr>
        <w:spacing w:after="165" w:line="360" w:lineRule="auto"/>
        <w:ind w:left="0"/>
        <w:rPr>
          <w:color w:val="auto"/>
          <w:szCs w:val="24"/>
        </w:rPr>
      </w:pPr>
      <w:r w:rsidRPr="00F12123">
        <w:rPr>
          <w:color w:val="auto"/>
          <w:szCs w:val="24"/>
        </w:rPr>
        <w:t xml:space="preserve">Dla zasilania układów IT będą projektowane tablice TM wyposażone w: </w:t>
      </w:r>
    </w:p>
    <w:p w14:paraId="108E07E2" w14:textId="77777777" w:rsidR="009878D2" w:rsidRPr="00F12123" w:rsidRDefault="00000000" w:rsidP="00F12123">
      <w:pPr>
        <w:numPr>
          <w:ilvl w:val="0"/>
          <w:numId w:val="24"/>
        </w:numPr>
        <w:spacing w:after="127" w:line="360" w:lineRule="auto"/>
        <w:ind w:left="0" w:hanging="281"/>
        <w:rPr>
          <w:color w:val="auto"/>
          <w:szCs w:val="24"/>
        </w:rPr>
      </w:pPr>
      <w:r w:rsidRPr="00F12123">
        <w:rPr>
          <w:color w:val="auto"/>
          <w:szCs w:val="24"/>
        </w:rPr>
        <w:t xml:space="preserve">wyłączniki główne, </w:t>
      </w:r>
    </w:p>
    <w:p w14:paraId="33D11C0E" w14:textId="77777777" w:rsidR="009878D2" w:rsidRPr="00F12123" w:rsidRDefault="00000000" w:rsidP="00F12123">
      <w:pPr>
        <w:numPr>
          <w:ilvl w:val="0"/>
          <w:numId w:val="24"/>
        </w:numPr>
        <w:spacing w:after="130" w:line="360" w:lineRule="auto"/>
        <w:ind w:left="0" w:hanging="281"/>
        <w:rPr>
          <w:color w:val="auto"/>
          <w:szCs w:val="24"/>
        </w:rPr>
      </w:pPr>
      <w:r w:rsidRPr="00F12123">
        <w:rPr>
          <w:color w:val="auto"/>
          <w:szCs w:val="24"/>
        </w:rPr>
        <w:t xml:space="preserve">ochronniki przepięciowe, </w:t>
      </w:r>
    </w:p>
    <w:p w14:paraId="782E0C57" w14:textId="77777777" w:rsidR="009878D2" w:rsidRPr="00F12123" w:rsidRDefault="00000000" w:rsidP="00F12123">
      <w:pPr>
        <w:numPr>
          <w:ilvl w:val="0"/>
          <w:numId w:val="24"/>
        </w:numPr>
        <w:spacing w:after="128" w:line="360" w:lineRule="auto"/>
        <w:ind w:left="0" w:hanging="281"/>
        <w:rPr>
          <w:color w:val="auto"/>
          <w:szCs w:val="24"/>
        </w:rPr>
      </w:pPr>
      <w:r w:rsidRPr="00F12123">
        <w:rPr>
          <w:color w:val="auto"/>
          <w:szCs w:val="24"/>
        </w:rPr>
        <w:t xml:space="preserve">moduł zasilająco-kontrolny UFC, </w:t>
      </w:r>
    </w:p>
    <w:p w14:paraId="199C5BD8" w14:textId="77777777" w:rsidR="009878D2" w:rsidRPr="00F12123" w:rsidRDefault="00000000" w:rsidP="00F12123">
      <w:pPr>
        <w:numPr>
          <w:ilvl w:val="0"/>
          <w:numId w:val="24"/>
        </w:numPr>
        <w:spacing w:line="360" w:lineRule="auto"/>
        <w:ind w:left="0" w:hanging="281"/>
        <w:rPr>
          <w:color w:val="auto"/>
          <w:szCs w:val="24"/>
        </w:rPr>
      </w:pPr>
      <w:r w:rsidRPr="00F12123">
        <w:rPr>
          <w:color w:val="auto"/>
          <w:szCs w:val="24"/>
        </w:rPr>
        <w:t xml:space="preserve">wyłączniki nadmiarowo prądowe,  </w:t>
      </w:r>
    </w:p>
    <w:p w14:paraId="1E7C3939" w14:textId="77777777" w:rsidR="009878D2" w:rsidRPr="00F12123" w:rsidRDefault="00000000" w:rsidP="00F12123">
      <w:pPr>
        <w:numPr>
          <w:ilvl w:val="0"/>
          <w:numId w:val="24"/>
        </w:numPr>
        <w:spacing w:line="360" w:lineRule="auto"/>
        <w:ind w:left="0" w:hanging="281"/>
        <w:rPr>
          <w:color w:val="auto"/>
          <w:szCs w:val="24"/>
        </w:rPr>
      </w:pPr>
      <w:r w:rsidRPr="00F12123">
        <w:rPr>
          <w:color w:val="auto"/>
          <w:szCs w:val="24"/>
        </w:rPr>
        <w:t xml:space="preserve">transformator medyczny Tr-M, </w:t>
      </w:r>
    </w:p>
    <w:p w14:paraId="1EAC0BB0" w14:textId="77777777" w:rsidR="009878D2" w:rsidRPr="00F12123" w:rsidRDefault="00000000" w:rsidP="00F12123">
      <w:pPr>
        <w:numPr>
          <w:ilvl w:val="0"/>
          <w:numId w:val="24"/>
        </w:numPr>
        <w:spacing w:line="360" w:lineRule="auto"/>
        <w:ind w:left="0" w:hanging="281"/>
        <w:rPr>
          <w:color w:val="auto"/>
          <w:szCs w:val="24"/>
        </w:rPr>
      </w:pPr>
      <w:r w:rsidRPr="00F12123">
        <w:rPr>
          <w:color w:val="auto"/>
          <w:szCs w:val="24"/>
        </w:rPr>
        <w:t xml:space="preserve">szyny wyrównania potencjałów (listwa PA i PE). </w:t>
      </w:r>
    </w:p>
    <w:p w14:paraId="49491975" w14:textId="77777777" w:rsidR="009878D2" w:rsidRPr="00F12123" w:rsidRDefault="00000000" w:rsidP="00F12123">
      <w:pPr>
        <w:spacing w:after="2" w:line="360" w:lineRule="auto"/>
        <w:ind w:left="0"/>
        <w:rPr>
          <w:color w:val="auto"/>
          <w:szCs w:val="24"/>
        </w:rPr>
      </w:pPr>
      <w:r w:rsidRPr="00F12123">
        <w:rPr>
          <w:color w:val="auto"/>
          <w:szCs w:val="24"/>
        </w:rPr>
        <w:t xml:space="preserve">Tablice TM będą zasilane z rozdzielni głównej sekcja rezerwowa i drugostronnie z tablicy  rozdzielczej napięcia gwarantowanego aparatem bezprzerwowym UPS. </w:t>
      </w:r>
    </w:p>
    <w:p w14:paraId="14627207" w14:textId="77777777" w:rsidR="009878D2" w:rsidRPr="00F12123" w:rsidRDefault="00000000" w:rsidP="00F12123">
      <w:pPr>
        <w:spacing w:after="5" w:line="360" w:lineRule="auto"/>
        <w:ind w:left="0"/>
        <w:rPr>
          <w:color w:val="auto"/>
          <w:szCs w:val="24"/>
        </w:rPr>
      </w:pPr>
      <w:r w:rsidRPr="00F12123">
        <w:rPr>
          <w:color w:val="auto"/>
          <w:szCs w:val="24"/>
        </w:rPr>
        <w:t xml:space="preserve">Tablice medyczne wraz z transformatorami będą umieszczone we wnękach elektrycznych zlokalizowanych nie dalej jak 20 - 25 m od obsługiwanego pomieszczenia G2. Wnęka zamykana drzwiami wyposażonymi w kratkę wentylacyjną, nawiew. Wywiew przez otwór do przestrzeni międzystropowej.  </w:t>
      </w:r>
    </w:p>
    <w:p w14:paraId="5F36AD34" w14:textId="468B1058" w:rsidR="00096346" w:rsidRPr="00F12123" w:rsidRDefault="00096346" w:rsidP="00F12123">
      <w:pPr>
        <w:spacing w:line="360" w:lineRule="auto"/>
        <w:ind w:left="0"/>
        <w:rPr>
          <w:color w:val="auto"/>
          <w:szCs w:val="24"/>
        </w:rPr>
      </w:pPr>
      <w:r w:rsidRPr="00F12123">
        <w:rPr>
          <w:color w:val="auto"/>
          <w:szCs w:val="24"/>
        </w:rPr>
        <w:t>Tablice prefabrykowane, muszą posiadać certyfikat CE.</w:t>
      </w:r>
    </w:p>
    <w:p w14:paraId="34F2BC83" w14:textId="77777777" w:rsidR="00096346" w:rsidRPr="00F12123" w:rsidRDefault="00096346" w:rsidP="00F12123">
      <w:pPr>
        <w:spacing w:after="5" w:line="360" w:lineRule="auto"/>
        <w:ind w:left="0"/>
        <w:rPr>
          <w:color w:val="auto"/>
          <w:szCs w:val="24"/>
        </w:rPr>
      </w:pPr>
    </w:p>
    <w:p w14:paraId="7D36AE6A" w14:textId="77777777" w:rsidR="006467D9" w:rsidRPr="00F12123" w:rsidRDefault="006467D9" w:rsidP="00F12123">
      <w:pPr>
        <w:spacing w:after="5" w:line="360" w:lineRule="auto"/>
        <w:ind w:left="0"/>
        <w:rPr>
          <w:color w:val="auto"/>
          <w:szCs w:val="24"/>
        </w:rPr>
      </w:pPr>
    </w:p>
    <w:p w14:paraId="1FBD25D3" w14:textId="77777777" w:rsidR="009878D2" w:rsidRPr="00F12123" w:rsidRDefault="00000000" w:rsidP="00F12123">
      <w:pPr>
        <w:pStyle w:val="Nagwek4"/>
        <w:spacing w:line="360" w:lineRule="auto"/>
        <w:ind w:left="0"/>
        <w:rPr>
          <w:color w:val="auto"/>
          <w:szCs w:val="24"/>
        </w:rPr>
      </w:pPr>
      <w:r w:rsidRPr="00F12123">
        <w:rPr>
          <w:color w:val="auto"/>
          <w:szCs w:val="24"/>
        </w:rPr>
        <w:t>Instalacje oświetlenia wewnętrznego</w:t>
      </w:r>
      <w:r w:rsidRPr="00F12123">
        <w:rPr>
          <w:color w:val="auto"/>
          <w:szCs w:val="24"/>
          <w:u w:val="none"/>
        </w:rPr>
        <w:t xml:space="preserve"> </w:t>
      </w:r>
    </w:p>
    <w:p w14:paraId="3660DABB" w14:textId="77777777" w:rsidR="009878D2" w:rsidRPr="00F12123" w:rsidRDefault="00000000" w:rsidP="00F12123">
      <w:pPr>
        <w:spacing w:after="0" w:line="360" w:lineRule="auto"/>
        <w:ind w:left="0"/>
        <w:rPr>
          <w:color w:val="auto"/>
          <w:szCs w:val="24"/>
        </w:rPr>
      </w:pPr>
      <w:r w:rsidRPr="00F12123">
        <w:rPr>
          <w:color w:val="auto"/>
          <w:szCs w:val="24"/>
        </w:rPr>
        <w:t xml:space="preserve">Oświetlenie wewnętrzne podstawowe, zrealizować tak, aby poziom natężenia oświetlenia spełniał wymagania norm dotyczących oświetlenia pomieszczeń medycznych. </w:t>
      </w:r>
    </w:p>
    <w:p w14:paraId="3CB411EC" w14:textId="77777777" w:rsidR="009878D2" w:rsidRPr="00F12123" w:rsidRDefault="00000000" w:rsidP="00F12123">
      <w:pPr>
        <w:spacing w:after="150" w:line="360" w:lineRule="auto"/>
        <w:ind w:left="0"/>
        <w:rPr>
          <w:color w:val="auto"/>
          <w:szCs w:val="24"/>
        </w:rPr>
      </w:pPr>
      <w:r w:rsidRPr="00F12123">
        <w:rPr>
          <w:color w:val="auto"/>
          <w:szCs w:val="24"/>
        </w:rPr>
        <w:t xml:space="preserve">Planuje się: </w:t>
      </w:r>
    </w:p>
    <w:p w14:paraId="30FFBED3" w14:textId="77777777" w:rsidR="006D2F33" w:rsidRPr="00F12123" w:rsidRDefault="00000000" w:rsidP="00F12123">
      <w:pPr>
        <w:numPr>
          <w:ilvl w:val="0"/>
          <w:numId w:val="25"/>
        </w:numPr>
        <w:spacing w:after="0" w:line="360" w:lineRule="auto"/>
        <w:ind w:left="0" w:hanging="257"/>
        <w:rPr>
          <w:color w:val="auto"/>
          <w:szCs w:val="24"/>
        </w:rPr>
      </w:pPr>
      <w:r w:rsidRPr="00F12123">
        <w:rPr>
          <w:color w:val="auto"/>
          <w:szCs w:val="24"/>
        </w:rPr>
        <w:t>równomierność natężenia oświetlenia na poziomie płaszczyzny pracy nie mniejszym niż 0,5,</w:t>
      </w:r>
    </w:p>
    <w:p w14:paraId="63206A57" w14:textId="1BD0B47A" w:rsidR="009878D2" w:rsidRPr="00F12123" w:rsidRDefault="00000000" w:rsidP="00F12123">
      <w:pPr>
        <w:numPr>
          <w:ilvl w:val="0"/>
          <w:numId w:val="25"/>
        </w:numPr>
        <w:spacing w:after="0" w:line="360" w:lineRule="auto"/>
        <w:ind w:left="0" w:hanging="257"/>
        <w:rPr>
          <w:color w:val="auto"/>
          <w:szCs w:val="24"/>
        </w:rPr>
      </w:pPr>
      <w:r w:rsidRPr="00F12123">
        <w:rPr>
          <w:color w:val="auto"/>
          <w:szCs w:val="24"/>
        </w:rPr>
        <w:t xml:space="preserve">w pomieszczeniach zabudowanie opraw oświetleniowych w sufitach podwieszonych    oraz pomocniczo naściennie, </w:t>
      </w:r>
    </w:p>
    <w:p w14:paraId="285EE4E0" w14:textId="3C5305FF" w:rsidR="009878D2" w:rsidRPr="00F12123" w:rsidRDefault="00000000" w:rsidP="00F12123">
      <w:pPr>
        <w:numPr>
          <w:ilvl w:val="0"/>
          <w:numId w:val="25"/>
        </w:numPr>
        <w:spacing w:line="360" w:lineRule="auto"/>
        <w:ind w:left="0" w:hanging="257"/>
        <w:rPr>
          <w:color w:val="auto"/>
          <w:szCs w:val="24"/>
        </w:rPr>
      </w:pPr>
      <w:r w:rsidRPr="00F12123">
        <w:rPr>
          <w:color w:val="auto"/>
          <w:szCs w:val="24"/>
        </w:rPr>
        <w:t xml:space="preserve">w pomieszczeniach łóżkowych nad każdym łóżkiem umieszczenie lampy oświetleniowej miejscowej, </w:t>
      </w:r>
    </w:p>
    <w:p w14:paraId="5B7F2A3C" w14:textId="558A73E2" w:rsidR="009878D2" w:rsidRPr="00F12123" w:rsidRDefault="00000000" w:rsidP="00F12123">
      <w:pPr>
        <w:numPr>
          <w:ilvl w:val="0"/>
          <w:numId w:val="25"/>
        </w:numPr>
        <w:spacing w:after="0" w:line="360" w:lineRule="auto"/>
        <w:ind w:left="0" w:hanging="257"/>
        <w:rPr>
          <w:color w:val="auto"/>
          <w:szCs w:val="24"/>
        </w:rPr>
      </w:pPr>
      <w:r w:rsidRPr="00F12123">
        <w:rPr>
          <w:color w:val="auto"/>
          <w:szCs w:val="24"/>
        </w:rPr>
        <w:t xml:space="preserve">umieszczenie opraw o odpowiednio dobranych odbłyśnikach rastrowych parabolicznych, redukujących efekt olśnienia, </w:t>
      </w:r>
    </w:p>
    <w:p w14:paraId="17171EED" w14:textId="4D2DC1E7" w:rsidR="003F086C" w:rsidRPr="00F12123" w:rsidRDefault="003F086C" w:rsidP="00F12123">
      <w:pPr>
        <w:numPr>
          <w:ilvl w:val="0"/>
          <w:numId w:val="25"/>
        </w:numPr>
        <w:spacing w:after="0" w:line="360" w:lineRule="auto"/>
        <w:ind w:left="0" w:hanging="257"/>
        <w:rPr>
          <w:color w:val="auto"/>
          <w:szCs w:val="24"/>
        </w:rPr>
      </w:pPr>
      <w:r w:rsidRPr="00F12123">
        <w:rPr>
          <w:color w:val="auto"/>
          <w:szCs w:val="24"/>
        </w:rPr>
        <w:t>dla pomieszczeń grupy G2 zastosować oprawy szczelne, o podwyższonym standardzie higienicznym,</w:t>
      </w:r>
    </w:p>
    <w:p w14:paraId="388416DD" w14:textId="77777777" w:rsidR="009878D2" w:rsidRPr="00F12123" w:rsidRDefault="00000000" w:rsidP="00F12123">
      <w:pPr>
        <w:numPr>
          <w:ilvl w:val="0"/>
          <w:numId w:val="25"/>
        </w:numPr>
        <w:spacing w:line="360" w:lineRule="auto"/>
        <w:ind w:left="0" w:hanging="257"/>
        <w:rPr>
          <w:color w:val="auto"/>
          <w:szCs w:val="24"/>
        </w:rPr>
      </w:pPr>
      <w:r w:rsidRPr="00F12123">
        <w:rPr>
          <w:color w:val="auto"/>
          <w:szCs w:val="24"/>
        </w:rPr>
        <w:t xml:space="preserve">wykorzystanie części opraw jako oprawy oświetlenia awaryjnego, pełniącego równocześnie funkcję oświetlenia nocnego (będzie zapalona przez 24h na dobę), </w:t>
      </w:r>
    </w:p>
    <w:p w14:paraId="3E6DF8AC" w14:textId="77777777" w:rsidR="009878D2" w:rsidRPr="00F12123" w:rsidRDefault="00000000" w:rsidP="00F12123">
      <w:pPr>
        <w:numPr>
          <w:ilvl w:val="0"/>
          <w:numId w:val="25"/>
        </w:numPr>
        <w:spacing w:after="1" w:line="360" w:lineRule="auto"/>
        <w:ind w:left="0" w:hanging="257"/>
        <w:rPr>
          <w:color w:val="auto"/>
          <w:szCs w:val="24"/>
        </w:rPr>
      </w:pPr>
      <w:r w:rsidRPr="00F12123">
        <w:rPr>
          <w:color w:val="auto"/>
          <w:szCs w:val="24"/>
        </w:rPr>
        <w:t xml:space="preserve">wyposażenie opraw w urządzenia elektroniczne w celu minimalizacji efektu stroboskopowego oraz oszczędności zużycia energii. </w:t>
      </w:r>
    </w:p>
    <w:p w14:paraId="1BE9B6E7" w14:textId="77777777" w:rsidR="009878D2" w:rsidRPr="00F12123" w:rsidRDefault="00000000" w:rsidP="00F12123">
      <w:pPr>
        <w:spacing w:after="0" w:line="360" w:lineRule="auto"/>
        <w:ind w:left="0"/>
        <w:rPr>
          <w:color w:val="auto"/>
          <w:szCs w:val="24"/>
        </w:rPr>
      </w:pPr>
      <w:r w:rsidRPr="00F12123">
        <w:rPr>
          <w:color w:val="auto"/>
          <w:szCs w:val="24"/>
        </w:rPr>
        <w:t xml:space="preserve">Wymaga się przede wszystkim stosowania wszędzie tam gdzie jest to możliwe opraw oświetleniowych wyposażonych w źródła światła wykonane w technologii LED. </w:t>
      </w:r>
    </w:p>
    <w:p w14:paraId="701A7C47" w14:textId="77777777" w:rsidR="009878D2" w:rsidRPr="00F12123" w:rsidRDefault="00000000" w:rsidP="00F12123">
      <w:pPr>
        <w:spacing w:after="18" w:line="360" w:lineRule="auto"/>
        <w:ind w:left="0"/>
        <w:rPr>
          <w:color w:val="auto"/>
          <w:szCs w:val="24"/>
        </w:rPr>
      </w:pPr>
      <w:r w:rsidRPr="00F12123">
        <w:rPr>
          <w:color w:val="auto"/>
          <w:szCs w:val="24"/>
        </w:rPr>
        <w:t>W pomieszczeniach, w których zaprojektowano rozbieralne sufity podwieszone zainstalowane będą głównie oprawy do wbudowania w takie sufity. W oprawach instalowanych w pomieszczeniach socjalno-bytowych, poczekalniach, oraz na ciągach komunikacyjnych, należy zastosowano źródła światła o ciepłej barwie światła (temperatura barwowa 3000</w:t>
      </w:r>
      <w:r w:rsidRPr="00F12123">
        <w:rPr>
          <w:color w:val="auto"/>
          <w:szCs w:val="24"/>
          <w:vertAlign w:val="superscript"/>
        </w:rPr>
        <w:t>o</w:t>
      </w:r>
      <w:r w:rsidRPr="00F12123">
        <w:rPr>
          <w:color w:val="auto"/>
          <w:szCs w:val="24"/>
        </w:rPr>
        <w:t>K), natomiast w pomieszczeniach o technologii medycznej, w których wymagane jest bardziej wierne oddawanie barw – źródła światła o wyższej temperaturze barwowej (temperatura barwowa 4000</w:t>
      </w:r>
      <w:r w:rsidRPr="00F12123">
        <w:rPr>
          <w:color w:val="auto"/>
          <w:szCs w:val="24"/>
          <w:vertAlign w:val="superscript"/>
        </w:rPr>
        <w:t>o</w:t>
      </w:r>
      <w:r w:rsidRPr="00F12123">
        <w:rPr>
          <w:color w:val="auto"/>
          <w:szCs w:val="24"/>
        </w:rPr>
        <w:t xml:space="preserve">K) oraz wysokim współczynniku oddawania barw (Ra&gt;90). </w:t>
      </w:r>
    </w:p>
    <w:p w14:paraId="3D4C3EA9" w14:textId="77777777" w:rsidR="006467D9" w:rsidRPr="00F12123" w:rsidRDefault="006467D9" w:rsidP="00F12123">
      <w:pPr>
        <w:spacing w:after="18" w:line="360" w:lineRule="auto"/>
        <w:ind w:left="0"/>
        <w:rPr>
          <w:color w:val="auto"/>
          <w:szCs w:val="24"/>
        </w:rPr>
      </w:pPr>
    </w:p>
    <w:p w14:paraId="431EB11F" w14:textId="77777777" w:rsidR="009878D2" w:rsidRPr="00F12123" w:rsidRDefault="00000000" w:rsidP="00F12123">
      <w:pPr>
        <w:pStyle w:val="Nagwek4"/>
        <w:spacing w:line="360" w:lineRule="auto"/>
        <w:ind w:left="0"/>
        <w:rPr>
          <w:color w:val="auto"/>
          <w:szCs w:val="24"/>
        </w:rPr>
      </w:pPr>
      <w:r w:rsidRPr="00F12123">
        <w:rPr>
          <w:color w:val="auto"/>
          <w:szCs w:val="24"/>
        </w:rPr>
        <w:t>Oświetlenie pomieszczeń sanitarnych</w:t>
      </w:r>
      <w:r w:rsidRPr="00F12123">
        <w:rPr>
          <w:color w:val="auto"/>
          <w:szCs w:val="24"/>
          <w:u w:val="none"/>
        </w:rPr>
        <w:t xml:space="preserve"> </w:t>
      </w:r>
    </w:p>
    <w:p w14:paraId="0B7DB986" w14:textId="09B06DAF" w:rsidR="009878D2" w:rsidRPr="00F12123" w:rsidRDefault="00000000" w:rsidP="00F12123">
      <w:pPr>
        <w:spacing w:after="17" w:line="360" w:lineRule="auto"/>
        <w:ind w:left="0"/>
        <w:rPr>
          <w:color w:val="auto"/>
          <w:szCs w:val="24"/>
        </w:rPr>
      </w:pPr>
      <w:r w:rsidRPr="00F12123">
        <w:rPr>
          <w:color w:val="auto"/>
          <w:szCs w:val="24"/>
        </w:rPr>
        <w:t xml:space="preserve">W pomieszczeniach sanitarnych należy stosować oprawy przystosowane do wbudowania w sufity podwieszane. Należy stosować oprawy typu kompaktowego </w:t>
      </w:r>
      <w:r w:rsidR="006D2F33" w:rsidRPr="00F12123">
        <w:rPr>
          <w:color w:val="auto"/>
          <w:szCs w:val="24"/>
        </w:rPr>
        <w:t>o</w:t>
      </w:r>
      <w:r w:rsidRPr="00F12123">
        <w:rPr>
          <w:color w:val="auto"/>
          <w:szCs w:val="24"/>
        </w:rPr>
        <w:t xml:space="preserve"> stopniu ochrony minimum IP</w:t>
      </w:r>
      <w:r w:rsidR="006D2F33" w:rsidRPr="00F12123">
        <w:rPr>
          <w:color w:val="auto"/>
          <w:szCs w:val="24"/>
        </w:rPr>
        <w:t>65</w:t>
      </w:r>
      <w:r w:rsidRPr="00F12123">
        <w:rPr>
          <w:color w:val="auto"/>
          <w:szCs w:val="24"/>
        </w:rPr>
        <w:t xml:space="preserve"> instalowane w sufitach oraz dodatkowo oprawy naścienne (kinkiety) szczelne nad umywalkami. </w:t>
      </w:r>
    </w:p>
    <w:p w14:paraId="513BDFD6" w14:textId="77777777" w:rsidR="006467D9" w:rsidRPr="00F12123" w:rsidRDefault="006467D9" w:rsidP="00F12123">
      <w:pPr>
        <w:spacing w:after="17" w:line="360" w:lineRule="auto"/>
        <w:ind w:left="0"/>
        <w:rPr>
          <w:color w:val="auto"/>
          <w:szCs w:val="24"/>
        </w:rPr>
      </w:pPr>
    </w:p>
    <w:p w14:paraId="7142F330" w14:textId="77777777" w:rsidR="009878D2" w:rsidRPr="00F12123" w:rsidRDefault="00000000" w:rsidP="00F12123">
      <w:pPr>
        <w:pStyle w:val="Nagwek4"/>
        <w:spacing w:line="360" w:lineRule="auto"/>
        <w:ind w:left="0"/>
        <w:rPr>
          <w:color w:val="auto"/>
          <w:szCs w:val="24"/>
        </w:rPr>
      </w:pPr>
      <w:r w:rsidRPr="00F12123">
        <w:rPr>
          <w:color w:val="auto"/>
          <w:szCs w:val="24"/>
        </w:rPr>
        <w:t>Oświetlenie pomieszczeń biurowych</w:t>
      </w:r>
      <w:r w:rsidRPr="00F12123">
        <w:rPr>
          <w:color w:val="auto"/>
          <w:szCs w:val="24"/>
          <w:u w:val="none"/>
        </w:rPr>
        <w:t xml:space="preserve"> </w:t>
      </w:r>
    </w:p>
    <w:p w14:paraId="30786A68" w14:textId="77777777" w:rsidR="009878D2" w:rsidRPr="00F12123" w:rsidRDefault="00000000" w:rsidP="00F12123">
      <w:pPr>
        <w:spacing w:after="1" w:line="360" w:lineRule="auto"/>
        <w:ind w:left="0"/>
        <w:rPr>
          <w:color w:val="auto"/>
          <w:szCs w:val="24"/>
        </w:rPr>
      </w:pPr>
      <w:r w:rsidRPr="00F12123">
        <w:rPr>
          <w:color w:val="auto"/>
          <w:szCs w:val="24"/>
        </w:rPr>
        <w:t xml:space="preserve">W pomieszczeniach pokoi lekarskich i pielęgniarskich, należy stosować oprawy w technologii LED z regulowanym (stopniowanym) natężeniem oświetlenia. </w:t>
      </w:r>
    </w:p>
    <w:p w14:paraId="1696D5E6" w14:textId="77777777" w:rsidR="009878D2" w:rsidRPr="00F12123" w:rsidRDefault="00000000" w:rsidP="00F12123">
      <w:pPr>
        <w:spacing w:after="50" w:line="360" w:lineRule="auto"/>
        <w:ind w:left="0"/>
        <w:rPr>
          <w:color w:val="auto"/>
          <w:szCs w:val="24"/>
        </w:rPr>
      </w:pPr>
      <w:r w:rsidRPr="00F12123">
        <w:rPr>
          <w:color w:val="auto"/>
          <w:szCs w:val="24"/>
        </w:rPr>
        <w:t xml:space="preserve">W zależności od funkcji pomieszczenia i rodzaju sufitu należy stosować oprawy do wbudowania w sufit podwieszany lub przystosowane do zwieszania. </w:t>
      </w:r>
    </w:p>
    <w:p w14:paraId="03126F43" w14:textId="77777777" w:rsidR="006467D9" w:rsidRPr="00F12123" w:rsidRDefault="006467D9" w:rsidP="00F12123">
      <w:pPr>
        <w:spacing w:after="50" w:line="360" w:lineRule="auto"/>
        <w:ind w:left="0"/>
        <w:rPr>
          <w:color w:val="auto"/>
          <w:szCs w:val="24"/>
        </w:rPr>
      </w:pPr>
    </w:p>
    <w:p w14:paraId="3398A249" w14:textId="77777777" w:rsidR="009878D2" w:rsidRPr="00F12123" w:rsidRDefault="00000000" w:rsidP="00F12123">
      <w:pPr>
        <w:pStyle w:val="Nagwek4"/>
        <w:spacing w:line="360" w:lineRule="auto"/>
        <w:ind w:left="0"/>
        <w:rPr>
          <w:color w:val="auto"/>
          <w:szCs w:val="24"/>
        </w:rPr>
      </w:pPr>
      <w:r w:rsidRPr="00F12123">
        <w:rPr>
          <w:color w:val="auto"/>
          <w:szCs w:val="24"/>
        </w:rPr>
        <w:t>Oświetlenie pomieszczeń technicznych, socjalnych</w:t>
      </w:r>
      <w:r w:rsidRPr="00F12123">
        <w:rPr>
          <w:color w:val="auto"/>
          <w:szCs w:val="24"/>
          <w:u w:val="none"/>
        </w:rPr>
        <w:t xml:space="preserve"> </w:t>
      </w:r>
    </w:p>
    <w:p w14:paraId="01969A2C" w14:textId="506C8779" w:rsidR="009878D2" w:rsidRPr="00F12123" w:rsidRDefault="00000000" w:rsidP="00F12123">
      <w:pPr>
        <w:spacing w:after="22" w:line="360" w:lineRule="auto"/>
        <w:ind w:left="0"/>
        <w:rPr>
          <w:color w:val="auto"/>
          <w:szCs w:val="24"/>
        </w:rPr>
      </w:pPr>
      <w:r w:rsidRPr="00F12123">
        <w:rPr>
          <w:color w:val="auto"/>
          <w:szCs w:val="24"/>
        </w:rPr>
        <w:t xml:space="preserve">W pomieszczeniach tych należy stosować oprawy ze źródłami światła LED szczelne o stopniu ochrony minimum IP44 (zalecany IP65). W zależności od wysokości pomieszczenia oprawy należy instalować na stropie lub na zwieszakach systemowych. </w:t>
      </w:r>
    </w:p>
    <w:p w14:paraId="266DBBAE" w14:textId="77777777" w:rsidR="006467D9" w:rsidRPr="00F12123" w:rsidRDefault="006467D9" w:rsidP="00F12123">
      <w:pPr>
        <w:spacing w:after="22" w:line="360" w:lineRule="auto"/>
        <w:ind w:left="0"/>
        <w:rPr>
          <w:color w:val="auto"/>
          <w:szCs w:val="24"/>
        </w:rPr>
      </w:pPr>
    </w:p>
    <w:p w14:paraId="09A540B0" w14:textId="77777777" w:rsidR="009878D2" w:rsidRPr="00F12123" w:rsidRDefault="00000000" w:rsidP="00F12123">
      <w:pPr>
        <w:pStyle w:val="Nagwek4"/>
        <w:spacing w:line="360" w:lineRule="auto"/>
        <w:ind w:left="0"/>
        <w:rPr>
          <w:color w:val="auto"/>
          <w:szCs w:val="24"/>
        </w:rPr>
      </w:pPr>
      <w:r w:rsidRPr="00F12123">
        <w:rPr>
          <w:color w:val="auto"/>
          <w:szCs w:val="24"/>
        </w:rPr>
        <w:t>Oświetlenie rezerwowe</w:t>
      </w:r>
      <w:r w:rsidRPr="00F12123">
        <w:rPr>
          <w:color w:val="auto"/>
          <w:szCs w:val="24"/>
          <w:u w:val="none"/>
        </w:rPr>
        <w:t xml:space="preserve"> </w:t>
      </w:r>
    </w:p>
    <w:p w14:paraId="23AF43FB" w14:textId="77777777" w:rsidR="009878D2" w:rsidRPr="00F12123" w:rsidRDefault="00000000" w:rsidP="00F12123">
      <w:pPr>
        <w:spacing w:after="6" w:line="360" w:lineRule="auto"/>
        <w:ind w:left="0"/>
        <w:rPr>
          <w:color w:val="auto"/>
          <w:szCs w:val="24"/>
        </w:rPr>
      </w:pPr>
      <w:r w:rsidRPr="00F12123">
        <w:rPr>
          <w:color w:val="auto"/>
          <w:szCs w:val="24"/>
        </w:rPr>
        <w:t xml:space="preserve">Oświetlenie rezerwowe będzie załączane nie później niż 15s po zaniku zasilania podstawowego. Będzie stanowiło część oświetlenia podstawowego i będzie zasilane awaryjnie z generatora prądotwórczego ZSE. Pomieszczenia z zasilaniem rezerwowym podzielono na kategorię A i B. </w:t>
      </w:r>
    </w:p>
    <w:p w14:paraId="70C910B9" w14:textId="77777777" w:rsidR="006467D9" w:rsidRPr="00F12123" w:rsidRDefault="006467D9" w:rsidP="00F12123">
      <w:pPr>
        <w:spacing w:after="6" w:line="360" w:lineRule="auto"/>
        <w:ind w:left="0"/>
        <w:rPr>
          <w:color w:val="auto"/>
          <w:szCs w:val="24"/>
        </w:rPr>
      </w:pPr>
    </w:p>
    <w:p w14:paraId="15CFC153" w14:textId="77777777" w:rsidR="009878D2" w:rsidRPr="00F12123" w:rsidRDefault="00000000" w:rsidP="00F12123">
      <w:pPr>
        <w:pStyle w:val="Nagwek4"/>
        <w:spacing w:line="360" w:lineRule="auto"/>
        <w:ind w:left="0"/>
        <w:rPr>
          <w:color w:val="auto"/>
          <w:szCs w:val="24"/>
        </w:rPr>
      </w:pPr>
      <w:r w:rsidRPr="00F12123">
        <w:rPr>
          <w:color w:val="auto"/>
          <w:szCs w:val="24"/>
        </w:rPr>
        <w:t>Oświetlenie gwarantowane</w:t>
      </w:r>
      <w:r w:rsidRPr="00F12123">
        <w:rPr>
          <w:color w:val="auto"/>
          <w:szCs w:val="24"/>
          <w:u w:val="none"/>
        </w:rPr>
        <w:t xml:space="preserve"> </w:t>
      </w:r>
    </w:p>
    <w:p w14:paraId="5E3853C5" w14:textId="77777777" w:rsidR="009878D2" w:rsidRPr="00F12123" w:rsidRDefault="00000000" w:rsidP="00F12123">
      <w:pPr>
        <w:spacing w:after="150" w:line="360" w:lineRule="auto"/>
        <w:ind w:left="0"/>
        <w:rPr>
          <w:color w:val="auto"/>
          <w:szCs w:val="24"/>
        </w:rPr>
      </w:pPr>
      <w:r w:rsidRPr="00F12123">
        <w:rPr>
          <w:color w:val="auto"/>
          <w:szCs w:val="24"/>
        </w:rPr>
        <w:t xml:space="preserve">Oświetlenie gwarantowane będzie załączane nie później niż 0,5s po zaniku zasilania podstawowego. </w:t>
      </w:r>
    </w:p>
    <w:p w14:paraId="31F2A11E" w14:textId="77777777" w:rsidR="009878D2" w:rsidRPr="00F12123" w:rsidRDefault="00000000" w:rsidP="00F12123">
      <w:pPr>
        <w:spacing w:after="152" w:line="360" w:lineRule="auto"/>
        <w:ind w:left="0"/>
        <w:rPr>
          <w:color w:val="auto"/>
          <w:szCs w:val="24"/>
        </w:rPr>
      </w:pPr>
      <w:r w:rsidRPr="00F12123">
        <w:rPr>
          <w:color w:val="auto"/>
          <w:szCs w:val="24"/>
        </w:rPr>
        <w:t xml:space="preserve">Będzie stanowiło część oświetlenia podstawowego (głównie w pomieszczeniach grupy G2) i będzie zasilane z instalacji sekcji gwarantowanej lub dedykowanej gwarantowanymi aparatem UPS. </w:t>
      </w:r>
    </w:p>
    <w:p w14:paraId="441BD750" w14:textId="77777777" w:rsidR="009878D2" w:rsidRPr="00F12123" w:rsidRDefault="00000000" w:rsidP="00F12123">
      <w:pPr>
        <w:spacing w:after="153" w:line="360" w:lineRule="auto"/>
        <w:ind w:left="0"/>
        <w:rPr>
          <w:color w:val="auto"/>
          <w:szCs w:val="24"/>
        </w:rPr>
      </w:pPr>
      <w:r w:rsidRPr="00F12123">
        <w:rPr>
          <w:color w:val="auto"/>
          <w:szCs w:val="24"/>
        </w:rPr>
        <w:t xml:space="preserve">Pomieszczenia z zasilaniem gwarantowanym podzielono na kategorię A i B.  </w:t>
      </w:r>
    </w:p>
    <w:p w14:paraId="72255D3C" w14:textId="77777777" w:rsidR="006467D9" w:rsidRPr="00F12123" w:rsidRDefault="006467D9" w:rsidP="00F12123">
      <w:pPr>
        <w:spacing w:after="153" w:line="360" w:lineRule="auto"/>
        <w:ind w:left="0"/>
        <w:rPr>
          <w:color w:val="auto"/>
          <w:szCs w:val="24"/>
        </w:rPr>
      </w:pPr>
    </w:p>
    <w:p w14:paraId="7B1FE29D" w14:textId="77777777" w:rsidR="009878D2" w:rsidRPr="00F12123" w:rsidRDefault="00000000" w:rsidP="00F12123">
      <w:pPr>
        <w:pStyle w:val="Nagwek4"/>
        <w:spacing w:line="360" w:lineRule="auto"/>
        <w:ind w:left="0"/>
        <w:rPr>
          <w:color w:val="auto"/>
          <w:szCs w:val="24"/>
        </w:rPr>
      </w:pPr>
      <w:r w:rsidRPr="00F12123">
        <w:rPr>
          <w:color w:val="auto"/>
          <w:szCs w:val="24"/>
        </w:rPr>
        <w:t>Oświetlenie awaryjne</w:t>
      </w:r>
      <w:r w:rsidRPr="00F12123">
        <w:rPr>
          <w:color w:val="auto"/>
          <w:szCs w:val="24"/>
          <w:u w:val="none"/>
        </w:rPr>
        <w:t xml:space="preserve"> </w:t>
      </w:r>
    </w:p>
    <w:p w14:paraId="114596FA" w14:textId="77777777" w:rsidR="009878D2" w:rsidRPr="00F12123" w:rsidRDefault="00000000" w:rsidP="00F12123">
      <w:pPr>
        <w:spacing w:after="0" w:line="360" w:lineRule="auto"/>
        <w:ind w:left="0"/>
        <w:rPr>
          <w:color w:val="auto"/>
          <w:szCs w:val="24"/>
        </w:rPr>
      </w:pPr>
      <w:r w:rsidRPr="00F12123">
        <w:rPr>
          <w:color w:val="auto"/>
          <w:szCs w:val="24"/>
        </w:rPr>
        <w:t xml:space="preserve">Oprawy LED oświetlenia awaryjnego i ewakuacyjnego będą  zasilane z integralnej baterii akumulatorów o czasie podtrzymania minimum 1h. Wszystkie oprawy powinny być monitorowane przez szpitalną centralkę systemową, rejestrującą i sygnalizującą wszelkie stany awaryjne.  </w:t>
      </w:r>
    </w:p>
    <w:p w14:paraId="35BDA4B3" w14:textId="77777777" w:rsidR="009878D2" w:rsidRPr="00F12123" w:rsidRDefault="00000000" w:rsidP="00F12123">
      <w:pPr>
        <w:spacing w:after="167" w:line="360" w:lineRule="auto"/>
        <w:ind w:left="0"/>
        <w:rPr>
          <w:color w:val="auto"/>
          <w:szCs w:val="24"/>
        </w:rPr>
      </w:pPr>
      <w:r w:rsidRPr="00F12123">
        <w:rPr>
          <w:color w:val="auto"/>
          <w:szCs w:val="24"/>
        </w:rPr>
        <w:t xml:space="preserve">Oświetlenie ewakuacyjne będzie zapewnione: </w:t>
      </w:r>
    </w:p>
    <w:p w14:paraId="4764437D" w14:textId="77777777" w:rsidR="009878D2" w:rsidRPr="00F12123" w:rsidRDefault="00000000" w:rsidP="00F12123">
      <w:pPr>
        <w:numPr>
          <w:ilvl w:val="0"/>
          <w:numId w:val="26"/>
        </w:numPr>
        <w:spacing w:after="127" w:line="360" w:lineRule="auto"/>
        <w:ind w:left="0" w:hanging="281"/>
        <w:rPr>
          <w:color w:val="auto"/>
          <w:szCs w:val="24"/>
        </w:rPr>
      </w:pPr>
      <w:r w:rsidRPr="00F12123">
        <w:rPr>
          <w:color w:val="auto"/>
          <w:szCs w:val="24"/>
        </w:rPr>
        <w:lastRenderedPageBreak/>
        <w:t xml:space="preserve">przy każdych drzwiach wyjściowych (użytkowych i ewakuacyjnych),  </w:t>
      </w:r>
    </w:p>
    <w:p w14:paraId="6C7DF1CB" w14:textId="77777777" w:rsidR="009878D2" w:rsidRPr="00F12123" w:rsidRDefault="00000000" w:rsidP="00F12123">
      <w:pPr>
        <w:numPr>
          <w:ilvl w:val="0"/>
          <w:numId w:val="26"/>
        </w:numPr>
        <w:spacing w:after="130" w:line="360" w:lineRule="auto"/>
        <w:ind w:left="0" w:hanging="281"/>
        <w:rPr>
          <w:color w:val="auto"/>
          <w:szCs w:val="24"/>
        </w:rPr>
      </w:pPr>
      <w:r w:rsidRPr="00F12123">
        <w:rPr>
          <w:color w:val="auto"/>
          <w:szCs w:val="24"/>
        </w:rPr>
        <w:t xml:space="preserve">w pobliżu schodów (nie dalej niż 2m), </w:t>
      </w:r>
    </w:p>
    <w:p w14:paraId="36B1DB5A" w14:textId="77777777" w:rsidR="009878D2" w:rsidRPr="00F12123" w:rsidRDefault="00000000" w:rsidP="00F12123">
      <w:pPr>
        <w:numPr>
          <w:ilvl w:val="0"/>
          <w:numId w:val="26"/>
        </w:numPr>
        <w:spacing w:after="129" w:line="360" w:lineRule="auto"/>
        <w:ind w:left="0" w:hanging="281"/>
        <w:rPr>
          <w:color w:val="auto"/>
          <w:szCs w:val="24"/>
        </w:rPr>
      </w:pPr>
      <w:r w:rsidRPr="00F12123">
        <w:rPr>
          <w:color w:val="auto"/>
          <w:szCs w:val="24"/>
        </w:rPr>
        <w:t xml:space="preserve">przy każdej zmianie kierunku, </w:t>
      </w:r>
    </w:p>
    <w:p w14:paraId="6038E708" w14:textId="77777777" w:rsidR="009878D2" w:rsidRPr="00F12123" w:rsidRDefault="00000000" w:rsidP="00F12123">
      <w:pPr>
        <w:numPr>
          <w:ilvl w:val="0"/>
          <w:numId w:val="26"/>
        </w:numPr>
        <w:spacing w:line="360" w:lineRule="auto"/>
        <w:ind w:left="0" w:hanging="281"/>
        <w:rPr>
          <w:color w:val="auto"/>
          <w:szCs w:val="24"/>
        </w:rPr>
      </w:pPr>
      <w:r w:rsidRPr="00F12123">
        <w:rPr>
          <w:color w:val="auto"/>
          <w:szCs w:val="24"/>
        </w:rPr>
        <w:t xml:space="preserve">przy każdym skrzyżowaniu korytarzy, </w:t>
      </w:r>
    </w:p>
    <w:p w14:paraId="020407DC" w14:textId="77777777" w:rsidR="009878D2" w:rsidRPr="00F12123" w:rsidRDefault="00000000" w:rsidP="00F12123">
      <w:pPr>
        <w:numPr>
          <w:ilvl w:val="0"/>
          <w:numId w:val="26"/>
        </w:numPr>
        <w:spacing w:after="128" w:line="360" w:lineRule="auto"/>
        <w:ind w:left="0" w:hanging="281"/>
        <w:rPr>
          <w:color w:val="auto"/>
          <w:szCs w:val="24"/>
        </w:rPr>
      </w:pPr>
      <w:r w:rsidRPr="00F12123">
        <w:rPr>
          <w:color w:val="auto"/>
          <w:szCs w:val="24"/>
        </w:rPr>
        <w:t xml:space="preserve">na zewnątrz wyjść ewakuacyjnych, </w:t>
      </w:r>
    </w:p>
    <w:p w14:paraId="6FAE3040" w14:textId="77777777" w:rsidR="009878D2" w:rsidRPr="00F12123" w:rsidRDefault="00000000" w:rsidP="00F12123">
      <w:pPr>
        <w:numPr>
          <w:ilvl w:val="0"/>
          <w:numId w:val="26"/>
        </w:numPr>
        <w:spacing w:after="130" w:line="360" w:lineRule="auto"/>
        <w:ind w:left="0" w:hanging="281"/>
        <w:rPr>
          <w:color w:val="auto"/>
          <w:szCs w:val="24"/>
        </w:rPr>
      </w:pPr>
      <w:r w:rsidRPr="00F12123">
        <w:rPr>
          <w:color w:val="auto"/>
          <w:szCs w:val="24"/>
        </w:rPr>
        <w:t xml:space="preserve">w pobliżu każdego urządzenia przeciwpożarowego, </w:t>
      </w:r>
    </w:p>
    <w:p w14:paraId="087E0356" w14:textId="77777777" w:rsidR="009878D2" w:rsidRPr="00F12123" w:rsidRDefault="00000000" w:rsidP="00F12123">
      <w:pPr>
        <w:numPr>
          <w:ilvl w:val="0"/>
          <w:numId w:val="26"/>
        </w:numPr>
        <w:spacing w:line="360" w:lineRule="auto"/>
        <w:ind w:left="0" w:hanging="281"/>
        <w:rPr>
          <w:color w:val="auto"/>
          <w:szCs w:val="24"/>
        </w:rPr>
      </w:pPr>
      <w:r w:rsidRPr="00F12123">
        <w:rPr>
          <w:color w:val="auto"/>
          <w:szCs w:val="24"/>
        </w:rPr>
        <w:t xml:space="preserve">w pobliżu punktu pierwszej pomocy. </w:t>
      </w:r>
    </w:p>
    <w:p w14:paraId="3229A322" w14:textId="2310288B" w:rsidR="009878D2" w:rsidRPr="00F12123" w:rsidRDefault="00000000" w:rsidP="00F12123">
      <w:pPr>
        <w:spacing w:after="0" w:line="360" w:lineRule="auto"/>
        <w:ind w:left="0"/>
        <w:rPr>
          <w:color w:val="auto"/>
          <w:szCs w:val="24"/>
        </w:rPr>
      </w:pPr>
      <w:r w:rsidRPr="00F12123">
        <w:rPr>
          <w:color w:val="auto"/>
          <w:szCs w:val="24"/>
        </w:rPr>
        <w:t>Oświetlenie ewakuacyjne będzie zapewniać dostrzeżenie dróg wyjścia, dostateczną widoczność przeszkód na drogach wyjścia, bezpieczny ruch w kierunku “ do wyjścia” i “od wyjścia”. Oświetlenie awaryjne będzie umożliwiać także dostrzeżenie punktów alarmowych tj. ręcznych ostrzegaczy pożarowych i sprzętu przeciwpożarowego umieszczonego wzdłuż dróg wyjścia</w:t>
      </w:r>
      <w:r w:rsidR="006D2F33" w:rsidRPr="00F12123">
        <w:rPr>
          <w:color w:val="auto"/>
          <w:szCs w:val="24"/>
        </w:rPr>
        <w:t>.</w:t>
      </w:r>
    </w:p>
    <w:p w14:paraId="02642C0B" w14:textId="77777777" w:rsidR="009878D2" w:rsidRPr="00F12123" w:rsidRDefault="00000000" w:rsidP="00F12123">
      <w:pPr>
        <w:spacing w:after="0" w:line="360" w:lineRule="auto"/>
        <w:ind w:left="0"/>
        <w:rPr>
          <w:color w:val="auto"/>
          <w:szCs w:val="24"/>
        </w:rPr>
      </w:pPr>
      <w:r w:rsidRPr="00F12123">
        <w:rPr>
          <w:color w:val="auto"/>
          <w:szCs w:val="24"/>
        </w:rPr>
        <w:t xml:space="preserve">Oświetlenie ewakuacyjne kierunkowe należy wykonać w postaci opraw podświetlających piktogramy w funkcji na „ciemno” lub poprzez umieszczenie podświetlonych lub oświetlonych znaków informacyjnych. Należy je zainstalować wzdłuż dróg ewakuacyjnych (tak, aby pokazywały kierunek ewakuacji) oraz nad drzwiami wyjściowymi i nad drzwiami ewakuacyjnymi. </w:t>
      </w:r>
    </w:p>
    <w:p w14:paraId="57FA498F" w14:textId="77777777" w:rsidR="009878D2" w:rsidRPr="00F12123" w:rsidRDefault="00000000" w:rsidP="00F12123">
      <w:pPr>
        <w:spacing w:after="55" w:line="360" w:lineRule="auto"/>
        <w:ind w:left="0"/>
        <w:rPr>
          <w:color w:val="auto"/>
          <w:szCs w:val="24"/>
        </w:rPr>
      </w:pPr>
      <w:r w:rsidRPr="00F12123">
        <w:rPr>
          <w:color w:val="auto"/>
          <w:szCs w:val="24"/>
        </w:rPr>
        <w:t xml:space="preserve">Poziom natężenia oświetlenia awaryjnego min. 0,5lx przy ścianach zewnętrznych i 1lx centralnie przy powierzchni podłogi. </w:t>
      </w:r>
    </w:p>
    <w:p w14:paraId="4C642C44" w14:textId="77777777" w:rsidR="006467D9" w:rsidRPr="00F12123" w:rsidRDefault="006467D9" w:rsidP="00F12123">
      <w:pPr>
        <w:spacing w:after="55" w:line="360" w:lineRule="auto"/>
        <w:ind w:left="0"/>
        <w:rPr>
          <w:color w:val="auto"/>
          <w:szCs w:val="24"/>
        </w:rPr>
      </w:pPr>
    </w:p>
    <w:p w14:paraId="37E4C932" w14:textId="77777777" w:rsidR="009878D2" w:rsidRPr="00F12123" w:rsidRDefault="00000000" w:rsidP="00F12123">
      <w:pPr>
        <w:pStyle w:val="Nagwek4"/>
        <w:spacing w:line="360" w:lineRule="auto"/>
        <w:ind w:left="0"/>
        <w:rPr>
          <w:color w:val="auto"/>
          <w:szCs w:val="24"/>
        </w:rPr>
      </w:pPr>
      <w:r w:rsidRPr="00F12123">
        <w:rPr>
          <w:color w:val="auto"/>
          <w:szCs w:val="24"/>
        </w:rPr>
        <w:t>Oświetlenie nocne</w:t>
      </w:r>
      <w:r w:rsidRPr="00F12123">
        <w:rPr>
          <w:color w:val="auto"/>
          <w:szCs w:val="24"/>
          <w:u w:val="none"/>
        </w:rPr>
        <w:t xml:space="preserve"> </w:t>
      </w:r>
    </w:p>
    <w:p w14:paraId="5F075044" w14:textId="77777777" w:rsidR="009878D2" w:rsidRPr="00F12123" w:rsidRDefault="00000000" w:rsidP="00F12123">
      <w:pPr>
        <w:spacing w:after="0" w:line="360" w:lineRule="auto"/>
        <w:ind w:left="0"/>
        <w:rPr>
          <w:color w:val="auto"/>
          <w:szCs w:val="24"/>
        </w:rPr>
      </w:pPr>
      <w:r w:rsidRPr="00F12123">
        <w:rPr>
          <w:color w:val="auto"/>
          <w:szCs w:val="24"/>
        </w:rPr>
        <w:t xml:space="preserve">Pokoje pacjentów wyposażone będą w lampki oświetlenia nocnego ze źródłami światła o małej mocy. Oświetlenie nocne będzie również obejmowało korytarz. </w:t>
      </w:r>
    </w:p>
    <w:p w14:paraId="369F1705" w14:textId="77777777" w:rsidR="009878D2" w:rsidRPr="00F12123" w:rsidRDefault="00000000" w:rsidP="00F12123">
      <w:pPr>
        <w:spacing w:after="13" w:line="360" w:lineRule="auto"/>
        <w:ind w:left="0"/>
        <w:jc w:val="left"/>
        <w:rPr>
          <w:color w:val="auto"/>
          <w:szCs w:val="24"/>
        </w:rPr>
      </w:pPr>
      <w:r w:rsidRPr="00F12123">
        <w:rPr>
          <w:color w:val="auto"/>
          <w:szCs w:val="24"/>
        </w:rPr>
        <w:t xml:space="preserve">Przyjęto natężenie oświetlenia: do 5 lx-  nad głową, od 5 do max 10 lx-  na podłodze. </w:t>
      </w:r>
    </w:p>
    <w:p w14:paraId="1042FE40" w14:textId="77777777" w:rsidR="009878D2" w:rsidRPr="00F12123" w:rsidRDefault="00000000" w:rsidP="00F12123">
      <w:pPr>
        <w:spacing w:after="0" w:line="360" w:lineRule="auto"/>
        <w:ind w:left="0" w:firstLine="0"/>
        <w:jc w:val="left"/>
        <w:rPr>
          <w:color w:val="auto"/>
          <w:szCs w:val="24"/>
        </w:rPr>
      </w:pPr>
      <w:r w:rsidRPr="00F12123">
        <w:rPr>
          <w:color w:val="auto"/>
          <w:szCs w:val="24"/>
        </w:rPr>
        <w:t xml:space="preserve"> </w:t>
      </w:r>
    </w:p>
    <w:p w14:paraId="75209225" w14:textId="77777777" w:rsidR="009878D2" w:rsidRPr="00F12123" w:rsidRDefault="00000000" w:rsidP="00F12123">
      <w:pPr>
        <w:pStyle w:val="Nagwek4"/>
        <w:spacing w:line="360" w:lineRule="auto"/>
        <w:ind w:left="0"/>
        <w:rPr>
          <w:color w:val="auto"/>
          <w:szCs w:val="24"/>
        </w:rPr>
      </w:pPr>
      <w:r w:rsidRPr="00F12123">
        <w:rPr>
          <w:color w:val="auto"/>
          <w:szCs w:val="24"/>
        </w:rPr>
        <w:t>Zasilanie i sterowanie oświetleniem</w:t>
      </w:r>
      <w:r w:rsidRPr="00F12123">
        <w:rPr>
          <w:color w:val="auto"/>
          <w:szCs w:val="24"/>
          <w:u w:val="none"/>
        </w:rPr>
        <w:t xml:space="preserve"> </w:t>
      </w:r>
    </w:p>
    <w:p w14:paraId="7D939EC8" w14:textId="77777777" w:rsidR="009878D2" w:rsidRPr="00F12123" w:rsidRDefault="00000000" w:rsidP="00F12123">
      <w:pPr>
        <w:spacing w:after="1" w:line="360" w:lineRule="auto"/>
        <w:ind w:left="0"/>
        <w:rPr>
          <w:color w:val="auto"/>
          <w:szCs w:val="24"/>
        </w:rPr>
      </w:pPr>
      <w:r w:rsidRPr="00F12123">
        <w:rPr>
          <w:color w:val="auto"/>
          <w:szCs w:val="24"/>
        </w:rPr>
        <w:t xml:space="preserve">Obwody oświetlenia wewnętrznego zasilane będą z tablicy obiektowej. Sterowanie oświetleniem części ogólnodostępnych realizowane będzie od czujki ruchu lub ręcznie za pomocą lokalnych łączników. </w:t>
      </w:r>
    </w:p>
    <w:p w14:paraId="233F5CEA" w14:textId="77777777" w:rsidR="009878D2" w:rsidRPr="00F12123" w:rsidRDefault="00000000" w:rsidP="00F12123">
      <w:pPr>
        <w:spacing w:after="0" w:line="360" w:lineRule="auto"/>
        <w:ind w:left="0"/>
        <w:rPr>
          <w:color w:val="auto"/>
          <w:szCs w:val="24"/>
        </w:rPr>
      </w:pPr>
      <w:r w:rsidRPr="00F12123">
        <w:rPr>
          <w:color w:val="auto"/>
          <w:szCs w:val="24"/>
        </w:rPr>
        <w:t xml:space="preserve">Oświetlenie pomieszczeń przeznaczonych dla personelu realizowane będzie lokalnie za pomocą łączników oświetleniowych.  </w:t>
      </w:r>
    </w:p>
    <w:p w14:paraId="2177F029" w14:textId="77777777" w:rsidR="006467D9" w:rsidRPr="00F12123" w:rsidRDefault="006467D9" w:rsidP="00F12123">
      <w:pPr>
        <w:spacing w:after="0" w:line="360" w:lineRule="auto"/>
        <w:ind w:left="0"/>
        <w:rPr>
          <w:color w:val="auto"/>
          <w:szCs w:val="24"/>
        </w:rPr>
      </w:pPr>
    </w:p>
    <w:p w14:paraId="50DC3308" w14:textId="77777777" w:rsidR="009878D2" w:rsidRPr="00F12123" w:rsidRDefault="00000000" w:rsidP="00F12123">
      <w:pPr>
        <w:pStyle w:val="Nagwek4"/>
        <w:spacing w:line="360" w:lineRule="auto"/>
        <w:ind w:left="0"/>
        <w:rPr>
          <w:color w:val="auto"/>
          <w:szCs w:val="24"/>
        </w:rPr>
      </w:pPr>
      <w:r w:rsidRPr="00F12123">
        <w:rPr>
          <w:color w:val="auto"/>
          <w:szCs w:val="24"/>
        </w:rPr>
        <w:t>Instalacja gniazd wtyczkowych ogólnego przeznaczenia 0,23/0,4 kV</w:t>
      </w:r>
      <w:r w:rsidRPr="00F12123">
        <w:rPr>
          <w:color w:val="auto"/>
          <w:szCs w:val="24"/>
          <w:u w:val="none"/>
        </w:rPr>
        <w:t xml:space="preserve"> </w:t>
      </w:r>
    </w:p>
    <w:p w14:paraId="2A9E9253" w14:textId="77777777" w:rsidR="009878D2" w:rsidRPr="00F12123" w:rsidRDefault="00000000" w:rsidP="00F12123">
      <w:pPr>
        <w:spacing w:after="149" w:line="360" w:lineRule="auto"/>
        <w:ind w:left="0"/>
        <w:rPr>
          <w:color w:val="auto"/>
          <w:szCs w:val="24"/>
        </w:rPr>
      </w:pPr>
      <w:r w:rsidRPr="00F12123">
        <w:rPr>
          <w:color w:val="auto"/>
          <w:szCs w:val="24"/>
        </w:rPr>
        <w:t xml:space="preserve">Instalacja gniazd wtykowych ogólnego przeznaczenia będzie zasilana z tablicy obiektowej.  </w:t>
      </w:r>
    </w:p>
    <w:p w14:paraId="20603A85" w14:textId="77777777" w:rsidR="009878D2" w:rsidRPr="00F12123" w:rsidRDefault="00000000" w:rsidP="00F12123">
      <w:pPr>
        <w:spacing w:after="0" w:line="360" w:lineRule="auto"/>
        <w:ind w:left="0"/>
        <w:rPr>
          <w:color w:val="auto"/>
          <w:szCs w:val="24"/>
        </w:rPr>
      </w:pPr>
      <w:r w:rsidRPr="00F12123">
        <w:rPr>
          <w:color w:val="auto"/>
          <w:szCs w:val="24"/>
        </w:rPr>
        <w:t xml:space="preserve">Wszystkie gniazda 1 i 3 fazowe ogólne w obiekcie będą z ochroną PE. Instalacja gniazd 1 fazowych będzie wykonana przewodem trzyżyłowym a 3 fazowych 5 żyłowym. </w:t>
      </w:r>
    </w:p>
    <w:p w14:paraId="26B1B4EB" w14:textId="77777777" w:rsidR="009878D2" w:rsidRPr="00F12123" w:rsidRDefault="00000000" w:rsidP="00F12123">
      <w:pPr>
        <w:spacing w:after="165" w:line="360" w:lineRule="auto"/>
        <w:ind w:left="0"/>
        <w:rPr>
          <w:color w:val="auto"/>
          <w:szCs w:val="24"/>
        </w:rPr>
      </w:pPr>
      <w:r w:rsidRPr="00F12123">
        <w:rPr>
          <w:color w:val="auto"/>
          <w:szCs w:val="24"/>
        </w:rPr>
        <w:t xml:space="preserve">Obwody gniazd wtykowych będą podzielone zostaną na dwie kategorie:  </w:t>
      </w:r>
    </w:p>
    <w:p w14:paraId="0A76627B" w14:textId="77777777"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priorytetową  (gwarantowaną), </w:t>
      </w:r>
    </w:p>
    <w:p w14:paraId="7AACCA9E" w14:textId="42551A86" w:rsidR="009878D2" w:rsidRPr="00F12123" w:rsidRDefault="00000000" w:rsidP="00F12123">
      <w:pPr>
        <w:spacing w:line="360" w:lineRule="auto"/>
        <w:ind w:left="0"/>
        <w:rPr>
          <w:color w:val="auto"/>
          <w:szCs w:val="24"/>
        </w:rPr>
      </w:pPr>
      <w:r w:rsidRPr="00F12123">
        <w:rPr>
          <w:rFonts w:eastAsia="Segoe UI Symbol"/>
          <w:color w:val="auto"/>
          <w:szCs w:val="24"/>
        </w:rPr>
        <w:t>−</w:t>
      </w:r>
      <w:r w:rsidRPr="00F12123">
        <w:rPr>
          <w:color w:val="auto"/>
          <w:szCs w:val="24"/>
        </w:rPr>
        <w:t xml:space="preserve"> </w:t>
      </w:r>
      <w:r w:rsidR="003F086C" w:rsidRPr="00F12123">
        <w:rPr>
          <w:color w:val="auto"/>
          <w:szCs w:val="24"/>
        </w:rPr>
        <w:t>podstawową</w:t>
      </w:r>
      <w:r w:rsidRPr="00F12123">
        <w:rPr>
          <w:color w:val="auto"/>
          <w:szCs w:val="24"/>
        </w:rPr>
        <w:t xml:space="preserve"> </w:t>
      </w:r>
    </w:p>
    <w:p w14:paraId="51E6099B" w14:textId="221E9EE0" w:rsidR="009878D2" w:rsidRPr="00F12123" w:rsidRDefault="00000000" w:rsidP="00F12123">
      <w:pPr>
        <w:spacing w:after="5" w:line="360" w:lineRule="auto"/>
        <w:ind w:left="0"/>
        <w:rPr>
          <w:color w:val="auto"/>
          <w:szCs w:val="24"/>
        </w:rPr>
      </w:pPr>
      <w:r w:rsidRPr="00F12123">
        <w:rPr>
          <w:color w:val="auto"/>
          <w:szCs w:val="24"/>
        </w:rPr>
        <w:t>Przewody zasilające gniazda prowadzone będą w przestrzeni nad sufitem podwieszanym w specjalnie do tego celu zaprojektowanych korytkach kablowych (wspólnych z instalacją siły i oświetlenia). Zejścia do gniazd wykonane zostaną w rurkach pod tynkiem. Do stanowisk biurkowych przewody będą prowadzone p</w:t>
      </w:r>
      <w:r w:rsidR="003F086C" w:rsidRPr="00F12123">
        <w:rPr>
          <w:color w:val="auto"/>
          <w:szCs w:val="24"/>
        </w:rPr>
        <w:t>odtynkowo</w:t>
      </w:r>
      <w:r w:rsidRPr="00F12123">
        <w:rPr>
          <w:color w:val="auto"/>
          <w:szCs w:val="24"/>
        </w:rPr>
        <w:t xml:space="preserve"> ewentualnie w listwach instalacyjnych dwukomorowych (dla kabli elektrycznych i teletechnicznych). Gniazda dla stanowisk biurkowych będą przystosowane do montażu p</w:t>
      </w:r>
      <w:r w:rsidR="003F086C" w:rsidRPr="00F12123">
        <w:rPr>
          <w:color w:val="auto"/>
          <w:szCs w:val="24"/>
        </w:rPr>
        <w:t>odtynkowego</w:t>
      </w:r>
      <w:r w:rsidRPr="00F12123">
        <w:rPr>
          <w:color w:val="auto"/>
          <w:szCs w:val="24"/>
        </w:rPr>
        <w:t xml:space="preserve"> i w listwach instalacyjnych, doprowadzenie przewodów w posadzce z wykorzystaniem rur RL. </w:t>
      </w:r>
    </w:p>
    <w:p w14:paraId="010B630B" w14:textId="77777777" w:rsidR="009878D2" w:rsidRPr="00F12123" w:rsidRDefault="00000000" w:rsidP="00F12123">
      <w:pPr>
        <w:spacing w:line="360" w:lineRule="auto"/>
        <w:ind w:left="0"/>
        <w:rPr>
          <w:color w:val="auto"/>
          <w:szCs w:val="24"/>
        </w:rPr>
      </w:pPr>
      <w:r w:rsidRPr="00F12123">
        <w:rPr>
          <w:color w:val="auto"/>
          <w:szCs w:val="24"/>
        </w:rPr>
        <w:t xml:space="preserve">Ilość gniazd dostosować do projektu technologii.  </w:t>
      </w:r>
    </w:p>
    <w:p w14:paraId="2427AA9A" w14:textId="77777777" w:rsidR="006467D9" w:rsidRPr="00F12123" w:rsidRDefault="006467D9" w:rsidP="00F12123">
      <w:pPr>
        <w:spacing w:line="360" w:lineRule="auto"/>
        <w:ind w:left="0"/>
        <w:rPr>
          <w:color w:val="auto"/>
          <w:szCs w:val="24"/>
        </w:rPr>
      </w:pPr>
    </w:p>
    <w:p w14:paraId="2CE34768" w14:textId="77777777" w:rsidR="009878D2" w:rsidRPr="00F12123" w:rsidRDefault="00000000" w:rsidP="00F12123">
      <w:pPr>
        <w:pStyle w:val="Nagwek4"/>
        <w:spacing w:line="360" w:lineRule="auto"/>
        <w:ind w:left="0"/>
        <w:rPr>
          <w:color w:val="auto"/>
          <w:szCs w:val="24"/>
        </w:rPr>
      </w:pPr>
      <w:r w:rsidRPr="00F12123">
        <w:rPr>
          <w:color w:val="auto"/>
          <w:szCs w:val="24"/>
        </w:rPr>
        <w:t>Gniazda wtyczkowe 0,23 kV w pomieszczeniach medycznych  grupy G2</w:t>
      </w:r>
      <w:r w:rsidRPr="00F12123">
        <w:rPr>
          <w:color w:val="auto"/>
          <w:szCs w:val="24"/>
          <w:u w:val="none"/>
        </w:rPr>
        <w:t xml:space="preserve">  </w:t>
      </w:r>
    </w:p>
    <w:p w14:paraId="26373348" w14:textId="77777777" w:rsidR="009878D2" w:rsidRPr="00F12123" w:rsidRDefault="00000000" w:rsidP="00F12123">
      <w:pPr>
        <w:spacing w:after="14" w:line="360" w:lineRule="auto"/>
        <w:ind w:left="0"/>
        <w:rPr>
          <w:color w:val="auto"/>
          <w:szCs w:val="24"/>
        </w:rPr>
      </w:pPr>
      <w:r w:rsidRPr="00F12123">
        <w:rPr>
          <w:color w:val="auto"/>
          <w:szCs w:val="24"/>
        </w:rPr>
        <w:t xml:space="preserve">W pomieszczeniach medycznych grupy G2, będą umieszczone gniazda zasilane z sieci separowanej IT. Do każdego gniazda 16A/230V przynależny będzie osobny laboratoryjny zacisk - gniazdo uziemiające EQ (wyrównania potencjałów) dla przyłączenia obudów metalowych urządzeń medycznych. Przy każdym łóżku w kolumnie będą co najmniej trzy oddzielne obwody dla zasilania gniazd wtyczkowych 16A/230V. i gniazd ekwipotencjalnych EQ. </w:t>
      </w:r>
    </w:p>
    <w:p w14:paraId="2EB70F9C" w14:textId="77777777" w:rsidR="009878D2" w:rsidRPr="00F12123" w:rsidRDefault="00000000" w:rsidP="00F12123">
      <w:pPr>
        <w:spacing w:after="49" w:line="360" w:lineRule="auto"/>
        <w:ind w:left="0"/>
        <w:rPr>
          <w:color w:val="auto"/>
          <w:szCs w:val="24"/>
        </w:rPr>
      </w:pPr>
      <w:r w:rsidRPr="00F12123">
        <w:rPr>
          <w:color w:val="auto"/>
          <w:szCs w:val="24"/>
        </w:rPr>
        <w:t xml:space="preserve">Gniazda montowane na ścianie będą układane w zestawach gniazda 16A/230V i gniazda ekwipotencjalne EQ. </w:t>
      </w:r>
    </w:p>
    <w:p w14:paraId="3FDEA994" w14:textId="77777777" w:rsidR="009878D2" w:rsidRPr="00F12123" w:rsidRDefault="00000000" w:rsidP="00F12123">
      <w:pPr>
        <w:spacing w:line="360" w:lineRule="auto"/>
        <w:ind w:left="0"/>
        <w:rPr>
          <w:color w:val="auto"/>
          <w:szCs w:val="24"/>
        </w:rPr>
      </w:pPr>
      <w:r w:rsidRPr="00F12123">
        <w:rPr>
          <w:color w:val="auto"/>
          <w:szCs w:val="24"/>
        </w:rPr>
        <w:t xml:space="preserve">Ilość gniazd dostosować do projektu technologii.  </w:t>
      </w:r>
    </w:p>
    <w:p w14:paraId="4CD331CA" w14:textId="77777777" w:rsidR="006467D9" w:rsidRPr="00F12123" w:rsidRDefault="006467D9" w:rsidP="00F12123">
      <w:pPr>
        <w:spacing w:line="360" w:lineRule="auto"/>
        <w:ind w:left="0"/>
        <w:rPr>
          <w:color w:val="auto"/>
          <w:szCs w:val="24"/>
        </w:rPr>
      </w:pPr>
    </w:p>
    <w:p w14:paraId="5C1C630D" w14:textId="77777777" w:rsidR="009878D2" w:rsidRPr="00F12123" w:rsidRDefault="00000000" w:rsidP="00F12123">
      <w:pPr>
        <w:pStyle w:val="Nagwek4"/>
        <w:spacing w:line="360" w:lineRule="auto"/>
        <w:ind w:left="0"/>
        <w:rPr>
          <w:color w:val="auto"/>
          <w:szCs w:val="24"/>
        </w:rPr>
      </w:pPr>
      <w:r w:rsidRPr="00F12123">
        <w:rPr>
          <w:color w:val="auto"/>
          <w:szCs w:val="24"/>
        </w:rPr>
        <w:lastRenderedPageBreak/>
        <w:t>Gniazda wtyczkowe 0,23 kV dla stanowisk komputerowych</w:t>
      </w:r>
      <w:r w:rsidRPr="00F12123">
        <w:rPr>
          <w:color w:val="auto"/>
          <w:szCs w:val="24"/>
          <w:u w:val="none"/>
        </w:rPr>
        <w:t xml:space="preserve"> </w:t>
      </w:r>
    </w:p>
    <w:p w14:paraId="4810C86F" w14:textId="133A3DB7" w:rsidR="009878D2" w:rsidRPr="00F12123" w:rsidRDefault="00000000" w:rsidP="00F12123">
      <w:pPr>
        <w:spacing w:line="360" w:lineRule="auto"/>
        <w:ind w:left="0"/>
        <w:rPr>
          <w:color w:val="auto"/>
          <w:szCs w:val="24"/>
        </w:rPr>
      </w:pPr>
      <w:r w:rsidRPr="00F12123">
        <w:rPr>
          <w:color w:val="auto"/>
          <w:szCs w:val="24"/>
        </w:rPr>
        <w:t xml:space="preserve"> Do zasilania stacji komputerowych przewiduje się dla każdego stanowiska pracy oddzielnie po 3 gniazda zasilające. Gniazda będą przystosowane do montażu p</w:t>
      </w:r>
      <w:r w:rsidR="003F086C" w:rsidRPr="00F12123">
        <w:rPr>
          <w:color w:val="auto"/>
          <w:szCs w:val="24"/>
        </w:rPr>
        <w:t>odtynkowego</w:t>
      </w:r>
      <w:r w:rsidRPr="00F12123">
        <w:rPr>
          <w:color w:val="auto"/>
          <w:szCs w:val="24"/>
        </w:rPr>
        <w:t xml:space="preserve"> lub listwach instalacyjnych. </w:t>
      </w:r>
    </w:p>
    <w:p w14:paraId="46E61494" w14:textId="77777777" w:rsidR="009878D2" w:rsidRPr="00F12123" w:rsidRDefault="00000000" w:rsidP="00F12123">
      <w:pPr>
        <w:spacing w:after="45" w:line="360" w:lineRule="auto"/>
        <w:ind w:left="0"/>
        <w:rPr>
          <w:color w:val="auto"/>
          <w:szCs w:val="24"/>
        </w:rPr>
      </w:pPr>
      <w:r w:rsidRPr="00F12123">
        <w:rPr>
          <w:color w:val="auto"/>
          <w:szCs w:val="24"/>
        </w:rPr>
        <w:t xml:space="preserve">Przewiduje się dla stanowisk dyżurnych pielęgniarskich zabudowę gniazd w zestawach meblowych, samo doprowadzenie przewodów w posadzce z wykorzystaniem rur RL. </w:t>
      </w:r>
    </w:p>
    <w:p w14:paraId="03B04BD5" w14:textId="77777777" w:rsidR="009878D2" w:rsidRPr="00F12123" w:rsidRDefault="00000000" w:rsidP="00F12123">
      <w:pPr>
        <w:spacing w:after="13" w:line="360" w:lineRule="auto"/>
        <w:ind w:left="0"/>
        <w:rPr>
          <w:color w:val="auto"/>
          <w:szCs w:val="24"/>
        </w:rPr>
      </w:pPr>
      <w:r w:rsidRPr="00F12123">
        <w:rPr>
          <w:color w:val="auto"/>
          <w:szCs w:val="24"/>
        </w:rPr>
        <w:t xml:space="preserve">Każdy obwód będzie zabezpieczony wyłącznikiem różnicowoprądowym z członem nadmiarowym i termicznym (30mA, 16A, typ A). Gniazda będą zasilane z wydzielonej części tablicy obiektowej, sekcja dedykowana (zabezpieczona aparatem UPS). Każdy obwód obejmie najwyżej 4 stanowiska pracy. </w:t>
      </w:r>
    </w:p>
    <w:p w14:paraId="1D59EA98" w14:textId="77777777" w:rsidR="009878D2" w:rsidRPr="00F12123" w:rsidRDefault="00000000" w:rsidP="00F12123">
      <w:pPr>
        <w:spacing w:line="360" w:lineRule="auto"/>
        <w:ind w:left="0"/>
        <w:rPr>
          <w:color w:val="auto"/>
          <w:szCs w:val="24"/>
        </w:rPr>
      </w:pPr>
      <w:r w:rsidRPr="00F12123">
        <w:rPr>
          <w:color w:val="auto"/>
          <w:szCs w:val="24"/>
        </w:rPr>
        <w:t xml:space="preserve">Ilość gniazd dostosować do projektu technologii.  </w:t>
      </w:r>
    </w:p>
    <w:p w14:paraId="2A9A8C6D" w14:textId="77777777" w:rsidR="006467D9" w:rsidRPr="00F12123" w:rsidRDefault="006467D9" w:rsidP="00F12123">
      <w:pPr>
        <w:spacing w:line="360" w:lineRule="auto"/>
        <w:ind w:left="0"/>
        <w:rPr>
          <w:color w:val="auto"/>
          <w:szCs w:val="24"/>
        </w:rPr>
      </w:pPr>
    </w:p>
    <w:p w14:paraId="1D89963F" w14:textId="77777777" w:rsidR="009878D2" w:rsidRPr="00F12123" w:rsidRDefault="00000000" w:rsidP="00F12123">
      <w:pPr>
        <w:pStyle w:val="Nagwek4"/>
        <w:spacing w:line="360" w:lineRule="auto"/>
        <w:ind w:left="0"/>
        <w:rPr>
          <w:color w:val="auto"/>
          <w:szCs w:val="24"/>
        </w:rPr>
      </w:pPr>
      <w:r w:rsidRPr="00F12123">
        <w:rPr>
          <w:color w:val="auto"/>
          <w:szCs w:val="24"/>
        </w:rPr>
        <w:t>Instalacje siły</w:t>
      </w:r>
      <w:r w:rsidRPr="00F12123">
        <w:rPr>
          <w:color w:val="auto"/>
          <w:szCs w:val="24"/>
          <w:u w:val="none"/>
        </w:rPr>
        <w:t xml:space="preserve"> </w:t>
      </w:r>
    </w:p>
    <w:p w14:paraId="4851D149" w14:textId="3C5E5EB0" w:rsidR="006467D9" w:rsidRPr="00F12123" w:rsidRDefault="00000000" w:rsidP="00F12123">
      <w:pPr>
        <w:spacing w:after="0" w:line="360" w:lineRule="auto"/>
        <w:ind w:left="0"/>
        <w:rPr>
          <w:color w:val="auto"/>
          <w:szCs w:val="24"/>
        </w:rPr>
      </w:pPr>
      <w:r w:rsidRPr="00F12123">
        <w:rPr>
          <w:color w:val="auto"/>
          <w:szCs w:val="24"/>
        </w:rPr>
        <w:t>W codziennej działalności szpitalnej eksploatowane będą urządzenia technologiczne np. systemowe urządzenia instalacji wentylacji i klimatyzacji mechanicznej typu centrale, agregaty chłodnicze czy nagrzewnice powietrza, aparaty wyparzające czy sterylizujące. Dla tego typu urządzeń należy zaprojektować i zabudować WLZ o odpowiednich przekrojach dostosowanych do ich mocy znamionowych oraz wyposażyć w odpowiednie zabezpieczenia nadmiarowoprądowe.</w:t>
      </w:r>
    </w:p>
    <w:p w14:paraId="4255BE3C" w14:textId="0609FD94" w:rsidR="009878D2" w:rsidRPr="00F12123" w:rsidRDefault="00000000" w:rsidP="00F12123">
      <w:pPr>
        <w:spacing w:after="0" w:line="360" w:lineRule="auto"/>
        <w:ind w:left="0"/>
        <w:rPr>
          <w:color w:val="auto"/>
          <w:szCs w:val="24"/>
        </w:rPr>
      </w:pPr>
      <w:r w:rsidRPr="00F12123">
        <w:rPr>
          <w:color w:val="auto"/>
          <w:szCs w:val="24"/>
        </w:rPr>
        <w:t xml:space="preserve"> </w:t>
      </w:r>
    </w:p>
    <w:p w14:paraId="6E6FEB58" w14:textId="77777777" w:rsidR="009878D2" w:rsidRPr="00F12123" w:rsidRDefault="00000000" w:rsidP="00F12123">
      <w:pPr>
        <w:pStyle w:val="Nagwek4"/>
        <w:spacing w:line="360" w:lineRule="auto"/>
        <w:ind w:left="0"/>
        <w:rPr>
          <w:color w:val="auto"/>
          <w:szCs w:val="24"/>
        </w:rPr>
      </w:pPr>
      <w:r w:rsidRPr="00F12123">
        <w:rPr>
          <w:color w:val="auto"/>
          <w:szCs w:val="24"/>
        </w:rPr>
        <w:t>Instalacje zasilania systemów sygnalizacji gazów medycznych</w:t>
      </w:r>
      <w:r w:rsidRPr="00F12123">
        <w:rPr>
          <w:color w:val="auto"/>
          <w:szCs w:val="24"/>
          <w:u w:val="none"/>
        </w:rPr>
        <w:t xml:space="preserve"> </w:t>
      </w:r>
    </w:p>
    <w:p w14:paraId="56A49038" w14:textId="77777777" w:rsidR="009878D2" w:rsidRPr="00F12123" w:rsidRDefault="00000000" w:rsidP="00F12123">
      <w:pPr>
        <w:spacing w:after="2" w:line="360" w:lineRule="auto"/>
        <w:ind w:left="0"/>
        <w:rPr>
          <w:color w:val="auto"/>
          <w:szCs w:val="24"/>
        </w:rPr>
      </w:pPr>
      <w:r w:rsidRPr="00F12123">
        <w:rPr>
          <w:color w:val="auto"/>
          <w:szCs w:val="24"/>
        </w:rPr>
        <w:t xml:space="preserve">Zasilanie tablicy informacyjnej gazów medycznych wg. projektu branżowego wyprowadzić z obwodów sekcji gwarantowanych elektrycznej tablicy obiektowej. </w:t>
      </w:r>
    </w:p>
    <w:p w14:paraId="1878FF47" w14:textId="77777777" w:rsidR="006467D9" w:rsidRPr="00F12123" w:rsidRDefault="006467D9" w:rsidP="00F12123">
      <w:pPr>
        <w:spacing w:after="2" w:line="360" w:lineRule="auto"/>
        <w:ind w:left="0"/>
        <w:rPr>
          <w:color w:val="auto"/>
          <w:szCs w:val="24"/>
        </w:rPr>
      </w:pPr>
    </w:p>
    <w:p w14:paraId="023D9AED" w14:textId="77777777" w:rsidR="009878D2" w:rsidRPr="00F12123" w:rsidRDefault="00000000" w:rsidP="00F12123">
      <w:pPr>
        <w:pStyle w:val="Nagwek4"/>
        <w:spacing w:after="110" w:line="360" w:lineRule="auto"/>
        <w:ind w:left="0"/>
        <w:rPr>
          <w:color w:val="auto"/>
          <w:szCs w:val="24"/>
        </w:rPr>
      </w:pPr>
      <w:r w:rsidRPr="00F12123">
        <w:rPr>
          <w:color w:val="auto"/>
          <w:szCs w:val="24"/>
        </w:rPr>
        <w:t>Instalacje zasilania systemów sieci strukturalnej</w:t>
      </w:r>
      <w:r w:rsidRPr="00F12123">
        <w:rPr>
          <w:color w:val="auto"/>
          <w:szCs w:val="24"/>
          <w:u w:val="none"/>
        </w:rPr>
        <w:t xml:space="preserve"> </w:t>
      </w:r>
    </w:p>
    <w:p w14:paraId="106D1CC4" w14:textId="77777777" w:rsidR="009878D2" w:rsidRPr="00F12123" w:rsidRDefault="00000000" w:rsidP="00F12123">
      <w:pPr>
        <w:spacing w:after="0" w:line="360" w:lineRule="auto"/>
        <w:ind w:left="0"/>
        <w:rPr>
          <w:color w:val="auto"/>
          <w:szCs w:val="24"/>
        </w:rPr>
      </w:pPr>
      <w:r w:rsidRPr="00F12123">
        <w:rPr>
          <w:color w:val="auto"/>
          <w:szCs w:val="24"/>
        </w:rPr>
        <w:t xml:space="preserve">Zasilanie systemów składowych sieci strukturalnej tj. komputerowej, telefonicznej, itp. wg. projektów branżowych, zasilić z obwodów sekcji dedykowanych elektrycznej tablicy obiektowej. </w:t>
      </w:r>
    </w:p>
    <w:p w14:paraId="39487200" w14:textId="77777777" w:rsidR="006467D9" w:rsidRPr="00F12123" w:rsidRDefault="006467D9" w:rsidP="00F12123">
      <w:pPr>
        <w:spacing w:after="0" w:line="360" w:lineRule="auto"/>
        <w:ind w:left="0"/>
        <w:rPr>
          <w:color w:val="auto"/>
          <w:szCs w:val="24"/>
        </w:rPr>
      </w:pPr>
    </w:p>
    <w:p w14:paraId="44F53431" w14:textId="77777777" w:rsidR="009878D2" w:rsidRPr="00F12123" w:rsidRDefault="00000000" w:rsidP="00F12123">
      <w:pPr>
        <w:pStyle w:val="Nagwek4"/>
        <w:spacing w:line="360" w:lineRule="auto"/>
        <w:ind w:left="0"/>
        <w:rPr>
          <w:color w:val="auto"/>
          <w:szCs w:val="24"/>
        </w:rPr>
      </w:pPr>
      <w:r w:rsidRPr="00F12123">
        <w:rPr>
          <w:color w:val="auto"/>
          <w:szCs w:val="24"/>
        </w:rPr>
        <w:lastRenderedPageBreak/>
        <w:t>Instalacje zasilania odbiorów  teletechnicznych</w:t>
      </w:r>
      <w:r w:rsidRPr="00F12123">
        <w:rPr>
          <w:color w:val="auto"/>
          <w:szCs w:val="24"/>
          <w:u w:val="none"/>
        </w:rPr>
        <w:t xml:space="preserve"> </w:t>
      </w:r>
    </w:p>
    <w:p w14:paraId="5BF996B0" w14:textId="1116CF28" w:rsidR="006467D9" w:rsidRPr="00F12123" w:rsidRDefault="00000000" w:rsidP="00F12123">
      <w:pPr>
        <w:spacing w:after="23" w:line="360" w:lineRule="auto"/>
        <w:ind w:left="0"/>
        <w:rPr>
          <w:color w:val="auto"/>
          <w:szCs w:val="24"/>
        </w:rPr>
      </w:pPr>
      <w:r w:rsidRPr="00F12123">
        <w:rPr>
          <w:color w:val="auto"/>
          <w:szCs w:val="24"/>
        </w:rPr>
        <w:t xml:space="preserve">Do takich będzie należało zasilenie systemów drzwi suwanych elektrycznie, ewentualnych zasilaczy instalacji kontroli dostępu, klap ppoż instalowanych  w systemach wentylacji i klimatyzacji mechanicznej itp.  </w:t>
      </w:r>
    </w:p>
    <w:p w14:paraId="7B47AA87" w14:textId="77777777" w:rsidR="003F086C" w:rsidRPr="00F12123" w:rsidRDefault="003F086C" w:rsidP="00F12123">
      <w:pPr>
        <w:spacing w:after="23" w:line="360" w:lineRule="auto"/>
        <w:ind w:left="0"/>
        <w:rPr>
          <w:color w:val="auto"/>
          <w:szCs w:val="24"/>
        </w:rPr>
      </w:pPr>
    </w:p>
    <w:p w14:paraId="686BC918" w14:textId="77777777" w:rsidR="009878D2" w:rsidRPr="00F12123" w:rsidRDefault="00000000" w:rsidP="00F12123">
      <w:pPr>
        <w:pStyle w:val="Nagwek4"/>
        <w:spacing w:line="360" w:lineRule="auto"/>
        <w:ind w:left="0"/>
        <w:rPr>
          <w:color w:val="auto"/>
          <w:szCs w:val="24"/>
        </w:rPr>
      </w:pPr>
      <w:r w:rsidRPr="00F12123">
        <w:rPr>
          <w:color w:val="auto"/>
          <w:szCs w:val="24"/>
        </w:rPr>
        <w:t>Wyłączniki pożarowe prądu</w:t>
      </w:r>
      <w:r w:rsidRPr="00F12123">
        <w:rPr>
          <w:color w:val="auto"/>
          <w:szCs w:val="24"/>
          <w:u w:val="none"/>
        </w:rPr>
        <w:t xml:space="preserve"> </w:t>
      </w:r>
    </w:p>
    <w:p w14:paraId="6A12E357" w14:textId="5C09DADE" w:rsidR="009878D2" w:rsidRPr="00F12123" w:rsidRDefault="00000000" w:rsidP="00F12123">
      <w:pPr>
        <w:spacing w:line="360" w:lineRule="auto"/>
        <w:ind w:left="0"/>
        <w:rPr>
          <w:color w:val="auto"/>
          <w:szCs w:val="24"/>
        </w:rPr>
      </w:pPr>
      <w:r w:rsidRPr="00F12123">
        <w:rPr>
          <w:color w:val="auto"/>
          <w:szCs w:val="24"/>
        </w:rPr>
        <w:t xml:space="preserve">Dla zagrożeń pożarowych należy zastosować pożarowy wyłącznik prądu, odcinający dopływ prądu z ewentualnie planowanego aparatu UPS dla obwodów zasilanych z sekcji rezerwowanej, dedykowanej. </w:t>
      </w:r>
    </w:p>
    <w:p w14:paraId="6CA2D101" w14:textId="77777777" w:rsidR="006467D9" w:rsidRPr="00F12123" w:rsidRDefault="006467D9" w:rsidP="00F12123">
      <w:pPr>
        <w:spacing w:after="51" w:line="360" w:lineRule="auto"/>
        <w:ind w:left="0"/>
        <w:rPr>
          <w:color w:val="auto"/>
          <w:szCs w:val="24"/>
        </w:rPr>
      </w:pPr>
    </w:p>
    <w:p w14:paraId="71A87378" w14:textId="77777777" w:rsidR="009878D2" w:rsidRPr="00F12123" w:rsidRDefault="00000000" w:rsidP="00F12123">
      <w:pPr>
        <w:pStyle w:val="Nagwek4"/>
        <w:spacing w:line="360" w:lineRule="auto"/>
        <w:ind w:left="0"/>
        <w:rPr>
          <w:color w:val="auto"/>
          <w:szCs w:val="24"/>
        </w:rPr>
      </w:pPr>
      <w:r w:rsidRPr="00F12123">
        <w:rPr>
          <w:color w:val="auto"/>
          <w:szCs w:val="24"/>
        </w:rPr>
        <w:t>Ochrona przeciwporażeniowa</w:t>
      </w:r>
      <w:r w:rsidRPr="00F12123">
        <w:rPr>
          <w:color w:val="auto"/>
          <w:szCs w:val="24"/>
          <w:u w:val="none"/>
        </w:rPr>
        <w:t xml:space="preserve"> </w:t>
      </w:r>
    </w:p>
    <w:p w14:paraId="72B5E1DC" w14:textId="0B3DC70C" w:rsidR="009878D2" w:rsidRPr="00F12123" w:rsidRDefault="00000000" w:rsidP="00F12123">
      <w:pPr>
        <w:spacing w:after="0" w:line="360" w:lineRule="auto"/>
        <w:ind w:left="0"/>
        <w:rPr>
          <w:color w:val="auto"/>
          <w:szCs w:val="24"/>
        </w:rPr>
      </w:pPr>
      <w:r w:rsidRPr="00F12123">
        <w:rPr>
          <w:color w:val="auto"/>
          <w:szCs w:val="24"/>
        </w:rPr>
        <w:t xml:space="preserve">Cała instalacja elektryczna będzie wykonana przewodami miedzianymi w systemie TN-S spełniając wymogi norm. Ochrona przed dotykiem bezpośrednim we wszystkich pomieszczeniach (podstawowa) realizowana będzie przez zastosowanie izolowania części czynnych (będących pod napięciem) przez odpowiednio dobraną izolację przewodów, obudów aparatów i urządzeń elektrycznych. </w:t>
      </w:r>
    </w:p>
    <w:p w14:paraId="5037E44A" w14:textId="77777777" w:rsidR="006467D9" w:rsidRPr="00F12123" w:rsidRDefault="006467D9" w:rsidP="00F12123">
      <w:pPr>
        <w:spacing w:line="360" w:lineRule="auto"/>
        <w:ind w:left="0"/>
        <w:rPr>
          <w:color w:val="auto"/>
          <w:szCs w:val="24"/>
        </w:rPr>
      </w:pPr>
    </w:p>
    <w:p w14:paraId="46A6B38D" w14:textId="77777777" w:rsidR="009878D2" w:rsidRPr="00F12123" w:rsidRDefault="00000000" w:rsidP="00F12123">
      <w:pPr>
        <w:pStyle w:val="Nagwek4"/>
        <w:spacing w:line="360" w:lineRule="auto"/>
        <w:ind w:left="0"/>
        <w:rPr>
          <w:color w:val="auto"/>
          <w:szCs w:val="24"/>
        </w:rPr>
      </w:pPr>
      <w:r w:rsidRPr="00F12123">
        <w:rPr>
          <w:color w:val="auto"/>
          <w:szCs w:val="24"/>
        </w:rPr>
        <w:t>Ochrona przeciwporażeniowa dla pomieszczeń grupy G2</w:t>
      </w:r>
      <w:r w:rsidRPr="00F12123">
        <w:rPr>
          <w:color w:val="auto"/>
          <w:szCs w:val="24"/>
          <w:u w:val="none"/>
        </w:rPr>
        <w:t xml:space="preserve">  </w:t>
      </w:r>
    </w:p>
    <w:p w14:paraId="0443012B" w14:textId="77777777" w:rsidR="009878D2" w:rsidRPr="00F12123" w:rsidRDefault="00000000" w:rsidP="00F12123">
      <w:pPr>
        <w:spacing w:after="13" w:line="360" w:lineRule="auto"/>
        <w:ind w:left="0"/>
        <w:rPr>
          <w:color w:val="auto"/>
          <w:szCs w:val="24"/>
        </w:rPr>
      </w:pPr>
      <w:r w:rsidRPr="00F12123">
        <w:rPr>
          <w:color w:val="auto"/>
          <w:szCs w:val="24"/>
        </w:rPr>
        <w:t xml:space="preserve">W pomieszczeniach grupy G2, jako dodatkowa ochrona przeciwporażeniowa, będzie stosowany układ sieci IT z izolowanym punktem neutralnym (zastosowanie transformatorów medycznych), ze stałą kontrolą stanu i lokalizacją doziemienia izolacji oraz wyrównaniem potencjałów wszystkich części metalowych. Przy pierwszym doziemieniu lub zetknięciu się ciała pacjenta z częścią czynną nie może dojść do groźnego w skutkach ani nawet odczuwalnego przepływu prądu przez ciało pacjenta. Nie może dojść także do przerwania wykonywanego zabiegu. Dopiero drugie doziemienie ma spowodować szybkie wyłączenie napięcia w obwodzie. Dlatego wymagane jest szybkie zlikwidowanie uszkodzenia (lub przełączenie na inny obwód) po wystąpieniu pierwszego doziemienia.  </w:t>
      </w:r>
    </w:p>
    <w:p w14:paraId="1990730A" w14:textId="77777777" w:rsidR="009878D2" w:rsidRPr="00F12123" w:rsidRDefault="00000000" w:rsidP="00F12123">
      <w:pPr>
        <w:spacing w:after="0" w:line="360" w:lineRule="auto"/>
        <w:ind w:left="0"/>
        <w:rPr>
          <w:color w:val="auto"/>
          <w:szCs w:val="24"/>
        </w:rPr>
      </w:pPr>
      <w:r w:rsidRPr="00F12123">
        <w:rPr>
          <w:color w:val="auto"/>
          <w:szCs w:val="24"/>
        </w:rPr>
        <w:t xml:space="preserve">Dla układu IT w pomieszczeniach medycznych umowne napięcie dotyku UL nie powinno przekraczać 25V. </w:t>
      </w:r>
    </w:p>
    <w:p w14:paraId="559A04BF" w14:textId="77777777" w:rsidR="009878D2" w:rsidRPr="00F12123" w:rsidRDefault="00000000" w:rsidP="00F12123">
      <w:pPr>
        <w:spacing w:after="0" w:line="360" w:lineRule="auto"/>
        <w:ind w:left="0"/>
        <w:rPr>
          <w:color w:val="auto"/>
          <w:szCs w:val="24"/>
        </w:rPr>
      </w:pPr>
      <w:r w:rsidRPr="00F12123">
        <w:rPr>
          <w:color w:val="auto"/>
          <w:szCs w:val="24"/>
        </w:rPr>
        <w:t xml:space="preserve">Każde pomieszczenie (lub grupa pomieszczeń funkcjonalnie ze sobą związanych) będzie zasilane poprzez tablicę medyczną TM i wydzielony transformator  Tr o odpowiedniej mocy (lub poprzez </w:t>
      </w:r>
      <w:r w:rsidRPr="00F12123">
        <w:rPr>
          <w:color w:val="auto"/>
          <w:szCs w:val="24"/>
        </w:rPr>
        <w:lastRenderedPageBreak/>
        <w:t xml:space="preserve">więcej transformatorów jednofazowych o mocy maksymalnej 6,3 kVA ). Należy stosować układy z podziałem zasilania z lokalizacją doziemień w konfiguracji jeden przekładnik na cztery gniazda. </w:t>
      </w:r>
    </w:p>
    <w:p w14:paraId="10B5037C" w14:textId="77777777" w:rsidR="009878D2" w:rsidRPr="00F12123" w:rsidRDefault="00000000" w:rsidP="00F12123">
      <w:pPr>
        <w:spacing w:after="165" w:line="360" w:lineRule="auto"/>
        <w:ind w:left="0"/>
        <w:rPr>
          <w:color w:val="auto"/>
          <w:szCs w:val="24"/>
        </w:rPr>
      </w:pPr>
      <w:r w:rsidRPr="00F12123">
        <w:rPr>
          <w:color w:val="auto"/>
          <w:szCs w:val="24"/>
        </w:rPr>
        <w:t xml:space="preserve">W każdym pomieszczeniu zostanie umieszczony wskaźnik stanu izolacji, wyposażony w: </w:t>
      </w:r>
    </w:p>
    <w:p w14:paraId="0B535556" w14:textId="77777777" w:rsidR="009878D2" w:rsidRPr="00F12123" w:rsidRDefault="00000000" w:rsidP="00F12123">
      <w:pPr>
        <w:numPr>
          <w:ilvl w:val="0"/>
          <w:numId w:val="27"/>
        </w:numPr>
        <w:spacing w:after="127" w:line="360" w:lineRule="auto"/>
        <w:ind w:left="0" w:firstLine="427"/>
        <w:rPr>
          <w:color w:val="auto"/>
          <w:szCs w:val="24"/>
        </w:rPr>
      </w:pPr>
      <w:r w:rsidRPr="00F12123">
        <w:rPr>
          <w:color w:val="auto"/>
          <w:szCs w:val="24"/>
        </w:rPr>
        <w:t xml:space="preserve">Zieloną lampkę sygnalizującą poprawny stan pracy, </w:t>
      </w:r>
    </w:p>
    <w:p w14:paraId="16FD7AF1" w14:textId="77777777" w:rsidR="009878D2" w:rsidRPr="00F12123" w:rsidRDefault="00000000" w:rsidP="00F12123">
      <w:pPr>
        <w:numPr>
          <w:ilvl w:val="0"/>
          <w:numId w:val="27"/>
        </w:numPr>
        <w:spacing w:after="0" w:line="360" w:lineRule="auto"/>
        <w:ind w:left="0" w:firstLine="427"/>
        <w:rPr>
          <w:color w:val="auto"/>
          <w:szCs w:val="24"/>
        </w:rPr>
      </w:pPr>
      <w:r w:rsidRPr="00F12123">
        <w:rPr>
          <w:color w:val="auto"/>
          <w:szCs w:val="24"/>
        </w:rPr>
        <w:t xml:space="preserve">Pomarańczową lampkę oraz brzęczyk sygnalizujące doziemienie (spadek poziomu izolacji  poniżej 50 kΩ), </w:t>
      </w:r>
    </w:p>
    <w:p w14:paraId="156239F5" w14:textId="77777777" w:rsidR="009878D2" w:rsidRPr="00F12123" w:rsidRDefault="00000000" w:rsidP="00F12123">
      <w:pPr>
        <w:numPr>
          <w:ilvl w:val="0"/>
          <w:numId w:val="27"/>
        </w:numPr>
        <w:spacing w:line="360" w:lineRule="auto"/>
        <w:ind w:left="0" w:firstLine="427"/>
        <w:rPr>
          <w:color w:val="auto"/>
          <w:szCs w:val="24"/>
        </w:rPr>
      </w:pPr>
      <w:r w:rsidRPr="00F12123">
        <w:rPr>
          <w:color w:val="auto"/>
          <w:szCs w:val="24"/>
        </w:rPr>
        <w:t xml:space="preserve">Przycisk kontrolny. </w:t>
      </w:r>
    </w:p>
    <w:p w14:paraId="74562DA3" w14:textId="77777777" w:rsidR="009878D2" w:rsidRPr="00F12123" w:rsidRDefault="00000000" w:rsidP="00F12123">
      <w:pPr>
        <w:spacing w:after="13" w:line="360" w:lineRule="auto"/>
        <w:ind w:left="0"/>
        <w:rPr>
          <w:color w:val="auto"/>
          <w:szCs w:val="24"/>
        </w:rPr>
      </w:pPr>
      <w:r w:rsidRPr="00F12123">
        <w:rPr>
          <w:color w:val="auto"/>
          <w:szCs w:val="24"/>
        </w:rPr>
        <w:t xml:space="preserve">Brzęczyk będzie można wyłączyć, natomiast pomarańczowa lampka sygnalizująca awarię będzie świecić do czasu jej usunięcia. Transformatory medyczne będą wyposażone w sygnalizację przeciążenia (czujniki temperatury).  </w:t>
      </w:r>
    </w:p>
    <w:p w14:paraId="2921CAEA" w14:textId="77777777" w:rsidR="009878D2" w:rsidRPr="00F12123" w:rsidRDefault="00000000" w:rsidP="00F12123">
      <w:pPr>
        <w:spacing w:after="0" w:line="360" w:lineRule="auto"/>
        <w:ind w:left="0"/>
        <w:rPr>
          <w:color w:val="auto"/>
          <w:szCs w:val="24"/>
        </w:rPr>
      </w:pPr>
      <w:r w:rsidRPr="00F12123">
        <w:rPr>
          <w:color w:val="auto"/>
          <w:szCs w:val="24"/>
        </w:rPr>
        <w:t xml:space="preserve"> </w:t>
      </w:r>
      <w:r w:rsidRPr="00F12123">
        <w:rPr>
          <w:color w:val="auto"/>
          <w:szCs w:val="24"/>
        </w:rPr>
        <w:tab/>
        <w:t xml:space="preserve">W obwodach IT pomieszczeń grupy G2, zabronione jest stosowanie wyłączników różnicowoprądowych o prądzie różnicowym nie przekraczającym 30mA. </w:t>
      </w:r>
    </w:p>
    <w:p w14:paraId="107240DD" w14:textId="77777777" w:rsidR="009878D2" w:rsidRPr="00F12123" w:rsidRDefault="00000000" w:rsidP="00F12123">
      <w:pPr>
        <w:spacing w:after="155" w:line="360" w:lineRule="auto"/>
        <w:ind w:left="0"/>
        <w:rPr>
          <w:color w:val="auto"/>
          <w:szCs w:val="24"/>
        </w:rPr>
      </w:pPr>
      <w:r w:rsidRPr="00F12123">
        <w:rPr>
          <w:color w:val="auto"/>
          <w:szCs w:val="24"/>
        </w:rPr>
        <w:t xml:space="preserve">Z układu sieci TN-S dla pomieszczeń grupy G2 mogą być zasilane ewentualnie: </w:t>
      </w:r>
    </w:p>
    <w:p w14:paraId="0A2F0733" w14:textId="77777777" w:rsidR="009878D2" w:rsidRPr="00F12123" w:rsidRDefault="00000000" w:rsidP="00F12123">
      <w:pPr>
        <w:numPr>
          <w:ilvl w:val="0"/>
          <w:numId w:val="28"/>
        </w:numPr>
        <w:spacing w:line="360" w:lineRule="auto"/>
        <w:ind w:left="0" w:hanging="281"/>
        <w:rPr>
          <w:color w:val="auto"/>
          <w:szCs w:val="24"/>
        </w:rPr>
      </w:pPr>
      <w:r w:rsidRPr="00F12123">
        <w:rPr>
          <w:color w:val="auto"/>
          <w:szCs w:val="24"/>
        </w:rPr>
        <w:t xml:space="preserve">Obwody zasilania stołów operacyjnych,  </w:t>
      </w:r>
    </w:p>
    <w:p w14:paraId="4933E9BF" w14:textId="77777777" w:rsidR="009878D2" w:rsidRPr="00F12123" w:rsidRDefault="00000000" w:rsidP="00F12123">
      <w:pPr>
        <w:numPr>
          <w:ilvl w:val="0"/>
          <w:numId w:val="28"/>
        </w:numPr>
        <w:spacing w:line="360" w:lineRule="auto"/>
        <w:ind w:left="0" w:hanging="281"/>
        <w:rPr>
          <w:color w:val="auto"/>
          <w:szCs w:val="24"/>
        </w:rPr>
      </w:pPr>
      <w:r w:rsidRPr="00F12123">
        <w:rPr>
          <w:color w:val="auto"/>
          <w:szCs w:val="24"/>
        </w:rPr>
        <w:t xml:space="preserve">Obwody zasilania lamp operacyjnych, </w:t>
      </w:r>
    </w:p>
    <w:p w14:paraId="679B2365" w14:textId="77777777" w:rsidR="009878D2" w:rsidRPr="00F12123" w:rsidRDefault="00000000" w:rsidP="00F12123">
      <w:pPr>
        <w:numPr>
          <w:ilvl w:val="0"/>
          <w:numId w:val="28"/>
        </w:numPr>
        <w:spacing w:after="128" w:line="360" w:lineRule="auto"/>
        <w:ind w:left="0" w:hanging="281"/>
        <w:rPr>
          <w:color w:val="auto"/>
          <w:szCs w:val="24"/>
        </w:rPr>
      </w:pPr>
      <w:r w:rsidRPr="00F12123">
        <w:rPr>
          <w:color w:val="auto"/>
          <w:szCs w:val="24"/>
        </w:rPr>
        <w:t xml:space="preserve">Obwody zasilania aparatów rentgenowskich, </w:t>
      </w:r>
    </w:p>
    <w:p w14:paraId="45A9BFD2" w14:textId="77777777" w:rsidR="009878D2" w:rsidRPr="00F12123" w:rsidRDefault="00000000" w:rsidP="00F12123">
      <w:pPr>
        <w:numPr>
          <w:ilvl w:val="0"/>
          <w:numId w:val="28"/>
        </w:numPr>
        <w:spacing w:after="132" w:line="360" w:lineRule="auto"/>
        <w:ind w:left="0" w:hanging="281"/>
        <w:rPr>
          <w:color w:val="auto"/>
          <w:szCs w:val="24"/>
        </w:rPr>
      </w:pPr>
      <w:r w:rsidRPr="00F12123">
        <w:rPr>
          <w:color w:val="auto"/>
          <w:szCs w:val="24"/>
        </w:rPr>
        <w:t xml:space="preserve">Obwody zasilania dużych urządzeń o mocy większej niż 15 kVA, </w:t>
      </w:r>
    </w:p>
    <w:p w14:paraId="1C30A4DF" w14:textId="77777777" w:rsidR="009878D2" w:rsidRPr="00F12123" w:rsidRDefault="00000000" w:rsidP="00F12123">
      <w:pPr>
        <w:numPr>
          <w:ilvl w:val="0"/>
          <w:numId w:val="28"/>
        </w:numPr>
        <w:spacing w:after="156" w:line="360" w:lineRule="auto"/>
        <w:ind w:left="0" w:hanging="281"/>
        <w:rPr>
          <w:color w:val="auto"/>
          <w:szCs w:val="24"/>
        </w:rPr>
      </w:pPr>
      <w:r w:rsidRPr="00F12123">
        <w:rPr>
          <w:color w:val="auto"/>
          <w:szCs w:val="24"/>
        </w:rPr>
        <w:t xml:space="preserve">Obwody zasilania innych aparatów elektrycznych a niekrytycznych (nie podtrzymujących funkcji życiowych). </w:t>
      </w:r>
    </w:p>
    <w:p w14:paraId="24B2AA25" w14:textId="77777777" w:rsidR="006467D9" w:rsidRPr="00F12123" w:rsidRDefault="006467D9" w:rsidP="00F12123">
      <w:pPr>
        <w:spacing w:after="156" w:line="360" w:lineRule="auto"/>
        <w:ind w:left="0" w:firstLine="0"/>
        <w:rPr>
          <w:color w:val="auto"/>
          <w:szCs w:val="24"/>
        </w:rPr>
      </w:pPr>
    </w:p>
    <w:p w14:paraId="1131C0BA" w14:textId="77777777" w:rsidR="009878D2" w:rsidRPr="00F12123" w:rsidRDefault="00000000" w:rsidP="00F12123">
      <w:pPr>
        <w:pStyle w:val="Nagwek4"/>
        <w:spacing w:line="360" w:lineRule="auto"/>
        <w:ind w:left="0"/>
        <w:rPr>
          <w:color w:val="auto"/>
          <w:szCs w:val="24"/>
        </w:rPr>
      </w:pPr>
      <w:r w:rsidRPr="00F12123">
        <w:rPr>
          <w:color w:val="auto"/>
          <w:szCs w:val="24"/>
        </w:rPr>
        <w:t>Ochrona przeciwprzepięciowa</w:t>
      </w:r>
      <w:r w:rsidRPr="00F12123">
        <w:rPr>
          <w:color w:val="auto"/>
          <w:szCs w:val="24"/>
          <w:u w:val="none"/>
        </w:rPr>
        <w:t xml:space="preserve"> </w:t>
      </w:r>
    </w:p>
    <w:p w14:paraId="3CBB5E83" w14:textId="77777777" w:rsidR="009878D2" w:rsidRPr="00F12123" w:rsidRDefault="00000000" w:rsidP="00F12123">
      <w:pPr>
        <w:spacing w:after="4" w:line="360" w:lineRule="auto"/>
        <w:ind w:left="0"/>
        <w:rPr>
          <w:color w:val="auto"/>
          <w:szCs w:val="24"/>
        </w:rPr>
      </w:pPr>
      <w:r w:rsidRPr="00F12123">
        <w:rPr>
          <w:color w:val="auto"/>
          <w:szCs w:val="24"/>
        </w:rPr>
        <w:t xml:space="preserve">W tablicy piętrowej zastosowane będą ochronniki przepięciowe zapewniające ochronę II i III stopnia i ograniczające przepięcie do 1,5kV (ograniczniki przepięć typ II i III). </w:t>
      </w:r>
    </w:p>
    <w:p w14:paraId="3460A273" w14:textId="77777777" w:rsidR="006467D9" w:rsidRPr="00F12123" w:rsidRDefault="006467D9" w:rsidP="00F12123">
      <w:pPr>
        <w:spacing w:after="4" w:line="360" w:lineRule="auto"/>
        <w:ind w:left="0"/>
        <w:rPr>
          <w:color w:val="auto"/>
          <w:szCs w:val="24"/>
        </w:rPr>
      </w:pPr>
    </w:p>
    <w:p w14:paraId="7B25913E" w14:textId="77777777" w:rsidR="009878D2" w:rsidRPr="00F12123" w:rsidRDefault="00000000" w:rsidP="00F12123">
      <w:pPr>
        <w:pStyle w:val="Nagwek4"/>
        <w:spacing w:line="360" w:lineRule="auto"/>
        <w:ind w:left="0"/>
        <w:rPr>
          <w:color w:val="auto"/>
          <w:szCs w:val="24"/>
        </w:rPr>
      </w:pPr>
      <w:r w:rsidRPr="00F12123">
        <w:rPr>
          <w:color w:val="auto"/>
          <w:szCs w:val="24"/>
        </w:rPr>
        <w:t>Uziemienia i połączenia wyrównawcze</w:t>
      </w:r>
      <w:r w:rsidRPr="00F12123">
        <w:rPr>
          <w:color w:val="auto"/>
          <w:szCs w:val="24"/>
          <w:u w:val="none"/>
        </w:rPr>
        <w:t xml:space="preserve"> </w:t>
      </w:r>
    </w:p>
    <w:p w14:paraId="6B41E691" w14:textId="77777777" w:rsidR="009878D2" w:rsidRPr="00F12123" w:rsidRDefault="00000000" w:rsidP="00F12123">
      <w:pPr>
        <w:spacing w:after="13" w:line="360" w:lineRule="auto"/>
        <w:ind w:left="0"/>
        <w:rPr>
          <w:color w:val="auto"/>
          <w:szCs w:val="24"/>
        </w:rPr>
      </w:pPr>
      <w:r w:rsidRPr="00F12123">
        <w:rPr>
          <w:color w:val="auto"/>
          <w:szCs w:val="24"/>
        </w:rPr>
        <w:t xml:space="preserve">Dla każdego pomieszczenia medycznego 2 grupy będzie wykonane połączenie wyrównawcze przyłączone do szyny wyrównawczej w  celu wyrównania potencjałów w otoczeniu pacjenta. Szyny </w:t>
      </w:r>
      <w:r w:rsidRPr="00F12123">
        <w:rPr>
          <w:color w:val="auto"/>
          <w:szCs w:val="24"/>
        </w:rPr>
        <w:lastRenderedPageBreak/>
        <w:t xml:space="preserve">wyrównawcze w miarę możliwości lokalizować we wnękach tablic medycznych tak aby zapewnić swobodny dostęp do nich.  </w:t>
      </w:r>
    </w:p>
    <w:p w14:paraId="5A372A02" w14:textId="77777777" w:rsidR="009878D2" w:rsidRPr="00F12123" w:rsidRDefault="00000000" w:rsidP="00F12123">
      <w:pPr>
        <w:spacing w:after="152" w:line="360" w:lineRule="auto"/>
        <w:ind w:left="0"/>
        <w:rPr>
          <w:color w:val="auto"/>
          <w:szCs w:val="24"/>
        </w:rPr>
      </w:pPr>
      <w:r w:rsidRPr="00F12123">
        <w:rPr>
          <w:color w:val="auto"/>
          <w:szCs w:val="24"/>
        </w:rPr>
        <w:t xml:space="preserve">Dotyczy to: </w:t>
      </w:r>
    </w:p>
    <w:p w14:paraId="115366C5" w14:textId="77777777" w:rsidR="009878D2" w:rsidRPr="00F12123" w:rsidRDefault="00000000" w:rsidP="00F12123">
      <w:pPr>
        <w:numPr>
          <w:ilvl w:val="0"/>
          <w:numId w:val="29"/>
        </w:numPr>
        <w:spacing w:after="127" w:line="360" w:lineRule="auto"/>
        <w:ind w:left="0" w:firstLine="427"/>
        <w:rPr>
          <w:color w:val="auto"/>
          <w:szCs w:val="24"/>
        </w:rPr>
      </w:pPr>
      <w:r w:rsidRPr="00F12123">
        <w:rPr>
          <w:color w:val="auto"/>
          <w:szCs w:val="24"/>
        </w:rPr>
        <w:t xml:space="preserve">Przewodów ochronnych, </w:t>
      </w:r>
    </w:p>
    <w:p w14:paraId="479A5774" w14:textId="77777777" w:rsidR="009878D2" w:rsidRPr="00F12123" w:rsidRDefault="00000000" w:rsidP="00F12123">
      <w:pPr>
        <w:numPr>
          <w:ilvl w:val="0"/>
          <w:numId w:val="29"/>
        </w:numPr>
        <w:spacing w:after="129" w:line="360" w:lineRule="auto"/>
        <w:ind w:left="0" w:firstLine="427"/>
        <w:rPr>
          <w:color w:val="auto"/>
          <w:szCs w:val="24"/>
        </w:rPr>
      </w:pPr>
      <w:r w:rsidRPr="00F12123">
        <w:rPr>
          <w:color w:val="auto"/>
          <w:szCs w:val="24"/>
        </w:rPr>
        <w:t xml:space="preserve">Obcych części przewodzących, </w:t>
      </w:r>
    </w:p>
    <w:p w14:paraId="0719C659" w14:textId="77777777" w:rsidR="009878D2" w:rsidRPr="00F12123" w:rsidRDefault="00000000" w:rsidP="00F12123">
      <w:pPr>
        <w:numPr>
          <w:ilvl w:val="0"/>
          <w:numId w:val="29"/>
        </w:numPr>
        <w:spacing w:line="360" w:lineRule="auto"/>
        <w:ind w:left="0" w:firstLine="427"/>
        <w:rPr>
          <w:color w:val="auto"/>
          <w:szCs w:val="24"/>
        </w:rPr>
      </w:pPr>
      <w:r w:rsidRPr="00F12123">
        <w:rPr>
          <w:color w:val="auto"/>
          <w:szCs w:val="24"/>
        </w:rPr>
        <w:t xml:space="preserve">Ekranowania przed polami elektromagnetycznymi  (przewodząca siatka w podłodze), </w:t>
      </w:r>
    </w:p>
    <w:p w14:paraId="02DB0992" w14:textId="77777777" w:rsidR="009878D2" w:rsidRPr="00F12123" w:rsidRDefault="00000000" w:rsidP="00F12123">
      <w:pPr>
        <w:numPr>
          <w:ilvl w:val="0"/>
          <w:numId w:val="29"/>
        </w:numPr>
        <w:spacing w:after="128" w:line="360" w:lineRule="auto"/>
        <w:ind w:left="0" w:firstLine="427"/>
        <w:rPr>
          <w:color w:val="auto"/>
          <w:szCs w:val="24"/>
        </w:rPr>
      </w:pPr>
      <w:r w:rsidRPr="00F12123">
        <w:rPr>
          <w:color w:val="auto"/>
          <w:szCs w:val="24"/>
        </w:rPr>
        <w:t xml:space="preserve">Metalowych ekranów transformatorów separacyjnych, </w:t>
      </w:r>
    </w:p>
    <w:p w14:paraId="280AD339" w14:textId="77777777" w:rsidR="009878D2" w:rsidRPr="00F12123" w:rsidRDefault="00000000" w:rsidP="00F12123">
      <w:pPr>
        <w:numPr>
          <w:ilvl w:val="0"/>
          <w:numId w:val="29"/>
        </w:numPr>
        <w:spacing w:line="360" w:lineRule="auto"/>
        <w:ind w:left="0" w:firstLine="427"/>
        <w:rPr>
          <w:color w:val="auto"/>
          <w:szCs w:val="24"/>
        </w:rPr>
      </w:pPr>
      <w:r w:rsidRPr="00F12123">
        <w:rPr>
          <w:color w:val="auto"/>
          <w:szCs w:val="24"/>
        </w:rPr>
        <w:t xml:space="preserve">Metalowych ościeżnic drzwi, </w:t>
      </w:r>
    </w:p>
    <w:p w14:paraId="4255F97E" w14:textId="77777777" w:rsidR="009878D2" w:rsidRPr="00F12123" w:rsidRDefault="00000000" w:rsidP="00F12123">
      <w:pPr>
        <w:numPr>
          <w:ilvl w:val="0"/>
          <w:numId w:val="29"/>
        </w:numPr>
        <w:spacing w:after="130" w:line="360" w:lineRule="auto"/>
        <w:ind w:left="0" w:firstLine="427"/>
        <w:rPr>
          <w:color w:val="auto"/>
          <w:szCs w:val="24"/>
        </w:rPr>
      </w:pPr>
      <w:r w:rsidRPr="00F12123">
        <w:rPr>
          <w:color w:val="auto"/>
          <w:szCs w:val="24"/>
        </w:rPr>
        <w:t xml:space="preserve">Wbudowanych metalowych szaf, </w:t>
      </w:r>
    </w:p>
    <w:p w14:paraId="775121B3" w14:textId="77777777" w:rsidR="009878D2" w:rsidRPr="00F12123" w:rsidRDefault="00000000" w:rsidP="00F12123">
      <w:pPr>
        <w:numPr>
          <w:ilvl w:val="0"/>
          <w:numId w:val="29"/>
        </w:numPr>
        <w:spacing w:after="0" w:line="360" w:lineRule="auto"/>
        <w:ind w:left="0" w:firstLine="427"/>
        <w:rPr>
          <w:color w:val="auto"/>
          <w:szCs w:val="24"/>
        </w:rPr>
      </w:pPr>
      <w:r w:rsidRPr="00F12123">
        <w:rPr>
          <w:color w:val="auto"/>
          <w:szCs w:val="24"/>
        </w:rPr>
        <w:t xml:space="preserve">Przewodzących elementów podtrzymujących pacjenta  (stoły operacyjne, leżanki, fotele, jeżeli nie są celowo odizolowane). </w:t>
      </w:r>
    </w:p>
    <w:p w14:paraId="7E86C270" w14:textId="77777777" w:rsidR="009878D2" w:rsidRPr="00F12123" w:rsidRDefault="00000000" w:rsidP="00F12123">
      <w:pPr>
        <w:spacing w:after="13" w:line="360" w:lineRule="auto"/>
        <w:ind w:left="0"/>
        <w:rPr>
          <w:color w:val="auto"/>
          <w:szCs w:val="24"/>
        </w:rPr>
      </w:pPr>
      <w:r w:rsidRPr="00F12123">
        <w:rPr>
          <w:color w:val="auto"/>
          <w:szCs w:val="24"/>
        </w:rPr>
        <w:t xml:space="preserve"> </w:t>
      </w:r>
      <w:r w:rsidRPr="00F12123">
        <w:rPr>
          <w:color w:val="auto"/>
          <w:szCs w:val="24"/>
        </w:rPr>
        <w:tab/>
        <w:t xml:space="preserve">Szyna połączeń wyrównawczych powinna być zainstalowana w danym pomieszczeniu lub w jego bezpośrednim sąsiedztwie. Połączenia muszą być dobrze widoczne i łatwe do rozłączenia. Zaleca się podział szyny na połączenia przewodów ochronnych (PE) i połączenia części obcych (PA). Szyna PA i szyna PE będą ze sobą połączone w tablicy medycznej. </w:t>
      </w:r>
    </w:p>
    <w:p w14:paraId="3EDAB267" w14:textId="77777777" w:rsidR="006467D9" w:rsidRPr="00F12123" w:rsidRDefault="006467D9" w:rsidP="00F12123">
      <w:pPr>
        <w:spacing w:after="13" w:line="360" w:lineRule="auto"/>
        <w:ind w:left="0"/>
        <w:rPr>
          <w:color w:val="auto"/>
          <w:szCs w:val="24"/>
        </w:rPr>
      </w:pPr>
    </w:p>
    <w:p w14:paraId="12DE50FB" w14:textId="77777777" w:rsidR="009878D2" w:rsidRPr="00F12123" w:rsidRDefault="00000000" w:rsidP="00F12123">
      <w:pPr>
        <w:pStyle w:val="Nagwek4"/>
        <w:spacing w:line="360" w:lineRule="auto"/>
        <w:ind w:left="0"/>
        <w:rPr>
          <w:color w:val="auto"/>
          <w:szCs w:val="24"/>
        </w:rPr>
      </w:pPr>
      <w:r w:rsidRPr="00F12123">
        <w:rPr>
          <w:color w:val="auto"/>
          <w:szCs w:val="24"/>
        </w:rPr>
        <w:t>Uwaga ogólna</w:t>
      </w:r>
      <w:r w:rsidRPr="00F12123">
        <w:rPr>
          <w:color w:val="auto"/>
          <w:szCs w:val="24"/>
          <w:u w:val="none"/>
        </w:rPr>
        <w:t xml:space="preserve"> </w:t>
      </w:r>
    </w:p>
    <w:p w14:paraId="75D55E42" w14:textId="6E713E67" w:rsidR="009878D2" w:rsidRPr="00F12123" w:rsidRDefault="00000000" w:rsidP="00F12123">
      <w:pPr>
        <w:spacing w:after="0" w:line="360" w:lineRule="auto"/>
        <w:ind w:left="0"/>
        <w:rPr>
          <w:color w:val="auto"/>
          <w:szCs w:val="24"/>
        </w:rPr>
      </w:pPr>
      <w:r w:rsidRPr="00F12123">
        <w:rPr>
          <w:color w:val="auto"/>
          <w:szCs w:val="24"/>
        </w:rPr>
        <w:t xml:space="preserve">Wymaga się stosowania materiałów zgodnie z obowiązującymi normami elektrycznymi, posiadające deklaracje zgodności CE, posiadające świadectwa dopuszczenia CNBOP i wymagane atesty PZH. </w:t>
      </w:r>
      <w:r w:rsidR="00A62D87" w:rsidRPr="00F12123">
        <w:rPr>
          <w:color w:val="auto"/>
          <w:szCs w:val="24"/>
        </w:rPr>
        <w:t>Wszystkie kable i przewody powinny posiadać klasę izolacji odporności na ogień - B2ca.</w:t>
      </w:r>
    </w:p>
    <w:p w14:paraId="436D06FF" w14:textId="77777777" w:rsidR="006467D9" w:rsidRPr="00F12123" w:rsidRDefault="006467D9" w:rsidP="00F12123">
      <w:pPr>
        <w:spacing w:after="0" w:line="360" w:lineRule="auto"/>
        <w:ind w:left="0"/>
        <w:rPr>
          <w:color w:val="auto"/>
          <w:szCs w:val="24"/>
        </w:rPr>
      </w:pPr>
    </w:p>
    <w:p w14:paraId="4E43D8B0" w14:textId="77777777" w:rsidR="000C273C" w:rsidRPr="00F12123" w:rsidRDefault="000C273C" w:rsidP="00F12123">
      <w:pPr>
        <w:pStyle w:val="Nagwek4"/>
        <w:spacing w:line="360" w:lineRule="auto"/>
        <w:ind w:left="0"/>
        <w:rPr>
          <w:color w:val="auto"/>
          <w:szCs w:val="24"/>
        </w:rPr>
      </w:pPr>
      <w:r w:rsidRPr="00F12123">
        <w:rPr>
          <w:color w:val="auto"/>
          <w:szCs w:val="24"/>
        </w:rPr>
        <w:t xml:space="preserve">Normy i przepisy </w:t>
      </w:r>
    </w:p>
    <w:p w14:paraId="206F61AF" w14:textId="2400D04D" w:rsidR="00AE1887" w:rsidRPr="00F12123" w:rsidRDefault="00AE1887" w:rsidP="00F12123">
      <w:pPr>
        <w:spacing w:line="360" w:lineRule="auto"/>
        <w:ind w:left="0"/>
        <w:rPr>
          <w:color w:val="auto"/>
          <w:szCs w:val="24"/>
        </w:rPr>
      </w:pPr>
      <w:r w:rsidRPr="00F12123">
        <w:rPr>
          <w:color w:val="auto"/>
          <w:szCs w:val="24"/>
        </w:rPr>
        <w:t>Wszystkie prace należy wykonać zgodnie z :</w:t>
      </w:r>
    </w:p>
    <w:p w14:paraId="6C032A33" w14:textId="77777777" w:rsidR="00AE1887" w:rsidRPr="00F12123" w:rsidRDefault="00AE1887" w:rsidP="00F12123">
      <w:pPr>
        <w:spacing w:line="360" w:lineRule="auto"/>
        <w:ind w:left="0"/>
        <w:rPr>
          <w:color w:val="auto"/>
          <w:szCs w:val="24"/>
        </w:rPr>
      </w:pPr>
      <w:r w:rsidRPr="00F12123">
        <w:rPr>
          <w:color w:val="auto"/>
          <w:szCs w:val="24"/>
        </w:rPr>
        <w:t>*Rozporządzeniem Ministra Infrastruktury z 12.04.2002 w sprawie warunków technicznych, jakim powinny odpowiadać budynki i ich usytuowanie  (Dz.U.2022.1225 t.j. z dnia 2022.06.08)</w:t>
      </w:r>
    </w:p>
    <w:p w14:paraId="5076C623" w14:textId="77777777" w:rsidR="00AE1887" w:rsidRPr="00F12123" w:rsidRDefault="00AE1887" w:rsidP="00F12123">
      <w:pPr>
        <w:spacing w:after="0" w:line="360" w:lineRule="auto"/>
        <w:ind w:left="0"/>
        <w:rPr>
          <w:color w:val="auto"/>
          <w:szCs w:val="24"/>
        </w:rPr>
      </w:pPr>
      <w:r w:rsidRPr="00F12123">
        <w:rPr>
          <w:color w:val="auto"/>
          <w:szCs w:val="24"/>
        </w:rPr>
        <w:t>*Rozporządzeniem Ministra Zdrowia z dnia 26 marca 2019 r. w sprawie szczegółowych wymagań, jakim powinny odpowiadać pomieszczenia i urządzenia podmiotu wykonującego działalność leczniczą (Dz.U.2022.402 t.j. z dnia 2022.02.16)</w:t>
      </w:r>
    </w:p>
    <w:p w14:paraId="779BFDDC" w14:textId="77777777" w:rsidR="00AE1887" w:rsidRPr="00F12123" w:rsidRDefault="00AE1887" w:rsidP="00F12123">
      <w:pPr>
        <w:spacing w:after="51" w:line="360" w:lineRule="auto"/>
        <w:ind w:left="0"/>
        <w:rPr>
          <w:color w:val="auto"/>
          <w:szCs w:val="24"/>
        </w:rPr>
      </w:pPr>
      <w:r w:rsidRPr="00F12123">
        <w:rPr>
          <w:color w:val="auto"/>
          <w:szCs w:val="24"/>
        </w:rPr>
        <w:lastRenderedPageBreak/>
        <w:t>*Rozporządzeniem Ministra Zdrowia z dnia 27 czerwca 2019 r. w sprawie szpitalnego oddziału ratunkowego (Dz.U.2023.1225 t.j. z dnia 2023.06.28)</w:t>
      </w:r>
    </w:p>
    <w:p w14:paraId="3666D643" w14:textId="77777777" w:rsidR="00AE1887" w:rsidRPr="00F12123" w:rsidRDefault="00AE1887" w:rsidP="00F12123">
      <w:pPr>
        <w:pStyle w:val="Akapitzlist"/>
        <w:spacing w:after="26" w:line="360" w:lineRule="auto"/>
        <w:ind w:left="0" w:firstLine="0"/>
        <w:rPr>
          <w:color w:val="auto"/>
          <w:szCs w:val="24"/>
        </w:rPr>
      </w:pPr>
      <w:r w:rsidRPr="00F12123">
        <w:rPr>
          <w:color w:val="auto"/>
          <w:szCs w:val="24"/>
        </w:rPr>
        <w:t>*Rozporządzeniem Ministra Spraw Wewnętrznych i Administracji z czerwca 2010r w sprawie ochrony przeciwpożarowej budynków, innych obiektów budowlanych i terenów (z.U.2023.822 t.j. z dnia 2023.04.27)</w:t>
      </w:r>
    </w:p>
    <w:p w14:paraId="22368D33" w14:textId="77777777" w:rsidR="00AE1887" w:rsidRPr="00F12123" w:rsidRDefault="00AE1887" w:rsidP="00F12123">
      <w:pPr>
        <w:spacing w:after="23" w:line="360" w:lineRule="auto"/>
        <w:ind w:left="0" w:firstLine="0"/>
        <w:rPr>
          <w:color w:val="auto"/>
          <w:szCs w:val="24"/>
        </w:rPr>
      </w:pPr>
      <w:r w:rsidRPr="00F12123">
        <w:rPr>
          <w:color w:val="auto"/>
          <w:szCs w:val="24"/>
        </w:rPr>
        <w:t>*Rozporządzeniem Ministra Pracy i Polityki Socjalnej z dnia 26 września 1997r w sprawie ogólnych przepisów bezpieczeństwa i higieny pracy ( Dz.U.2003.169.1650 t.j. z dnia 2003.09.28)</w:t>
      </w:r>
    </w:p>
    <w:p w14:paraId="21D3B499" w14:textId="77777777" w:rsidR="00AE1887" w:rsidRPr="00F12123" w:rsidRDefault="00AE1887" w:rsidP="00F12123">
      <w:pPr>
        <w:spacing w:after="23" w:line="360" w:lineRule="auto"/>
        <w:ind w:left="0" w:firstLine="0"/>
        <w:rPr>
          <w:color w:val="auto"/>
          <w:szCs w:val="24"/>
        </w:rPr>
      </w:pPr>
      <w:r w:rsidRPr="00F12123">
        <w:rPr>
          <w:color w:val="auto"/>
          <w:szCs w:val="24"/>
        </w:rPr>
        <w:t xml:space="preserve">*Aktualnie obowiązującymi przepisami i normami  </w:t>
      </w:r>
    </w:p>
    <w:p w14:paraId="51C4079B" w14:textId="77777777" w:rsidR="00AE1887" w:rsidRPr="00F12123" w:rsidRDefault="00AE1887" w:rsidP="00F12123">
      <w:pPr>
        <w:pStyle w:val="Akapitzlist"/>
        <w:spacing w:after="26" w:line="360" w:lineRule="auto"/>
        <w:ind w:left="0" w:firstLine="0"/>
        <w:rPr>
          <w:color w:val="auto"/>
          <w:szCs w:val="24"/>
        </w:rPr>
      </w:pPr>
    </w:p>
    <w:p w14:paraId="68649DB9" w14:textId="10D04B5C" w:rsidR="00AE1887" w:rsidRPr="00F12123" w:rsidRDefault="00AE1887" w:rsidP="00F12123">
      <w:pPr>
        <w:spacing w:line="360" w:lineRule="auto"/>
        <w:ind w:left="0"/>
        <w:rPr>
          <w:color w:val="auto"/>
          <w:szCs w:val="24"/>
        </w:rPr>
      </w:pPr>
      <w:r w:rsidRPr="00F12123">
        <w:rPr>
          <w:color w:val="auto"/>
          <w:szCs w:val="24"/>
        </w:rPr>
        <w:t xml:space="preserve">Wszystkie urządzenia </w:t>
      </w:r>
      <w:r w:rsidR="00293DFA" w:rsidRPr="00F12123">
        <w:rPr>
          <w:color w:val="auto"/>
          <w:szCs w:val="24"/>
        </w:rPr>
        <w:t xml:space="preserve">i materiały </w:t>
      </w:r>
      <w:r w:rsidRPr="00F12123">
        <w:rPr>
          <w:color w:val="auto"/>
          <w:szCs w:val="24"/>
        </w:rPr>
        <w:t xml:space="preserve">powinny posiadać aktualne atesty w tym do zastosowania w pomieszczeniach służby zdrowia.  </w:t>
      </w:r>
    </w:p>
    <w:p w14:paraId="1E913A88" w14:textId="561FFA7B" w:rsidR="009878D2" w:rsidRPr="00F12123" w:rsidRDefault="009878D2" w:rsidP="00F12123">
      <w:pPr>
        <w:spacing w:after="0" w:line="360" w:lineRule="auto"/>
        <w:ind w:left="0" w:firstLine="0"/>
        <w:jc w:val="left"/>
        <w:rPr>
          <w:color w:val="auto"/>
          <w:szCs w:val="24"/>
        </w:rPr>
      </w:pPr>
    </w:p>
    <w:p w14:paraId="447F3B6A" w14:textId="77777777" w:rsidR="009878D2" w:rsidRPr="00F12123" w:rsidRDefault="00000000" w:rsidP="00F12123">
      <w:pPr>
        <w:spacing w:after="0" w:line="360" w:lineRule="auto"/>
        <w:ind w:left="0" w:firstLine="0"/>
        <w:jc w:val="left"/>
        <w:rPr>
          <w:b/>
          <w:color w:val="auto"/>
          <w:szCs w:val="24"/>
        </w:rPr>
      </w:pPr>
      <w:r w:rsidRPr="00F12123">
        <w:rPr>
          <w:b/>
          <w:color w:val="auto"/>
          <w:szCs w:val="24"/>
        </w:rPr>
        <w:t xml:space="preserve"> </w:t>
      </w:r>
    </w:p>
    <w:p w14:paraId="338DF5B8" w14:textId="77777777" w:rsidR="00A533D9" w:rsidRPr="00F12123" w:rsidRDefault="00A533D9" w:rsidP="00F12123">
      <w:pPr>
        <w:spacing w:after="0" w:line="360" w:lineRule="auto"/>
        <w:ind w:left="0" w:firstLine="0"/>
        <w:jc w:val="left"/>
        <w:rPr>
          <w:color w:val="auto"/>
          <w:szCs w:val="24"/>
        </w:rPr>
      </w:pPr>
    </w:p>
    <w:p w14:paraId="60171A56" w14:textId="77777777" w:rsidR="009878D2" w:rsidRPr="00F12123" w:rsidRDefault="00000000" w:rsidP="00F12123">
      <w:pPr>
        <w:spacing w:after="0" w:line="360" w:lineRule="auto"/>
        <w:ind w:left="0" w:firstLine="0"/>
        <w:jc w:val="left"/>
        <w:rPr>
          <w:color w:val="auto"/>
          <w:szCs w:val="24"/>
          <w:u w:val="single"/>
        </w:rPr>
      </w:pPr>
      <w:r w:rsidRPr="00F12123">
        <w:rPr>
          <w:b/>
          <w:color w:val="auto"/>
          <w:szCs w:val="24"/>
          <w:u w:val="single"/>
        </w:rPr>
        <w:t xml:space="preserve"> </w:t>
      </w:r>
    </w:p>
    <w:p w14:paraId="51B784FE" w14:textId="77777777" w:rsidR="004B4AFE" w:rsidRPr="00F12123" w:rsidRDefault="004B4AFE" w:rsidP="00F12123">
      <w:pPr>
        <w:spacing w:after="160" w:line="360" w:lineRule="auto"/>
        <w:ind w:left="0" w:firstLine="0"/>
        <w:jc w:val="left"/>
        <w:rPr>
          <w:b/>
          <w:bCs/>
          <w:color w:val="auto"/>
          <w:szCs w:val="24"/>
          <w:u w:val="single"/>
        </w:rPr>
      </w:pPr>
      <w:r w:rsidRPr="00F12123">
        <w:rPr>
          <w:b/>
          <w:bCs/>
          <w:color w:val="auto"/>
          <w:szCs w:val="24"/>
          <w:u w:val="single"/>
        </w:rPr>
        <w:br w:type="page"/>
      </w:r>
    </w:p>
    <w:p w14:paraId="715A445C" w14:textId="53C1ED40" w:rsidR="009878D2" w:rsidRPr="00F12123" w:rsidRDefault="00000000" w:rsidP="00F12123">
      <w:pPr>
        <w:spacing w:after="151" w:line="360" w:lineRule="auto"/>
        <w:ind w:left="0"/>
        <w:rPr>
          <w:b/>
          <w:bCs/>
          <w:color w:val="auto"/>
          <w:szCs w:val="24"/>
          <w:u w:val="single"/>
        </w:rPr>
      </w:pPr>
      <w:r w:rsidRPr="00F12123">
        <w:rPr>
          <w:b/>
          <w:bCs/>
          <w:color w:val="auto"/>
          <w:szCs w:val="24"/>
          <w:u w:val="single"/>
        </w:rPr>
        <w:lastRenderedPageBreak/>
        <w:t xml:space="preserve">3.9.2. INSTALACJE TELETECHNICZNE WEWNĘTRZNE. </w:t>
      </w:r>
    </w:p>
    <w:p w14:paraId="2EFD6593" w14:textId="77777777" w:rsidR="009878D2" w:rsidRPr="00F12123" w:rsidRDefault="00000000" w:rsidP="00F12123">
      <w:pPr>
        <w:spacing w:after="68" w:line="360" w:lineRule="auto"/>
        <w:ind w:left="0"/>
        <w:rPr>
          <w:color w:val="auto"/>
          <w:szCs w:val="24"/>
        </w:rPr>
      </w:pPr>
      <w:r w:rsidRPr="00F12123">
        <w:rPr>
          <w:color w:val="auto"/>
          <w:szCs w:val="24"/>
        </w:rPr>
        <w:t xml:space="preserve"> Dla planowanej inwestycji w zakresie instalacji teletechnicznych wewnętrznych wymagane będą prace projektowe i wykonawcze w zakresach: </w:t>
      </w:r>
    </w:p>
    <w:p w14:paraId="4A2E7E76" w14:textId="2EFD4BBE" w:rsidR="009878D2" w:rsidRPr="00F12123" w:rsidRDefault="00000000" w:rsidP="00F12123">
      <w:pPr>
        <w:numPr>
          <w:ilvl w:val="0"/>
          <w:numId w:val="30"/>
        </w:numPr>
        <w:spacing w:after="129" w:line="360" w:lineRule="auto"/>
        <w:ind w:left="0" w:firstLine="427"/>
        <w:rPr>
          <w:color w:val="auto"/>
          <w:szCs w:val="24"/>
        </w:rPr>
      </w:pPr>
      <w:r w:rsidRPr="00F12123">
        <w:rPr>
          <w:color w:val="auto"/>
          <w:szCs w:val="24"/>
        </w:rPr>
        <w:t>system sygnalizacji pożaru SSP - z sygnalizatorami optyczno</w:t>
      </w:r>
      <w:r w:rsidR="00BF2CD1" w:rsidRPr="00F12123">
        <w:rPr>
          <w:color w:val="auto"/>
          <w:szCs w:val="24"/>
        </w:rPr>
        <w:t>-</w:t>
      </w:r>
      <w:r w:rsidRPr="00F12123">
        <w:rPr>
          <w:color w:val="auto"/>
          <w:szCs w:val="24"/>
        </w:rPr>
        <w:t xml:space="preserve">akustycznymi, </w:t>
      </w:r>
    </w:p>
    <w:p w14:paraId="74B64856" w14:textId="77777777" w:rsidR="009878D2" w:rsidRPr="00F12123" w:rsidRDefault="00000000" w:rsidP="00F12123">
      <w:pPr>
        <w:numPr>
          <w:ilvl w:val="0"/>
          <w:numId w:val="30"/>
        </w:numPr>
        <w:spacing w:line="360" w:lineRule="auto"/>
        <w:ind w:left="0" w:firstLine="427"/>
        <w:rPr>
          <w:color w:val="auto"/>
          <w:szCs w:val="24"/>
        </w:rPr>
      </w:pPr>
      <w:r w:rsidRPr="00F12123">
        <w:rPr>
          <w:color w:val="auto"/>
          <w:szCs w:val="24"/>
        </w:rPr>
        <w:t xml:space="preserve">system przyzywowy medycznego personelu opiekuńczego, </w:t>
      </w:r>
    </w:p>
    <w:p w14:paraId="1001F26C" w14:textId="77777777" w:rsidR="009878D2" w:rsidRPr="00F12123" w:rsidRDefault="00000000" w:rsidP="00F12123">
      <w:pPr>
        <w:numPr>
          <w:ilvl w:val="0"/>
          <w:numId w:val="30"/>
        </w:numPr>
        <w:spacing w:line="360" w:lineRule="auto"/>
        <w:ind w:left="0" w:firstLine="427"/>
        <w:rPr>
          <w:color w:val="auto"/>
          <w:szCs w:val="24"/>
        </w:rPr>
      </w:pPr>
      <w:r w:rsidRPr="00F12123">
        <w:rPr>
          <w:color w:val="auto"/>
          <w:szCs w:val="24"/>
        </w:rPr>
        <w:t xml:space="preserve">system sieci strukturalnej: </w:t>
      </w:r>
    </w:p>
    <w:p w14:paraId="35BDD15B" w14:textId="77777777" w:rsidR="009878D2" w:rsidRPr="00F12123" w:rsidRDefault="00000000" w:rsidP="00F12123">
      <w:pPr>
        <w:numPr>
          <w:ilvl w:val="1"/>
          <w:numId w:val="30"/>
        </w:numPr>
        <w:spacing w:after="139" w:line="360" w:lineRule="auto"/>
        <w:ind w:left="0" w:hanging="139"/>
        <w:rPr>
          <w:color w:val="auto"/>
          <w:szCs w:val="24"/>
        </w:rPr>
      </w:pPr>
      <w:r w:rsidRPr="00F12123">
        <w:rPr>
          <w:color w:val="auto"/>
          <w:szCs w:val="24"/>
        </w:rPr>
        <w:t xml:space="preserve">instalacja sieci logicznej (komputery), </w:t>
      </w:r>
    </w:p>
    <w:p w14:paraId="4E156BC5" w14:textId="77777777" w:rsidR="009878D2" w:rsidRPr="00F12123" w:rsidRDefault="00000000" w:rsidP="00F12123">
      <w:pPr>
        <w:numPr>
          <w:ilvl w:val="1"/>
          <w:numId w:val="30"/>
        </w:numPr>
        <w:spacing w:after="161" w:line="360" w:lineRule="auto"/>
        <w:ind w:left="0" w:hanging="139"/>
        <w:rPr>
          <w:color w:val="auto"/>
          <w:szCs w:val="24"/>
        </w:rPr>
      </w:pPr>
      <w:r w:rsidRPr="00F12123">
        <w:rPr>
          <w:color w:val="auto"/>
          <w:szCs w:val="24"/>
        </w:rPr>
        <w:t xml:space="preserve">instalacja telefoniczna, </w:t>
      </w:r>
    </w:p>
    <w:p w14:paraId="26D44AFF" w14:textId="464F72FE" w:rsidR="009878D2" w:rsidRPr="00F12123" w:rsidRDefault="00000000" w:rsidP="00F12123">
      <w:pPr>
        <w:numPr>
          <w:ilvl w:val="0"/>
          <w:numId w:val="30"/>
        </w:numPr>
        <w:spacing w:after="127" w:line="360" w:lineRule="auto"/>
        <w:ind w:left="0" w:firstLine="427"/>
        <w:rPr>
          <w:color w:val="auto"/>
          <w:szCs w:val="24"/>
        </w:rPr>
      </w:pPr>
      <w:r w:rsidRPr="00F12123">
        <w:rPr>
          <w:color w:val="auto"/>
          <w:szCs w:val="24"/>
        </w:rPr>
        <w:t xml:space="preserve">system monitoringu CCTV, </w:t>
      </w:r>
    </w:p>
    <w:p w14:paraId="394DD7BA" w14:textId="77777777" w:rsidR="009878D2" w:rsidRPr="00F12123" w:rsidRDefault="00000000" w:rsidP="00F12123">
      <w:pPr>
        <w:numPr>
          <w:ilvl w:val="0"/>
          <w:numId w:val="30"/>
        </w:numPr>
        <w:spacing w:line="360" w:lineRule="auto"/>
        <w:ind w:left="0" w:firstLine="427"/>
        <w:rPr>
          <w:color w:val="auto"/>
          <w:szCs w:val="24"/>
        </w:rPr>
      </w:pPr>
      <w:r w:rsidRPr="00F12123">
        <w:rPr>
          <w:color w:val="auto"/>
          <w:szCs w:val="24"/>
        </w:rPr>
        <w:t xml:space="preserve">system kontroli dostępu KD. </w:t>
      </w:r>
    </w:p>
    <w:p w14:paraId="76AC7BAA" w14:textId="77777777" w:rsidR="006467D9" w:rsidRPr="00F12123" w:rsidRDefault="006467D9" w:rsidP="00F12123">
      <w:pPr>
        <w:spacing w:line="360" w:lineRule="auto"/>
        <w:ind w:left="0" w:firstLine="0"/>
        <w:rPr>
          <w:color w:val="auto"/>
          <w:szCs w:val="24"/>
        </w:rPr>
      </w:pPr>
    </w:p>
    <w:p w14:paraId="7A59D229" w14:textId="77777777" w:rsidR="009878D2" w:rsidRPr="00F12123" w:rsidRDefault="00000000" w:rsidP="00F12123">
      <w:pPr>
        <w:pStyle w:val="Nagwek4"/>
        <w:spacing w:line="360" w:lineRule="auto"/>
        <w:ind w:left="0"/>
        <w:rPr>
          <w:color w:val="auto"/>
          <w:szCs w:val="24"/>
        </w:rPr>
      </w:pPr>
      <w:r w:rsidRPr="00F12123">
        <w:rPr>
          <w:color w:val="auto"/>
          <w:szCs w:val="24"/>
        </w:rPr>
        <w:t>System sygnalizacji pożaru SSP</w:t>
      </w:r>
      <w:r w:rsidRPr="00F12123">
        <w:rPr>
          <w:color w:val="auto"/>
          <w:szCs w:val="24"/>
          <w:u w:val="none"/>
        </w:rPr>
        <w:t xml:space="preserve"> </w:t>
      </w:r>
    </w:p>
    <w:p w14:paraId="62E055B2" w14:textId="77777777" w:rsidR="009878D2" w:rsidRPr="00F12123" w:rsidRDefault="00000000" w:rsidP="00F12123">
      <w:pPr>
        <w:spacing w:after="152" w:line="360" w:lineRule="auto"/>
        <w:ind w:left="0"/>
        <w:rPr>
          <w:color w:val="auto"/>
          <w:szCs w:val="24"/>
        </w:rPr>
      </w:pPr>
      <w:r w:rsidRPr="00F12123">
        <w:rPr>
          <w:color w:val="auto"/>
          <w:szCs w:val="24"/>
        </w:rPr>
        <w:t xml:space="preserve">W oddziale należy zastosować pętlowy, adresowalny system sygnalizacji pożaru SSP.  </w:t>
      </w:r>
    </w:p>
    <w:p w14:paraId="53446F98" w14:textId="77777777" w:rsidR="009878D2" w:rsidRPr="00F12123" w:rsidRDefault="00000000" w:rsidP="00F12123">
      <w:pPr>
        <w:spacing w:after="4" w:line="360" w:lineRule="auto"/>
        <w:ind w:left="0"/>
        <w:rPr>
          <w:color w:val="auto"/>
          <w:szCs w:val="24"/>
        </w:rPr>
      </w:pPr>
      <w:r w:rsidRPr="00F12123">
        <w:rPr>
          <w:color w:val="auto"/>
          <w:szCs w:val="24"/>
        </w:rPr>
        <w:t>Projektowanie i realizacja ma zapewnić współpracę systemu z eksploatowanym w budynku tak aby wszelkiego rodzaju zdarzenia były sygnalizowane i odczytywane przez wspólne stanowisko dozorowe. Systemem wykrywania pożaru będą objęte wszystkie pomieszczenia w oddziale.  Zwolnionymi z ochrony będą jedynie sanitariaty nie wyposażone w podgrzewacz wody lub elektryczną suszarkę do rąk oraz pomieszczenia gdzie nasycenie instalacjami elektrycznymi i teletechnicznymi jest tak minimalne, że nie występuje przekroczenie wartości normatywnej, określonej normą tj. 25MJ na 1m</w:t>
      </w:r>
      <w:r w:rsidRPr="00F12123">
        <w:rPr>
          <w:color w:val="auto"/>
          <w:szCs w:val="24"/>
          <w:vertAlign w:val="superscript"/>
        </w:rPr>
        <w:t>2</w:t>
      </w:r>
      <w:r w:rsidRPr="00F12123">
        <w:rPr>
          <w:color w:val="auto"/>
          <w:szCs w:val="24"/>
        </w:rPr>
        <w:t xml:space="preserve">. W pomieszczeniach, w których będzie występował sufit podwieszany wymagana będzie ochrona podsufitowa oraz międzystropowa. Wszystkie elementy systemu muszą posiadać stosowne dokumenty, w tym certyfikaty wydane przez CNBOP. </w:t>
      </w:r>
    </w:p>
    <w:p w14:paraId="037A0392" w14:textId="5D00E7CF" w:rsidR="009878D2" w:rsidRPr="00F12123" w:rsidRDefault="00000000" w:rsidP="00F12123">
      <w:pPr>
        <w:spacing w:after="0" w:line="360" w:lineRule="auto"/>
        <w:ind w:left="0"/>
        <w:rPr>
          <w:color w:val="auto"/>
          <w:szCs w:val="24"/>
        </w:rPr>
      </w:pPr>
      <w:r w:rsidRPr="00F12123">
        <w:rPr>
          <w:color w:val="auto"/>
          <w:szCs w:val="24"/>
        </w:rPr>
        <w:t>Od systemu S</w:t>
      </w:r>
      <w:r w:rsidR="00193CAC" w:rsidRPr="00F12123">
        <w:rPr>
          <w:color w:val="auto"/>
          <w:szCs w:val="24"/>
        </w:rPr>
        <w:t>SP</w:t>
      </w:r>
      <w:r w:rsidRPr="00F12123">
        <w:rPr>
          <w:color w:val="auto"/>
          <w:szCs w:val="24"/>
        </w:rPr>
        <w:t xml:space="preserve"> wymaga się, aby zastosowany protokół komunikacji i algorytmy sterowań zapewniały wysoką odporność systemu na zakłócenia, oraz fałszywe alarmy.  </w:t>
      </w:r>
    </w:p>
    <w:p w14:paraId="7AE7BA59" w14:textId="77777777" w:rsidR="009878D2" w:rsidRPr="00F12123" w:rsidRDefault="00000000" w:rsidP="00F12123">
      <w:pPr>
        <w:spacing w:after="10" w:line="360" w:lineRule="auto"/>
        <w:ind w:left="0"/>
        <w:rPr>
          <w:color w:val="auto"/>
          <w:szCs w:val="24"/>
        </w:rPr>
      </w:pPr>
      <w:r w:rsidRPr="00F12123">
        <w:rPr>
          <w:color w:val="auto"/>
          <w:szCs w:val="24"/>
        </w:rPr>
        <w:t xml:space="preserve">Zaprojektowane i zabudowane elementy linii dozorowej będą pracować w układzie pętlowym. Pętlowy system pracy linii eliminuje uszkodzenia w instalacji w postaci przerwy lub zwarcia fragmentu linii. Dodatkowo centrala kontroluje i sygnalizuje przekroczenie dopuszczalnych parametrów rezystancji i pojemności przewodów linii dozorowej. W centrali można utworzyć </w:t>
      </w:r>
      <w:r w:rsidRPr="00F12123">
        <w:rPr>
          <w:color w:val="auto"/>
          <w:szCs w:val="24"/>
        </w:rPr>
        <w:lastRenderedPageBreak/>
        <w:t xml:space="preserve">programowo osobną strefę dozorową, któremu można przyporządkować dowolne komunikaty użytkownika, składające się ze znakowych linii tekstu. W przypadku alarmu komunikaty te pojawią się na wyświetlaczu centrali, pozwalając obsłudze na szybką i precyzyjną lokalizację źródła pożaru.  </w:t>
      </w:r>
    </w:p>
    <w:p w14:paraId="26E4DF05" w14:textId="77777777" w:rsidR="009878D2" w:rsidRPr="00F12123" w:rsidRDefault="00000000" w:rsidP="00F12123">
      <w:pPr>
        <w:spacing w:after="166" w:line="360" w:lineRule="auto"/>
        <w:ind w:left="0"/>
        <w:rPr>
          <w:color w:val="auto"/>
          <w:szCs w:val="24"/>
        </w:rPr>
      </w:pPr>
      <w:r w:rsidRPr="00F12123">
        <w:rPr>
          <w:color w:val="auto"/>
          <w:szCs w:val="24"/>
        </w:rPr>
        <w:t xml:space="preserve">Centralka powinna umożliwiać wszystkie sterowania i nadzory wynikające z przepisów m.in.: </w:t>
      </w:r>
    </w:p>
    <w:p w14:paraId="354C91DE" w14:textId="77777777" w:rsidR="009878D2" w:rsidRPr="00F12123" w:rsidRDefault="00000000" w:rsidP="00F12123">
      <w:pPr>
        <w:numPr>
          <w:ilvl w:val="0"/>
          <w:numId w:val="31"/>
        </w:numPr>
        <w:spacing w:after="168" w:line="360" w:lineRule="auto"/>
        <w:ind w:left="0" w:hanging="281"/>
        <w:rPr>
          <w:color w:val="auto"/>
          <w:szCs w:val="24"/>
        </w:rPr>
      </w:pPr>
      <w:r w:rsidRPr="00F12123">
        <w:rPr>
          <w:color w:val="auto"/>
          <w:szCs w:val="24"/>
        </w:rPr>
        <w:t xml:space="preserve">wyłączenie wentylacji mechanicznej i klimatyzacji w oddziale za pośrednictwem szaf automatyki, </w:t>
      </w:r>
    </w:p>
    <w:p w14:paraId="5584BD53" w14:textId="77777777" w:rsidR="009878D2" w:rsidRPr="00F12123" w:rsidRDefault="00000000" w:rsidP="00F12123">
      <w:pPr>
        <w:numPr>
          <w:ilvl w:val="0"/>
          <w:numId w:val="31"/>
        </w:numPr>
        <w:spacing w:after="129" w:line="360" w:lineRule="auto"/>
        <w:ind w:left="0" w:hanging="281"/>
        <w:rPr>
          <w:color w:val="auto"/>
          <w:szCs w:val="24"/>
        </w:rPr>
      </w:pPr>
      <w:r w:rsidRPr="00F12123">
        <w:rPr>
          <w:color w:val="auto"/>
          <w:szCs w:val="24"/>
        </w:rPr>
        <w:t xml:space="preserve">sterowanie i monitorowanie klap ppoż. na kanałach wentylacyjnych, </w:t>
      </w:r>
    </w:p>
    <w:p w14:paraId="60600486" w14:textId="77777777" w:rsidR="009878D2" w:rsidRPr="00F12123" w:rsidRDefault="00000000" w:rsidP="00F12123">
      <w:pPr>
        <w:numPr>
          <w:ilvl w:val="0"/>
          <w:numId w:val="31"/>
        </w:numPr>
        <w:spacing w:after="12" w:line="360" w:lineRule="auto"/>
        <w:ind w:left="0" w:hanging="281"/>
        <w:rPr>
          <w:color w:val="auto"/>
          <w:szCs w:val="24"/>
        </w:rPr>
      </w:pPr>
      <w:r w:rsidRPr="00F12123">
        <w:rPr>
          <w:color w:val="auto"/>
          <w:szCs w:val="24"/>
        </w:rPr>
        <w:t xml:space="preserve">otwieranie zamków elektrycznych drzwi na drogach ewakuacyjnych (z wyjątkiem drzwi, które przy braku napięcia można otworzyć/rozsunąć ręcznie), </w:t>
      </w:r>
    </w:p>
    <w:p w14:paraId="5E9A6DAE" w14:textId="77777777" w:rsidR="009878D2" w:rsidRPr="00F12123" w:rsidRDefault="00000000" w:rsidP="00F12123">
      <w:pPr>
        <w:numPr>
          <w:ilvl w:val="0"/>
          <w:numId w:val="31"/>
        </w:numPr>
        <w:spacing w:line="360" w:lineRule="auto"/>
        <w:ind w:left="0" w:hanging="281"/>
        <w:rPr>
          <w:color w:val="auto"/>
          <w:szCs w:val="24"/>
        </w:rPr>
      </w:pPr>
      <w:r w:rsidRPr="00F12123">
        <w:rPr>
          <w:color w:val="auto"/>
          <w:szCs w:val="24"/>
        </w:rPr>
        <w:t xml:space="preserve">monitorowanie zasilaczy ppoż. </w:t>
      </w:r>
    </w:p>
    <w:p w14:paraId="656EA6B7" w14:textId="77777777" w:rsidR="009878D2" w:rsidRPr="00F12123" w:rsidRDefault="00000000" w:rsidP="00F12123">
      <w:pPr>
        <w:spacing w:after="0" w:line="360" w:lineRule="auto"/>
        <w:ind w:left="0"/>
        <w:rPr>
          <w:color w:val="auto"/>
          <w:szCs w:val="24"/>
        </w:rPr>
      </w:pPr>
      <w:r w:rsidRPr="00F12123">
        <w:rPr>
          <w:color w:val="auto"/>
          <w:szCs w:val="24"/>
        </w:rPr>
        <w:t xml:space="preserve">Sterowane urządzenia powinny być wyposażone w możliwość w razie wystąpienia zaniku napięcia ustawienia się na pozycję bezpieczną pożarowo (np. otwarcie drzwi elektrycznie suwanych itp.). </w:t>
      </w:r>
    </w:p>
    <w:p w14:paraId="60FEBA02" w14:textId="77777777" w:rsidR="009878D2" w:rsidRPr="00F12123" w:rsidRDefault="00000000" w:rsidP="00F12123">
      <w:pPr>
        <w:spacing w:after="8" w:line="360" w:lineRule="auto"/>
        <w:ind w:left="0"/>
        <w:rPr>
          <w:color w:val="auto"/>
          <w:szCs w:val="24"/>
        </w:rPr>
      </w:pPr>
      <w:r w:rsidRPr="00F12123">
        <w:rPr>
          <w:color w:val="auto"/>
          <w:szCs w:val="24"/>
        </w:rPr>
        <w:t xml:space="preserve">Do automatycznego wykrywania pożaru posłużą głównie optyczne i temperaturowo - optyczne czujki dymu. Rodzaj czujek zostanie dobrany w zależności od spodziewanego sposobu rozwoju pożaru i możliwych zjawisk powodujących alarmy. Czujki pożarowe będą posiadać zintegrowane izolatory zwarć zabezpieczające przed uszkodzeniami określonej części pętli. W uzasadnionych sytuacjach wynikających ze specjalnych właściwości pomieszczenia dopuszcza się stosowanie detektorów o innej charakterystyce odpowiedniej dla chronionej powierzchni. </w:t>
      </w:r>
    </w:p>
    <w:p w14:paraId="2732BE69" w14:textId="77777777" w:rsidR="009878D2" w:rsidRPr="00F12123" w:rsidRDefault="00000000" w:rsidP="00F12123">
      <w:pPr>
        <w:spacing w:after="0" w:line="360" w:lineRule="auto"/>
        <w:ind w:left="0"/>
        <w:rPr>
          <w:color w:val="auto"/>
          <w:szCs w:val="24"/>
        </w:rPr>
      </w:pPr>
      <w:r w:rsidRPr="00F12123">
        <w:rPr>
          <w:color w:val="auto"/>
          <w:szCs w:val="24"/>
        </w:rPr>
        <w:t xml:space="preserve">W pomieszczeniach, w których przestrzeniach międzystropowych przebiegać będą ciągi instalacji elektrycznych oraz w pomieszczeniach technicznych zastosować czujki dualne optycznotemperaturowe o zwiększonej czułości, o nastawialnym programowo trybie pracy (tylko człon optyczny, tylko termiczny lub obydwa jednocześnie) oraz charakterystyce członu temperaturowego. </w:t>
      </w:r>
    </w:p>
    <w:p w14:paraId="60BF9A42" w14:textId="77777777" w:rsidR="009878D2" w:rsidRPr="00F12123" w:rsidRDefault="00000000" w:rsidP="00F12123">
      <w:pPr>
        <w:spacing w:after="8" w:line="360" w:lineRule="auto"/>
        <w:ind w:left="0"/>
        <w:rPr>
          <w:color w:val="auto"/>
          <w:szCs w:val="24"/>
        </w:rPr>
      </w:pPr>
      <w:r w:rsidRPr="00F12123">
        <w:rPr>
          <w:color w:val="auto"/>
          <w:szCs w:val="24"/>
        </w:rPr>
        <w:t xml:space="preserve">System SSP musi umożliwiać zdalny odczyt wskazań parametrów takich jak poziom zabrudzenia czujki z poszczególnych elementów detekcyjnych, dzięki czemu będzie możliwe szybsze wykrycie pożaru oraz skróci się czas reakcji obsługi na zagrożenie. Odczyt wskazań pozwoli na wykorzystanie algorytmów detekcji skracających czas wykrycia pożaru, a także zmniejszenie ilości alarmów fałszywych. </w:t>
      </w:r>
    </w:p>
    <w:p w14:paraId="318DC732" w14:textId="77777777" w:rsidR="009878D2" w:rsidRPr="00F12123" w:rsidRDefault="00000000" w:rsidP="00F12123">
      <w:pPr>
        <w:spacing w:after="0" w:line="360" w:lineRule="auto"/>
        <w:ind w:left="0"/>
        <w:rPr>
          <w:color w:val="auto"/>
          <w:szCs w:val="24"/>
        </w:rPr>
      </w:pPr>
      <w:r w:rsidRPr="00F12123">
        <w:rPr>
          <w:color w:val="auto"/>
          <w:szCs w:val="24"/>
        </w:rPr>
        <w:t xml:space="preserve">Do ręcznego wywoływania alarmu pożarowego służyć będą ręczne ostrzegacze pożaru (ROP) zainstalowane na drogach ewakuacyjnych i innych miejscach wynikających z przepisów ochrony przeciwpożarowej. </w:t>
      </w:r>
    </w:p>
    <w:p w14:paraId="271F8E40" w14:textId="77777777" w:rsidR="009878D2" w:rsidRPr="00F12123" w:rsidRDefault="00000000" w:rsidP="00F12123">
      <w:pPr>
        <w:spacing w:after="6" w:line="360" w:lineRule="auto"/>
        <w:ind w:left="0"/>
        <w:rPr>
          <w:color w:val="auto"/>
          <w:szCs w:val="24"/>
        </w:rPr>
      </w:pPr>
      <w:r w:rsidRPr="00F12123">
        <w:rPr>
          <w:color w:val="auto"/>
          <w:szCs w:val="24"/>
        </w:rPr>
        <w:lastRenderedPageBreak/>
        <w:t xml:space="preserve">Centrala SSP będzie miała możliwość sterowania urządzeniami związanymi z ochroną przeciwpożarową oddziału. Sterowanie i monitorowanie będzie realizowane za pośrednictwem modułów wejść/wyjść wpiętych w pętle dozorowe. Moduły monitorujące mogą tworzyć wspólne elementy z modułami sterującymi. Moduły będą znajdowały się możliwie blisko sterowanych i monitorowanych urządzeń.  </w:t>
      </w:r>
    </w:p>
    <w:p w14:paraId="773AB8AA" w14:textId="77777777" w:rsidR="006467D9" w:rsidRPr="00F12123" w:rsidRDefault="006467D9" w:rsidP="00F12123">
      <w:pPr>
        <w:spacing w:after="6" w:line="360" w:lineRule="auto"/>
        <w:ind w:left="0"/>
        <w:rPr>
          <w:color w:val="auto"/>
          <w:szCs w:val="24"/>
        </w:rPr>
      </w:pPr>
    </w:p>
    <w:p w14:paraId="00A0F2DD" w14:textId="77777777" w:rsidR="009878D2" w:rsidRPr="00F12123" w:rsidRDefault="00000000" w:rsidP="00F12123">
      <w:pPr>
        <w:pStyle w:val="Nagwek4"/>
        <w:spacing w:line="360" w:lineRule="auto"/>
        <w:ind w:left="0"/>
        <w:rPr>
          <w:color w:val="auto"/>
          <w:szCs w:val="24"/>
        </w:rPr>
      </w:pPr>
      <w:r w:rsidRPr="00F12123">
        <w:rPr>
          <w:color w:val="auto"/>
          <w:szCs w:val="24"/>
        </w:rPr>
        <w:t>System przyzywowy medycznego personelu opiekuńczego</w:t>
      </w:r>
      <w:r w:rsidRPr="00F12123">
        <w:rPr>
          <w:color w:val="auto"/>
          <w:szCs w:val="24"/>
          <w:u w:val="none"/>
        </w:rPr>
        <w:t xml:space="preserve"> </w:t>
      </w:r>
    </w:p>
    <w:p w14:paraId="3991B1F2" w14:textId="77777777" w:rsidR="009878D2" w:rsidRPr="00F12123" w:rsidRDefault="00000000" w:rsidP="00F12123">
      <w:pPr>
        <w:spacing w:after="0" w:line="360" w:lineRule="auto"/>
        <w:ind w:left="0"/>
        <w:rPr>
          <w:color w:val="auto"/>
          <w:szCs w:val="24"/>
        </w:rPr>
      </w:pPr>
      <w:r w:rsidRPr="00F12123">
        <w:rPr>
          <w:color w:val="auto"/>
          <w:szCs w:val="24"/>
        </w:rPr>
        <w:t xml:space="preserve">Planowanie systemu przywoławczego personelu medyczno - opiekuńczego powinno zostać zrealizowane w oparciu o eksploatowany system w budynku szpitalnym. Pozwoli to na wykorzystanie funkcjonującej infrastruktury i organizacji personelu dyżurującego oraz uprości sprawy ewentualnego serwisu. Podstawową funkcją systemu będzie alarmowanie w razie potrzeby personelu medyczno - opiekuńczego przez pacjentów. </w:t>
      </w:r>
    </w:p>
    <w:p w14:paraId="25646A75" w14:textId="77777777" w:rsidR="009878D2" w:rsidRPr="00F12123" w:rsidRDefault="00000000" w:rsidP="00F12123">
      <w:pPr>
        <w:spacing w:after="165" w:line="360" w:lineRule="auto"/>
        <w:ind w:left="0"/>
        <w:rPr>
          <w:color w:val="auto"/>
          <w:szCs w:val="24"/>
        </w:rPr>
      </w:pPr>
      <w:r w:rsidRPr="00F12123">
        <w:rPr>
          <w:color w:val="auto"/>
          <w:szCs w:val="24"/>
        </w:rPr>
        <w:t xml:space="preserve">System musi spełniać następujące warunki: </w:t>
      </w:r>
    </w:p>
    <w:p w14:paraId="1854CBC5" w14:textId="77777777" w:rsidR="009878D2" w:rsidRPr="00F12123" w:rsidRDefault="00000000" w:rsidP="00F12123">
      <w:pPr>
        <w:numPr>
          <w:ilvl w:val="0"/>
          <w:numId w:val="32"/>
        </w:numPr>
        <w:spacing w:after="14" w:line="360" w:lineRule="auto"/>
        <w:ind w:left="0" w:firstLine="427"/>
        <w:rPr>
          <w:color w:val="auto"/>
          <w:szCs w:val="24"/>
        </w:rPr>
      </w:pPr>
      <w:r w:rsidRPr="00F12123">
        <w:rPr>
          <w:color w:val="auto"/>
          <w:szCs w:val="24"/>
        </w:rPr>
        <w:t xml:space="preserve">wszystkie urządzenia ujęte w projekcie systemu przyzywowego muszą pochodzić od jednego producenta, dla zapewnienia skalowalności systemu i możliwości jego przyszłej rozbudowy, jak również ze względu na warunki gwarancyjne, </w:t>
      </w:r>
    </w:p>
    <w:p w14:paraId="688121D4" w14:textId="73093D88" w:rsidR="009878D2" w:rsidRPr="00F12123" w:rsidRDefault="00000000" w:rsidP="00F12123">
      <w:pPr>
        <w:numPr>
          <w:ilvl w:val="0"/>
          <w:numId w:val="32"/>
        </w:numPr>
        <w:spacing w:after="0" w:line="360" w:lineRule="auto"/>
        <w:ind w:left="0" w:firstLine="427"/>
        <w:rPr>
          <w:color w:val="auto"/>
          <w:szCs w:val="24"/>
        </w:rPr>
      </w:pPr>
      <w:r w:rsidRPr="00F12123">
        <w:rPr>
          <w:color w:val="auto"/>
          <w:szCs w:val="24"/>
        </w:rPr>
        <w:t xml:space="preserve">panele w salach muszą być w wykonaniu zmywalnym, antyseptycznym, spełniające wymogi normy </w:t>
      </w:r>
      <w:r w:rsidR="00193CAC" w:rsidRPr="00F12123">
        <w:rPr>
          <w:color w:val="auto"/>
          <w:szCs w:val="24"/>
        </w:rPr>
        <w:t>PN-EN 60601-1:2011 „Medyczne urządzenia elektryczne -- Część 1: Wymagania ogólne dotyczące bezpieczeństwa podstawowego oraz funkcjonowania zasadniczego”</w:t>
      </w:r>
      <w:r w:rsidRPr="00F12123">
        <w:rPr>
          <w:color w:val="auto"/>
          <w:szCs w:val="24"/>
        </w:rPr>
        <w:t xml:space="preserve">, określającej wymogi dla urządzeń znajdujących się w pobliżu sprzętu medycznego, </w:t>
      </w:r>
    </w:p>
    <w:p w14:paraId="3CFBAED0" w14:textId="77777777" w:rsidR="009878D2" w:rsidRPr="00F12123" w:rsidRDefault="00000000" w:rsidP="00F12123">
      <w:pPr>
        <w:numPr>
          <w:ilvl w:val="0"/>
          <w:numId w:val="32"/>
        </w:numPr>
        <w:spacing w:after="35" w:line="360" w:lineRule="auto"/>
        <w:ind w:left="0" w:firstLine="427"/>
        <w:rPr>
          <w:color w:val="auto"/>
          <w:szCs w:val="24"/>
        </w:rPr>
      </w:pPr>
      <w:r w:rsidRPr="00F12123">
        <w:rPr>
          <w:color w:val="auto"/>
          <w:szCs w:val="24"/>
        </w:rPr>
        <w:t xml:space="preserve">system musi umożliwiać zadanie dowolnej logiki pomiędzy przywołaniami z konkretnych typów przycisków oraz definiowanie czasu, przez który dane przyciski będą aktywne (np. przycisk przywołania lekarza), </w:t>
      </w:r>
    </w:p>
    <w:p w14:paraId="1E6E3183" w14:textId="77777777" w:rsidR="009878D2" w:rsidRPr="00F12123" w:rsidRDefault="00000000" w:rsidP="00F12123">
      <w:pPr>
        <w:numPr>
          <w:ilvl w:val="0"/>
          <w:numId w:val="32"/>
        </w:numPr>
        <w:spacing w:after="0" w:line="360" w:lineRule="auto"/>
        <w:ind w:left="0" w:firstLine="427"/>
        <w:rPr>
          <w:color w:val="auto"/>
          <w:szCs w:val="24"/>
        </w:rPr>
      </w:pPr>
      <w:r w:rsidRPr="00F12123">
        <w:rPr>
          <w:color w:val="auto"/>
          <w:szCs w:val="24"/>
        </w:rPr>
        <w:t xml:space="preserve">w celu wyeliminowania potencjalnych awarii i skrócenia czasu nieużyteczności systemu na ich wypadek, panele muszą mieć funkcję autotestowania. </w:t>
      </w:r>
    </w:p>
    <w:p w14:paraId="046E412A" w14:textId="448A9121" w:rsidR="009878D2" w:rsidRPr="00F12123" w:rsidRDefault="00000000" w:rsidP="00F12123">
      <w:pPr>
        <w:spacing w:after="0" w:line="360" w:lineRule="auto"/>
        <w:ind w:left="0"/>
        <w:rPr>
          <w:color w:val="auto"/>
          <w:szCs w:val="24"/>
        </w:rPr>
      </w:pPr>
      <w:r w:rsidRPr="00F12123">
        <w:rPr>
          <w:color w:val="auto"/>
          <w:szCs w:val="24"/>
        </w:rPr>
        <w:t xml:space="preserve">Sygnalizacja przywołania będzie realizowana za pomocą sygnałów akustycznych w terminalach oraz optycznie przy pomocy lampek umieszczonych nad drzwiami pomieszczeń. </w:t>
      </w:r>
    </w:p>
    <w:p w14:paraId="14C6A22E" w14:textId="77777777" w:rsidR="009878D2" w:rsidRPr="00F12123" w:rsidRDefault="00000000" w:rsidP="00F12123">
      <w:pPr>
        <w:spacing w:after="0" w:line="360" w:lineRule="auto"/>
        <w:ind w:left="0"/>
        <w:rPr>
          <w:color w:val="auto"/>
          <w:szCs w:val="24"/>
        </w:rPr>
      </w:pPr>
      <w:r w:rsidRPr="00F12123">
        <w:rPr>
          <w:color w:val="auto"/>
          <w:szCs w:val="24"/>
        </w:rPr>
        <w:t xml:space="preserve">System wyposażony będzie w sieć programowalnych przycisków przywoławczych i odwoławczych. Pacjent wzywa pomocy przez naciśnięcie przycisku na manipulatorze ruchomym lub bezpośrednio w gnieździe. Podobnie wzywa się pomocy z toalet przez pociągnięcie sznurka uruchamiającego przycisk zlokalizowanego przy natrysku lub poprzez naciśnięcie przycisku przywoławczego umieszczonego </w:t>
      </w:r>
      <w:r w:rsidRPr="00F12123">
        <w:rPr>
          <w:color w:val="auto"/>
          <w:szCs w:val="24"/>
        </w:rPr>
        <w:lastRenderedPageBreak/>
        <w:t xml:space="preserve">przy misce ustępowej lub umywalce.  W toaletach stosować urządzenia w wersji wodoodpornej IP54. Każde wezwanie jest potwierdzone podświetleniem przycisku oraz zaświeceniem czerwonej lampki nad drzwiami sali - pomieszczenia. W przypadku wezwania z łazienki dodatkowo załączy się kolor biały, wskazując właśnie na wezwanie z łazienki. Wysyłany jest dokładny komunikat tekstowy na wyświetlacz terminala dyżurnego, a jeżeli w ciągach komunikacyjnych znajdują się dodatkowe wyświetlacze (kierunkowe), to również na nie. Komunikat zawiera rodzaj wezwania, numer pomieszczenia i numer łóżka.  </w:t>
      </w:r>
    </w:p>
    <w:p w14:paraId="2FAA3215" w14:textId="12EE693F" w:rsidR="009878D2" w:rsidRPr="00F12123" w:rsidRDefault="00000000" w:rsidP="00F12123">
      <w:pPr>
        <w:spacing w:after="0" w:line="360" w:lineRule="auto"/>
        <w:ind w:left="0"/>
        <w:rPr>
          <w:color w:val="auto"/>
          <w:szCs w:val="24"/>
        </w:rPr>
      </w:pPr>
      <w:r w:rsidRPr="00F12123">
        <w:rPr>
          <w:color w:val="auto"/>
          <w:szCs w:val="24"/>
        </w:rPr>
        <w:t xml:space="preserve">Pielęgniarka odbierając wezwanie na terminalu w dyżurce musi niezwłocznie udać się do miejsca wezwania w celu udzielenia pomocy. Jeżeli będzie to wezwanie z sali łóżkowej, wówczas nad salą zaobserwuje świecącą czerwonym kolorem lampkę, natomiast przy wezwaniu z łazienki będzie to kolor czerwony i biały.  </w:t>
      </w:r>
    </w:p>
    <w:p w14:paraId="2F5017B6" w14:textId="77777777" w:rsidR="009878D2" w:rsidRPr="00F12123" w:rsidRDefault="00000000" w:rsidP="00F12123">
      <w:pPr>
        <w:spacing w:after="0" w:line="360" w:lineRule="auto"/>
        <w:ind w:left="0"/>
        <w:rPr>
          <w:color w:val="auto"/>
          <w:szCs w:val="24"/>
        </w:rPr>
      </w:pPr>
      <w:r w:rsidRPr="00F12123">
        <w:rPr>
          <w:color w:val="auto"/>
          <w:szCs w:val="24"/>
        </w:rPr>
        <w:t xml:space="preserve">Po przyjściu do sali musi zaznaczyć swoją obecność poprzez jednokrotne naciśnięcie przycisku obecności/kasowania. Wówczas załączy się zielona lampka nad salą i w przycisku, a zgasną lampki wezwania (czerwona, czerwona i biała). W przypadku kolejnego wezwania w międzyczasie z dowolnej sali/łazienki przycisk obecności/kasowania poinformuje akustycznie o  nowym zdarzeniu  w systemie. Przycisk ten będzie informował akustycznie do momentu, aż nie zostanie zaznaczona obecność w pomieszczeniu, skąd pochodzi kolejne wezwanie.   </w:t>
      </w:r>
    </w:p>
    <w:p w14:paraId="2EAA70EB" w14:textId="77777777" w:rsidR="009878D2" w:rsidRPr="00F12123" w:rsidRDefault="00000000" w:rsidP="00F12123">
      <w:pPr>
        <w:spacing w:after="0" w:line="360" w:lineRule="auto"/>
        <w:ind w:left="0"/>
        <w:rPr>
          <w:color w:val="auto"/>
          <w:szCs w:val="24"/>
        </w:rPr>
      </w:pPr>
      <w:r w:rsidRPr="00F12123">
        <w:rPr>
          <w:color w:val="auto"/>
          <w:szCs w:val="24"/>
        </w:rPr>
        <w:t xml:space="preserve">Jeżeli zaistnieje potrzeba, podczas udzielania pomocy w sali pacjenta, wezwania dodatkowego personelu pielęgniarskiego, lekarskiego należy ponownie nacisnąć przycisk przyzywowy, lub jeżeli będzie to pomieszczenie sanitarne, pociągnąć za sznurek.  </w:t>
      </w:r>
    </w:p>
    <w:p w14:paraId="69F7E003" w14:textId="77777777" w:rsidR="006467D9" w:rsidRPr="00F12123" w:rsidRDefault="006467D9" w:rsidP="00F12123">
      <w:pPr>
        <w:spacing w:after="0" w:line="360" w:lineRule="auto"/>
        <w:ind w:left="0"/>
        <w:rPr>
          <w:color w:val="auto"/>
          <w:szCs w:val="24"/>
        </w:rPr>
      </w:pPr>
    </w:p>
    <w:p w14:paraId="5BBAAC01" w14:textId="77777777" w:rsidR="009878D2" w:rsidRPr="00F12123" w:rsidRDefault="00000000" w:rsidP="00F12123">
      <w:pPr>
        <w:pStyle w:val="Nagwek4"/>
        <w:spacing w:line="360" w:lineRule="auto"/>
        <w:ind w:left="0"/>
        <w:rPr>
          <w:color w:val="auto"/>
          <w:szCs w:val="24"/>
        </w:rPr>
      </w:pPr>
      <w:r w:rsidRPr="00F12123">
        <w:rPr>
          <w:color w:val="auto"/>
          <w:szCs w:val="24"/>
        </w:rPr>
        <w:t>System sieci strukturalnej</w:t>
      </w:r>
      <w:r w:rsidRPr="00F12123">
        <w:rPr>
          <w:color w:val="auto"/>
          <w:szCs w:val="24"/>
          <w:u w:val="none"/>
        </w:rPr>
        <w:t xml:space="preserve"> </w:t>
      </w:r>
    </w:p>
    <w:p w14:paraId="23658AE4" w14:textId="77777777" w:rsidR="009878D2" w:rsidRPr="00F12123" w:rsidRDefault="00000000" w:rsidP="00F12123">
      <w:pPr>
        <w:spacing w:after="2" w:line="360" w:lineRule="auto"/>
        <w:ind w:left="0"/>
        <w:rPr>
          <w:color w:val="auto"/>
          <w:szCs w:val="24"/>
        </w:rPr>
      </w:pPr>
      <w:r w:rsidRPr="00F12123">
        <w:rPr>
          <w:color w:val="auto"/>
          <w:szCs w:val="24"/>
        </w:rPr>
        <w:t xml:space="preserve">Zadaniem będzie projekt i wykonanie instalacji okablowania strukturalnego (w zakresie instalacji komputerowej, telefonicznej i innych urządzeń aktywnych) w planowanym do przebudowy oddziale szpitala. Dokumentację należy opracować zgodnie ze wskazówkami i zaleceniami Inwestora, z uwzględnieniem elastyczności systemu oraz wymagań nowoczesnych urządzeń transmisji danych. </w:t>
      </w:r>
    </w:p>
    <w:p w14:paraId="098E0F38" w14:textId="468303BF" w:rsidR="009878D2" w:rsidRPr="00F12123" w:rsidRDefault="00000000" w:rsidP="00F12123">
      <w:pPr>
        <w:spacing w:after="5" w:line="360" w:lineRule="auto"/>
        <w:ind w:left="0"/>
        <w:rPr>
          <w:color w:val="auto"/>
          <w:szCs w:val="24"/>
        </w:rPr>
      </w:pPr>
      <w:r w:rsidRPr="00F12123">
        <w:rPr>
          <w:color w:val="auto"/>
          <w:szCs w:val="24"/>
        </w:rPr>
        <w:t xml:space="preserve">Ze względu na charakter i prestiż obiektu oraz postęp w dziedzinie technologii informatycznych, w obiekcie planuje się okablowanie strukturalne dostosowane do nowych standardów, zgodne z ostatnimi wytycznymi komitetów normalizacyjnych, tzn. najnowszą aktualizacją Normy ISO/IEC11801:2011 lub </w:t>
      </w:r>
      <w:r w:rsidR="00193CAC" w:rsidRPr="00F12123">
        <w:rPr>
          <w:color w:val="auto"/>
          <w:szCs w:val="24"/>
        </w:rPr>
        <w:t>PN-EN 50173-1:2018-07</w:t>
      </w:r>
      <w:r w:rsidRPr="00F12123">
        <w:rPr>
          <w:color w:val="auto"/>
          <w:szCs w:val="24"/>
        </w:rPr>
        <w:t>, która określa pasmo przenoszenia dla systemów Klasy F</w:t>
      </w:r>
      <w:r w:rsidRPr="00F12123">
        <w:rPr>
          <w:color w:val="auto"/>
          <w:szCs w:val="24"/>
          <w:vertAlign w:val="subscript"/>
        </w:rPr>
        <w:t>A</w:t>
      </w:r>
      <w:r w:rsidRPr="00F12123">
        <w:rPr>
          <w:color w:val="auto"/>
          <w:szCs w:val="24"/>
        </w:rPr>
        <w:t>/Kategorii 7</w:t>
      </w:r>
      <w:r w:rsidRPr="00F12123">
        <w:rPr>
          <w:color w:val="auto"/>
          <w:szCs w:val="24"/>
          <w:vertAlign w:val="subscript"/>
        </w:rPr>
        <w:t>A</w:t>
      </w:r>
      <w:r w:rsidRPr="00F12123">
        <w:rPr>
          <w:color w:val="auto"/>
          <w:szCs w:val="24"/>
        </w:rPr>
        <w:t xml:space="preserve"> na 1GHz.  </w:t>
      </w:r>
    </w:p>
    <w:p w14:paraId="29EA8846" w14:textId="77777777" w:rsidR="009878D2" w:rsidRPr="00F12123" w:rsidRDefault="00000000" w:rsidP="00F12123">
      <w:pPr>
        <w:spacing w:after="0" w:line="360" w:lineRule="auto"/>
        <w:ind w:left="0"/>
        <w:rPr>
          <w:color w:val="auto"/>
          <w:szCs w:val="24"/>
        </w:rPr>
      </w:pPr>
      <w:r w:rsidRPr="00F12123">
        <w:rPr>
          <w:color w:val="auto"/>
          <w:szCs w:val="24"/>
        </w:rPr>
        <w:lastRenderedPageBreak/>
        <w:t xml:space="preserve">Mając na uwadze elastyczność systemu oraz wymagania nowoczesnych urządzeń transmisji danych, przewiduje się okablowanie poziome z użyciem systemu gniazd uniwersalnych z wymiennymi wkładkami. System ten umożliwi dostosowywanie gniazd do aktualnych potrzeb dzięki możliwości wymiany przeznaczenia gniazd końcowych. Zastosowane rozwiązania mają mieć na celu szybkie i sprawne działanie sieci, umożliwienie jej łatwej rozbudowy.  </w:t>
      </w:r>
    </w:p>
    <w:p w14:paraId="257AB05C" w14:textId="77777777" w:rsidR="009878D2" w:rsidRPr="00F12123" w:rsidRDefault="00000000" w:rsidP="00F12123">
      <w:pPr>
        <w:spacing w:after="0" w:line="360" w:lineRule="auto"/>
        <w:ind w:left="0"/>
        <w:rPr>
          <w:color w:val="auto"/>
          <w:szCs w:val="24"/>
        </w:rPr>
      </w:pPr>
      <w:r w:rsidRPr="00F12123">
        <w:rPr>
          <w:color w:val="auto"/>
          <w:szCs w:val="24"/>
        </w:rPr>
        <w:t>Minimalne wymagania elementów okablowania strukturalnego to rzeczywista Kategoria 6</w:t>
      </w:r>
      <w:r w:rsidRPr="00F12123">
        <w:rPr>
          <w:color w:val="auto"/>
          <w:szCs w:val="24"/>
          <w:vertAlign w:val="subscript"/>
        </w:rPr>
        <w:t>A</w:t>
      </w:r>
      <w:r w:rsidRPr="00F12123">
        <w:rPr>
          <w:color w:val="auto"/>
          <w:szCs w:val="24"/>
        </w:rPr>
        <w:t xml:space="preserve"> / Klasa E</w:t>
      </w:r>
      <w:r w:rsidRPr="00F12123">
        <w:rPr>
          <w:color w:val="auto"/>
          <w:szCs w:val="24"/>
          <w:vertAlign w:val="subscript"/>
        </w:rPr>
        <w:t>A</w:t>
      </w:r>
      <w:r w:rsidRPr="00F12123">
        <w:rPr>
          <w:color w:val="auto"/>
          <w:szCs w:val="24"/>
        </w:rPr>
        <w:t xml:space="preserve"> oraz RJ45 jako interfejs końcowy dla połączeń na skrętce miedzianej 4 parowej, a dla ewentualnych połączeń światłowodowych (okablowanie szkieletowe oraz połączenia między punktami dystrybucyjnymi) kompletny system połączeń zbudowany w oparciu o włókno wielomodowe 50/125um klasy OM4 oraz standard interfejsu LC dla sieci światłowodowej. </w:t>
      </w:r>
    </w:p>
    <w:p w14:paraId="6ECC8579" w14:textId="77777777" w:rsidR="009878D2" w:rsidRPr="00F12123" w:rsidRDefault="00000000" w:rsidP="00F12123">
      <w:pPr>
        <w:spacing w:after="165" w:line="360" w:lineRule="auto"/>
        <w:ind w:left="0"/>
        <w:rPr>
          <w:color w:val="auto"/>
          <w:szCs w:val="24"/>
        </w:rPr>
      </w:pPr>
      <w:r w:rsidRPr="00F12123">
        <w:rPr>
          <w:color w:val="auto"/>
          <w:szCs w:val="24"/>
        </w:rPr>
        <w:t xml:space="preserve">Projektowany system okablowania strukturalnego powinien spełniać następujące warunki: </w:t>
      </w:r>
    </w:p>
    <w:p w14:paraId="37295ACF" w14:textId="77777777" w:rsidR="009878D2" w:rsidRPr="00F12123" w:rsidRDefault="00000000" w:rsidP="00F12123">
      <w:pPr>
        <w:numPr>
          <w:ilvl w:val="0"/>
          <w:numId w:val="33"/>
        </w:numPr>
        <w:spacing w:after="130" w:line="360" w:lineRule="auto"/>
        <w:ind w:left="0" w:firstLine="427"/>
        <w:rPr>
          <w:color w:val="auto"/>
          <w:szCs w:val="24"/>
        </w:rPr>
      </w:pPr>
      <w:r w:rsidRPr="00F12123">
        <w:rPr>
          <w:color w:val="auto"/>
          <w:szCs w:val="24"/>
        </w:rPr>
        <w:t xml:space="preserve">Wszystkie elementy muszą pochodzić od jednego producenta. </w:t>
      </w:r>
    </w:p>
    <w:p w14:paraId="488D87BF" w14:textId="77777777" w:rsidR="009878D2" w:rsidRPr="00F12123" w:rsidRDefault="00000000" w:rsidP="00F12123">
      <w:pPr>
        <w:numPr>
          <w:ilvl w:val="0"/>
          <w:numId w:val="33"/>
        </w:numPr>
        <w:spacing w:line="360" w:lineRule="auto"/>
        <w:ind w:left="0" w:firstLine="427"/>
        <w:rPr>
          <w:color w:val="auto"/>
          <w:szCs w:val="24"/>
        </w:rPr>
      </w:pPr>
      <w:r w:rsidRPr="00F12123">
        <w:rPr>
          <w:color w:val="auto"/>
          <w:szCs w:val="24"/>
        </w:rPr>
        <w:t xml:space="preserve">System oraz wszystkie komponenty powinny być objęte 25-letnią gwarancją producenta. </w:t>
      </w:r>
    </w:p>
    <w:p w14:paraId="789D8E57" w14:textId="77777777" w:rsidR="009878D2" w:rsidRPr="00F12123" w:rsidRDefault="00000000" w:rsidP="00F12123">
      <w:pPr>
        <w:numPr>
          <w:ilvl w:val="0"/>
          <w:numId w:val="33"/>
        </w:numPr>
        <w:spacing w:after="37" w:line="360" w:lineRule="auto"/>
        <w:ind w:left="0" w:firstLine="427"/>
        <w:rPr>
          <w:color w:val="auto"/>
          <w:szCs w:val="24"/>
        </w:rPr>
      </w:pPr>
      <w:r w:rsidRPr="00F12123">
        <w:rPr>
          <w:color w:val="auto"/>
          <w:szCs w:val="24"/>
        </w:rPr>
        <w:t xml:space="preserve">Złącze zakańczające kabel ma pozwać na wymianę interfejsów końcowych bez konieczności zmiany zakończenia kabla oraz posiadać pozytywne parametry transmisyjne w paśmie do 2GHz, udokumentowane odpowiednim certyfikatem. </w:t>
      </w:r>
    </w:p>
    <w:p w14:paraId="4F6A8548" w14:textId="77777777" w:rsidR="009878D2" w:rsidRPr="00F12123" w:rsidRDefault="00000000" w:rsidP="00F12123">
      <w:pPr>
        <w:numPr>
          <w:ilvl w:val="0"/>
          <w:numId w:val="33"/>
        </w:numPr>
        <w:spacing w:after="9" w:line="360" w:lineRule="auto"/>
        <w:ind w:left="0" w:firstLine="427"/>
        <w:rPr>
          <w:color w:val="auto"/>
          <w:szCs w:val="24"/>
        </w:rPr>
      </w:pPr>
      <w:r w:rsidRPr="00F12123">
        <w:rPr>
          <w:color w:val="auto"/>
          <w:szCs w:val="24"/>
        </w:rPr>
        <w:t xml:space="preserve">System umożliwiający rozbudowę bez konieczności dokładania kabla, a jedynie przez wymianę wkładki w gnieździe końcowym. </w:t>
      </w:r>
    </w:p>
    <w:p w14:paraId="448807BA" w14:textId="77777777" w:rsidR="009878D2" w:rsidRPr="00F12123" w:rsidRDefault="00000000" w:rsidP="00F12123">
      <w:pPr>
        <w:numPr>
          <w:ilvl w:val="0"/>
          <w:numId w:val="33"/>
        </w:numPr>
        <w:spacing w:after="18" w:line="360" w:lineRule="auto"/>
        <w:ind w:left="0" w:firstLine="427"/>
        <w:rPr>
          <w:color w:val="auto"/>
          <w:szCs w:val="24"/>
        </w:rPr>
      </w:pPr>
      <w:r w:rsidRPr="00F12123">
        <w:rPr>
          <w:color w:val="auto"/>
          <w:szCs w:val="24"/>
        </w:rPr>
        <w:t xml:space="preserve">System pozwalający na zmianę typu interfejsu lub wydajności (kategorii, klasy) dowolnego punktu przyłączeniowego bez ingerencji w rozszycie kabla, a jedynie przez wymianę wkładki zakończeniowej w gnieździe końcowym. </w:t>
      </w:r>
    </w:p>
    <w:p w14:paraId="319D4BFA" w14:textId="354E73EA" w:rsidR="009878D2" w:rsidRPr="00F12123" w:rsidRDefault="00000000" w:rsidP="00F12123">
      <w:pPr>
        <w:numPr>
          <w:ilvl w:val="0"/>
          <w:numId w:val="33"/>
        </w:numPr>
        <w:spacing w:after="25" w:line="360" w:lineRule="auto"/>
        <w:ind w:left="0" w:firstLine="427"/>
        <w:rPr>
          <w:color w:val="auto"/>
          <w:szCs w:val="24"/>
        </w:rPr>
      </w:pPr>
      <w:r w:rsidRPr="00F12123">
        <w:rPr>
          <w:color w:val="auto"/>
          <w:szCs w:val="24"/>
        </w:rPr>
        <w:t>System ma posiadać możliwości transmisyjne klasy F</w:t>
      </w:r>
      <w:r w:rsidRPr="00F12123">
        <w:rPr>
          <w:color w:val="auto"/>
          <w:szCs w:val="24"/>
          <w:vertAlign w:val="subscript"/>
        </w:rPr>
        <w:t>A</w:t>
      </w:r>
      <w:r w:rsidRPr="00F12123">
        <w:rPr>
          <w:color w:val="auto"/>
          <w:szCs w:val="24"/>
        </w:rPr>
        <w:t xml:space="preserve"> w paśmie 1000MHz potwierdzony certyfikatem niezależnego laboratorium (np. GHMT, Delta Electronics) z wykorzystaniem co najmniej dwóch interfejsów Kat.7</w:t>
      </w:r>
      <w:r w:rsidRPr="00F12123">
        <w:rPr>
          <w:color w:val="auto"/>
          <w:szCs w:val="24"/>
          <w:vertAlign w:val="subscript"/>
        </w:rPr>
        <w:t>A</w:t>
      </w:r>
      <w:r w:rsidRPr="00F12123">
        <w:rPr>
          <w:color w:val="auto"/>
          <w:szCs w:val="24"/>
        </w:rPr>
        <w:t xml:space="preserve"> </w:t>
      </w:r>
    </w:p>
    <w:p w14:paraId="7A7894C0" w14:textId="77777777" w:rsidR="009878D2" w:rsidRPr="00F12123" w:rsidRDefault="00000000" w:rsidP="00F12123">
      <w:pPr>
        <w:spacing w:after="1" w:line="360" w:lineRule="auto"/>
        <w:ind w:left="0"/>
        <w:rPr>
          <w:color w:val="auto"/>
          <w:szCs w:val="24"/>
        </w:rPr>
      </w:pPr>
      <w:r w:rsidRPr="00F12123">
        <w:rPr>
          <w:color w:val="auto"/>
          <w:szCs w:val="24"/>
        </w:rPr>
        <w:t xml:space="preserve">System okablowania strukturalnego będzie przede wszystkim używany do celów realizacji zadań sieci logicznej - komputerowej wewnętrznej oraz sieci telefonicznej. </w:t>
      </w:r>
    </w:p>
    <w:p w14:paraId="7EEF8F45" w14:textId="77777777" w:rsidR="009878D2" w:rsidRPr="00F12123" w:rsidRDefault="00000000" w:rsidP="00F12123">
      <w:pPr>
        <w:spacing w:after="6" w:line="360" w:lineRule="auto"/>
        <w:ind w:left="0"/>
        <w:rPr>
          <w:color w:val="auto"/>
          <w:szCs w:val="24"/>
        </w:rPr>
      </w:pPr>
      <w:r w:rsidRPr="00F12123">
        <w:rPr>
          <w:color w:val="auto"/>
          <w:szCs w:val="24"/>
        </w:rPr>
        <w:t xml:space="preserve">Zakłada się budowę punktu dystrybucyjnego PD - z doprowadzonymi do niego liniami łączącymi z serwerownią i z centralą telefoniczną. </w:t>
      </w:r>
    </w:p>
    <w:p w14:paraId="47583E48" w14:textId="4D30A335" w:rsidR="009878D2" w:rsidRPr="00F12123" w:rsidRDefault="00000000" w:rsidP="00F12123">
      <w:pPr>
        <w:spacing w:after="0" w:line="360" w:lineRule="auto"/>
        <w:ind w:left="0"/>
        <w:rPr>
          <w:color w:val="auto"/>
          <w:szCs w:val="24"/>
        </w:rPr>
      </w:pPr>
      <w:r w:rsidRPr="00F12123">
        <w:rPr>
          <w:color w:val="auto"/>
          <w:szCs w:val="24"/>
        </w:rPr>
        <w:t xml:space="preserve">Punkt dystrybucyjny PD wyposażony zostanie w urządzenia: aktywne, bierne i porządkowe. Planowane wyposażenie punktu dystrybucyjnego należy uzgodnić z użytkownikiem i dostosować do już wybranego standardu, funkcjonującego w szpitalu. </w:t>
      </w:r>
    </w:p>
    <w:p w14:paraId="1F5A1F82" w14:textId="77777777" w:rsidR="009878D2" w:rsidRPr="00F12123" w:rsidRDefault="00000000" w:rsidP="00F12123">
      <w:pPr>
        <w:spacing w:after="2" w:line="360" w:lineRule="auto"/>
        <w:ind w:left="0"/>
        <w:rPr>
          <w:color w:val="auto"/>
          <w:szCs w:val="24"/>
        </w:rPr>
      </w:pPr>
      <w:r w:rsidRPr="00F12123">
        <w:rPr>
          <w:color w:val="auto"/>
          <w:szCs w:val="24"/>
        </w:rPr>
        <w:lastRenderedPageBreak/>
        <w:t xml:space="preserve">Planowane jest przeniesienie i wykorzystanie eksploatowanego PD do nowej lokalizacji zgodnie z wytycznymi branży architektoniczno - technologicznej oraz wykorzystanie (jeżeli to możliwe) dotychczasowego okablowania z obowiązkową wymianą gniazd logicznych. </w:t>
      </w:r>
    </w:p>
    <w:p w14:paraId="5F777F6A" w14:textId="77777777" w:rsidR="009878D2" w:rsidRPr="00F12123" w:rsidRDefault="00000000" w:rsidP="00F12123">
      <w:pPr>
        <w:spacing w:after="0" w:line="360" w:lineRule="auto"/>
        <w:ind w:left="0"/>
        <w:rPr>
          <w:color w:val="auto"/>
          <w:szCs w:val="24"/>
        </w:rPr>
      </w:pPr>
      <w:r w:rsidRPr="00F12123">
        <w:rPr>
          <w:color w:val="auto"/>
          <w:szCs w:val="24"/>
        </w:rPr>
        <w:t xml:space="preserve">Planowane nowe lub modernizowane stanowiska medyczne wyposażyć w nowe okablowanie w ilościach wymaganych branżą architektoniczno - technologiczną. </w:t>
      </w:r>
    </w:p>
    <w:p w14:paraId="13FFA47D" w14:textId="77777777" w:rsidR="006467D9" w:rsidRPr="00F12123" w:rsidRDefault="006467D9" w:rsidP="00F12123">
      <w:pPr>
        <w:spacing w:after="0" w:line="360" w:lineRule="auto"/>
        <w:ind w:left="0"/>
        <w:rPr>
          <w:color w:val="auto"/>
          <w:szCs w:val="24"/>
        </w:rPr>
      </w:pPr>
    </w:p>
    <w:p w14:paraId="065FE066" w14:textId="77777777" w:rsidR="009878D2" w:rsidRPr="00F12123" w:rsidRDefault="00000000" w:rsidP="00F12123">
      <w:pPr>
        <w:pStyle w:val="Nagwek4"/>
        <w:spacing w:line="360" w:lineRule="auto"/>
        <w:ind w:left="0"/>
        <w:rPr>
          <w:color w:val="auto"/>
          <w:szCs w:val="24"/>
        </w:rPr>
      </w:pPr>
      <w:r w:rsidRPr="00F12123">
        <w:rPr>
          <w:color w:val="auto"/>
          <w:szCs w:val="24"/>
        </w:rPr>
        <w:t>Instalacja informatyczna (komputerowa)</w:t>
      </w:r>
      <w:r w:rsidRPr="00F12123">
        <w:rPr>
          <w:color w:val="auto"/>
          <w:szCs w:val="24"/>
          <w:u w:val="none"/>
        </w:rPr>
        <w:t xml:space="preserve"> </w:t>
      </w:r>
    </w:p>
    <w:p w14:paraId="27306932" w14:textId="77777777" w:rsidR="009878D2" w:rsidRPr="00F12123" w:rsidRDefault="00000000" w:rsidP="00F12123">
      <w:pPr>
        <w:numPr>
          <w:ilvl w:val="0"/>
          <w:numId w:val="34"/>
        </w:numPr>
        <w:spacing w:after="39" w:line="360" w:lineRule="auto"/>
        <w:ind w:left="0" w:firstLine="427"/>
        <w:rPr>
          <w:color w:val="auto"/>
          <w:szCs w:val="24"/>
        </w:rPr>
      </w:pPr>
      <w:r w:rsidRPr="00F12123">
        <w:rPr>
          <w:color w:val="auto"/>
          <w:szCs w:val="24"/>
        </w:rPr>
        <w:t xml:space="preserve">Ilość i lokalizację stanowisk roboczych, należy przyjąć na podstawie projektu technologicznego. W przypadku zmiany, ostateczna i precyzyjna lokalizacja gniazd logicznych powinna być ustalona między Użytkownikiem, a Wykonawcą w trakcie realizacji. </w:t>
      </w:r>
    </w:p>
    <w:p w14:paraId="0740693A" w14:textId="77777777" w:rsidR="009878D2" w:rsidRPr="00F12123" w:rsidRDefault="00000000" w:rsidP="00F12123">
      <w:pPr>
        <w:numPr>
          <w:ilvl w:val="0"/>
          <w:numId w:val="34"/>
        </w:numPr>
        <w:spacing w:after="178" w:line="360" w:lineRule="auto"/>
        <w:ind w:left="0" w:firstLine="427"/>
        <w:rPr>
          <w:color w:val="auto"/>
          <w:szCs w:val="24"/>
        </w:rPr>
      </w:pPr>
      <w:r w:rsidRPr="00F12123">
        <w:rPr>
          <w:color w:val="auto"/>
          <w:szCs w:val="24"/>
        </w:rPr>
        <w:t xml:space="preserve">Wszystkie elementy pasywne składające się na okablowanie strukturalne poziome  i szkieletowe oraz telefoniczne, muszą być trwale oznaczone nazwą lub znakiem firmowym, tego samego producenta okablowania i pochodzić z jednolitej oferty reprezentującej kompletny system w takim zakresie, aby zostały spełnione warunki niezbędne do uzyskania i przedłużenia bezpłatnego certyfikatu gwarancyjnego w/w producenta. </w:t>
      </w:r>
    </w:p>
    <w:p w14:paraId="4D11832D" w14:textId="159E4BD5" w:rsidR="009878D2" w:rsidRPr="00F12123" w:rsidRDefault="00000000" w:rsidP="00F12123">
      <w:pPr>
        <w:numPr>
          <w:ilvl w:val="0"/>
          <w:numId w:val="34"/>
        </w:numPr>
        <w:spacing w:after="41" w:line="360" w:lineRule="auto"/>
        <w:ind w:left="0" w:firstLine="427"/>
        <w:rPr>
          <w:color w:val="auto"/>
          <w:szCs w:val="24"/>
        </w:rPr>
      </w:pPr>
      <w:r w:rsidRPr="00F12123">
        <w:rPr>
          <w:color w:val="auto"/>
          <w:szCs w:val="24"/>
        </w:rPr>
        <w:t xml:space="preserve">Aby zagwarantować Użytkownikowi najwyższą jakość w zakresie projektowanego rozwiązania i komponentów, producent oferowanego systemu okablowania strukturalnego (miedzianego) musi spełniać najwyższe wymagania jakościowe potwierdzone </w:t>
      </w:r>
      <w:r w:rsidR="00BD063F" w:rsidRPr="00F12123">
        <w:rPr>
          <w:color w:val="auto"/>
          <w:szCs w:val="24"/>
        </w:rPr>
        <w:t xml:space="preserve">odpowiednimi </w:t>
      </w:r>
      <w:r w:rsidRPr="00F12123">
        <w:rPr>
          <w:color w:val="auto"/>
          <w:szCs w:val="24"/>
        </w:rPr>
        <w:t xml:space="preserve">programami i certyfikatami </w:t>
      </w:r>
    </w:p>
    <w:p w14:paraId="6107AA19" w14:textId="7C8DEE01" w:rsidR="009878D2" w:rsidRPr="00F12123" w:rsidRDefault="00000000" w:rsidP="00F12123">
      <w:pPr>
        <w:numPr>
          <w:ilvl w:val="0"/>
          <w:numId w:val="34"/>
        </w:numPr>
        <w:spacing w:after="20" w:line="360" w:lineRule="auto"/>
        <w:ind w:left="0" w:firstLine="427"/>
        <w:rPr>
          <w:color w:val="auto"/>
          <w:szCs w:val="24"/>
        </w:rPr>
      </w:pPr>
      <w:r w:rsidRPr="00F12123">
        <w:rPr>
          <w:color w:val="auto"/>
          <w:szCs w:val="24"/>
        </w:rPr>
        <w:t>System docelowo ma posiadać potwierdzoną wydajność Klasy F</w:t>
      </w:r>
      <w:r w:rsidRPr="00F12123">
        <w:rPr>
          <w:color w:val="auto"/>
          <w:szCs w:val="24"/>
          <w:vertAlign w:val="subscript"/>
        </w:rPr>
        <w:t>A</w:t>
      </w:r>
      <w:r w:rsidRPr="00F12123">
        <w:rPr>
          <w:color w:val="auto"/>
          <w:szCs w:val="24"/>
        </w:rPr>
        <w:t xml:space="preserve"> (wymagane certyfikaty niezależnych laboratoriów oraz wymaganie wykonania pomiarów certyfikacyjnych dla Klasy F</w:t>
      </w:r>
      <w:r w:rsidRPr="00F12123">
        <w:rPr>
          <w:color w:val="auto"/>
          <w:szCs w:val="24"/>
          <w:vertAlign w:val="subscript"/>
        </w:rPr>
        <w:t>A</w:t>
      </w:r>
      <w:r w:rsidRPr="00F12123">
        <w:rPr>
          <w:color w:val="auto"/>
          <w:szCs w:val="24"/>
        </w:rPr>
        <w:t>)</w:t>
      </w:r>
      <w:r w:rsidRPr="00F12123">
        <w:rPr>
          <w:color w:val="auto"/>
          <w:szCs w:val="24"/>
          <w:vertAlign w:val="subscript"/>
        </w:rPr>
        <w:t xml:space="preserve">, </w:t>
      </w:r>
      <w:r w:rsidRPr="00F12123">
        <w:rPr>
          <w:color w:val="auto"/>
          <w:szCs w:val="24"/>
        </w:rPr>
        <w:t xml:space="preserve">natomiast </w:t>
      </w:r>
      <w:r w:rsidRPr="00F12123">
        <w:rPr>
          <w:color w:val="auto"/>
          <w:szCs w:val="24"/>
        </w:rPr>
        <w:tab/>
        <w:t xml:space="preserve">jego </w:t>
      </w:r>
      <w:r w:rsidRPr="00F12123">
        <w:rPr>
          <w:color w:val="auto"/>
          <w:szCs w:val="24"/>
        </w:rPr>
        <w:tab/>
        <w:t xml:space="preserve">budowa </w:t>
      </w:r>
      <w:r w:rsidRPr="00F12123">
        <w:rPr>
          <w:color w:val="auto"/>
          <w:szCs w:val="24"/>
        </w:rPr>
        <w:tab/>
        <w:t xml:space="preserve">ma </w:t>
      </w:r>
      <w:r w:rsidRPr="00F12123">
        <w:rPr>
          <w:color w:val="auto"/>
          <w:szCs w:val="24"/>
        </w:rPr>
        <w:tab/>
        <w:t xml:space="preserve">pozwalać </w:t>
      </w:r>
      <w:r w:rsidRPr="00F12123">
        <w:rPr>
          <w:color w:val="auto"/>
          <w:szCs w:val="24"/>
        </w:rPr>
        <w:tab/>
        <w:t>na</w:t>
      </w:r>
      <w:r w:rsidR="00BD063F" w:rsidRPr="00F12123">
        <w:rPr>
          <w:color w:val="auto"/>
          <w:szCs w:val="24"/>
        </w:rPr>
        <w:t xml:space="preserve"> </w:t>
      </w:r>
      <w:r w:rsidRPr="00F12123">
        <w:rPr>
          <w:color w:val="auto"/>
          <w:szCs w:val="24"/>
        </w:rPr>
        <w:t>skonfigurowanie</w:t>
      </w:r>
      <w:r w:rsidR="00BD063F" w:rsidRPr="00F12123">
        <w:rPr>
          <w:color w:val="auto"/>
          <w:szCs w:val="24"/>
        </w:rPr>
        <w:t xml:space="preserve"> </w:t>
      </w:r>
      <w:r w:rsidRPr="00F12123">
        <w:rPr>
          <w:color w:val="auto"/>
          <w:szCs w:val="24"/>
        </w:rPr>
        <w:t xml:space="preserve">połączeń </w:t>
      </w:r>
      <w:r w:rsidRPr="00F12123">
        <w:rPr>
          <w:color w:val="auto"/>
          <w:szCs w:val="24"/>
        </w:rPr>
        <w:tab/>
        <w:t xml:space="preserve">do </w:t>
      </w:r>
      <w:r w:rsidRPr="00F12123">
        <w:rPr>
          <w:color w:val="auto"/>
          <w:szCs w:val="24"/>
        </w:rPr>
        <w:tab/>
        <w:t xml:space="preserve">pracy z innymi wydajnościami, ustandaryzowanymi przez Normy i wynikające z potrzeb przyłączeniowych Użytkownika w zakresie innym niż okablowanie strukturalne. </w:t>
      </w:r>
    </w:p>
    <w:p w14:paraId="7E156BA0" w14:textId="77777777" w:rsidR="009878D2" w:rsidRPr="00F12123" w:rsidRDefault="00000000" w:rsidP="00F12123">
      <w:pPr>
        <w:numPr>
          <w:ilvl w:val="0"/>
          <w:numId w:val="35"/>
        </w:numPr>
        <w:spacing w:after="43" w:line="360" w:lineRule="auto"/>
        <w:ind w:left="0" w:firstLine="427"/>
        <w:rPr>
          <w:color w:val="auto"/>
          <w:szCs w:val="24"/>
        </w:rPr>
      </w:pPr>
      <w:r w:rsidRPr="00F12123">
        <w:rPr>
          <w:color w:val="auto"/>
          <w:szCs w:val="24"/>
        </w:rPr>
        <w:t xml:space="preserve">Zgodnie z ustaleniami z Użytkownikiem, projekt wymaga zastosowania kabla poziomego o wyższej niż opisana wydajności docelowej, celem zapewnienia Użytkownikowi zapasu transmisyjnego dla nowych usług i standardów transmisyjnych. </w:t>
      </w:r>
    </w:p>
    <w:p w14:paraId="1A2369DE" w14:textId="26B2C58A" w:rsidR="009878D2" w:rsidRPr="00F12123" w:rsidRDefault="00000000" w:rsidP="00F12123">
      <w:pPr>
        <w:numPr>
          <w:ilvl w:val="0"/>
          <w:numId w:val="35"/>
        </w:numPr>
        <w:spacing w:after="8" w:line="360" w:lineRule="auto"/>
        <w:ind w:left="0" w:firstLine="427"/>
        <w:rPr>
          <w:color w:val="auto"/>
          <w:szCs w:val="24"/>
        </w:rPr>
      </w:pPr>
      <w:r w:rsidRPr="00F12123">
        <w:rPr>
          <w:color w:val="auto"/>
          <w:szCs w:val="24"/>
        </w:rPr>
        <w:t>Aby zagwarantować spełnienie wymagań transmisyjnych docelowej aplikacji Klasy F</w:t>
      </w:r>
      <w:r w:rsidRPr="00F12123">
        <w:rPr>
          <w:color w:val="auto"/>
          <w:szCs w:val="24"/>
          <w:vertAlign w:val="subscript"/>
        </w:rPr>
        <w:t>A</w:t>
      </w:r>
      <w:r w:rsidRPr="00F12123">
        <w:rPr>
          <w:color w:val="auto"/>
          <w:szCs w:val="24"/>
        </w:rPr>
        <w:t xml:space="preserve">, producent ma posiadać certyfikaty niezależnego laboratorium i akredytowanego (akredytacja typu AC lub równoważna), potwierdzające pozytywne parametry dla w/w wydajności, uwzględniające badania </w:t>
      </w:r>
      <w:r w:rsidRPr="00F12123">
        <w:rPr>
          <w:color w:val="auto"/>
          <w:szCs w:val="24"/>
        </w:rPr>
        <w:lastRenderedPageBreak/>
        <w:t>systemu okablowania przy wykorzystaniu co najmniej dwóch różnych rodzajów interfejsów zgodnych z Kategorią 7</w:t>
      </w:r>
      <w:r w:rsidRPr="00F12123">
        <w:rPr>
          <w:color w:val="auto"/>
          <w:szCs w:val="24"/>
          <w:vertAlign w:val="subscript"/>
        </w:rPr>
        <w:t>A</w:t>
      </w:r>
      <w:r w:rsidRPr="00F12123">
        <w:rPr>
          <w:color w:val="auto"/>
          <w:szCs w:val="24"/>
        </w:rPr>
        <w:t xml:space="preserve">. </w:t>
      </w:r>
    </w:p>
    <w:p w14:paraId="12AF09D5" w14:textId="71F9507E" w:rsidR="009878D2" w:rsidRPr="00F12123" w:rsidRDefault="00000000" w:rsidP="00F12123">
      <w:pPr>
        <w:numPr>
          <w:ilvl w:val="0"/>
          <w:numId w:val="35"/>
        </w:numPr>
        <w:spacing w:after="0" w:line="360" w:lineRule="auto"/>
        <w:ind w:left="0" w:firstLine="427"/>
        <w:rPr>
          <w:color w:val="auto"/>
          <w:szCs w:val="24"/>
        </w:rPr>
      </w:pPr>
      <w:r w:rsidRPr="00F12123">
        <w:rPr>
          <w:color w:val="auto"/>
          <w:szCs w:val="24"/>
        </w:rPr>
        <w:t xml:space="preserve">Paszportyzacja połączeń ma zapewniać usługi związane z zarządzaniem wszystkimi połączeniami w sieci LAN jak również możliwości generowania planów polityki bezpieczeństwa sieci strukturalnej. </w:t>
      </w:r>
    </w:p>
    <w:p w14:paraId="6018E31B" w14:textId="77777777" w:rsidR="009878D2" w:rsidRPr="00F12123" w:rsidRDefault="00000000" w:rsidP="00F12123">
      <w:pPr>
        <w:numPr>
          <w:ilvl w:val="0"/>
          <w:numId w:val="35"/>
        </w:numPr>
        <w:spacing w:after="7" w:line="360" w:lineRule="auto"/>
        <w:ind w:left="0" w:firstLine="427"/>
        <w:rPr>
          <w:color w:val="auto"/>
          <w:szCs w:val="24"/>
        </w:rPr>
      </w:pPr>
      <w:r w:rsidRPr="00F12123">
        <w:rPr>
          <w:color w:val="auto"/>
          <w:szCs w:val="24"/>
        </w:rPr>
        <w:t xml:space="preserve">Maksymalna długość skręconych par transmisyjnych kabla instalacyjnego (od punktu dystrybucyjnego do gniazda końcowego - logicznego) nie może przekroczyć 90 metrów. </w:t>
      </w:r>
    </w:p>
    <w:p w14:paraId="35CD5B86" w14:textId="77777777" w:rsidR="009878D2" w:rsidRPr="00F12123" w:rsidRDefault="00000000" w:rsidP="00F12123">
      <w:pPr>
        <w:numPr>
          <w:ilvl w:val="0"/>
          <w:numId w:val="35"/>
        </w:numPr>
        <w:spacing w:after="8" w:line="360" w:lineRule="auto"/>
        <w:ind w:left="0" w:firstLine="427"/>
        <w:rPr>
          <w:color w:val="auto"/>
          <w:szCs w:val="24"/>
        </w:rPr>
      </w:pPr>
      <w:r w:rsidRPr="00F12123">
        <w:rPr>
          <w:color w:val="auto"/>
          <w:szCs w:val="24"/>
        </w:rPr>
        <w:t xml:space="preserve">Okablowanie poziome ma być wykonane jako system połączeń miedzianych, natomiast okablowanie szkieletowe stanowią połączenia światłowodowe i miedziane. </w:t>
      </w:r>
    </w:p>
    <w:p w14:paraId="223CFFEB" w14:textId="77777777" w:rsidR="009878D2" w:rsidRPr="00F12123" w:rsidRDefault="00000000" w:rsidP="00F12123">
      <w:pPr>
        <w:numPr>
          <w:ilvl w:val="0"/>
          <w:numId w:val="35"/>
        </w:numPr>
        <w:spacing w:after="181" w:line="360" w:lineRule="auto"/>
        <w:ind w:left="0" w:firstLine="427"/>
        <w:rPr>
          <w:color w:val="auto"/>
          <w:szCs w:val="24"/>
        </w:rPr>
      </w:pPr>
      <w:r w:rsidRPr="00F12123">
        <w:rPr>
          <w:color w:val="auto"/>
          <w:szCs w:val="24"/>
        </w:rPr>
        <w:t>W konfiguracji pierwotnej – do uruchomienia systemu, należy zapewnić minimalne możliwości transmisyjne Kat.6</w:t>
      </w:r>
      <w:r w:rsidRPr="00F12123">
        <w:rPr>
          <w:color w:val="auto"/>
          <w:szCs w:val="24"/>
          <w:vertAlign w:val="subscript"/>
        </w:rPr>
        <w:t>A</w:t>
      </w:r>
      <w:r w:rsidRPr="00F12123">
        <w:rPr>
          <w:color w:val="auto"/>
          <w:szCs w:val="24"/>
        </w:rPr>
        <w:t xml:space="preserve"> / Klasa E</w:t>
      </w:r>
      <w:r w:rsidRPr="00F12123">
        <w:rPr>
          <w:color w:val="auto"/>
          <w:szCs w:val="24"/>
          <w:vertAlign w:val="subscript"/>
        </w:rPr>
        <w:t>A</w:t>
      </w:r>
      <w:r w:rsidRPr="00F12123">
        <w:rPr>
          <w:color w:val="auto"/>
          <w:szCs w:val="24"/>
        </w:rPr>
        <w:t>, przy wykorzystaniu wymiennych uniwersalnych wkładek ekranowanych kat.6</w:t>
      </w:r>
      <w:r w:rsidRPr="00F12123">
        <w:rPr>
          <w:color w:val="auto"/>
          <w:szCs w:val="24"/>
          <w:vertAlign w:val="subscript"/>
        </w:rPr>
        <w:t>A</w:t>
      </w:r>
      <w:r w:rsidRPr="00F12123">
        <w:rPr>
          <w:color w:val="auto"/>
          <w:szCs w:val="24"/>
        </w:rPr>
        <w:t>.</w:t>
      </w:r>
      <w:r w:rsidRPr="00F12123">
        <w:rPr>
          <w:color w:val="auto"/>
          <w:szCs w:val="24"/>
          <w:vertAlign w:val="subscript"/>
        </w:rPr>
        <w:t xml:space="preserve"> </w:t>
      </w:r>
      <w:r w:rsidRPr="00F12123">
        <w:rPr>
          <w:color w:val="auto"/>
          <w:szCs w:val="24"/>
        </w:rPr>
        <w:t xml:space="preserve"> </w:t>
      </w:r>
    </w:p>
    <w:p w14:paraId="1932A4DA" w14:textId="77777777" w:rsidR="009878D2" w:rsidRPr="00F12123" w:rsidRDefault="00000000" w:rsidP="00F12123">
      <w:pPr>
        <w:numPr>
          <w:ilvl w:val="0"/>
          <w:numId w:val="35"/>
        </w:numPr>
        <w:spacing w:after="16" w:line="360" w:lineRule="auto"/>
        <w:ind w:left="0" w:firstLine="427"/>
        <w:rPr>
          <w:color w:val="auto"/>
          <w:szCs w:val="24"/>
        </w:rPr>
      </w:pPr>
      <w:r w:rsidRPr="00F12123">
        <w:rPr>
          <w:color w:val="auto"/>
          <w:szCs w:val="24"/>
        </w:rPr>
        <w:t xml:space="preserve">Okablowanie poziome ma być prowadzone podwójnie ekranowanym kablem typu S/FTP (PiMF) o nominalnym paśmie przenoszeni 1200 MHz (wymagane oznaczenie na kablu) w osłonie trudnopalnej typu LSFRZH (40 minut odporności na działanie ognia – wymagany certyfikat na zgodność z normą EN 50266-2-2 lub IEC 60332-3-22). </w:t>
      </w:r>
    </w:p>
    <w:p w14:paraId="41971DB0" w14:textId="44C253BF" w:rsidR="009878D2" w:rsidRPr="00F12123" w:rsidRDefault="00000000" w:rsidP="00F12123">
      <w:pPr>
        <w:numPr>
          <w:ilvl w:val="0"/>
          <w:numId w:val="35"/>
        </w:numPr>
        <w:spacing w:after="0" w:line="360" w:lineRule="auto"/>
        <w:ind w:left="0" w:firstLine="427"/>
        <w:rPr>
          <w:color w:val="auto"/>
          <w:szCs w:val="24"/>
        </w:rPr>
      </w:pPr>
      <w:r w:rsidRPr="00F12123">
        <w:rPr>
          <w:color w:val="auto"/>
          <w:szCs w:val="24"/>
        </w:rPr>
        <w:t>Punkt logiczny zbudowane zostaną w oparciu o dwa ekranowane modularne gniazda RJ45 kat. 6</w:t>
      </w:r>
      <w:r w:rsidRPr="00F12123">
        <w:rPr>
          <w:color w:val="auto"/>
          <w:szCs w:val="24"/>
          <w:vertAlign w:val="subscript"/>
        </w:rPr>
        <w:t xml:space="preserve">A </w:t>
      </w:r>
      <w:r w:rsidRPr="00F12123">
        <w:rPr>
          <w:color w:val="auto"/>
          <w:szCs w:val="24"/>
        </w:rPr>
        <w:t>oraz uniwersalne gniazdo ekranowane z osprzętem połączeniowym z wymienną wkładką kat. 6</w:t>
      </w:r>
      <w:r w:rsidRPr="00F12123">
        <w:rPr>
          <w:color w:val="auto"/>
          <w:szCs w:val="24"/>
          <w:vertAlign w:val="subscript"/>
        </w:rPr>
        <w:t>A</w:t>
      </w:r>
      <w:r w:rsidRPr="00F12123">
        <w:rPr>
          <w:color w:val="auto"/>
          <w:szCs w:val="24"/>
        </w:rPr>
        <w:t xml:space="preserve">. </w:t>
      </w:r>
    </w:p>
    <w:p w14:paraId="6FC181B5" w14:textId="77777777" w:rsidR="006467D9" w:rsidRPr="00F12123" w:rsidRDefault="006467D9" w:rsidP="00F12123">
      <w:pPr>
        <w:spacing w:line="360" w:lineRule="auto"/>
        <w:ind w:left="0"/>
        <w:rPr>
          <w:color w:val="auto"/>
          <w:szCs w:val="24"/>
        </w:rPr>
      </w:pPr>
    </w:p>
    <w:p w14:paraId="5D5AB716" w14:textId="77777777" w:rsidR="009878D2" w:rsidRPr="00F12123" w:rsidRDefault="00000000" w:rsidP="00F12123">
      <w:pPr>
        <w:pStyle w:val="Nagwek4"/>
        <w:spacing w:line="360" w:lineRule="auto"/>
        <w:ind w:left="0"/>
        <w:rPr>
          <w:color w:val="auto"/>
          <w:szCs w:val="24"/>
        </w:rPr>
      </w:pPr>
      <w:r w:rsidRPr="00F12123">
        <w:rPr>
          <w:color w:val="auto"/>
          <w:szCs w:val="24"/>
        </w:rPr>
        <w:t>System modularny kat. 6</w:t>
      </w:r>
      <w:r w:rsidRPr="00F12123">
        <w:rPr>
          <w:color w:val="auto"/>
          <w:szCs w:val="24"/>
          <w:vertAlign w:val="subscript"/>
        </w:rPr>
        <w:t>A</w:t>
      </w:r>
      <w:r w:rsidRPr="00F12123">
        <w:rPr>
          <w:color w:val="auto"/>
          <w:szCs w:val="24"/>
        </w:rPr>
        <w:t xml:space="preserve">: </w:t>
      </w:r>
    </w:p>
    <w:p w14:paraId="7C2EB223" w14:textId="77777777" w:rsidR="009878D2" w:rsidRPr="00F12123" w:rsidRDefault="00000000" w:rsidP="00F12123">
      <w:pPr>
        <w:numPr>
          <w:ilvl w:val="0"/>
          <w:numId w:val="35"/>
        </w:numPr>
        <w:spacing w:after="45" w:line="360" w:lineRule="auto"/>
        <w:ind w:left="0" w:firstLine="427"/>
        <w:rPr>
          <w:color w:val="auto"/>
          <w:szCs w:val="24"/>
        </w:rPr>
      </w:pPr>
      <w:r w:rsidRPr="00F12123">
        <w:rPr>
          <w:color w:val="auto"/>
          <w:szCs w:val="24"/>
        </w:rPr>
        <w:t>Okablowanie ma być zrealizowane w oparciu o ekranowane moduły gniazd RJ45 kat.6</w:t>
      </w:r>
      <w:r w:rsidRPr="00F12123">
        <w:rPr>
          <w:color w:val="auto"/>
          <w:szCs w:val="24"/>
          <w:vertAlign w:val="subscript"/>
        </w:rPr>
        <w:t>A</w:t>
      </w:r>
      <w:r w:rsidRPr="00F12123">
        <w:rPr>
          <w:color w:val="auto"/>
          <w:szCs w:val="24"/>
        </w:rPr>
        <w:t xml:space="preserve"> – dwuelementowe, z automatycznym (sprężynowym) 360</w:t>
      </w:r>
      <w:r w:rsidRPr="00F12123">
        <w:rPr>
          <w:color w:val="auto"/>
          <w:szCs w:val="24"/>
          <w:vertAlign w:val="superscript"/>
        </w:rPr>
        <w:t xml:space="preserve">o </w:t>
      </w:r>
      <w:r w:rsidRPr="00F12123">
        <w:rPr>
          <w:color w:val="auto"/>
          <w:szCs w:val="24"/>
        </w:rPr>
        <w:t xml:space="preserve">zaciskiem ekranu kabla. </w:t>
      </w:r>
    </w:p>
    <w:p w14:paraId="2674DF2E" w14:textId="77777777" w:rsidR="009878D2" w:rsidRPr="00F12123" w:rsidRDefault="00000000" w:rsidP="00F12123">
      <w:pPr>
        <w:numPr>
          <w:ilvl w:val="0"/>
          <w:numId w:val="35"/>
        </w:numPr>
        <w:spacing w:after="13" w:line="360" w:lineRule="auto"/>
        <w:ind w:left="0" w:firstLine="427"/>
        <w:rPr>
          <w:color w:val="auto"/>
          <w:szCs w:val="24"/>
        </w:rPr>
      </w:pPr>
      <w:r w:rsidRPr="00F12123">
        <w:rPr>
          <w:color w:val="auto"/>
          <w:szCs w:val="24"/>
        </w:rPr>
        <w:t xml:space="preserve">Należy zastosować panele krosowe o wys. 1U, niezaładowane – na 24 oddzielne moduły ekranowane, z możliwością uruchomienia funkcji monitoringu stanu połączeń fizycznych. Panele muszą być wyposażone w odpowiednie sensory wraz z interfejsem wyjściowym 1x110P'n'P. </w:t>
      </w:r>
    </w:p>
    <w:p w14:paraId="2BA40FB9" w14:textId="7AA3CAE8" w:rsidR="009878D2" w:rsidRPr="00F12123" w:rsidRDefault="00000000" w:rsidP="00F12123">
      <w:pPr>
        <w:numPr>
          <w:ilvl w:val="0"/>
          <w:numId w:val="35"/>
        </w:numPr>
        <w:spacing w:after="124" w:line="360" w:lineRule="auto"/>
        <w:ind w:left="0" w:firstLine="427"/>
        <w:rPr>
          <w:color w:val="auto"/>
          <w:szCs w:val="24"/>
        </w:rPr>
      </w:pPr>
      <w:r w:rsidRPr="00F12123">
        <w:rPr>
          <w:color w:val="auto"/>
          <w:szCs w:val="24"/>
        </w:rPr>
        <w:t>Punkt Logiczny PL należy zaprojektować na prostej płycie czołowej z możliwością montażu jednego modułu gniazda RJ45 SL w uchwycie do osprzętu</w:t>
      </w:r>
      <w:r w:rsidR="00BD063F" w:rsidRPr="00F12123">
        <w:rPr>
          <w:color w:val="auto"/>
          <w:szCs w:val="24"/>
        </w:rPr>
        <w:t>,</w:t>
      </w:r>
      <w:r w:rsidRPr="00F12123">
        <w:rPr>
          <w:color w:val="auto"/>
          <w:szCs w:val="24"/>
        </w:rPr>
        <w:t xml:space="preserve"> montażu w ramkach wielokrotnych, podczas montażu należy stosować puszki izolacyjne. </w:t>
      </w:r>
    </w:p>
    <w:p w14:paraId="443A1AD4" w14:textId="77777777" w:rsidR="006467D9" w:rsidRPr="00F12123" w:rsidRDefault="006467D9" w:rsidP="00F12123">
      <w:pPr>
        <w:spacing w:after="153" w:line="360" w:lineRule="auto"/>
        <w:ind w:left="0"/>
        <w:rPr>
          <w:color w:val="auto"/>
          <w:szCs w:val="24"/>
        </w:rPr>
      </w:pPr>
    </w:p>
    <w:p w14:paraId="4FFBF5C9" w14:textId="77777777" w:rsidR="009878D2" w:rsidRPr="00F12123" w:rsidRDefault="00000000" w:rsidP="00F12123">
      <w:pPr>
        <w:pStyle w:val="Nagwek4"/>
        <w:spacing w:line="360" w:lineRule="auto"/>
        <w:ind w:left="0"/>
        <w:rPr>
          <w:color w:val="auto"/>
          <w:szCs w:val="24"/>
        </w:rPr>
      </w:pPr>
      <w:r w:rsidRPr="00F12123">
        <w:rPr>
          <w:color w:val="auto"/>
          <w:szCs w:val="24"/>
        </w:rPr>
        <w:lastRenderedPageBreak/>
        <w:t xml:space="preserve">System uniwersalny z wymienną wkładką: </w:t>
      </w:r>
    </w:p>
    <w:p w14:paraId="10110819" w14:textId="77777777" w:rsidR="009878D2" w:rsidRPr="00F12123" w:rsidRDefault="00000000" w:rsidP="00F12123">
      <w:pPr>
        <w:numPr>
          <w:ilvl w:val="0"/>
          <w:numId w:val="35"/>
        </w:numPr>
        <w:spacing w:after="26" w:line="360" w:lineRule="auto"/>
        <w:ind w:left="0" w:firstLine="427"/>
        <w:rPr>
          <w:color w:val="auto"/>
          <w:szCs w:val="24"/>
        </w:rPr>
      </w:pPr>
      <w:r w:rsidRPr="00F12123">
        <w:rPr>
          <w:color w:val="auto"/>
          <w:szCs w:val="24"/>
        </w:rPr>
        <w:t>Kabel należy zakończyć trwale na ekranowanym złączu typu 110, zarabianym metodą narzędziową. Ekranowane złącze w osprzęcie połączeniowym ma zapewnić kontakt ekranu każdej pary kabla, a obudowa zewnętrzna automatyczny i samoczynny, 360</w:t>
      </w:r>
      <w:r w:rsidRPr="00F12123">
        <w:rPr>
          <w:color w:val="auto"/>
          <w:szCs w:val="24"/>
          <w:vertAlign w:val="superscript"/>
        </w:rPr>
        <w:t>O</w:t>
      </w:r>
      <w:r w:rsidRPr="00F12123">
        <w:rPr>
          <w:color w:val="auto"/>
          <w:szCs w:val="24"/>
        </w:rPr>
        <w:t xml:space="preserve"> kontakt z ekranem ogólnym wszystkich par transmisyjnych. </w:t>
      </w:r>
    </w:p>
    <w:p w14:paraId="78706605" w14:textId="77777777" w:rsidR="009878D2" w:rsidRPr="00F12123" w:rsidRDefault="00000000" w:rsidP="00F12123">
      <w:pPr>
        <w:numPr>
          <w:ilvl w:val="0"/>
          <w:numId w:val="35"/>
        </w:numPr>
        <w:spacing w:after="17" w:line="360" w:lineRule="auto"/>
        <w:ind w:left="0" w:firstLine="427"/>
        <w:rPr>
          <w:color w:val="auto"/>
          <w:szCs w:val="24"/>
        </w:rPr>
      </w:pPr>
      <w:r w:rsidRPr="00F12123">
        <w:rPr>
          <w:color w:val="auto"/>
          <w:szCs w:val="24"/>
        </w:rPr>
        <w:t xml:space="preserve">Ze względu na konieczność zapewnienia marginesów pracy, jako gwarancji pełnej wydajności docelowej, niezależnie od jakości wykonawstwa, wymaga się aby złącza teleinformatyczne (stanowiące trwały element zakończenia kabla) posiadały wydajność, o co najmniej 25% większą od wymagań transmisyjnych docelowej aplikacji, opisanej w projekcie, do której może zostać wykorzystany system transmisyjny. </w:t>
      </w:r>
    </w:p>
    <w:p w14:paraId="0B06BDD6" w14:textId="78AC183E" w:rsidR="009878D2" w:rsidRPr="00F12123" w:rsidRDefault="00000000" w:rsidP="00F12123">
      <w:pPr>
        <w:numPr>
          <w:ilvl w:val="0"/>
          <w:numId w:val="35"/>
        </w:numPr>
        <w:spacing w:line="360" w:lineRule="auto"/>
        <w:ind w:left="0" w:firstLine="427"/>
        <w:rPr>
          <w:color w:val="auto"/>
          <w:szCs w:val="24"/>
        </w:rPr>
      </w:pPr>
      <w:r w:rsidRPr="00F12123">
        <w:rPr>
          <w:color w:val="auto"/>
          <w:szCs w:val="24"/>
        </w:rPr>
        <w:t xml:space="preserve">Punkt końcowy PL (punkt logiczny) oparty został na uniwersalnym ekranowanym osprzęcie połączeniowym (kabel zakańczany jest trwale i niezmiennie na złączu 110), z możliwością wymiany interfejsu końcowego poprzez wymianę wkładki. Osprzęt połączeniowy – zespół gniazda teleinformatycznego, należy montować natynkowo/podtynkowo i na kanałach kablowych w uchwycie do osprzętu (45x45). </w:t>
      </w:r>
    </w:p>
    <w:p w14:paraId="1CAD8380" w14:textId="77AC98F3" w:rsidR="009878D2" w:rsidRPr="00F12123" w:rsidRDefault="00000000" w:rsidP="00F12123">
      <w:pPr>
        <w:numPr>
          <w:ilvl w:val="0"/>
          <w:numId w:val="35"/>
        </w:numPr>
        <w:spacing w:after="18" w:line="360" w:lineRule="auto"/>
        <w:ind w:left="0" w:firstLine="427"/>
        <w:rPr>
          <w:color w:val="auto"/>
          <w:szCs w:val="24"/>
        </w:rPr>
      </w:pPr>
      <w:r w:rsidRPr="00F12123">
        <w:rPr>
          <w:color w:val="auto"/>
          <w:szCs w:val="24"/>
        </w:rPr>
        <w:t>Aby zagwarantować powtarzalne parametry minimum kategorii 6</w:t>
      </w:r>
      <w:r w:rsidRPr="00F12123">
        <w:rPr>
          <w:color w:val="auto"/>
          <w:szCs w:val="24"/>
          <w:vertAlign w:val="subscript"/>
        </w:rPr>
        <w:t>A</w:t>
      </w:r>
      <w:r w:rsidRPr="00F12123">
        <w:rPr>
          <w:color w:val="auto"/>
          <w:szCs w:val="24"/>
        </w:rPr>
        <w:t xml:space="preserve"> oraz potwierdzić zgodność parametrów transmisyjnych proponowanych modułów gniazd z obowiązującymi normami producent ma posiadać certyfikaty wystawione przez niezależne i akredytowane (akredytacja typu AC lub równoważna) laboratorium badawcze, dotyczące zgodności komponentowej z normą ISO/IEC 11801 Amd.2 dla Kategorii 6</w:t>
      </w:r>
      <w:r w:rsidRPr="00F12123">
        <w:rPr>
          <w:color w:val="auto"/>
          <w:szCs w:val="24"/>
          <w:vertAlign w:val="subscript"/>
        </w:rPr>
        <w:t>A</w:t>
      </w:r>
      <w:r w:rsidRPr="00F12123">
        <w:rPr>
          <w:color w:val="auto"/>
          <w:szCs w:val="24"/>
        </w:rPr>
        <w:t xml:space="preserve">. </w:t>
      </w:r>
    </w:p>
    <w:p w14:paraId="479A8749" w14:textId="77777777" w:rsidR="009878D2" w:rsidRPr="00F12123" w:rsidRDefault="00000000" w:rsidP="00F12123">
      <w:pPr>
        <w:numPr>
          <w:ilvl w:val="0"/>
          <w:numId w:val="35"/>
        </w:numPr>
        <w:spacing w:after="15" w:line="360" w:lineRule="auto"/>
        <w:ind w:left="0" w:firstLine="427"/>
        <w:rPr>
          <w:color w:val="auto"/>
          <w:szCs w:val="24"/>
        </w:rPr>
      </w:pPr>
      <w:r w:rsidRPr="00F12123">
        <w:rPr>
          <w:color w:val="auto"/>
          <w:szCs w:val="24"/>
        </w:rPr>
        <w:t xml:space="preserve">System ma spełniać zasadę otwartości, tzn. ma pozwalać na rozbudowę ilości gniazd (interfejsów) końcowych, modyfikację ich rodzajów i ilości bez konieczności instalacji nowych linii kablowych, ponownej terminacji kabla na złączach zakańczających oraz bez potrzeby wymiany lub dodawania paneli krosowych i płyt czołowych gniazd użytkownika. </w:t>
      </w:r>
    </w:p>
    <w:p w14:paraId="047D1C49" w14:textId="7F63EC6F" w:rsidR="009878D2" w:rsidRPr="00F12123" w:rsidRDefault="00000000" w:rsidP="00F12123">
      <w:pPr>
        <w:numPr>
          <w:ilvl w:val="0"/>
          <w:numId w:val="35"/>
        </w:numPr>
        <w:spacing w:after="165" w:line="360" w:lineRule="auto"/>
        <w:ind w:left="0" w:firstLine="427"/>
        <w:rPr>
          <w:color w:val="auto"/>
          <w:szCs w:val="24"/>
        </w:rPr>
      </w:pPr>
      <w:r w:rsidRPr="00F12123">
        <w:rPr>
          <w:color w:val="auto"/>
          <w:szCs w:val="24"/>
        </w:rPr>
        <w:t xml:space="preserve">System okablowania ma korzystać z kabli krosowych i przyłączeniowych, posiadających znormalizowane interfejsy, zgodne z wymaganiami norm EN50173-1 oraz ISO/IEC11801 Amd.2. </w:t>
      </w:r>
    </w:p>
    <w:p w14:paraId="3A5E5847" w14:textId="6F196276" w:rsidR="009878D2" w:rsidRPr="00F12123" w:rsidRDefault="00000000" w:rsidP="00F12123">
      <w:pPr>
        <w:numPr>
          <w:ilvl w:val="0"/>
          <w:numId w:val="35"/>
        </w:numPr>
        <w:spacing w:after="0" w:line="360" w:lineRule="auto"/>
        <w:ind w:left="0" w:firstLine="427"/>
        <w:rPr>
          <w:color w:val="auto"/>
          <w:szCs w:val="24"/>
        </w:rPr>
      </w:pPr>
      <w:r w:rsidRPr="00F12123">
        <w:rPr>
          <w:color w:val="auto"/>
          <w:szCs w:val="24"/>
        </w:rPr>
        <w:t xml:space="preserve">Budowa systemu ma gwarantować możliwość zmiany interfejsu na dowolny (np. RJ45, RS485, złącze typu F CATV 862MHz, 2xRJ45, 3xRJ45, 2x1Gb/s RJ45 i inne), który może być wymieniany wielokrotnie w dowolnym czasie użytkowania, celem udostępnienia nowych lub innych niż transmisja </w:t>
      </w:r>
      <w:r w:rsidRPr="00F12123">
        <w:rPr>
          <w:color w:val="auto"/>
          <w:szCs w:val="24"/>
        </w:rPr>
        <w:lastRenderedPageBreak/>
        <w:t xml:space="preserve">Ethernetowa możliwości transmisyjnych (nawet takich, które nie są objęte normalizacją w zakresie okablowania strukturalnego), zgodnie z życzeniem Użytkownika i jego potrzebami w tym zakresie. </w:t>
      </w:r>
    </w:p>
    <w:p w14:paraId="506D7794" w14:textId="77777777" w:rsidR="009878D2" w:rsidRPr="00F12123" w:rsidRDefault="00000000" w:rsidP="00F12123">
      <w:pPr>
        <w:numPr>
          <w:ilvl w:val="0"/>
          <w:numId w:val="35"/>
        </w:numPr>
        <w:spacing w:after="17" w:line="360" w:lineRule="auto"/>
        <w:ind w:left="0" w:firstLine="427"/>
        <w:rPr>
          <w:color w:val="auto"/>
          <w:szCs w:val="24"/>
        </w:rPr>
      </w:pPr>
      <w:r w:rsidRPr="00F12123">
        <w:rPr>
          <w:color w:val="auto"/>
          <w:szCs w:val="24"/>
        </w:rPr>
        <w:t xml:space="preserve">Funkcjonalność wymiany interfejsu ma być realizowana w osprzęcie połączeniowym (wewnątrz zespołu gniazda teleinformatycznego), a nie przez dołączane adaptery czy wykorzystanie kabli krosowych ze specjalnymi, niezgodnymi z normami interfejsami (typami złączy). </w:t>
      </w:r>
    </w:p>
    <w:p w14:paraId="1291562A" w14:textId="77777777" w:rsidR="009878D2" w:rsidRPr="00F12123" w:rsidRDefault="00000000" w:rsidP="00F12123">
      <w:pPr>
        <w:numPr>
          <w:ilvl w:val="0"/>
          <w:numId w:val="35"/>
        </w:numPr>
        <w:spacing w:after="3" w:line="360" w:lineRule="auto"/>
        <w:ind w:left="0" w:firstLine="427"/>
        <w:rPr>
          <w:color w:val="auto"/>
          <w:szCs w:val="24"/>
        </w:rPr>
      </w:pPr>
      <w:r w:rsidRPr="00F12123">
        <w:rPr>
          <w:color w:val="auto"/>
          <w:szCs w:val="24"/>
        </w:rPr>
        <w:t>Wymagany interfejs w zespole gniazda naściennego – RJ45 o wydajności kat.6</w:t>
      </w:r>
      <w:r w:rsidRPr="00F12123">
        <w:rPr>
          <w:color w:val="auto"/>
          <w:szCs w:val="24"/>
          <w:vertAlign w:val="subscript"/>
        </w:rPr>
        <w:t>A</w:t>
      </w:r>
      <w:r w:rsidRPr="00F12123">
        <w:rPr>
          <w:color w:val="auto"/>
          <w:szCs w:val="24"/>
        </w:rPr>
        <w:t xml:space="preserve">, pozwalający na wykorzystanie standardowych kabli przyłączeniowych RJ45/RJ45. </w:t>
      </w:r>
    </w:p>
    <w:p w14:paraId="6CA34439" w14:textId="77777777" w:rsidR="009878D2" w:rsidRPr="00F12123" w:rsidRDefault="00000000" w:rsidP="00F12123">
      <w:pPr>
        <w:numPr>
          <w:ilvl w:val="0"/>
          <w:numId w:val="35"/>
        </w:numPr>
        <w:spacing w:after="54" w:line="360" w:lineRule="auto"/>
        <w:ind w:left="0" w:firstLine="427"/>
        <w:rPr>
          <w:color w:val="auto"/>
          <w:szCs w:val="24"/>
        </w:rPr>
      </w:pPr>
      <w:r w:rsidRPr="00F12123">
        <w:rPr>
          <w:color w:val="auto"/>
          <w:szCs w:val="24"/>
        </w:rPr>
        <w:t xml:space="preserve">Interfejs gniazda RJ45 ma być odporne na uszkodzenia w wyniku podłączenia wtyków RJ11 i RJ12. </w:t>
      </w:r>
    </w:p>
    <w:p w14:paraId="4E7D3D09" w14:textId="77777777" w:rsidR="009878D2" w:rsidRPr="00F12123" w:rsidRDefault="00000000" w:rsidP="00F12123">
      <w:pPr>
        <w:numPr>
          <w:ilvl w:val="0"/>
          <w:numId w:val="35"/>
        </w:numPr>
        <w:spacing w:after="14" w:line="360" w:lineRule="auto"/>
        <w:ind w:left="0" w:firstLine="427"/>
        <w:rPr>
          <w:color w:val="auto"/>
          <w:szCs w:val="24"/>
        </w:rPr>
      </w:pPr>
      <w:r w:rsidRPr="00F12123">
        <w:rPr>
          <w:color w:val="auto"/>
          <w:szCs w:val="24"/>
        </w:rPr>
        <w:t xml:space="preserve">System ma pozwalać na zmianę wydajności (kategorii, klasy okablowania) na odpowiednią (zarówno w górę jak i w dół), jedynie poprzez zmianę wkładek końcowych – bez zmian kabla transmisyjnego, osprzętu połączeniowego i bez zmian w jego stałym zakończeniu. </w:t>
      </w:r>
    </w:p>
    <w:p w14:paraId="359B65B3" w14:textId="77777777" w:rsidR="009878D2" w:rsidRPr="00F12123" w:rsidRDefault="00000000" w:rsidP="00F12123">
      <w:pPr>
        <w:numPr>
          <w:ilvl w:val="0"/>
          <w:numId w:val="35"/>
        </w:numPr>
        <w:spacing w:after="11" w:line="360" w:lineRule="auto"/>
        <w:ind w:left="0" w:firstLine="427"/>
        <w:rPr>
          <w:color w:val="auto"/>
          <w:szCs w:val="24"/>
        </w:rPr>
      </w:pPr>
      <w:r w:rsidRPr="00F12123">
        <w:rPr>
          <w:color w:val="auto"/>
          <w:szCs w:val="24"/>
        </w:rPr>
        <w:t xml:space="preserve">System okablowania miedzianego ma mieć możliwość realizacji transmisji wielokanałowej (kilka aplikacji na tym samym kablu) przez wymianę wkładki zakończeniowej, np.2x RJ45, 3x RJ45, 4x RJ45 w ramach jednego i tego samego osprzętu przyłączeniowego (zespołu gniazda). </w:t>
      </w:r>
    </w:p>
    <w:p w14:paraId="25995F4B" w14:textId="77777777" w:rsidR="009878D2" w:rsidRPr="00F12123" w:rsidRDefault="00000000" w:rsidP="00F12123">
      <w:pPr>
        <w:numPr>
          <w:ilvl w:val="0"/>
          <w:numId w:val="35"/>
        </w:numPr>
        <w:spacing w:after="179" w:line="360" w:lineRule="auto"/>
        <w:ind w:left="0" w:firstLine="427"/>
        <w:rPr>
          <w:color w:val="auto"/>
          <w:szCs w:val="24"/>
        </w:rPr>
      </w:pPr>
      <w:r w:rsidRPr="00F12123">
        <w:rPr>
          <w:color w:val="auto"/>
          <w:szCs w:val="24"/>
        </w:rPr>
        <w:t xml:space="preserve">Zmiana interfejsu nie może powodować zmiany stałego zakończenia kabla i jego „rozszycia”, a ma być realizowana np. przez zamianę wkładki (wymiennej, z ustandaryzowanym interfejsem) po obydwu stronach łącza.  </w:t>
      </w:r>
    </w:p>
    <w:p w14:paraId="07E97CDE" w14:textId="77777777" w:rsidR="009878D2" w:rsidRPr="00F12123" w:rsidRDefault="00000000" w:rsidP="00F12123">
      <w:pPr>
        <w:numPr>
          <w:ilvl w:val="0"/>
          <w:numId w:val="35"/>
        </w:numPr>
        <w:spacing w:after="11" w:line="360" w:lineRule="auto"/>
        <w:ind w:left="0" w:firstLine="427"/>
        <w:rPr>
          <w:color w:val="auto"/>
          <w:szCs w:val="24"/>
        </w:rPr>
      </w:pPr>
      <w:r w:rsidRPr="00F12123">
        <w:rPr>
          <w:color w:val="auto"/>
          <w:szCs w:val="24"/>
        </w:rPr>
        <w:t xml:space="preserve">Zmiana wkładki wymiennej na inną, samodzielnie przez Użytkownika nie może powodować utraty gwarancji producenta, jeśli została ona udzielona. </w:t>
      </w:r>
    </w:p>
    <w:p w14:paraId="2368021A" w14:textId="77777777" w:rsidR="009878D2" w:rsidRPr="00F12123" w:rsidRDefault="00000000" w:rsidP="00F12123">
      <w:pPr>
        <w:numPr>
          <w:ilvl w:val="0"/>
          <w:numId w:val="35"/>
        </w:numPr>
        <w:spacing w:after="18" w:line="360" w:lineRule="auto"/>
        <w:ind w:left="0" w:firstLine="427"/>
        <w:rPr>
          <w:color w:val="auto"/>
          <w:szCs w:val="24"/>
        </w:rPr>
      </w:pPr>
      <w:r w:rsidRPr="00F12123">
        <w:rPr>
          <w:color w:val="auto"/>
          <w:szCs w:val="24"/>
        </w:rPr>
        <w:t>Minimalne wymagania elementów okablowania miedzianego to wydajność całego systemu na poziomie 10Gb/s (10GBase-T) w wersji ekranowanej. Projektuje się ekranowany system okablowania miedzianego spełniające wymagania dla kat.6</w:t>
      </w:r>
      <w:r w:rsidRPr="00F12123">
        <w:rPr>
          <w:color w:val="auto"/>
          <w:szCs w:val="24"/>
          <w:vertAlign w:val="subscript"/>
        </w:rPr>
        <w:t>A</w:t>
      </w:r>
      <w:r w:rsidRPr="00F12123">
        <w:rPr>
          <w:color w:val="auto"/>
          <w:szCs w:val="24"/>
        </w:rPr>
        <w:t xml:space="preserve"> ISO. </w:t>
      </w:r>
    </w:p>
    <w:p w14:paraId="682574C9" w14:textId="77777777" w:rsidR="009878D2" w:rsidRPr="00F12123" w:rsidRDefault="00000000" w:rsidP="00F12123">
      <w:pPr>
        <w:numPr>
          <w:ilvl w:val="0"/>
          <w:numId w:val="35"/>
        </w:numPr>
        <w:spacing w:after="13" w:line="360" w:lineRule="auto"/>
        <w:ind w:left="0" w:firstLine="427"/>
        <w:rPr>
          <w:color w:val="auto"/>
          <w:szCs w:val="24"/>
        </w:rPr>
      </w:pPr>
      <w:r w:rsidRPr="00F12123">
        <w:rPr>
          <w:color w:val="auto"/>
          <w:szCs w:val="24"/>
        </w:rPr>
        <w:t xml:space="preserve">Punkt dystrybucyjny dla okablowania strukturalnego w oddziale szpitala zbudować w oparciu o szafki wiszące 19". </w:t>
      </w:r>
    </w:p>
    <w:p w14:paraId="7FFE3EF3" w14:textId="77777777" w:rsidR="009878D2" w:rsidRPr="00F12123" w:rsidRDefault="00000000" w:rsidP="00F12123">
      <w:pPr>
        <w:numPr>
          <w:ilvl w:val="0"/>
          <w:numId w:val="35"/>
        </w:numPr>
        <w:spacing w:after="129" w:line="360" w:lineRule="auto"/>
        <w:ind w:left="0" w:firstLine="427"/>
        <w:rPr>
          <w:color w:val="auto"/>
          <w:szCs w:val="24"/>
        </w:rPr>
      </w:pPr>
      <w:r w:rsidRPr="00F12123">
        <w:rPr>
          <w:color w:val="auto"/>
          <w:szCs w:val="24"/>
        </w:rPr>
        <w:t xml:space="preserve">Okablowanie telefoniczne należy wykonać, jako przygotowane dla technologii IP. </w:t>
      </w:r>
    </w:p>
    <w:p w14:paraId="42F1D5EF" w14:textId="6705CCE3" w:rsidR="009878D2" w:rsidRPr="00F12123" w:rsidRDefault="00000000" w:rsidP="00F12123">
      <w:pPr>
        <w:numPr>
          <w:ilvl w:val="0"/>
          <w:numId w:val="35"/>
        </w:numPr>
        <w:spacing w:after="78" w:line="360" w:lineRule="auto"/>
        <w:ind w:left="0" w:firstLine="427"/>
        <w:rPr>
          <w:color w:val="auto"/>
          <w:szCs w:val="24"/>
        </w:rPr>
      </w:pPr>
      <w:r w:rsidRPr="00F12123">
        <w:rPr>
          <w:color w:val="auto"/>
          <w:szCs w:val="24"/>
        </w:rPr>
        <w:t xml:space="preserve">Okablowanie systemu światłowodowego w szafach dystrybucyjnych ma być zrealizowane w oparciu o adapter LC duplex OM4 i spawane pigtaile w konfiguracji wtyk-adapter-wtyk. </w:t>
      </w:r>
    </w:p>
    <w:p w14:paraId="3C0B9517" w14:textId="70055504" w:rsidR="009878D2" w:rsidRPr="00F12123" w:rsidRDefault="00000000" w:rsidP="00F12123">
      <w:pPr>
        <w:numPr>
          <w:ilvl w:val="0"/>
          <w:numId w:val="35"/>
        </w:numPr>
        <w:spacing w:after="126" w:line="360" w:lineRule="auto"/>
        <w:ind w:left="0" w:firstLine="427"/>
        <w:rPr>
          <w:color w:val="auto"/>
          <w:szCs w:val="24"/>
        </w:rPr>
      </w:pPr>
      <w:r w:rsidRPr="00F12123">
        <w:rPr>
          <w:color w:val="auto"/>
          <w:szCs w:val="24"/>
        </w:rPr>
        <w:t xml:space="preserve">Adaptery światłowodowe LC mają posiadać ceramiczny element dopasowujący, a złącza ferrulę ceramiczną, kolor adapterów i kabli krosowych aqua (turkusowy). </w:t>
      </w:r>
    </w:p>
    <w:p w14:paraId="39E4F761" w14:textId="5D55A597" w:rsidR="009878D2" w:rsidRPr="00F12123" w:rsidRDefault="00000000" w:rsidP="00F12123">
      <w:pPr>
        <w:numPr>
          <w:ilvl w:val="0"/>
          <w:numId w:val="35"/>
        </w:numPr>
        <w:spacing w:after="43" w:line="360" w:lineRule="auto"/>
        <w:ind w:left="0" w:firstLine="427"/>
        <w:rPr>
          <w:color w:val="auto"/>
          <w:szCs w:val="24"/>
        </w:rPr>
      </w:pPr>
      <w:r w:rsidRPr="00F12123">
        <w:rPr>
          <w:color w:val="auto"/>
          <w:szCs w:val="24"/>
        </w:rPr>
        <w:lastRenderedPageBreak/>
        <w:t xml:space="preserve">Okablowanie światłowodowe pomiędzy szafką PD a szafami GPD zaprojektować w oparciu o kabel z włóknem kategorii OM4 12 włóknowy w powłoce trudnopalnej ULSZH (180 min. odporności ogniowej potwierdzone certyfikatem i raportem z badań). </w:t>
      </w:r>
    </w:p>
    <w:p w14:paraId="1FF30A60" w14:textId="77777777" w:rsidR="009878D2" w:rsidRPr="00F12123" w:rsidRDefault="00000000" w:rsidP="00F12123">
      <w:pPr>
        <w:numPr>
          <w:ilvl w:val="0"/>
          <w:numId w:val="35"/>
        </w:numPr>
        <w:spacing w:after="15" w:line="360" w:lineRule="auto"/>
        <w:ind w:left="0" w:firstLine="427"/>
        <w:rPr>
          <w:color w:val="auto"/>
          <w:szCs w:val="24"/>
        </w:rPr>
      </w:pPr>
      <w:r w:rsidRPr="00F12123">
        <w:rPr>
          <w:color w:val="auto"/>
          <w:szCs w:val="24"/>
        </w:rPr>
        <w:t xml:space="preserve">Do połączeń szkieletowych zastosować uniwersalny panel krosowy, jako zakończenie dla maksymalnie 8 kabli (96 włókien światłowodowych) i 8 kabli symetrycznych miedzianych. Panel ma mieć konstrukcję kątową i pozwalać na zamontowanie 4 oddzielnych modułów/kaset zatrzaskowych ze złączami światłowodowymi LC-Duplex OM4 oraz kasetami miedzianymi (kaseta: zespół z dwoma zestawami uniwersalnego osprzętu połączeniowego). </w:t>
      </w:r>
    </w:p>
    <w:p w14:paraId="49E1B8F3" w14:textId="77777777" w:rsidR="009878D2" w:rsidRPr="00F12123" w:rsidRDefault="00000000" w:rsidP="00F12123">
      <w:pPr>
        <w:numPr>
          <w:ilvl w:val="0"/>
          <w:numId w:val="35"/>
        </w:numPr>
        <w:spacing w:after="130" w:line="360" w:lineRule="auto"/>
        <w:ind w:left="0" w:firstLine="427"/>
        <w:rPr>
          <w:color w:val="auto"/>
          <w:szCs w:val="24"/>
        </w:rPr>
      </w:pPr>
      <w:r w:rsidRPr="00F12123">
        <w:rPr>
          <w:color w:val="auto"/>
          <w:szCs w:val="24"/>
        </w:rPr>
        <w:t xml:space="preserve">Do paneli należy zastosować kątowe, narożne otwierane-zamykane prowadnice boczne. </w:t>
      </w:r>
    </w:p>
    <w:p w14:paraId="73812554" w14:textId="77777777" w:rsidR="009878D2" w:rsidRPr="00F12123" w:rsidRDefault="00000000" w:rsidP="00F12123">
      <w:pPr>
        <w:numPr>
          <w:ilvl w:val="0"/>
          <w:numId w:val="35"/>
        </w:numPr>
        <w:spacing w:after="0" w:line="360" w:lineRule="auto"/>
        <w:ind w:left="0" w:firstLine="427"/>
        <w:rPr>
          <w:color w:val="auto"/>
          <w:szCs w:val="24"/>
        </w:rPr>
      </w:pPr>
      <w:r w:rsidRPr="00F12123">
        <w:rPr>
          <w:color w:val="auto"/>
          <w:szCs w:val="24"/>
        </w:rPr>
        <w:t>Środowisko, w którym będzie instalowany osprzęt kablowy jest środowiskiem biurowym, zostało ono sklasyfikowane jako M</w:t>
      </w:r>
      <w:r w:rsidRPr="00F12123">
        <w:rPr>
          <w:color w:val="auto"/>
          <w:szCs w:val="24"/>
          <w:vertAlign w:val="subscript"/>
        </w:rPr>
        <w:t>1</w:t>
      </w:r>
      <w:r w:rsidRPr="00F12123">
        <w:rPr>
          <w:color w:val="auto"/>
          <w:szCs w:val="24"/>
        </w:rPr>
        <w:t>I</w:t>
      </w:r>
      <w:r w:rsidRPr="00F12123">
        <w:rPr>
          <w:color w:val="auto"/>
          <w:szCs w:val="24"/>
          <w:vertAlign w:val="subscript"/>
        </w:rPr>
        <w:t>1</w:t>
      </w:r>
      <w:r w:rsidRPr="00F12123">
        <w:rPr>
          <w:color w:val="auto"/>
          <w:szCs w:val="24"/>
        </w:rPr>
        <w:t>C</w:t>
      </w:r>
      <w:r w:rsidRPr="00F12123">
        <w:rPr>
          <w:color w:val="auto"/>
          <w:szCs w:val="24"/>
          <w:vertAlign w:val="subscript"/>
        </w:rPr>
        <w:t>1</w:t>
      </w:r>
      <w:r w:rsidRPr="00F12123">
        <w:rPr>
          <w:color w:val="auto"/>
          <w:szCs w:val="24"/>
        </w:rPr>
        <w:t>E</w:t>
      </w:r>
      <w:r w:rsidRPr="00F12123">
        <w:rPr>
          <w:color w:val="auto"/>
          <w:szCs w:val="24"/>
          <w:vertAlign w:val="subscript"/>
        </w:rPr>
        <w:t>2</w:t>
      </w:r>
      <w:r w:rsidRPr="00F12123">
        <w:rPr>
          <w:color w:val="auto"/>
          <w:szCs w:val="24"/>
        </w:rPr>
        <w:t xml:space="preserve"> (łagodne) wg. specyfikacji środowiska instalacji okablowania (MICE) – zgodnie z PN-EN 50173-1:2011. </w:t>
      </w:r>
    </w:p>
    <w:p w14:paraId="079A781C" w14:textId="77777777" w:rsidR="006467D9" w:rsidRPr="00F12123" w:rsidRDefault="006467D9" w:rsidP="00F12123">
      <w:pPr>
        <w:spacing w:after="0" w:line="360" w:lineRule="auto"/>
        <w:ind w:left="0" w:firstLine="0"/>
        <w:rPr>
          <w:color w:val="auto"/>
          <w:szCs w:val="24"/>
        </w:rPr>
      </w:pPr>
    </w:p>
    <w:p w14:paraId="3C820CAA" w14:textId="77777777" w:rsidR="009878D2" w:rsidRPr="00F12123" w:rsidRDefault="00000000" w:rsidP="00F12123">
      <w:pPr>
        <w:pStyle w:val="Nagwek4"/>
        <w:spacing w:line="360" w:lineRule="auto"/>
        <w:ind w:left="0"/>
        <w:rPr>
          <w:color w:val="auto"/>
          <w:szCs w:val="24"/>
        </w:rPr>
      </w:pPr>
      <w:r w:rsidRPr="00F12123">
        <w:rPr>
          <w:color w:val="auto"/>
          <w:szCs w:val="24"/>
        </w:rPr>
        <w:t>Instalacja telefoniczna</w:t>
      </w:r>
      <w:r w:rsidRPr="00F12123">
        <w:rPr>
          <w:color w:val="auto"/>
          <w:szCs w:val="24"/>
          <w:u w:val="none"/>
        </w:rPr>
        <w:t xml:space="preserve"> </w:t>
      </w:r>
    </w:p>
    <w:p w14:paraId="642CA70E" w14:textId="77777777" w:rsidR="009878D2" w:rsidRPr="00F12123" w:rsidRDefault="00000000" w:rsidP="00F12123">
      <w:pPr>
        <w:spacing w:after="149" w:line="360" w:lineRule="auto"/>
        <w:ind w:left="0"/>
        <w:rPr>
          <w:color w:val="auto"/>
          <w:szCs w:val="24"/>
        </w:rPr>
      </w:pPr>
      <w:r w:rsidRPr="00F12123">
        <w:rPr>
          <w:color w:val="auto"/>
          <w:szCs w:val="24"/>
        </w:rPr>
        <w:t xml:space="preserve">W budynku szpitalnym użytkowane jest łączność telefoniczna i należy się do niej dostosować, </w:t>
      </w:r>
    </w:p>
    <w:p w14:paraId="2011A100" w14:textId="77777777" w:rsidR="009878D2" w:rsidRPr="00F12123" w:rsidRDefault="00000000" w:rsidP="00F12123">
      <w:pPr>
        <w:spacing w:after="150" w:line="360" w:lineRule="auto"/>
        <w:ind w:left="0"/>
        <w:rPr>
          <w:color w:val="auto"/>
          <w:szCs w:val="24"/>
        </w:rPr>
      </w:pPr>
      <w:r w:rsidRPr="00F12123">
        <w:rPr>
          <w:color w:val="auto"/>
          <w:szCs w:val="24"/>
        </w:rPr>
        <w:t xml:space="preserve">projektując ten element sieci strukturalnej. </w:t>
      </w:r>
    </w:p>
    <w:p w14:paraId="5F5A3977" w14:textId="77777777" w:rsidR="009878D2" w:rsidRPr="00F12123" w:rsidRDefault="00000000" w:rsidP="00F12123">
      <w:pPr>
        <w:spacing w:after="147" w:line="360" w:lineRule="auto"/>
        <w:ind w:left="0"/>
        <w:rPr>
          <w:color w:val="auto"/>
          <w:szCs w:val="24"/>
        </w:rPr>
      </w:pPr>
      <w:r w:rsidRPr="00F12123">
        <w:rPr>
          <w:color w:val="auto"/>
          <w:szCs w:val="24"/>
        </w:rPr>
        <w:t xml:space="preserve">Proponowane urządzenia w szczególności muszą zapewnić: </w:t>
      </w:r>
    </w:p>
    <w:p w14:paraId="235B7A7A" w14:textId="77777777" w:rsidR="009878D2" w:rsidRPr="00F12123" w:rsidRDefault="00000000" w:rsidP="00F12123">
      <w:pPr>
        <w:numPr>
          <w:ilvl w:val="0"/>
          <w:numId w:val="36"/>
        </w:numPr>
        <w:spacing w:line="360" w:lineRule="auto"/>
        <w:ind w:left="0" w:hanging="218"/>
        <w:rPr>
          <w:color w:val="auto"/>
          <w:szCs w:val="24"/>
        </w:rPr>
      </w:pPr>
      <w:r w:rsidRPr="00F12123">
        <w:rPr>
          <w:color w:val="auto"/>
          <w:szCs w:val="24"/>
        </w:rPr>
        <w:t xml:space="preserve">Efektywną komunikację poprzez połączenia głosowe wysokiej jakości (jakość lepsza niż w </w:t>
      </w:r>
    </w:p>
    <w:p w14:paraId="0776518C" w14:textId="77777777" w:rsidR="009878D2" w:rsidRPr="00F12123" w:rsidRDefault="00000000" w:rsidP="00F12123">
      <w:pPr>
        <w:spacing w:after="150" w:line="360" w:lineRule="auto"/>
        <w:ind w:left="0"/>
        <w:rPr>
          <w:color w:val="auto"/>
          <w:szCs w:val="24"/>
        </w:rPr>
      </w:pPr>
      <w:r w:rsidRPr="00F12123">
        <w:rPr>
          <w:color w:val="auto"/>
          <w:szCs w:val="24"/>
        </w:rPr>
        <w:t xml:space="preserve">publicznej sieci telefonicznej), </w:t>
      </w:r>
    </w:p>
    <w:p w14:paraId="61231650" w14:textId="56D88EC2" w:rsidR="009878D2" w:rsidRPr="00F12123" w:rsidRDefault="00000000" w:rsidP="00F12123">
      <w:pPr>
        <w:numPr>
          <w:ilvl w:val="0"/>
          <w:numId w:val="36"/>
        </w:numPr>
        <w:spacing w:after="2" w:line="360" w:lineRule="auto"/>
        <w:ind w:left="0" w:hanging="218"/>
        <w:rPr>
          <w:color w:val="auto"/>
          <w:szCs w:val="24"/>
        </w:rPr>
      </w:pPr>
      <w:r w:rsidRPr="00F12123">
        <w:rPr>
          <w:color w:val="auto"/>
          <w:szCs w:val="24"/>
        </w:rPr>
        <w:t>Obniżenie kosztów zarządzania i utrzymania systemu telekomunikacyjnego poprzez łatwe i szybkie dokonywanie zmian typu instalacja nowych punktów końcowych,  zmiana ich parametrów,</w:t>
      </w:r>
      <w:r w:rsidR="00BD063F" w:rsidRPr="00F12123">
        <w:rPr>
          <w:color w:val="auto"/>
          <w:szCs w:val="24"/>
        </w:rPr>
        <w:t xml:space="preserve"> </w:t>
      </w:r>
      <w:r w:rsidRPr="00F12123">
        <w:rPr>
          <w:color w:val="auto"/>
          <w:szCs w:val="24"/>
        </w:rPr>
        <w:t xml:space="preserve">przenoszenie ich na nowe miejsca pracy. </w:t>
      </w:r>
    </w:p>
    <w:p w14:paraId="7E520D86" w14:textId="77777777" w:rsidR="006467D9" w:rsidRPr="00F12123" w:rsidRDefault="006467D9" w:rsidP="00F12123">
      <w:pPr>
        <w:spacing w:after="2" w:line="360" w:lineRule="auto"/>
        <w:ind w:left="0" w:firstLine="0"/>
        <w:rPr>
          <w:color w:val="auto"/>
          <w:szCs w:val="24"/>
        </w:rPr>
      </w:pPr>
    </w:p>
    <w:p w14:paraId="1A1BEC95" w14:textId="77777777" w:rsidR="009878D2" w:rsidRPr="00F12123" w:rsidRDefault="00000000" w:rsidP="00F12123">
      <w:pPr>
        <w:pStyle w:val="Nagwek4"/>
        <w:spacing w:line="360" w:lineRule="auto"/>
        <w:ind w:left="0"/>
        <w:rPr>
          <w:color w:val="auto"/>
          <w:szCs w:val="24"/>
        </w:rPr>
      </w:pPr>
      <w:r w:rsidRPr="00F12123">
        <w:rPr>
          <w:color w:val="auto"/>
          <w:szCs w:val="24"/>
        </w:rPr>
        <w:t>System monitoringu kamerowego CCTV</w:t>
      </w:r>
      <w:r w:rsidRPr="00F12123">
        <w:rPr>
          <w:color w:val="auto"/>
          <w:szCs w:val="24"/>
          <w:u w:val="none"/>
        </w:rPr>
        <w:t xml:space="preserve"> </w:t>
      </w:r>
    </w:p>
    <w:p w14:paraId="3C4FCAB9" w14:textId="77777777" w:rsidR="009878D2" w:rsidRPr="00F12123" w:rsidRDefault="00000000" w:rsidP="00F12123">
      <w:pPr>
        <w:spacing w:after="39" w:line="360" w:lineRule="auto"/>
        <w:ind w:left="0"/>
        <w:rPr>
          <w:color w:val="auto"/>
          <w:szCs w:val="24"/>
        </w:rPr>
      </w:pPr>
      <w:r w:rsidRPr="00F12123">
        <w:rPr>
          <w:color w:val="auto"/>
          <w:szCs w:val="24"/>
        </w:rPr>
        <w:t xml:space="preserve">Instalacja monitoringu kamerowego w technologi IP ma umożliwić zdalne nadzorowanie sytuacji w ciągach komunikacyjnych SOR-u. Obrazy mają być dostępne tylko dla uprawnionego personelu dozorowego z wykorzystaniem oprogramowania licencyjnego w stanowiskowym serwerze dla nich przydzielonym. </w:t>
      </w:r>
    </w:p>
    <w:p w14:paraId="5321F501" w14:textId="77777777" w:rsidR="006467D9" w:rsidRPr="00F12123" w:rsidRDefault="006467D9" w:rsidP="00F12123">
      <w:pPr>
        <w:spacing w:after="39" w:line="360" w:lineRule="auto"/>
        <w:ind w:left="0"/>
        <w:rPr>
          <w:color w:val="auto"/>
          <w:szCs w:val="24"/>
        </w:rPr>
      </w:pPr>
    </w:p>
    <w:p w14:paraId="5064FE4A" w14:textId="77777777" w:rsidR="00032DA9" w:rsidRPr="00F12123" w:rsidRDefault="00032DA9" w:rsidP="00F12123">
      <w:pPr>
        <w:spacing w:after="39" w:line="360" w:lineRule="auto"/>
        <w:ind w:left="0"/>
        <w:rPr>
          <w:color w:val="auto"/>
          <w:szCs w:val="24"/>
        </w:rPr>
      </w:pPr>
    </w:p>
    <w:p w14:paraId="5C20F6B1" w14:textId="77777777" w:rsidR="009878D2" w:rsidRPr="00F12123" w:rsidRDefault="00000000" w:rsidP="00F12123">
      <w:pPr>
        <w:pStyle w:val="Nagwek4"/>
        <w:spacing w:line="360" w:lineRule="auto"/>
        <w:ind w:left="0"/>
        <w:rPr>
          <w:color w:val="auto"/>
          <w:szCs w:val="24"/>
        </w:rPr>
      </w:pPr>
      <w:r w:rsidRPr="00F12123">
        <w:rPr>
          <w:color w:val="auto"/>
          <w:szCs w:val="24"/>
        </w:rPr>
        <w:t>System kontroli dostępu KD</w:t>
      </w:r>
      <w:r w:rsidRPr="00F12123">
        <w:rPr>
          <w:color w:val="auto"/>
          <w:szCs w:val="24"/>
          <w:u w:val="none"/>
        </w:rPr>
        <w:t xml:space="preserve"> </w:t>
      </w:r>
    </w:p>
    <w:p w14:paraId="77A4DC2F" w14:textId="77777777" w:rsidR="009878D2" w:rsidRPr="00F12123" w:rsidRDefault="00000000" w:rsidP="00F12123">
      <w:pPr>
        <w:spacing w:after="0" w:line="360" w:lineRule="auto"/>
        <w:ind w:left="0"/>
        <w:rPr>
          <w:color w:val="auto"/>
          <w:szCs w:val="24"/>
        </w:rPr>
      </w:pPr>
      <w:r w:rsidRPr="00F12123">
        <w:rPr>
          <w:color w:val="auto"/>
          <w:szCs w:val="24"/>
        </w:rPr>
        <w:t xml:space="preserve">Kontrola dostępu ma na celu ograniczenie dostępu osobom nieuprawnionym do oddziału, jak również identyfikację osób wchodzących na oddział. </w:t>
      </w:r>
    </w:p>
    <w:p w14:paraId="0A9FE8E5" w14:textId="64CC3149" w:rsidR="009878D2" w:rsidRPr="00F12123" w:rsidRDefault="00000000" w:rsidP="00F12123">
      <w:pPr>
        <w:spacing w:after="8" w:line="360" w:lineRule="auto"/>
        <w:ind w:left="0"/>
        <w:rPr>
          <w:color w:val="auto"/>
          <w:szCs w:val="24"/>
        </w:rPr>
      </w:pPr>
      <w:r w:rsidRPr="00F12123">
        <w:rPr>
          <w:color w:val="auto"/>
          <w:szCs w:val="24"/>
        </w:rPr>
        <w:t xml:space="preserve">System KD będzie obejmował wejście </w:t>
      </w:r>
      <w:r w:rsidR="00E727D9" w:rsidRPr="00F12123">
        <w:rPr>
          <w:color w:val="auto"/>
          <w:szCs w:val="24"/>
        </w:rPr>
        <w:t xml:space="preserve">na korytarz z poczekalni, </w:t>
      </w:r>
      <w:r w:rsidRPr="00F12123">
        <w:rPr>
          <w:color w:val="auto"/>
          <w:szCs w:val="24"/>
        </w:rPr>
        <w:t xml:space="preserve">do </w:t>
      </w:r>
      <w:r w:rsidR="00E727D9" w:rsidRPr="00F12123">
        <w:rPr>
          <w:color w:val="auto"/>
          <w:szCs w:val="24"/>
        </w:rPr>
        <w:t>sal, gabinetów, dyżurek i pomieszczeń technicznych</w:t>
      </w:r>
      <w:r w:rsidRPr="00F12123">
        <w:rPr>
          <w:color w:val="auto"/>
          <w:szCs w:val="24"/>
        </w:rPr>
        <w:t xml:space="preserve">. Realizacja tego elementu instalacyjnego będzie polegać na zastosowaniu kontroli dostępu z użyciem czytnika elektronicznego typu klawiatura kodowa lub ewentualnie karta magnetyczna, umieszczonego przy drzwiach wejściowych. Przejście przez drzwi objęte kontrolą umożliwią wpisanie kodu lub użycie karty magnetycznej zbliżeniowej. Należy zapewnić również dwustronną komunikację głosową pomiędzy wejściem na oddział a stanowiskiem pielęgniarskim z użyciem np. interkomu. </w:t>
      </w:r>
    </w:p>
    <w:p w14:paraId="33B6495F" w14:textId="77777777" w:rsidR="009878D2" w:rsidRPr="00F12123" w:rsidRDefault="00000000" w:rsidP="00F12123">
      <w:pPr>
        <w:spacing w:after="0" w:line="360" w:lineRule="auto"/>
        <w:ind w:left="0"/>
        <w:rPr>
          <w:color w:val="auto"/>
          <w:szCs w:val="24"/>
        </w:rPr>
      </w:pPr>
      <w:r w:rsidRPr="00F12123">
        <w:rPr>
          <w:color w:val="auto"/>
          <w:szCs w:val="24"/>
        </w:rPr>
        <w:t xml:space="preserve">W przypadku pożaru drzwi objęte kontrolą dostępu na drodze ewakuacyjnej zostaną odblokowane automatycznie na sygnał wysłany z centralki ppoż z użyciem modułu adresowalnego, przerwanie podawania napięcia na rygle elektromagnetyczne rewersyjne lub inne wg. wykazu branży architektury. Otwarcie drzwi będzie również możliwe przy pomocy awaryjnych przycisków otwarcia. Zastosować urządzenia atestowane przez PZH do stosowania w obiektach służby zdrowia. </w:t>
      </w:r>
    </w:p>
    <w:p w14:paraId="00E1C7D9" w14:textId="77777777" w:rsidR="006467D9" w:rsidRPr="00F12123" w:rsidRDefault="006467D9" w:rsidP="00F12123">
      <w:pPr>
        <w:spacing w:after="0" w:line="360" w:lineRule="auto"/>
        <w:ind w:left="0"/>
        <w:rPr>
          <w:color w:val="auto"/>
          <w:szCs w:val="24"/>
        </w:rPr>
      </w:pPr>
    </w:p>
    <w:p w14:paraId="7329937B" w14:textId="77777777" w:rsidR="009878D2" w:rsidRPr="00F12123" w:rsidRDefault="00000000" w:rsidP="00F12123">
      <w:pPr>
        <w:pStyle w:val="Nagwek4"/>
        <w:spacing w:line="360" w:lineRule="auto"/>
        <w:ind w:left="0"/>
        <w:rPr>
          <w:color w:val="auto"/>
          <w:szCs w:val="24"/>
        </w:rPr>
      </w:pPr>
      <w:r w:rsidRPr="00F12123">
        <w:rPr>
          <w:color w:val="auto"/>
          <w:szCs w:val="24"/>
        </w:rPr>
        <w:t>Uwaga ogólna</w:t>
      </w:r>
      <w:r w:rsidRPr="00F12123">
        <w:rPr>
          <w:color w:val="auto"/>
          <w:szCs w:val="24"/>
          <w:u w:val="none"/>
        </w:rPr>
        <w:t xml:space="preserve"> </w:t>
      </w:r>
    </w:p>
    <w:p w14:paraId="1D0BCAF3" w14:textId="36CEB08E" w:rsidR="009878D2" w:rsidRPr="00F12123" w:rsidRDefault="00000000" w:rsidP="00F12123">
      <w:pPr>
        <w:spacing w:after="0" w:line="360" w:lineRule="auto"/>
        <w:ind w:left="0"/>
        <w:rPr>
          <w:color w:val="auto"/>
          <w:szCs w:val="24"/>
        </w:rPr>
      </w:pPr>
      <w:r w:rsidRPr="00F12123">
        <w:rPr>
          <w:color w:val="auto"/>
          <w:szCs w:val="24"/>
        </w:rPr>
        <w:t xml:space="preserve">Wymaga się stosowania materiałów zgodnie z obowiązującymi normami branżowymi, posiadające deklaracje zgodności CE, posiadające świadectwa dopuszczenia CNBOP i wymagane atesty PZH. </w:t>
      </w:r>
      <w:r w:rsidR="00640D50" w:rsidRPr="00F12123">
        <w:rPr>
          <w:color w:val="auto"/>
          <w:szCs w:val="24"/>
        </w:rPr>
        <w:t>Wszystkie kable i przewody powinny posiadać klasę izolacji odporności na ogień - B2ca.</w:t>
      </w:r>
    </w:p>
    <w:p w14:paraId="01D1446D" w14:textId="77777777" w:rsidR="006467D9" w:rsidRPr="00F12123" w:rsidRDefault="006467D9" w:rsidP="00F12123">
      <w:pPr>
        <w:spacing w:after="0" w:line="360" w:lineRule="auto"/>
        <w:ind w:left="0"/>
        <w:rPr>
          <w:color w:val="auto"/>
          <w:szCs w:val="24"/>
        </w:rPr>
      </w:pPr>
    </w:p>
    <w:p w14:paraId="68758A17" w14:textId="3B31624B" w:rsidR="009878D2" w:rsidRPr="00F12123" w:rsidRDefault="00000000" w:rsidP="00F12123">
      <w:pPr>
        <w:pStyle w:val="Nagwek4"/>
        <w:spacing w:line="360" w:lineRule="auto"/>
        <w:ind w:left="0"/>
        <w:rPr>
          <w:color w:val="auto"/>
          <w:szCs w:val="24"/>
        </w:rPr>
      </w:pPr>
      <w:r w:rsidRPr="00F12123">
        <w:rPr>
          <w:color w:val="auto"/>
          <w:szCs w:val="24"/>
        </w:rPr>
        <w:t xml:space="preserve">Wykaz </w:t>
      </w:r>
      <w:r w:rsidR="00E727D9" w:rsidRPr="00F12123">
        <w:rPr>
          <w:color w:val="auto"/>
          <w:szCs w:val="24"/>
        </w:rPr>
        <w:t xml:space="preserve">przepisów i </w:t>
      </w:r>
      <w:r w:rsidRPr="00F12123">
        <w:rPr>
          <w:color w:val="auto"/>
          <w:szCs w:val="24"/>
        </w:rPr>
        <w:t>norm</w:t>
      </w:r>
      <w:r w:rsidRPr="00F12123">
        <w:rPr>
          <w:color w:val="auto"/>
          <w:szCs w:val="24"/>
          <w:u w:val="none"/>
        </w:rPr>
        <w:t xml:space="preserve"> </w:t>
      </w:r>
    </w:p>
    <w:p w14:paraId="5B91EAC1" w14:textId="77777777" w:rsidR="00AE1887" w:rsidRPr="00F12123" w:rsidRDefault="00AE1887" w:rsidP="00F12123">
      <w:pPr>
        <w:spacing w:line="360" w:lineRule="auto"/>
        <w:ind w:left="0"/>
        <w:rPr>
          <w:color w:val="auto"/>
          <w:szCs w:val="24"/>
        </w:rPr>
      </w:pPr>
      <w:r w:rsidRPr="00F12123">
        <w:rPr>
          <w:color w:val="auto"/>
          <w:szCs w:val="24"/>
        </w:rPr>
        <w:t>Wszystkie prace należy wykonać zgodnie z :</w:t>
      </w:r>
    </w:p>
    <w:p w14:paraId="07E7C5DC" w14:textId="77777777" w:rsidR="00AE1887" w:rsidRPr="00F12123" w:rsidRDefault="00AE1887" w:rsidP="00F12123">
      <w:pPr>
        <w:spacing w:line="360" w:lineRule="auto"/>
        <w:ind w:left="0"/>
        <w:rPr>
          <w:color w:val="auto"/>
          <w:szCs w:val="24"/>
        </w:rPr>
      </w:pPr>
      <w:r w:rsidRPr="00F12123">
        <w:rPr>
          <w:color w:val="auto"/>
          <w:szCs w:val="24"/>
        </w:rPr>
        <w:t>*Rozporządzeniem Ministra Infrastruktury z 12.04.2002 w sprawie warunków technicznych, jakim powinny odpowiadać budynki i ich usytuowanie  (Dz.U.2022.1225 t.j. z dnia 2022.06.08)</w:t>
      </w:r>
    </w:p>
    <w:p w14:paraId="619E30EF" w14:textId="77777777" w:rsidR="00AE1887" w:rsidRPr="00F12123" w:rsidRDefault="00AE1887" w:rsidP="00F12123">
      <w:pPr>
        <w:spacing w:after="0" w:line="360" w:lineRule="auto"/>
        <w:ind w:left="0"/>
        <w:rPr>
          <w:color w:val="auto"/>
          <w:szCs w:val="24"/>
        </w:rPr>
      </w:pPr>
      <w:r w:rsidRPr="00F12123">
        <w:rPr>
          <w:color w:val="auto"/>
          <w:szCs w:val="24"/>
        </w:rPr>
        <w:t>*Rozporządzeniem Ministra Zdrowia z dnia 26 marca 2019 r. w sprawie szczegółowych wymagań, jakim powinny odpowiadać pomieszczenia i urządzenia podmiotu wykonującego działalność leczniczą (Dz.U.2022.402 t.j. z dnia 2022.02.16)</w:t>
      </w:r>
    </w:p>
    <w:p w14:paraId="0CC81A84" w14:textId="77777777" w:rsidR="00AE1887" w:rsidRPr="00F12123" w:rsidRDefault="00AE1887" w:rsidP="00F12123">
      <w:pPr>
        <w:spacing w:after="51" w:line="360" w:lineRule="auto"/>
        <w:ind w:left="0"/>
        <w:rPr>
          <w:color w:val="auto"/>
          <w:szCs w:val="24"/>
        </w:rPr>
      </w:pPr>
      <w:r w:rsidRPr="00F12123">
        <w:rPr>
          <w:color w:val="auto"/>
          <w:szCs w:val="24"/>
        </w:rPr>
        <w:lastRenderedPageBreak/>
        <w:t>*Rozporządzeniem Ministra Zdrowia z dnia 27 czerwca 2019 r. w sprawie szpitalnego oddziału ratunkowego (Dz.U.2023.1225 t.j. z dnia 2023.06.28)</w:t>
      </w:r>
    </w:p>
    <w:p w14:paraId="73ADFDAF" w14:textId="77777777" w:rsidR="00AE1887" w:rsidRPr="00F12123" w:rsidRDefault="00AE1887" w:rsidP="00F12123">
      <w:pPr>
        <w:pStyle w:val="Akapitzlist"/>
        <w:spacing w:after="26" w:line="360" w:lineRule="auto"/>
        <w:ind w:left="0" w:firstLine="0"/>
        <w:rPr>
          <w:color w:val="auto"/>
          <w:szCs w:val="24"/>
        </w:rPr>
      </w:pPr>
      <w:r w:rsidRPr="00F12123">
        <w:rPr>
          <w:color w:val="auto"/>
          <w:szCs w:val="24"/>
        </w:rPr>
        <w:t>*Rozporządzeniem Ministra Spraw Wewnętrznych i Administracji z czerwca 2010r w sprawie ochrony przeciwpożarowej budynków, innych obiektów budowlanych i terenów (z.U.2023.822 t.j. z dnia 2023.04.27)</w:t>
      </w:r>
    </w:p>
    <w:p w14:paraId="74EA2A91" w14:textId="77777777" w:rsidR="00AE1887" w:rsidRPr="00F12123" w:rsidRDefault="00AE1887" w:rsidP="00F12123">
      <w:pPr>
        <w:spacing w:after="23" w:line="360" w:lineRule="auto"/>
        <w:ind w:left="0" w:firstLine="0"/>
        <w:rPr>
          <w:color w:val="auto"/>
          <w:szCs w:val="24"/>
        </w:rPr>
      </w:pPr>
      <w:r w:rsidRPr="00F12123">
        <w:rPr>
          <w:color w:val="auto"/>
          <w:szCs w:val="24"/>
        </w:rPr>
        <w:t>*Rozporządzeniem Ministra Pracy i Polityki Socjalnej z dnia 26 września 1997r w sprawie ogólnych przepisów bezpieczeństwa i higieny pracy ( Dz.U.2003.169.1650 t.j. z dnia 2003.09.28)</w:t>
      </w:r>
    </w:p>
    <w:p w14:paraId="566FF097" w14:textId="77777777" w:rsidR="00AE1887" w:rsidRPr="00F12123" w:rsidRDefault="00AE1887" w:rsidP="00F12123">
      <w:pPr>
        <w:spacing w:after="23" w:line="360" w:lineRule="auto"/>
        <w:ind w:left="0" w:firstLine="0"/>
        <w:rPr>
          <w:color w:val="auto"/>
          <w:szCs w:val="24"/>
        </w:rPr>
      </w:pPr>
      <w:r w:rsidRPr="00F12123">
        <w:rPr>
          <w:color w:val="auto"/>
          <w:szCs w:val="24"/>
        </w:rPr>
        <w:t xml:space="preserve">*Aktualnie obowiązującymi przepisami i normami  </w:t>
      </w:r>
    </w:p>
    <w:p w14:paraId="1F6DAAB2" w14:textId="77777777" w:rsidR="00AE1887" w:rsidRPr="00F12123" w:rsidRDefault="00AE1887" w:rsidP="00F12123">
      <w:pPr>
        <w:pStyle w:val="Akapitzlist"/>
        <w:spacing w:after="26" w:line="360" w:lineRule="auto"/>
        <w:ind w:left="0" w:firstLine="0"/>
        <w:rPr>
          <w:color w:val="auto"/>
          <w:szCs w:val="24"/>
        </w:rPr>
      </w:pPr>
    </w:p>
    <w:p w14:paraId="4D3A4056" w14:textId="2067F6B0" w:rsidR="00AE1887" w:rsidRPr="00F12123" w:rsidRDefault="00AE1887" w:rsidP="00F12123">
      <w:pPr>
        <w:spacing w:line="360" w:lineRule="auto"/>
        <w:ind w:left="0"/>
        <w:rPr>
          <w:color w:val="auto"/>
          <w:szCs w:val="24"/>
        </w:rPr>
      </w:pPr>
      <w:r w:rsidRPr="00F12123">
        <w:rPr>
          <w:color w:val="auto"/>
          <w:szCs w:val="24"/>
        </w:rPr>
        <w:t>Wszystkie urządzenia</w:t>
      </w:r>
      <w:r w:rsidR="00293DFA" w:rsidRPr="00F12123">
        <w:rPr>
          <w:color w:val="auto"/>
          <w:szCs w:val="24"/>
        </w:rPr>
        <w:t xml:space="preserve"> i materiały</w:t>
      </w:r>
      <w:r w:rsidRPr="00F12123">
        <w:rPr>
          <w:color w:val="auto"/>
          <w:szCs w:val="24"/>
        </w:rPr>
        <w:t xml:space="preserve"> powinny posiadać aktualne atesty w tym do zastosowania w pomieszczeniach służby zdrowia.  </w:t>
      </w:r>
    </w:p>
    <w:p w14:paraId="2F57D35E" w14:textId="77777777" w:rsidR="004B4AFE" w:rsidRPr="00F12123" w:rsidRDefault="00000000" w:rsidP="00F12123">
      <w:pPr>
        <w:spacing w:after="2" w:line="360" w:lineRule="auto"/>
        <w:ind w:left="0" w:firstLine="0"/>
        <w:jc w:val="left"/>
        <w:rPr>
          <w:b/>
          <w:color w:val="auto"/>
          <w:szCs w:val="24"/>
        </w:rPr>
      </w:pPr>
      <w:r w:rsidRPr="00F12123">
        <w:rPr>
          <w:b/>
          <w:color w:val="auto"/>
          <w:szCs w:val="24"/>
        </w:rPr>
        <w:t xml:space="preserve"> </w:t>
      </w:r>
    </w:p>
    <w:p w14:paraId="63621762" w14:textId="77777777" w:rsidR="004B4AFE" w:rsidRPr="00F12123" w:rsidRDefault="004B4AFE" w:rsidP="00F12123">
      <w:pPr>
        <w:spacing w:after="160" w:line="360" w:lineRule="auto"/>
        <w:ind w:left="0" w:firstLine="0"/>
        <w:jc w:val="left"/>
        <w:rPr>
          <w:b/>
          <w:color w:val="auto"/>
          <w:szCs w:val="24"/>
        </w:rPr>
      </w:pPr>
      <w:r w:rsidRPr="00F12123">
        <w:rPr>
          <w:b/>
          <w:color w:val="auto"/>
          <w:szCs w:val="24"/>
        </w:rPr>
        <w:br w:type="page"/>
      </w:r>
    </w:p>
    <w:p w14:paraId="33CD7A6C" w14:textId="57549843" w:rsidR="009878D2" w:rsidRPr="00F12123" w:rsidRDefault="00000000" w:rsidP="00F12123">
      <w:pPr>
        <w:spacing w:after="2" w:line="360" w:lineRule="auto"/>
        <w:ind w:left="0" w:firstLine="0"/>
        <w:jc w:val="left"/>
        <w:rPr>
          <w:b/>
          <w:color w:val="auto"/>
          <w:szCs w:val="24"/>
        </w:rPr>
      </w:pPr>
      <w:r w:rsidRPr="00F12123">
        <w:rPr>
          <w:b/>
          <w:color w:val="auto"/>
          <w:szCs w:val="24"/>
        </w:rPr>
        <w:lastRenderedPageBreak/>
        <w:t xml:space="preserve"> </w:t>
      </w:r>
      <w:r w:rsidRPr="00F12123">
        <w:rPr>
          <w:b/>
          <w:color w:val="auto"/>
          <w:szCs w:val="24"/>
          <w:u w:val="single" w:color="000000"/>
        </w:rPr>
        <w:t>B. CZĘŚĆ INFORMACYJNA.</w:t>
      </w:r>
      <w:r w:rsidRPr="00F12123">
        <w:rPr>
          <w:b/>
          <w:color w:val="auto"/>
          <w:szCs w:val="24"/>
        </w:rPr>
        <w:t xml:space="preserve">  </w:t>
      </w:r>
    </w:p>
    <w:p w14:paraId="276229FE" w14:textId="77777777" w:rsidR="004B4AFE" w:rsidRPr="00F12123" w:rsidRDefault="004B4AFE" w:rsidP="00F12123">
      <w:pPr>
        <w:spacing w:after="2" w:line="360" w:lineRule="auto"/>
        <w:ind w:left="0" w:firstLine="0"/>
        <w:jc w:val="left"/>
        <w:rPr>
          <w:color w:val="auto"/>
          <w:szCs w:val="24"/>
        </w:rPr>
      </w:pPr>
    </w:p>
    <w:p w14:paraId="6CDE5B39" w14:textId="4431B47A" w:rsidR="009878D2" w:rsidRPr="00F12123" w:rsidRDefault="001B2703" w:rsidP="00F12123">
      <w:pPr>
        <w:spacing w:after="151" w:line="360" w:lineRule="auto"/>
        <w:ind w:left="0"/>
        <w:rPr>
          <w:b/>
          <w:bCs/>
          <w:color w:val="auto"/>
          <w:szCs w:val="24"/>
        </w:rPr>
      </w:pPr>
      <w:r w:rsidRPr="00F12123">
        <w:rPr>
          <w:b/>
          <w:bCs/>
          <w:color w:val="auto"/>
          <w:szCs w:val="24"/>
        </w:rPr>
        <w:t xml:space="preserve">1. DANE OGÓLNE  </w:t>
      </w:r>
    </w:p>
    <w:p w14:paraId="109174FA" w14:textId="77777777" w:rsidR="001B2703" w:rsidRPr="00F12123" w:rsidRDefault="001B2703" w:rsidP="00F12123">
      <w:pPr>
        <w:spacing w:line="360" w:lineRule="auto"/>
        <w:ind w:left="0"/>
        <w:rPr>
          <w:color w:val="auto"/>
          <w:szCs w:val="24"/>
        </w:rPr>
      </w:pPr>
    </w:p>
    <w:p w14:paraId="295E7951" w14:textId="77777777" w:rsidR="009878D2" w:rsidRPr="00F12123" w:rsidRDefault="00000000" w:rsidP="00F12123">
      <w:pPr>
        <w:pStyle w:val="Nagwek4"/>
        <w:spacing w:line="360" w:lineRule="auto"/>
        <w:ind w:left="0"/>
        <w:rPr>
          <w:color w:val="auto"/>
          <w:szCs w:val="24"/>
        </w:rPr>
      </w:pPr>
      <w:r w:rsidRPr="00F12123">
        <w:rPr>
          <w:color w:val="auto"/>
          <w:szCs w:val="24"/>
        </w:rPr>
        <w:t xml:space="preserve">1.1. Stan prawny nieruchomości  </w:t>
      </w:r>
    </w:p>
    <w:p w14:paraId="2860E993" w14:textId="77777777" w:rsidR="009878D2" w:rsidRPr="00F12123" w:rsidRDefault="00000000" w:rsidP="00F12123">
      <w:pPr>
        <w:spacing w:after="149" w:line="360" w:lineRule="auto"/>
        <w:ind w:left="0"/>
        <w:rPr>
          <w:color w:val="auto"/>
          <w:szCs w:val="24"/>
        </w:rPr>
      </w:pPr>
      <w:r w:rsidRPr="00F12123">
        <w:rPr>
          <w:color w:val="auto"/>
          <w:szCs w:val="24"/>
        </w:rPr>
        <w:t xml:space="preserve">Działka na której zlokalizowany jest Szpital jest własnością Powiatu. </w:t>
      </w:r>
    </w:p>
    <w:p w14:paraId="28ED7B61" w14:textId="77777777" w:rsidR="009878D2" w:rsidRPr="00F12123" w:rsidRDefault="00000000" w:rsidP="00F12123">
      <w:pPr>
        <w:spacing w:line="360" w:lineRule="auto"/>
        <w:ind w:left="0"/>
        <w:rPr>
          <w:color w:val="auto"/>
          <w:szCs w:val="24"/>
        </w:rPr>
      </w:pPr>
      <w:r w:rsidRPr="00F12123">
        <w:rPr>
          <w:color w:val="auto"/>
          <w:szCs w:val="24"/>
        </w:rPr>
        <w:t xml:space="preserve">Inwestor posiada umowę o nieodpłatne użytkowanie na czas nieokreślony.  </w:t>
      </w:r>
    </w:p>
    <w:p w14:paraId="3AE99911" w14:textId="77777777" w:rsidR="001B2703" w:rsidRPr="00F12123" w:rsidRDefault="001B2703" w:rsidP="00F12123">
      <w:pPr>
        <w:spacing w:line="360" w:lineRule="auto"/>
        <w:ind w:left="0"/>
        <w:rPr>
          <w:color w:val="auto"/>
          <w:szCs w:val="24"/>
        </w:rPr>
      </w:pPr>
    </w:p>
    <w:p w14:paraId="5FDCBCB7" w14:textId="3240A235" w:rsidR="001B2703" w:rsidRPr="00F12123" w:rsidRDefault="00000000" w:rsidP="00F12123">
      <w:pPr>
        <w:pStyle w:val="Nagwek4"/>
        <w:spacing w:line="360" w:lineRule="auto"/>
        <w:ind w:left="0"/>
        <w:rPr>
          <w:color w:val="auto"/>
          <w:szCs w:val="24"/>
        </w:rPr>
      </w:pPr>
      <w:r w:rsidRPr="00F12123">
        <w:rPr>
          <w:color w:val="auto"/>
          <w:szCs w:val="24"/>
        </w:rPr>
        <w:t xml:space="preserve">Inne posiadane informacje i dokumenty  </w:t>
      </w:r>
    </w:p>
    <w:p w14:paraId="39A2FCF3" w14:textId="70469C07" w:rsidR="009878D2" w:rsidRPr="00F12123" w:rsidRDefault="00000000" w:rsidP="00F12123">
      <w:pPr>
        <w:spacing w:after="6" w:line="360" w:lineRule="auto"/>
        <w:ind w:left="0" w:firstLine="0"/>
        <w:rPr>
          <w:color w:val="auto"/>
          <w:szCs w:val="24"/>
        </w:rPr>
      </w:pPr>
      <w:r w:rsidRPr="00F12123">
        <w:rPr>
          <w:color w:val="auto"/>
          <w:szCs w:val="24"/>
        </w:rPr>
        <w:t xml:space="preserve">Zamawiający informuje, że posiada: </w:t>
      </w:r>
    </w:p>
    <w:p w14:paraId="3CCEBF68" w14:textId="77777777" w:rsidR="009878D2" w:rsidRPr="00F12123" w:rsidRDefault="00000000" w:rsidP="00F12123">
      <w:pPr>
        <w:spacing w:after="150" w:line="360" w:lineRule="auto"/>
        <w:ind w:left="0"/>
        <w:rPr>
          <w:color w:val="auto"/>
          <w:szCs w:val="24"/>
        </w:rPr>
      </w:pPr>
      <w:r w:rsidRPr="00F12123">
        <w:rPr>
          <w:color w:val="auto"/>
          <w:szCs w:val="24"/>
        </w:rPr>
        <w:t xml:space="preserve">Ekspertyzę techniczną P.POŻ dla budynku </w:t>
      </w:r>
    </w:p>
    <w:p w14:paraId="6291DD68" w14:textId="77777777" w:rsidR="009878D2" w:rsidRPr="00F12123" w:rsidRDefault="00000000" w:rsidP="00F12123">
      <w:pPr>
        <w:spacing w:line="360" w:lineRule="auto"/>
        <w:ind w:left="0"/>
        <w:rPr>
          <w:color w:val="auto"/>
          <w:szCs w:val="24"/>
        </w:rPr>
      </w:pPr>
      <w:r w:rsidRPr="00F12123">
        <w:rPr>
          <w:color w:val="auto"/>
          <w:szCs w:val="24"/>
        </w:rPr>
        <w:t xml:space="preserve">Zabezpieczenie w media niezbędne do wykonania inwestycji: </w:t>
      </w:r>
    </w:p>
    <w:p w14:paraId="10E7DCD0" w14:textId="77777777" w:rsidR="009878D2" w:rsidRPr="00F12123" w:rsidRDefault="00000000" w:rsidP="00F12123">
      <w:pPr>
        <w:spacing w:after="0" w:line="360" w:lineRule="auto"/>
        <w:ind w:left="0"/>
        <w:rPr>
          <w:color w:val="auto"/>
          <w:szCs w:val="24"/>
        </w:rPr>
      </w:pPr>
      <w:r w:rsidRPr="00F12123">
        <w:rPr>
          <w:color w:val="auto"/>
          <w:szCs w:val="24"/>
        </w:rPr>
        <w:t xml:space="preserve">*Woda- zasilanie podwójne: z sieci miejskiej, oraz ze studni na terenie szpitala przez  hydrofornię w celu zapewnienia wymaganego ciśnienia w instalacji </w:t>
      </w:r>
    </w:p>
    <w:p w14:paraId="2A0EDEF9" w14:textId="77777777" w:rsidR="009878D2" w:rsidRPr="00F12123" w:rsidRDefault="00000000" w:rsidP="00F12123">
      <w:pPr>
        <w:spacing w:line="360" w:lineRule="auto"/>
        <w:ind w:left="0"/>
        <w:rPr>
          <w:color w:val="auto"/>
          <w:szCs w:val="24"/>
        </w:rPr>
      </w:pPr>
      <w:r w:rsidRPr="00F12123">
        <w:rPr>
          <w:color w:val="auto"/>
          <w:szCs w:val="24"/>
        </w:rPr>
        <w:t xml:space="preserve">*Ciepło – własna kotłownia, piec na gaz i piec na olej opałowy </w:t>
      </w:r>
    </w:p>
    <w:p w14:paraId="178CADE8" w14:textId="77777777" w:rsidR="009878D2" w:rsidRPr="00F12123" w:rsidRDefault="00000000" w:rsidP="00F12123">
      <w:pPr>
        <w:spacing w:after="0" w:line="360" w:lineRule="auto"/>
        <w:ind w:left="0"/>
        <w:rPr>
          <w:color w:val="auto"/>
          <w:szCs w:val="24"/>
        </w:rPr>
      </w:pPr>
      <w:r w:rsidRPr="00F12123">
        <w:rPr>
          <w:color w:val="auto"/>
          <w:szCs w:val="24"/>
        </w:rPr>
        <w:t xml:space="preserve">*Instalacje elektryczne – stacja transformatorowa o mocy 2x400kVA, oraz  zasilanie  rezerwowane z własnej stacji  agregatu prądotwórczego ZSE, dwie jednostki o mocy 200 i 250 kVA. </w:t>
      </w:r>
    </w:p>
    <w:p w14:paraId="32919B4E" w14:textId="77777777" w:rsidR="000934D2" w:rsidRPr="00F12123" w:rsidRDefault="00000000" w:rsidP="00F12123">
      <w:pPr>
        <w:spacing w:after="0" w:line="360" w:lineRule="auto"/>
        <w:ind w:left="0"/>
        <w:rPr>
          <w:color w:val="auto"/>
          <w:szCs w:val="24"/>
        </w:rPr>
      </w:pPr>
      <w:r w:rsidRPr="00F12123">
        <w:rPr>
          <w:color w:val="auto"/>
          <w:szCs w:val="24"/>
        </w:rPr>
        <w:t xml:space="preserve">*Gazy medyczne:  zbiornik tlenu, stacja sprężarek oraz magazyn butli tlenowych z rozprężalnią.  </w:t>
      </w:r>
    </w:p>
    <w:p w14:paraId="0AF860A5" w14:textId="687D862F" w:rsidR="009878D2" w:rsidRPr="00F12123" w:rsidRDefault="00000000" w:rsidP="00F12123">
      <w:pPr>
        <w:spacing w:after="0" w:line="360" w:lineRule="auto"/>
        <w:ind w:left="0"/>
        <w:rPr>
          <w:color w:val="auto"/>
          <w:szCs w:val="24"/>
        </w:rPr>
      </w:pPr>
      <w:r w:rsidRPr="00F12123">
        <w:rPr>
          <w:color w:val="auto"/>
          <w:szCs w:val="24"/>
        </w:rPr>
        <w:t xml:space="preserve">Pozostałe materiały niezbędne do projektowania Wykonawca dokumentacji projektowej uzyska we własnym zakresie, w ramach umowy. </w:t>
      </w:r>
    </w:p>
    <w:p w14:paraId="75A058BA" w14:textId="77777777" w:rsidR="009878D2" w:rsidRPr="00F12123" w:rsidRDefault="00000000" w:rsidP="00F12123">
      <w:pPr>
        <w:spacing w:after="29" w:line="360" w:lineRule="auto"/>
        <w:ind w:left="0" w:firstLine="0"/>
        <w:jc w:val="left"/>
        <w:rPr>
          <w:color w:val="auto"/>
          <w:szCs w:val="24"/>
        </w:rPr>
      </w:pPr>
      <w:r w:rsidRPr="00F12123">
        <w:rPr>
          <w:color w:val="auto"/>
          <w:szCs w:val="24"/>
        </w:rPr>
        <w:t xml:space="preserve"> </w:t>
      </w:r>
    </w:p>
    <w:p w14:paraId="014DFAA4" w14:textId="77777777" w:rsidR="004B4AFE" w:rsidRPr="00F12123" w:rsidRDefault="004B4AFE" w:rsidP="00F12123">
      <w:pPr>
        <w:spacing w:after="160" w:line="360" w:lineRule="auto"/>
        <w:ind w:left="0" w:firstLine="0"/>
        <w:jc w:val="left"/>
        <w:rPr>
          <w:b/>
          <w:color w:val="auto"/>
          <w:szCs w:val="24"/>
        </w:rPr>
      </w:pPr>
      <w:r w:rsidRPr="00F12123">
        <w:rPr>
          <w:b/>
          <w:color w:val="auto"/>
          <w:szCs w:val="24"/>
        </w:rPr>
        <w:br w:type="page"/>
      </w:r>
    </w:p>
    <w:p w14:paraId="2378E004" w14:textId="7BF1AB85" w:rsidR="009878D2" w:rsidRPr="00F12123" w:rsidRDefault="001B2703" w:rsidP="00F12123">
      <w:pPr>
        <w:spacing w:after="41" w:line="360" w:lineRule="auto"/>
        <w:ind w:left="0"/>
        <w:jc w:val="left"/>
        <w:rPr>
          <w:b/>
          <w:color w:val="auto"/>
          <w:szCs w:val="24"/>
        </w:rPr>
      </w:pPr>
      <w:r w:rsidRPr="00F12123">
        <w:rPr>
          <w:b/>
          <w:color w:val="auto"/>
          <w:szCs w:val="24"/>
        </w:rPr>
        <w:lastRenderedPageBreak/>
        <w:t xml:space="preserve">2.DODATKOWE WYTYCZNE INWESTORSKIE I UWARUNKOWANIA ZWIĄZANE Z BUDOWĄ I JEJ PRZEPROWADZENIEM . </w:t>
      </w:r>
    </w:p>
    <w:p w14:paraId="1E05FEBA" w14:textId="77777777" w:rsidR="004B4AFE" w:rsidRPr="00F12123" w:rsidRDefault="004B4AFE" w:rsidP="00F12123">
      <w:pPr>
        <w:spacing w:after="41" w:line="360" w:lineRule="auto"/>
        <w:ind w:left="0"/>
        <w:jc w:val="left"/>
        <w:rPr>
          <w:color w:val="auto"/>
          <w:szCs w:val="24"/>
        </w:rPr>
      </w:pPr>
    </w:p>
    <w:p w14:paraId="6F36CA73" w14:textId="05F9A272" w:rsidR="009878D2" w:rsidRPr="00F12123" w:rsidRDefault="00000000" w:rsidP="00F12123">
      <w:pPr>
        <w:spacing w:after="13" w:line="360" w:lineRule="auto"/>
        <w:ind w:left="0"/>
        <w:rPr>
          <w:color w:val="auto"/>
          <w:szCs w:val="24"/>
        </w:rPr>
      </w:pPr>
      <w:r w:rsidRPr="00F12123">
        <w:rPr>
          <w:color w:val="auto"/>
          <w:szCs w:val="24"/>
        </w:rPr>
        <w:t xml:space="preserve">Zamawiający informuje, że opracowując projekty dla  zadania inwestycyjnego  pn . "Przebudowa  i  modernizacja  pomieszczeń  Szpitalnego Oddziału  Ratunkowego w </w:t>
      </w:r>
      <w:r w:rsidR="00A533D9" w:rsidRPr="00F12123">
        <w:rPr>
          <w:color w:val="auto"/>
          <w:szCs w:val="24"/>
        </w:rPr>
        <w:t>b</w:t>
      </w:r>
      <w:r w:rsidRPr="00F12123">
        <w:rPr>
          <w:color w:val="auto"/>
          <w:szCs w:val="24"/>
        </w:rPr>
        <w:t xml:space="preserve">udynku </w:t>
      </w:r>
      <w:r w:rsidR="00A533D9" w:rsidRPr="00F12123">
        <w:rPr>
          <w:color w:val="auto"/>
          <w:szCs w:val="24"/>
        </w:rPr>
        <w:t>g</w:t>
      </w:r>
      <w:r w:rsidRPr="00F12123">
        <w:rPr>
          <w:color w:val="auto"/>
          <w:szCs w:val="24"/>
        </w:rPr>
        <w:t xml:space="preserve">łównym </w:t>
      </w:r>
      <w:r w:rsidR="00A533D9" w:rsidRPr="00F12123">
        <w:rPr>
          <w:color w:val="auto"/>
          <w:szCs w:val="24"/>
        </w:rPr>
        <w:t>S</w:t>
      </w:r>
      <w:r w:rsidRPr="00F12123">
        <w:rPr>
          <w:color w:val="auto"/>
          <w:szCs w:val="24"/>
        </w:rPr>
        <w:t xml:space="preserve">zpitala w Myślenicach " należy uwzględnić realizację robót wewnątrz i na zewnątrz budynku, oraz że roboty te będą wykonywane przy funkcjonującym szpitalu. Przed realizacją wykonać należy harmonogram robót budowlanych, instalacyjnych, oraz  uzgodnić z Zamawiającym. </w:t>
      </w:r>
    </w:p>
    <w:p w14:paraId="2401852E" w14:textId="77777777" w:rsidR="009878D2" w:rsidRPr="00F12123" w:rsidRDefault="00000000" w:rsidP="00F12123">
      <w:pPr>
        <w:spacing w:after="32" w:line="360" w:lineRule="auto"/>
        <w:ind w:left="0" w:firstLine="0"/>
        <w:jc w:val="left"/>
        <w:rPr>
          <w:color w:val="auto"/>
          <w:szCs w:val="24"/>
        </w:rPr>
      </w:pPr>
      <w:r w:rsidRPr="00F12123">
        <w:rPr>
          <w:color w:val="auto"/>
          <w:szCs w:val="24"/>
        </w:rPr>
        <w:t xml:space="preserve"> </w:t>
      </w:r>
    </w:p>
    <w:p w14:paraId="695F02A9" w14:textId="50B86970" w:rsidR="009878D2" w:rsidRPr="00F12123" w:rsidRDefault="00000000" w:rsidP="00F12123">
      <w:pPr>
        <w:spacing w:after="47" w:line="360" w:lineRule="auto"/>
        <w:ind w:left="0"/>
        <w:jc w:val="left"/>
        <w:rPr>
          <w:b/>
          <w:color w:val="auto"/>
          <w:szCs w:val="24"/>
        </w:rPr>
      </w:pPr>
      <w:r w:rsidRPr="00F12123">
        <w:rPr>
          <w:b/>
          <w:color w:val="auto"/>
          <w:szCs w:val="24"/>
        </w:rPr>
        <w:t>3.</w:t>
      </w:r>
      <w:r w:rsidR="001B2703" w:rsidRPr="00F12123">
        <w:rPr>
          <w:b/>
          <w:color w:val="auto"/>
          <w:szCs w:val="24"/>
        </w:rPr>
        <w:t xml:space="preserve">PRZEPISY PRAWNE I NORMY  ZWIĄZANE Z PROJEKTOWANIEM I WYKONANIEM ZAMIERZENIA BUDOWLANEGO </w:t>
      </w:r>
    </w:p>
    <w:p w14:paraId="496B2D55" w14:textId="77777777" w:rsidR="001B2703" w:rsidRPr="00F12123" w:rsidRDefault="001B2703" w:rsidP="00F12123">
      <w:pPr>
        <w:spacing w:after="47" w:line="360" w:lineRule="auto"/>
        <w:ind w:left="0"/>
        <w:jc w:val="left"/>
        <w:rPr>
          <w:color w:val="auto"/>
          <w:szCs w:val="24"/>
        </w:rPr>
      </w:pPr>
    </w:p>
    <w:p w14:paraId="2FB6FA22" w14:textId="77777777" w:rsidR="001B2703" w:rsidRPr="00F12123" w:rsidRDefault="001B2703" w:rsidP="00F12123">
      <w:pPr>
        <w:pStyle w:val="Akapitzlist"/>
        <w:numPr>
          <w:ilvl w:val="0"/>
          <w:numId w:val="38"/>
        </w:numPr>
        <w:spacing w:after="6" w:line="360" w:lineRule="auto"/>
        <w:ind w:left="0"/>
        <w:rPr>
          <w:color w:val="auto"/>
          <w:szCs w:val="24"/>
        </w:rPr>
      </w:pPr>
      <w:bookmarkStart w:id="13" w:name="_Hlk155122635"/>
      <w:r w:rsidRPr="00F12123">
        <w:rPr>
          <w:color w:val="auto"/>
          <w:szCs w:val="24"/>
        </w:rPr>
        <w:t>Ustawa z dnia 7 lipca 1994 r. – Prawo budowlane z dnia 7 lipca 1994r ( Dz.U.2023.682 t.j. z dnia 2023.04.11)</w:t>
      </w:r>
    </w:p>
    <w:p w14:paraId="1AB91519" w14:textId="7A9A8370" w:rsidR="001B2703" w:rsidRPr="00F12123" w:rsidRDefault="001B2703" w:rsidP="00F12123">
      <w:pPr>
        <w:pStyle w:val="Akapitzlist"/>
        <w:numPr>
          <w:ilvl w:val="0"/>
          <w:numId w:val="38"/>
        </w:numPr>
        <w:spacing w:after="0" w:line="360" w:lineRule="auto"/>
        <w:ind w:left="0"/>
        <w:rPr>
          <w:color w:val="auto"/>
          <w:szCs w:val="24"/>
        </w:rPr>
      </w:pPr>
      <w:r w:rsidRPr="00F12123">
        <w:rPr>
          <w:color w:val="auto"/>
          <w:szCs w:val="24"/>
        </w:rPr>
        <w:t>Rozporządzenie Ministra Infrastruktury z dnia 12 kwietnia 2002r w sprawie warunków technicznych, jakim powinny odpowiadać budynki i ich usytuowanie ( Dz.U.2022.1225 t.j. z dnia 2022.06.08)</w:t>
      </w:r>
    </w:p>
    <w:p w14:paraId="03D6B664" w14:textId="7B2FD136" w:rsidR="009878D2" w:rsidRPr="00F12123" w:rsidRDefault="00000000" w:rsidP="00F12123">
      <w:pPr>
        <w:numPr>
          <w:ilvl w:val="0"/>
          <w:numId w:val="38"/>
        </w:numPr>
        <w:spacing w:after="26" w:line="360" w:lineRule="auto"/>
        <w:ind w:left="0"/>
        <w:rPr>
          <w:color w:val="auto"/>
          <w:szCs w:val="24"/>
        </w:rPr>
      </w:pPr>
      <w:r w:rsidRPr="00F12123">
        <w:rPr>
          <w:color w:val="auto"/>
          <w:szCs w:val="24"/>
        </w:rPr>
        <w:t>Zarządzenie Ministra Zdrowia i Opieki Społecznej z dnia 12 marca 1996 r. w sprawie dopuszczalnych  stężeń  czynników  szkodliwych  dla  zdrowia  wydzielanych  przez materiały  budowlane,  urządzenia  i  elementy  wyposażenia  w  pomieszczeniach przeznaczonych na pobyt ludzi (</w:t>
      </w:r>
      <w:r w:rsidR="00BB595C" w:rsidRPr="00F12123">
        <w:rPr>
          <w:color w:val="auto"/>
          <w:szCs w:val="24"/>
        </w:rPr>
        <w:t>M.P.1996.19.231 z dnia 1996.03.22)</w:t>
      </w:r>
    </w:p>
    <w:p w14:paraId="78EB945A" w14:textId="77777777" w:rsidR="00BB595C" w:rsidRPr="00F12123" w:rsidRDefault="00BB595C" w:rsidP="00F12123">
      <w:pPr>
        <w:numPr>
          <w:ilvl w:val="0"/>
          <w:numId w:val="38"/>
        </w:numPr>
        <w:spacing w:after="23" w:line="360" w:lineRule="auto"/>
        <w:ind w:left="0"/>
        <w:rPr>
          <w:color w:val="auto"/>
          <w:szCs w:val="24"/>
        </w:rPr>
      </w:pPr>
      <w:r w:rsidRPr="00F12123">
        <w:rPr>
          <w:color w:val="auto"/>
          <w:szCs w:val="24"/>
        </w:rPr>
        <w:t>Rozporządzenie Ministra Pracy i Polityki Socjalnej z dnia 26 września 1997r w sprawie ogólnych przepisów bezpieczeństwa i higieny pracy ( Dz.U.2003.169.1650 t.j. z dnia 2003.09.28)</w:t>
      </w:r>
    </w:p>
    <w:p w14:paraId="2A45A13B" w14:textId="2D2986DF" w:rsidR="00BB595C" w:rsidRPr="00F12123" w:rsidRDefault="00BB595C" w:rsidP="00F12123">
      <w:pPr>
        <w:pStyle w:val="Akapitzlist"/>
        <w:numPr>
          <w:ilvl w:val="0"/>
          <w:numId w:val="38"/>
        </w:numPr>
        <w:spacing w:after="26" w:line="360" w:lineRule="auto"/>
        <w:ind w:left="0"/>
        <w:rPr>
          <w:color w:val="auto"/>
          <w:szCs w:val="24"/>
        </w:rPr>
      </w:pPr>
      <w:r w:rsidRPr="00F12123">
        <w:rPr>
          <w:color w:val="auto"/>
          <w:szCs w:val="24"/>
        </w:rPr>
        <w:t>Rozporządzenie Ministra Spraw Wewnętrznych i Administracji z czerwca 2010r w sprawie ochrony przeciwpożarowej budynków, innych obiektów budowlanych i terenów (z.U.2023.822 t.j. z dnia 2023.04.27)</w:t>
      </w:r>
    </w:p>
    <w:p w14:paraId="6CC55318" w14:textId="6E0A7059" w:rsidR="00BB595C" w:rsidRPr="00F12123" w:rsidRDefault="00BB595C" w:rsidP="00F12123">
      <w:pPr>
        <w:pStyle w:val="Akapitzlist"/>
        <w:numPr>
          <w:ilvl w:val="0"/>
          <w:numId w:val="38"/>
        </w:numPr>
        <w:spacing w:after="26" w:line="360" w:lineRule="auto"/>
        <w:ind w:left="0"/>
        <w:rPr>
          <w:color w:val="auto"/>
          <w:szCs w:val="24"/>
        </w:rPr>
      </w:pPr>
      <w:r w:rsidRPr="00F12123">
        <w:rPr>
          <w:color w:val="auto"/>
          <w:szCs w:val="24"/>
        </w:rPr>
        <w:t>Ustawa z dnia 24 sierpnia 1991 r. o ochronie przeciwpożarowej (Dz.U.2022.2057 t.j. z dnia 2022.10.05 )</w:t>
      </w:r>
    </w:p>
    <w:p w14:paraId="62305C85" w14:textId="2D32E076" w:rsidR="009878D2" w:rsidRPr="00F12123" w:rsidRDefault="00000000" w:rsidP="00F12123">
      <w:pPr>
        <w:numPr>
          <w:ilvl w:val="0"/>
          <w:numId w:val="38"/>
        </w:numPr>
        <w:spacing w:after="0" w:line="360" w:lineRule="auto"/>
        <w:ind w:left="0"/>
        <w:rPr>
          <w:color w:val="auto"/>
          <w:szCs w:val="24"/>
        </w:rPr>
      </w:pPr>
      <w:r w:rsidRPr="00F12123">
        <w:rPr>
          <w:color w:val="auto"/>
          <w:szCs w:val="24"/>
        </w:rPr>
        <w:t xml:space="preserve">Rozporządzenie Ministra Spraw Wewnętrznych i Administracji z dnia 24 lipca 2009 r. w  sprawie przeciwpożarowego zaopatrzenia w wodę oraz dróg pożarowych  - </w:t>
      </w:r>
      <w:r w:rsidR="00BB595C" w:rsidRPr="00F12123">
        <w:rPr>
          <w:color w:val="auto"/>
          <w:szCs w:val="24"/>
        </w:rPr>
        <w:t>(Dz.U.2009.124.1030 z dnia 2009.08.05)</w:t>
      </w:r>
    </w:p>
    <w:p w14:paraId="48219F91" w14:textId="1AD665AE" w:rsidR="009878D2" w:rsidRPr="00F12123" w:rsidRDefault="00000000" w:rsidP="00F12123">
      <w:pPr>
        <w:numPr>
          <w:ilvl w:val="0"/>
          <w:numId w:val="38"/>
        </w:numPr>
        <w:spacing w:after="0" w:line="360" w:lineRule="auto"/>
        <w:ind w:left="0"/>
        <w:rPr>
          <w:color w:val="auto"/>
          <w:szCs w:val="24"/>
        </w:rPr>
      </w:pPr>
      <w:r w:rsidRPr="00F12123">
        <w:rPr>
          <w:color w:val="auto"/>
          <w:szCs w:val="24"/>
        </w:rPr>
        <w:lastRenderedPageBreak/>
        <w:t xml:space="preserve">Rozporządzenie  Ministra  Infrastruktury  z  dnia  23  czerwca  2003 r.  w   sprawie informacji  dotyczącej  bezpieczeństwa  i  ochrony  zdrowia  oraz  planu  bezpieczeństwa i ochrony zdrowia  </w:t>
      </w:r>
      <w:r w:rsidR="00BB595C" w:rsidRPr="00F12123">
        <w:rPr>
          <w:color w:val="auto"/>
          <w:szCs w:val="24"/>
        </w:rPr>
        <w:t>( Dz.U.2003.120.1126 z dnia 2003.07.09)</w:t>
      </w:r>
    </w:p>
    <w:p w14:paraId="4CF361DB" w14:textId="4EFCC3D7" w:rsidR="009878D2" w:rsidRPr="00F12123" w:rsidRDefault="00000000" w:rsidP="00F12123">
      <w:pPr>
        <w:numPr>
          <w:ilvl w:val="0"/>
          <w:numId w:val="38"/>
        </w:numPr>
        <w:spacing w:after="0" w:line="360" w:lineRule="auto"/>
        <w:ind w:left="0"/>
        <w:rPr>
          <w:color w:val="auto"/>
          <w:szCs w:val="24"/>
        </w:rPr>
      </w:pPr>
      <w:r w:rsidRPr="00F12123">
        <w:rPr>
          <w:color w:val="auto"/>
          <w:szCs w:val="24"/>
        </w:rPr>
        <w:t xml:space="preserve">Ustawa z dnia 27 marca 2003 r. O planowaniu i zagospodarowaniu przestrzennym </w:t>
      </w:r>
      <w:r w:rsidR="00BB595C" w:rsidRPr="00F12123">
        <w:rPr>
          <w:color w:val="auto"/>
          <w:szCs w:val="24"/>
        </w:rPr>
        <w:t>(Dz.U.2023.977 t.j. z dnia 2023.05.22)</w:t>
      </w:r>
    </w:p>
    <w:p w14:paraId="2FFDE2C8" w14:textId="1B6560A9" w:rsidR="009878D2" w:rsidRPr="00F12123" w:rsidRDefault="00000000" w:rsidP="00F12123">
      <w:pPr>
        <w:numPr>
          <w:ilvl w:val="0"/>
          <w:numId w:val="38"/>
        </w:numPr>
        <w:spacing w:after="0" w:line="360" w:lineRule="auto"/>
        <w:ind w:left="0"/>
        <w:rPr>
          <w:color w:val="auto"/>
          <w:szCs w:val="24"/>
        </w:rPr>
      </w:pPr>
      <w:r w:rsidRPr="00F12123">
        <w:rPr>
          <w:color w:val="auto"/>
          <w:szCs w:val="24"/>
        </w:rPr>
        <w:t xml:space="preserve">Ustawa  z  dnia  </w:t>
      </w:r>
      <w:r w:rsidR="00BB595C" w:rsidRPr="00F12123">
        <w:rPr>
          <w:color w:val="auto"/>
          <w:szCs w:val="24"/>
        </w:rPr>
        <w:t xml:space="preserve">20 lipca 2017 r. </w:t>
      </w:r>
      <w:r w:rsidRPr="00F12123">
        <w:rPr>
          <w:color w:val="auto"/>
          <w:szCs w:val="24"/>
        </w:rPr>
        <w:t xml:space="preserve">Prawo  wodne,  </w:t>
      </w:r>
      <w:r w:rsidR="00BB595C" w:rsidRPr="00F12123">
        <w:rPr>
          <w:color w:val="auto"/>
          <w:szCs w:val="24"/>
        </w:rPr>
        <w:t>(Dz.U.2023.1478 t.j. z dnia 2023.07.31)</w:t>
      </w:r>
    </w:p>
    <w:p w14:paraId="39F1CC6D" w14:textId="2A692E9E" w:rsidR="009878D2" w:rsidRPr="00F12123" w:rsidRDefault="00000000" w:rsidP="00F12123">
      <w:pPr>
        <w:numPr>
          <w:ilvl w:val="0"/>
          <w:numId w:val="38"/>
        </w:numPr>
        <w:spacing w:after="1" w:line="360" w:lineRule="auto"/>
        <w:ind w:left="0"/>
        <w:rPr>
          <w:color w:val="auto"/>
          <w:szCs w:val="24"/>
        </w:rPr>
      </w:pPr>
      <w:r w:rsidRPr="00F12123">
        <w:rPr>
          <w:color w:val="auto"/>
          <w:szCs w:val="24"/>
        </w:rPr>
        <w:t xml:space="preserve">Ustawa  z  dnia  </w:t>
      </w:r>
      <w:r w:rsidR="00BB595C" w:rsidRPr="00F12123">
        <w:rPr>
          <w:color w:val="auto"/>
          <w:szCs w:val="24"/>
        </w:rPr>
        <w:t xml:space="preserve">14 grudnia 2012 r. </w:t>
      </w:r>
      <w:r w:rsidRPr="00F12123">
        <w:rPr>
          <w:color w:val="auto"/>
          <w:szCs w:val="24"/>
        </w:rPr>
        <w:t xml:space="preserve">O  odpadach,  </w:t>
      </w:r>
      <w:r w:rsidR="00BB595C" w:rsidRPr="00F12123">
        <w:rPr>
          <w:color w:val="auto"/>
          <w:szCs w:val="24"/>
        </w:rPr>
        <w:t>(Dz.U.2023.1587 t.j. z dnia 2023.08.09)</w:t>
      </w:r>
      <w:r w:rsidRPr="00F12123">
        <w:rPr>
          <w:color w:val="auto"/>
          <w:szCs w:val="24"/>
        </w:rPr>
        <w:t xml:space="preserve">  </w:t>
      </w:r>
    </w:p>
    <w:p w14:paraId="0C3C4D2A" w14:textId="483E7CEC" w:rsidR="009878D2" w:rsidRPr="00F12123" w:rsidRDefault="00000000" w:rsidP="00F12123">
      <w:pPr>
        <w:numPr>
          <w:ilvl w:val="0"/>
          <w:numId w:val="38"/>
        </w:numPr>
        <w:spacing w:after="46" w:line="360" w:lineRule="auto"/>
        <w:ind w:left="0"/>
        <w:rPr>
          <w:color w:val="auto"/>
          <w:szCs w:val="24"/>
        </w:rPr>
      </w:pPr>
      <w:r w:rsidRPr="00F12123">
        <w:rPr>
          <w:color w:val="auto"/>
          <w:szCs w:val="24"/>
        </w:rPr>
        <w:t>Rozp</w:t>
      </w:r>
      <w:r w:rsidR="00BB595C" w:rsidRPr="00F12123">
        <w:rPr>
          <w:color w:val="auto"/>
          <w:szCs w:val="24"/>
        </w:rPr>
        <w:t>orządzenie</w:t>
      </w:r>
      <w:r w:rsidRPr="00F12123">
        <w:rPr>
          <w:color w:val="auto"/>
          <w:szCs w:val="24"/>
        </w:rPr>
        <w:t xml:space="preserve">  Ministra  Ochrony  Środowiska  </w:t>
      </w:r>
      <w:r w:rsidR="00BB595C" w:rsidRPr="00F12123">
        <w:rPr>
          <w:color w:val="auto"/>
          <w:szCs w:val="24"/>
        </w:rPr>
        <w:t>z dnia 24 sierpnia 2012 r.</w:t>
      </w:r>
      <w:r w:rsidRPr="00F12123">
        <w:rPr>
          <w:color w:val="auto"/>
          <w:szCs w:val="24"/>
        </w:rPr>
        <w:t xml:space="preserve">  w  sprawie dopuszczalnych poziomów niektórych substancji</w:t>
      </w:r>
      <w:r w:rsidR="00BB595C" w:rsidRPr="00F12123">
        <w:rPr>
          <w:color w:val="auto"/>
          <w:szCs w:val="24"/>
        </w:rPr>
        <w:t xml:space="preserve"> w powietrzu (Dz.U.2021.845 t.j. z dnia 2021.05.04)</w:t>
      </w:r>
      <w:r w:rsidRPr="00F12123">
        <w:rPr>
          <w:color w:val="auto"/>
          <w:szCs w:val="24"/>
        </w:rPr>
        <w:t xml:space="preserve"> </w:t>
      </w:r>
    </w:p>
    <w:p w14:paraId="3FDB12E1" w14:textId="77777777" w:rsidR="00BB595C" w:rsidRPr="00F12123" w:rsidRDefault="00BB595C" w:rsidP="00F12123">
      <w:pPr>
        <w:pStyle w:val="Akapitzlist"/>
        <w:numPr>
          <w:ilvl w:val="0"/>
          <w:numId w:val="38"/>
        </w:numPr>
        <w:spacing w:after="0" w:line="360" w:lineRule="auto"/>
        <w:ind w:left="0"/>
        <w:rPr>
          <w:color w:val="auto"/>
          <w:szCs w:val="24"/>
        </w:rPr>
      </w:pPr>
      <w:r w:rsidRPr="00F12123">
        <w:rPr>
          <w:color w:val="auto"/>
          <w:szCs w:val="24"/>
        </w:rPr>
        <w:t>Rozporządzenie Ministra Zdrowia z dnia 26 marca 2019 r. w sprawie szczegółowych wymagań, jakim powinny odpowiadać pomieszczenia i urządzenia podmiotu wykonującego działalność leczniczą (Dz.U.2022.402 t.j. z dnia 2022.02.16)</w:t>
      </w:r>
    </w:p>
    <w:p w14:paraId="527010F0" w14:textId="27ACA920" w:rsidR="00BB595C" w:rsidRPr="00F12123" w:rsidRDefault="00BB595C" w:rsidP="00F12123">
      <w:pPr>
        <w:pStyle w:val="Akapitzlist"/>
        <w:numPr>
          <w:ilvl w:val="0"/>
          <w:numId w:val="38"/>
        </w:numPr>
        <w:spacing w:after="51" w:line="360" w:lineRule="auto"/>
        <w:ind w:left="0"/>
        <w:rPr>
          <w:color w:val="auto"/>
          <w:szCs w:val="24"/>
        </w:rPr>
      </w:pPr>
      <w:r w:rsidRPr="00F12123">
        <w:rPr>
          <w:color w:val="auto"/>
          <w:szCs w:val="24"/>
        </w:rPr>
        <w:t>Rozporządzenie Ministra Zdrowia z dnia 27 czerwca 2019 r. w sprawie szpitalnego oddziału ratunkowego (Dz.U.2023.1225 t.j. z dnia 2023.06.28)</w:t>
      </w:r>
    </w:p>
    <w:p w14:paraId="45192BE0" w14:textId="263AFCD5" w:rsidR="00BB595C" w:rsidRPr="00F12123" w:rsidRDefault="00BB595C" w:rsidP="00F12123">
      <w:pPr>
        <w:pStyle w:val="Akapitzlist"/>
        <w:numPr>
          <w:ilvl w:val="0"/>
          <w:numId w:val="38"/>
        </w:numPr>
        <w:spacing w:after="2" w:line="360" w:lineRule="auto"/>
        <w:ind w:left="0"/>
        <w:rPr>
          <w:color w:val="auto"/>
          <w:szCs w:val="24"/>
        </w:rPr>
      </w:pPr>
      <w:r w:rsidRPr="00F12123">
        <w:rPr>
          <w:color w:val="auto"/>
          <w:szCs w:val="24"/>
        </w:rPr>
        <w:t>Rozporządzenie Ministra Zdrowia z dnia 5 października 2017 r. w sprawie szczegółowego sposobu postępowania z odpadami medycznymi (Dz.U.2017.1975 z dnia 2017.10.23)</w:t>
      </w:r>
    </w:p>
    <w:p w14:paraId="168F4DAC" w14:textId="77777777" w:rsidR="00474A5C" w:rsidRPr="00F12123" w:rsidRDefault="00474A5C" w:rsidP="00F12123">
      <w:pPr>
        <w:pStyle w:val="Akapitzlist"/>
        <w:numPr>
          <w:ilvl w:val="0"/>
          <w:numId w:val="38"/>
        </w:numPr>
        <w:spacing w:after="26" w:line="360" w:lineRule="auto"/>
        <w:ind w:left="0"/>
        <w:rPr>
          <w:color w:val="auto"/>
          <w:szCs w:val="24"/>
        </w:rPr>
      </w:pPr>
      <w:r w:rsidRPr="00F12123">
        <w:rPr>
          <w:color w:val="auto"/>
          <w:szCs w:val="24"/>
        </w:rPr>
        <w:t>Rozporządzenie Ministra Rozwoju I Technologii z dnia 20 grudnia 2021 r. w sprawie szczegółowego zakresu i formy dokumentacji projektowej, specyfikacji technicznych wykonania i odbioru robót budowlanych oraz programu funkcjonalno-użytkowego (Dz.U.2021.2454 z dnia 2021.12.29)</w:t>
      </w:r>
    </w:p>
    <w:p w14:paraId="4DF14900" w14:textId="77777777" w:rsidR="00474A5C" w:rsidRPr="00F12123" w:rsidRDefault="00474A5C" w:rsidP="00F12123">
      <w:pPr>
        <w:pStyle w:val="Akapitzlist"/>
        <w:numPr>
          <w:ilvl w:val="0"/>
          <w:numId w:val="38"/>
        </w:numPr>
        <w:spacing w:after="0" w:line="360" w:lineRule="auto"/>
        <w:ind w:left="0"/>
        <w:rPr>
          <w:color w:val="auto"/>
          <w:szCs w:val="24"/>
        </w:rPr>
      </w:pPr>
      <w:r w:rsidRPr="00F12123">
        <w:rPr>
          <w:color w:val="auto"/>
          <w:szCs w:val="24"/>
        </w:rPr>
        <w:t xml:space="preserve">Rozporządzenie Ministra Spraw Wewnętrznych i Administracji z dnia 5 sierpnia 2023 r. w sprawie uzgadniania projektu zagospodarowania działki lub terenu, projektu architektoniczno-budowlanego, projektu technicznego oraz projektu urządzenia przeciwpożarowego pod względem zgodności z wymaganiami ochrony przeciwpożarowej (Dz.U.2023.1563 z dnia 2023.08.07) </w:t>
      </w:r>
    </w:p>
    <w:p w14:paraId="3B407497" w14:textId="32C59C13" w:rsidR="00474A5C" w:rsidRPr="00F12123" w:rsidRDefault="00474A5C" w:rsidP="00F12123">
      <w:pPr>
        <w:pStyle w:val="Akapitzlist"/>
        <w:numPr>
          <w:ilvl w:val="0"/>
          <w:numId w:val="38"/>
        </w:numPr>
        <w:spacing w:after="0" w:line="360" w:lineRule="auto"/>
        <w:ind w:left="0"/>
        <w:rPr>
          <w:color w:val="auto"/>
          <w:szCs w:val="24"/>
        </w:rPr>
      </w:pPr>
      <w:r w:rsidRPr="00F12123">
        <w:rPr>
          <w:color w:val="auto"/>
          <w:szCs w:val="24"/>
        </w:rPr>
        <w:t>Rozporządzenie Ministra Rozwoju I Technologii z dnia 20 grudnia 2021 r. w sprawie określenia metod i podstaw sporządzania kosztorysu inwestorskiego, obliczania planowanych kosztów prac projektowych oraz planowanych kosztów robót budowlanych określonych w programie funkcjonalno-użytkowym (Dz.U.2021.2458 z dnia 2021.12.29)</w:t>
      </w:r>
    </w:p>
    <w:p w14:paraId="28B3E239" w14:textId="06483B12" w:rsidR="00474A5C" w:rsidRPr="00F12123" w:rsidRDefault="00474A5C" w:rsidP="00F12123">
      <w:pPr>
        <w:numPr>
          <w:ilvl w:val="0"/>
          <w:numId w:val="38"/>
        </w:numPr>
        <w:spacing w:after="0" w:line="360" w:lineRule="auto"/>
        <w:ind w:left="0"/>
        <w:rPr>
          <w:color w:val="auto"/>
          <w:szCs w:val="24"/>
        </w:rPr>
      </w:pPr>
      <w:r w:rsidRPr="00F12123">
        <w:rPr>
          <w:color w:val="auto"/>
          <w:szCs w:val="24"/>
        </w:rPr>
        <w:t>Ustawa z dnia 15 kwietnia 2011r. o działalności leczniczej (Dz.U.2023.991 t.j. z dnia 2023.05.23)</w:t>
      </w:r>
    </w:p>
    <w:p w14:paraId="7A4F7DAA" w14:textId="75FAE97A" w:rsidR="00474A5C" w:rsidRPr="00F12123" w:rsidRDefault="00474A5C" w:rsidP="00F12123">
      <w:pPr>
        <w:numPr>
          <w:ilvl w:val="0"/>
          <w:numId w:val="38"/>
        </w:numPr>
        <w:spacing w:after="166" w:line="360" w:lineRule="auto"/>
        <w:ind w:left="0" w:firstLine="0"/>
        <w:jc w:val="left"/>
        <w:rPr>
          <w:color w:val="auto"/>
          <w:szCs w:val="24"/>
        </w:rPr>
      </w:pPr>
      <w:r w:rsidRPr="00F12123">
        <w:rPr>
          <w:color w:val="auto"/>
          <w:szCs w:val="24"/>
        </w:rPr>
        <w:t xml:space="preserve">Rozporządzenie Ministra Zdrowia z dnia 10 kwietnia 2012r. w sprawie sposobu postępowania podmiotu leczniczego wykonującego działalność leczniczą w rodzaju stacjonarne i </w:t>
      </w:r>
      <w:r w:rsidRPr="00F12123">
        <w:rPr>
          <w:color w:val="auto"/>
          <w:szCs w:val="24"/>
        </w:rPr>
        <w:lastRenderedPageBreak/>
        <w:t>całodobowe świadczenia zdrowotne ze zwłokami pacjenta w przypadku śmierci pacjenta (Dz.U.2012.420 z dnia 2012.04.17)</w:t>
      </w:r>
    </w:p>
    <w:p w14:paraId="5CCF547B" w14:textId="38E8586B" w:rsidR="00474A5C" w:rsidRPr="00F12123" w:rsidRDefault="00474A5C" w:rsidP="00F12123">
      <w:pPr>
        <w:numPr>
          <w:ilvl w:val="0"/>
          <w:numId w:val="38"/>
        </w:numPr>
        <w:spacing w:after="166" w:line="360" w:lineRule="auto"/>
        <w:ind w:left="0" w:firstLine="0"/>
        <w:jc w:val="left"/>
        <w:rPr>
          <w:color w:val="auto"/>
          <w:szCs w:val="24"/>
        </w:rPr>
      </w:pPr>
      <w:r w:rsidRPr="00F12123">
        <w:rPr>
          <w:color w:val="auto"/>
          <w:szCs w:val="24"/>
        </w:rPr>
        <w:t>Rozporządzenie Ministra Zdrowia z dnia 30 lipca 2009 r. w sprawie prowadzenia depozytu w stacjonarnym zakładzie opieki zdrowotnej (Dz.U.2021.200 t.j. z dnia 2021.01.29)</w:t>
      </w:r>
    </w:p>
    <w:p w14:paraId="30A0A9F1" w14:textId="012E0054" w:rsidR="009878D2" w:rsidRPr="00F12123" w:rsidRDefault="00474A5C" w:rsidP="00F12123">
      <w:pPr>
        <w:numPr>
          <w:ilvl w:val="0"/>
          <w:numId w:val="38"/>
        </w:numPr>
        <w:spacing w:after="166" w:line="360" w:lineRule="auto"/>
        <w:ind w:left="0" w:firstLine="0"/>
        <w:jc w:val="left"/>
        <w:rPr>
          <w:color w:val="auto"/>
          <w:szCs w:val="24"/>
        </w:rPr>
      </w:pPr>
      <w:r w:rsidRPr="00F12123">
        <w:rPr>
          <w:color w:val="auto"/>
          <w:szCs w:val="24"/>
        </w:rPr>
        <w:t xml:space="preserve">Rozporządzenie Ministra  Zdrowia z dnia 9 listopada 2015 r. w sprawie wymagań Dobrej Praktyki Wytwarzania (Dz.U.2022.1273 t.j. z dnia 2022.06.19) </w:t>
      </w:r>
    </w:p>
    <w:bookmarkEnd w:id="13"/>
    <w:p w14:paraId="480D71EE" w14:textId="77777777" w:rsidR="00474A5C" w:rsidRPr="00F12123" w:rsidRDefault="00474A5C" w:rsidP="00F12123">
      <w:pPr>
        <w:spacing w:after="166" w:line="360" w:lineRule="auto"/>
        <w:ind w:left="0"/>
        <w:jc w:val="left"/>
        <w:rPr>
          <w:szCs w:val="24"/>
        </w:rPr>
      </w:pPr>
    </w:p>
    <w:p w14:paraId="7AAB4148" w14:textId="77777777" w:rsidR="004F2984" w:rsidRPr="00F12123" w:rsidRDefault="004F2984" w:rsidP="00F12123">
      <w:pPr>
        <w:spacing w:after="160" w:line="360" w:lineRule="auto"/>
        <w:ind w:left="0" w:firstLine="0"/>
        <w:jc w:val="left"/>
        <w:rPr>
          <w:b/>
          <w:bCs/>
          <w:color w:val="auto"/>
          <w:szCs w:val="24"/>
          <w:u w:color="000000"/>
        </w:rPr>
      </w:pPr>
      <w:r w:rsidRPr="00F12123">
        <w:rPr>
          <w:b/>
          <w:bCs/>
          <w:color w:val="auto"/>
          <w:szCs w:val="24"/>
          <w:u w:color="000000"/>
        </w:rPr>
        <w:br w:type="page"/>
      </w:r>
    </w:p>
    <w:p w14:paraId="6CC95C93" w14:textId="68400275" w:rsidR="00D67F82" w:rsidRDefault="00D67F82" w:rsidP="00F12123">
      <w:pPr>
        <w:spacing w:line="360" w:lineRule="auto"/>
        <w:ind w:left="0"/>
        <w:rPr>
          <w:b/>
          <w:bCs/>
          <w:color w:val="auto"/>
          <w:szCs w:val="24"/>
          <w:u w:color="000000"/>
        </w:rPr>
      </w:pPr>
      <w:r w:rsidRPr="00F12123">
        <w:rPr>
          <w:b/>
          <w:bCs/>
          <w:color w:val="auto"/>
          <w:szCs w:val="24"/>
          <w:u w:color="000000"/>
        </w:rPr>
        <w:lastRenderedPageBreak/>
        <w:t>4.ZAŁĄCZNIK – MINIMALNE PARAMETRY WYMAGANE DLA SPRZĘTU I APARATURY MEDYCZNEJ</w:t>
      </w:r>
      <w:r w:rsidRPr="00F12123">
        <w:rPr>
          <w:b/>
          <w:bCs/>
          <w:color w:val="auto"/>
          <w:szCs w:val="24"/>
          <w:u w:color="000000"/>
        </w:rPr>
        <w:tab/>
      </w:r>
    </w:p>
    <w:p w14:paraId="7ABCD00D" w14:textId="77777777" w:rsidR="006C7F76" w:rsidRPr="00F12123" w:rsidRDefault="006C7F76" w:rsidP="00F12123">
      <w:pPr>
        <w:spacing w:line="360" w:lineRule="auto"/>
        <w:ind w:left="0"/>
        <w:rPr>
          <w:b/>
          <w:bCs/>
          <w:color w:val="auto"/>
          <w:szCs w:val="24"/>
        </w:rPr>
      </w:pPr>
    </w:p>
    <w:p w14:paraId="002EBCEA" w14:textId="79897C9A" w:rsidR="00D67F82" w:rsidRPr="00F12123" w:rsidRDefault="00D67F82" w:rsidP="00F12123">
      <w:pPr>
        <w:pStyle w:val="Akapitzlist"/>
        <w:numPr>
          <w:ilvl w:val="0"/>
          <w:numId w:val="80"/>
        </w:numPr>
        <w:spacing w:after="166" w:line="360" w:lineRule="auto"/>
        <w:ind w:left="0"/>
        <w:jc w:val="left"/>
        <w:rPr>
          <w:b/>
          <w:bCs/>
          <w:szCs w:val="24"/>
          <w:u w:val="single"/>
        </w:rPr>
      </w:pPr>
      <w:r w:rsidRPr="00F12123">
        <w:rPr>
          <w:b/>
          <w:bCs/>
          <w:szCs w:val="24"/>
          <w:u w:val="single"/>
        </w:rPr>
        <w:t>Aparat do znieczulania</w:t>
      </w:r>
    </w:p>
    <w:p w14:paraId="363EB284" w14:textId="77777777" w:rsidR="00087D1D" w:rsidRPr="00F12123" w:rsidRDefault="00087D1D" w:rsidP="00F12123">
      <w:pPr>
        <w:spacing w:after="166" w:line="360" w:lineRule="auto"/>
        <w:ind w:left="0"/>
        <w:jc w:val="left"/>
        <w:rPr>
          <w:szCs w:val="24"/>
        </w:rPr>
      </w:pPr>
    </w:p>
    <w:p w14:paraId="608A2F6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Aparat do znieczulenia ogólnego dla dzieci i dorosłych  </w:t>
      </w:r>
    </w:p>
    <w:p w14:paraId="3049B0D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Aparat do znieczulania ogólnego jezdny </w:t>
      </w:r>
    </w:p>
    <w:p w14:paraId="16126FA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Parametry ogólne:</w:t>
      </w:r>
    </w:p>
    <w:p w14:paraId="5C51B54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masa aparatu do 160 kg</w:t>
      </w:r>
    </w:p>
    <w:p w14:paraId="45A34DD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zasilanie dostosowane do 230 V 50 Hz</w:t>
      </w:r>
    </w:p>
    <w:p w14:paraId="24ECFE2E"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wbudowane fabrycznie gniazda elektryczne 230 V (minimum 3 gniazda)</w:t>
      </w:r>
    </w:p>
    <w:p w14:paraId="32DFE77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Indywidualne, automatyczne bezpieczniki gniazd elektrycznych</w:t>
      </w:r>
    </w:p>
    <w:p w14:paraId="52C0191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wyposażony w blat do pisania i minimum dwie szuflady na akcesoria </w:t>
      </w:r>
    </w:p>
    <w:p w14:paraId="2E8EBB0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koła jezdne (z hamulcem centralnym minimum dwóch kół)</w:t>
      </w:r>
    </w:p>
    <w:p w14:paraId="34A8EBA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wbudowane oświetlenie blatu typu LED z regulacją natężenia światła </w:t>
      </w:r>
    </w:p>
    <w:p w14:paraId="4F6655A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zasilanie gazowe (N2O, O2, powietrze) z sieci centralnej</w:t>
      </w:r>
    </w:p>
    <w:p w14:paraId="23F04FD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awaryjne zasilanie gazowego z 10 l butli (O2 i N2O) </w:t>
      </w:r>
    </w:p>
    <w:p w14:paraId="5533CE1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Prezentacja ciśnień gazów zasilających na ekranie respiratora</w:t>
      </w:r>
    </w:p>
    <w:p w14:paraId="3F75F9C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precyzyjne przepływomierze dla tlenu, podtlenku azotu i powietrza, wyświetlanie przepływów gazów na ekranie respiratora aparatu </w:t>
      </w:r>
    </w:p>
    <w:p w14:paraId="2BFD4F8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przepływomierze umożliwiające podaż gazów w systemie anestezji z niskimi przepływami </w:t>
      </w:r>
    </w:p>
    <w:p w14:paraId="2FE15D1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wbudowany przepływomierz tlenowy niezależny od układu okrężnego do stosowania podczas znieczuleń przewodowych z regulowanym przepływem O2 minimum do 10 l/min.</w:t>
      </w:r>
    </w:p>
    <w:p w14:paraId="73BC194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system automatycznego utrzymywania stężenia tlenu w mieszaninie z podtlenkiem azotu na poziomie min. 25%. </w:t>
      </w:r>
    </w:p>
    <w:p w14:paraId="1222E3A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Automatyczne odcięcie podtlenku azotu przy braku zasilania w tlen</w:t>
      </w:r>
    </w:p>
    <w:p w14:paraId="5F8376B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ujście gazów do podłączenia układów bezzastawkowych niezależne od układu okrężnego </w:t>
      </w:r>
    </w:p>
    <w:p w14:paraId="516E6BE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Układ oddechowy</w:t>
      </w:r>
    </w:p>
    <w:p w14:paraId="142D53F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kompaktowy układ oddechowy okrężny do wentylacji dorosłych i dzieci o niskiej podatności</w:t>
      </w:r>
    </w:p>
    <w:p w14:paraId="29FAA0D7"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lastRenderedPageBreak/>
        <w:t>układ oddechowy o prostej budowie, łatwy do wymiany i sterylizacji pozbawiony lateksu o całkowitej pojemności nie większej niż 3,5 L. wraz z pojemnikiem absorbera C02</w:t>
      </w:r>
    </w:p>
    <w:p w14:paraId="0EF932D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stosowania zamiennego pochłaniaczy wielorazowych i jednorazowych podczas znieczulenia bez rozszczelnienia układu, stosowania dodatkowych elementów i stosowania narzędzi</w:t>
      </w:r>
    </w:p>
    <w:p w14:paraId="0920610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przystosowany do prowadzenia znieczulenia w systemach półotwartym i półzamkniętym</w:t>
      </w:r>
    </w:p>
    <w:p w14:paraId="3A37649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obejście tlenowe o dużej wydajności minimum 25 l/min.</w:t>
      </w:r>
    </w:p>
    <w:p w14:paraId="7A1A07C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wielorazowy pochłaniacz dwutlenku węgla o obudowie przeziernej i pojemności max. 1,5 l.</w:t>
      </w:r>
    </w:p>
    <w:p w14:paraId="53A88BB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wielorazowe autoklawowalne czujniki przepływu </w:t>
      </w:r>
    </w:p>
    <w:p w14:paraId="04040D0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eliminacja gazów poanestetycznych poza salę operacyjną </w:t>
      </w:r>
    </w:p>
    <w:p w14:paraId="2A736A9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Respirator anestetyczny</w:t>
      </w:r>
    </w:p>
    <w:p w14:paraId="28CD793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Tryby wentylacji </w:t>
      </w:r>
    </w:p>
    <w:p w14:paraId="6DB0736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możliwość prowadzenia wentylacji ręcznej natychmiast po przełączeniu z wentylacji mechanicznej przy pomocy dźwigni </w:t>
      </w:r>
    </w:p>
    <w:p w14:paraId="2547D4E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tryb wentylacji ciśnieniowo zmienny VC</w:t>
      </w:r>
    </w:p>
    <w:p w14:paraId="4FBFEC2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tryb wentylacji objętościowo zmienny PC</w:t>
      </w:r>
    </w:p>
    <w:p w14:paraId="10D3512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SIMV – synchronizowana przerywana wentylacja wymuszona w trybie objętościowym i ciśnieniowym </w:t>
      </w:r>
    </w:p>
    <w:p w14:paraId="15DD663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precyzyjny wyzwalacz przepływowy z precyzyjną regulacją czułości min. od 0, 2 l/min – 10 l/min.</w:t>
      </w:r>
    </w:p>
    <w:p w14:paraId="69A6268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tryb wentylacji PSV z zabezpieczeniem na wypadek bezdechu (automatyczna wentylacja zapasowa)</w:t>
      </w:r>
    </w:p>
    <w:p w14:paraId="26215393"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tryb wentylacji ciśnieniowej z gwarantowaną objętością </w:t>
      </w:r>
    </w:p>
    <w:p w14:paraId="6790074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zakres PEEP min. od 4 do 25 cm H2O</w:t>
      </w:r>
    </w:p>
    <w:p w14:paraId="1B73A5E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Regulacje</w:t>
      </w:r>
    </w:p>
    <w:p w14:paraId="3EAF6AF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regulacja stosunku wdechu do wydechu – minimum 2: 1 do 1: 8 </w:t>
      </w:r>
    </w:p>
    <w:p w14:paraId="6AA7C22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regulacja częstości oddechu minimum od 4 do 100 /min wentylacja objętościowa i ciśnieniowa  </w:t>
      </w:r>
    </w:p>
    <w:p w14:paraId="40D10B8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zakres objętości oddechowej minimum od 5 do 1500 ml - wentylacja objętościowa lub ciśnieniowa </w:t>
      </w:r>
    </w:p>
    <w:p w14:paraId="2EB3B89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regulacja ciśnienia wdechu przy PCV minimum: od 5 do 60 cm H2O </w:t>
      </w:r>
    </w:p>
    <w:p w14:paraId="3FBE744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regulowana pauza wdechowa w zakresie minimum 5-60 %</w:t>
      </w:r>
    </w:p>
    <w:p w14:paraId="0880347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Alarmy</w:t>
      </w:r>
    </w:p>
    <w:p w14:paraId="396A980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alarm niskiej pojemności minutowej MV i objętości oddechowej TV z regulowanymi progami </w:t>
      </w:r>
    </w:p>
    <w:p w14:paraId="4957C8C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(górnym i dolnym)</w:t>
      </w:r>
    </w:p>
    <w:p w14:paraId="47BE013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Możliwość czasowego zawieszenia alarmu TV i CO2 np. podczas indukcji znieczulenia </w:t>
      </w:r>
    </w:p>
    <w:p w14:paraId="5F405D3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lastRenderedPageBreak/>
        <w:t>alarm minimalnego i maksymalnego ciśnienia wdechowego</w:t>
      </w:r>
    </w:p>
    <w:p w14:paraId="4343D09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alarm braku zasilania w energię elektryczną </w:t>
      </w:r>
    </w:p>
    <w:p w14:paraId="1BA69FCE"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alarm braku zasilania w gazy </w:t>
      </w:r>
    </w:p>
    <w:p w14:paraId="624D5EF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alarm Apnea</w:t>
      </w:r>
    </w:p>
    <w:p w14:paraId="4D417F0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I OBRAZOWANIE </w:t>
      </w:r>
    </w:p>
    <w:p w14:paraId="64B3F49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stężenie tlenu w gazach oddechowych </w:t>
      </w:r>
    </w:p>
    <w:p w14:paraId="66BAD05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objętości oddechowej TV</w:t>
      </w:r>
    </w:p>
    <w:p w14:paraId="27D6AB9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pojemności minutowej MV</w:t>
      </w:r>
    </w:p>
    <w:p w14:paraId="718266F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częstości oddechowej f</w:t>
      </w:r>
    </w:p>
    <w:p w14:paraId="32B630F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ciśnienia szczytowego</w:t>
      </w:r>
    </w:p>
    <w:p w14:paraId="1282003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ciśnienia średniego</w:t>
      </w:r>
    </w:p>
    <w:p w14:paraId="204E776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ciśnienia PEEP</w:t>
      </w:r>
    </w:p>
    <w:p w14:paraId="7D4759D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Manometr pomiaru cisnienia w drogach oddechowych wyświetlany na ekranie wentylatora</w:t>
      </w:r>
    </w:p>
    <w:p w14:paraId="354EB2D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stężenie wdechowe i wydechowe tlenu w gazach oddechowych w aparacie do znieczulania metoda paramagnetyczna (bez użycia zużywalnych czujników galwaniacznych)</w:t>
      </w:r>
    </w:p>
    <w:p w14:paraId="2730009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stężenia gazów i środków anestetycznych dla mieszaniny wdechowej i wydechowej dla: podtlenku azotu, sevofluranu, desfluranu, izofluranu w aparacie do znieczulania </w:t>
      </w:r>
    </w:p>
    <w:p w14:paraId="77930E1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automatyczna identyfikacja anestetyku wziewnego i pomiar MAC z uwzględnieniem wieku pacjenta w aparacie do znieczulania </w:t>
      </w:r>
    </w:p>
    <w:p w14:paraId="5F91ABB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kompatybilność modułu gazowego pomiędzy aparatem i monitorem</w:t>
      </w:r>
    </w:p>
    <w:p w14:paraId="7275F12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i obrazowanie spirometrii minimum pętli:</w:t>
      </w:r>
    </w:p>
    <w:p w14:paraId="31B09B2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ciśnienie – objętość </w:t>
      </w:r>
    </w:p>
    <w:p w14:paraId="5F3C7C3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ciśnienie – przepływ</w:t>
      </w:r>
    </w:p>
    <w:p w14:paraId="2E76E09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przepływ – objętość </w:t>
      </w:r>
    </w:p>
    <w:p w14:paraId="2191DB3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zapisania pętli referencyjnej i zapamiętania minimum 5 wyświetlonych pętli spirometrycznych.</w:t>
      </w:r>
    </w:p>
    <w:p w14:paraId="7392A95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z wyświetlaniem podatności dróg oddechowych</w:t>
      </w:r>
    </w:p>
    <w:p w14:paraId="5C772D7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Prezentacja graficzna </w:t>
      </w:r>
    </w:p>
    <w:p w14:paraId="63183DB7"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ekran kolorowy dotykowy do prezentacji parametrów wentylacji i krzywych </w:t>
      </w:r>
    </w:p>
    <w:p w14:paraId="34048F9D" w14:textId="28B5C7CE" w:rsidR="00091CA8" w:rsidRPr="00F12123" w:rsidRDefault="00091CA8" w:rsidP="00F12123">
      <w:pPr>
        <w:pStyle w:val="Akapitzlist"/>
        <w:numPr>
          <w:ilvl w:val="0"/>
          <w:numId w:val="81"/>
        </w:numPr>
        <w:spacing w:after="166" w:line="360" w:lineRule="auto"/>
        <w:ind w:left="0"/>
        <w:rPr>
          <w:szCs w:val="24"/>
        </w:rPr>
      </w:pPr>
      <w:r w:rsidRPr="00F12123">
        <w:rPr>
          <w:szCs w:val="24"/>
        </w:rPr>
        <w:t>przekątnej minimum 15”. Rozdzielczość minimum 1024x768 pikseli.</w:t>
      </w:r>
    </w:p>
    <w:p w14:paraId="2E0656B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lastRenderedPageBreak/>
        <w:t>Ekran niewbudowany w korpus aparatu do znieczulenia w celu lepszej wizualizacji (dotyczy ekranu głównego nie powielającego)</w:t>
      </w:r>
    </w:p>
    <w:p w14:paraId="4439C52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sterowanie poprzez pokrętło, przyciski i ekran dotykowy dla zwiększenia bezpieczeństwa pracy</w:t>
      </w:r>
    </w:p>
    <w:p w14:paraId="774C7F97"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indywidualnego konfigurowania minimum czterech stron ekranu respiratora</w:t>
      </w:r>
    </w:p>
    <w:p w14:paraId="4CC7C6AE"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prezentacja prężności dwutlenku węgla - CO2 w strumieniu wdechowym i wydechowym w aparacie do znieczulenia wraz z krzywą </w:t>
      </w:r>
    </w:p>
    <w:p w14:paraId="271DE0B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obrazowanie krzywej przepływu w drogach oddechowych w aparacie do znieczulenia</w:t>
      </w:r>
    </w:p>
    <w:p w14:paraId="4043C99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obrazowanie krzywej ciśnienia w drogach oddechowych w aparacie do znieczulenia</w:t>
      </w:r>
    </w:p>
    <w:p w14:paraId="039892C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obrazowania krzywej koncentracji anestetyku wziewnego w aparacie do znieczulenia na wdechu i wydechu</w:t>
      </w:r>
    </w:p>
    <w:p w14:paraId="0F437A4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PAROWNIK</w:t>
      </w:r>
    </w:p>
    <w:p w14:paraId="2AB64F5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możliwość podłączenia parowników do sevofluranu, desfluranu i isofluranu </w:t>
      </w:r>
    </w:p>
    <w:p w14:paraId="2F0F28EE"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Uchwyt do dwóch parowników mocowanych jednocześnie typ Selectatec</w:t>
      </w:r>
    </w:p>
    <w:p w14:paraId="73A2084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test szczelności parowników z zapisem wyniku testu w dzienniku uwidacznianym na ekranie respiratora aparatu do znieczulenia </w:t>
      </w:r>
    </w:p>
    <w:p w14:paraId="2A237EA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wbudowany ssak injectorowy do podłączenia dwóch pojemników 1,0 l z wymiennymi wkładami</w:t>
      </w:r>
    </w:p>
    <w:p w14:paraId="2EBDB83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Inne</w:t>
      </w:r>
    </w:p>
    <w:p w14:paraId="3F51B62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komunikacja z aparatem w języku polskim</w:t>
      </w:r>
    </w:p>
    <w:p w14:paraId="3CC5E6A3"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instrukcja obsługi w języku polskim z dostawą </w:t>
      </w:r>
    </w:p>
    <w:p w14:paraId="0F2DC75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Monitor pacjenta do aparatu do znieczulenia</w:t>
      </w:r>
    </w:p>
    <w:p w14:paraId="6A45436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ekran kolorowy dotykowy, typu TFT aktywna matryca, rozdzielczość min.1024 x 768 pikseli</w:t>
      </w:r>
    </w:p>
    <w:p w14:paraId="7E3878D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przekątna ekranu min. 15"</w:t>
      </w:r>
    </w:p>
    <w:p w14:paraId="5781FFC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podłączenia niezależnego ekranu powielającego o przekątnej minimum 19”</w:t>
      </w:r>
    </w:p>
    <w:p w14:paraId="313DECA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do wyboru przez użytkownika</w:t>
      </w:r>
    </w:p>
    <w:p w14:paraId="2FAD86F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minimum trzy odprowadzenia EKG</w:t>
      </w:r>
    </w:p>
    <w:p w14:paraId="2F1F443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krzywa oddechowa</w:t>
      </w:r>
    </w:p>
    <w:p w14:paraId="5D89ACD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krzywa pletyzmograficzna</w:t>
      </w:r>
    </w:p>
    <w:p w14:paraId="05B8249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krzywe ciśnienia tętniczego</w:t>
      </w:r>
    </w:p>
    <w:p w14:paraId="0460C46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Minimum 8 wyświetlanych jednoczasowo na ekranie krzywych dynamicznych</w:t>
      </w:r>
    </w:p>
    <w:p w14:paraId="0F5C179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zasilanie elektryczne dostosowane do 230V, 50Hz</w:t>
      </w:r>
    </w:p>
    <w:p w14:paraId="5B02943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lastRenderedPageBreak/>
        <w:t>awaryjne zasilanie elektryczne monitora z wbudowanego akumulatora na min. 60 minut w warunkach standardowych</w:t>
      </w:r>
    </w:p>
    <w:p w14:paraId="0CFDB677"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dowolne konfigurowanie kolejności wyświetlanych krzywych i innych parametrów na ekranie monitora</w:t>
      </w:r>
    </w:p>
    <w:p w14:paraId="7C4D9F9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zaprogramowania przez personel min. 30 różnych konfiguracji monitora (ustawiania ekranu i granic alarmowych).</w:t>
      </w:r>
    </w:p>
    <w:p w14:paraId="48F02BB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sterowanie poprzez pokrętło, przyciski i ekran dotykowy dla zwiększenia bezpieczeństwa pracy.</w:t>
      </w:r>
    </w:p>
    <w:p w14:paraId="40C9C673"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podłączenia klawiatury i myszki pod port USB oraz skanera kodów kreskowych</w:t>
      </w:r>
    </w:p>
    <w:p w14:paraId="17CF01B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pamięć trendów tabelarycznych i graficznych mierzonych parametrów min. 24 h.</w:t>
      </w:r>
    </w:p>
    <w:p w14:paraId="7B82B94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rozbudowy o trendy z 72h.</w:t>
      </w:r>
    </w:p>
    <w:p w14:paraId="610BB2A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alarmy min.3-stopniowe (wizualne i akustyczne) wszystkich mierzonych parametrów z klasyfikacją priorytetu alarmu.</w:t>
      </w:r>
    </w:p>
    <w:p w14:paraId="18D1E89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Rejestracja zdarzeń alarmowych</w:t>
      </w:r>
    </w:p>
    <w:p w14:paraId="47D5CC77"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czasowego zawieszenia alarmu dźwiękowego</w:t>
      </w:r>
    </w:p>
    <w:p w14:paraId="7011CD9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alarmy techniczne z podaniem przyczyny</w:t>
      </w:r>
    </w:p>
    <w:p w14:paraId="7609FED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EKG. </w:t>
      </w:r>
    </w:p>
    <w:p w14:paraId="7881584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w zestawie odpowiednie kable połączeniowe i pomiarowe dla dorosłych i dzieci </w:t>
      </w:r>
    </w:p>
    <w:p w14:paraId="1524E9E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ciągła rejestracja i możliwość równoczesnej prezentacji 6 (I, II, III, aVL, aVF, Vx) odprowadzeń EKG</w:t>
      </w:r>
    </w:p>
    <w:p w14:paraId="442ED0E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częstości serca minimalny zakres 30-250/min.</w:t>
      </w:r>
    </w:p>
    <w:p w14:paraId="5310594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ciągła analiza położenia odcinka ST z możliwością ustawienia alarmów i wyświetlania trendów </w:t>
      </w:r>
    </w:p>
    <w:p w14:paraId="353CBC5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podstawowa analiza arytmii pracy serca</w:t>
      </w:r>
    </w:p>
    <w:p w14:paraId="761282D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rozbudowy o zaawansowaną analizę arytmii.</w:t>
      </w:r>
    </w:p>
    <w:p w14:paraId="3F324A2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detekcja sygnału stymulatora serca</w:t>
      </w:r>
    </w:p>
    <w:p w14:paraId="075357C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respiracja impedancyjna (prezentacja krzywej oddechowej i ilości oddechów w minucie) w zakresie min. 4-100 odd/min</w:t>
      </w:r>
    </w:p>
    <w:p w14:paraId="235ACA6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saturacji i tętna </w:t>
      </w:r>
    </w:p>
    <w:p w14:paraId="6D12AC5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zakres pomiaru saturacji SpO2 1-100% z prezentacją krzywej pletyzmograficznej z eliminacją artefaktów i zapewniający poprawne pomiary przy słabym lub zakłóconym sygnale,</w:t>
      </w:r>
    </w:p>
    <w:p w14:paraId="006ACC9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na ekranie widoczny wskaźnik jakości sygnału</w:t>
      </w:r>
    </w:p>
    <w:p w14:paraId="1C388DA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stosowania czujników FAST, Masimo, Nellcor</w:t>
      </w:r>
    </w:p>
    <w:p w14:paraId="409F521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czujnik wielorazowy do pomiaru dla dorosłych i dzieci na palec</w:t>
      </w:r>
    </w:p>
    <w:p w14:paraId="3B1CABC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lastRenderedPageBreak/>
        <w:t xml:space="preserve">pomiar temperatur </w:t>
      </w:r>
    </w:p>
    <w:p w14:paraId="55F6159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temperatury obwodowej - powierzchniowej w zestawie kabel do połączenia czujnika  </w:t>
      </w:r>
    </w:p>
    <w:p w14:paraId="5CA6C26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pomiaru minimum dwóch temperatur</w:t>
      </w:r>
    </w:p>
    <w:p w14:paraId="047BE77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wyświetlanie temperatury T1, T2 i ich różnicy T2-T1 </w:t>
      </w:r>
    </w:p>
    <w:p w14:paraId="206CA7F7"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ciśnienia </w:t>
      </w:r>
    </w:p>
    <w:p w14:paraId="0374646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ciśnienie tętnicze krwi metodą nieinwazyjną </w:t>
      </w:r>
    </w:p>
    <w:p w14:paraId="233BB92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wyzwalany ręcznie, automatycznie w wybranych odstępach czasowych, ciągłe pomiary przez określony czas, czas repetycji pomiarów automatycznych min. 1 – 240 min. </w:t>
      </w:r>
    </w:p>
    <w:p w14:paraId="453BC85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komplet wielorazowych mankietów bez lateksu dla dorosłych wraz z kablem połączeniowym</w:t>
      </w:r>
    </w:p>
    <w:p w14:paraId="2180A485"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(3 różne rozmiary mankietów: duży, średni, mały) oraz mankiet na przedramię dla otyłych pacjentów</w:t>
      </w:r>
    </w:p>
    <w:p w14:paraId="5F3434A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pomiar ciśnienia krwi metodą bezpośrednią (krwawą) min. 2 kanały: tętnicze i OCŻ                               </w:t>
      </w:r>
    </w:p>
    <w:p w14:paraId="70D5605B"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ciśnień inwazyjnych w zakresie min. - 25 do 320 mmHg</w:t>
      </w:r>
    </w:p>
    <w:p w14:paraId="44DE73E7"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Mozliwość rozbudowy o pomiar głębokości znieczulenia metodą Entropii z modułu pomiarowego sterowanego z monitora funkcji życiowych </w:t>
      </w:r>
    </w:p>
    <w:p w14:paraId="25112DA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Inne</w:t>
      </w:r>
    </w:p>
    <w:p w14:paraId="1F1207A3"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zwiotczenia mięśniowego z modułu pomiarowego sterowanego z monitora funkcji życiowych, w komplecie wielorazowy mechanosensor dla dorosłych</w:t>
      </w:r>
    </w:p>
    <w:p w14:paraId="11BBBE2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Wizualizacja czasu od ostatniego pomiaru TOF na ekranie monitora</w:t>
      </w:r>
    </w:p>
    <w:p w14:paraId="6A799728"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Komunikat o ustępowaniu zwiotczenia na ekranie monitora</w:t>
      </w:r>
    </w:p>
    <w:p w14:paraId="55A8C8F3"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pomiar bodźców nocyceptywnych poprzez pomiar parametru wykazującego zmiany reakcji hemodynamicznych spowodowanych przez bodźce chirurgiczne i środki przeciwbólowe</w:t>
      </w:r>
    </w:p>
    <w:p w14:paraId="4731EFF0"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przy pomocy czujnika saturacji lub urządzenia zewnętrznego(w przypadku urządzenia zewnętrznego akcesoria dla min. 300 pacjentów)</w:t>
      </w:r>
    </w:p>
    <w:p w14:paraId="61CEA5F9"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możliwość pracy w sieci centralnego monitorowania. Możliwość podglądu ekranu innego monitora tego samego typu, pracującego w sieci bez konieczności używania dedykowanych serwerów czy centrali</w:t>
      </w:r>
    </w:p>
    <w:p w14:paraId="4FC22EDA"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aparat i monitor zgodne z dyrektywą RoHS (produkcja bez użycia materiałów potencjalnie toksycznych) potwierdzenie certyfikatem</w:t>
      </w:r>
    </w:p>
    <w:p w14:paraId="678C4286"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ze względów ekonomicznych, serwisowych jak i przyszłej rozbudowy - monitor funkcji życiowych, moduły pomiarowe oraz aparat do znieczulenia ogólnego jednego producenta</w:t>
      </w:r>
    </w:p>
    <w:p w14:paraId="0AE10D03"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Kompatybilność z posiadanym przez Zamawiającego systemem S/5</w:t>
      </w:r>
    </w:p>
    <w:p w14:paraId="76BCE90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lastRenderedPageBreak/>
        <w:t>polskojęzyczne oprogramowanie aparatu, monitora i modułów</w:t>
      </w:r>
    </w:p>
    <w:p w14:paraId="4843BF0D"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Przeglądy gwarancyjne zgodnie z zaleceniem producenta, dokonywane na koszt Wykonawcy po uprzednim uzgodnieniu terminu z Zamawiającym</w:t>
      </w:r>
    </w:p>
    <w:p w14:paraId="6A0540F1"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Autoryzowany serwis gwarancyjny i pogwarancyjny</w:t>
      </w:r>
    </w:p>
    <w:p w14:paraId="24442B92"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Czas reakcji na zgłoszenie awarii – w okresie gwarancyjnym – max. 48 godz. (w dni robocze)</w:t>
      </w:r>
    </w:p>
    <w:p w14:paraId="66485874"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Szkolenie w zakresie użytkowania sprzętu  </w:t>
      </w:r>
    </w:p>
    <w:p w14:paraId="007640DF"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 xml:space="preserve">Instrukcja obsługi w języku polskim  ( z podaniem, na których stronach instrukcji znajdują się wymagane parametry aparatu ) </w:t>
      </w:r>
    </w:p>
    <w:p w14:paraId="53A35F9C" w14:textId="77777777" w:rsidR="00091CA8" w:rsidRPr="00F12123" w:rsidRDefault="00091CA8" w:rsidP="00F12123">
      <w:pPr>
        <w:pStyle w:val="Akapitzlist"/>
        <w:numPr>
          <w:ilvl w:val="0"/>
          <w:numId w:val="81"/>
        </w:numPr>
        <w:spacing w:after="166" w:line="360" w:lineRule="auto"/>
        <w:ind w:left="0"/>
        <w:rPr>
          <w:szCs w:val="24"/>
        </w:rPr>
      </w:pPr>
      <w:r w:rsidRPr="00F12123">
        <w:rPr>
          <w:szCs w:val="24"/>
        </w:rPr>
        <w:t>Gwarancja przez okres min. 24 miesięcy</w:t>
      </w:r>
    </w:p>
    <w:p w14:paraId="413CFF3A" w14:textId="54218524" w:rsidR="00D67F82" w:rsidRPr="00F12123" w:rsidRDefault="00D67F82" w:rsidP="00F12123">
      <w:pPr>
        <w:pStyle w:val="Akapitzlist"/>
        <w:numPr>
          <w:ilvl w:val="0"/>
          <w:numId w:val="80"/>
        </w:numPr>
        <w:spacing w:after="166" w:line="360" w:lineRule="auto"/>
        <w:ind w:left="0"/>
        <w:jc w:val="left"/>
        <w:rPr>
          <w:b/>
          <w:bCs/>
          <w:szCs w:val="24"/>
          <w:u w:val="single"/>
        </w:rPr>
      </w:pPr>
      <w:r w:rsidRPr="00F12123">
        <w:rPr>
          <w:b/>
          <w:bCs/>
          <w:szCs w:val="24"/>
          <w:u w:val="single"/>
        </w:rPr>
        <w:t>Aparat EKG z wózekiem</w:t>
      </w:r>
    </w:p>
    <w:p w14:paraId="299E9846" w14:textId="77777777" w:rsidR="00091CA8" w:rsidRPr="00F12123" w:rsidRDefault="00091CA8" w:rsidP="00F12123">
      <w:pPr>
        <w:pStyle w:val="Akapitzlist"/>
        <w:spacing w:after="166" w:line="360" w:lineRule="auto"/>
        <w:ind w:left="0" w:firstLine="0"/>
        <w:jc w:val="left"/>
        <w:rPr>
          <w:szCs w:val="24"/>
        </w:rPr>
      </w:pPr>
    </w:p>
    <w:p w14:paraId="5719C21F" w14:textId="12E38E52" w:rsidR="00091CA8" w:rsidRPr="00F12123" w:rsidRDefault="00091CA8" w:rsidP="00F12123">
      <w:pPr>
        <w:pStyle w:val="Akapitzlist"/>
        <w:spacing w:after="166" w:line="360" w:lineRule="auto"/>
        <w:ind w:left="0" w:firstLine="0"/>
        <w:jc w:val="left"/>
        <w:rPr>
          <w:szCs w:val="24"/>
        </w:rPr>
      </w:pPr>
      <w:r w:rsidRPr="00F12123">
        <w:rPr>
          <w:noProof/>
          <w:szCs w:val="24"/>
        </w:rPr>
        <w:drawing>
          <wp:inline distT="0" distB="0" distL="0" distR="0" wp14:anchorId="3ED79B35" wp14:editId="3F8F8DC3">
            <wp:extent cx="5754276" cy="3530009"/>
            <wp:effectExtent l="0" t="0" r="0" b="0"/>
            <wp:docPr id="1150838753" name="Obraz 1" descr="Obraz zawierający tekst, zrzut ekranu, Czcionka, dokumen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838753" name="Obraz 1" descr="Obraz zawierający tekst, zrzut ekranu, Czcionka, dokument&#10;&#10;Opis wygenerowany automatycznie"/>
                    <pic:cNvPicPr/>
                  </pic:nvPicPr>
                  <pic:blipFill>
                    <a:blip r:embed="rId8"/>
                    <a:stretch>
                      <a:fillRect/>
                    </a:stretch>
                  </pic:blipFill>
                  <pic:spPr>
                    <a:xfrm>
                      <a:off x="0" y="0"/>
                      <a:ext cx="5760230" cy="3533661"/>
                    </a:xfrm>
                    <a:prstGeom prst="rect">
                      <a:avLst/>
                    </a:prstGeom>
                  </pic:spPr>
                </pic:pic>
              </a:graphicData>
            </a:graphic>
          </wp:inline>
        </w:drawing>
      </w:r>
    </w:p>
    <w:p w14:paraId="6A15717F" w14:textId="337BD806" w:rsidR="00091CA8" w:rsidRPr="00F12123" w:rsidRDefault="00091CA8" w:rsidP="00F12123">
      <w:pPr>
        <w:pStyle w:val="Akapitzlist"/>
        <w:spacing w:after="166" w:line="360" w:lineRule="auto"/>
        <w:ind w:left="0" w:firstLine="0"/>
        <w:jc w:val="left"/>
        <w:rPr>
          <w:szCs w:val="24"/>
        </w:rPr>
      </w:pPr>
      <w:r w:rsidRPr="00F12123">
        <w:rPr>
          <w:noProof/>
          <w:szCs w:val="24"/>
        </w:rPr>
        <w:drawing>
          <wp:inline distT="0" distB="0" distL="0" distR="0" wp14:anchorId="311B3FD0" wp14:editId="0C31CBC1">
            <wp:extent cx="5741581" cy="1763872"/>
            <wp:effectExtent l="0" t="0" r="0" b="8255"/>
            <wp:docPr id="1044110717" name="Obraz 1" descr="Obraz zawierający tekst,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110717" name="Obraz 1" descr="Obraz zawierający tekst, zrzut ekranu, Czcionka&#10;&#10;Opis wygenerowany automatycznie"/>
                    <pic:cNvPicPr/>
                  </pic:nvPicPr>
                  <pic:blipFill>
                    <a:blip r:embed="rId9"/>
                    <a:stretch>
                      <a:fillRect/>
                    </a:stretch>
                  </pic:blipFill>
                  <pic:spPr>
                    <a:xfrm>
                      <a:off x="0" y="0"/>
                      <a:ext cx="5760469" cy="1769675"/>
                    </a:xfrm>
                    <a:prstGeom prst="rect">
                      <a:avLst/>
                    </a:prstGeom>
                  </pic:spPr>
                </pic:pic>
              </a:graphicData>
            </a:graphic>
          </wp:inline>
        </w:drawing>
      </w:r>
    </w:p>
    <w:p w14:paraId="31279DC8" w14:textId="50215128"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Autopuls</w:t>
      </w:r>
    </w:p>
    <w:p w14:paraId="55B304B7" w14:textId="77777777" w:rsidR="00091CA8" w:rsidRPr="00091CA8" w:rsidRDefault="00091CA8" w:rsidP="006C7F76">
      <w:pPr>
        <w:widowControl w:val="0"/>
        <w:tabs>
          <w:tab w:val="right" w:pos="9180"/>
        </w:tabs>
        <w:suppressAutoHyphens/>
        <w:autoSpaceDE w:val="0"/>
        <w:spacing w:after="0" w:line="360" w:lineRule="auto"/>
        <w:ind w:left="340" w:firstLine="0"/>
        <w:rPr>
          <w:color w:val="auto"/>
          <w:kern w:val="0"/>
          <w:szCs w:val="24"/>
          <w14:ligatures w14:val="none"/>
        </w:rPr>
      </w:pPr>
    </w:p>
    <w:tbl>
      <w:tblPr>
        <w:tblW w:w="9478"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73"/>
        <w:gridCol w:w="8505"/>
      </w:tblGrid>
      <w:tr w:rsidR="00091CA8" w:rsidRPr="00091CA8" w14:paraId="21AC32B3" w14:textId="77777777" w:rsidTr="006C7F76">
        <w:trPr>
          <w:trHeight w:val="610"/>
        </w:trPr>
        <w:tc>
          <w:tcPr>
            <w:tcW w:w="973" w:type="dxa"/>
            <w:tcBorders>
              <w:top w:val="double" w:sz="4" w:space="0" w:color="auto"/>
              <w:left w:val="double" w:sz="4" w:space="0" w:color="auto"/>
              <w:bottom w:val="single" w:sz="4" w:space="0" w:color="auto"/>
              <w:right w:val="single" w:sz="4" w:space="0" w:color="auto"/>
            </w:tcBorders>
            <w:vAlign w:val="center"/>
            <w:hideMark/>
          </w:tcPr>
          <w:p w14:paraId="4FC8BED1" w14:textId="77777777" w:rsidR="00091CA8" w:rsidRPr="00091CA8" w:rsidRDefault="00091CA8" w:rsidP="006C7F76">
            <w:pPr>
              <w:widowControl w:val="0"/>
              <w:tabs>
                <w:tab w:val="left" w:pos="0"/>
              </w:tabs>
              <w:autoSpaceDE w:val="0"/>
              <w:autoSpaceDN w:val="0"/>
              <w:adjustRightInd w:val="0"/>
              <w:spacing w:after="0" w:line="360" w:lineRule="auto"/>
              <w:ind w:left="340" w:hanging="360"/>
              <w:jc w:val="center"/>
              <w:rPr>
                <w:b/>
                <w:color w:val="auto"/>
                <w:kern w:val="0"/>
                <w:szCs w:val="24"/>
                <w:lang w:eastAsia="en-US"/>
                <w14:ligatures w14:val="none"/>
              </w:rPr>
            </w:pPr>
            <w:r w:rsidRPr="00091CA8">
              <w:rPr>
                <w:b/>
                <w:color w:val="auto"/>
                <w:kern w:val="0"/>
                <w:szCs w:val="24"/>
                <w:lang w:eastAsia="en-US"/>
                <w14:ligatures w14:val="none"/>
              </w:rPr>
              <w:t>Lp.</w:t>
            </w:r>
          </w:p>
        </w:tc>
        <w:tc>
          <w:tcPr>
            <w:tcW w:w="8505" w:type="dxa"/>
            <w:tcBorders>
              <w:top w:val="double" w:sz="4" w:space="0" w:color="auto"/>
              <w:left w:val="single" w:sz="4" w:space="0" w:color="auto"/>
              <w:bottom w:val="single" w:sz="4" w:space="0" w:color="auto"/>
              <w:right w:val="single" w:sz="4" w:space="0" w:color="auto"/>
            </w:tcBorders>
            <w:vAlign w:val="center"/>
            <w:hideMark/>
          </w:tcPr>
          <w:p w14:paraId="634D25B3" w14:textId="77777777" w:rsidR="00091CA8" w:rsidRPr="00091CA8" w:rsidRDefault="00091CA8" w:rsidP="006C7F76">
            <w:pPr>
              <w:widowControl w:val="0"/>
              <w:autoSpaceDE w:val="0"/>
              <w:autoSpaceDN w:val="0"/>
              <w:adjustRightInd w:val="0"/>
              <w:spacing w:after="0" w:line="360" w:lineRule="auto"/>
              <w:ind w:left="340" w:firstLine="0"/>
              <w:jc w:val="center"/>
              <w:rPr>
                <w:b/>
                <w:color w:val="auto"/>
                <w:kern w:val="0"/>
                <w:szCs w:val="24"/>
                <w:lang w:eastAsia="en-US"/>
                <w14:ligatures w14:val="none"/>
              </w:rPr>
            </w:pPr>
            <w:r w:rsidRPr="00091CA8">
              <w:rPr>
                <w:b/>
                <w:color w:val="auto"/>
                <w:kern w:val="0"/>
                <w:szCs w:val="24"/>
                <w:lang w:eastAsia="en-US"/>
                <w14:ligatures w14:val="none"/>
              </w:rPr>
              <w:t>Wymagane parametry i warunki</w:t>
            </w:r>
          </w:p>
        </w:tc>
      </w:tr>
      <w:tr w:rsidR="00091CA8" w:rsidRPr="00091CA8" w14:paraId="10B8594F" w14:textId="77777777" w:rsidTr="006C7F76">
        <w:trPr>
          <w:trHeight w:val="190"/>
        </w:trPr>
        <w:tc>
          <w:tcPr>
            <w:tcW w:w="973" w:type="dxa"/>
            <w:tcBorders>
              <w:top w:val="single" w:sz="4" w:space="0" w:color="auto"/>
              <w:left w:val="double" w:sz="4" w:space="0" w:color="auto"/>
              <w:bottom w:val="single" w:sz="4" w:space="0" w:color="auto"/>
              <w:right w:val="single" w:sz="4" w:space="0" w:color="auto"/>
            </w:tcBorders>
            <w:vAlign w:val="center"/>
          </w:tcPr>
          <w:p w14:paraId="6621BB5E"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371DE3C9"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Producent</w:t>
            </w:r>
          </w:p>
        </w:tc>
      </w:tr>
      <w:tr w:rsidR="00091CA8" w:rsidRPr="00091CA8" w14:paraId="62C4FDDD" w14:textId="77777777" w:rsidTr="006C7F76">
        <w:trPr>
          <w:trHeight w:val="232"/>
        </w:trPr>
        <w:tc>
          <w:tcPr>
            <w:tcW w:w="973" w:type="dxa"/>
            <w:tcBorders>
              <w:top w:val="single" w:sz="4" w:space="0" w:color="auto"/>
              <w:left w:val="double" w:sz="4" w:space="0" w:color="auto"/>
              <w:bottom w:val="single" w:sz="4" w:space="0" w:color="auto"/>
              <w:right w:val="single" w:sz="4" w:space="0" w:color="auto"/>
            </w:tcBorders>
            <w:vAlign w:val="center"/>
          </w:tcPr>
          <w:p w14:paraId="0B46E386"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39934B85"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Urządzenie fabrycznie nowe, nie demonstracyjne</w:t>
            </w:r>
          </w:p>
        </w:tc>
      </w:tr>
      <w:tr w:rsidR="00091CA8" w:rsidRPr="00091CA8" w14:paraId="5E9EC63D" w14:textId="77777777" w:rsidTr="006C7F76">
        <w:trPr>
          <w:trHeight w:val="232"/>
        </w:trPr>
        <w:tc>
          <w:tcPr>
            <w:tcW w:w="973" w:type="dxa"/>
            <w:tcBorders>
              <w:top w:val="single" w:sz="4" w:space="0" w:color="auto"/>
              <w:left w:val="double" w:sz="4" w:space="0" w:color="auto"/>
              <w:bottom w:val="single" w:sz="4" w:space="0" w:color="auto"/>
              <w:right w:val="single" w:sz="4" w:space="0" w:color="auto"/>
            </w:tcBorders>
            <w:vAlign w:val="center"/>
          </w:tcPr>
          <w:p w14:paraId="3A4BEB3D"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D8C68D7"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Rok produkcji</w:t>
            </w:r>
          </w:p>
        </w:tc>
      </w:tr>
      <w:tr w:rsidR="00091CA8" w:rsidRPr="00091CA8" w14:paraId="609C27FF" w14:textId="77777777" w:rsidTr="006C7F76">
        <w:trPr>
          <w:trHeight w:val="232"/>
        </w:trPr>
        <w:tc>
          <w:tcPr>
            <w:tcW w:w="973" w:type="dxa"/>
            <w:tcBorders>
              <w:top w:val="single" w:sz="4" w:space="0" w:color="auto"/>
              <w:left w:val="double" w:sz="4" w:space="0" w:color="auto"/>
              <w:bottom w:val="single" w:sz="24" w:space="0" w:color="auto"/>
              <w:right w:val="single" w:sz="4" w:space="0" w:color="auto"/>
            </w:tcBorders>
            <w:vAlign w:val="center"/>
          </w:tcPr>
          <w:p w14:paraId="0C27EC9A"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24" w:space="0" w:color="auto"/>
              <w:right w:val="single" w:sz="4" w:space="0" w:color="auto"/>
            </w:tcBorders>
          </w:tcPr>
          <w:p w14:paraId="72AC8CA2"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Gwarancja: min. 24 miesięcy</w:t>
            </w:r>
          </w:p>
        </w:tc>
      </w:tr>
      <w:tr w:rsidR="00091CA8" w:rsidRPr="00091CA8" w14:paraId="0919F227" w14:textId="77777777" w:rsidTr="006C7F76">
        <w:trPr>
          <w:trHeight w:val="64"/>
        </w:trPr>
        <w:tc>
          <w:tcPr>
            <w:tcW w:w="973" w:type="dxa"/>
            <w:tcBorders>
              <w:top w:val="single" w:sz="24" w:space="0" w:color="auto"/>
              <w:left w:val="double" w:sz="4" w:space="0" w:color="auto"/>
              <w:bottom w:val="single" w:sz="4" w:space="0" w:color="auto"/>
              <w:right w:val="single" w:sz="4" w:space="0" w:color="auto"/>
            </w:tcBorders>
            <w:vAlign w:val="center"/>
          </w:tcPr>
          <w:p w14:paraId="61B7594C"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24" w:space="0" w:color="auto"/>
              <w:left w:val="single" w:sz="4" w:space="0" w:color="auto"/>
              <w:bottom w:val="single" w:sz="4" w:space="0" w:color="auto"/>
              <w:right w:val="single" w:sz="4" w:space="0" w:color="auto"/>
            </w:tcBorders>
          </w:tcPr>
          <w:p w14:paraId="51E99585"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Prowadzenie uciśnięć klatki piersiowej za pomocą mechanicznego tłoka z ssawką relaksacyjną w trybie 30 ucisków/ 2 oddechy ratownicze, 15 ucisków / 2 oddechy oraz możliwość pracy w trybie ciągłym</w:t>
            </w:r>
          </w:p>
        </w:tc>
      </w:tr>
      <w:tr w:rsidR="00091CA8" w:rsidRPr="00091CA8" w14:paraId="5993A1B6" w14:textId="77777777" w:rsidTr="006C7F76">
        <w:trPr>
          <w:trHeight w:val="64"/>
        </w:trPr>
        <w:tc>
          <w:tcPr>
            <w:tcW w:w="973" w:type="dxa"/>
            <w:tcBorders>
              <w:top w:val="single" w:sz="4" w:space="0" w:color="auto"/>
              <w:left w:val="double" w:sz="4" w:space="0" w:color="auto"/>
              <w:bottom w:val="single" w:sz="4" w:space="0" w:color="auto"/>
              <w:right w:val="single" w:sz="4" w:space="0" w:color="auto"/>
            </w:tcBorders>
            <w:vAlign w:val="center"/>
          </w:tcPr>
          <w:p w14:paraId="436B65AF"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A28C82A"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Wymienne ssawki relaksacyjne. Ssawkę poddaje się myciu oraz dezynfekcji po każdym pacjencie.</w:t>
            </w:r>
          </w:p>
        </w:tc>
      </w:tr>
      <w:tr w:rsidR="00091CA8" w:rsidRPr="00091CA8" w14:paraId="504D5FB0" w14:textId="77777777" w:rsidTr="006C7F76">
        <w:trPr>
          <w:trHeight w:val="64"/>
        </w:trPr>
        <w:tc>
          <w:tcPr>
            <w:tcW w:w="973" w:type="dxa"/>
            <w:tcBorders>
              <w:top w:val="single" w:sz="4" w:space="0" w:color="auto"/>
              <w:left w:val="double" w:sz="4" w:space="0" w:color="auto"/>
              <w:bottom w:val="single" w:sz="4" w:space="0" w:color="auto"/>
              <w:right w:val="single" w:sz="4" w:space="0" w:color="auto"/>
            </w:tcBorders>
            <w:vAlign w:val="center"/>
          </w:tcPr>
          <w:p w14:paraId="0FAFB4A3"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62B18BCF"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xml:space="preserve">Gumowa osłona mechanizmu tłoka. </w:t>
            </w:r>
          </w:p>
        </w:tc>
      </w:tr>
      <w:tr w:rsidR="00091CA8" w:rsidRPr="00091CA8" w14:paraId="1BF4C642" w14:textId="77777777" w:rsidTr="006C7F76">
        <w:trPr>
          <w:trHeight w:val="64"/>
        </w:trPr>
        <w:tc>
          <w:tcPr>
            <w:tcW w:w="973" w:type="dxa"/>
            <w:tcBorders>
              <w:top w:val="single" w:sz="4" w:space="0" w:color="auto"/>
              <w:left w:val="double" w:sz="4" w:space="0" w:color="auto"/>
              <w:bottom w:val="single" w:sz="4" w:space="0" w:color="auto"/>
              <w:right w:val="single" w:sz="4" w:space="0" w:color="auto"/>
            </w:tcBorders>
            <w:vAlign w:val="center"/>
          </w:tcPr>
          <w:p w14:paraId="435CB476"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5683DE52"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Samoopuszczający się mechanizm tłoka dostosowujący się do wymiarów pacjenta.</w:t>
            </w:r>
          </w:p>
        </w:tc>
      </w:tr>
      <w:tr w:rsidR="00091CA8" w:rsidRPr="00091CA8" w14:paraId="46C3DA9F" w14:textId="77777777" w:rsidTr="006C7F76">
        <w:trPr>
          <w:trHeight w:val="64"/>
        </w:trPr>
        <w:tc>
          <w:tcPr>
            <w:tcW w:w="973" w:type="dxa"/>
            <w:tcBorders>
              <w:top w:val="single" w:sz="4" w:space="0" w:color="auto"/>
              <w:left w:val="double" w:sz="4" w:space="0" w:color="auto"/>
              <w:bottom w:val="single" w:sz="4" w:space="0" w:color="auto"/>
              <w:right w:val="single" w:sz="4" w:space="0" w:color="auto"/>
            </w:tcBorders>
            <w:vAlign w:val="center"/>
          </w:tcPr>
          <w:p w14:paraId="18669CFC"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33A11C35"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Cykl pracy: 50 % kompresja/ 50 % dekompresja</w:t>
            </w:r>
          </w:p>
        </w:tc>
      </w:tr>
      <w:tr w:rsidR="00091CA8" w:rsidRPr="00091CA8" w14:paraId="348CC205" w14:textId="77777777" w:rsidTr="006C7F76">
        <w:trPr>
          <w:trHeight w:val="64"/>
        </w:trPr>
        <w:tc>
          <w:tcPr>
            <w:tcW w:w="973" w:type="dxa"/>
            <w:tcBorders>
              <w:top w:val="single" w:sz="4" w:space="0" w:color="auto"/>
              <w:left w:val="double" w:sz="4" w:space="0" w:color="auto"/>
              <w:bottom w:val="single" w:sz="4" w:space="0" w:color="auto"/>
              <w:right w:val="single" w:sz="4" w:space="0" w:color="auto"/>
            </w:tcBorders>
            <w:vAlign w:val="center"/>
          </w:tcPr>
          <w:p w14:paraId="62A6D688"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35811844"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Automatyczne dopasowanie urządzenia do  budowy klatki piersiowej pacjenta.</w:t>
            </w:r>
          </w:p>
        </w:tc>
      </w:tr>
      <w:tr w:rsidR="00091CA8" w:rsidRPr="00091CA8" w14:paraId="1A646EE6" w14:textId="77777777" w:rsidTr="006C7F76">
        <w:trPr>
          <w:trHeight w:val="170"/>
        </w:trPr>
        <w:tc>
          <w:tcPr>
            <w:tcW w:w="973" w:type="dxa"/>
            <w:tcBorders>
              <w:top w:val="single" w:sz="4" w:space="0" w:color="auto"/>
              <w:left w:val="double" w:sz="4" w:space="0" w:color="auto"/>
              <w:bottom w:val="single" w:sz="4" w:space="0" w:color="auto"/>
              <w:right w:val="single" w:sz="4" w:space="0" w:color="auto"/>
            </w:tcBorders>
            <w:vAlign w:val="center"/>
          </w:tcPr>
          <w:p w14:paraId="16FC0113"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5CC205C6"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Częstość kompresji zawarta w zakresie 100 - 120 uciśnięć na minutę</w:t>
            </w:r>
          </w:p>
        </w:tc>
      </w:tr>
      <w:tr w:rsidR="00091CA8" w:rsidRPr="00091CA8" w14:paraId="2448B6BE" w14:textId="77777777" w:rsidTr="006C7F76">
        <w:trPr>
          <w:trHeight w:val="170"/>
        </w:trPr>
        <w:tc>
          <w:tcPr>
            <w:tcW w:w="973" w:type="dxa"/>
            <w:tcBorders>
              <w:top w:val="single" w:sz="4" w:space="0" w:color="auto"/>
              <w:left w:val="double" w:sz="4" w:space="0" w:color="auto"/>
              <w:bottom w:val="single" w:sz="4" w:space="0" w:color="auto"/>
              <w:right w:val="single" w:sz="4" w:space="0" w:color="auto"/>
            </w:tcBorders>
            <w:vAlign w:val="center"/>
          </w:tcPr>
          <w:p w14:paraId="19FF2B99"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6D384F57"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Głębokość kompresji w zakresie 3,0 - 5,3 cm</w:t>
            </w:r>
          </w:p>
        </w:tc>
      </w:tr>
      <w:tr w:rsidR="00091CA8" w:rsidRPr="00091CA8" w14:paraId="031F1701"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14974D80"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B84DD01"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Kolorowy wyświetlacz dotykowy TFT, min. 3,5” o rozdzielczości min. 320x240 pikseli.</w:t>
            </w:r>
          </w:p>
        </w:tc>
      </w:tr>
      <w:tr w:rsidR="00091CA8" w:rsidRPr="00091CA8" w14:paraId="7B1C78C3"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5AC23836"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67F347F5"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Wyświetlacz oraz przyciski funkcyjne umiejscowione na górnej części urządzenia uciskającego.</w:t>
            </w:r>
          </w:p>
        </w:tc>
      </w:tr>
      <w:tr w:rsidR="00091CA8" w:rsidRPr="00091CA8" w14:paraId="3194B517"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0E51CD39"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33ACB43"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Dioda LED informująca o alarmach.</w:t>
            </w:r>
          </w:p>
        </w:tc>
      </w:tr>
      <w:tr w:rsidR="00091CA8" w:rsidRPr="00091CA8" w14:paraId="05460FBF"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30F3EEA0"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19163D9B"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Wyświetlanie na ekranie podczas pracy: aktualnej godziny, głębokości ucisku, ustawionego trybu pracy, czasu uciskania, stanu naładowania baterii oraz komunikatów alarmowych.</w:t>
            </w:r>
          </w:p>
        </w:tc>
      </w:tr>
      <w:tr w:rsidR="00091CA8" w:rsidRPr="00091CA8" w14:paraId="2FFE428B"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6BD6BAD8"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27CAF3F8"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Min. 4 Przyciski funkcyjne szybkiej obsługi</w:t>
            </w:r>
          </w:p>
        </w:tc>
      </w:tr>
      <w:tr w:rsidR="00091CA8" w:rsidRPr="00091CA8" w14:paraId="7649538E"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484B92FB"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165281C6"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Deska pacjenta z wyraźnym wskaźnikiem punktowym, wskazującym na najbardziej optymalne położenie aparatu względem klatki piersiowej pacjent.</w:t>
            </w:r>
          </w:p>
        </w:tc>
      </w:tr>
      <w:tr w:rsidR="00091CA8" w:rsidRPr="00091CA8" w14:paraId="01A4583C"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76176B7D"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B8392D1"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Urządzenie posiada specjalne uchwyty w celu zamocowania pasów do rąk pacjenta.</w:t>
            </w:r>
          </w:p>
        </w:tc>
      </w:tr>
      <w:tr w:rsidR="00091CA8" w:rsidRPr="00091CA8" w14:paraId="0455FB19"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18D9B676"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3399D57"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Alarmy wizualne oraz dźwiękowe odnoszące się domin. niskiego poziomu naładowania baterii, niepodłączonym przewodzie ładującym.</w:t>
            </w:r>
          </w:p>
        </w:tc>
      </w:tr>
      <w:tr w:rsidR="00091CA8" w:rsidRPr="00091CA8" w14:paraId="30BAC84E"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718E99EA"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6B389D1"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Urządzenie z oprogramowaniem w języku polskim.</w:t>
            </w:r>
          </w:p>
        </w:tc>
      </w:tr>
      <w:tr w:rsidR="00091CA8" w:rsidRPr="00091CA8" w14:paraId="027FE1F0"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08A326B7"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610EDCE"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Komunikaty/polecenia głosowe w języku polskim. Możliwość zmiany głośności komunikatów oraz możliwość ich całkowitego wyłączenia.</w:t>
            </w:r>
          </w:p>
        </w:tc>
      </w:tr>
      <w:tr w:rsidR="00091CA8" w:rsidRPr="00091CA8" w14:paraId="77C28F0E"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7F0B6F74"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4BFA8FB"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Sygnał dźwiękowy informujący o zbliżającej się przerwie na wykonanie oddechów ratunkowych w przypadku trybu ucisku 30:2 oraz 15:2.</w:t>
            </w:r>
          </w:p>
        </w:tc>
      </w:tr>
      <w:tr w:rsidR="00091CA8" w:rsidRPr="00091CA8" w14:paraId="4A3CBBF2"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7DF6FF3F"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7AB1B23"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Urządzenie przystosowane do wykonywania kompresji u pacjentów o szerokości klatki piersiowej powyżej 40 cm.</w:t>
            </w:r>
          </w:p>
        </w:tc>
      </w:tr>
      <w:tr w:rsidR="00091CA8" w:rsidRPr="00091CA8" w14:paraId="60D05B5D"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17030F87"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6B7774FF"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Możliwość wykonywania ciągłej, nieprzerwanej kompresji w trakcie transportu pacjenta z akumulatora przez okres min. 90min oraz w warunkach stacjonarnych bez ograniczeń.</w:t>
            </w:r>
          </w:p>
        </w:tc>
      </w:tr>
      <w:tr w:rsidR="00091CA8" w:rsidRPr="00091CA8" w14:paraId="680EFEFF"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344DDB06"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29D83FA9"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Przechodzenie z trybu zasilania sieciowego na zasilanie akumulatorowe (oraz odwrotnie) bez przerwy w wykonywaniu ucisków.</w:t>
            </w:r>
          </w:p>
        </w:tc>
      </w:tr>
      <w:tr w:rsidR="00091CA8" w:rsidRPr="00091CA8" w14:paraId="7C21F011"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22597D37"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5E257521"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Źródło zasilania:</w:t>
            </w:r>
          </w:p>
          <w:p w14:paraId="5E0B5E22"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zasilanie 10-28 V DC ( ze ściany karetki)</w:t>
            </w:r>
          </w:p>
          <w:p w14:paraId="752734CF"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zasilanie 220-240 VAC 50/60Hz</w:t>
            </w:r>
          </w:p>
        </w:tc>
      </w:tr>
      <w:tr w:rsidR="00091CA8" w:rsidRPr="00091CA8" w14:paraId="1A9F0488"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3D03BA95"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5319AA17"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Możliwość ładowania akumulatorów w urządzeniu, podczas działania oraz gdy urządzenie jest wyłączone</w:t>
            </w:r>
          </w:p>
        </w:tc>
      </w:tr>
      <w:tr w:rsidR="00091CA8" w:rsidRPr="00091CA8" w14:paraId="0021286D"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617D9684"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2A04403D"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Możliwość ładowania akumulatorów w zewnętrznej stacji ładowania.</w:t>
            </w:r>
          </w:p>
        </w:tc>
      </w:tr>
      <w:tr w:rsidR="00091CA8" w:rsidRPr="00091CA8" w14:paraId="33694592"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13187CEC"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2D7D1A5E"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xml:space="preserve">Możliwość rozbudowy i podłączenia o moduł mainstream EtCO2 z zakresem pomiaru od 0% do 20vol%(mmHg). Możliwość stosowania jedno-pacjentowych oraz wielorazowych adapterów. </w:t>
            </w:r>
          </w:p>
        </w:tc>
      </w:tr>
      <w:tr w:rsidR="00091CA8" w:rsidRPr="00091CA8" w14:paraId="6414971D"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689ED1A5"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2FDD9E74"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Aparat wyposażony w dwie baterie/akumulatory wielokrotnego ładowania.</w:t>
            </w:r>
          </w:p>
        </w:tc>
      </w:tr>
      <w:tr w:rsidR="00091CA8" w:rsidRPr="00091CA8" w14:paraId="50C8101A"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04F61E9D"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1010FCD"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Czas ładowania akumulatorów &lt; 4 godzin.</w:t>
            </w:r>
          </w:p>
        </w:tc>
      </w:tr>
      <w:tr w:rsidR="00091CA8" w:rsidRPr="00091CA8" w14:paraId="185F5D41"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261E8D30"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D1B38CF"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Wskaźnik naładowania poziomu obu baterii.</w:t>
            </w:r>
          </w:p>
        </w:tc>
      </w:tr>
      <w:tr w:rsidR="00091CA8" w:rsidRPr="00091CA8" w14:paraId="0895501A"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1D894A6D"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36F8F9D6"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xml:space="preserve">Dioda na panelu urządzenia informująca o pełnym naładowaniu akumulatorów bez konieczności włączania urządzenia. </w:t>
            </w:r>
          </w:p>
        </w:tc>
      </w:tr>
      <w:tr w:rsidR="00091CA8" w:rsidRPr="00091CA8" w14:paraId="75C699E6"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632EA240" w14:textId="77777777" w:rsidR="00091CA8" w:rsidRPr="00091CA8" w:rsidRDefault="00091CA8" w:rsidP="006C7F76">
            <w:pPr>
              <w:numPr>
                <w:ilvl w:val="0"/>
                <w:numId w:val="82"/>
              </w:numPr>
              <w:spacing w:after="0" w:line="360" w:lineRule="auto"/>
              <w:ind w:left="340"/>
              <w:jc w:val="center"/>
              <w:rPr>
                <w:color w:val="FF0000"/>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F1362EB"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Możliwość wykonania defibrylacji bez konieczności zdejmowania urządzenia z pacjenta</w:t>
            </w:r>
          </w:p>
        </w:tc>
      </w:tr>
      <w:tr w:rsidR="00091CA8" w:rsidRPr="00091CA8" w14:paraId="047944B1"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5F0B0629"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44F84B9B" w14:textId="77777777" w:rsidR="00091CA8" w:rsidRPr="00091CA8" w:rsidRDefault="00091CA8" w:rsidP="006C7F76">
            <w:pPr>
              <w:spacing w:after="0" w:line="360" w:lineRule="auto"/>
              <w:ind w:left="340" w:firstLine="0"/>
              <w:jc w:val="left"/>
              <w:rPr>
                <w:rFonts w:eastAsia="Microsoft YaHei"/>
                <w:color w:val="auto"/>
                <w:kern w:val="0"/>
                <w:szCs w:val="24"/>
                <w:lang w:eastAsia="en-US"/>
                <w14:ligatures w14:val="none"/>
              </w:rPr>
            </w:pPr>
            <w:r w:rsidRPr="00091CA8">
              <w:rPr>
                <w:color w:val="auto"/>
                <w:kern w:val="0"/>
                <w:szCs w:val="24"/>
                <w:lang w:eastAsia="en-US"/>
                <w14:ligatures w14:val="none"/>
              </w:rPr>
              <w:t>Temperatura robocza: 0℃</w:t>
            </w:r>
            <w:r w:rsidRPr="00091CA8">
              <w:rPr>
                <w:rFonts w:eastAsia="MS Gothic"/>
                <w:color w:val="auto"/>
                <w:kern w:val="0"/>
                <w:szCs w:val="24"/>
                <w:lang w:eastAsia="en-US"/>
                <w14:ligatures w14:val="none"/>
              </w:rPr>
              <w:t>～</w:t>
            </w:r>
            <w:r w:rsidRPr="00091CA8">
              <w:rPr>
                <w:color w:val="auto"/>
                <w:kern w:val="0"/>
                <w:szCs w:val="24"/>
                <w:lang w:eastAsia="en-US"/>
                <w14:ligatures w14:val="none"/>
              </w:rPr>
              <w:t>40°C</w:t>
            </w:r>
          </w:p>
        </w:tc>
      </w:tr>
      <w:tr w:rsidR="00091CA8" w:rsidRPr="00091CA8" w14:paraId="094B1436"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3B4CE370"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FBE0ED1"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Waga urządzenia &lt; 9,1 kg</w:t>
            </w:r>
          </w:p>
        </w:tc>
      </w:tr>
      <w:tr w:rsidR="00091CA8" w:rsidRPr="00091CA8" w14:paraId="5F542925"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20531C82"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2F79663E"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xml:space="preserve">Możliwość kalibracji ekranu dotykowego. </w:t>
            </w:r>
          </w:p>
        </w:tc>
      </w:tr>
      <w:tr w:rsidR="00091CA8" w:rsidRPr="00091CA8" w14:paraId="4327567A"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3ABB5B5D"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40ACE058"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xml:space="preserve">Urządzenie z trybem samoistnego wyłączenia, w przypadku nie korzystania z urządzenia, w celu oszczędzania akumulatorów. </w:t>
            </w:r>
          </w:p>
        </w:tc>
      </w:tr>
      <w:tr w:rsidR="00091CA8" w:rsidRPr="00091CA8" w14:paraId="07503055"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572D5D3C"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025EBB9D"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Możliwość czyszczenia urządzenia między innymi 70% roztworem alkoholu izopropylowego lub 45% alkoholem izopropylowy z dodatkiem detergentu</w:t>
            </w:r>
          </w:p>
        </w:tc>
      </w:tr>
      <w:tr w:rsidR="00091CA8" w:rsidRPr="00091CA8" w14:paraId="25B801EF"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2A5AEC7F"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7D2F96C5"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Możliwość opcjonalnego doposażenia urządzenia o zewnętrzną ładowarkę akumulatorów</w:t>
            </w:r>
          </w:p>
        </w:tc>
      </w:tr>
      <w:tr w:rsidR="00091CA8" w:rsidRPr="00091CA8" w14:paraId="3451CD8A"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1F2F0185" w14:textId="77777777" w:rsidR="00091CA8" w:rsidRPr="00091CA8" w:rsidRDefault="00091CA8" w:rsidP="006C7F76">
            <w:pPr>
              <w:numPr>
                <w:ilvl w:val="0"/>
                <w:numId w:val="82"/>
              </w:numPr>
              <w:spacing w:after="0" w:line="360" w:lineRule="auto"/>
              <w:ind w:left="340"/>
              <w:jc w:val="center"/>
              <w:rPr>
                <w:color w:val="auto"/>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tcPr>
          <w:p w14:paraId="695A2108"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Wyposażenie aparatu:</w:t>
            </w:r>
          </w:p>
          <w:p w14:paraId="41B22851"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a) Deska pod plecy;</w:t>
            </w:r>
          </w:p>
          <w:p w14:paraId="6AC1814B"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b) Elementy bezpośredniego kontaktu z pacjentem ( 5 szt.)</w:t>
            </w:r>
          </w:p>
          <w:p w14:paraId="1C89FA3B"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c) Plecak/torba pacjenta na urządzenie oraz akcesoria</w:t>
            </w:r>
          </w:p>
          <w:p w14:paraId="7451770E"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c) Instrukcja obsługi</w:t>
            </w:r>
          </w:p>
          <w:p w14:paraId="74515B2E"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d) Pasy do mocowania rąk pacjenta</w:t>
            </w:r>
          </w:p>
          <w:p w14:paraId="7023E0BB"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e) Przewód zasilający</w:t>
            </w:r>
          </w:p>
          <w:p w14:paraId="2B714ADD" w14:textId="77777777" w:rsidR="00091CA8" w:rsidRPr="00091CA8" w:rsidRDefault="00091CA8" w:rsidP="006C7F76">
            <w:pPr>
              <w:spacing w:after="0" w:line="360" w:lineRule="auto"/>
              <w:ind w:left="340" w:firstLine="0"/>
              <w:jc w:val="left"/>
              <w:rPr>
                <w:color w:val="auto"/>
                <w:kern w:val="0"/>
                <w:szCs w:val="24"/>
                <w:lang w:eastAsia="en-US"/>
                <w14:ligatures w14:val="none"/>
              </w:rPr>
            </w:pPr>
            <w:r w:rsidRPr="00091CA8">
              <w:rPr>
                <w:color w:val="auto"/>
                <w:kern w:val="0"/>
                <w:szCs w:val="24"/>
                <w:lang w:eastAsia="en-US"/>
                <w14:ligatures w14:val="none"/>
              </w:rPr>
              <w:t xml:space="preserve">f)  Przewód karetkowy do zasilania DC </w:t>
            </w:r>
          </w:p>
        </w:tc>
      </w:tr>
      <w:tr w:rsidR="00091CA8" w:rsidRPr="00091CA8" w14:paraId="6C7ADC28"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4146E506" w14:textId="77777777" w:rsidR="00091CA8" w:rsidRPr="00091CA8" w:rsidRDefault="00091CA8" w:rsidP="006C7F76">
            <w:pPr>
              <w:numPr>
                <w:ilvl w:val="0"/>
                <w:numId w:val="82"/>
              </w:numPr>
              <w:spacing w:after="0" w:line="360" w:lineRule="auto"/>
              <w:ind w:left="340"/>
              <w:contextualSpacing/>
              <w:jc w:val="center"/>
              <w:rPr>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vAlign w:val="center"/>
            <w:hideMark/>
          </w:tcPr>
          <w:p w14:paraId="57CCF25E" w14:textId="77777777" w:rsidR="00091CA8" w:rsidRPr="00091CA8" w:rsidRDefault="00091CA8" w:rsidP="006C7F76">
            <w:pPr>
              <w:spacing w:after="0" w:line="360" w:lineRule="auto"/>
              <w:ind w:left="340" w:firstLine="0"/>
              <w:jc w:val="left"/>
              <w:rPr>
                <w:kern w:val="0"/>
                <w:szCs w:val="24"/>
                <w:lang w:eastAsia="en-US"/>
                <w14:ligatures w14:val="none"/>
              </w:rPr>
            </w:pPr>
            <w:r w:rsidRPr="00091CA8">
              <w:rPr>
                <w:kern w:val="0"/>
                <w:szCs w:val="24"/>
                <w:lang w:eastAsia="en-US"/>
                <w14:ligatures w14:val="none"/>
              </w:rPr>
              <w:t>Czas reakcji serwisu „przyjęte zgłoszenie – podjęta naprawa” – max. 48 godzin w dni robocze od zgłoszenia awarii mailem na adres podany w umowie.</w:t>
            </w:r>
          </w:p>
        </w:tc>
      </w:tr>
      <w:tr w:rsidR="00091CA8" w:rsidRPr="00091CA8" w14:paraId="56101B4B" w14:textId="77777777" w:rsidTr="006C7F76">
        <w:trPr>
          <w:trHeight w:val="152"/>
        </w:trPr>
        <w:tc>
          <w:tcPr>
            <w:tcW w:w="973" w:type="dxa"/>
            <w:tcBorders>
              <w:top w:val="single" w:sz="4" w:space="0" w:color="auto"/>
              <w:left w:val="double" w:sz="4" w:space="0" w:color="auto"/>
              <w:bottom w:val="single" w:sz="4" w:space="0" w:color="auto"/>
              <w:right w:val="single" w:sz="4" w:space="0" w:color="auto"/>
            </w:tcBorders>
            <w:vAlign w:val="center"/>
          </w:tcPr>
          <w:p w14:paraId="405CECD5" w14:textId="77777777" w:rsidR="00091CA8" w:rsidRPr="00091CA8" w:rsidRDefault="00091CA8" w:rsidP="006C7F76">
            <w:pPr>
              <w:numPr>
                <w:ilvl w:val="0"/>
                <w:numId w:val="82"/>
              </w:numPr>
              <w:spacing w:after="0" w:line="360" w:lineRule="auto"/>
              <w:ind w:left="340"/>
              <w:contextualSpacing/>
              <w:jc w:val="center"/>
              <w:rPr>
                <w:kern w:val="0"/>
                <w:szCs w:val="24"/>
                <w:lang w:eastAsia="en-US"/>
                <w14:ligatures w14:val="none"/>
              </w:rPr>
            </w:pPr>
          </w:p>
        </w:tc>
        <w:tc>
          <w:tcPr>
            <w:tcW w:w="8505" w:type="dxa"/>
            <w:tcBorders>
              <w:top w:val="single" w:sz="4" w:space="0" w:color="auto"/>
              <w:left w:val="single" w:sz="4" w:space="0" w:color="auto"/>
              <w:bottom w:val="single" w:sz="4" w:space="0" w:color="auto"/>
              <w:right w:val="single" w:sz="4" w:space="0" w:color="auto"/>
            </w:tcBorders>
            <w:vAlign w:val="center"/>
          </w:tcPr>
          <w:p w14:paraId="47F67C6C" w14:textId="77777777" w:rsidR="00091CA8" w:rsidRPr="00091CA8" w:rsidRDefault="00091CA8" w:rsidP="006C7F76">
            <w:pPr>
              <w:spacing w:after="0" w:line="360" w:lineRule="auto"/>
              <w:ind w:left="340" w:firstLine="0"/>
              <w:jc w:val="left"/>
              <w:rPr>
                <w:kern w:val="0"/>
                <w:szCs w:val="24"/>
                <w:lang w:eastAsia="en-US"/>
                <w14:ligatures w14:val="none"/>
              </w:rPr>
            </w:pPr>
            <w:r w:rsidRPr="00091CA8">
              <w:rPr>
                <w:kern w:val="0"/>
                <w:szCs w:val="24"/>
                <w:lang w:eastAsia="en-US"/>
                <w14:ligatures w14:val="none"/>
              </w:rPr>
              <w:t>W przypadku naprawy przekraczającej 5 dni roboczych wykonawca dostarczy urządzenie zastępcze.</w:t>
            </w:r>
          </w:p>
        </w:tc>
      </w:tr>
      <w:tr w:rsidR="00091CA8" w:rsidRPr="00091CA8" w14:paraId="695B7DCC" w14:textId="77777777" w:rsidTr="006C7F76">
        <w:trPr>
          <w:trHeight w:val="152"/>
        </w:trPr>
        <w:tc>
          <w:tcPr>
            <w:tcW w:w="973" w:type="dxa"/>
            <w:tcBorders>
              <w:top w:val="single" w:sz="4" w:space="0" w:color="auto"/>
              <w:left w:val="double" w:sz="4" w:space="0" w:color="auto"/>
              <w:bottom w:val="double" w:sz="4" w:space="0" w:color="auto"/>
              <w:right w:val="single" w:sz="4" w:space="0" w:color="auto"/>
            </w:tcBorders>
            <w:vAlign w:val="center"/>
          </w:tcPr>
          <w:p w14:paraId="42F3E0D7" w14:textId="77777777" w:rsidR="00091CA8" w:rsidRPr="00091CA8" w:rsidRDefault="00091CA8" w:rsidP="006C7F76">
            <w:pPr>
              <w:numPr>
                <w:ilvl w:val="0"/>
                <w:numId w:val="82"/>
              </w:numPr>
              <w:spacing w:after="0" w:line="360" w:lineRule="auto"/>
              <w:ind w:left="340"/>
              <w:contextualSpacing/>
              <w:jc w:val="center"/>
              <w:rPr>
                <w:kern w:val="0"/>
                <w:szCs w:val="24"/>
                <w:lang w:eastAsia="en-US"/>
                <w14:ligatures w14:val="none"/>
              </w:rPr>
            </w:pPr>
          </w:p>
        </w:tc>
        <w:tc>
          <w:tcPr>
            <w:tcW w:w="8505" w:type="dxa"/>
            <w:tcBorders>
              <w:top w:val="single" w:sz="4" w:space="0" w:color="auto"/>
              <w:left w:val="single" w:sz="4" w:space="0" w:color="auto"/>
              <w:bottom w:val="double" w:sz="4" w:space="0" w:color="auto"/>
              <w:right w:val="single" w:sz="4" w:space="0" w:color="auto"/>
            </w:tcBorders>
            <w:vAlign w:val="center"/>
            <w:hideMark/>
          </w:tcPr>
          <w:p w14:paraId="210574B8" w14:textId="77777777" w:rsidR="00091CA8" w:rsidRPr="00091CA8" w:rsidRDefault="00091CA8" w:rsidP="006C7F76">
            <w:pPr>
              <w:spacing w:after="0" w:line="360" w:lineRule="auto"/>
              <w:ind w:left="340" w:firstLine="0"/>
              <w:jc w:val="left"/>
              <w:rPr>
                <w:kern w:val="0"/>
                <w:szCs w:val="24"/>
                <w:lang w:eastAsia="en-US"/>
                <w14:ligatures w14:val="none"/>
              </w:rPr>
            </w:pPr>
            <w:r w:rsidRPr="00091CA8">
              <w:rPr>
                <w:kern w:val="0"/>
                <w:szCs w:val="24"/>
                <w:lang w:eastAsia="en-US"/>
                <w14:ligatures w14:val="none"/>
              </w:rPr>
              <w:t>Szkolenie z obsługi aparatu dla personelu wskazanego przez zamawiającego na żądanie wg jego potrzeb.</w:t>
            </w:r>
          </w:p>
        </w:tc>
      </w:tr>
    </w:tbl>
    <w:p w14:paraId="75F5FBD5" w14:textId="77777777" w:rsidR="00091CA8" w:rsidRPr="00091CA8" w:rsidRDefault="00091CA8" w:rsidP="006C7F76">
      <w:pPr>
        <w:tabs>
          <w:tab w:val="left" w:pos="900"/>
          <w:tab w:val="left" w:pos="5580"/>
        </w:tabs>
        <w:spacing w:after="0" w:line="360" w:lineRule="auto"/>
        <w:ind w:left="340" w:firstLine="0"/>
        <w:jc w:val="left"/>
        <w:rPr>
          <w:color w:val="auto"/>
          <w:kern w:val="0"/>
          <w:szCs w:val="24"/>
          <w14:ligatures w14:val="none"/>
        </w:rPr>
      </w:pPr>
      <w:r w:rsidRPr="00091CA8">
        <w:rPr>
          <w:color w:val="auto"/>
          <w:kern w:val="0"/>
          <w:szCs w:val="24"/>
          <w14:ligatures w14:val="none"/>
        </w:rPr>
        <w:tab/>
      </w:r>
    </w:p>
    <w:p w14:paraId="78CB1CD3" w14:textId="77777777" w:rsidR="00091CA8" w:rsidRPr="00091CA8" w:rsidRDefault="00091CA8" w:rsidP="006C7F76">
      <w:pPr>
        <w:spacing w:after="0" w:line="360" w:lineRule="auto"/>
        <w:ind w:left="340" w:firstLine="0"/>
        <w:jc w:val="left"/>
        <w:rPr>
          <w:color w:val="auto"/>
          <w:kern w:val="0"/>
          <w:szCs w:val="24"/>
          <w14:ligatures w14:val="none"/>
        </w:rPr>
      </w:pPr>
    </w:p>
    <w:p w14:paraId="231DD3FF" w14:textId="77777777" w:rsidR="00091CA8" w:rsidRPr="00091CA8" w:rsidRDefault="00091CA8" w:rsidP="006C7F76">
      <w:pPr>
        <w:spacing w:after="0" w:line="360" w:lineRule="auto"/>
        <w:ind w:left="340" w:firstLine="0"/>
        <w:jc w:val="left"/>
        <w:rPr>
          <w:color w:val="auto"/>
          <w:kern w:val="0"/>
          <w:szCs w:val="24"/>
          <w14:ligatures w14:val="none"/>
        </w:rPr>
      </w:pPr>
    </w:p>
    <w:p w14:paraId="74183E67" w14:textId="44447498" w:rsidR="00091CA8" w:rsidRPr="00F12123" w:rsidRDefault="00091CA8" w:rsidP="006C7F76">
      <w:pPr>
        <w:spacing w:after="160" w:line="360" w:lineRule="auto"/>
        <w:ind w:left="340" w:firstLine="0"/>
        <w:jc w:val="left"/>
        <w:rPr>
          <w:szCs w:val="24"/>
        </w:rPr>
      </w:pPr>
      <w:r w:rsidRPr="00F12123">
        <w:rPr>
          <w:szCs w:val="24"/>
        </w:rPr>
        <w:br w:type="page"/>
      </w:r>
    </w:p>
    <w:p w14:paraId="6D5E0CEC" w14:textId="1847A9FC"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Defibrylator</w:t>
      </w:r>
    </w:p>
    <w:p w14:paraId="1532B58C" w14:textId="77777777" w:rsidR="00091CA8" w:rsidRPr="00091CA8" w:rsidRDefault="00091CA8" w:rsidP="006C7F76">
      <w:pPr>
        <w:spacing w:after="0" w:line="360" w:lineRule="auto"/>
        <w:ind w:left="340" w:firstLine="0"/>
        <w:jc w:val="left"/>
        <w:rPr>
          <w:color w:val="auto"/>
          <w:kern w:val="0"/>
          <w:szCs w:val="24"/>
          <w14:ligatures w14:val="none"/>
        </w:rPr>
      </w:pPr>
    </w:p>
    <w:tbl>
      <w:tblPr>
        <w:tblW w:w="949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8646"/>
      </w:tblGrid>
      <w:tr w:rsidR="00091CA8" w:rsidRPr="00091CA8" w14:paraId="3C0E7558" w14:textId="77777777" w:rsidTr="00091CA8">
        <w:tc>
          <w:tcPr>
            <w:tcW w:w="851" w:type="dxa"/>
            <w:tcBorders>
              <w:top w:val="single" w:sz="4" w:space="0" w:color="auto"/>
              <w:left w:val="single" w:sz="4" w:space="0" w:color="auto"/>
              <w:bottom w:val="single" w:sz="4" w:space="0" w:color="auto"/>
              <w:right w:val="single" w:sz="4" w:space="0" w:color="auto"/>
            </w:tcBorders>
          </w:tcPr>
          <w:p w14:paraId="556B7FD1" w14:textId="77777777" w:rsidR="00091CA8" w:rsidRPr="00091CA8" w:rsidRDefault="00091CA8" w:rsidP="006C7F76">
            <w:pPr>
              <w:spacing w:after="0" w:line="360" w:lineRule="auto"/>
              <w:ind w:left="340" w:firstLine="0"/>
              <w:jc w:val="center"/>
              <w:rPr>
                <w:b/>
                <w:color w:val="auto"/>
                <w:kern w:val="0"/>
                <w:szCs w:val="24"/>
                <w14:ligatures w14:val="none"/>
              </w:rPr>
            </w:pPr>
            <w:r w:rsidRPr="00091CA8">
              <w:rPr>
                <w:b/>
                <w:color w:val="auto"/>
                <w:kern w:val="0"/>
                <w:szCs w:val="24"/>
                <w14:ligatures w14:val="none"/>
              </w:rPr>
              <w:t>L.p.</w:t>
            </w:r>
          </w:p>
        </w:tc>
        <w:tc>
          <w:tcPr>
            <w:tcW w:w="8646" w:type="dxa"/>
            <w:tcBorders>
              <w:top w:val="single" w:sz="4" w:space="0" w:color="auto"/>
              <w:left w:val="single" w:sz="4" w:space="0" w:color="auto"/>
              <w:bottom w:val="single" w:sz="4" w:space="0" w:color="auto"/>
              <w:right w:val="single" w:sz="4" w:space="0" w:color="auto"/>
            </w:tcBorders>
          </w:tcPr>
          <w:p w14:paraId="18136B77" w14:textId="77777777" w:rsidR="00091CA8" w:rsidRPr="00091CA8" w:rsidRDefault="00091CA8" w:rsidP="006C7F76">
            <w:pPr>
              <w:spacing w:after="0" w:line="360" w:lineRule="auto"/>
              <w:ind w:left="340" w:firstLine="0"/>
              <w:jc w:val="center"/>
              <w:rPr>
                <w:b/>
                <w:color w:val="auto"/>
                <w:kern w:val="0"/>
                <w:szCs w:val="24"/>
                <w14:ligatures w14:val="none"/>
              </w:rPr>
            </w:pPr>
            <w:r w:rsidRPr="00091CA8">
              <w:rPr>
                <w:b/>
                <w:color w:val="auto"/>
                <w:kern w:val="0"/>
                <w:szCs w:val="24"/>
                <w14:ligatures w14:val="none"/>
              </w:rPr>
              <w:t>WYMAGANE WARUNKI I PARAMETRY</w:t>
            </w:r>
          </w:p>
        </w:tc>
      </w:tr>
      <w:tr w:rsidR="00091CA8" w:rsidRPr="00091CA8" w14:paraId="11EAAF0B"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1B884E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ECEE316"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Dwa tryby pracy: ręczny i półautomatyczny AED.</w:t>
            </w:r>
          </w:p>
        </w:tc>
      </w:tr>
      <w:tr w:rsidR="00091CA8" w:rsidRPr="00091CA8" w14:paraId="37D4A8F7"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349E9C6"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59A344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Defibrylator przeznaczony do terapii pacjentów w różnym wieku: - zintegrowane łyżki dla dorosłych i dzieci – możliwość szybkiego przełączenia trybu pracy dorosły/dziecko (dedykowany przycisk lub przełącznik, bez konieczności otwierania menu ustawień).</w:t>
            </w:r>
          </w:p>
        </w:tc>
      </w:tr>
      <w:tr w:rsidR="00091CA8" w:rsidRPr="00091CA8" w14:paraId="1C305ED7"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462DA7A"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F6476DB"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Prezentacja danych na ekranie kolorowym LCD TFT o przekątnej min. 7 cali, rozdzielczość min. 800x480 pikseli.</w:t>
            </w:r>
          </w:p>
        </w:tc>
      </w:tr>
      <w:tr w:rsidR="00091CA8" w:rsidRPr="00091CA8" w14:paraId="0437A76D"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6B3293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23FCA1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Min. 20 poziomów energii wyładowania w zakresie od 1 do 200J, ograniczenie energii wyładowania do 50 J przy defibrylacji wewnętrznej.</w:t>
            </w:r>
          </w:p>
        </w:tc>
      </w:tr>
      <w:tr w:rsidR="00091CA8" w:rsidRPr="00091CA8" w14:paraId="7026FB79"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61EAB6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1A19D94"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Poziomy energii: 1,2,3,4,5,6,7,8,9,10,15,20,30,50,70,100,120,150,170,200J.</w:t>
            </w:r>
          </w:p>
        </w:tc>
      </w:tr>
      <w:tr w:rsidR="00091CA8" w:rsidRPr="00091CA8" w14:paraId="5D9A4D7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28A407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CD7606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Czas ładowania do energii 150 J &lt; 5 sekund.</w:t>
            </w:r>
          </w:p>
        </w:tc>
      </w:tr>
      <w:tr w:rsidR="00091CA8" w:rsidRPr="00091CA8" w14:paraId="6CCCEBD3"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399FC3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56C74E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Czas ładowania do maksymalnej energii   (200 J) &lt; 6 sekund.</w:t>
            </w:r>
          </w:p>
        </w:tc>
      </w:tr>
      <w:tr w:rsidR="00091CA8" w:rsidRPr="00091CA8" w14:paraId="50DCFA09"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C7FE2C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12CDB1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Czas uruchamiania defibrylatora z gotowością do podania wyładowania poniżej 15 sekund.</w:t>
            </w:r>
          </w:p>
        </w:tc>
      </w:tr>
      <w:tr w:rsidR="00091CA8" w:rsidRPr="00091CA8" w14:paraId="092E2244"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8710376"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29E97B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Dwufazowy kształt fali wyładowania – zapewniający wysoką skuteczność defibrylacji przy obniżonej (oszczędzającej pacjenta) energii wyładowania.</w:t>
            </w:r>
          </w:p>
        </w:tc>
      </w:tr>
      <w:tr w:rsidR="00091CA8" w:rsidRPr="00091CA8" w14:paraId="49FC7FF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9E550B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D553C70"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Zakres impedancji pacjenta dla defibrylacji zewnętrznej: 25-250 Ohmów.</w:t>
            </w:r>
          </w:p>
        </w:tc>
      </w:tr>
      <w:tr w:rsidR="00091CA8" w:rsidRPr="00091CA8" w14:paraId="6C2EDBA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6C6C49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270606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Zakres impedancji pacjenta dla defibrylacji wewnętrznej: 15-250 Ohmów.</w:t>
            </w:r>
          </w:p>
        </w:tc>
      </w:tr>
      <w:tr w:rsidR="00091CA8" w:rsidRPr="00091CA8" w14:paraId="0BEBC79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CACA0A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59B251D"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defibrylacji za pomocą łyżek zewnętrznych, wewnętrznych i elektrod jednorazowych.</w:t>
            </w:r>
          </w:p>
        </w:tc>
      </w:tr>
      <w:tr w:rsidR="00091CA8" w:rsidRPr="00091CA8" w14:paraId="0A85BE6A" w14:textId="77777777" w:rsidTr="00091CA8">
        <w:trPr>
          <w:trHeight w:val="379"/>
        </w:trPr>
        <w:tc>
          <w:tcPr>
            <w:tcW w:w="851" w:type="dxa"/>
            <w:tcBorders>
              <w:top w:val="single" w:sz="4" w:space="0" w:color="auto"/>
              <w:left w:val="single" w:sz="4" w:space="0" w:color="auto"/>
              <w:bottom w:val="single" w:sz="4" w:space="0" w:color="auto"/>
              <w:right w:val="single" w:sz="4" w:space="0" w:color="auto"/>
            </w:tcBorders>
            <w:vAlign w:val="center"/>
          </w:tcPr>
          <w:p w14:paraId="6F53CD1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CEF7C70"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Możliwa defibrylacja przy użyciu odpowiednich elektrod samoprzylepnych.</w:t>
            </w:r>
          </w:p>
        </w:tc>
      </w:tr>
      <w:tr w:rsidR="00091CA8" w:rsidRPr="00091CA8" w14:paraId="51E0F11D"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7E6A75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6AFD08F"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Ustawianie poziomów energii przy pomocy dedykowanego pokrętła na płycie czołowej (przedniej) defibrylatora wraz z przypisanymi i nadrukowanymi wartościami energii dla każdej zmiany.</w:t>
            </w:r>
          </w:p>
        </w:tc>
      </w:tr>
      <w:tr w:rsidR="00091CA8" w:rsidRPr="00091CA8" w14:paraId="34AD90F9"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D8EC66B" w14:textId="77777777" w:rsidR="00091CA8" w:rsidRPr="00091CA8" w:rsidRDefault="00091CA8" w:rsidP="006C7F76">
            <w:pPr>
              <w:numPr>
                <w:ilvl w:val="0"/>
                <w:numId w:val="83"/>
              </w:numPr>
              <w:spacing w:after="0" w:line="360" w:lineRule="auto"/>
              <w:ind w:left="340"/>
              <w:contextualSpacing/>
              <w:jc w:val="center"/>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95ECB64"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Przycisk ładowania impulsu defibracyjnego na płycie czołowej oraz łyżkach zewnętrznych.</w:t>
            </w:r>
          </w:p>
        </w:tc>
      </w:tr>
      <w:tr w:rsidR="00091CA8" w:rsidRPr="00091CA8" w14:paraId="37DA3216"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19F6B8A" w14:textId="77777777" w:rsidR="00091CA8" w:rsidRPr="00091CA8" w:rsidRDefault="00091CA8" w:rsidP="006C7F76">
            <w:pPr>
              <w:numPr>
                <w:ilvl w:val="0"/>
                <w:numId w:val="83"/>
              </w:numPr>
              <w:spacing w:after="0" w:line="360" w:lineRule="auto"/>
              <w:ind w:left="340"/>
              <w:contextualSpacing/>
              <w:jc w:val="center"/>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BED40C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zmiany wybranej energii na mniejszą lub większą za pomocą pokrętła po naładowaniu defibrylatora, a przed defibrylacją. Brak konieczności anulowania lub wyładowania defibrylatora.</w:t>
            </w:r>
          </w:p>
        </w:tc>
      </w:tr>
      <w:tr w:rsidR="00091CA8" w:rsidRPr="00091CA8" w14:paraId="18DBCA1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8C0529A"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52DCB4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Przycisk wyładowania impulsu defibracyjnego na płycie czołowej oraz łyżkach zewnętrznych.</w:t>
            </w:r>
          </w:p>
        </w:tc>
      </w:tr>
      <w:tr w:rsidR="00091CA8" w:rsidRPr="00091CA8" w14:paraId="4093F4B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2E3CA43"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7D34F3F"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Przyciski na płycie czołowej defibrylatora podpisane polskimi nazwami.</w:t>
            </w:r>
          </w:p>
        </w:tc>
      </w:tr>
      <w:tr w:rsidR="00091CA8" w:rsidRPr="00091CA8" w14:paraId="03D2E7E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720A9C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B1D7309"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System dopasowania impulsu defibrylacji w zależności od impedancji ciała pacjenta.</w:t>
            </w:r>
          </w:p>
        </w:tc>
      </w:tr>
      <w:tr w:rsidR="00091CA8" w:rsidRPr="00091CA8" w14:paraId="1055DCE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D175545"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32F156E"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Automatyczne rozładowanie energii w przypadku niewykonania defibrylacji – możliwość zaprogramowania czasu do rozładowania (30, 60 i 90 sekund).</w:t>
            </w:r>
          </w:p>
        </w:tc>
      </w:tr>
      <w:tr w:rsidR="00091CA8" w:rsidRPr="00091CA8" w14:paraId="627DCF7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90754E4" w14:textId="77777777" w:rsidR="00091CA8" w:rsidRPr="00091CA8" w:rsidRDefault="00091CA8" w:rsidP="006C7F76">
            <w:pPr>
              <w:numPr>
                <w:ilvl w:val="0"/>
                <w:numId w:val="83"/>
              </w:numPr>
              <w:spacing w:after="0" w:line="360" w:lineRule="auto"/>
              <w:ind w:left="340"/>
              <w:contextualSpacing/>
              <w:jc w:val="center"/>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9508EA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Wskaźnik sprawności defibrylatora w formie wyświetlacza na przedniej ścianie urządzenia.</w:t>
            </w:r>
          </w:p>
        </w:tc>
      </w:tr>
      <w:tr w:rsidR="00091CA8" w:rsidRPr="00091CA8" w14:paraId="5733FCD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F8C3164" w14:textId="77777777" w:rsidR="00091CA8" w:rsidRPr="00091CA8" w:rsidRDefault="00091CA8" w:rsidP="006C7F76">
            <w:pPr>
              <w:numPr>
                <w:ilvl w:val="0"/>
                <w:numId w:val="83"/>
              </w:numPr>
              <w:spacing w:after="0" w:line="360" w:lineRule="auto"/>
              <w:ind w:left="340"/>
              <w:contextualSpacing/>
              <w:jc w:val="center"/>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104F8F2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Czytelna sygnalizacja sprawności/niesprawności urządzenia na panelu czołowym, widoczna nawet przy wyłączonym urządzeniu. W przypadku wykrycia usterki dodatkowa sygnalizacja dźwiękowa.</w:t>
            </w:r>
          </w:p>
        </w:tc>
      </w:tr>
      <w:tr w:rsidR="00091CA8" w:rsidRPr="00091CA8" w14:paraId="151E3249"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076F7D5"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F0E5D4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Na łyżkach zewnętrznych wbudowany kilkustopniowy wskaźnik jakości kontaktu z pacjentem.</w:t>
            </w:r>
          </w:p>
        </w:tc>
      </w:tr>
      <w:tr w:rsidR="00091CA8" w:rsidRPr="00091CA8" w14:paraId="49552DA0"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27BDB55"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49A2A4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Konfigurowalny czas wstrzymania alarmu: 1, 2, 3, 5, 10 min lub nieokreślny czas.</w:t>
            </w:r>
          </w:p>
        </w:tc>
      </w:tr>
      <w:tr w:rsidR="00091CA8" w:rsidRPr="00091CA8" w14:paraId="6EAD736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3C43DA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A7ED48F"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Głośność alarmów konfigurowalna – min. 5 poziomów.</w:t>
            </w:r>
          </w:p>
        </w:tc>
      </w:tr>
      <w:tr w:rsidR="00091CA8" w:rsidRPr="00091CA8" w14:paraId="22F821AF"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F31F1A5"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A1000B7"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Głośność poleceń konfigurowalna – min. 5 poziomów.</w:t>
            </w:r>
          </w:p>
        </w:tc>
      </w:tr>
      <w:tr w:rsidR="00091CA8" w:rsidRPr="00091CA8" w14:paraId="7CC7780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430E8B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35C08B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zmiany koloru krzywych na ekranie – min. 7 kolorów.</w:t>
            </w:r>
          </w:p>
        </w:tc>
      </w:tr>
      <w:tr w:rsidR="00091CA8" w:rsidRPr="00091CA8" w14:paraId="15313A7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B555235"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33F79D1"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b/>
                <w:bCs/>
                <w:color w:val="auto"/>
                <w:kern w:val="0"/>
                <w:szCs w:val="24"/>
                <w14:ligatures w14:val="none"/>
              </w:rPr>
              <w:t>Kardiowersja</w:t>
            </w:r>
          </w:p>
        </w:tc>
      </w:tr>
      <w:tr w:rsidR="00091CA8" w:rsidRPr="00091CA8" w14:paraId="1A22DF5F"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C9CC485"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52BDB4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xml:space="preserve">Możliwość wykonania kardiowersji za pomocą: </w:t>
            </w:r>
          </w:p>
          <w:p w14:paraId="3E8774F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wielofunkcyjnych elektrod podłączonych do defibrylatora</w:t>
            </w:r>
          </w:p>
          <w:p w14:paraId="6D9F7A47"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wielofunkcyjnych elektrod lub łyżek zewnętrznych oraz 3/5 odprowadzeniowych elektrod monitorujących.</w:t>
            </w:r>
          </w:p>
        </w:tc>
      </w:tr>
      <w:tr w:rsidR="00091CA8" w:rsidRPr="00091CA8" w14:paraId="68780E3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6DFF07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817E9FB"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Wyświetlanie na ekranie defibrylatora komunikatów(następnych kroków) niezbędnych do wykonania kardiowersji.</w:t>
            </w:r>
          </w:p>
        </w:tc>
      </w:tr>
      <w:tr w:rsidR="00091CA8" w:rsidRPr="00091CA8" w14:paraId="3882D269"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0C6FBA5"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CB0DFB4"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konfiguracji czy defibrylator po wykonanej kardiowersji ma pozostać w trybie kardiowersji lub przejść samoistnie w tryb defibrylacji.</w:t>
            </w:r>
          </w:p>
        </w:tc>
      </w:tr>
      <w:tr w:rsidR="00091CA8" w:rsidRPr="00091CA8" w14:paraId="56868869"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DCECDB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1B637C6"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Kardiowersja synchroniczna z załamkiem R zapisu EKG. W trybie kardiowersji strzałki nad załamkami R elektrokardiogramu.</w:t>
            </w:r>
          </w:p>
        </w:tc>
      </w:tr>
      <w:tr w:rsidR="00091CA8" w:rsidRPr="00091CA8" w14:paraId="4A2E9C2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22C0A0D"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E8A496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Wyświetlanie na ekranie defibrylatora informacji, że włączony jest tryb kardiowersji oraz podświetlany jest przycisk kardiowersji.</w:t>
            </w:r>
          </w:p>
        </w:tc>
      </w:tr>
      <w:tr w:rsidR="00091CA8" w:rsidRPr="00091CA8" w14:paraId="00EAA19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928993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58BD803"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b/>
                <w:bCs/>
                <w:color w:val="auto"/>
                <w:kern w:val="0"/>
                <w:szCs w:val="24"/>
                <w14:ligatures w14:val="none"/>
              </w:rPr>
              <w:t>Tryb AED</w:t>
            </w:r>
          </w:p>
        </w:tc>
      </w:tr>
      <w:tr w:rsidR="00091CA8" w:rsidRPr="00091CA8" w14:paraId="2813300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444ED2D"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34BA55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Komendy głosowe oraz komunikaty na ekranie prowadzące proces reanimacji w trybie AED - w polskiej wersji językowej, zgodne z aktualnymi wytycznymi ERC/PRC.</w:t>
            </w:r>
          </w:p>
        </w:tc>
      </w:tr>
      <w:tr w:rsidR="00091CA8" w:rsidRPr="00091CA8" w14:paraId="04C1499D"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3258D0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2A0FAC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Przycisk do przełączania z trybu dla dorosłych na tryb dziecięcy z automatyczną zmianą limitów granic alarmowych we wszystkich trybach oraz zmianą poziomu energii wyładowania w trybie AED.</w:t>
            </w:r>
          </w:p>
        </w:tc>
      </w:tr>
      <w:tr w:rsidR="00091CA8" w:rsidRPr="00091CA8" w14:paraId="5CFEA08F"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631C1B0" w14:textId="77777777" w:rsidR="00091CA8" w:rsidRPr="00091CA8" w:rsidRDefault="00091CA8" w:rsidP="006C7F76">
            <w:pPr>
              <w:numPr>
                <w:ilvl w:val="0"/>
                <w:numId w:val="83"/>
              </w:numPr>
              <w:spacing w:after="0" w:line="360" w:lineRule="auto"/>
              <w:ind w:left="340"/>
              <w:contextualSpacing/>
              <w:jc w:val="center"/>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DE0328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Energia wyładowania 150J lub 170J lub 200 J dla dorosłych oraz 50 J dla dzieci i niemowląt.</w:t>
            </w:r>
          </w:p>
        </w:tc>
      </w:tr>
      <w:tr w:rsidR="00091CA8" w:rsidRPr="00091CA8" w14:paraId="43AE099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F62670A" w14:textId="77777777" w:rsidR="00091CA8" w:rsidRPr="00091CA8" w:rsidRDefault="00091CA8" w:rsidP="006C7F76">
            <w:pPr>
              <w:numPr>
                <w:ilvl w:val="0"/>
                <w:numId w:val="83"/>
              </w:numPr>
              <w:spacing w:after="0" w:line="360" w:lineRule="auto"/>
              <w:ind w:left="340"/>
              <w:contextualSpacing/>
              <w:jc w:val="center"/>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D17C35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 trybie AED - programowane przez użytkownika wartości energii dla 1, 2 i 3 defibrylacji z energią do wyboru 150, 170, 200 J dla osoby dorosłej.</w:t>
            </w:r>
          </w:p>
        </w:tc>
      </w:tr>
      <w:tr w:rsidR="00091CA8" w:rsidRPr="00091CA8" w14:paraId="6F422FD6"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6B1F099"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367C6C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xml:space="preserve">Analiza EKG oceniająca EKG pacjenta oraz jakość sygnału w celu określania czy defibrylacja jest wskazana oraz impedancję styku elektrod defibrylacyjnych.  </w:t>
            </w:r>
          </w:p>
        </w:tc>
      </w:tr>
      <w:tr w:rsidR="00091CA8" w:rsidRPr="00091CA8" w14:paraId="10C90D2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93219B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210FD0F"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Wyświetlanie wskaźnika kontaktu ze skórą pacjenta w formie graficznej reprezentacji jakości kontaktu elektrod wielofunkcyjnych przy użyciu min. 3 kolorów.</w:t>
            </w:r>
          </w:p>
        </w:tc>
      </w:tr>
      <w:tr w:rsidR="00091CA8" w:rsidRPr="00091CA8" w14:paraId="6D1B847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C0A6FC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76FF520"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 trybie AED możliwość wyświetlania krzywej pletyzmograficznej oraz monitorowanie SpO2 oraz tętna.</w:t>
            </w:r>
          </w:p>
        </w:tc>
      </w:tr>
      <w:tr w:rsidR="00091CA8" w:rsidRPr="00091CA8" w14:paraId="008337DF"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3B4EF9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F5950F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 trybie AED możliwość monitorowania CO2 oraz AwRR.</w:t>
            </w:r>
          </w:p>
        </w:tc>
      </w:tr>
      <w:tr w:rsidR="00091CA8" w:rsidRPr="00091CA8" w14:paraId="53CD3F35"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5032553"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4BBCDA7"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 przypadku niewskazanej defibrylacji możliwość konfiguracji czy defibrylator ma przejść w tryb monitorowania pacjenta czy przejść w tryb RKO z komunikatami głosowymi.</w:t>
            </w:r>
          </w:p>
        </w:tc>
      </w:tr>
      <w:tr w:rsidR="00091CA8" w:rsidRPr="00091CA8" w14:paraId="3FA193F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3FEAF4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C979E5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Algorytm analizy pozwalający uniknąć defibrylacji przy rytmach, którym najczęściej towarzyszy obecność tętna lub rytmach, przy których defibrylacja nie przyniosłaby korzyści.</w:t>
            </w:r>
          </w:p>
        </w:tc>
      </w:tr>
      <w:tr w:rsidR="00091CA8" w:rsidRPr="00091CA8" w14:paraId="0AB0EFBB"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4B6655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4598E32"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b/>
                <w:bCs/>
                <w:color w:val="auto"/>
                <w:kern w:val="0"/>
                <w:szCs w:val="24"/>
                <w14:ligatures w14:val="none"/>
              </w:rPr>
              <w:t>Tryb EKG i arytmii</w:t>
            </w:r>
          </w:p>
        </w:tc>
      </w:tr>
      <w:tr w:rsidR="00091CA8" w:rsidRPr="00091CA8" w14:paraId="4840DE4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0E98B10" w14:textId="77777777" w:rsidR="00091CA8" w:rsidRPr="00091CA8" w:rsidRDefault="00091CA8" w:rsidP="006C7F76">
            <w:pPr>
              <w:numPr>
                <w:ilvl w:val="0"/>
                <w:numId w:val="83"/>
              </w:numPr>
              <w:spacing w:after="0" w:line="360" w:lineRule="auto"/>
              <w:ind w:left="340"/>
              <w:contextualSpacing/>
              <w:jc w:val="center"/>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A88AC2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Monitorowanie EKG pacjenta za pomocą 3 lub 7 odprowadzeń</w:t>
            </w:r>
          </w:p>
        </w:tc>
      </w:tr>
      <w:tr w:rsidR="00091CA8" w:rsidRPr="00091CA8" w14:paraId="79DD59F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B9C5DF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8CF0AC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Sygnał EKG z elektrod defibrylacyjnych i z elektrod EKG – z czytelną sygnalizacją braku kontaktu.</w:t>
            </w:r>
          </w:p>
        </w:tc>
      </w:tr>
      <w:tr w:rsidR="00091CA8" w:rsidRPr="00091CA8" w14:paraId="23A9D24E"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BD16B97"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C195A4B"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Pomiar częstości akcji serca we wszystkich trybach defibrylatora w zakresie min. 16 – 300 uderzeń na minutę dla osoby dorosłej oraz min. 16-350 uderzeń na minutę dla dziecka/niemowlęcia.</w:t>
            </w:r>
          </w:p>
        </w:tc>
      </w:tr>
      <w:tr w:rsidR="00091CA8" w:rsidRPr="00091CA8" w14:paraId="64F0B5C0"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4F5B2E8"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0DD4D7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Wybór odprowadzenia z: elektrod EKG, łyżek defibrylacyjnych lub jednorazowych elektrod do defibrylacji stymulacji.</w:t>
            </w:r>
          </w:p>
        </w:tc>
      </w:tr>
      <w:tr w:rsidR="00091CA8" w:rsidRPr="00091CA8" w14:paraId="4EFC6435"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1796E7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A8F1A9B"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Wzmocnienie sygnału EKG. Regulacja ręczna: 1/4x, 1/2x, 1x, 2x, 4x i automatyczna.</w:t>
            </w:r>
          </w:p>
        </w:tc>
      </w:tr>
      <w:tr w:rsidR="00091CA8" w:rsidRPr="00091CA8" w14:paraId="4C6B8CA4"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39D179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C9DCA6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Układ monitorujący zabezpieczony przed impulsem defibrylatora – CF.</w:t>
            </w:r>
          </w:p>
        </w:tc>
      </w:tr>
      <w:tr w:rsidR="00091CA8" w:rsidRPr="00091CA8" w14:paraId="1868EFB4" w14:textId="77777777" w:rsidTr="00091CA8">
        <w:trPr>
          <w:trHeight w:val="330"/>
        </w:trPr>
        <w:tc>
          <w:tcPr>
            <w:tcW w:w="851" w:type="dxa"/>
            <w:tcBorders>
              <w:top w:val="single" w:sz="4" w:space="0" w:color="auto"/>
              <w:left w:val="single" w:sz="4" w:space="0" w:color="auto"/>
              <w:bottom w:val="single" w:sz="4" w:space="0" w:color="auto"/>
              <w:right w:val="single" w:sz="4" w:space="0" w:color="auto"/>
            </w:tcBorders>
            <w:vAlign w:val="center"/>
          </w:tcPr>
          <w:p w14:paraId="54FF4FB6"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1A1D4AE"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CMRR dla sygnału EKG: min. 105dB.</w:t>
            </w:r>
          </w:p>
        </w:tc>
      </w:tr>
      <w:tr w:rsidR="00091CA8" w:rsidRPr="00091CA8" w14:paraId="5AE57534" w14:textId="77777777" w:rsidTr="00091CA8">
        <w:trPr>
          <w:trHeight w:val="338"/>
        </w:trPr>
        <w:tc>
          <w:tcPr>
            <w:tcW w:w="851" w:type="dxa"/>
            <w:tcBorders>
              <w:top w:val="single" w:sz="4" w:space="0" w:color="auto"/>
              <w:left w:val="single" w:sz="4" w:space="0" w:color="auto"/>
              <w:bottom w:val="single" w:sz="4" w:space="0" w:color="auto"/>
              <w:right w:val="single" w:sz="4" w:space="0" w:color="auto"/>
            </w:tcBorders>
            <w:vAlign w:val="center"/>
          </w:tcPr>
          <w:p w14:paraId="0CC093BA"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2EFF70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Filtr EKG o częstotliwości sieci zasilającej 50 Hz lub 60 Hz.</w:t>
            </w:r>
          </w:p>
        </w:tc>
      </w:tr>
      <w:tr w:rsidR="00091CA8" w:rsidRPr="00091CA8" w14:paraId="42389FB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FCE30A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42DF5B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Automatyczne wykrywanie zaburzeń rytmu zagrażających życiu (asystolia, migotanie komór, bradykardia, tachykardia).</w:t>
            </w:r>
          </w:p>
        </w:tc>
      </w:tr>
      <w:tr w:rsidR="00091CA8" w:rsidRPr="00091CA8" w14:paraId="6D565F77"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154CDD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D6A2D3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Regulowane alarmy górnej i dolnej granicy częstości akcji serca.</w:t>
            </w:r>
          </w:p>
        </w:tc>
      </w:tr>
      <w:tr w:rsidR="00091CA8" w:rsidRPr="00091CA8" w14:paraId="16873563"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5993E0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2EE9999"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Jednoczesna prezentacja 3 krzywych EKG na ekranie.</w:t>
            </w:r>
          </w:p>
        </w:tc>
      </w:tr>
      <w:tr w:rsidR="00091CA8" w:rsidRPr="00091CA8" w14:paraId="112DA85E"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C17D049"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89E6FA4"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Złącze - wejście synchronizujące sygnał EKG z zewnętrznego kardiomonitora dowolnego producenta .</w:t>
            </w:r>
          </w:p>
        </w:tc>
      </w:tr>
      <w:tr w:rsidR="00091CA8" w:rsidRPr="00091CA8" w14:paraId="63E6049A"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FA0E40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A59D8FB"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xml:space="preserve">Wyposażenie defibrylatora: przewód EKG 3 odprowadzeniowy - 1 szt.  </w:t>
            </w:r>
          </w:p>
        </w:tc>
      </w:tr>
      <w:tr w:rsidR="00091CA8" w:rsidRPr="00091CA8" w14:paraId="5A7A3B0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A4B65A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988A6F8" w14:textId="77777777" w:rsidR="00091CA8" w:rsidRPr="00091CA8" w:rsidRDefault="00091CA8" w:rsidP="006C7F76">
            <w:pPr>
              <w:spacing w:after="0" w:line="360" w:lineRule="auto"/>
              <w:ind w:left="340" w:firstLine="0"/>
              <w:jc w:val="left"/>
              <w:rPr>
                <w:color w:val="auto"/>
                <w:kern w:val="0"/>
                <w:szCs w:val="24"/>
                <w14:ligatures w14:val="none"/>
              </w:rPr>
            </w:pPr>
            <w:r w:rsidRPr="00091CA8">
              <w:rPr>
                <w:b/>
                <w:bCs/>
                <w:color w:val="auto"/>
                <w:kern w:val="0"/>
                <w:szCs w:val="24"/>
                <w14:ligatures w14:val="none"/>
              </w:rPr>
              <w:t xml:space="preserve">Stymulacja </w:t>
            </w:r>
          </w:p>
        </w:tc>
      </w:tr>
      <w:tr w:rsidR="00091CA8" w:rsidRPr="00091CA8" w14:paraId="7558AF3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E367712"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A82C1F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Tryb pracy: stały oraz na żądanie.</w:t>
            </w:r>
          </w:p>
        </w:tc>
      </w:tr>
      <w:tr w:rsidR="00091CA8" w:rsidRPr="00091CA8" w14:paraId="4AB7693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646ECE7"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9FB59F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Defibrylacja synchroniczna: maksymalny czas od chwili wykrycia fali R do chwili wyładowania impulsu defibrylacyjnego do 25 ms.</w:t>
            </w:r>
          </w:p>
        </w:tc>
      </w:tr>
      <w:tr w:rsidR="00091CA8" w:rsidRPr="00091CA8" w14:paraId="55E9AC6B"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94B5E6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B7295C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Natężenie prądu stymulacji min. od 10mA do 200mA ze skokiem co 5mA.</w:t>
            </w:r>
          </w:p>
        </w:tc>
      </w:tr>
      <w:tr w:rsidR="00091CA8" w:rsidRPr="00091CA8" w14:paraId="7357698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08861A3"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B1658C0"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Czas trwania impulsu: od wyboru przez użytkownika 20 lub 40 ms.</w:t>
            </w:r>
          </w:p>
        </w:tc>
      </w:tr>
      <w:tr w:rsidR="00091CA8" w:rsidRPr="00091CA8" w14:paraId="3DAE4AF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B77889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3BEE6F0"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Częstość: od 30 imp./min do 180 imp./min ze skokiem co 10 imp./min.</w:t>
            </w:r>
          </w:p>
        </w:tc>
      </w:tr>
      <w:tr w:rsidR="00091CA8" w:rsidRPr="00091CA8" w14:paraId="77B39864"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27E03D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76779AD"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Wyświetlanie na ekranie defibrylatora komunikatów(następnych kroków) niezbędnych do wykonania stymulacji pacjenta.</w:t>
            </w:r>
          </w:p>
        </w:tc>
      </w:tr>
      <w:tr w:rsidR="00091CA8" w:rsidRPr="00091CA8" w14:paraId="77FCB667"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FEA3D86"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84707A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 komplecie elektrody jednorazowe do defibrylacji – 1szt.</w:t>
            </w:r>
          </w:p>
        </w:tc>
      </w:tr>
      <w:tr w:rsidR="00091CA8" w:rsidRPr="00091CA8" w14:paraId="3AC58AED"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4EE847B"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D5D2E49"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b/>
                <w:bCs/>
                <w:color w:val="auto"/>
                <w:kern w:val="0"/>
                <w:szCs w:val="24"/>
                <w14:ligatures w14:val="none"/>
              </w:rPr>
              <w:t>Pomiar saturacji pacjenta – SpO2</w:t>
            </w:r>
          </w:p>
        </w:tc>
      </w:tr>
      <w:tr w:rsidR="00091CA8" w:rsidRPr="00091CA8" w14:paraId="352CC9FD"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76F68D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81693B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Zakres pomiarowy saturacji: 0-100% z rozdzielczością 1%.</w:t>
            </w:r>
          </w:p>
        </w:tc>
      </w:tr>
      <w:tr w:rsidR="00091CA8" w:rsidRPr="00091CA8" w14:paraId="2BA12703"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24DBCD7"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B5233F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Zakres pomiarowy częstości tętna: 30-300 uderzeń na minutę z rozdzielczością 1 uderzenie na minutę.</w:t>
            </w:r>
          </w:p>
        </w:tc>
      </w:tr>
      <w:tr w:rsidR="00091CA8" w:rsidRPr="00091CA8" w14:paraId="29C840A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062571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7B4AFC7"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Wyświetlanie wartości saturacji oraz krzywej pletyzmograficznej na ekranie urządzenia.</w:t>
            </w:r>
          </w:p>
        </w:tc>
      </w:tr>
      <w:tr w:rsidR="00091CA8" w:rsidRPr="00091CA8" w14:paraId="7B654B52"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2644A7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C887E6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stosowania sensorów Masimo/Nellcor/lub własnej producenta za pomocą dedykowanych kabli łączących.</w:t>
            </w:r>
          </w:p>
        </w:tc>
      </w:tr>
      <w:tr w:rsidR="00091CA8" w:rsidRPr="00091CA8" w14:paraId="346C91E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80771D6"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0A7120E"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Prezentacja wartości saturacji oraz krzywej pletyzmograficznej na ekranie urządzenia.</w:t>
            </w:r>
          </w:p>
        </w:tc>
      </w:tr>
      <w:tr w:rsidR="00091CA8" w:rsidRPr="00091CA8" w14:paraId="4CB38D0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4263D8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A146D5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Wyposażenie defibrylatora: czujnik saturacji dla dorosłych – 1 szt.</w:t>
            </w:r>
          </w:p>
        </w:tc>
      </w:tr>
      <w:tr w:rsidR="00091CA8" w:rsidRPr="00091CA8" w14:paraId="51BEF6A3"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F353682"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778D638"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b/>
                <w:bCs/>
                <w:color w:val="auto"/>
                <w:kern w:val="0"/>
                <w:szCs w:val="24"/>
                <w14:ligatures w14:val="none"/>
              </w:rPr>
              <w:t>Pomiar ciśnienia nieinwazyjnego – NIBP</w:t>
            </w:r>
          </w:p>
        </w:tc>
      </w:tr>
      <w:tr w:rsidR="00091CA8" w:rsidRPr="00091CA8" w14:paraId="3E9AB184"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608B25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6ADA4DE"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Tryby pracy: automatyczny i ręczny.</w:t>
            </w:r>
          </w:p>
        </w:tc>
      </w:tr>
      <w:tr w:rsidR="00091CA8" w:rsidRPr="00091CA8" w14:paraId="38CB4D6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F98D8C3"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5C0997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xml:space="preserve">Pomiar nieinwazyjny ciśnienia krwi (NIBP) metodą oscylometryczną. </w:t>
            </w:r>
          </w:p>
        </w:tc>
      </w:tr>
      <w:tr w:rsidR="00091CA8" w:rsidRPr="00091CA8" w14:paraId="10D74473"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A6561F3"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E6B98F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ustawienia  pomiaru w czasie o zakresie powtarzania co min. od 1 do 120 minut.</w:t>
            </w:r>
          </w:p>
        </w:tc>
      </w:tr>
      <w:tr w:rsidR="00091CA8" w:rsidRPr="00091CA8" w14:paraId="2597518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D699CA9"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7ABD1A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Wyświetlane wartości ciśnień: skurczowe, rozkurczowe oraz średnie.</w:t>
            </w:r>
          </w:p>
        </w:tc>
      </w:tr>
      <w:tr w:rsidR="00091CA8" w:rsidRPr="00091CA8" w14:paraId="1012D46B"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91FA207"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D97B54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Wyposażenie defibrylatora: przewód łączący – 1 szt., mankiet dla osoby dorosłej - 1 szt.</w:t>
            </w:r>
          </w:p>
        </w:tc>
      </w:tr>
      <w:tr w:rsidR="00091CA8" w:rsidRPr="00091CA8" w14:paraId="5FE34A1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D6BBC0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9182F81" w14:textId="77777777" w:rsidR="00091CA8" w:rsidRPr="00091CA8" w:rsidRDefault="00091CA8" w:rsidP="006C7F76">
            <w:pPr>
              <w:spacing w:after="0" w:line="360" w:lineRule="auto"/>
              <w:ind w:left="340" w:firstLine="0"/>
              <w:jc w:val="left"/>
              <w:rPr>
                <w:b/>
                <w:bCs/>
                <w:snapToGrid w:val="0"/>
                <w:color w:val="auto"/>
                <w:kern w:val="0"/>
                <w:szCs w:val="24"/>
                <w14:ligatures w14:val="none"/>
              </w:rPr>
            </w:pPr>
            <w:r w:rsidRPr="00091CA8">
              <w:rPr>
                <w:b/>
                <w:bCs/>
                <w:snapToGrid w:val="0"/>
                <w:color w:val="auto"/>
                <w:kern w:val="0"/>
                <w:szCs w:val="24"/>
                <w14:ligatures w14:val="none"/>
              </w:rPr>
              <w:t>Drukarka</w:t>
            </w:r>
          </w:p>
        </w:tc>
      </w:tr>
      <w:tr w:rsidR="00091CA8" w:rsidRPr="00091CA8" w14:paraId="49B13AD3"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D9E599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2EDF5AF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Rejestrator termiczny – szerokość zapisu min. 50 mm.</w:t>
            </w:r>
          </w:p>
        </w:tc>
      </w:tr>
      <w:tr w:rsidR="00091CA8" w:rsidRPr="00091CA8" w14:paraId="19FEC420"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F2A97FB"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0153E2B"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Przycisk drukowania uruchamia i zatrzymuje wydruk paska.</w:t>
            </w:r>
          </w:p>
        </w:tc>
      </w:tr>
      <w:tr w:rsidR="00091CA8" w:rsidRPr="00091CA8" w14:paraId="4CFDBED0"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DB6C48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79F7FF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wydruku opóźnionego tzn. obejmującego min. 10 sekund zapisu poprzedzającego moment uruchomienia wydruku.</w:t>
            </w:r>
          </w:p>
        </w:tc>
      </w:tr>
      <w:tr w:rsidR="00091CA8" w:rsidRPr="00091CA8" w14:paraId="05C5C14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D8E0A5A"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D3001E7"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Stała prędkość wydruku 25 mm/s.</w:t>
            </w:r>
          </w:p>
        </w:tc>
      </w:tr>
      <w:tr w:rsidR="00091CA8" w:rsidRPr="00091CA8" w14:paraId="1BA67EA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E9489C7"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376479E"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Rejestrowane dane: data, czas, parametry zapisywanego sygnału EKG, parametry defibrylacji. (energia rzeczywista wyładowania – dostarczona pacjentowi).</w:t>
            </w:r>
          </w:p>
        </w:tc>
      </w:tr>
      <w:tr w:rsidR="00091CA8" w:rsidRPr="00091CA8" w14:paraId="18B94709"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D56532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53C070EE"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wydrukowania raportów min. : podsumowanie zdarzeń, trend funkcji życiowych, test funkcjonalny, konfiguracja, informacje o zdarzeniu.</w:t>
            </w:r>
          </w:p>
        </w:tc>
      </w:tr>
      <w:tr w:rsidR="00091CA8" w:rsidRPr="00091CA8" w14:paraId="72A4BBCB"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6E6DF5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211DEFF"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b/>
                <w:bCs/>
                <w:color w:val="auto"/>
                <w:kern w:val="0"/>
                <w:szCs w:val="24"/>
                <w14:ligatures w14:val="none"/>
              </w:rPr>
              <w:t>Zasilanie</w:t>
            </w:r>
          </w:p>
        </w:tc>
      </w:tr>
      <w:tr w:rsidR="00091CA8" w:rsidRPr="00091CA8" w14:paraId="4AAF3A40"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4C54ED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106D42FA"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color w:val="auto"/>
                <w:kern w:val="0"/>
                <w:szCs w:val="24"/>
                <w14:ligatures w14:val="none"/>
              </w:rPr>
              <w:t>Zintegrowane zasilanie sieciowo-akumulatorowe. Zasilacz i ładowarka akumulatorów fabrycznie wbudowane w defibrylator.</w:t>
            </w:r>
          </w:p>
        </w:tc>
      </w:tr>
      <w:tr w:rsidR="00091CA8" w:rsidRPr="00091CA8" w14:paraId="60F01C7E"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F5A8364"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E6F5A83"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color w:val="auto"/>
                <w:kern w:val="0"/>
                <w:szCs w:val="24"/>
                <w14:ligatures w14:val="none"/>
              </w:rPr>
              <w:t>Ładowanie akumulatorów z sieci 100-240 V AC / 50 lub 60 Hz.</w:t>
            </w:r>
          </w:p>
        </w:tc>
      </w:tr>
      <w:tr w:rsidR="00091CA8" w:rsidRPr="00091CA8" w14:paraId="0EA74100"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68203DB"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74DAF2F3"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color w:val="auto"/>
                <w:kern w:val="0"/>
                <w:szCs w:val="24"/>
                <w14:ligatures w14:val="none"/>
              </w:rPr>
              <w:t xml:space="preserve">Akumulatory bez efektu pamięci. Wskaźnik stanu akumulatorów na ekranie. Sygnał alarmowy (wizualny i dźwiękowy) niskiego stanu naładowania. </w:t>
            </w:r>
          </w:p>
        </w:tc>
      </w:tr>
      <w:tr w:rsidR="00091CA8" w:rsidRPr="00091CA8" w14:paraId="5397EF2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175660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4FD904BF" w14:textId="77777777" w:rsidR="00091CA8" w:rsidRPr="00091CA8" w:rsidRDefault="00091CA8" w:rsidP="006C7F76">
            <w:pPr>
              <w:spacing w:after="0" w:line="360" w:lineRule="auto"/>
              <w:ind w:left="340" w:firstLine="0"/>
              <w:jc w:val="left"/>
              <w:rPr>
                <w:b/>
                <w:bCs/>
                <w:color w:val="auto"/>
                <w:kern w:val="0"/>
                <w:szCs w:val="24"/>
                <w14:ligatures w14:val="none"/>
              </w:rPr>
            </w:pPr>
            <w:r w:rsidRPr="00091CA8">
              <w:rPr>
                <w:color w:val="auto"/>
                <w:kern w:val="0"/>
                <w:szCs w:val="24"/>
                <w14:ligatures w14:val="none"/>
              </w:rPr>
              <w:t>Mechaniczna blokada zabezpieczająca przed przypadkowym wypadnięciem przewodu zasilającego.</w:t>
            </w:r>
          </w:p>
        </w:tc>
      </w:tr>
      <w:tr w:rsidR="00091CA8" w:rsidRPr="00091CA8" w14:paraId="3E085301"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6BF5862"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75AE629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Typ akumulatora – litowo-jonowy lub litowo-polimerowy, łatwo wymieniany w razie potrzeby bez udziału serwisu i bez konieczności użycia narzędzi.</w:t>
            </w:r>
          </w:p>
        </w:tc>
      </w:tr>
      <w:tr w:rsidR="00091CA8" w:rsidRPr="00091CA8" w14:paraId="1A32AAB6"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606530CB"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250DB70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Czas pracy na akumulatorze: 2,5 godz. w przypadku monitorowania pacjenta EKG, SpO2, EtCO2, NIBP(co 15 min) a następnie 20 defibrylacji, a w przypadku defibrylacji min. 100 wyładowań z energią 200J</w:t>
            </w:r>
          </w:p>
        </w:tc>
      </w:tr>
      <w:tr w:rsidR="00091CA8" w:rsidRPr="00091CA8" w14:paraId="7044E42B"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4CBB992"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369AEB6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Czas ładowani akumulatora do 100%: poniżej 3 godzin</w:t>
            </w:r>
          </w:p>
        </w:tc>
      </w:tr>
      <w:tr w:rsidR="00091CA8" w:rsidRPr="00091CA8" w14:paraId="02461220"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DF23019"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6F2BE6E7"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Wskaźnik pojemności akumulatora na ekranie defibrylatora. W przypadku niskiego poziomu naładowania wskaźnik na płycie czołowej miga, słychać sygnał dźwiękowy oraz po włączeniu defibrylatora wyświetlany jest komunikat o akumulatorze.</w:t>
            </w:r>
          </w:p>
        </w:tc>
      </w:tr>
      <w:tr w:rsidR="00091CA8" w:rsidRPr="00091CA8" w14:paraId="0D20B0DA"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531FFC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7A2F8C27"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xml:space="preserve">Temperatura pracy: min od 0 do +45ºC </w:t>
            </w:r>
          </w:p>
        </w:tc>
      </w:tr>
      <w:tr w:rsidR="00091CA8" w:rsidRPr="00091CA8" w14:paraId="28053FED" w14:textId="77777777" w:rsidTr="00091CA8">
        <w:trPr>
          <w:trHeight w:val="340"/>
        </w:trPr>
        <w:tc>
          <w:tcPr>
            <w:tcW w:w="851" w:type="dxa"/>
            <w:tcBorders>
              <w:top w:val="single" w:sz="4" w:space="0" w:color="auto"/>
              <w:left w:val="single" w:sz="4" w:space="0" w:color="auto"/>
              <w:bottom w:val="single" w:sz="4" w:space="0" w:color="auto"/>
              <w:right w:val="single" w:sz="4" w:space="0" w:color="auto"/>
            </w:tcBorders>
            <w:vAlign w:val="center"/>
          </w:tcPr>
          <w:p w14:paraId="3A2D5843"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789FDD99"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Temperatura przechowywania bez akumulatora: min. od -20 do + 70ºC.</w:t>
            </w:r>
          </w:p>
        </w:tc>
      </w:tr>
      <w:tr w:rsidR="00091CA8" w:rsidRPr="00091CA8" w14:paraId="4563F827" w14:textId="77777777" w:rsidTr="00091CA8">
        <w:trPr>
          <w:trHeight w:val="340"/>
        </w:trPr>
        <w:tc>
          <w:tcPr>
            <w:tcW w:w="851" w:type="dxa"/>
            <w:tcBorders>
              <w:top w:val="single" w:sz="4" w:space="0" w:color="auto"/>
              <w:left w:val="single" w:sz="4" w:space="0" w:color="auto"/>
              <w:bottom w:val="single" w:sz="4" w:space="0" w:color="auto"/>
              <w:right w:val="single" w:sz="4" w:space="0" w:color="auto"/>
            </w:tcBorders>
            <w:vAlign w:val="center"/>
          </w:tcPr>
          <w:p w14:paraId="6C723EF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75E74C3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Praca w wilgotności: 15 – 95%.</w:t>
            </w:r>
          </w:p>
        </w:tc>
      </w:tr>
      <w:tr w:rsidR="00091CA8" w:rsidRPr="00091CA8" w14:paraId="51D5F184"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2733DB18"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0B68E2E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Defibrylator odporny na upadek zgodnie z normą IEC 68-2-32 z min. 75 cm. lub równoważną.</w:t>
            </w:r>
          </w:p>
        </w:tc>
      </w:tr>
      <w:tr w:rsidR="00091CA8" w:rsidRPr="00091CA8" w14:paraId="7B170785"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79F2BDF"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5062D876"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Urządzenie odporne na kurz i zalania cieczą – klasa szczelności obudowy min. IP54 – zarówno podczas pracy na zasilaniu sieciowym jak i akumulatorowym.</w:t>
            </w:r>
          </w:p>
        </w:tc>
      </w:tr>
      <w:tr w:rsidR="00091CA8" w:rsidRPr="00091CA8" w14:paraId="73800974"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D8885A8"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397C601D"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Urządzenie odporne na wstrząsy, upadki i uderzenia – zgodnie z normą IEC 68-2-32 (lub równoważną).</w:t>
            </w:r>
          </w:p>
        </w:tc>
      </w:tr>
      <w:tr w:rsidR="00091CA8" w:rsidRPr="00091CA8" w14:paraId="42B22F37"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1F7ADF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65D8A15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Spełnienie wymogów bezpieczeństwa zgodnie z EN 60601-2-4 i EN 60601-1 lub równoważnych.</w:t>
            </w:r>
          </w:p>
        </w:tc>
      </w:tr>
      <w:tr w:rsidR="00091CA8" w:rsidRPr="00091CA8" w14:paraId="5E1E589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8CA3C0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116EAE38"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Spełnianie wymagań normy EC 60601-1-2:2014/EN 60601-1-2:2015 oraz IEC 60601-1-2:2007/EN60601-1-2:2007 lub równoważnych.</w:t>
            </w:r>
          </w:p>
        </w:tc>
      </w:tr>
      <w:tr w:rsidR="00091CA8" w:rsidRPr="00091CA8" w14:paraId="3093EDE7"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4D3A3056"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4C5D410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Spełnianie norm bezpieczeństwa: EN60601-2-4:2011/GB9706.8-2009, EN 60601-1/A1:2013/GB9706.1-2007 lub równoważnych.</w:t>
            </w:r>
          </w:p>
        </w:tc>
      </w:tr>
      <w:tr w:rsidR="00091CA8" w:rsidRPr="00091CA8" w14:paraId="7DC957FE"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61A7A48"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30D1DAF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Zgodnie z normą 62304 niebezpieczeństwo wynikające z błędów oprogramowania zostały zminimalizowane przez zapewnienie zgodności produktu z wymaganiami dla oprogramowania.</w:t>
            </w:r>
          </w:p>
        </w:tc>
      </w:tr>
      <w:tr w:rsidR="00091CA8" w:rsidRPr="00091CA8" w14:paraId="444808AD"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041A29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106286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zainstalowania defibrylatora w ambulansie.</w:t>
            </w:r>
          </w:p>
        </w:tc>
      </w:tr>
      <w:tr w:rsidR="00091CA8" w:rsidRPr="00091CA8" w14:paraId="23783316"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A819CDB"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96B466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zainstalowania defibrylatora na wózku jezdnym.</w:t>
            </w:r>
          </w:p>
        </w:tc>
      </w:tr>
      <w:tr w:rsidR="00091CA8" w:rsidRPr="00091CA8" w14:paraId="2E88241A"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54C94DA"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5F7626F"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Uchwyt do zawieszenia na łóżku pacjenta (demontowalny).</w:t>
            </w:r>
          </w:p>
        </w:tc>
      </w:tr>
      <w:tr w:rsidR="00091CA8" w:rsidRPr="00091CA8" w14:paraId="207D2A07"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37DDC2F3"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518CC562"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Wbudowany uchwyt do przenoszenia.</w:t>
            </w:r>
          </w:p>
        </w:tc>
      </w:tr>
      <w:tr w:rsidR="00091CA8" w:rsidRPr="00091CA8" w14:paraId="7A6B320E"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CC217D2"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3D18C5DB"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rozbudowy o opcje EtCO2 w strumieniu bocznym lub głównym. Pomiar EtCO2, AwRR.</w:t>
            </w:r>
          </w:p>
        </w:tc>
      </w:tr>
      <w:tr w:rsidR="00091CA8" w:rsidRPr="00091CA8" w14:paraId="4A63DDAF"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D6C3892"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3BC3320D"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Ciężar urządzenia do  9 kg z elektrodami zewnętrznymi i akumulatorem.</w:t>
            </w:r>
          </w:p>
        </w:tc>
      </w:tr>
      <w:tr w:rsidR="00091CA8" w:rsidRPr="00091CA8" w14:paraId="1479892C"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43C6EEB"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4D78203C"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Automatyczny test sprawności defibrylatora z sygnalizacją dźwiękową i wizualną ewentualnego błędu.</w:t>
            </w:r>
          </w:p>
        </w:tc>
      </w:tr>
      <w:tr w:rsidR="00091CA8" w:rsidRPr="00091CA8" w14:paraId="651E393B"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5901BA1"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tcPr>
          <w:p w14:paraId="54809D45"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Krytyczne podzespoły urządzenia testowane automatycznie nie rzadziej niż co godzinę. Pełny test automatyczny nie rzadziej niż raz w tygodniu.</w:t>
            </w:r>
          </w:p>
        </w:tc>
      </w:tr>
      <w:tr w:rsidR="00091CA8" w:rsidRPr="00091CA8" w14:paraId="698ACB4E"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3866C1E"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6EE9303"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Możliwość eksportu i importu konfiguracji urządzenia za pomocą dysku USB.</w:t>
            </w:r>
          </w:p>
        </w:tc>
      </w:tr>
      <w:tr w:rsidR="00091CA8" w:rsidRPr="00091CA8" w14:paraId="3CA06E83"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0CA65AC9"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4F596A0"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Polska wersja językowa – komunikaty ekranowe i głosowe, dokumentacja, opisy elementów sterujących.</w:t>
            </w:r>
          </w:p>
        </w:tc>
      </w:tr>
      <w:tr w:rsidR="00091CA8" w:rsidRPr="00091CA8" w14:paraId="50802AD4"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71BC7120"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654CDB26"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Instrukcja w języku polskim.</w:t>
            </w:r>
          </w:p>
        </w:tc>
      </w:tr>
      <w:tr w:rsidR="00091CA8" w:rsidRPr="00091CA8" w14:paraId="77E1549E"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5FF7E1AD"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4399A1CF"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Paszport techniczny.</w:t>
            </w:r>
          </w:p>
        </w:tc>
      </w:tr>
      <w:tr w:rsidR="00091CA8" w:rsidRPr="00091CA8" w14:paraId="4B39B398" w14:textId="77777777" w:rsidTr="00091CA8">
        <w:tc>
          <w:tcPr>
            <w:tcW w:w="851" w:type="dxa"/>
            <w:tcBorders>
              <w:top w:val="single" w:sz="4" w:space="0" w:color="auto"/>
              <w:left w:val="single" w:sz="4" w:space="0" w:color="auto"/>
              <w:bottom w:val="single" w:sz="4" w:space="0" w:color="auto"/>
              <w:right w:val="single" w:sz="4" w:space="0" w:color="auto"/>
            </w:tcBorders>
            <w:vAlign w:val="center"/>
          </w:tcPr>
          <w:p w14:paraId="1A782A1C"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0EF43FA1"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 xml:space="preserve">Autoryzowany serwis  (autoryzacja). </w:t>
            </w:r>
          </w:p>
        </w:tc>
      </w:tr>
      <w:tr w:rsidR="00091CA8" w:rsidRPr="00091CA8" w14:paraId="1B2A33D3" w14:textId="77777777" w:rsidTr="00091CA8">
        <w:trPr>
          <w:trHeight w:val="841"/>
        </w:trPr>
        <w:tc>
          <w:tcPr>
            <w:tcW w:w="851" w:type="dxa"/>
            <w:tcBorders>
              <w:top w:val="single" w:sz="4" w:space="0" w:color="auto"/>
              <w:left w:val="single" w:sz="4" w:space="0" w:color="auto"/>
              <w:bottom w:val="single" w:sz="4" w:space="0" w:color="auto"/>
              <w:right w:val="single" w:sz="4" w:space="0" w:color="auto"/>
            </w:tcBorders>
            <w:vAlign w:val="center"/>
          </w:tcPr>
          <w:p w14:paraId="7FAB9938" w14:textId="77777777" w:rsidR="00091CA8" w:rsidRPr="00091CA8" w:rsidRDefault="00091CA8" w:rsidP="006C7F76">
            <w:pPr>
              <w:numPr>
                <w:ilvl w:val="0"/>
                <w:numId w:val="83"/>
              </w:numPr>
              <w:spacing w:after="0" w:line="360" w:lineRule="auto"/>
              <w:ind w:left="340"/>
              <w:contextualSpacing/>
              <w:jc w:val="left"/>
              <w:rPr>
                <w:color w:val="auto"/>
                <w:kern w:val="0"/>
                <w:szCs w:val="24"/>
                <w14:ligatures w14:val="none"/>
              </w:rPr>
            </w:pPr>
          </w:p>
        </w:tc>
        <w:tc>
          <w:tcPr>
            <w:tcW w:w="8646" w:type="dxa"/>
            <w:tcBorders>
              <w:top w:val="single" w:sz="4" w:space="0" w:color="auto"/>
              <w:left w:val="single" w:sz="4" w:space="0" w:color="auto"/>
              <w:bottom w:val="single" w:sz="4" w:space="0" w:color="auto"/>
              <w:right w:val="single" w:sz="4" w:space="0" w:color="auto"/>
            </w:tcBorders>
            <w:vAlign w:val="center"/>
          </w:tcPr>
          <w:p w14:paraId="7521F2BA" w14:textId="77777777" w:rsidR="00091CA8" w:rsidRPr="00091CA8" w:rsidRDefault="00091CA8" w:rsidP="006C7F76">
            <w:pPr>
              <w:spacing w:after="0" w:line="360" w:lineRule="auto"/>
              <w:ind w:left="340" w:firstLine="0"/>
              <w:jc w:val="left"/>
              <w:rPr>
                <w:color w:val="auto"/>
                <w:kern w:val="0"/>
                <w:szCs w:val="24"/>
                <w14:ligatures w14:val="none"/>
              </w:rPr>
            </w:pPr>
            <w:r w:rsidRPr="00091CA8">
              <w:rPr>
                <w:color w:val="auto"/>
                <w:kern w:val="0"/>
                <w:szCs w:val="24"/>
                <w14:ligatures w14:val="none"/>
              </w:rPr>
              <w:t>Serwis pogwarancyjny oraz sprzedaż części zamiennych i materiałów eksploatacyjnych prze minimum 7 lat po upływie okresu gwarancji „Pełny zakres”.</w:t>
            </w:r>
          </w:p>
          <w:p w14:paraId="3269AD4D" w14:textId="77777777" w:rsidR="00091CA8" w:rsidRPr="00091CA8" w:rsidRDefault="00091CA8" w:rsidP="006C7F76">
            <w:pPr>
              <w:spacing w:after="0" w:line="360" w:lineRule="auto"/>
              <w:ind w:left="340" w:firstLine="0"/>
              <w:jc w:val="left"/>
              <w:rPr>
                <w:color w:val="auto"/>
                <w:kern w:val="0"/>
                <w:szCs w:val="24"/>
                <w14:ligatures w14:val="none"/>
              </w:rPr>
            </w:pPr>
          </w:p>
        </w:tc>
      </w:tr>
    </w:tbl>
    <w:p w14:paraId="7BF2C696" w14:textId="6AC1DB40" w:rsidR="00BD2663" w:rsidRPr="00F12123" w:rsidRDefault="00BD2663" w:rsidP="006C7F76">
      <w:pPr>
        <w:spacing w:after="160" w:line="360" w:lineRule="auto"/>
        <w:ind w:left="340" w:firstLine="0"/>
        <w:jc w:val="left"/>
        <w:rPr>
          <w:b/>
          <w:bCs/>
          <w:szCs w:val="24"/>
          <w:u w:val="single"/>
        </w:rPr>
      </w:pPr>
    </w:p>
    <w:p w14:paraId="0C995B60" w14:textId="5510439B"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Deska ratunkowa</w:t>
      </w:r>
    </w:p>
    <w:tbl>
      <w:tblPr>
        <w:tblStyle w:val="Tabela-Siatka"/>
        <w:tblW w:w="8505" w:type="dxa"/>
        <w:tblInd w:w="279" w:type="dxa"/>
        <w:tblLook w:val="04A0" w:firstRow="1" w:lastRow="0" w:firstColumn="1" w:lastColumn="0" w:noHBand="0" w:noVBand="1"/>
      </w:tblPr>
      <w:tblGrid>
        <w:gridCol w:w="696"/>
        <w:gridCol w:w="7809"/>
      </w:tblGrid>
      <w:tr w:rsidR="00091CA8" w:rsidRPr="00F12123" w14:paraId="1C6D879F" w14:textId="77777777" w:rsidTr="00091CA8">
        <w:tc>
          <w:tcPr>
            <w:tcW w:w="696" w:type="dxa"/>
            <w:shd w:val="clear" w:color="auto" w:fill="E7E6E6" w:themeFill="background2"/>
            <w:vAlign w:val="center"/>
          </w:tcPr>
          <w:p w14:paraId="6E6AC06F" w14:textId="77777777" w:rsidR="00091CA8" w:rsidRPr="00F12123" w:rsidRDefault="00091CA8" w:rsidP="006C7F76">
            <w:pPr>
              <w:pStyle w:val="TableParagraph"/>
              <w:spacing w:line="360" w:lineRule="auto"/>
              <w:ind w:left="340"/>
              <w:rPr>
                <w:b/>
                <w:sz w:val="24"/>
                <w:szCs w:val="24"/>
                <w:lang w:val="pl-PL"/>
              </w:rPr>
            </w:pPr>
          </w:p>
        </w:tc>
        <w:tc>
          <w:tcPr>
            <w:tcW w:w="7809" w:type="dxa"/>
            <w:shd w:val="clear" w:color="auto" w:fill="E7E6E6" w:themeFill="background2"/>
            <w:vAlign w:val="center"/>
          </w:tcPr>
          <w:p w14:paraId="10656201" w14:textId="77777777" w:rsidR="00091CA8" w:rsidRPr="00F12123" w:rsidRDefault="00091CA8" w:rsidP="006C7F76">
            <w:pPr>
              <w:pStyle w:val="TableParagraph"/>
              <w:spacing w:line="360" w:lineRule="auto"/>
              <w:ind w:left="340"/>
              <w:rPr>
                <w:b/>
                <w:sz w:val="24"/>
                <w:szCs w:val="24"/>
                <w:lang w:val="pl-PL"/>
              </w:rPr>
            </w:pPr>
            <w:r w:rsidRPr="00F12123">
              <w:rPr>
                <w:b/>
                <w:sz w:val="24"/>
                <w:szCs w:val="24"/>
                <w:lang w:val="pl-PL"/>
              </w:rPr>
              <w:t>Deska ratunkowa</w:t>
            </w:r>
          </w:p>
        </w:tc>
      </w:tr>
      <w:tr w:rsidR="00091CA8" w:rsidRPr="00F12123" w14:paraId="50BB3105" w14:textId="77777777" w:rsidTr="00091CA8">
        <w:tc>
          <w:tcPr>
            <w:tcW w:w="696" w:type="dxa"/>
            <w:vAlign w:val="center"/>
          </w:tcPr>
          <w:p w14:paraId="30F8AEA3"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809" w:type="dxa"/>
            <w:vAlign w:val="center"/>
          </w:tcPr>
          <w:p w14:paraId="4F506ED1" w14:textId="77777777" w:rsidR="00091CA8" w:rsidRPr="00F12123" w:rsidRDefault="00091CA8" w:rsidP="006C7F76">
            <w:pPr>
              <w:spacing w:line="360" w:lineRule="auto"/>
              <w:ind w:left="340"/>
              <w:rPr>
                <w:szCs w:val="24"/>
              </w:rPr>
            </w:pPr>
            <w:r w:rsidRPr="00F12123">
              <w:rPr>
                <w:rStyle w:val="Pogrubienie"/>
                <w:szCs w:val="24"/>
              </w:rPr>
              <w:t>Zestaw zawiera:</w:t>
            </w:r>
          </w:p>
          <w:p w14:paraId="5BB82C54" w14:textId="77777777" w:rsidR="00091CA8" w:rsidRPr="00F12123" w:rsidRDefault="00091CA8" w:rsidP="006C7F76">
            <w:pPr>
              <w:numPr>
                <w:ilvl w:val="0"/>
                <w:numId w:val="84"/>
              </w:numPr>
              <w:spacing w:after="45" w:line="360" w:lineRule="auto"/>
              <w:ind w:left="340"/>
              <w:rPr>
                <w:szCs w:val="24"/>
              </w:rPr>
            </w:pPr>
            <w:r w:rsidRPr="00F12123">
              <w:rPr>
                <w:szCs w:val="24"/>
              </w:rPr>
              <w:t>Deska ortopedyczna</w:t>
            </w:r>
          </w:p>
          <w:p w14:paraId="43897BA4" w14:textId="77777777" w:rsidR="00091CA8" w:rsidRPr="00F12123" w:rsidRDefault="00091CA8" w:rsidP="006C7F76">
            <w:pPr>
              <w:numPr>
                <w:ilvl w:val="0"/>
                <w:numId w:val="84"/>
              </w:numPr>
              <w:spacing w:after="45" w:line="360" w:lineRule="auto"/>
              <w:ind w:left="340"/>
              <w:rPr>
                <w:szCs w:val="24"/>
              </w:rPr>
            </w:pPr>
            <w:r w:rsidRPr="00F12123">
              <w:rPr>
                <w:szCs w:val="24"/>
              </w:rPr>
              <w:t>Stabilizator Głowy Klockowy (czerwony)</w:t>
            </w:r>
          </w:p>
          <w:p w14:paraId="0C59165A" w14:textId="77777777" w:rsidR="00091CA8" w:rsidRPr="00F12123" w:rsidRDefault="00091CA8" w:rsidP="006C7F76">
            <w:pPr>
              <w:numPr>
                <w:ilvl w:val="0"/>
                <w:numId w:val="84"/>
              </w:numPr>
              <w:spacing w:after="45" w:line="360" w:lineRule="auto"/>
              <w:ind w:left="340"/>
              <w:rPr>
                <w:szCs w:val="24"/>
              </w:rPr>
            </w:pPr>
            <w:r w:rsidRPr="00F12123">
              <w:rPr>
                <w:szCs w:val="24"/>
              </w:rPr>
              <w:lastRenderedPageBreak/>
              <w:t>Komplet 4 stabilizujących pasów na karabińczyki z zapięciem metalowym na szybko-złacze</w:t>
            </w:r>
          </w:p>
        </w:tc>
      </w:tr>
      <w:tr w:rsidR="00091CA8" w:rsidRPr="00F12123" w14:paraId="432FDC91" w14:textId="77777777" w:rsidTr="00091CA8">
        <w:tc>
          <w:tcPr>
            <w:tcW w:w="696" w:type="dxa"/>
            <w:vAlign w:val="center"/>
          </w:tcPr>
          <w:p w14:paraId="38545ABE"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lastRenderedPageBreak/>
              <w:t>2</w:t>
            </w:r>
          </w:p>
        </w:tc>
        <w:tc>
          <w:tcPr>
            <w:tcW w:w="7809" w:type="dxa"/>
            <w:vAlign w:val="center"/>
          </w:tcPr>
          <w:p w14:paraId="172A0145" w14:textId="77777777" w:rsidR="00091CA8" w:rsidRPr="00F12123" w:rsidRDefault="00091CA8" w:rsidP="006C7F76">
            <w:pPr>
              <w:spacing w:line="360" w:lineRule="auto"/>
              <w:ind w:left="340"/>
              <w:rPr>
                <w:szCs w:val="24"/>
              </w:rPr>
            </w:pPr>
            <w:r w:rsidRPr="00F12123">
              <w:rPr>
                <w:rStyle w:val="Pogrubienie"/>
                <w:szCs w:val="24"/>
              </w:rPr>
              <w:t>Dane techniczne:</w:t>
            </w:r>
          </w:p>
          <w:p w14:paraId="417F6A2A" w14:textId="77777777" w:rsidR="00091CA8" w:rsidRPr="00F12123" w:rsidRDefault="00091CA8" w:rsidP="006C7F76">
            <w:pPr>
              <w:numPr>
                <w:ilvl w:val="0"/>
                <w:numId w:val="85"/>
              </w:numPr>
              <w:spacing w:after="45" w:line="360" w:lineRule="auto"/>
              <w:ind w:left="340"/>
              <w:rPr>
                <w:szCs w:val="24"/>
              </w:rPr>
            </w:pPr>
            <w:r w:rsidRPr="00F12123">
              <w:rPr>
                <w:szCs w:val="24"/>
              </w:rPr>
              <w:t>Długość 182 cm.</w:t>
            </w:r>
          </w:p>
          <w:p w14:paraId="5018ACA4" w14:textId="77777777" w:rsidR="00091CA8" w:rsidRPr="00F12123" w:rsidRDefault="00091CA8" w:rsidP="006C7F76">
            <w:pPr>
              <w:numPr>
                <w:ilvl w:val="0"/>
                <w:numId w:val="85"/>
              </w:numPr>
              <w:spacing w:after="45" w:line="360" w:lineRule="auto"/>
              <w:ind w:left="340"/>
              <w:rPr>
                <w:szCs w:val="24"/>
              </w:rPr>
            </w:pPr>
            <w:r w:rsidRPr="00F12123">
              <w:rPr>
                <w:szCs w:val="24"/>
              </w:rPr>
              <w:t>Szerokość 45 cm.</w:t>
            </w:r>
          </w:p>
          <w:p w14:paraId="5DA3F22F" w14:textId="77777777" w:rsidR="00091CA8" w:rsidRPr="00F12123" w:rsidRDefault="00091CA8" w:rsidP="006C7F76">
            <w:pPr>
              <w:numPr>
                <w:ilvl w:val="0"/>
                <w:numId w:val="85"/>
              </w:numPr>
              <w:spacing w:after="45" w:line="360" w:lineRule="auto"/>
              <w:ind w:left="340"/>
              <w:rPr>
                <w:szCs w:val="24"/>
              </w:rPr>
            </w:pPr>
            <w:r w:rsidRPr="00F12123">
              <w:rPr>
                <w:szCs w:val="24"/>
              </w:rPr>
              <w:t>Wysokość 6,5 cm.</w:t>
            </w:r>
          </w:p>
          <w:p w14:paraId="758ED069" w14:textId="77777777" w:rsidR="00091CA8" w:rsidRPr="00F12123" w:rsidRDefault="00091CA8" w:rsidP="006C7F76">
            <w:pPr>
              <w:numPr>
                <w:ilvl w:val="0"/>
                <w:numId w:val="85"/>
              </w:numPr>
              <w:spacing w:after="45" w:line="360" w:lineRule="auto"/>
              <w:ind w:left="340"/>
              <w:rPr>
                <w:szCs w:val="24"/>
              </w:rPr>
            </w:pPr>
            <w:r w:rsidRPr="00F12123">
              <w:rPr>
                <w:szCs w:val="24"/>
              </w:rPr>
              <w:t>Waga 7,2 kg.</w:t>
            </w:r>
          </w:p>
          <w:p w14:paraId="02DE3619" w14:textId="77777777" w:rsidR="00091CA8" w:rsidRPr="00F12123" w:rsidRDefault="00091CA8" w:rsidP="006C7F76">
            <w:pPr>
              <w:numPr>
                <w:ilvl w:val="0"/>
                <w:numId w:val="85"/>
              </w:numPr>
              <w:spacing w:after="45" w:line="360" w:lineRule="auto"/>
              <w:ind w:left="340"/>
              <w:rPr>
                <w:szCs w:val="24"/>
              </w:rPr>
            </w:pPr>
            <w:r w:rsidRPr="00F12123">
              <w:rPr>
                <w:szCs w:val="24"/>
              </w:rPr>
              <w:t>Nośność 159 kg.</w:t>
            </w:r>
          </w:p>
          <w:p w14:paraId="21CE0A91" w14:textId="77777777" w:rsidR="00091CA8" w:rsidRPr="00F12123" w:rsidRDefault="00091CA8" w:rsidP="006C7F76">
            <w:pPr>
              <w:numPr>
                <w:ilvl w:val="0"/>
                <w:numId w:val="85"/>
              </w:numPr>
              <w:spacing w:after="45" w:line="360" w:lineRule="auto"/>
              <w:ind w:left="340"/>
              <w:rPr>
                <w:szCs w:val="24"/>
              </w:rPr>
            </w:pPr>
            <w:r w:rsidRPr="00F12123">
              <w:rPr>
                <w:szCs w:val="24"/>
              </w:rPr>
              <w:t>Wykonana z tworzywa sztucznego, zmywalna.</w:t>
            </w:r>
          </w:p>
          <w:p w14:paraId="787819F7" w14:textId="77777777" w:rsidR="00091CA8" w:rsidRPr="00F12123" w:rsidRDefault="00091CA8" w:rsidP="006C7F76">
            <w:pPr>
              <w:numPr>
                <w:ilvl w:val="0"/>
                <w:numId w:val="85"/>
              </w:numPr>
              <w:spacing w:after="45" w:line="360" w:lineRule="auto"/>
              <w:ind w:left="340"/>
              <w:rPr>
                <w:szCs w:val="24"/>
              </w:rPr>
            </w:pPr>
            <w:r w:rsidRPr="00F12123">
              <w:rPr>
                <w:szCs w:val="24"/>
              </w:rPr>
              <w:t>Przepuszczalna dla promieni X, MRI, CT.</w:t>
            </w:r>
          </w:p>
          <w:p w14:paraId="32891FE7" w14:textId="77777777" w:rsidR="00091CA8" w:rsidRPr="00F12123" w:rsidRDefault="00091CA8" w:rsidP="006C7F76">
            <w:pPr>
              <w:numPr>
                <w:ilvl w:val="0"/>
                <w:numId w:val="85"/>
              </w:numPr>
              <w:spacing w:after="45" w:line="360" w:lineRule="auto"/>
              <w:ind w:left="340"/>
              <w:rPr>
                <w:szCs w:val="24"/>
              </w:rPr>
            </w:pPr>
            <w:r w:rsidRPr="00F12123">
              <w:rPr>
                <w:szCs w:val="24"/>
              </w:rPr>
              <w:t>Mocowanie pasów 7 na stronę.</w:t>
            </w:r>
          </w:p>
          <w:p w14:paraId="5199AE78" w14:textId="77777777" w:rsidR="00091CA8" w:rsidRPr="00F12123" w:rsidRDefault="00091CA8" w:rsidP="006C7F76">
            <w:pPr>
              <w:numPr>
                <w:ilvl w:val="0"/>
                <w:numId w:val="85"/>
              </w:numPr>
              <w:spacing w:after="45" w:line="360" w:lineRule="auto"/>
              <w:ind w:left="340"/>
              <w:rPr>
                <w:szCs w:val="24"/>
              </w:rPr>
            </w:pPr>
            <w:r w:rsidRPr="00F12123">
              <w:rPr>
                <w:szCs w:val="24"/>
              </w:rPr>
              <w:t>Odległość uchwytów od podłoża 3,5 cm.</w:t>
            </w:r>
          </w:p>
          <w:p w14:paraId="0FC70B5C" w14:textId="77777777" w:rsidR="00091CA8" w:rsidRPr="00F12123" w:rsidRDefault="00091CA8" w:rsidP="006C7F76">
            <w:pPr>
              <w:numPr>
                <w:ilvl w:val="0"/>
                <w:numId w:val="85"/>
              </w:numPr>
              <w:spacing w:after="45" w:line="360" w:lineRule="auto"/>
              <w:ind w:left="340"/>
              <w:rPr>
                <w:szCs w:val="24"/>
              </w:rPr>
            </w:pPr>
            <w:r w:rsidRPr="00F12123">
              <w:rPr>
                <w:szCs w:val="24"/>
              </w:rPr>
              <w:t>Zwężenie końca.</w:t>
            </w:r>
          </w:p>
          <w:p w14:paraId="620B9320" w14:textId="77777777" w:rsidR="00091CA8" w:rsidRPr="00F12123" w:rsidRDefault="00091CA8" w:rsidP="006C7F76">
            <w:pPr>
              <w:numPr>
                <w:ilvl w:val="0"/>
                <w:numId w:val="85"/>
              </w:numPr>
              <w:spacing w:after="45" w:line="360" w:lineRule="auto"/>
              <w:ind w:left="340"/>
              <w:rPr>
                <w:szCs w:val="24"/>
              </w:rPr>
            </w:pPr>
            <w:r w:rsidRPr="00F12123">
              <w:rPr>
                <w:szCs w:val="24"/>
              </w:rPr>
              <w:t>Dodatnia pływalność.</w:t>
            </w:r>
          </w:p>
          <w:p w14:paraId="71181022" w14:textId="77777777" w:rsidR="00091CA8" w:rsidRPr="00F12123" w:rsidRDefault="00091CA8" w:rsidP="006C7F76">
            <w:pPr>
              <w:numPr>
                <w:ilvl w:val="0"/>
                <w:numId w:val="85"/>
              </w:numPr>
              <w:spacing w:after="45" w:line="360" w:lineRule="auto"/>
              <w:ind w:left="340"/>
              <w:rPr>
                <w:szCs w:val="24"/>
              </w:rPr>
            </w:pPr>
            <w:r w:rsidRPr="00F12123">
              <w:rPr>
                <w:szCs w:val="24"/>
              </w:rPr>
              <w:t>Uchwyty transportowe umożliwiają wygodny i bezpieczny uchwyt w rękawicach.</w:t>
            </w:r>
          </w:p>
        </w:tc>
      </w:tr>
    </w:tbl>
    <w:p w14:paraId="1E2D7607" w14:textId="77777777" w:rsidR="00091CA8" w:rsidRPr="00F12123" w:rsidRDefault="00091CA8" w:rsidP="006C7F76">
      <w:pPr>
        <w:spacing w:line="360" w:lineRule="auto"/>
        <w:ind w:left="340"/>
        <w:rPr>
          <w:szCs w:val="24"/>
        </w:rPr>
      </w:pPr>
    </w:p>
    <w:p w14:paraId="5115ABBB" w14:textId="77777777" w:rsidR="00091CA8" w:rsidRPr="00F12123" w:rsidRDefault="00091CA8" w:rsidP="006C7F76">
      <w:pPr>
        <w:spacing w:line="360" w:lineRule="auto"/>
        <w:ind w:left="340"/>
        <w:rPr>
          <w:szCs w:val="24"/>
        </w:rPr>
      </w:pPr>
    </w:p>
    <w:p w14:paraId="7DA8484D" w14:textId="77777777" w:rsidR="00091CA8" w:rsidRDefault="00091CA8" w:rsidP="006C7F76">
      <w:pPr>
        <w:spacing w:line="360" w:lineRule="auto"/>
        <w:ind w:left="340"/>
        <w:rPr>
          <w:szCs w:val="24"/>
        </w:rPr>
      </w:pPr>
      <w:r w:rsidRPr="00F12123">
        <w:rPr>
          <w:noProof/>
          <w:szCs w:val="24"/>
        </w:rPr>
        <w:drawing>
          <wp:inline distT="0" distB="0" distL="0" distR="0" wp14:anchorId="3BEABF83" wp14:editId="7C5E05BA">
            <wp:extent cx="1998921" cy="1998921"/>
            <wp:effectExtent l="0" t="0" r="1905"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0wpx_7c68030ffb8d1555112b111bbc379064.jpg"/>
                    <pic:cNvPicPr/>
                  </pic:nvPicPr>
                  <pic:blipFill>
                    <a:blip r:embed="rId10"/>
                    <a:stretch>
                      <a:fillRect/>
                    </a:stretch>
                  </pic:blipFill>
                  <pic:spPr>
                    <a:xfrm rot="5400000">
                      <a:off x="0" y="0"/>
                      <a:ext cx="2002030" cy="2002030"/>
                    </a:xfrm>
                    <a:prstGeom prst="rect">
                      <a:avLst/>
                    </a:prstGeom>
                  </pic:spPr>
                </pic:pic>
              </a:graphicData>
            </a:graphic>
          </wp:inline>
        </w:drawing>
      </w:r>
    </w:p>
    <w:p w14:paraId="5C434F6C" w14:textId="77777777" w:rsidR="006C7F76" w:rsidRDefault="006C7F76" w:rsidP="006C7F76">
      <w:pPr>
        <w:spacing w:line="360" w:lineRule="auto"/>
        <w:ind w:left="340"/>
        <w:rPr>
          <w:szCs w:val="24"/>
        </w:rPr>
      </w:pPr>
    </w:p>
    <w:p w14:paraId="59349E85" w14:textId="77777777" w:rsidR="006C7F76" w:rsidRDefault="006C7F76" w:rsidP="006C7F76">
      <w:pPr>
        <w:spacing w:line="360" w:lineRule="auto"/>
        <w:ind w:left="340"/>
        <w:rPr>
          <w:szCs w:val="24"/>
        </w:rPr>
      </w:pPr>
    </w:p>
    <w:p w14:paraId="18AD05B0" w14:textId="77777777" w:rsidR="006C7F76" w:rsidRPr="00F12123" w:rsidRDefault="006C7F76" w:rsidP="006C7F76">
      <w:pPr>
        <w:spacing w:line="360" w:lineRule="auto"/>
        <w:ind w:left="340"/>
        <w:rPr>
          <w:szCs w:val="24"/>
        </w:rPr>
      </w:pPr>
    </w:p>
    <w:p w14:paraId="247FCBBF" w14:textId="00473536"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Dezynfekator</w:t>
      </w:r>
    </w:p>
    <w:p w14:paraId="286563B3" w14:textId="77777777" w:rsidR="00401195" w:rsidRPr="00F12123" w:rsidRDefault="00401195" w:rsidP="006C7F76">
      <w:pPr>
        <w:pStyle w:val="Akapitzlist"/>
        <w:spacing w:after="166" w:line="360" w:lineRule="auto"/>
        <w:ind w:left="340" w:firstLine="0"/>
        <w:jc w:val="left"/>
        <w:rPr>
          <w:szCs w:val="24"/>
        </w:rPr>
      </w:pPr>
    </w:p>
    <w:p w14:paraId="61073245"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Myjnia dezynfektor przeznaczona do dezynfekcji, pojemników na wydaliny ludzkie (kaczki, baseny, słoje na mocz) i misek do mycia chorych.</w:t>
      </w:r>
    </w:p>
    <w:p w14:paraId="6C2067CA"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Zasilanie elektryczne 230[V], zasilanie w wodę 3/4[”], odpływ kanalizacyjny 100[mm] w podłodze lub ścianie (odprowadzenie w myjni uniwersalne do ściany i do podłogi) ), w dostawie komplet węży zasilających i rur odpływowych.</w:t>
      </w:r>
    </w:p>
    <w:p w14:paraId="323AB1B6"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Maksymalne wymiary urządzenia:</w:t>
      </w:r>
    </w:p>
    <w:p w14:paraId="10C05A61"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szerokość 500 [mm]</w:t>
      </w:r>
    </w:p>
    <w:p w14:paraId="3E57E4C0"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głębokość 500 [mm]</w:t>
      </w:r>
    </w:p>
    <w:p w14:paraId="4CEF655A"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wysokość  1450 [mm]</w:t>
      </w:r>
    </w:p>
    <w:p w14:paraId="1710121A"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Automatyczne opróżnianie mytych i dezynfekowanych naczyń sanitarnych po zamknięciu drzwi myjni</w:t>
      </w:r>
    </w:p>
    <w:p w14:paraId="5E933234"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Pojemność komory mycia  - min. 1 basen i 1 kaczka (razem) lub min. 3 kaczki (razem)</w:t>
      </w:r>
    </w:p>
    <w:p w14:paraId="4FF9EF06"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Drzwi komory mycia z uszczelką silikonową zapewniająca całkowitą paroszczelność</w:t>
      </w:r>
    </w:p>
    <w:p w14:paraId="425395DE"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Załadunek od przodu urządzenia - drzwi uchylne do dołu, w poziomie.</w:t>
      </w:r>
    </w:p>
    <w:p w14:paraId="1BA93394"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Elektryczna blokada otwarcia drzwi podczas procesu mycia i dezynfekcji.</w:t>
      </w:r>
    </w:p>
    <w:p w14:paraId="452C64A5"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Dwuścienna obudowa drzwi komory mycia z izolacją termiczną i akustyczną.</w:t>
      </w:r>
    </w:p>
    <w:p w14:paraId="531DEA67"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Obudowa wykonane w całości ze stali kwasoodpornej AISI 304.</w:t>
      </w:r>
    </w:p>
    <w:p w14:paraId="3DB650CD"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Komora wykonana w całości ze stali nierdzewnej AISI 304 z wykończeniem lustrzanym o grubości min. 1,5 mm</w:t>
      </w:r>
    </w:p>
    <w:p w14:paraId="1646AB15"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Komora mycia prostopadłościenna z zaokrąglonymi narożami, z izolacją termiczną.</w:t>
      </w:r>
    </w:p>
    <w:p w14:paraId="301DF99B"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Możliwość programowania samodezynfekcji komory, dysz i przewodów wodnych w dowolnych przedziałach czasowych.</w:t>
      </w:r>
    </w:p>
    <w:p w14:paraId="08FD72E6"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Komora mycia wyposażona w przyłącze do pomiaru temperatury wewnątrz komory oraz temperatury mytych wyrobów podczas cyklu mycia i dezynfekcji.</w:t>
      </w:r>
    </w:p>
    <w:p w14:paraId="7E2D8EE2"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Uchwyt naczyń sanitarnych na drzwiach dostosowany do basenów i kaczek.</w:t>
      </w:r>
    </w:p>
    <w:p w14:paraId="34CF702F"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Mycie za pomocą obrotowych ramion natryskowych lub obrotowej głowicy natryskowej oraz stałych dysz natryskowych, łączna ilość dysz natryskowych min. 10, wszystkie elementy wykonane ze stali kwasoodpornej (niedopuszczalne elementy z tworzyw sztucznych).</w:t>
      </w:r>
    </w:p>
    <w:p w14:paraId="150F8D20"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 xml:space="preserve">Minimum 3 programy mycia i dezynfekcji </w:t>
      </w:r>
    </w:p>
    <w:p w14:paraId="10A5B422"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lastRenderedPageBreak/>
        <w:t>Sterowanie mikroprocesorowe w pełni automatyczne z możliwością zmiany parametrów programów.</w:t>
      </w:r>
    </w:p>
    <w:p w14:paraId="3FFC35F9"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Panel sterujący z wyświetlaczem LCD w języku polskim, z możliwością dowolnego wyboru programu oraz możliwością odtworzenia zarchiwizowanych nieprawidłowych cykli mycia i dezynfekcji.</w:t>
      </w:r>
    </w:p>
    <w:p w14:paraId="49AF5F15"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Możliwość podłączenia drukarki do archiwizacji cyklów mycia i dezynfekcji.</w:t>
      </w:r>
    </w:p>
    <w:p w14:paraId="67DF895C"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 xml:space="preserve">Wyposażona w interfejs do podłączenia sterownika myjni-dezynfektora do komputera zewnętrznego klasy PC </w:t>
      </w:r>
    </w:p>
    <w:p w14:paraId="05A57B5F"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Wyposażona w interfejs do podłączenia sieci informatycznej szpitala ze specjalistycznym oprogramowaniem do monitorowania i rejestracji cyklów mycia i dezynfekcji oraz możliwość zdalnego dostępu i nadzoru pracy myjni-dezynfektora (np. serwisu, służb szpitalnych) za pomocą sieci Internet.</w:t>
      </w:r>
    </w:p>
    <w:p w14:paraId="387AA309"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Dezynfekcja termiczna mytych wyrobów w oparciu o zadaną wartość A0 (możliwość zmiany wartości A0 wg wymagań użytkownika) i w oparciu o zadaną temperaturę i czas.</w:t>
      </w:r>
    </w:p>
    <w:p w14:paraId="53CD5A99"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2 niezależne czujniki do monitorowania temperatury w celu kontroli przebiegu cyklu mycia i dezynfekcji.</w:t>
      </w:r>
    </w:p>
    <w:p w14:paraId="0819809E"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Możliwość kalibracji czujników temperatury przez użytkownika przy pomocy specjalnego klucza dostarczanego z urządzeniem.</w:t>
      </w:r>
    </w:p>
    <w:p w14:paraId="5567E97D"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Wbudowany układ dozowania środka chemicznego (odkamieniająco-płuczącego) z trójstopniową kontrolą jego stanu w pojemniku.</w:t>
      </w:r>
    </w:p>
    <w:p w14:paraId="0E75542D"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Możliwość umieszczania min. 2 pojemników ze środkami chemicznymi pod komorą mycia w obrębie podstawy myjni.</w:t>
      </w:r>
    </w:p>
    <w:p w14:paraId="462B0E2D"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Napełnianie bojlera bez możliwości cofania się wody do instalacji wody zasilającej w celu uniemożliwienia jej skażenia.</w:t>
      </w:r>
    </w:p>
    <w:p w14:paraId="7CCBA74A"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zgodność z normami EN15883-1 i EN15883-3</w:t>
      </w:r>
    </w:p>
    <w:p w14:paraId="2BDDC502"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moc maksymalna 3000 W</w:t>
      </w:r>
    </w:p>
    <w:p w14:paraId="75DBB2C4"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Moc pompy wody max. 390 W</w:t>
      </w:r>
    </w:p>
    <w:p w14:paraId="08660FA1"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Przyciski membranowe</w:t>
      </w:r>
    </w:p>
    <w:p w14:paraId="4E7241DE"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zużycie wody na cykl normalny: ciepła maks: 9,4 litra, zimna maks:16,4 litra</w:t>
      </w:r>
    </w:p>
    <w:p w14:paraId="1055CC33"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Orurowanie wykonane z miedzi</w:t>
      </w:r>
    </w:p>
    <w:p w14:paraId="46877F3E"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t>Automatyczne rozszczelnienie drzwi na koniec cyklu w celu wysuszenia wsadu</w:t>
      </w:r>
    </w:p>
    <w:p w14:paraId="572948A3" w14:textId="77777777" w:rsidR="00091CA8" w:rsidRPr="00F12123" w:rsidRDefault="00091CA8" w:rsidP="006C7F76">
      <w:pPr>
        <w:pStyle w:val="Akapitzlist"/>
        <w:numPr>
          <w:ilvl w:val="0"/>
          <w:numId w:val="86"/>
        </w:numPr>
        <w:spacing w:after="166" w:line="360" w:lineRule="auto"/>
        <w:ind w:left="340"/>
        <w:rPr>
          <w:szCs w:val="24"/>
        </w:rPr>
      </w:pPr>
      <w:r w:rsidRPr="00F12123">
        <w:rPr>
          <w:szCs w:val="24"/>
        </w:rPr>
        <w:lastRenderedPageBreak/>
        <w:t xml:space="preserve">Wszystkie podzespoły urządzenia pracują pod napięciem 24 V (poza pompą obiegową oraz grzałką) </w:t>
      </w:r>
    </w:p>
    <w:p w14:paraId="496E4D4B" w14:textId="77777777" w:rsidR="00401195" w:rsidRPr="00F12123" w:rsidRDefault="00401195" w:rsidP="006C7F76">
      <w:pPr>
        <w:spacing w:after="166" w:line="360" w:lineRule="auto"/>
        <w:ind w:left="340" w:firstLine="0"/>
        <w:jc w:val="left"/>
        <w:rPr>
          <w:szCs w:val="24"/>
        </w:rPr>
      </w:pPr>
    </w:p>
    <w:p w14:paraId="5B7C5564" w14:textId="01D0F66C"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Fotel laryngologiczny</w:t>
      </w:r>
    </w:p>
    <w:tbl>
      <w:tblPr>
        <w:tblStyle w:val="Tabela-Siatka"/>
        <w:tblW w:w="9497" w:type="dxa"/>
        <w:tblInd w:w="137" w:type="dxa"/>
        <w:tblLook w:val="04A0" w:firstRow="1" w:lastRow="0" w:firstColumn="1" w:lastColumn="0" w:noHBand="0" w:noVBand="1"/>
      </w:tblPr>
      <w:tblGrid>
        <w:gridCol w:w="786"/>
        <w:gridCol w:w="8711"/>
      </w:tblGrid>
      <w:tr w:rsidR="00091CA8" w:rsidRPr="00F12123" w14:paraId="0F595A66"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32202039" w14:textId="77777777" w:rsidR="00091CA8" w:rsidRPr="00F12123" w:rsidRDefault="00091CA8" w:rsidP="006C7F76">
            <w:pPr>
              <w:spacing w:line="360" w:lineRule="auto"/>
              <w:ind w:left="340"/>
              <w:rPr>
                <w:rFonts w:eastAsia="Calibri"/>
                <w:bCs/>
                <w:szCs w:val="24"/>
                <w:lang w:eastAsia="ar-SA"/>
              </w:rPr>
            </w:pPr>
            <w:r w:rsidRPr="00F12123">
              <w:rPr>
                <w:rFonts w:eastAsia="Calibri"/>
                <w:bCs/>
                <w:szCs w:val="24"/>
                <w:lang w:eastAsia="ar-SA"/>
              </w:rPr>
              <w:t>1</w:t>
            </w:r>
          </w:p>
        </w:tc>
        <w:tc>
          <w:tcPr>
            <w:tcW w:w="8783" w:type="dxa"/>
            <w:tcBorders>
              <w:top w:val="single" w:sz="4" w:space="0" w:color="auto"/>
              <w:left w:val="single" w:sz="4" w:space="0" w:color="auto"/>
              <w:bottom w:val="single" w:sz="4" w:space="0" w:color="auto"/>
              <w:right w:val="single" w:sz="4" w:space="0" w:color="auto"/>
            </w:tcBorders>
            <w:vAlign w:val="center"/>
            <w:hideMark/>
          </w:tcPr>
          <w:p w14:paraId="1580F590" w14:textId="77777777" w:rsidR="00091CA8" w:rsidRPr="00F12123" w:rsidRDefault="00091CA8"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Regulacja wysokości </w:t>
            </w:r>
            <w:r w:rsidRPr="00F12123">
              <w:rPr>
                <w:rFonts w:ascii="Times New Roman" w:hAnsi="Times New Roman" w:cs="Times New Roman"/>
                <w:sz w:val="24"/>
                <w:szCs w:val="24"/>
              </w:rPr>
              <w:t>za pomocą elektrycznej, 3-stopniowej kolumny teleskopowej o pojemności 4000N (408Kg).</w:t>
            </w:r>
          </w:p>
        </w:tc>
      </w:tr>
      <w:tr w:rsidR="00091CA8" w:rsidRPr="00F12123" w14:paraId="61551732"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71EDC0A9"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783" w:type="dxa"/>
            <w:tcBorders>
              <w:top w:val="single" w:sz="4" w:space="0" w:color="auto"/>
              <w:left w:val="single" w:sz="4" w:space="0" w:color="auto"/>
              <w:bottom w:val="single" w:sz="4" w:space="0" w:color="auto"/>
              <w:right w:val="single" w:sz="4" w:space="0" w:color="auto"/>
            </w:tcBorders>
            <w:vAlign w:val="center"/>
            <w:hideMark/>
          </w:tcPr>
          <w:p w14:paraId="490509C8"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Trzy niezależne sekcje regulowane za pomocą siłowników elektrycznych o niskim napięciu.</w:t>
            </w:r>
          </w:p>
        </w:tc>
      </w:tr>
      <w:tr w:rsidR="00091CA8" w:rsidRPr="00F12123" w14:paraId="7BADA844"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1867B554"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783" w:type="dxa"/>
            <w:tcBorders>
              <w:top w:val="single" w:sz="4" w:space="0" w:color="auto"/>
              <w:left w:val="single" w:sz="4" w:space="0" w:color="auto"/>
              <w:bottom w:val="single" w:sz="4" w:space="0" w:color="auto"/>
              <w:right w:val="single" w:sz="4" w:space="0" w:color="auto"/>
            </w:tcBorders>
            <w:vAlign w:val="bottom"/>
            <w:hideMark/>
          </w:tcPr>
          <w:p w14:paraId="5DA41B06"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Wymienne materace, poduszki o dużej gęstości zapewniające optymalny komfort, tapicerowane odporną, wodoodporną tapicerką skóropodobną, łatwe do mycia i dezynfekcji, w technologii przeciwbakteryjnych na bazie jonów srebra.</w:t>
            </w:r>
          </w:p>
        </w:tc>
      </w:tr>
      <w:tr w:rsidR="00091CA8" w:rsidRPr="00F12123" w14:paraId="4CE462E6"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501D38E8"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783" w:type="dxa"/>
            <w:tcBorders>
              <w:top w:val="single" w:sz="4" w:space="0" w:color="auto"/>
              <w:left w:val="single" w:sz="4" w:space="0" w:color="auto"/>
              <w:bottom w:val="single" w:sz="4" w:space="0" w:color="auto"/>
              <w:right w:val="single" w:sz="4" w:space="0" w:color="auto"/>
            </w:tcBorders>
            <w:vAlign w:val="center"/>
            <w:hideMark/>
          </w:tcPr>
          <w:p w14:paraId="0C1CEE08"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Podłokietniki wyposażone w zintegrowany uchwyt z przyciskami, synchronizujące ergonomiczne ustawienia zapewniające prawidłowe ustawienie łokcia pod różnymi kątami oparcia.</w:t>
            </w:r>
          </w:p>
        </w:tc>
      </w:tr>
      <w:tr w:rsidR="00091CA8" w:rsidRPr="00F12123" w14:paraId="1A84DB28"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70B30205"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783" w:type="dxa"/>
            <w:tcBorders>
              <w:top w:val="single" w:sz="4" w:space="0" w:color="auto"/>
              <w:left w:val="single" w:sz="4" w:space="0" w:color="auto"/>
              <w:bottom w:val="single" w:sz="4" w:space="0" w:color="auto"/>
              <w:right w:val="single" w:sz="4" w:space="0" w:color="auto"/>
            </w:tcBorders>
            <w:vAlign w:val="center"/>
            <w:hideMark/>
          </w:tcPr>
          <w:p w14:paraId="1E616C4F"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Kąty podłokietników regulowane pionowo za pomocą pompy gazowej sterowanej dźwignią umieszczoną pod podłokietnikiem i poziomo, aby ułatwić boczny wjazd i wyjście pacjenta.</w:t>
            </w:r>
          </w:p>
        </w:tc>
      </w:tr>
      <w:tr w:rsidR="00091CA8" w:rsidRPr="00F12123" w14:paraId="2426FB55"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75D859CE"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783" w:type="dxa"/>
            <w:tcBorders>
              <w:top w:val="single" w:sz="4" w:space="0" w:color="auto"/>
              <w:left w:val="single" w:sz="4" w:space="0" w:color="auto"/>
              <w:bottom w:val="single" w:sz="4" w:space="0" w:color="auto"/>
              <w:right w:val="single" w:sz="4" w:space="0" w:color="auto"/>
            </w:tcBorders>
            <w:vAlign w:val="bottom"/>
            <w:hideMark/>
          </w:tcPr>
          <w:p w14:paraId="07FA3098"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Rama podstawy i konstrukcja nośna powierzchni leżącej są wykonane z rur stalowych malowanych z termoformowanymi osłonami ABS.</w:t>
            </w:r>
          </w:p>
        </w:tc>
      </w:tr>
      <w:tr w:rsidR="00091CA8" w:rsidRPr="00F12123" w14:paraId="172E6E18"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0684A3A1"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783" w:type="dxa"/>
            <w:tcBorders>
              <w:top w:val="single" w:sz="4" w:space="0" w:color="auto"/>
              <w:left w:val="single" w:sz="4" w:space="0" w:color="auto"/>
              <w:bottom w:val="single" w:sz="4" w:space="0" w:color="auto"/>
              <w:right w:val="single" w:sz="4" w:space="0" w:color="auto"/>
            </w:tcBorders>
            <w:vAlign w:val="bottom"/>
            <w:hideMark/>
          </w:tcPr>
          <w:p w14:paraId="2986105C"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xml:space="preserve">Z boku fotel wyposażony w dwie znormalizowane szyny boczne o wymiarach 25x10 mm </w:t>
            </w:r>
            <w:r w:rsidRPr="00F12123">
              <w:rPr>
                <w:rFonts w:ascii="Times New Roman" w:eastAsia="Calibri" w:hAnsi="Times New Roman" w:cs="Times New Roman"/>
                <w:bCs/>
                <w:color w:val="000000"/>
                <w:sz w:val="24"/>
                <w:szCs w:val="24"/>
                <w:lang w:eastAsia="ar-SA"/>
              </w:rPr>
              <w:t>(+/- 1 mm)</w:t>
            </w:r>
            <w:r w:rsidRPr="00F12123">
              <w:rPr>
                <w:rFonts w:ascii="Times New Roman" w:hAnsi="Times New Roman" w:cs="Times New Roman"/>
                <w:sz w:val="24"/>
                <w:szCs w:val="24"/>
              </w:rPr>
              <w:t>, w których znajdują wieszaki np. na worki urologiczne.</w:t>
            </w:r>
          </w:p>
        </w:tc>
      </w:tr>
      <w:tr w:rsidR="00091CA8" w:rsidRPr="00F12123" w14:paraId="54C935EB"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6B424BEF"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783" w:type="dxa"/>
            <w:tcBorders>
              <w:top w:val="single" w:sz="4" w:space="0" w:color="auto"/>
              <w:left w:val="single" w:sz="4" w:space="0" w:color="auto"/>
              <w:bottom w:val="single" w:sz="4" w:space="0" w:color="auto"/>
              <w:right w:val="single" w:sz="4" w:space="0" w:color="auto"/>
            </w:tcBorders>
            <w:vAlign w:val="bottom"/>
            <w:hideMark/>
          </w:tcPr>
          <w:p w14:paraId="6967F905"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Rama podstawy wyposażona w gniazdo na wieszak kroplówki.</w:t>
            </w:r>
          </w:p>
        </w:tc>
      </w:tr>
      <w:tr w:rsidR="00091CA8" w:rsidRPr="00F12123" w14:paraId="4639EF22"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462650F0"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783" w:type="dxa"/>
            <w:tcBorders>
              <w:top w:val="single" w:sz="4" w:space="0" w:color="auto"/>
              <w:left w:val="single" w:sz="4" w:space="0" w:color="auto"/>
              <w:bottom w:val="single" w:sz="4" w:space="0" w:color="auto"/>
              <w:right w:val="single" w:sz="4" w:space="0" w:color="auto"/>
            </w:tcBorders>
            <w:vAlign w:val="center"/>
            <w:hideMark/>
          </w:tcPr>
          <w:p w14:paraId="46FBD57D" w14:textId="77777777" w:rsidR="00091CA8" w:rsidRPr="00F12123" w:rsidRDefault="00091CA8"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Obudowa w tylnej części ramy podstawy zabezpieczająca kabel zasilający podczas przemieszczania fotela.</w:t>
            </w:r>
          </w:p>
        </w:tc>
      </w:tr>
      <w:tr w:rsidR="00091CA8" w:rsidRPr="00F12123" w14:paraId="3B1F4797"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3797B335"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783" w:type="dxa"/>
            <w:tcBorders>
              <w:top w:val="single" w:sz="4" w:space="0" w:color="auto"/>
              <w:left w:val="single" w:sz="4" w:space="0" w:color="auto"/>
              <w:bottom w:val="single" w:sz="4" w:space="0" w:color="auto"/>
              <w:right w:val="single" w:sz="4" w:space="0" w:color="auto"/>
            </w:tcBorders>
            <w:vAlign w:val="bottom"/>
            <w:hideMark/>
          </w:tcPr>
          <w:p w14:paraId="51C2D983"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obrotowe koła o średnicy 100 mm z jednoczesnym systemem blokady / odblokowywania hamulców na 4 koła i tryb "kierunkowy" aktywowany pedałem.</w:t>
            </w:r>
          </w:p>
        </w:tc>
      </w:tr>
      <w:tr w:rsidR="00091CA8" w:rsidRPr="00F12123" w14:paraId="621CC5D2"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3A0A2CE5"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783" w:type="dxa"/>
            <w:tcBorders>
              <w:top w:val="single" w:sz="4" w:space="0" w:color="auto"/>
              <w:left w:val="single" w:sz="4" w:space="0" w:color="auto"/>
              <w:bottom w:val="single" w:sz="4" w:space="0" w:color="auto"/>
              <w:right w:val="single" w:sz="4" w:space="0" w:color="auto"/>
            </w:tcBorders>
            <w:vAlign w:val="bottom"/>
            <w:hideMark/>
          </w:tcPr>
          <w:p w14:paraId="33691A25"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Z tyłu oparcia wygodny uchwyt wraz z zintegrowanym uchwytem na rolki papieru.</w:t>
            </w:r>
          </w:p>
        </w:tc>
      </w:tr>
      <w:tr w:rsidR="00091CA8" w:rsidRPr="00F12123" w14:paraId="362523A2"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04DDF4F7"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783" w:type="dxa"/>
            <w:tcBorders>
              <w:top w:val="single" w:sz="4" w:space="0" w:color="auto"/>
              <w:left w:val="single" w:sz="4" w:space="0" w:color="auto"/>
              <w:bottom w:val="single" w:sz="4" w:space="0" w:color="auto"/>
              <w:right w:val="single" w:sz="4" w:space="0" w:color="auto"/>
            </w:tcBorders>
            <w:vAlign w:val="bottom"/>
            <w:hideMark/>
          </w:tcPr>
          <w:p w14:paraId="520B5BE1"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Funkcje pilota:</w:t>
            </w:r>
          </w:p>
          <w:p w14:paraId="18D0B0C4" w14:textId="77777777" w:rsidR="00091CA8" w:rsidRPr="00F12123" w:rsidRDefault="00091CA8" w:rsidP="006C7F76">
            <w:pPr>
              <w:spacing w:line="360" w:lineRule="auto"/>
              <w:ind w:left="340"/>
              <w:rPr>
                <w:color w:val="auto"/>
                <w:szCs w:val="24"/>
              </w:rPr>
            </w:pPr>
            <w:r w:rsidRPr="00F12123">
              <w:rPr>
                <w:szCs w:val="24"/>
              </w:rPr>
              <w:lastRenderedPageBreak/>
              <w:t>- przycisk włączania i wyłączania bezpieczeństwa, 2 diody wskazujące rodzaj zasilania elektrycznego, albo sieć elektryczną lub baterię, gdy pilot jest włączony;</w:t>
            </w:r>
          </w:p>
          <w:p w14:paraId="191A0381" w14:textId="77777777" w:rsidR="00091CA8" w:rsidRPr="00F12123" w:rsidRDefault="00091CA8" w:rsidP="006C7F76">
            <w:pPr>
              <w:spacing w:line="360" w:lineRule="auto"/>
              <w:ind w:left="340"/>
              <w:rPr>
                <w:szCs w:val="24"/>
              </w:rPr>
            </w:pPr>
            <w:r w:rsidRPr="00F12123">
              <w:rPr>
                <w:szCs w:val="24"/>
              </w:rPr>
              <w:t>- regulacja oparcia pleców z sygnalizacją świetlną pokazującą aktywację funkcji;</w:t>
            </w:r>
          </w:p>
          <w:p w14:paraId="16053D77" w14:textId="77777777" w:rsidR="00091CA8" w:rsidRPr="00F12123" w:rsidRDefault="00091CA8" w:rsidP="006C7F76">
            <w:pPr>
              <w:spacing w:line="360" w:lineRule="auto"/>
              <w:ind w:left="340"/>
              <w:rPr>
                <w:szCs w:val="24"/>
              </w:rPr>
            </w:pPr>
            <w:r w:rsidRPr="00F12123">
              <w:rPr>
                <w:szCs w:val="24"/>
              </w:rPr>
              <w:t>- regulacja sekcji siedziska;</w:t>
            </w:r>
          </w:p>
          <w:p w14:paraId="6213AA49" w14:textId="77777777" w:rsidR="00091CA8" w:rsidRPr="00F12123" w:rsidRDefault="00091CA8" w:rsidP="006C7F76">
            <w:pPr>
              <w:spacing w:line="360" w:lineRule="auto"/>
              <w:ind w:left="340"/>
              <w:rPr>
                <w:szCs w:val="24"/>
              </w:rPr>
            </w:pPr>
            <w:r w:rsidRPr="00F12123">
              <w:rPr>
                <w:szCs w:val="24"/>
              </w:rPr>
              <w:t>- regulacja podnóżka</w:t>
            </w:r>
          </w:p>
          <w:p w14:paraId="2778AB3B" w14:textId="77777777" w:rsidR="00091CA8" w:rsidRPr="00F12123" w:rsidRDefault="00091CA8" w:rsidP="006C7F76">
            <w:pPr>
              <w:spacing w:line="360" w:lineRule="auto"/>
              <w:ind w:left="340"/>
              <w:rPr>
                <w:szCs w:val="24"/>
              </w:rPr>
            </w:pPr>
            <w:r w:rsidRPr="00F12123">
              <w:rPr>
                <w:szCs w:val="24"/>
              </w:rPr>
              <w:t>- regulacja za pomocą sygnału led-light dla aktywacji funkcji;</w:t>
            </w:r>
          </w:p>
          <w:p w14:paraId="5B4DC1CF" w14:textId="77777777" w:rsidR="00091CA8" w:rsidRPr="00F12123" w:rsidRDefault="00091CA8" w:rsidP="006C7F76">
            <w:pPr>
              <w:spacing w:line="360" w:lineRule="auto"/>
              <w:ind w:left="340"/>
              <w:rPr>
                <w:szCs w:val="24"/>
              </w:rPr>
            </w:pPr>
            <w:r w:rsidRPr="00F12123">
              <w:rPr>
                <w:szCs w:val="24"/>
              </w:rPr>
              <w:t>- regulacja wysokości z sygnałem świetlnym dla funkcji aktywnej;</w:t>
            </w:r>
          </w:p>
          <w:p w14:paraId="51111810" w14:textId="77777777" w:rsidR="00091CA8" w:rsidRPr="00F12123" w:rsidRDefault="00091CA8" w:rsidP="006C7F76">
            <w:pPr>
              <w:spacing w:line="360" w:lineRule="auto"/>
              <w:ind w:left="340"/>
              <w:rPr>
                <w:szCs w:val="24"/>
              </w:rPr>
            </w:pPr>
            <w:r w:rsidRPr="00F12123">
              <w:rPr>
                <w:szCs w:val="24"/>
              </w:rPr>
              <w:t>- przycisk "Krzesło" umożliwia szybkie dostosowanie do pozycji siedzącej w celu ułatwienia wyjścia pacjenta;</w:t>
            </w:r>
          </w:p>
          <w:p w14:paraId="17D4ECF1" w14:textId="77777777" w:rsidR="00091CA8" w:rsidRPr="00F12123" w:rsidRDefault="00091CA8" w:rsidP="006C7F76">
            <w:pPr>
              <w:spacing w:line="360" w:lineRule="auto"/>
              <w:ind w:left="340"/>
              <w:rPr>
                <w:szCs w:val="24"/>
              </w:rPr>
            </w:pPr>
            <w:r w:rsidRPr="00F12123">
              <w:rPr>
                <w:szCs w:val="24"/>
              </w:rPr>
              <w:t>- przycisk do "Badania", równocześnie ustawiając wszystkie sekcje poziomo;</w:t>
            </w:r>
          </w:p>
          <w:p w14:paraId="5E9285D5"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przycisk "Trendelenburg" z regulacją dwuetapową: pierwszy (komfortowy Trendelenburg) dopasowuje siedzisko i plecy pod kątem min. 25 ° w stosunku do podłogi; druga (standardowa Trendelenburg) wyrównuje wszystkie sekcje i przechyłu o min. 12 °</w:t>
            </w:r>
          </w:p>
        </w:tc>
      </w:tr>
      <w:tr w:rsidR="00091CA8" w:rsidRPr="00F12123" w14:paraId="1CC67EFE"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49D4BCDE"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lastRenderedPageBreak/>
              <w:t>13</w:t>
            </w:r>
          </w:p>
        </w:tc>
        <w:tc>
          <w:tcPr>
            <w:tcW w:w="8783" w:type="dxa"/>
            <w:tcBorders>
              <w:top w:val="single" w:sz="4" w:space="0" w:color="auto"/>
              <w:left w:val="single" w:sz="4" w:space="0" w:color="auto"/>
              <w:bottom w:val="single" w:sz="4" w:space="0" w:color="auto"/>
              <w:right w:val="single" w:sz="4" w:space="0" w:color="auto"/>
            </w:tcBorders>
            <w:vAlign w:val="bottom"/>
            <w:hideMark/>
          </w:tcPr>
          <w:p w14:paraId="015E6147"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Gdy pilot sterowania pozostaje nieużywany przez kilka minut, pole sterujące przechodzi automatycznie do trybu automatycznego wyłączania.</w:t>
            </w:r>
          </w:p>
        </w:tc>
      </w:tr>
      <w:tr w:rsidR="00091CA8" w:rsidRPr="00F12123" w14:paraId="53D34B82"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06029179"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783" w:type="dxa"/>
            <w:tcBorders>
              <w:top w:val="single" w:sz="4" w:space="0" w:color="auto"/>
              <w:left w:val="single" w:sz="4" w:space="0" w:color="auto"/>
              <w:bottom w:val="single" w:sz="4" w:space="0" w:color="auto"/>
              <w:right w:val="single" w:sz="4" w:space="0" w:color="auto"/>
            </w:tcBorders>
            <w:vAlign w:val="bottom"/>
            <w:hideMark/>
          </w:tcPr>
          <w:p w14:paraId="2B937A9B"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Ponowne uruchomienie systemu następuje po naciśnięciu przycisku włączania na pilocie.</w:t>
            </w:r>
          </w:p>
        </w:tc>
      </w:tr>
      <w:tr w:rsidR="00091CA8" w:rsidRPr="00F12123" w14:paraId="45F5FA58"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6C04AF73"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783" w:type="dxa"/>
            <w:tcBorders>
              <w:top w:val="single" w:sz="4" w:space="0" w:color="auto"/>
              <w:left w:val="single" w:sz="4" w:space="0" w:color="auto"/>
              <w:bottom w:val="single" w:sz="4" w:space="0" w:color="auto"/>
              <w:right w:val="single" w:sz="4" w:space="0" w:color="auto"/>
            </w:tcBorders>
            <w:vAlign w:val="bottom"/>
            <w:hideMark/>
          </w:tcPr>
          <w:p w14:paraId="0ACBC29F" w14:textId="77777777" w:rsidR="00091CA8" w:rsidRPr="00F12123" w:rsidRDefault="00091CA8" w:rsidP="006C7F76">
            <w:pPr>
              <w:spacing w:line="360" w:lineRule="auto"/>
              <w:ind w:left="340"/>
              <w:rPr>
                <w:color w:val="auto"/>
                <w:szCs w:val="24"/>
              </w:rPr>
            </w:pPr>
            <w:r w:rsidRPr="00F12123">
              <w:rPr>
                <w:szCs w:val="24"/>
              </w:rPr>
              <w:t xml:space="preserve">Wymiary leża: min. 213x58 cm </w:t>
            </w:r>
            <w:r w:rsidRPr="00F12123">
              <w:rPr>
                <w:rFonts w:eastAsia="Calibri"/>
                <w:bCs/>
                <w:szCs w:val="24"/>
                <w:lang w:eastAsia="ar-SA"/>
              </w:rPr>
              <w:t>(+/- 1 cm).</w:t>
            </w:r>
          </w:p>
        </w:tc>
      </w:tr>
      <w:tr w:rsidR="00091CA8" w:rsidRPr="00F12123" w14:paraId="16CD1724"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0891DEBC"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783" w:type="dxa"/>
            <w:tcBorders>
              <w:top w:val="single" w:sz="4" w:space="0" w:color="auto"/>
              <w:left w:val="single" w:sz="4" w:space="0" w:color="auto"/>
              <w:bottom w:val="single" w:sz="4" w:space="0" w:color="auto"/>
              <w:right w:val="single" w:sz="4" w:space="0" w:color="auto"/>
            </w:tcBorders>
            <w:vAlign w:val="bottom"/>
            <w:hideMark/>
          </w:tcPr>
          <w:p w14:paraId="5F1A80D3" w14:textId="77777777" w:rsidR="00091CA8" w:rsidRPr="00F12123" w:rsidRDefault="00091CA8" w:rsidP="006C7F76">
            <w:pPr>
              <w:spacing w:line="360" w:lineRule="auto"/>
              <w:ind w:left="340"/>
              <w:rPr>
                <w:color w:val="auto"/>
                <w:szCs w:val="24"/>
              </w:rPr>
            </w:pPr>
            <w:r w:rsidRPr="00F12123">
              <w:rPr>
                <w:szCs w:val="24"/>
              </w:rPr>
              <w:t xml:space="preserve">Wymiary z podłokietnikami: cm 213x84 (maks.) </w:t>
            </w:r>
            <w:r w:rsidRPr="00F12123">
              <w:rPr>
                <w:rFonts w:eastAsia="Calibri"/>
                <w:bCs/>
                <w:szCs w:val="24"/>
                <w:lang w:eastAsia="ar-SA"/>
              </w:rPr>
              <w:t>(+/- 1 cm).</w:t>
            </w:r>
          </w:p>
        </w:tc>
      </w:tr>
      <w:tr w:rsidR="00091CA8" w:rsidRPr="00F12123" w14:paraId="6716A8FE"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54FD768D"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783" w:type="dxa"/>
            <w:tcBorders>
              <w:top w:val="single" w:sz="4" w:space="0" w:color="auto"/>
              <w:left w:val="single" w:sz="4" w:space="0" w:color="auto"/>
              <w:bottom w:val="single" w:sz="4" w:space="0" w:color="auto"/>
              <w:right w:val="single" w:sz="4" w:space="0" w:color="auto"/>
            </w:tcBorders>
            <w:vAlign w:val="center"/>
            <w:hideMark/>
          </w:tcPr>
          <w:p w14:paraId="1AB9DB16" w14:textId="77777777" w:rsidR="00091CA8" w:rsidRPr="00F12123" w:rsidRDefault="00091CA8" w:rsidP="006C7F76">
            <w:pPr>
              <w:spacing w:line="360" w:lineRule="auto"/>
              <w:ind w:left="340"/>
              <w:rPr>
                <w:color w:val="auto"/>
                <w:szCs w:val="24"/>
              </w:rPr>
            </w:pPr>
            <w:r w:rsidRPr="00F12123">
              <w:rPr>
                <w:szCs w:val="24"/>
              </w:rPr>
              <w:t xml:space="preserve">Zakres regulacji wysokości: min. cm 57; maks. 89 cm </w:t>
            </w:r>
            <w:r w:rsidRPr="00F12123">
              <w:rPr>
                <w:rFonts w:eastAsia="Calibri"/>
                <w:bCs/>
                <w:szCs w:val="24"/>
                <w:lang w:eastAsia="ar-SA"/>
              </w:rPr>
              <w:t>(+/- 1 cm).</w:t>
            </w:r>
          </w:p>
        </w:tc>
      </w:tr>
      <w:tr w:rsidR="00091CA8" w:rsidRPr="00F12123" w14:paraId="155AABCD"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6B5DF57B"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8783" w:type="dxa"/>
            <w:tcBorders>
              <w:top w:val="single" w:sz="4" w:space="0" w:color="auto"/>
              <w:left w:val="single" w:sz="4" w:space="0" w:color="auto"/>
              <w:bottom w:val="single" w:sz="4" w:space="0" w:color="auto"/>
              <w:right w:val="single" w:sz="4" w:space="0" w:color="auto"/>
            </w:tcBorders>
            <w:vAlign w:val="bottom"/>
            <w:hideMark/>
          </w:tcPr>
          <w:p w14:paraId="0E9F6E64" w14:textId="77777777" w:rsidR="00091CA8" w:rsidRPr="00F12123" w:rsidRDefault="00091CA8" w:rsidP="006C7F76">
            <w:pPr>
              <w:spacing w:line="360" w:lineRule="auto"/>
              <w:ind w:left="340"/>
              <w:rPr>
                <w:color w:val="auto"/>
                <w:szCs w:val="24"/>
              </w:rPr>
            </w:pPr>
            <w:r w:rsidRPr="00F12123">
              <w:rPr>
                <w:szCs w:val="24"/>
              </w:rPr>
              <w:t xml:space="preserve">Zakres regulacji kąta siedziska: min. 5 ° -25 °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091CA8" w:rsidRPr="00F12123" w14:paraId="6B1E78D8"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527D9729"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8783" w:type="dxa"/>
            <w:tcBorders>
              <w:top w:val="single" w:sz="4" w:space="0" w:color="auto"/>
              <w:left w:val="single" w:sz="4" w:space="0" w:color="auto"/>
              <w:bottom w:val="single" w:sz="4" w:space="0" w:color="auto"/>
              <w:right w:val="single" w:sz="4" w:space="0" w:color="auto"/>
            </w:tcBorders>
            <w:vAlign w:val="bottom"/>
            <w:hideMark/>
          </w:tcPr>
          <w:p w14:paraId="371CE8DF" w14:textId="77777777" w:rsidR="00091CA8" w:rsidRPr="00F12123" w:rsidRDefault="00091CA8" w:rsidP="006C7F76">
            <w:pPr>
              <w:spacing w:line="360" w:lineRule="auto"/>
              <w:ind w:left="340"/>
              <w:rPr>
                <w:color w:val="auto"/>
                <w:szCs w:val="24"/>
              </w:rPr>
            </w:pPr>
            <w:r w:rsidRPr="00F12123">
              <w:rPr>
                <w:szCs w:val="24"/>
              </w:rPr>
              <w:t xml:space="preserve">Zakres regulacji oparcia pleców: min. 0 ° - 80 ° (w stosunku do siedzenia)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091CA8" w:rsidRPr="00F12123" w14:paraId="2AE98597"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0B0EDB67"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20</w:t>
            </w:r>
          </w:p>
        </w:tc>
        <w:tc>
          <w:tcPr>
            <w:tcW w:w="8783" w:type="dxa"/>
            <w:tcBorders>
              <w:top w:val="single" w:sz="4" w:space="0" w:color="auto"/>
              <w:left w:val="single" w:sz="4" w:space="0" w:color="auto"/>
              <w:bottom w:val="single" w:sz="4" w:space="0" w:color="auto"/>
              <w:right w:val="single" w:sz="4" w:space="0" w:color="auto"/>
            </w:tcBorders>
            <w:vAlign w:val="bottom"/>
            <w:hideMark/>
          </w:tcPr>
          <w:p w14:paraId="5403A54E" w14:textId="77777777" w:rsidR="00091CA8" w:rsidRPr="00F12123" w:rsidRDefault="00091CA8" w:rsidP="006C7F76">
            <w:pPr>
              <w:spacing w:line="360" w:lineRule="auto"/>
              <w:ind w:left="340"/>
              <w:rPr>
                <w:color w:val="auto"/>
                <w:szCs w:val="24"/>
              </w:rPr>
            </w:pPr>
            <w:r w:rsidRPr="00F12123">
              <w:rPr>
                <w:szCs w:val="24"/>
              </w:rPr>
              <w:t xml:space="preserve">Zakres regulacji segmentu nóg w pozycji siedzącej min. 0 ° - 40 °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091CA8" w:rsidRPr="00F12123" w14:paraId="017E57AB"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5BB6CD0B"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21</w:t>
            </w:r>
          </w:p>
        </w:tc>
        <w:tc>
          <w:tcPr>
            <w:tcW w:w="8783" w:type="dxa"/>
            <w:tcBorders>
              <w:top w:val="single" w:sz="4" w:space="0" w:color="auto"/>
              <w:left w:val="single" w:sz="4" w:space="0" w:color="auto"/>
              <w:bottom w:val="single" w:sz="4" w:space="0" w:color="auto"/>
              <w:right w:val="single" w:sz="4" w:space="0" w:color="auto"/>
            </w:tcBorders>
            <w:vAlign w:val="bottom"/>
            <w:hideMark/>
          </w:tcPr>
          <w:p w14:paraId="0EE4FB03" w14:textId="77777777" w:rsidR="00091CA8" w:rsidRPr="00F12123" w:rsidRDefault="00091CA8" w:rsidP="006C7F76">
            <w:pPr>
              <w:spacing w:line="360" w:lineRule="auto"/>
              <w:ind w:left="340"/>
              <w:rPr>
                <w:color w:val="auto"/>
                <w:szCs w:val="24"/>
              </w:rPr>
            </w:pPr>
            <w:r w:rsidRPr="00F12123">
              <w:rPr>
                <w:szCs w:val="24"/>
              </w:rPr>
              <w:t>Zakres regulacji podnóżka: 0-23 cm</w:t>
            </w:r>
          </w:p>
        </w:tc>
      </w:tr>
      <w:tr w:rsidR="00091CA8" w:rsidRPr="00F12123" w14:paraId="3F5A0093"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66F5E9B9"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22</w:t>
            </w:r>
          </w:p>
        </w:tc>
        <w:tc>
          <w:tcPr>
            <w:tcW w:w="8783" w:type="dxa"/>
            <w:tcBorders>
              <w:top w:val="single" w:sz="4" w:space="0" w:color="auto"/>
              <w:left w:val="single" w:sz="4" w:space="0" w:color="auto"/>
              <w:bottom w:val="single" w:sz="4" w:space="0" w:color="auto"/>
              <w:right w:val="single" w:sz="4" w:space="0" w:color="auto"/>
            </w:tcBorders>
            <w:vAlign w:val="bottom"/>
            <w:hideMark/>
          </w:tcPr>
          <w:p w14:paraId="03145DAA" w14:textId="77777777" w:rsidR="00091CA8" w:rsidRPr="00F12123" w:rsidRDefault="00091CA8" w:rsidP="006C7F76">
            <w:pPr>
              <w:spacing w:line="360" w:lineRule="auto"/>
              <w:ind w:left="340"/>
              <w:rPr>
                <w:color w:val="auto"/>
                <w:szCs w:val="24"/>
              </w:rPr>
            </w:pPr>
            <w:r w:rsidRPr="00F12123">
              <w:rPr>
                <w:szCs w:val="24"/>
              </w:rPr>
              <w:t xml:space="preserve">Trendelenburg: w kolejności&gt; 0 ° /min.  25 °&gt; min. 12 °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091CA8" w:rsidRPr="00F12123" w14:paraId="69579F33"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7AD4DB9F"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23</w:t>
            </w:r>
          </w:p>
        </w:tc>
        <w:tc>
          <w:tcPr>
            <w:tcW w:w="8783" w:type="dxa"/>
            <w:tcBorders>
              <w:top w:val="single" w:sz="4" w:space="0" w:color="auto"/>
              <w:left w:val="single" w:sz="4" w:space="0" w:color="auto"/>
              <w:bottom w:val="single" w:sz="4" w:space="0" w:color="auto"/>
              <w:right w:val="single" w:sz="4" w:space="0" w:color="auto"/>
            </w:tcBorders>
            <w:vAlign w:val="bottom"/>
            <w:hideMark/>
          </w:tcPr>
          <w:p w14:paraId="52FA59E6" w14:textId="77777777" w:rsidR="00091CA8" w:rsidRPr="00F12123" w:rsidRDefault="00091CA8" w:rsidP="006C7F76">
            <w:pPr>
              <w:spacing w:line="360" w:lineRule="auto"/>
              <w:ind w:left="340"/>
              <w:rPr>
                <w:color w:val="auto"/>
                <w:szCs w:val="24"/>
              </w:rPr>
            </w:pPr>
            <w:r w:rsidRPr="00F12123">
              <w:rPr>
                <w:szCs w:val="24"/>
              </w:rPr>
              <w:t xml:space="preserve">Bezpieczne obciążenie robocze: 200 kg </w:t>
            </w:r>
            <w:r w:rsidRPr="00F12123">
              <w:rPr>
                <w:rFonts w:eastAsia="Calibri"/>
                <w:bCs/>
                <w:szCs w:val="24"/>
                <w:lang w:eastAsia="ar-SA"/>
              </w:rPr>
              <w:t>(+/- 10 kg).</w:t>
            </w:r>
          </w:p>
        </w:tc>
      </w:tr>
      <w:tr w:rsidR="00091CA8" w:rsidRPr="00F12123" w14:paraId="2560DE5B"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61834EC7"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lastRenderedPageBreak/>
              <w:t>24</w:t>
            </w:r>
          </w:p>
        </w:tc>
        <w:tc>
          <w:tcPr>
            <w:tcW w:w="8783" w:type="dxa"/>
            <w:tcBorders>
              <w:top w:val="single" w:sz="4" w:space="0" w:color="auto"/>
              <w:left w:val="single" w:sz="4" w:space="0" w:color="auto"/>
              <w:bottom w:val="single" w:sz="4" w:space="0" w:color="auto"/>
              <w:right w:val="single" w:sz="4" w:space="0" w:color="auto"/>
            </w:tcBorders>
            <w:vAlign w:val="bottom"/>
            <w:hideMark/>
          </w:tcPr>
          <w:p w14:paraId="05720DAD" w14:textId="77777777" w:rsidR="00091CA8" w:rsidRPr="00F12123" w:rsidRDefault="00091CA8" w:rsidP="006C7F76">
            <w:pPr>
              <w:spacing w:line="360" w:lineRule="auto"/>
              <w:ind w:left="340"/>
              <w:rPr>
                <w:color w:val="auto"/>
                <w:szCs w:val="24"/>
              </w:rPr>
            </w:pPr>
            <w:r w:rsidRPr="00F12123">
              <w:rPr>
                <w:szCs w:val="24"/>
              </w:rPr>
              <w:t>Parametry elektryczne:</w:t>
            </w:r>
          </w:p>
          <w:p w14:paraId="0383501C" w14:textId="77777777" w:rsidR="00091CA8" w:rsidRPr="00F12123" w:rsidRDefault="00091CA8" w:rsidP="006C7F76">
            <w:pPr>
              <w:spacing w:line="360" w:lineRule="auto"/>
              <w:ind w:left="340"/>
              <w:rPr>
                <w:szCs w:val="24"/>
              </w:rPr>
            </w:pPr>
            <w:r w:rsidRPr="00F12123">
              <w:rPr>
                <w:szCs w:val="24"/>
              </w:rPr>
              <w:t>Napięcie linii: 230 V +/- 10% 50 HZ przekształcone w 24 V;</w:t>
            </w:r>
          </w:p>
          <w:p w14:paraId="5FA506BB" w14:textId="77777777" w:rsidR="00091CA8" w:rsidRPr="00F12123" w:rsidRDefault="00091CA8" w:rsidP="006C7F76">
            <w:pPr>
              <w:spacing w:line="360" w:lineRule="auto"/>
              <w:ind w:left="340"/>
              <w:rPr>
                <w:szCs w:val="24"/>
              </w:rPr>
            </w:pPr>
            <w:r w:rsidRPr="00F12123">
              <w:rPr>
                <w:szCs w:val="24"/>
              </w:rPr>
              <w:t>Wtyczka SCHÜKO</w:t>
            </w:r>
          </w:p>
          <w:p w14:paraId="5900157D" w14:textId="77777777" w:rsidR="00091CA8" w:rsidRPr="00F12123" w:rsidRDefault="00091CA8" w:rsidP="006C7F76">
            <w:pPr>
              <w:spacing w:line="360" w:lineRule="auto"/>
              <w:ind w:left="340"/>
              <w:rPr>
                <w:szCs w:val="24"/>
              </w:rPr>
            </w:pPr>
            <w:r w:rsidRPr="00F12123">
              <w:rPr>
                <w:szCs w:val="24"/>
              </w:rPr>
              <w:t>Maksymalna moc: 370 VA</w:t>
            </w:r>
          </w:p>
          <w:p w14:paraId="73454947" w14:textId="77777777" w:rsidR="00091CA8" w:rsidRPr="00F12123" w:rsidRDefault="00091CA8" w:rsidP="006C7F76">
            <w:pPr>
              <w:spacing w:line="360" w:lineRule="auto"/>
              <w:ind w:left="340"/>
              <w:rPr>
                <w:szCs w:val="24"/>
              </w:rPr>
            </w:pPr>
            <w:r w:rsidRPr="00F12123">
              <w:rPr>
                <w:szCs w:val="24"/>
              </w:rPr>
              <w:t>Izolacja: I - TYP: B</w:t>
            </w:r>
          </w:p>
          <w:p w14:paraId="44192613" w14:textId="77777777" w:rsidR="00091CA8" w:rsidRPr="00F12123" w:rsidRDefault="00091CA8" w:rsidP="006C7F76">
            <w:pPr>
              <w:spacing w:line="360" w:lineRule="auto"/>
              <w:ind w:left="340"/>
              <w:rPr>
                <w:szCs w:val="24"/>
              </w:rPr>
            </w:pPr>
            <w:r w:rsidRPr="00F12123">
              <w:rPr>
                <w:szCs w:val="24"/>
              </w:rPr>
              <w:t>Stopień ochrony: IPX4</w:t>
            </w:r>
          </w:p>
          <w:p w14:paraId="13D6755B"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Fotel wyposażony jest w złącze wyrównania potencjału.</w:t>
            </w:r>
          </w:p>
        </w:tc>
      </w:tr>
      <w:tr w:rsidR="00091CA8" w:rsidRPr="00F12123" w14:paraId="03E8F321" w14:textId="77777777" w:rsidTr="00401195">
        <w:tc>
          <w:tcPr>
            <w:tcW w:w="714" w:type="dxa"/>
            <w:tcBorders>
              <w:top w:val="single" w:sz="4" w:space="0" w:color="auto"/>
              <w:left w:val="single" w:sz="4" w:space="0" w:color="auto"/>
              <w:bottom w:val="single" w:sz="4" w:space="0" w:color="auto"/>
              <w:right w:val="single" w:sz="4" w:space="0" w:color="auto"/>
            </w:tcBorders>
            <w:vAlign w:val="center"/>
            <w:hideMark/>
          </w:tcPr>
          <w:p w14:paraId="103F08AD"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25</w:t>
            </w:r>
          </w:p>
        </w:tc>
        <w:tc>
          <w:tcPr>
            <w:tcW w:w="8783" w:type="dxa"/>
            <w:tcBorders>
              <w:top w:val="single" w:sz="4" w:space="0" w:color="auto"/>
              <w:left w:val="single" w:sz="4" w:space="0" w:color="auto"/>
              <w:bottom w:val="single" w:sz="4" w:space="0" w:color="auto"/>
              <w:right w:val="single" w:sz="4" w:space="0" w:color="auto"/>
            </w:tcBorders>
            <w:vAlign w:val="bottom"/>
            <w:hideMark/>
          </w:tcPr>
          <w:p w14:paraId="5D3C907D" w14:textId="77777777" w:rsidR="00091CA8" w:rsidRPr="00F12123" w:rsidRDefault="00091CA8" w:rsidP="006C7F76">
            <w:pPr>
              <w:spacing w:line="360" w:lineRule="auto"/>
              <w:ind w:left="340"/>
              <w:rPr>
                <w:color w:val="auto"/>
                <w:szCs w:val="24"/>
              </w:rPr>
            </w:pPr>
            <w:r w:rsidRPr="00F12123">
              <w:rPr>
                <w:szCs w:val="24"/>
              </w:rPr>
              <w:t>URZĄDZENIE MEDYCZNE, KLASA I, ZGODNIE Z DYREKTYWĄ UE 93/42 / EWG, zmodyfikowaną dyrektywą 2007/47 / WE. ZASTOSOWANE NORMY TECHNICZNE: CEI EN 60601-1; CEI EN 60601-1-2;</w:t>
            </w:r>
          </w:p>
          <w:p w14:paraId="777FFBB9"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Fotel wykonany w procesie produkcji zgodnym z normami ISO 9001 i ISO 13485/ lub równoważne.</w:t>
            </w:r>
          </w:p>
        </w:tc>
      </w:tr>
    </w:tbl>
    <w:p w14:paraId="5B0D3997" w14:textId="34DAC4BF" w:rsidR="00091CA8" w:rsidRPr="00F12123" w:rsidRDefault="00091CA8" w:rsidP="006C7F76">
      <w:pPr>
        <w:spacing w:line="360" w:lineRule="auto"/>
        <w:ind w:left="340"/>
        <w:rPr>
          <w:szCs w:val="24"/>
        </w:rPr>
      </w:pPr>
      <w:r w:rsidRPr="00F12123">
        <w:rPr>
          <w:noProof/>
          <w:szCs w:val="24"/>
        </w:rPr>
        <w:drawing>
          <wp:inline distT="0" distB="0" distL="0" distR="0" wp14:anchorId="5B6E50D7" wp14:editId="0A6558DB">
            <wp:extent cx="3188705" cy="2594344"/>
            <wp:effectExtent l="0" t="0" r="0" b="0"/>
            <wp:docPr id="1337622348" name="Obraz 1" descr="Obraz zawierający meble, Sprzęt medyczny, krzesło, niebiesk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622348" name="Obraz 1" descr="Obraz zawierający meble, Sprzęt medyczny, krzesło, niebieskie&#10;&#10;Opis wygenerowany automatyczni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88705" cy="2594344"/>
                    </a:xfrm>
                    <a:prstGeom prst="rect">
                      <a:avLst/>
                    </a:prstGeom>
                    <a:noFill/>
                    <a:ln>
                      <a:noFill/>
                    </a:ln>
                  </pic:spPr>
                </pic:pic>
              </a:graphicData>
            </a:graphic>
          </wp:inline>
        </w:drawing>
      </w:r>
    </w:p>
    <w:p w14:paraId="7C59E6D9" w14:textId="2E790188"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Fotel wzmacniany</w:t>
      </w:r>
    </w:p>
    <w:tbl>
      <w:tblPr>
        <w:tblStyle w:val="Tabela-Siatka"/>
        <w:tblW w:w="8330" w:type="dxa"/>
        <w:tblLook w:val="04A0" w:firstRow="1" w:lastRow="0" w:firstColumn="1" w:lastColumn="0" w:noHBand="0" w:noVBand="1"/>
      </w:tblPr>
      <w:tblGrid>
        <w:gridCol w:w="786"/>
        <w:gridCol w:w="7544"/>
      </w:tblGrid>
      <w:tr w:rsidR="00091CA8" w:rsidRPr="00F12123" w14:paraId="330BDE7E" w14:textId="77777777" w:rsidTr="00091CA8">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90BA088" w14:textId="77777777" w:rsidR="00091CA8" w:rsidRPr="00F12123" w:rsidRDefault="00091CA8" w:rsidP="006C7F76">
            <w:pPr>
              <w:pStyle w:val="TableParagraph"/>
              <w:spacing w:line="360" w:lineRule="auto"/>
              <w:ind w:left="340"/>
              <w:rPr>
                <w:b/>
                <w:color w:val="000000" w:themeColor="text1"/>
                <w:sz w:val="24"/>
                <w:szCs w:val="24"/>
                <w:lang w:val="pl-PL"/>
              </w:rPr>
            </w:pPr>
          </w:p>
        </w:tc>
        <w:tc>
          <w:tcPr>
            <w:tcW w:w="7769"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5E1A53C0" w14:textId="77777777" w:rsidR="00091CA8" w:rsidRPr="00F12123" w:rsidRDefault="00091CA8" w:rsidP="006C7F76">
            <w:pPr>
              <w:pStyle w:val="TableParagraph"/>
              <w:spacing w:line="360" w:lineRule="auto"/>
              <w:ind w:left="340"/>
              <w:rPr>
                <w:b/>
                <w:color w:val="000000" w:themeColor="text1"/>
                <w:sz w:val="24"/>
                <w:szCs w:val="24"/>
                <w:lang w:val="pl-PL"/>
              </w:rPr>
            </w:pPr>
            <w:r w:rsidRPr="00F12123">
              <w:rPr>
                <w:b/>
                <w:color w:val="000000" w:themeColor="text1"/>
                <w:sz w:val="24"/>
                <w:szCs w:val="24"/>
                <w:lang w:val="pl-PL"/>
              </w:rPr>
              <w:t xml:space="preserve">Krzesło ergonomiczne </w:t>
            </w:r>
          </w:p>
        </w:tc>
      </w:tr>
      <w:tr w:rsidR="00091CA8" w:rsidRPr="00F12123" w14:paraId="671B053B"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69635745"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w:t>
            </w:r>
          </w:p>
        </w:tc>
        <w:tc>
          <w:tcPr>
            <w:tcW w:w="7769" w:type="dxa"/>
            <w:tcBorders>
              <w:top w:val="single" w:sz="4" w:space="0" w:color="auto"/>
              <w:left w:val="single" w:sz="4" w:space="0" w:color="auto"/>
              <w:bottom w:val="single" w:sz="4" w:space="0" w:color="auto"/>
              <w:right w:val="single" w:sz="4" w:space="0" w:color="auto"/>
            </w:tcBorders>
            <w:vAlign w:val="center"/>
            <w:hideMark/>
          </w:tcPr>
          <w:p w14:paraId="2317E78E"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Atestowany fotel biurowy wyposażony w mechanizm synchroniczny oraz podłokietniki regulowane, przeznaczony do pracy 24/7 potwierdzone atestem</w:t>
            </w:r>
          </w:p>
        </w:tc>
      </w:tr>
      <w:tr w:rsidR="00091CA8" w:rsidRPr="00F12123" w14:paraId="18A28E44"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12A48FB0"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lastRenderedPageBreak/>
              <w:t>2</w:t>
            </w:r>
          </w:p>
        </w:tc>
        <w:tc>
          <w:tcPr>
            <w:tcW w:w="7769" w:type="dxa"/>
            <w:tcBorders>
              <w:top w:val="single" w:sz="4" w:space="0" w:color="auto"/>
              <w:left w:val="single" w:sz="4" w:space="0" w:color="auto"/>
              <w:bottom w:val="single" w:sz="4" w:space="0" w:color="auto"/>
              <w:right w:val="single" w:sz="4" w:space="0" w:color="auto"/>
            </w:tcBorders>
            <w:vAlign w:val="center"/>
            <w:hideMark/>
          </w:tcPr>
          <w:p w14:paraId="4E2911F4"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zsynchronizowana regulacja kąta pochylenia oparcia i siedziska, za pomocą jednej dźwigni</w:t>
            </w:r>
          </w:p>
        </w:tc>
      </w:tr>
      <w:tr w:rsidR="00091CA8" w:rsidRPr="00F12123" w14:paraId="6068C010"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2F388B44"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3</w:t>
            </w:r>
          </w:p>
        </w:tc>
        <w:tc>
          <w:tcPr>
            <w:tcW w:w="7769" w:type="dxa"/>
            <w:tcBorders>
              <w:top w:val="single" w:sz="4" w:space="0" w:color="auto"/>
              <w:left w:val="single" w:sz="4" w:space="0" w:color="auto"/>
              <w:bottom w:val="single" w:sz="4" w:space="0" w:color="auto"/>
              <w:right w:val="single" w:sz="4" w:space="0" w:color="auto"/>
            </w:tcBorders>
            <w:vAlign w:val="bottom"/>
            <w:hideMark/>
          </w:tcPr>
          <w:p w14:paraId="27436AE6"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regulacja kąta pochylenia siedziska i oparcia, za pomocą jednej dźwigni (zakres pochylenia siedziska: -1</w:t>
            </w:r>
            <w:r w:rsidRPr="00F12123">
              <w:rPr>
                <w:color w:val="000000" w:themeColor="text1"/>
                <w:szCs w:val="24"/>
              </w:rPr>
              <w:t>°/+10°; zakres pochylenia oparcia: 20°;)</w:t>
            </w:r>
          </w:p>
        </w:tc>
      </w:tr>
      <w:tr w:rsidR="00091CA8" w:rsidRPr="00F12123" w14:paraId="42B67042"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2D9CFCBB"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4</w:t>
            </w:r>
          </w:p>
        </w:tc>
        <w:tc>
          <w:tcPr>
            <w:tcW w:w="7769" w:type="dxa"/>
            <w:tcBorders>
              <w:top w:val="single" w:sz="4" w:space="0" w:color="auto"/>
              <w:left w:val="single" w:sz="4" w:space="0" w:color="auto"/>
              <w:bottom w:val="single" w:sz="4" w:space="0" w:color="auto"/>
              <w:right w:val="single" w:sz="4" w:space="0" w:color="auto"/>
            </w:tcBorders>
            <w:vAlign w:val="center"/>
            <w:hideMark/>
          </w:tcPr>
          <w:p w14:paraId="7A986061"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regulacja natężenia za pomocą pokrętła dolnego</w:t>
            </w:r>
          </w:p>
        </w:tc>
      </w:tr>
      <w:tr w:rsidR="00091CA8" w:rsidRPr="00F12123" w14:paraId="62EDE930"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6BFD7A1A"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5</w:t>
            </w:r>
          </w:p>
        </w:tc>
        <w:tc>
          <w:tcPr>
            <w:tcW w:w="7769" w:type="dxa"/>
            <w:tcBorders>
              <w:top w:val="single" w:sz="4" w:space="0" w:color="auto"/>
              <w:left w:val="single" w:sz="4" w:space="0" w:color="auto"/>
              <w:bottom w:val="single" w:sz="4" w:space="0" w:color="auto"/>
              <w:right w:val="single" w:sz="4" w:space="0" w:color="auto"/>
            </w:tcBorders>
            <w:vAlign w:val="center"/>
            <w:hideMark/>
          </w:tcPr>
          <w:p w14:paraId="76422763"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regulacja kolumny gazowej, za pomocą drugiej dźwigni</w:t>
            </w:r>
          </w:p>
        </w:tc>
      </w:tr>
      <w:tr w:rsidR="00091CA8" w:rsidRPr="00F12123" w14:paraId="7F100271"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5C17C9C0"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6</w:t>
            </w:r>
          </w:p>
        </w:tc>
        <w:tc>
          <w:tcPr>
            <w:tcW w:w="7769" w:type="dxa"/>
            <w:tcBorders>
              <w:top w:val="single" w:sz="4" w:space="0" w:color="auto"/>
              <w:left w:val="single" w:sz="4" w:space="0" w:color="auto"/>
              <w:bottom w:val="single" w:sz="4" w:space="0" w:color="auto"/>
              <w:right w:val="single" w:sz="4" w:space="0" w:color="auto"/>
            </w:tcBorders>
            <w:vAlign w:val="bottom"/>
            <w:hideMark/>
          </w:tcPr>
          <w:p w14:paraId="17A3B97F"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możliwość korzystania z mechanizmu w pozycji nie zablokowanej</w:t>
            </w:r>
          </w:p>
        </w:tc>
      </w:tr>
      <w:tr w:rsidR="00091CA8" w:rsidRPr="00F12123" w14:paraId="03D126EE"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243AA9EE"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7</w:t>
            </w:r>
          </w:p>
        </w:tc>
        <w:tc>
          <w:tcPr>
            <w:tcW w:w="7769" w:type="dxa"/>
            <w:tcBorders>
              <w:top w:val="single" w:sz="4" w:space="0" w:color="auto"/>
              <w:left w:val="single" w:sz="4" w:space="0" w:color="auto"/>
              <w:bottom w:val="single" w:sz="4" w:space="0" w:color="auto"/>
              <w:right w:val="single" w:sz="4" w:space="0" w:color="auto"/>
            </w:tcBorders>
            <w:vAlign w:val="center"/>
            <w:hideMark/>
          </w:tcPr>
          <w:p w14:paraId="7995D31E"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blokowanie w 5 pozycjach</w:t>
            </w:r>
          </w:p>
        </w:tc>
      </w:tr>
      <w:tr w:rsidR="00091CA8" w:rsidRPr="00F12123" w14:paraId="6F49901E"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09CF23D9"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8</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A9EF5D3"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antishock - ochrona pleców przed uderzeniem oparcia po zwolnieniu blokady</w:t>
            </w:r>
          </w:p>
        </w:tc>
      </w:tr>
      <w:tr w:rsidR="00091CA8" w:rsidRPr="00F12123" w14:paraId="5867A85F"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742AC163"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9</w:t>
            </w:r>
          </w:p>
        </w:tc>
        <w:tc>
          <w:tcPr>
            <w:tcW w:w="7769" w:type="dxa"/>
            <w:tcBorders>
              <w:top w:val="single" w:sz="4" w:space="0" w:color="auto"/>
              <w:left w:val="single" w:sz="4" w:space="0" w:color="auto"/>
              <w:bottom w:val="single" w:sz="4" w:space="0" w:color="auto"/>
              <w:right w:val="single" w:sz="4" w:space="0" w:color="auto"/>
            </w:tcBorders>
            <w:vAlign w:val="bottom"/>
            <w:hideMark/>
          </w:tcPr>
          <w:p w14:paraId="2749E1C9"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Podłokietniki regulowane, nylonowe, z miękką nakładką PU</w:t>
            </w:r>
          </w:p>
        </w:tc>
      </w:tr>
      <w:tr w:rsidR="00091CA8" w:rsidRPr="00F12123" w14:paraId="78F34465"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1BB321E0"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10</w:t>
            </w:r>
          </w:p>
        </w:tc>
        <w:tc>
          <w:tcPr>
            <w:tcW w:w="7769" w:type="dxa"/>
            <w:tcBorders>
              <w:top w:val="single" w:sz="4" w:space="0" w:color="auto"/>
              <w:left w:val="single" w:sz="4" w:space="0" w:color="auto"/>
              <w:bottom w:val="single" w:sz="4" w:space="0" w:color="auto"/>
              <w:right w:val="single" w:sz="4" w:space="0" w:color="auto"/>
            </w:tcBorders>
            <w:vAlign w:val="center"/>
            <w:hideMark/>
          </w:tcPr>
          <w:p w14:paraId="42274E4A"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Podstawa chromowana</w:t>
            </w:r>
          </w:p>
        </w:tc>
      </w:tr>
      <w:tr w:rsidR="00091CA8" w:rsidRPr="00F12123" w14:paraId="526E4ECC"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2793DCE4"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11</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E8DD697"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Fotel wyposażony jest w kółka twarde do powierzchni miękkich</w:t>
            </w:r>
          </w:p>
        </w:tc>
      </w:tr>
      <w:tr w:rsidR="00091CA8" w:rsidRPr="00F12123" w14:paraId="4AD2A6D3"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6CD1D055"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12</w:t>
            </w:r>
          </w:p>
        </w:tc>
        <w:tc>
          <w:tcPr>
            <w:tcW w:w="7769" w:type="dxa"/>
            <w:tcBorders>
              <w:top w:val="single" w:sz="4" w:space="0" w:color="auto"/>
              <w:left w:val="single" w:sz="4" w:space="0" w:color="auto"/>
              <w:bottom w:val="single" w:sz="4" w:space="0" w:color="auto"/>
              <w:right w:val="single" w:sz="4" w:space="0" w:color="auto"/>
            </w:tcBorders>
            <w:vAlign w:val="bottom"/>
            <w:hideMark/>
          </w:tcPr>
          <w:p w14:paraId="4832401E"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Siedzisko i oparcie: tapicerowane wg wzornika</w:t>
            </w:r>
          </w:p>
        </w:tc>
      </w:tr>
      <w:tr w:rsidR="00091CA8" w:rsidRPr="00F12123" w14:paraId="7F6FC568"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0E56C406"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13</w:t>
            </w:r>
          </w:p>
        </w:tc>
        <w:tc>
          <w:tcPr>
            <w:tcW w:w="7769" w:type="dxa"/>
            <w:tcBorders>
              <w:top w:val="single" w:sz="4" w:space="0" w:color="auto"/>
              <w:left w:val="single" w:sz="4" w:space="0" w:color="auto"/>
              <w:bottom w:val="single" w:sz="4" w:space="0" w:color="auto"/>
              <w:right w:val="single" w:sz="4" w:space="0" w:color="auto"/>
            </w:tcBorders>
            <w:vAlign w:val="center"/>
            <w:hideMark/>
          </w:tcPr>
          <w:p w14:paraId="31AAC5B7" w14:textId="77777777" w:rsidR="00091CA8" w:rsidRPr="00F12123" w:rsidRDefault="00091CA8" w:rsidP="006C7F76">
            <w:pPr>
              <w:pStyle w:val="Teksttreci20"/>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2 wersje: z zagłówkiem lub bez</w:t>
            </w:r>
          </w:p>
        </w:tc>
      </w:tr>
      <w:tr w:rsidR="00091CA8" w:rsidRPr="00F12123" w14:paraId="6FEE7FAF" w14:textId="77777777" w:rsidTr="00091CA8">
        <w:tc>
          <w:tcPr>
            <w:tcW w:w="561" w:type="dxa"/>
            <w:tcBorders>
              <w:top w:val="single" w:sz="4" w:space="0" w:color="auto"/>
              <w:left w:val="single" w:sz="4" w:space="0" w:color="auto"/>
              <w:bottom w:val="single" w:sz="4" w:space="0" w:color="auto"/>
              <w:right w:val="single" w:sz="4" w:space="0" w:color="auto"/>
            </w:tcBorders>
            <w:vAlign w:val="center"/>
            <w:hideMark/>
          </w:tcPr>
          <w:p w14:paraId="7DF5355E" w14:textId="77777777" w:rsidR="00091CA8" w:rsidRPr="00F12123" w:rsidRDefault="00091CA8"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14</w:t>
            </w:r>
          </w:p>
        </w:tc>
        <w:tc>
          <w:tcPr>
            <w:tcW w:w="7769" w:type="dxa"/>
            <w:tcBorders>
              <w:top w:val="single" w:sz="4" w:space="0" w:color="auto"/>
              <w:left w:val="single" w:sz="4" w:space="0" w:color="auto"/>
              <w:bottom w:val="single" w:sz="4" w:space="0" w:color="auto"/>
              <w:right w:val="single" w:sz="4" w:space="0" w:color="auto"/>
            </w:tcBorders>
            <w:vAlign w:val="center"/>
            <w:hideMark/>
          </w:tcPr>
          <w:p w14:paraId="430D4A77" w14:textId="77777777" w:rsidR="00091CA8" w:rsidRPr="00F12123" w:rsidRDefault="00091CA8" w:rsidP="006C7F76">
            <w:pPr>
              <w:spacing w:line="360" w:lineRule="auto"/>
              <w:ind w:left="340"/>
              <w:rPr>
                <w:color w:val="000000" w:themeColor="text1"/>
                <w:szCs w:val="24"/>
              </w:rPr>
            </w:pPr>
            <w:r w:rsidRPr="00F12123">
              <w:rPr>
                <w:color w:val="000000" w:themeColor="text1"/>
                <w:szCs w:val="24"/>
                <w:shd w:val="clear" w:color="auto" w:fill="FFFFFF"/>
              </w:rPr>
              <w:t>Fotel posiadający Atest badań wytrzymałościowych i bezpieczeństwa użytkowania przez ludzi o masie 150 kg i do 24 h dziennie</w:t>
            </w:r>
          </w:p>
        </w:tc>
      </w:tr>
    </w:tbl>
    <w:p w14:paraId="055831B1" w14:textId="477ED36F" w:rsidR="00091CA8" w:rsidRDefault="00091CA8" w:rsidP="006C7F76">
      <w:pPr>
        <w:spacing w:line="360" w:lineRule="auto"/>
        <w:ind w:left="340"/>
        <w:rPr>
          <w:szCs w:val="24"/>
        </w:rPr>
      </w:pPr>
      <w:r w:rsidRPr="00F12123">
        <w:rPr>
          <w:noProof/>
          <w:szCs w:val="24"/>
        </w:rPr>
        <w:drawing>
          <wp:inline distT="0" distB="0" distL="0" distR="0" wp14:anchorId="37656CCC" wp14:editId="55CB9A1B">
            <wp:extent cx="1275907" cy="2105080"/>
            <wp:effectExtent l="0" t="0" r="635" b="0"/>
            <wp:docPr id="987285216" name="Obraz 2" descr="Obraz zawierający meble, krzesło, Krzesło biurowe, Podłokietni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285216" name="Obraz 2" descr="Obraz zawierający meble, krzesło, Krzesło biurowe, Podłokietnik&#10;&#10;Opis wygenerowany automatyczni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76968" cy="2106831"/>
                    </a:xfrm>
                    <a:prstGeom prst="rect">
                      <a:avLst/>
                    </a:prstGeom>
                    <a:noFill/>
                    <a:ln>
                      <a:noFill/>
                    </a:ln>
                  </pic:spPr>
                </pic:pic>
              </a:graphicData>
            </a:graphic>
          </wp:inline>
        </w:drawing>
      </w:r>
    </w:p>
    <w:p w14:paraId="1FE0A332" w14:textId="77777777" w:rsidR="006C7F76" w:rsidRDefault="006C7F76" w:rsidP="006C7F76">
      <w:pPr>
        <w:spacing w:line="360" w:lineRule="auto"/>
        <w:ind w:left="340"/>
        <w:rPr>
          <w:szCs w:val="24"/>
        </w:rPr>
      </w:pPr>
    </w:p>
    <w:p w14:paraId="6EFF1BA9" w14:textId="77777777" w:rsidR="006C7F76" w:rsidRPr="00F12123" w:rsidRDefault="006C7F76" w:rsidP="006C7F76">
      <w:pPr>
        <w:spacing w:line="360" w:lineRule="auto"/>
        <w:ind w:left="340"/>
        <w:rPr>
          <w:szCs w:val="24"/>
        </w:rPr>
      </w:pPr>
    </w:p>
    <w:p w14:paraId="776A11E4" w14:textId="0883A3D5"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Fotel zabiegowy</w:t>
      </w:r>
    </w:p>
    <w:tbl>
      <w:tblPr>
        <w:tblStyle w:val="Tabela-Siatka"/>
        <w:tblW w:w="9639" w:type="dxa"/>
        <w:tblInd w:w="137" w:type="dxa"/>
        <w:tblLook w:val="04A0" w:firstRow="1" w:lastRow="0" w:firstColumn="1" w:lastColumn="0" w:noHBand="0" w:noVBand="1"/>
      </w:tblPr>
      <w:tblGrid>
        <w:gridCol w:w="786"/>
        <w:gridCol w:w="8853"/>
      </w:tblGrid>
      <w:tr w:rsidR="00F12123" w:rsidRPr="00F12123" w14:paraId="70AD2229"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77041CD2" w14:textId="77777777" w:rsidR="00091CA8" w:rsidRPr="00F12123" w:rsidRDefault="00091CA8" w:rsidP="006C7F76">
            <w:pPr>
              <w:spacing w:line="360" w:lineRule="auto"/>
              <w:ind w:left="340" w:firstLine="0"/>
              <w:rPr>
                <w:rFonts w:eastAsia="Calibri"/>
                <w:bCs/>
                <w:szCs w:val="24"/>
                <w:lang w:eastAsia="ar-SA"/>
              </w:rPr>
            </w:pPr>
            <w:r w:rsidRPr="00F12123">
              <w:rPr>
                <w:rFonts w:eastAsia="Calibri"/>
                <w:bCs/>
                <w:szCs w:val="24"/>
                <w:lang w:eastAsia="ar-SA"/>
              </w:rPr>
              <w:t>1</w:t>
            </w:r>
          </w:p>
        </w:tc>
        <w:tc>
          <w:tcPr>
            <w:tcW w:w="9214" w:type="dxa"/>
            <w:tcBorders>
              <w:top w:val="single" w:sz="4" w:space="0" w:color="auto"/>
              <w:left w:val="single" w:sz="4" w:space="0" w:color="auto"/>
              <w:bottom w:val="single" w:sz="4" w:space="0" w:color="auto"/>
              <w:right w:val="single" w:sz="4" w:space="0" w:color="auto"/>
            </w:tcBorders>
            <w:vAlign w:val="center"/>
            <w:hideMark/>
          </w:tcPr>
          <w:p w14:paraId="73D2950E" w14:textId="77777777" w:rsidR="00091CA8" w:rsidRPr="00F12123" w:rsidRDefault="00091CA8"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Regulacja wysokości </w:t>
            </w:r>
            <w:r w:rsidRPr="00F12123">
              <w:rPr>
                <w:rFonts w:ascii="Times New Roman" w:hAnsi="Times New Roman" w:cs="Times New Roman"/>
                <w:sz w:val="24"/>
                <w:szCs w:val="24"/>
              </w:rPr>
              <w:t>za pomocą elektrycznej, 3-stopniowej kolumny teleskopowej o pojemności 4000N (408Kg).</w:t>
            </w:r>
          </w:p>
        </w:tc>
      </w:tr>
      <w:tr w:rsidR="00F12123" w:rsidRPr="00F12123" w14:paraId="2A639785"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3D046446"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9214" w:type="dxa"/>
            <w:tcBorders>
              <w:top w:val="single" w:sz="4" w:space="0" w:color="auto"/>
              <w:left w:val="single" w:sz="4" w:space="0" w:color="auto"/>
              <w:bottom w:val="single" w:sz="4" w:space="0" w:color="auto"/>
              <w:right w:val="single" w:sz="4" w:space="0" w:color="auto"/>
            </w:tcBorders>
            <w:vAlign w:val="center"/>
            <w:hideMark/>
          </w:tcPr>
          <w:p w14:paraId="6C87A220"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Trzy niezależne sekcje regulowane za pomocą siłowników elektrycznych o niskim napięciu.</w:t>
            </w:r>
          </w:p>
        </w:tc>
      </w:tr>
      <w:tr w:rsidR="00F12123" w:rsidRPr="00F12123" w14:paraId="2B794204"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49B88063"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9214" w:type="dxa"/>
            <w:tcBorders>
              <w:top w:val="single" w:sz="4" w:space="0" w:color="auto"/>
              <w:left w:val="single" w:sz="4" w:space="0" w:color="auto"/>
              <w:bottom w:val="single" w:sz="4" w:space="0" w:color="auto"/>
              <w:right w:val="single" w:sz="4" w:space="0" w:color="auto"/>
            </w:tcBorders>
            <w:vAlign w:val="bottom"/>
            <w:hideMark/>
          </w:tcPr>
          <w:p w14:paraId="46224336"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Wymienne materace, poduszki o dużej gęstości zapewniające optymalny komfort, tapicerowane odporną, wodoodporną tapicerką skóropodobną, łatwe do mycia i dezynfekcji, w technologii przeciwbakteryjnych na bazie jonów srebra.</w:t>
            </w:r>
          </w:p>
        </w:tc>
      </w:tr>
      <w:tr w:rsidR="00F12123" w:rsidRPr="00F12123" w14:paraId="08F31C73"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65E64D4C"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9214" w:type="dxa"/>
            <w:tcBorders>
              <w:top w:val="single" w:sz="4" w:space="0" w:color="auto"/>
              <w:left w:val="single" w:sz="4" w:space="0" w:color="auto"/>
              <w:bottom w:val="single" w:sz="4" w:space="0" w:color="auto"/>
              <w:right w:val="single" w:sz="4" w:space="0" w:color="auto"/>
            </w:tcBorders>
            <w:vAlign w:val="center"/>
            <w:hideMark/>
          </w:tcPr>
          <w:p w14:paraId="4F303F24"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Podłokietniki wyposażone w zintegrowany uchwyt z przyciskami, synchronizujące ergonomiczne ustawienia zapewniające prawidłowe ustawienie łokcia pod różnymi kątami oparcia.</w:t>
            </w:r>
          </w:p>
        </w:tc>
      </w:tr>
      <w:tr w:rsidR="00F12123" w:rsidRPr="00F12123" w14:paraId="7D5A9E62"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71972F7B"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9214" w:type="dxa"/>
            <w:tcBorders>
              <w:top w:val="single" w:sz="4" w:space="0" w:color="auto"/>
              <w:left w:val="single" w:sz="4" w:space="0" w:color="auto"/>
              <w:bottom w:val="single" w:sz="4" w:space="0" w:color="auto"/>
              <w:right w:val="single" w:sz="4" w:space="0" w:color="auto"/>
            </w:tcBorders>
            <w:vAlign w:val="center"/>
            <w:hideMark/>
          </w:tcPr>
          <w:p w14:paraId="50057B5E"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Kąty podłokietników regulowane pionowo za pomocą pompy gazowej sterowanej dźwignią umieszczoną pod podłokietnikiem i poziomo, aby ułatwić boczny wjazd i wyjście pacjenta.</w:t>
            </w:r>
          </w:p>
        </w:tc>
      </w:tr>
      <w:tr w:rsidR="00F12123" w:rsidRPr="00F12123" w14:paraId="61523CA9"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187B229F"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9214" w:type="dxa"/>
            <w:tcBorders>
              <w:top w:val="single" w:sz="4" w:space="0" w:color="auto"/>
              <w:left w:val="single" w:sz="4" w:space="0" w:color="auto"/>
              <w:bottom w:val="single" w:sz="4" w:space="0" w:color="auto"/>
              <w:right w:val="single" w:sz="4" w:space="0" w:color="auto"/>
            </w:tcBorders>
            <w:vAlign w:val="bottom"/>
            <w:hideMark/>
          </w:tcPr>
          <w:p w14:paraId="46EBDB8B"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Rama podstawy i konstrukcja nośna powierzchni leżącej są wykonane z rur stalowych malowanych z termoformowanymi osłonami ABS.</w:t>
            </w:r>
          </w:p>
        </w:tc>
      </w:tr>
      <w:tr w:rsidR="00F12123" w:rsidRPr="00F12123" w14:paraId="74E6CC74"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2AEDFF14"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9214" w:type="dxa"/>
            <w:tcBorders>
              <w:top w:val="single" w:sz="4" w:space="0" w:color="auto"/>
              <w:left w:val="single" w:sz="4" w:space="0" w:color="auto"/>
              <w:bottom w:val="single" w:sz="4" w:space="0" w:color="auto"/>
              <w:right w:val="single" w:sz="4" w:space="0" w:color="auto"/>
            </w:tcBorders>
            <w:vAlign w:val="bottom"/>
            <w:hideMark/>
          </w:tcPr>
          <w:p w14:paraId="075F7A63"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xml:space="preserve">Z boku fotel wyposażony w dwie znormalizowane szyny boczne o wymiarach 25x10 mm </w:t>
            </w:r>
            <w:r w:rsidRPr="00F12123">
              <w:rPr>
                <w:rFonts w:ascii="Times New Roman" w:eastAsia="Calibri" w:hAnsi="Times New Roman" w:cs="Times New Roman"/>
                <w:bCs/>
                <w:color w:val="000000"/>
                <w:sz w:val="24"/>
                <w:szCs w:val="24"/>
                <w:lang w:eastAsia="ar-SA"/>
              </w:rPr>
              <w:t>(+/- 1 mm)</w:t>
            </w:r>
            <w:r w:rsidRPr="00F12123">
              <w:rPr>
                <w:rFonts w:ascii="Times New Roman" w:hAnsi="Times New Roman" w:cs="Times New Roman"/>
                <w:sz w:val="24"/>
                <w:szCs w:val="24"/>
              </w:rPr>
              <w:t>, w których znajdują wieszaki np. na worki urologiczne.</w:t>
            </w:r>
          </w:p>
        </w:tc>
      </w:tr>
      <w:tr w:rsidR="00F12123" w:rsidRPr="00F12123" w14:paraId="10A9E400"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553E6996"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9214" w:type="dxa"/>
            <w:tcBorders>
              <w:top w:val="single" w:sz="4" w:space="0" w:color="auto"/>
              <w:left w:val="single" w:sz="4" w:space="0" w:color="auto"/>
              <w:bottom w:val="single" w:sz="4" w:space="0" w:color="auto"/>
              <w:right w:val="single" w:sz="4" w:space="0" w:color="auto"/>
            </w:tcBorders>
            <w:vAlign w:val="bottom"/>
            <w:hideMark/>
          </w:tcPr>
          <w:p w14:paraId="56658B9D"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Rama podstawy wyposażona w gniazdo na wieszak kroplówki.</w:t>
            </w:r>
          </w:p>
        </w:tc>
      </w:tr>
      <w:tr w:rsidR="00F12123" w:rsidRPr="00F12123" w14:paraId="1B6AD621"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609C7EEF"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9214" w:type="dxa"/>
            <w:tcBorders>
              <w:top w:val="single" w:sz="4" w:space="0" w:color="auto"/>
              <w:left w:val="single" w:sz="4" w:space="0" w:color="auto"/>
              <w:bottom w:val="single" w:sz="4" w:space="0" w:color="auto"/>
              <w:right w:val="single" w:sz="4" w:space="0" w:color="auto"/>
            </w:tcBorders>
            <w:vAlign w:val="center"/>
            <w:hideMark/>
          </w:tcPr>
          <w:p w14:paraId="6EBE73BC" w14:textId="77777777" w:rsidR="00091CA8" w:rsidRPr="00F12123" w:rsidRDefault="00091CA8"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Obudowa w tylnej części ramy podstawy zabezpieczająca kabel zasilający podczas przemieszczania fotela.</w:t>
            </w:r>
          </w:p>
        </w:tc>
      </w:tr>
      <w:tr w:rsidR="00F12123" w:rsidRPr="00F12123" w14:paraId="016B97A9"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6CA579F1"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9214" w:type="dxa"/>
            <w:tcBorders>
              <w:top w:val="single" w:sz="4" w:space="0" w:color="auto"/>
              <w:left w:val="single" w:sz="4" w:space="0" w:color="auto"/>
              <w:bottom w:val="single" w:sz="4" w:space="0" w:color="auto"/>
              <w:right w:val="single" w:sz="4" w:space="0" w:color="auto"/>
            </w:tcBorders>
            <w:vAlign w:val="bottom"/>
            <w:hideMark/>
          </w:tcPr>
          <w:p w14:paraId="2343F71B"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obrotowe koła o średnicy 100 mm z jednoczesnym systemem blokady / odblokowywania hamulców na 4 koła i tryb "kierunkowy" aktywowany pedałem.</w:t>
            </w:r>
          </w:p>
        </w:tc>
      </w:tr>
      <w:tr w:rsidR="00F12123" w:rsidRPr="00F12123" w14:paraId="17D58204"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17A5E180"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9214" w:type="dxa"/>
            <w:tcBorders>
              <w:top w:val="single" w:sz="4" w:space="0" w:color="auto"/>
              <w:left w:val="single" w:sz="4" w:space="0" w:color="auto"/>
              <w:bottom w:val="single" w:sz="4" w:space="0" w:color="auto"/>
              <w:right w:val="single" w:sz="4" w:space="0" w:color="auto"/>
            </w:tcBorders>
            <w:vAlign w:val="bottom"/>
            <w:hideMark/>
          </w:tcPr>
          <w:p w14:paraId="51C89A55"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Z tyłu oparcia wygodny uchwyt wraz z zintegrowanym uchwytem na rolki papieru.</w:t>
            </w:r>
          </w:p>
        </w:tc>
      </w:tr>
      <w:tr w:rsidR="00F12123" w:rsidRPr="00F12123" w14:paraId="7393AB09"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74E9880D"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9214" w:type="dxa"/>
            <w:tcBorders>
              <w:top w:val="single" w:sz="4" w:space="0" w:color="auto"/>
              <w:left w:val="single" w:sz="4" w:space="0" w:color="auto"/>
              <w:bottom w:val="single" w:sz="4" w:space="0" w:color="auto"/>
              <w:right w:val="single" w:sz="4" w:space="0" w:color="auto"/>
            </w:tcBorders>
            <w:vAlign w:val="bottom"/>
            <w:hideMark/>
          </w:tcPr>
          <w:p w14:paraId="3E154831"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Funkcje pilota:</w:t>
            </w:r>
          </w:p>
          <w:p w14:paraId="517F682D" w14:textId="77777777" w:rsidR="00091CA8" w:rsidRPr="00F12123" w:rsidRDefault="00091CA8" w:rsidP="006C7F76">
            <w:pPr>
              <w:spacing w:line="360" w:lineRule="auto"/>
              <w:ind w:left="340"/>
              <w:rPr>
                <w:color w:val="auto"/>
                <w:szCs w:val="24"/>
              </w:rPr>
            </w:pPr>
            <w:r w:rsidRPr="00F12123">
              <w:rPr>
                <w:szCs w:val="24"/>
              </w:rPr>
              <w:t>- przycisk włączania i wyłączania bezpieczeństwa, 2 diody wskazujące rodzaj zasilania elektrycznego, albo sieć elektryczną lub baterię, gdy pilot jest włączony;</w:t>
            </w:r>
          </w:p>
          <w:p w14:paraId="1FCC612A" w14:textId="77777777" w:rsidR="00091CA8" w:rsidRPr="00F12123" w:rsidRDefault="00091CA8" w:rsidP="006C7F76">
            <w:pPr>
              <w:spacing w:line="360" w:lineRule="auto"/>
              <w:ind w:left="340"/>
              <w:rPr>
                <w:szCs w:val="24"/>
              </w:rPr>
            </w:pPr>
            <w:r w:rsidRPr="00F12123">
              <w:rPr>
                <w:szCs w:val="24"/>
              </w:rPr>
              <w:t>- regulacja oparcia pleców z sygnalizacją świetlną pokazującą aktywację funkcji;</w:t>
            </w:r>
          </w:p>
          <w:p w14:paraId="7EB8416D" w14:textId="77777777" w:rsidR="00091CA8" w:rsidRPr="00F12123" w:rsidRDefault="00091CA8" w:rsidP="006C7F76">
            <w:pPr>
              <w:spacing w:line="360" w:lineRule="auto"/>
              <w:ind w:left="340"/>
              <w:rPr>
                <w:szCs w:val="24"/>
              </w:rPr>
            </w:pPr>
            <w:r w:rsidRPr="00F12123">
              <w:rPr>
                <w:szCs w:val="24"/>
              </w:rPr>
              <w:t>- regulacja sekcji siedziska;</w:t>
            </w:r>
          </w:p>
          <w:p w14:paraId="7DB2E323" w14:textId="77777777" w:rsidR="00091CA8" w:rsidRPr="00F12123" w:rsidRDefault="00091CA8" w:rsidP="006C7F76">
            <w:pPr>
              <w:spacing w:line="360" w:lineRule="auto"/>
              <w:ind w:left="340"/>
              <w:rPr>
                <w:szCs w:val="24"/>
              </w:rPr>
            </w:pPr>
            <w:r w:rsidRPr="00F12123">
              <w:rPr>
                <w:szCs w:val="24"/>
              </w:rPr>
              <w:lastRenderedPageBreak/>
              <w:t>- regulacja podnóżka</w:t>
            </w:r>
          </w:p>
          <w:p w14:paraId="52C0AF53" w14:textId="77777777" w:rsidR="00091CA8" w:rsidRPr="00F12123" w:rsidRDefault="00091CA8" w:rsidP="006C7F76">
            <w:pPr>
              <w:spacing w:line="360" w:lineRule="auto"/>
              <w:ind w:left="340"/>
              <w:rPr>
                <w:szCs w:val="24"/>
              </w:rPr>
            </w:pPr>
            <w:r w:rsidRPr="00F12123">
              <w:rPr>
                <w:szCs w:val="24"/>
              </w:rPr>
              <w:t>- regulacja za pomocą sygnału led-light dla aktywacji funkcji;</w:t>
            </w:r>
          </w:p>
          <w:p w14:paraId="4512D580" w14:textId="77777777" w:rsidR="00091CA8" w:rsidRPr="00F12123" w:rsidRDefault="00091CA8" w:rsidP="006C7F76">
            <w:pPr>
              <w:spacing w:line="360" w:lineRule="auto"/>
              <w:ind w:left="340"/>
              <w:rPr>
                <w:szCs w:val="24"/>
              </w:rPr>
            </w:pPr>
            <w:r w:rsidRPr="00F12123">
              <w:rPr>
                <w:szCs w:val="24"/>
              </w:rPr>
              <w:t>- regulacja wysokości z sygnałem świetlnym dla funkcji aktywnej;</w:t>
            </w:r>
          </w:p>
          <w:p w14:paraId="7E955AE0" w14:textId="77777777" w:rsidR="00091CA8" w:rsidRPr="00F12123" w:rsidRDefault="00091CA8" w:rsidP="006C7F76">
            <w:pPr>
              <w:spacing w:line="360" w:lineRule="auto"/>
              <w:ind w:left="340"/>
              <w:rPr>
                <w:szCs w:val="24"/>
              </w:rPr>
            </w:pPr>
            <w:r w:rsidRPr="00F12123">
              <w:rPr>
                <w:szCs w:val="24"/>
              </w:rPr>
              <w:t>- przycisk "Krzesło" umożliwia szybkie dostosowanie do pozycji siedzącej w celu ułatwienia wyjścia pacjenta;</w:t>
            </w:r>
          </w:p>
          <w:p w14:paraId="42CC393D" w14:textId="77777777" w:rsidR="00091CA8" w:rsidRPr="00F12123" w:rsidRDefault="00091CA8" w:rsidP="006C7F76">
            <w:pPr>
              <w:spacing w:line="360" w:lineRule="auto"/>
              <w:ind w:left="340"/>
              <w:rPr>
                <w:szCs w:val="24"/>
              </w:rPr>
            </w:pPr>
            <w:r w:rsidRPr="00F12123">
              <w:rPr>
                <w:szCs w:val="24"/>
              </w:rPr>
              <w:t>- przycisk do "Badania", równocześnie ustawiając wszystkie sekcje poziomo;</w:t>
            </w:r>
          </w:p>
          <w:p w14:paraId="2FBCA85C"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przycisk "Trendelenburg" z regulacją dwuetapową: pierwszy (komfortowy Trendelenburg) dopasowuje siedzisko i plecy pod kątem min. 25 ° w stosunku do podłogi; druga (standardowa Trendelenburg) wyrównuje wszystkie sekcje i przechyłu o min. 12 °</w:t>
            </w:r>
          </w:p>
        </w:tc>
      </w:tr>
      <w:tr w:rsidR="00F12123" w:rsidRPr="00F12123" w14:paraId="3832DB2D"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03155B67"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lastRenderedPageBreak/>
              <w:t>13</w:t>
            </w:r>
          </w:p>
        </w:tc>
        <w:tc>
          <w:tcPr>
            <w:tcW w:w="9214" w:type="dxa"/>
            <w:tcBorders>
              <w:top w:val="single" w:sz="4" w:space="0" w:color="auto"/>
              <w:left w:val="single" w:sz="4" w:space="0" w:color="auto"/>
              <w:bottom w:val="single" w:sz="4" w:space="0" w:color="auto"/>
              <w:right w:val="single" w:sz="4" w:space="0" w:color="auto"/>
            </w:tcBorders>
            <w:vAlign w:val="bottom"/>
            <w:hideMark/>
          </w:tcPr>
          <w:p w14:paraId="65603DE1"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Gdy pilot sterowania pozostaje nieużywany przez kilka minut, pole sterujące przechodzi automatycznie do trybu automatycznego wyłączania.</w:t>
            </w:r>
          </w:p>
        </w:tc>
      </w:tr>
      <w:tr w:rsidR="00F12123" w:rsidRPr="00F12123" w14:paraId="2207C521"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120F1030"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9214" w:type="dxa"/>
            <w:tcBorders>
              <w:top w:val="single" w:sz="4" w:space="0" w:color="auto"/>
              <w:left w:val="single" w:sz="4" w:space="0" w:color="auto"/>
              <w:bottom w:val="single" w:sz="4" w:space="0" w:color="auto"/>
              <w:right w:val="single" w:sz="4" w:space="0" w:color="auto"/>
            </w:tcBorders>
            <w:vAlign w:val="bottom"/>
            <w:hideMark/>
          </w:tcPr>
          <w:p w14:paraId="66ECB5CF"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Ponowne uruchomienie systemu następuje po naciśnięciu przycisku włączania na pilocie.</w:t>
            </w:r>
          </w:p>
        </w:tc>
      </w:tr>
      <w:tr w:rsidR="00F12123" w:rsidRPr="00F12123" w14:paraId="3628402A"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1F22514A"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9214" w:type="dxa"/>
            <w:tcBorders>
              <w:top w:val="single" w:sz="4" w:space="0" w:color="auto"/>
              <w:left w:val="single" w:sz="4" w:space="0" w:color="auto"/>
              <w:bottom w:val="single" w:sz="4" w:space="0" w:color="auto"/>
              <w:right w:val="single" w:sz="4" w:space="0" w:color="auto"/>
            </w:tcBorders>
            <w:vAlign w:val="bottom"/>
            <w:hideMark/>
          </w:tcPr>
          <w:p w14:paraId="0295569C" w14:textId="77777777" w:rsidR="00091CA8" w:rsidRPr="00F12123" w:rsidRDefault="00091CA8" w:rsidP="006C7F76">
            <w:pPr>
              <w:spacing w:line="360" w:lineRule="auto"/>
              <w:ind w:left="340"/>
              <w:rPr>
                <w:color w:val="auto"/>
                <w:szCs w:val="24"/>
              </w:rPr>
            </w:pPr>
            <w:r w:rsidRPr="00F12123">
              <w:rPr>
                <w:szCs w:val="24"/>
              </w:rPr>
              <w:t xml:space="preserve">Wymiary leża: min. 213x58 cm </w:t>
            </w:r>
            <w:r w:rsidRPr="00F12123">
              <w:rPr>
                <w:rFonts w:eastAsia="Calibri"/>
                <w:bCs/>
                <w:szCs w:val="24"/>
                <w:lang w:eastAsia="ar-SA"/>
              </w:rPr>
              <w:t>(+/- 1 cm).</w:t>
            </w:r>
          </w:p>
        </w:tc>
      </w:tr>
      <w:tr w:rsidR="00F12123" w:rsidRPr="00F12123" w14:paraId="4E5DCDFA"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41326C84"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9214" w:type="dxa"/>
            <w:tcBorders>
              <w:top w:val="single" w:sz="4" w:space="0" w:color="auto"/>
              <w:left w:val="single" w:sz="4" w:space="0" w:color="auto"/>
              <w:bottom w:val="single" w:sz="4" w:space="0" w:color="auto"/>
              <w:right w:val="single" w:sz="4" w:space="0" w:color="auto"/>
            </w:tcBorders>
            <w:vAlign w:val="bottom"/>
            <w:hideMark/>
          </w:tcPr>
          <w:p w14:paraId="4679EBF4" w14:textId="77777777" w:rsidR="00091CA8" w:rsidRPr="00F12123" w:rsidRDefault="00091CA8" w:rsidP="006C7F76">
            <w:pPr>
              <w:spacing w:line="360" w:lineRule="auto"/>
              <w:ind w:left="340"/>
              <w:rPr>
                <w:color w:val="auto"/>
                <w:szCs w:val="24"/>
              </w:rPr>
            </w:pPr>
            <w:r w:rsidRPr="00F12123">
              <w:rPr>
                <w:szCs w:val="24"/>
              </w:rPr>
              <w:t xml:space="preserve">Wymiary z podłokietnikami: cm 213x84 (maks.) </w:t>
            </w:r>
            <w:r w:rsidRPr="00F12123">
              <w:rPr>
                <w:rFonts w:eastAsia="Calibri"/>
                <w:bCs/>
                <w:szCs w:val="24"/>
                <w:lang w:eastAsia="ar-SA"/>
              </w:rPr>
              <w:t>(+/- 1 cm).</w:t>
            </w:r>
          </w:p>
        </w:tc>
      </w:tr>
      <w:tr w:rsidR="00F12123" w:rsidRPr="00F12123" w14:paraId="3DAE0F3E"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7FB3BD98"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9214" w:type="dxa"/>
            <w:tcBorders>
              <w:top w:val="single" w:sz="4" w:space="0" w:color="auto"/>
              <w:left w:val="single" w:sz="4" w:space="0" w:color="auto"/>
              <w:bottom w:val="single" w:sz="4" w:space="0" w:color="auto"/>
              <w:right w:val="single" w:sz="4" w:space="0" w:color="auto"/>
            </w:tcBorders>
            <w:vAlign w:val="center"/>
            <w:hideMark/>
          </w:tcPr>
          <w:p w14:paraId="2D7D5EE4" w14:textId="77777777" w:rsidR="00091CA8" w:rsidRPr="00F12123" w:rsidRDefault="00091CA8" w:rsidP="006C7F76">
            <w:pPr>
              <w:spacing w:line="360" w:lineRule="auto"/>
              <w:ind w:left="340"/>
              <w:rPr>
                <w:color w:val="auto"/>
                <w:szCs w:val="24"/>
              </w:rPr>
            </w:pPr>
            <w:r w:rsidRPr="00F12123">
              <w:rPr>
                <w:szCs w:val="24"/>
              </w:rPr>
              <w:t xml:space="preserve">Zakres regulacji wysokości: min. cm 57; maks. 89 cm </w:t>
            </w:r>
            <w:r w:rsidRPr="00F12123">
              <w:rPr>
                <w:rFonts w:eastAsia="Calibri"/>
                <w:bCs/>
                <w:szCs w:val="24"/>
                <w:lang w:eastAsia="ar-SA"/>
              </w:rPr>
              <w:t>(+/- 1 cm).</w:t>
            </w:r>
          </w:p>
        </w:tc>
      </w:tr>
      <w:tr w:rsidR="00F12123" w:rsidRPr="00F12123" w14:paraId="13BFFEBB"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598BA320"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9214" w:type="dxa"/>
            <w:tcBorders>
              <w:top w:val="single" w:sz="4" w:space="0" w:color="auto"/>
              <w:left w:val="single" w:sz="4" w:space="0" w:color="auto"/>
              <w:bottom w:val="single" w:sz="4" w:space="0" w:color="auto"/>
              <w:right w:val="single" w:sz="4" w:space="0" w:color="auto"/>
            </w:tcBorders>
            <w:vAlign w:val="bottom"/>
            <w:hideMark/>
          </w:tcPr>
          <w:p w14:paraId="5CFDE827" w14:textId="77777777" w:rsidR="00091CA8" w:rsidRPr="00F12123" w:rsidRDefault="00091CA8" w:rsidP="006C7F76">
            <w:pPr>
              <w:spacing w:line="360" w:lineRule="auto"/>
              <w:ind w:left="340"/>
              <w:rPr>
                <w:color w:val="auto"/>
                <w:szCs w:val="24"/>
              </w:rPr>
            </w:pPr>
            <w:r w:rsidRPr="00F12123">
              <w:rPr>
                <w:szCs w:val="24"/>
              </w:rPr>
              <w:t xml:space="preserve">Zakres regulacji kąta siedziska: min. 5 ° -25 °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F12123" w:rsidRPr="00F12123" w14:paraId="2BAC6A6A"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479C0840"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9214" w:type="dxa"/>
            <w:tcBorders>
              <w:top w:val="single" w:sz="4" w:space="0" w:color="auto"/>
              <w:left w:val="single" w:sz="4" w:space="0" w:color="auto"/>
              <w:bottom w:val="single" w:sz="4" w:space="0" w:color="auto"/>
              <w:right w:val="single" w:sz="4" w:space="0" w:color="auto"/>
            </w:tcBorders>
            <w:vAlign w:val="bottom"/>
            <w:hideMark/>
          </w:tcPr>
          <w:p w14:paraId="47F5618E" w14:textId="77777777" w:rsidR="00091CA8" w:rsidRPr="00F12123" w:rsidRDefault="00091CA8" w:rsidP="006C7F76">
            <w:pPr>
              <w:spacing w:line="360" w:lineRule="auto"/>
              <w:ind w:left="340"/>
              <w:rPr>
                <w:color w:val="auto"/>
                <w:szCs w:val="24"/>
              </w:rPr>
            </w:pPr>
            <w:r w:rsidRPr="00F12123">
              <w:rPr>
                <w:szCs w:val="24"/>
              </w:rPr>
              <w:t xml:space="preserve">Zakres regulacji oparcia pleców: min. 0 ° - 80 ° (w stosunku do siedzenia)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F12123" w:rsidRPr="00F12123" w14:paraId="59D95C2C"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107B3895"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20</w:t>
            </w:r>
          </w:p>
        </w:tc>
        <w:tc>
          <w:tcPr>
            <w:tcW w:w="9214" w:type="dxa"/>
            <w:tcBorders>
              <w:top w:val="single" w:sz="4" w:space="0" w:color="auto"/>
              <w:left w:val="single" w:sz="4" w:space="0" w:color="auto"/>
              <w:bottom w:val="single" w:sz="4" w:space="0" w:color="auto"/>
              <w:right w:val="single" w:sz="4" w:space="0" w:color="auto"/>
            </w:tcBorders>
            <w:vAlign w:val="bottom"/>
            <w:hideMark/>
          </w:tcPr>
          <w:p w14:paraId="623657F6" w14:textId="77777777" w:rsidR="00091CA8" w:rsidRPr="00F12123" w:rsidRDefault="00091CA8" w:rsidP="006C7F76">
            <w:pPr>
              <w:spacing w:line="360" w:lineRule="auto"/>
              <w:ind w:left="340"/>
              <w:rPr>
                <w:color w:val="auto"/>
                <w:szCs w:val="24"/>
              </w:rPr>
            </w:pPr>
            <w:r w:rsidRPr="00F12123">
              <w:rPr>
                <w:szCs w:val="24"/>
              </w:rPr>
              <w:t xml:space="preserve">Zakres regulacji segmentu nóg w pozycji siedzącej min. 0 ° - 40 °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F12123" w:rsidRPr="00F12123" w14:paraId="53F9E99B"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02B1DBBB"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21</w:t>
            </w:r>
          </w:p>
        </w:tc>
        <w:tc>
          <w:tcPr>
            <w:tcW w:w="9214" w:type="dxa"/>
            <w:tcBorders>
              <w:top w:val="single" w:sz="4" w:space="0" w:color="auto"/>
              <w:left w:val="single" w:sz="4" w:space="0" w:color="auto"/>
              <w:bottom w:val="single" w:sz="4" w:space="0" w:color="auto"/>
              <w:right w:val="single" w:sz="4" w:space="0" w:color="auto"/>
            </w:tcBorders>
            <w:vAlign w:val="bottom"/>
            <w:hideMark/>
          </w:tcPr>
          <w:p w14:paraId="7C473CF1" w14:textId="77777777" w:rsidR="00091CA8" w:rsidRPr="00F12123" w:rsidRDefault="00091CA8" w:rsidP="006C7F76">
            <w:pPr>
              <w:spacing w:line="360" w:lineRule="auto"/>
              <w:ind w:left="340"/>
              <w:rPr>
                <w:color w:val="auto"/>
                <w:szCs w:val="24"/>
              </w:rPr>
            </w:pPr>
            <w:r w:rsidRPr="00F12123">
              <w:rPr>
                <w:szCs w:val="24"/>
              </w:rPr>
              <w:t>Zakres regulacji podnóżka: 0-23 cm</w:t>
            </w:r>
          </w:p>
        </w:tc>
      </w:tr>
      <w:tr w:rsidR="00F12123" w:rsidRPr="00F12123" w14:paraId="2698F066"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3583BA0C"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22</w:t>
            </w:r>
          </w:p>
        </w:tc>
        <w:tc>
          <w:tcPr>
            <w:tcW w:w="9214" w:type="dxa"/>
            <w:tcBorders>
              <w:top w:val="single" w:sz="4" w:space="0" w:color="auto"/>
              <w:left w:val="single" w:sz="4" w:space="0" w:color="auto"/>
              <w:bottom w:val="single" w:sz="4" w:space="0" w:color="auto"/>
              <w:right w:val="single" w:sz="4" w:space="0" w:color="auto"/>
            </w:tcBorders>
            <w:vAlign w:val="bottom"/>
            <w:hideMark/>
          </w:tcPr>
          <w:p w14:paraId="198536ED" w14:textId="77777777" w:rsidR="00091CA8" w:rsidRPr="00F12123" w:rsidRDefault="00091CA8" w:rsidP="006C7F76">
            <w:pPr>
              <w:spacing w:line="360" w:lineRule="auto"/>
              <w:ind w:left="340"/>
              <w:rPr>
                <w:color w:val="auto"/>
                <w:szCs w:val="24"/>
              </w:rPr>
            </w:pPr>
            <w:r w:rsidRPr="00F12123">
              <w:rPr>
                <w:szCs w:val="24"/>
              </w:rPr>
              <w:t xml:space="preserve">Trendelenburg: w kolejności&gt; 0 ° /min.  25 °&gt; min. 12 ° </w:t>
            </w:r>
            <w:r w:rsidRPr="00F12123">
              <w:rPr>
                <w:rFonts w:eastAsia="Calibri"/>
                <w:bCs/>
                <w:szCs w:val="24"/>
                <w:lang w:eastAsia="ar-SA"/>
              </w:rPr>
              <w:t>(+/- 1</w:t>
            </w:r>
            <w:r w:rsidRPr="00F12123">
              <w:rPr>
                <w:szCs w:val="24"/>
              </w:rPr>
              <w:t>°</w:t>
            </w:r>
            <w:r w:rsidRPr="00F12123">
              <w:rPr>
                <w:rFonts w:eastAsia="Calibri"/>
                <w:bCs/>
                <w:szCs w:val="24"/>
                <w:lang w:eastAsia="ar-SA"/>
              </w:rPr>
              <w:t>)</w:t>
            </w:r>
          </w:p>
        </w:tc>
      </w:tr>
      <w:tr w:rsidR="00F12123" w:rsidRPr="00F12123" w14:paraId="06E56811"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544B4BC6"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23</w:t>
            </w:r>
          </w:p>
        </w:tc>
        <w:tc>
          <w:tcPr>
            <w:tcW w:w="9214" w:type="dxa"/>
            <w:tcBorders>
              <w:top w:val="single" w:sz="4" w:space="0" w:color="auto"/>
              <w:left w:val="single" w:sz="4" w:space="0" w:color="auto"/>
              <w:bottom w:val="single" w:sz="4" w:space="0" w:color="auto"/>
              <w:right w:val="single" w:sz="4" w:space="0" w:color="auto"/>
            </w:tcBorders>
            <w:vAlign w:val="bottom"/>
            <w:hideMark/>
          </w:tcPr>
          <w:p w14:paraId="67A6D926" w14:textId="77777777" w:rsidR="00091CA8" w:rsidRPr="00F12123" w:rsidRDefault="00091CA8" w:rsidP="006C7F76">
            <w:pPr>
              <w:spacing w:line="360" w:lineRule="auto"/>
              <w:ind w:left="340"/>
              <w:rPr>
                <w:color w:val="auto"/>
                <w:szCs w:val="24"/>
              </w:rPr>
            </w:pPr>
            <w:r w:rsidRPr="00F12123">
              <w:rPr>
                <w:szCs w:val="24"/>
              </w:rPr>
              <w:t xml:space="preserve">Bezpieczne obciążenie robocze: 200 kg </w:t>
            </w:r>
            <w:r w:rsidRPr="00F12123">
              <w:rPr>
                <w:rFonts w:eastAsia="Calibri"/>
                <w:bCs/>
                <w:szCs w:val="24"/>
                <w:lang w:eastAsia="ar-SA"/>
              </w:rPr>
              <w:t>(+/- 10 kg).</w:t>
            </w:r>
          </w:p>
        </w:tc>
      </w:tr>
      <w:tr w:rsidR="00F12123" w:rsidRPr="00F12123" w14:paraId="7EA3EC1F"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29D5FED0"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t>24</w:t>
            </w:r>
          </w:p>
        </w:tc>
        <w:tc>
          <w:tcPr>
            <w:tcW w:w="9214" w:type="dxa"/>
            <w:tcBorders>
              <w:top w:val="single" w:sz="4" w:space="0" w:color="auto"/>
              <w:left w:val="single" w:sz="4" w:space="0" w:color="auto"/>
              <w:bottom w:val="single" w:sz="4" w:space="0" w:color="auto"/>
              <w:right w:val="single" w:sz="4" w:space="0" w:color="auto"/>
            </w:tcBorders>
            <w:vAlign w:val="bottom"/>
            <w:hideMark/>
          </w:tcPr>
          <w:p w14:paraId="119D329A" w14:textId="77777777" w:rsidR="00091CA8" w:rsidRPr="00F12123" w:rsidRDefault="00091CA8" w:rsidP="006C7F76">
            <w:pPr>
              <w:spacing w:line="360" w:lineRule="auto"/>
              <w:ind w:left="340"/>
              <w:rPr>
                <w:color w:val="auto"/>
                <w:szCs w:val="24"/>
              </w:rPr>
            </w:pPr>
            <w:r w:rsidRPr="00F12123">
              <w:rPr>
                <w:szCs w:val="24"/>
              </w:rPr>
              <w:t>Parametry elektryczne:</w:t>
            </w:r>
          </w:p>
          <w:p w14:paraId="56AB0AE5" w14:textId="77777777" w:rsidR="00091CA8" w:rsidRPr="00F12123" w:rsidRDefault="00091CA8" w:rsidP="006C7F76">
            <w:pPr>
              <w:spacing w:line="360" w:lineRule="auto"/>
              <w:ind w:left="340"/>
              <w:rPr>
                <w:szCs w:val="24"/>
              </w:rPr>
            </w:pPr>
            <w:r w:rsidRPr="00F12123">
              <w:rPr>
                <w:szCs w:val="24"/>
              </w:rPr>
              <w:t>Napięcie linii: 230 V +/- 10% 50 HZ przekształcone w 24 V;</w:t>
            </w:r>
          </w:p>
          <w:p w14:paraId="7ACDE1EF" w14:textId="77777777" w:rsidR="00091CA8" w:rsidRPr="00F12123" w:rsidRDefault="00091CA8" w:rsidP="006C7F76">
            <w:pPr>
              <w:spacing w:line="360" w:lineRule="auto"/>
              <w:ind w:left="340"/>
              <w:rPr>
                <w:szCs w:val="24"/>
              </w:rPr>
            </w:pPr>
            <w:r w:rsidRPr="00F12123">
              <w:rPr>
                <w:szCs w:val="24"/>
              </w:rPr>
              <w:t>Wtyczka SCHÜKO</w:t>
            </w:r>
          </w:p>
          <w:p w14:paraId="4761797F" w14:textId="77777777" w:rsidR="00091CA8" w:rsidRPr="00F12123" w:rsidRDefault="00091CA8" w:rsidP="006C7F76">
            <w:pPr>
              <w:spacing w:line="360" w:lineRule="auto"/>
              <w:ind w:left="340"/>
              <w:rPr>
                <w:szCs w:val="24"/>
              </w:rPr>
            </w:pPr>
            <w:r w:rsidRPr="00F12123">
              <w:rPr>
                <w:szCs w:val="24"/>
              </w:rPr>
              <w:lastRenderedPageBreak/>
              <w:t>Maksymalna moc: 370 VA</w:t>
            </w:r>
          </w:p>
          <w:p w14:paraId="017ED7BB" w14:textId="77777777" w:rsidR="00091CA8" w:rsidRPr="00F12123" w:rsidRDefault="00091CA8" w:rsidP="006C7F76">
            <w:pPr>
              <w:spacing w:line="360" w:lineRule="auto"/>
              <w:ind w:left="340"/>
              <w:rPr>
                <w:szCs w:val="24"/>
              </w:rPr>
            </w:pPr>
            <w:r w:rsidRPr="00F12123">
              <w:rPr>
                <w:szCs w:val="24"/>
              </w:rPr>
              <w:t>Izolacja: I - TYP: B</w:t>
            </w:r>
          </w:p>
          <w:p w14:paraId="7A26C532" w14:textId="77777777" w:rsidR="00091CA8" w:rsidRPr="00F12123" w:rsidRDefault="00091CA8" w:rsidP="006C7F76">
            <w:pPr>
              <w:spacing w:line="360" w:lineRule="auto"/>
              <w:ind w:left="340"/>
              <w:rPr>
                <w:szCs w:val="24"/>
              </w:rPr>
            </w:pPr>
            <w:r w:rsidRPr="00F12123">
              <w:rPr>
                <w:szCs w:val="24"/>
              </w:rPr>
              <w:t>Stopień ochrony: IPX4</w:t>
            </w:r>
          </w:p>
          <w:p w14:paraId="3C680C12"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Fotel wyposażony jest w złącze wyrównania potencjału.</w:t>
            </w:r>
          </w:p>
        </w:tc>
      </w:tr>
      <w:tr w:rsidR="00F12123" w:rsidRPr="00F12123" w14:paraId="16B0FD36" w14:textId="77777777" w:rsidTr="00091CA8">
        <w:tc>
          <w:tcPr>
            <w:tcW w:w="425" w:type="dxa"/>
            <w:tcBorders>
              <w:top w:val="single" w:sz="4" w:space="0" w:color="auto"/>
              <w:left w:val="single" w:sz="4" w:space="0" w:color="auto"/>
              <w:bottom w:val="single" w:sz="4" w:space="0" w:color="auto"/>
              <w:right w:val="single" w:sz="4" w:space="0" w:color="auto"/>
            </w:tcBorders>
            <w:vAlign w:val="center"/>
            <w:hideMark/>
          </w:tcPr>
          <w:p w14:paraId="71A65C71" w14:textId="77777777" w:rsidR="00091CA8" w:rsidRPr="00F12123" w:rsidRDefault="00091CA8" w:rsidP="006C7F76">
            <w:pPr>
              <w:spacing w:line="360" w:lineRule="auto"/>
              <w:ind w:left="340"/>
              <w:jc w:val="center"/>
              <w:rPr>
                <w:rFonts w:eastAsia="Calibri"/>
                <w:bCs/>
                <w:szCs w:val="24"/>
                <w:lang w:eastAsia="ar-SA"/>
              </w:rPr>
            </w:pPr>
            <w:r w:rsidRPr="00F12123">
              <w:rPr>
                <w:rFonts w:eastAsia="Calibri"/>
                <w:bCs/>
                <w:szCs w:val="24"/>
                <w:lang w:eastAsia="ar-SA"/>
              </w:rPr>
              <w:lastRenderedPageBreak/>
              <w:t>25</w:t>
            </w:r>
          </w:p>
        </w:tc>
        <w:tc>
          <w:tcPr>
            <w:tcW w:w="9214" w:type="dxa"/>
            <w:tcBorders>
              <w:top w:val="single" w:sz="4" w:space="0" w:color="auto"/>
              <w:left w:val="single" w:sz="4" w:space="0" w:color="auto"/>
              <w:bottom w:val="single" w:sz="4" w:space="0" w:color="auto"/>
              <w:right w:val="single" w:sz="4" w:space="0" w:color="auto"/>
            </w:tcBorders>
            <w:vAlign w:val="bottom"/>
            <w:hideMark/>
          </w:tcPr>
          <w:p w14:paraId="16354C92" w14:textId="77777777" w:rsidR="00091CA8" w:rsidRPr="00F12123" w:rsidRDefault="00091CA8" w:rsidP="006C7F76">
            <w:pPr>
              <w:spacing w:line="360" w:lineRule="auto"/>
              <w:ind w:left="340"/>
              <w:rPr>
                <w:color w:val="auto"/>
                <w:szCs w:val="24"/>
              </w:rPr>
            </w:pPr>
            <w:r w:rsidRPr="00F12123">
              <w:rPr>
                <w:szCs w:val="24"/>
              </w:rPr>
              <w:t>URZĄDZENIE MEDYCZNE, KLASA I, ZGODNIE Z DYREKTYWĄ UE 93/42 / EWG, zmodyfikowaną dyrektywą 2007/47 / WE. ZASTOSOWANE NORMY TECHNICZNE: CEI EN 60601-1; CEI EN 60601-1-2;</w:t>
            </w:r>
          </w:p>
          <w:p w14:paraId="15C737B6" w14:textId="77777777" w:rsidR="00091CA8" w:rsidRPr="00F12123" w:rsidRDefault="00091CA8"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Fotel wykonany w procesie produkcji zgodnym z normami ISO 9001 i ISO 13485/ lub równoważne.</w:t>
            </w:r>
          </w:p>
        </w:tc>
      </w:tr>
    </w:tbl>
    <w:p w14:paraId="7275E639" w14:textId="0233510A" w:rsidR="00091CA8" w:rsidRPr="00F12123" w:rsidRDefault="00091CA8" w:rsidP="006C7F76">
      <w:pPr>
        <w:spacing w:line="360" w:lineRule="auto"/>
        <w:ind w:left="340"/>
        <w:rPr>
          <w:szCs w:val="24"/>
        </w:rPr>
      </w:pPr>
      <w:r w:rsidRPr="00F12123">
        <w:rPr>
          <w:noProof/>
          <w:szCs w:val="24"/>
        </w:rPr>
        <w:drawing>
          <wp:inline distT="0" distB="0" distL="0" distR="0" wp14:anchorId="390E5C9F" wp14:editId="13DDE834">
            <wp:extent cx="3019646" cy="2456799"/>
            <wp:effectExtent l="0" t="0" r="0" b="1270"/>
            <wp:docPr id="2002945737" name="Obraz 3" descr="Obraz zawierający meble, Sprzęt medyczny, krzesło, niebiesk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945737" name="Obraz 3" descr="Obraz zawierający meble, Sprzęt medyczny, krzesło, niebieskie&#10;&#10;Opis wygenerowany automatyczni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42669" cy="2475531"/>
                    </a:xfrm>
                    <a:prstGeom prst="rect">
                      <a:avLst/>
                    </a:prstGeom>
                    <a:noFill/>
                    <a:ln>
                      <a:noFill/>
                    </a:ln>
                  </pic:spPr>
                </pic:pic>
              </a:graphicData>
            </a:graphic>
          </wp:inline>
        </w:drawing>
      </w:r>
    </w:p>
    <w:p w14:paraId="1823E63B" w14:textId="097A8276"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Kamery</w:t>
      </w:r>
    </w:p>
    <w:p w14:paraId="41420E3B" w14:textId="34E69524" w:rsidR="00091CA8" w:rsidRPr="00F12123" w:rsidRDefault="00091CA8" w:rsidP="006C7F76">
      <w:pPr>
        <w:spacing w:after="166" w:line="360" w:lineRule="auto"/>
        <w:ind w:left="340"/>
        <w:jc w:val="left"/>
        <w:rPr>
          <w:szCs w:val="24"/>
        </w:rPr>
      </w:pPr>
      <w:r w:rsidRPr="00F12123">
        <w:rPr>
          <w:szCs w:val="24"/>
        </w:rPr>
        <w:t>Do uzgodnienia z Zamawiającym</w:t>
      </w:r>
    </w:p>
    <w:p w14:paraId="5A88DA3E" w14:textId="4FADA809"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Kardiomonitor z centralą</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10"/>
        <w:gridCol w:w="141"/>
      </w:tblGrid>
      <w:tr w:rsidR="00091CA8" w:rsidRPr="00F12123" w14:paraId="687F11D5" w14:textId="77777777" w:rsidTr="00091CA8">
        <w:trPr>
          <w:trHeight w:val="41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54FF7D84" w14:textId="77777777" w:rsidR="00091CA8" w:rsidRPr="00F12123" w:rsidRDefault="00091CA8" w:rsidP="006C7F76">
            <w:pPr>
              <w:spacing w:line="360" w:lineRule="auto"/>
              <w:ind w:left="340"/>
              <w:jc w:val="center"/>
              <w:rPr>
                <w:color w:val="auto"/>
                <w:szCs w:val="24"/>
              </w:rPr>
            </w:pPr>
            <w:r w:rsidRPr="00F12123">
              <w:rPr>
                <w:szCs w:val="24"/>
              </w:rPr>
              <w:t>Wymagania techniczne</w:t>
            </w:r>
          </w:p>
        </w:tc>
      </w:tr>
      <w:tr w:rsidR="00091CA8" w:rsidRPr="00F12123" w14:paraId="2EDBC6FC" w14:textId="77777777" w:rsidTr="00091CA8">
        <w:trPr>
          <w:trHeight w:val="54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6DDC1342" w14:textId="77777777" w:rsidR="00091CA8" w:rsidRPr="00F12123" w:rsidRDefault="00091CA8" w:rsidP="006C7F76">
            <w:pPr>
              <w:spacing w:line="360" w:lineRule="auto"/>
              <w:ind w:left="340"/>
              <w:rPr>
                <w:szCs w:val="24"/>
              </w:rPr>
            </w:pPr>
            <w:r w:rsidRPr="00F12123">
              <w:rPr>
                <w:szCs w:val="24"/>
              </w:rPr>
              <w:t>Monitor kompaktowy przeznaczony dla wszystkich grup wiekowych – noworodków, dzieci i dorosłych. Pomiary min. EKG / RESP/ NIBP / SpO2 / 2xTemp.</w:t>
            </w:r>
            <w:r w:rsidRPr="00F12123">
              <w:rPr>
                <w:rFonts w:eastAsiaTheme="minorHAnsi"/>
                <w:szCs w:val="24"/>
                <w:lang w:eastAsia="en-US"/>
              </w:rPr>
              <w:t xml:space="preserve"> </w:t>
            </w:r>
          </w:p>
        </w:tc>
      </w:tr>
      <w:tr w:rsidR="00091CA8" w:rsidRPr="00F12123" w14:paraId="4355BFFC" w14:textId="77777777" w:rsidTr="00091CA8">
        <w:trPr>
          <w:trHeight w:val="521"/>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06D7CB3" w14:textId="77777777" w:rsidR="00091CA8" w:rsidRPr="00F12123" w:rsidRDefault="00091CA8" w:rsidP="006C7F76">
            <w:pPr>
              <w:spacing w:line="360" w:lineRule="auto"/>
              <w:ind w:left="340"/>
              <w:rPr>
                <w:szCs w:val="24"/>
              </w:rPr>
            </w:pPr>
            <w:r w:rsidRPr="00F12123">
              <w:rPr>
                <w:szCs w:val="24"/>
              </w:rPr>
              <w:t xml:space="preserve">Ekran LCD o przekątnej min. 15’ oraz wysokiej rozdzielczość min. 1366x768 dpi.  </w:t>
            </w:r>
          </w:p>
        </w:tc>
      </w:tr>
      <w:tr w:rsidR="00091CA8" w:rsidRPr="00F12123" w14:paraId="0A51F6A5" w14:textId="77777777" w:rsidTr="00091CA8">
        <w:trPr>
          <w:trHeight w:val="521"/>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BB30209" w14:textId="77777777" w:rsidR="00091CA8" w:rsidRPr="00F12123" w:rsidRDefault="00091CA8" w:rsidP="006C7F76">
            <w:pPr>
              <w:spacing w:line="360" w:lineRule="auto"/>
              <w:ind w:left="340"/>
              <w:rPr>
                <w:szCs w:val="24"/>
              </w:rPr>
            </w:pPr>
            <w:r w:rsidRPr="00F12123">
              <w:rPr>
                <w:szCs w:val="24"/>
              </w:rPr>
              <w:lastRenderedPageBreak/>
              <w:t>Konstrukcja monitora nie zawierająca jakichkolwiek wiatraków. Zawiera uchwyt do transportu. Niska waga do 7kg. Konstrukcja musi zapewniać spełnianie norm wg ISO 9919 dla placówek ochrony zdrowia min. w zakresie:</w:t>
            </w:r>
          </w:p>
          <w:p w14:paraId="2D61E4CB" w14:textId="77777777" w:rsidR="00091CA8" w:rsidRPr="00F12123" w:rsidRDefault="00091CA8" w:rsidP="006C7F76">
            <w:pPr>
              <w:spacing w:line="360" w:lineRule="auto"/>
              <w:ind w:left="340"/>
              <w:rPr>
                <w:szCs w:val="24"/>
              </w:rPr>
            </w:pPr>
            <w:r w:rsidRPr="00F12123">
              <w:rPr>
                <w:szCs w:val="24"/>
              </w:rPr>
              <w:t>- odporności na wibracje oraz wstrząsy mechaniczne wg IEC 80601-2-61</w:t>
            </w:r>
          </w:p>
          <w:p w14:paraId="1F930B34" w14:textId="77777777" w:rsidR="00091CA8" w:rsidRPr="00F12123" w:rsidRDefault="00091CA8" w:rsidP="006C7F76">
            <w:pPr>
              <w:spacing w:line="360" w:lineRule="auto"/>
              <w:ind w:left="340"/>
              <w:rPr>
                <w:szCs w:val="24"/>
              </w:rPr>
            </w:pPr>
            <w:r w:rsidRPr="00F12123">
              <w:rPr>
                <w:szCs w:val="24"/>
              </w:rPr>
              <w:t>- IPX1</w:t>
            </w:r>
          </w:p>
          <w:p w14:paraId="672179FE" w14:textId="77777777" w:rsidR="00091CA8" w:rsidRPr="00F12123" w:rsidRDefault="00091CA8" w:rsidP="006C7F76">
            <w:pPr>
              <w:spacing w:line="360" w:lineRule="auto"/>
              <w:ind w:left="340"/>
              <w:rPr>
                <w:szCs w:val="24"/>
              </w:rPr>
            </w:pPr>
            <w:r w:rsidRPr="00F12123">
              <w:rPr>
                <w:szCs w:val="24"/>
              </w:rPr>
              <w:t>- zgodność z normą EN 60601-2-27.</w:t>
            </w:r>
          </w:p>
        </w:tc>
      </w:tr>
      <w:tr w:rsidR="00091CA8" w:rsidRPr="00F12123" w14:paraId="2BD60550" w14:textId="77777777" w:rsidTr="00091CA8">
        <w:trPr>
          <w:trHeight w:val="32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56FC49A" w14:textId="77777777" w:rsidR="00091CA8" w:rsidRPr="00F12123" w:rsidRDefault="00091CA8" w:rsidP="006C7F76">
            <w:pPr>
              <w:spacing w:line="360" w:lineRule="auto"/>
              <w:ind w:left="340"/>
              <w:rPr>
                <w:szCs w:val="24"/>
              </w:rPr>
            </w:pPr>
            <w:r w:rsidRPr="00F12123">
              <w:rPr>
                <w:szCs w:val="24"/>
              </w:rPr>
              <w:t xml:space="preserve">Chłodzenie kardiomonitora poprzez konwekcję. </w:t>
            </w:r>
          </w:p>
        </w:tc>
      </w:tr>
      <w:tr w:rsidR="00091CA8" w:rsidRPr="00F12123" w14:paraId="49584A3D" w14:textId="77777777" w:rsidTr="00091CA8">
        <w:trPr>
          <w:trHeight w:val="521"/>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C969ED6" w14:textId="77777777" w:rsidR="00091CA8" w:rsidRPr="00F12123" w:rsidRDefault="00091CA8" w:rsidP="006C7F76">
            <w:pPr>
              <w:spacing w:line="360" w:lineRule="auto"/>
              <w:ind w:left="340"/>
              <w:rPr>
                <w:szCs w:val="24"/>
              </w:rPr>
            </w:pPr>
            <w:r w:rsidRPr="00F12123">
              <w:rPr>
                <w:szCs w:val="24"/>
              </w:rPr>
              <w:t xml:space="preserve">Obsługa za pomocą pokrętła, przycisków funkcyjnych oraz ekranu dotykowego. Menu w języku polskim. </w:t>
            </w:r>
          </w:p>
        </w:tc>
      </w:tr>
      <w:tr w:rsidR="00091CA8" w:rsidRPr="00F12123" w14:paraId="27A8D2F2" w14:textId="77777777" w:rsidTr="00091CA8">
        <w:trPr>
          <w:trHeight w:val="495"/>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5B24DF79" w14:textId="77777777" w:rsidR="00091CA8" w:rsidRPr="00F12123" w:rsidRDefault="00091CA8" w:rsidP="006C7F76">
            <w:pPr>
              <w:spacing w:line="360" w:lineRule="auto"/>
              <w:ind w:left="340"/>
              <w:rPr>
                <w:szCs w:val="24"/>
              </w:rPr>
            </w:pPr>
            <w:r w:rsidRPr="00F12123">
              <w:rPr>
                <w:szCs w:val="24"/>
              </w:rPr>
              <w:t>Prezentacja co najmniej 12 przebiegów. Dostępny tryby wyświetlania to min:</w:t>
            </w:r>
          </w:p>
          <w:p w14:paraId="309E1294" w14:textId="77777777" w:rsidR="00091CA8" w:rsidRPr="00F12123" w:rsidRDefault="00091CA8" w:rsidP="006C7F76">
            <w:pPr>
              <w:spacing w:line="360" w:lineRule="auto"/>
              <w:ind w:left="340"/>
              <w:rPr>
                <w:szCs w:val="24"/>
              </w:rPr>
            </w:pPr>
            <w:r w:rsidRPr="00F12123">
              <w:rPr>
                <w:szCs w:val="24"/>
              </w:rPr>
              <w:t>- ekran dużych znaków z wyświetlaniem ostatnich min.5 pomiarów NIBP</w:t>
            </w:r>
          </w:p>
          <w:p w14:paraId="3B3B87A4" w14:textId="77777777" w:rsidR="00091CA8" w:rsidRPr="00F12123" w:rsidRDefault="00091CA8" w:rsidP="006C7F76">
            <w:pPr>
              <w:spacing w:line="360" w:lineRule="auto"/>
              <w:ind w:left="340"/>
              <w:rPr>
                <w:szCs w:val="24"/>
              </w:rPr>
            </w:pPr>
            <w:r w:rsidRPr="00F12123">
              <w:rPr>
                <w:szCs w:val="24"/>
              </w:rPr>
              <w:t>- ekran EKG w układzie kaskady</w:t>
            </w:r>
          </w:p>
          <w:p w14:paraId="75CF6A2E" w14:textId="77777777" w:rsidR="00091CA8" w:rsidRPr="00F12123" w:rsidRDefault="00091CA8" w:rsidP="006C7F76">
            <w:pPr>
              <w:spacing w:line="360" w:lineRule="auto"/>
              <w:ind w:left="340"/>
              <w:rPr>
                <w:szCs w:val="24"/>
              </w:rPr>
            </w:pPr>
            <w:r w:rsidRPr="00F12123">
              <w:rPr>
                <w:szCs w:val="24"/>
              </w:rPr>
              <w:t>- ekran oxyCRG</w:t>
            </w:r>
          </w:p>
          <w:p w14:paraId="31294B1E" w14:textId="77777777" w:rsidR="00091CA8" w:rsidRPr="00F12123" w:rsidRDefault="00091CA8" w:rsidP="006C7F76">
            <w:pPr>
              <w:spacing w:line="360" w:lineRule="auto"/>
              <w:ind w:left="340"/>
              <w:rPr>
                <w:szCs w:val="24"/>
              </w:rPr>
            </w:pPr>
            <w:r w:rsidRPr="00F12123">
              <w:rPr>
                <w:szCs w:val="24"/>
              </w:rPr>
              <w:t>- ekran trendów dynamicznych min. 8 godzin</w:t>
            </w:r>
          </w:p>
          <w:p w14:paraId="183380AA" w14:textId="77777777" w:rsidR="00091CA8" w:rsidRPr="00F12123" w:rsidRDefault="00091CA8" w:rsidP="006C7F76">
            <w:pPr>
              <w:spacing w:line="360" w:lineRule="auto"/>
              <w:ind w:left="340"/>
              <w:rPr>
                <w:szCs w:val="24"/>
              </w:rPr>
            </w:pPr>
            <w:r w:rsidRPr="00F12123">
              <w:rPr>
                <w:szCs w:val="24"/>
              </w:rPr>
              <w:t>- tryb gotowości</w:t>
            </w:r>
          </w:p>
          <w:p w14:paraId="0ADBA72B" w14:textId="77777777" w:rsidR="00091CA8" w:rsidRPr="00F12123" w:rsidRDefault="00091CA8" w:rsidP="006C7F76">
            <w:pPr>
              <w:spacing w:line="360" w:lineRule="auto"/>
              <w:ind w:left="340"/>
              <w:rPr>
                <w:szCs w:val="24"/>
              </w:rPr>
            </w:pPr>
            <w:r w:rsidRPr="00F12123">
              <w:rPr>
                <w:szCs w:val="24"/>
              </w:rPr>
              <w:t>- tryb nocny – z automatycznym obniżeniem poziomu głośności alarmów/tonu HR oraz poziomu jasności ekranu (konfigurowalny przez Użytkownika).</w:t>
            </w:r>
          </w:p>
        </w:tc>
      </w:tr>
      <w:tr w:rsidR="00091CA8" w:rsidRPr="00F12123" w14:paraId="391D1D59" w14:textId="77777777" w:rsidTr="00091CA8">
        <w:trPr>
          <w:trHeight w:val="290"/>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2B15BD8" w14:textId="77777777" w:rsidR="00091CA8" w:rsidRPr="00F12123" w:rsidRDefault="00091CA8" w:rsidP="006C7F76">
            <w:pPr>
              <w:spacing w:line="360" w:lineRule="auto"/>
              <w:ind w:left="340"/>
              <w:rPr>
                <w:szCs w:val="24"/>
              </w:rPr>
            </w:pPr>
            <w:r w:rsidRPr="00F12123">
              <w:rPr>
                <w:szCs w:val="24"/>
              </w:rPr>
              <w:t xml:space="preserve">Pamięć trendów tabelarycznych oraz graficznych dla wszystkich mierzonych parametrów min. 10 dni. </w:t>
            </w:r>
          </w:p>
        </w:tc>
      </w:tr>
      <w:tr w:rsidR="00091CA8" w:rsidRPr="00F12123" w14:paraId="50603A21" w14:textId="77777777" w:rsidTr="00091CA8">
        <w:trPr>
          <w:trHeight w:val="290"/>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2CFBBBCC" w14:textId="77777777" w:rsidR="00091CA8" w:rsidRPr="00F12123" w:rsidRDefault="00091CA8" w:rsidP="006C7F76">
            <w:pPr>
              <w:spacing w:line="360" w:lineRule="auto"/>
              <w:ind w:left="340"/>
              <w:rPr>
                <w:szCs w:val="24"/>
              </w:rPr>
            </w:pPr>
            <w:r w:rsidRPr="00F12123">
              <w:rPr>
                <w:szCs w:val="24"/>
              </w:rPr>
              <w:t>Pamięć min. 48 godzin wszystkich krzywych w czasie rzeczywistym.</w:t>
            </w:r>
          </w:p>
        </w:tc>
      </w:tr>
      <w:tr w:rsidR="00091CA8" w:rsidRPr="00F12123" w14:paraId="0275308F" w14:textId="77777777" w:rsidTr="00091CA8">
        <w:trPr>
          <w:trHeight w:val="300"/>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6A2E699" w14:textId="77777777" w:rsidR="00091CA8" w:rsidRPr="00F12123" w:rsidRDefault="00091CA8" w:rsidP="006C7F76">
            <w:pPr>
              <w:spacing w:line="360" w:lineRule="auto"/>
              <w:ind w:left="340"/>
              <w:rPr>
                <w:szCs w:val="24"/>
              </w:rPr>
            </w:pPr>
            <w:r w:rsidRPr="00F12123">
              <w:rPr>
                <w:szCs w:val="24"/>
              </w:rPr>
              <w:t xml:space="preserve">Monitor wyposażony w funkcję ręcznego zaznaczania zdarzeń wraz z pamięcią wszystkich krzywych z okresu zapisanego zdarzenia. Możliwość prezentacji wybranych min. 3 krzywych.  </w:t>
            </w:r>
          </w:p>
        </w:tc>
      </w:tr>
      <w:tr w:rsidR="00091CA8" w:rsidRPr="00F12123" w14:paraId="4C45D877" w14:textId="77777777" w:rsidTr="00091CA8">
        <w:trPr>
          <w:trHeight w:val="300"/>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64D4A188" w14:textId="77777777" w:rsidR="00091CA8" w:rsidRPr="00F12123" w:rsidRDefault="00091CA8" w:rsidP="006C7F76">
            <w:pPr>
              <w:spacing w:line="360" w:lineRule="auto"/>
              <w:ind w:left="340"/>
              <w:rPr>
                <w:szCs w:val="24"/>
              </w:rPr>
            </w:pPr>
            <w:r w:rsidRPr="00F12123">
              <w:rPr>
                <w:szCs w:val="24"/>
              </w:rPr>
              <w:t xml:space="preserve">Możliwość zdefiniowania min. 3 indywidualnych profili konfiguracji kardiomonitora (profile zawierają min. ustawienia dotyczące: głośności, alarmów, drukowania, parametrów pomiarowych, układów wyświetlania danych oraz trendów). Min. 3 pre-konfigurowane </w:t>
            </w:r>
            <w:r w:rsidRPr="00F12123">
              <w:rPr>
                <w:szCs w:val="24"/>
              </w:rPr>
              <w:lastRenderedPageBreak/>
              <w:t xml:space="preserve">profile odpowiadające najczęstszym zastosowaniom kardiomonitora np. na salę operacyjną bądź oddział intensywnej opieki medycznej. </w:t>
            </w:r>
          </w:p>
        </w:tc>
      </w:tr>
      <w:tr w:rsidR="00091CA8" w:rsidRPr="00F12123" w14:paraId="21520E9F" w14:textId="77777777" w:rsidTr="00091CA8">
        <w:trPr>
          <w:trHeight w:val="56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2E8E39F4" w14:textId="77777777" w:rsidR="00091CA8" w:rsidRPr="00F12123" w:rsidRDefault="00091CA8" w:rsidP="006C7F76">
            <w:pPr>
              <w:spacing w:line="360" w:lineRule="auto"/>
              <w:ind w:left="340"/>
              <w:rPr>
                <w:szCs w:val="24"/>
              </w:rPr>
            </w:pPr>
            <w:r w:rsidRPr="00F12123">
              <w:rPr>
                <w:b/>
                <w:szCs w:val="24"/>
              </w:rPr>
              <w:lastRenderedPageBreak/>
              <w:t>Alarmy</w:t>
            </w:r>
            <w:r w:rsidRPr="00F12123">
              <w:rPr>
                <w:szCs w:val="24"/>
              </w:rPr>
              <w:t xml:space="preserve"> - co najmniej 3 stopniowy system alarmów - alarmy dźwiękowe i wizualne wszystkich monitorowanych parametrów z możliwością wyciszenia i zmian granic alarmowych dla każdego parametru, dostępne w jednym wspólnym menu. Progi alarmowe widoczne na ekranie głównym, ustawiane automatycznie względem aktualnego stanu pacjenta. Możliwość ustawienia „podtrzymania wyświetlania informacji” o wszystkich alarmach fizjologicznych. </w:t>
            </w:r>
          </w:p>
        </w:tc>
      </w:tr>
      <w:tr w:rsidR="00091CA8" w:rsidRPr="00F12123" w14:paraId="186F020D" w14:textId="77777777" w:rsidTr="00091CA8">
        <w:trPr>
          <w:trHeight w:val="56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6407C074" w14:textId="77777777" w:rsidR="00091CA8" w:rsidRPr="00F12123" w:rsidRDefault="00091CA8" w:rsidP="006C7F76">
            <w:pPr>
              <w:spacing w:line="360" w:lineRule="auto"/>
              <w:ind w:left="340"/>
              <w:rPr>
                <w:szCs w:val="24"/>
              </w:rPr>
            </w:pPr>
            <w:r w:rsidRPr="00F12123">
              <w:rPr>
                <w:szCs w:val="24"/>
              </w:rPr>
              <w:t>Regulacja czasu wyciszenia alarmów (30-180 sekund). Monitor wyposażony w przycisk do wyciszania bieżącego alarmu oraz pauzowania wszystkich alarmów na zaprogramowany czas. Możliwość wyłączenia wszystkich alarmów bezterminowo jednym przyciskiem (dostępność funkcji konfigurowalna przez administratora / Użytkownika).</w:t>
            </w:r>
          </w:p>
        </w:tc>
      </w:tr>
      <w:tr w:rsidR="00091CA8" w:rsidRPr="00F12123" w14:paraId="408D3518" w14:textId="77777777" w:rsidTr="00091CA8">
        <w:trPr>
          <w:trHeight w:val="56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75AE7361" w14:textId="77777777" w:rsidR="00091CA8" w:rsidRPr="00F12123" w:rsidRDefault="00091CA8" w:rsidP="006C7F76">
            <w:pPr>
              <w:spacing w:line="360" w:lineRule="auto"/>
              <w:ind w:left="340"/>
              <w:rPr>
                <w:szCs w:val="24"/>
              </w:rPr>
            </w:pPr>
            <w:r w:rsidRPr="00F12123">
              <w:rPr>
                <w:szCs w:val="24"/>
              </w:rPr>
              <w:t xml:space="preserve">Pamięć min. 200 zdarzeń alarmowych wraz z wszystkimi danymi cyfrowymi oraz krzywymi z momentu zdarzenia. Możliwość prezentacji wybranych min. 3 krzywych.  </w:t>
            </w:r>
          </w:p>
        </w:tc>
      </w:tr>
      <w:tr w:rsidR="00091CA8" w:rsidRPr="00F12123" w14:paraId="581BE83F"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43AA015" w14:textId="77777777" w:rsidR="00091CA8" w:rsidRPr="00F12123" w:rsidRDefault="00091CA8" w:rsidP="006C7F76">
            <w:pPr>
              <w:spacing w:line="360" w:lineRule="auto"/>
              <w:ind w:left="340"/>
              <w:rPr>
                <w:szCs w:val="24"/>
              </w:rPr>
            </w:pPr>
            <w:r w:rsidRPr="00F12123">
              <w:rPr>
                <w:b/>
                <w:szCs w:val="24"/>
              </w:rPr>
              <w:t>Zasilanie</w:t>
            </w:r>
            <w:r w:rsidRPr="00F12123">
              <w:rPr>
                <w:szCs w:val="24"/>
              </w:rPr>
              <w:t xml:space="preserve"> - sieciowe 100-240V 50Hz z mechanicznym zabezpieczeniem przed przypadkowym wyciągnięciem kabla zasilającego. </w:t>
            </w:r>
          </w:p>
        </w:tc>
      </w:tr>
      <w:tr w:rsidR="00091CA8" w:rsidRPr="00F12123" w14:paraId="20F600AD"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1A98F94" w14:textId="77777777" w:rsidR="00091CA8" w:rsidRPr="00F12123" w:rsidRDefault="00091CA8" w:rsidP="006C7F76">
            <w:pPr>
              <w:spacing w:line="360" w:lineRule="auto"/>
              <w:ind w:left="340"/>
              <w:rPr>
                <w:szCs w:val="24"/>
              </w:rPr>
            </w:pPr>
            <w:r w:rsidRPr="00F12123">
              <w:rPr>
                <w:szCs w:val="24"/>
              </w:rPr>
              <w:t>Własne zasilanie - akumulator litowo-jonowy o min. pojemności 7800mAh. Czas pracy do 4 godzin (monitorowanie EKG, oddechu, SpO2 i pomiar NIBP co 15 minut). Możliwość zastosowania 2-ego akumulatora z łącznym czasem pracy do min. 6 godz. Ładowanie baterii do 90% w czasie do 5 godzin.</w:t>
            </w:r>
          </w:p>
        </w:tc>
      </w:tr>
      <w:tr w:rsidR="00091CA8" w:rsidRPr="00F12123" w14:paraId="35E740B8"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884B382" w14:textId="77777777" w:rsidR="00091CA8" w:rsidRPr="00F12123" w:rsidRDefault="00091CA8" w:rsidP="006C7F76">
            <w:pPr>
              <w:spacing w:line="360" w:lineRule="auto"/>
              <w:ind w:left="340"/>
              <w:rPr>
                <w:szCs w:val="24"/>
              </w:rPr>
            </w:pPr>
            <w:r w:rsidRPr="00F12123">
              <w:rPr>
                <w:szCs w:val="24"/>
              </w:rPr>
              <w:t xml:space="preserve">Wyświetlanie informacji o pozostałym czasie pracy na baterii w godzinach. </w:t>
            </w:r>
          </w:p>
        </w:tc>
      </w:tr>
      <w:tr w:rsidR="00091CA8" w:rsidRPr="00F12123" w14:paraId="42BE6921"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3AA990E" w14:textId="77777777" w:rsidR="00091CA8" w:rsidRPr="00F12123" w:rsidRDefault="00091CA8" w:rsidP="006C7F76">
            <w:pPr>
              <w:spacing w:line="360" w:lineRule="auto"/>
              <w:ind w:left="340"/>
              <w:rPr>
                <w:szCs w:val="24"/>
              </w:rPr>
            </w:pPr>
            <w:r w:rsidRPr="00F12123">
              <w:rPr>
                <w:b/>
                <w:szCs w:val="24"/>
              </w:rPr>
              <w:t>Łączność</w:t>
            </w:r>
            <w:r w:rsidRPr="00F12123">
              <w:rPr>
                <w:szCs w:val="24"/>
              </w:rPr>
              <w:t xml:space="preserve"> - wbudowane wyjście LAN (RJ-45), wyjście VGA, min. 2xUSB, gniazdo przywołania pielęgniarki, gniazdo synchronizacji syg. EKG. </w:t>
            </w:r>
          </w:p>
        </w:tc>
      </w:tr>
      <w:tr w:rsidR="00091CA8" w:rsidRPr="00F12123" w14:paraId="678E3DE4"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DD3F5ED" w14:textId="77777777" w:rsidR="00091CA8" w:rsidRPr="00F12123" w:rsidRDefault="00091CA8" w:rsidP="006C7F76">
            <w:pPr>
              <w:spacing w:line="360" w:lineRule="auto"/>
              <w:ind w:left="340"/>
              <w:rPr>
                <w:szCs w:val="24"/>
              </w:rPr>
            </w:pPr>
            <w:r w:rsidRPr="00F12123">
              <w:rPr>
                <w:szCs w:val="24"/>
              </w:rPr>
              <w:t xml:space="preserve">Funkcja przyjmowania nowego pacjenta z możliwością wyboru obligatoryjnych pól z wykorzystaniem przynajmniej danych dotyczących numeru pacjenta MRN, imienia, nazwiska, wieku, płci, wzrostu, wagi oraz daty i godziny przyjęcia. Możliwość wprowadzania danych pacjenta przy użyciu opcjonalnego czytnika kodów kreskowych.  </w:t>
            </w:r>
          </w:p>
        </w:tc>
      </w:tr>
      <w:tr w:rsidR="00091CA8" w:rsidRPr="00F12123" w14:paraId="4E77DD87"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56E947E4" w14:textId="77777777" w:rsidR="00091CA8" w:rsidRPr="00F12123" w:rsidRDefault="00091CA8" w:rsidP="006C7F76">
            <w:pPr>
              <w:spacing w:line="360" w:lineRule="auto"/>
              <w:ind w:left="340"/>
              <w:rPr>
                <w:szCs w:val="24"/>
              </w:rPr>
            </w:pPr>
            <w:r w:rsidRPr="00F12123">
              <w:rPr>
                <w:szCs w:val="24"/>
              </w:rPr>
              <w:lastRenderedPageBreak/>
              <w:t xml:space="preserve">Aktualizacje oprogramowania poprzez gniazdo USB. Możliwość zakupu opcjonalnego narzędzia serwisowego umożliwiającego szybkie obejrzenie statusu monitora, aktualizację oprogramowania oraz aktualizację ustawień konfiguracji ze zdalnego serwera.  </w:t>
            </w:r>
          </w:p>
        </w:tc>
      </w:tr>
      <w:tr w:rsidR="00091CA8" w:rsidRPr="00F12123" w14:paraId="5EAF5EE8"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677A6CDE" w14:textId="77777777" w:rsidR="00091CA8" w:rsidRPr="00F12123" w:rsidRDefault="00091CA8" w:rsidP="006C7F76">
            <w:pPr>
              <w:spacing w:line="360" w:lineRule="auto"/>
              <w:ind w:left="340"/>
              <w:rPr>
                <w:b/>
                <w:szCs w:val="24"/>
              </w:rPr>
            </w:pPr>
            <w:r w:rsidRPr="00F12123">
              <w:rPr>
                <w:szCs w:val="24"/>
              </w:rPr>
              <w:t>Możliwość exportowania / importowania ustawień konfiguracji kardiomonitora na dysku USB.</w:t>
            </w:r>
          </w:p>
        </w:tc>
      </w:tr>
      <w:tr w:rsidR="00091CA8" w:rsidRPr="00F12123" w14:paraId="01CE4992"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8D8D775" w14:textId="77777777" w:rsidR="00091CA8" w:rsidRPr="00F12123" w:rsidRDefault="00091CA8" w:rsidP="006C7F76">
            <w:pPr>
              <w:spacing w:line="360" w:lineRule="auto"/>
              <w:ind w:left="340"/>
              <w:rPr>
                <w:szCs w:val="24"/>
              </w:rPr>
            </w:pPr>
            <w:r w:rsidRPr="00F12123">
              <w:rPr>
                <w:szCs w:val="24"/>
              </w:rPr>
              <w:t xml:space="preserve">Możliwość pracy w systemie centralnego monitoringu (komunikacja LAN). Możliwość rozbudowy kardiomonitora o moduł WIFI do bezprzewodowej komunikacji z centralą. </w:t>
            </w:r>
          </w:p>
        </w:tc>
      </w:tr>
      <w:tr w:rsidR="00091CA8" w:rsidRPr="00F12123" w14:paraId="48171C86"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61E92401" w14:textId="77777777" w:rsidR="00091CA8" w:rsidRPr="00F12123" w:rsidRDefault="00091CA8" w:rsidP="006C7F76">
            <w:pPr>
              <w:spacing w:line="360" w:lineRule="auto"/>
              <w:ind w:left="340"/>
              <w:rPr>
                <w:szCs w:val="24"/>
              </w:rPr>
            </w:pPr>
            <w:r w:rsidRPr="00F12123">
              <w:rPr>
                <w:szCs w:val="24"/>
              </w:rPr>
              <w:t xml:space="preserve">Możliwość synchronizacji danych pacjentów ze szpitalnym systemem EMR przy użyciu połączenia LAN, WLAN oraz połączenia szeregowego. </w:t>
            </w:r>
          </w:p>
        </w:tc>
      </w:tr>
      <w:tr w:rsidR="00091CA8" w:rsidRPr="00F12123" w14:paraId="64A42FDC"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39AE0936" w14:textId="77777777" w:rsidR="00091CA8" w:rsidRPr="00F12123" w:rsidRDefault="00091CA8" w:rsidP="006C7F76">
            <w:pPr>
              <w:spacing w:line="360" w:lineRule="auto"/>
              <w:ind w:left="340"/>
              <w:rPr>
                <w:szCs w:val="24"/>
              </w:rPr>
            </w:pPr>
            <w:r w:rsidRPr="00F12123">
              <w:rPr>
                <w:b/>
                <w:szCs w:val="24"/>
              </w:rPr>
              <w:t>EKG.</w:t>
            </w:r>
            <w:r w:rsidRPr="00F12123">
              <w:rPr>
                <w:szCs w:val="24"/>
              </w:rPr>
              <w:t xml:space="preserve"> Monitorowanie EKG 3-5 odpr. wraz z wykrywaniem arytmii. Pomiar HR w zakresie min. 15-350 /min. Wykrywanie impulsów stymulatora serca z możliwością wyboru kanału do detekcji oraz graficznym zaznaczeniem na krzywej EKG. </w:t>
            </w:r>
          </w:p>
        </w:tc>
      </w:tr>
      <w:tr w:rsidR="00091CA8" w:rsidRPr="00F12123" w14:paraId="190E495D"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9CD038F" w14:textId="77777777" w:rsidR="00091CA8" w:rsidRPr="00F12123" w:rsidRDefault="00091CA8" w:rsidP="006C7F76">
            <w:pPr>
              <w:spacing w:line="360" w:lineRule="auto"/>
              <w:ind w:left="340"/>
              <w:rPr>
                <w:szCs w:val="24"/>
              </w:rPr>
            </w:pPr>
            <w:r w:rsidRPr="00F12123">
              <w:rPr>
                <w:szCs w:val="24"/>
              </w:rPr>
              <w:t xml:space="preserve">Rozpoznawanie min. 9 klas zaburzeń rytmu serca z automatycznym podziałem na min. 2 priorytety w zależności od ważności alarmu. Możliwość ustawienia opóźnienia (w minutach) w alarmowaniu o arytmii dla każdego z priorytetów. </w:t>
            </w:r>
          </w:p>
        </w:tc>
      </w:tr>
      <w:tr w:rsidR="00091CA8" w:rsidRPr="00F12123" w14:paraId="1623CEC0"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5421220A" w14:textId="77777777" w:rsidR="00091CA8" w:rsidRPr="00F12123" w:rsidRDefault="00091CA8" w:rsidP="006C7F76">
            <w:pPr>
              <w:spacing w:line="360" w:lineRule="auto"/>
              <w:ind w:left="340"/>
              <w:rPr>
                <w:szCs w:val="24"/>
              </w:rPr>
            </w:pPr>
            <w:r w:rsidRPr="00F12123">
              <w:rPr>
                <w:szCs w:val="24"/>
              </w:rPr>
              <w:t xml:space="preserve">Możliwość własnego ustawiania pozycji pomiaru P-R oraz położenia punktu J. </w:t>
            </w:r>
          </w:p>
        </w:tc>
      </w:tr>
      <w:tr w:rsidR="00091CA8" w:rsidRPr="00F12123" w14:paraId="23C25C15"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76BF4B8D" w14:textId="77777777" w:rsidR="00091CA8" w:rsidRPr="00F12123" w:rsidRDefault="00091CA8" w:rsidP="006C7F76">
            <w:pPr>
              <w:spacing w:line="360" w:lineRule="auto"/>
              <w:ind w:left="340"/>
              <w:rPr>
                <w:szCs w:val="24"/>
              </w:rPr>
            </w:pPr>
            <w:r w:rsidRPr="00F12123">
              <w:rPr>
                <w:szCs w:val="24"/>
              </w:rPr>
              <w:t>Pomiar, prezentacja i alarmy wartości ST we wszystkich odprowadzeniach. Pomiar odcinka ST w zakresie min. od -2,0 do +2,0 mV ze wszystkich odprowadzeń jednocześnie.</w:t>
            </w:r>
          </w:p>
        </w:tc>
      </w:tr>
      <w:tr w:rsidR="00091CA8" w:rsidRPr="00F12123" w14:paraId="01049DAC"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72534ED8" w14:textId="77777777" w:rsidR="00091CA8" w:rsidRPr="00F12123" w:rsidRDefault="00091CA8" w:rsidP="006C7F76">
            <w:pPr>
              <w:spacing w:line="360" w:lineRule="auto"/>
              <w:ind w:left="340"/>
              <w:rPr>
                <w:szCs w:val="24"/>
              </w:rPr>
            </w:pPr>
            <w:r w:rsidRPr="00F12123">
              <w:rPr>
                <w:b/>
                <w:szCs w:val="24"/>
              </w:rPr>
              <w:t xml:space="preserve">Respiracja (RESP). </w:t>
            </w:r>
            <w:r w:rsidRPr="00F12123">
              <w:rPr>
                <w:szCs w:val="24"/>
              </w:rPr>
              <w:t xml:space="preserve">Pomiar impedancyjny częstości oddechu w zakresie min. 3-150 odd./min. </w:t>
            </w:r>
          </w:p>
        </w:tc>
      </w:tr>
      <w:tr w:rsidR="00091CA8" w:rsidRPr="00F12123" w14:paraId="05CC677E"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292183DC" w14:textId="77777777" w:rsidR="00091CA8" w:rsidRPr="00F12123" w:rsidRDefault="00091CA8" w:rsidP="006C7F76">
            <w:pPr>
              <w:spacing w:line="360" w:lineRule="auto"/>
              <w:ind w:left="340"/>
              <w:rPr>
                <w:szCs w:val="24"/>
              </w:rPr>
            </w:pPr>
            <w:r w:rsidRPr="00F12123">
              <w:rPr>
                <w:szCs w:val="24"/>
              </w:rPr>
              <w:t xml:space="preserve">Możliwość ręcznego ustawiania progu detekcji oddechów. </w:t>
            </w:r>
          </w:p>
        </w:tc>
      </w:tr>
      <w:tr w:rsidR="00091CA8" w:rsidRPr="00F12123" w14:paraId="7433F8FC"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DAB0037" w14:textId="77777777" w:rsidR="00091CA8" w:rsidRPr="00F12123" w:rsidRDefault="00091CA8" w:rsidP="006C7F76">
            <w:pPr>
              <w:spacing w:line="360" w:lineRule="auto"/>
              <w:ind w:left="340"/>
              <w:rPr>
                <w:szCs w:val="24"/>
              </w:rPr>
            </w:pPr>
            <w:r w:rsidRPr="00F12123">
              <w:rPr>
                <w:b/>
                <w:szCs w:val="24"/>
              </w:rPr>
              <w:t>Saturacja (SPO2).</w:t>
            </w:r>
            <w:r w:rsidRPr="00F12123">
              <w:rPr>
                <w:szCs w:val="24"/>
              </w:rPr>
              <w:t xml:space="preserve"> Pomiar tętna w zakresie min. 30-240./min. Pomiar w technologii redukującej artefakty ruchowe Nelcor, Masimo bądź FAST. </w:t>
            </w:r>
          </w:p>
        </w:tc>
      </w:tr>
      <w:tr w:rsidR="00091CA8" w:rsidRPr="00F12123" w14:paraId="25D014DD" w14:textId="77777777" w:rsidTr="00091CA8">
        <w:trPr>
          <w:trHeight w:val="22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8E3CA2F" w14:textId="77777777" w:rsidR="00091CA8" w:rsidRPr="00F12123" w:rsidRDefault="00091CA8" w:rsidP="006C7F76">
            <w:pPr>
              <w:spacing w:line="360" w:lineRule="auto"/>
              <w:ind w:left="340"/>
              <w:rPr>
                <w:szCs w:val="24"/>
              </w:rPr>
            </w:pPr>
            <w:r w:rsidRPr="00F12123">
              <w:rPr>
                <w:szCs w:val="24"/>
              </w:rPr>
              <w:t>Funkcja opóźnienia alarmów SPO2 (w tym desaturacji) konfigurowana przez Użytkownika – do min. 30 sekund.</w:t>
            </w:r>
          </w:p>
        </w:tc>
      </w:tr>
      <w:tr w:rsidR="00091CA8" w:rsidRPr="00F12123" w14:paraId="0590ADA4" w14:textId="77777777" w:rsidTr="00091CA8">
        <w:trPr>
          <w:trHeight w:val="22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3ABD2712" w14:textId="77777777" w:rsidR="00091CA8" w:rsidRPr="00F12123" w:rsidRDefault="00091CA8" w:rsidP="006C7F76">
            <w:pPr>
              <w:spacing w:line="360" w:lineRule="auto"/>
              <w:ind w:left="340"/>
              <w:rPr>
                <w:szCs w:val="24"/>
              </w:rPr>
            </w:pPr>
            <w:r w:rsidRPr="00F12123">
              <w:rPr>
                <w:szCs w:val="24"/>
              </w:rPr>
              <w:t xml:space="preserve">Wyświetlane wartości cyfrowej saturacji i tętna, krzywej pletyzmograficznej. Zmiana tonu odczytu pulsu z SPO2 wraz ze spadkiem/wzrostem wartości SPO2. Wyświetlanie wskaźnika perfuzji. </w:t>
            </w:r>
          </w:p>
        </w:tc>
      </w:tr>
      <w:tr w:rsidR="00091CA8" w:rsidRPr="00F12123" w14:paraId="42745F3F"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A6226BA" w14:textId="77777777" w:rsidR="00091CA8" w:rsidRPr="00F12123" w:rsidRDefault="00091CA8" w:rsidP="006C7F76">
            <w:pPr>
              <w:spacing w:line="360" w:lineRule="auto"/>
              <w:ind w:left="340"/>
              <w:rPr>
                <w:szCs w:val="24"/>
              </w:rPr>
            </w:pPr>
            <w:r w:rsidRPr="00F12123">
              <w:rPr>
                <w:szCs w:val="24"/>
              </w:rPr>
              <w:lastRenderedPageBreak/>
              <w:t xml:space="preserve">Możliwość stosowania czujników Masimo, Nelcor oraz FAST za pomocą opcjonalnego, dedykowanego kabla łączącego. </w:t>
            </w:r>
          </w:p>
        </w:tc>
      </w:tr>
      <w:tr w:rsidR="00091CA8" w:rsidRPr="00F12123" w14:paraId="4C00FBF8" w14:textId="77777777" w:rsidTr="00091CA8">
        <w:trPr>
          <w:trHeight w:val="272"/>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576DE24" w14:textId="77777777" w:rsidR="00091CA8" w:rsidRPr="00F12123" w:rsidRDefault="00091CA8" w:rsidP="006C7F76">
            <w:pPr>
              <w:spacing w:line="360" w:lineRule="auto"/>
              <w:ind w:left="340"/>
              <w:rPr>
                <w:szCs w:val="24"/>
              </w:rPr>
            </w:pPr>
            <w:r w:rsidRPr="00F12123">
              <w:rPr>
                <w:b/>
                <w:szCs w:val="24"/>
              </w:rPr>
              <w:t xml:space="preserve">Pomiar ciśnienia nieinwazyjnego (NIBP). </w:t>
            </w:r>
            <w:r w:rsidRPr="00F12123">
              <w:rPr>
                <w:szCs w:val="24"/>
              </w:rPr>
              <w:t xml:space="preserve">Oscylometryczna metoda pomiaru. Ochrona przed zbyt wysokim ciśnieniem w mankiecie. Zakres ciśnienia skurczowego min. 30-270 mmHg, zakres ciśnienia rozkurczowego min. 10-240 mmHg. </w:t>
            </w:r>
          </w:p>
          <w:p w14:paraId="3C34ADEC" w14:textId="77777777" w:rsidR="00091CA8" w:rsidRPr="00F12123" w:rsidRDefault="00091CA8" w:rsidP="006C7F76">
            <w:pPr>
              <w:spacing w:line="360" w:lineRule="auto"/>
              <w:ind w:left="340"/>
              <w:rPr>
                <w:szCs w:val="24"/>
              </w:rPr>
            </w:pPr>
            <w:r w:rsidRPr="00F12123">
              <w:rPr>
                <w:szCs w:val="24"/>
              </w:rPr>
              <w:t xml:space="preserve">Zakres pomiaru pulsu min. 40-300 bpm. Możliwość konfigurowania wstępnego ciśnienia inflacji. </w:t>
            </w:r>
          </w:p>
        </w:tc>
      </w:tr>
      <w:tr w:rsidR="00091CA8" w:rsidRPr="00F12123" w14:paraId="12F0575D" w14:textId="77777777" w:rsidTr="00091CA8">
        <w:trPr>
          <w:trHeight w:val="272"/>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5CCF2CA3" w14:textId="77777777" w:rsidR="00091CA8" w:rsidRPr="00F12123" w:rsidRDefault="00091CA8" w:rsidP="006C7F76">
            <w:pPr>
              <w:spacing w:line="360" w:lineRule="auto"/>
              <w:ind w:left="340"/>
              <w:rPr>
                <w:szCs w:val="24"/>
              </w:rPr>
            </w:pPr>
            <w:r w:rsidRPr="00F12123">
              <w:rPr>
                <w:b/>
                <w:szCs w:val="24"/>
              </w:rPr>
              <w:t xml:space="preserve">Temperatura (TEMP). </w:t>
            </w:r>
            <w:r w:rsidRPr="00F12123">
              <w:rPr>
                <w:szCs w:val="24"/>
              </w:rPr>
              <w:t xml:space="preserve">Pomiar z dwóch kanałów z prezentacją różnicy temperatur. Możliwość stosowania czujników jednorazowych oraz wielorazowych. </w:t>
            </w:r>
          </w:p>
        </w:tc>
      </w:tr>
      <w:tr w:rsidR="00091CA8" w:rsidRPr="00F12123" w14:paraId="1FF6A13D" w14:textId="77777777" w:rsidTr="00091CA8">
        <w:trPr>
          <w:gridAfter w:val="1"/>
          <w:wAfter w:w="141" w:type="dxa"/>
          <w:trHeight w:val="258"/>
          <w:jc w:val="center"/>
        </w:trPr>
        <w:tc>
          <w:tcPr>
            <w:tcW w:w="9210" w:type="dxa"/>
            <w:tcBorders>
              <w:top w:val="single" w:sz="4" w:space="0" w:color="auto"/>
              <w:left w:val="single" w:sz="4" w:space="0" w:color="auto"/>
              <w:bottom w:val="single" w:sz="4" w:space="0" w:color="auto"/>
              <w:right w:val="single" w:sz="4" w:space="0" w:color="auto"/>
            </w:tcBorders>
            <w:vAlign w:val="center"/>
            <w:hideMark/>
          </w:tcPr>
          <w:p w14:paraId="29543EB6" w14:textId="77777777" w:rsidR="00091CA8" w:rsidRPr="00F12123" w:rsidRDefault="00091CA8" w:rsidP="006C7F76">
            <w:pPr>
              <w:spacing w:line="360" w:lineRule="auto"/>
              <w:ind w:left="340"/>
              <w:rPr>
                <w:b/>
                <w:szCs w:val="24"/>
              </w:rPr>
            </w:pPr>
            <w:r w:rsidRPr="00F12123">
              <w:rPr>
                <w:b/>
                <w:szCs w:val="24"/>
              </w:rPr>
              <w:t>DODATKOWE WYPOSAŻENIE ORAZ KONFIGURACJA OPCJONALNA</w:t>
            </w:r>
          </w:p>
        </w:tc>
      </w:tr>
      <w:tr w:rsidR="00091CA8" w:rsidRPr="00F12123" w14:paraId="7E79AC1F" w14:textId="77777777" w:rsidTr="00091CA8">
        <w:trPr>
          <w:trHeight w:val="47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539461D3" w14:textId="77777777" w:rsidR="00091CA8" w:rsidRPr="00F12123" w:rsidRDefault="00091CA8" w:rsidP="006C7F76">
            <w:pPr>
              <w:spacing w:line="360" w:lineRule="auto"/>
              <w:ind w:left="340"/>
              <w:rPr>
                <w:szCs w:val="24"/>
              </w:rPr>
            </w:pPr>
            <w:r w:rsidRPr="00F12123">
              <w:rPr>
                <w:b/>
                <w:szCs w:val="24"/>
                <w:highlight w:val="yellow"/>
              </w:rPr>
              <w:t>Inwazyjny pomiar ciśnienia (IBP, 2 kanały).</w:t>
            </w:r>
            <w:r w:rsidRPr="00F12123">
              <w:rPr>
                <w:b/>
                <w:szCs w:val="24"/>
              </w:rPr>
              <w:t xml:space="preserve"> </w:t>
            </w:r>
            <w:r w:rsidRPr="00F12123">
              <w:rPr>
                <w:szCs w:val="24"/>
              </w:rPr>
              <w:t xml:space="preserve">Możliwość pomiaru różnych ciśnień, w tym OCŻ. Zakres pomiarowy min. od -40 do +360 mmHg. Dokładność (włączając przetwornik) min. +/-4 mmHg. Możliwość wyświetlania nakładających się przebiegów krzywych IBP z różnych kanałów. </w:t>
            </w:r>
          </w:p>
        </w:tc>
      </w:tr>
      <w:tr w:rsidR="00091CA8" w:rsidRPr="00F12123" w14:paraId="05025E8D" w14:textId="77777777" w:rsidTr="00091CA8">
        <w:trPr>
          <w:trHeight w:val="47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CCD249D" w14:textId="77777777" w:rsidR="00091CA8" w:rsidRPr="00F12123" w:rsidRDefault="00091CA8" w:rsidP="006C7F76">
            <w:pPr>
              <w:spacing w:line="360" w:lineRule="auto"/>
              <w:ind w:left="340"/>
              <w:rPr>
                <w:szCs w:val="24"/>
              </w:rPr>
            </w:pPr>
            <w:r w:rsidRPr="00F12123">
              <w:rPr>
                <w:b/>
                <w:szCs w:val="24"/>
                <w:highlight w:val="yellow"/>
              </w:rPr>
              <w:t>Kapnografia (etCO2)</w:t>
            </w:r>
            <w:r w:rsidRPr="00F12123">
              <w:rPr>
                <w:szCs w:val="24"/>
                <w:highlight w:val="yellow"/>
              </w:rPr>
              <w:t>.</w:t>
            </w:r>
            <w:r w:rsidRPr="00F12123">
              <w:rPr>
                <w:szCs w:val="24"/>
              </w:rPr>
              <w:t xml:space="preserve"> Technologia pomiaru: Microstream bądź pomiar w strumieniu głównym typu Respironics.  Zakres pomiarowy min. 0-150 mmHg. </w:t>
            </w:r>
          </w:p>
        </w:tc>
      </w:tr>
      <w:tr w:rsidR="00091CA8" w:rsidRPr="00F12123" w14:paraId="4A346D55" w14:textId="77777777" w:rsidTr="00091CA8">
        <w:trPr>
          <w:trHeight w:val="47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6F1ED96" w14:textId="77777777" w:rsidR="00091CA8" w:rsidRPr="00F12123" w:rsidRDefault="00091CA8" w:rsidP="006C7F76">
            <w:pPr>
              <w:spacing w:line="360" w:lineRule="auto"/>
              <w:ind w:left="340"/>
              <w:rPr>
                <w:szCs w:val="24"/>
              </w:rPr>
            </w:pPr>
            <w:r w:rsidRPr="00F12123">
              <w:rPr>
                <w:szCs w:val="24"/>
              </w:rPr>
              <w:t xml:space="preserve">Możliwość wyposażenia urządzenia w diagnostyczny pomiar EKG z 10 odprowadzeń, pomiar saturacji w technologii Massimo Rainbow, rzut serca metodą termodylucji. </w:t>
            </w:r>
          </w:p>
        </w:tc>
      </w:tr>
      <w:tr w:rsidR="00091CA8" w:rsidRPr="00F12123" w14:paraId="57ACC642" w14:textId="77777777" w:rsidTr="00091CA8">
        <w:trPr>
          <w:trHeight w:val="47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5853278D" w14:textId="77777777" w:rsidR="00091CA8" w:rsidRPr="00F12123" w:rsidRDefault="00091CA8" w:rsidP="006C7F76">
            <w:pPr>
              <w:spacing w:line="360" w:lineRule="auto"/>
              <w:ind w:left="340"/>
              <w:rPr>
                <w:szCs w:val="24"/>
              </w:rPr>
            </w:pPr>
            <w:r w:rsidRPr="00F12123">
              <w:rPr>
                <w:szCs w:val="24"/>
              </w:rPr>
              <w:t xml:space="preserve">Zaawansowany pomiar arytmii z rozpoznawaniem min. 24 typów zaburzeń rytmu oraz poniższych funkcjonalności: </w:t>
            </w:r>
          </w:p>
          <w:p w14:paraId="0921259E" w14:textId="77777777" w:rsidR="00091CA8" w:rsidRPr="00F12123" w:rsidRDefault="00091CA8" w:rsidP="006C7F76">
            <w:pPr>
              <w:spacing w:line="360" w:lineRule="auto"/>
              <w:ind w:left="340"/>
              <w:rPr>
                <w:szCs w:val="24"/>
              </w:rPr>
            </w:pPr>
            <w:r w:rsidRPr="00F12123">
              <w:rPr>
                <w:szCs w:val="24"/>
              </w:rPr>
              <w:t>- prezentacja odchyleń ST w postaci wykresu kołowego</w:t>
            </w:r>
          </w:p>
        </w:tc>
      </w:tr>
      <w:tr w:rsidR="00091CA8" w:rsidRPr="00F12123" w14:paraId="40117701" w14:textId="77777777" w:rsidTr="00091CA8">
        <w:trPr>
          <w:trHeight w:val="47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A3EC418" w14:textId="77777777" w:rsidR="00091CA8" w:rsidRPr="00F12123" w:rsidRDefault="00091CA8" w:rsidP="006C7F76">
            <w:pPr>
              <w:spacing w:line="360" w:lineRule="auto"/>
              <w:ind w:left="340"/>
              <w:rPr>
                <w:b/>
                <w:szCs w:val="24"/>
              </w:rPr>
            </w:pPr>
            <w:r w:rsidRPr="00F12123">
              <w:rPr>
                <w:b/>
                <w:szCs w:val="24"/>
              </w:rPr>
              <w:t>Drukarka termiczna.</w:t>
            </w:r>
          </w:p>
          <w:p w14:paraId="74F598B1" w14:textId="77777777" w:rsidR="00091CA8" w:rsidRPr="00F12123" w:rsidRDefault="00091CA8" w:rsidP="006C7F76">
            <w:pPr>
              <w:spacing w:line="360" w:lineRule="auto"/>
              <w:ind w:left="340"/>
              <w:rPr>
                <w:szCs w:val="24"/>
              </w:rPr>
            </w:pPr>
            <w:r w:rsidRPr="00F12123">
              <w:rPr>
                <w:szCs w:val="24"/>
              </w:rPr>
              <w:t>Wydruk min. 4 kanałów. Szerokość papieru min. 58 mm. Dostępne tryby drukowania:</w:t>
            </w:r>
          </w:p>
          <w:p w14:paraId="0CEFC58D" w14:textId="77777777" w:rsidR="00091CA8" w:rsidRPr="00F12123" w:rsidRDefault="00091CA8" w:rsidP="006C7F76">
            <w:pPr>
              <w:spacing w:line="360" w:lineRule="auto"/>
              <w:ind w:left="340"/>
              <w:rPr>
                <w:szCs w:val="24"/>
              </w:rPr>
            </w:pPr>
            <w:r w:rsidRPr="00F12123">
              <w:rPr>
                <w:szCs w:val="24"/>
              </w:rPr>
              <w:t>- wydruki Auto w trakcie alarmów</w:t>
            </w:r>
          </w:p>
          <w:p w14:paraId="657A6074" w14:textId="77777777" w:rsidR="00091CA8" w:rsidRPr="00F12123" w:rsidRDefault="00091CA8" w:rsidP="006C7F76">
            <w:pPr>
              <w:spacing w:line="360" w:lineRule="auto"/>
              <w:ind w:left="340"/>
              <w:rPr>
                <w:szCs w:val="24"/>
              </w:rPr>
            </w:pPr>
            <w:r w:rsidRPr="00F12123">
              <w:rPr>
                <w:szCs w:val="24"/>
              </w:rPr>
              <w:t>- wydruki Auto przy każdym pomiarze NIBP</w:t>
            </w:r>
          </w:p>
          <w:p w14:paraId="22D31EC1" w14:textId="77777777" w:rsidR="00091CA8" w:rsidRPr="00F12123" w:rsidRDefault="00091CA8" w:rsidP="006C7F76">
            <w:pPr>
              <w:spacing w:line="360" w:lineRule="auto"/>
              <w:ind w:left="340"/>
              <w:rPr>
                <w:szCs w:val="24"/>
              </w:rPr>
            </w:pPr>
            <w:r w:rsidRPr="00F12123">
              <w:rPr>
                <w:szCs w:val="24"/>
              </w:rPr>
              <w:t>- wydruki danych NIBP, trendów graficznych i tabelarycznych</w:t>
            </w:r>
          </w:p>
          <w:p w14:paraId="184F9913" w14:textId="77777777" w:rsidR="00091CA8" w:rsidRPr="00F12123" w:rsidRDefault="00091CA8" w:rsidP="006C7F76">
            <w:pPr>
              <w:spacing w:line="360" w:lineRule="auto"/>
              <w:ind w:left="340"/>
              <w:rPr>
                <w:szCs w:val="24"/>
              </w:rPr>
            </w:pPr>
            <w:r w:rsidRPr="00F12123">
              <w:rPr>
                <w:szCs w:val="24"/>
              </w:rPr>
              <w:t xml:space="preserve">- wydruki zdarzeń alarmowych oraz historii alarmów. </w:t>
            </w:r>
          </w:p>
          <w:p w14:paraId="40B021E7" w14:textId="77777777" w:rsidR="00091CA8" w:rsidRPr="00F12123" w:rsidRDefault="00091CA8" w:rsidP="006C7F76">
            <w:pPr>
              <w:spacing w:line="360" w:lineRule="auto"/>
              <w:ind w:left="340"/>
              <w:rPr>
                <w:szCs w:val="24"/>
              </w:rPr>
            </w:pPr>
            <w:r w:rsidRPr="00F12123">
              <w:rPr>
                <w:szCs w:val="24"/>
              </w:rPr>
              <w:lastRenderedPageBreak/>
              <w:t>Konfigurowana przez Użytkownika zawartość wydruków – wybór ilości drukowanych parametrów.</w:t>
            </w:r>
          </w:p>
        </w:tc>
      </w:tr>
      <w:tr w:rsidR="00091CA8" w:rsidRPr="00F12123" w14:paraId="59BADBEA" w14:textId="77777777" w:rsidTr="00091CA8">
        <w:trPr>
          <w:trHeight w:val="47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790F4444" w14:textId="77777777" w:rsidR="00091CA8" w:rsidRPr="00F12123" w:rsidRDefault="00091CA8" w:rsidP="006C7F76">
            <w:pPr>
              <w:spacing w:line="360" w:lineRule="auto"/>
              <w:ind w:left="340"/>
              <w:rPr>
                <w:szCs w:val="24"/>
                <w:highlight w:val="yellow"/>
              </w:rPr>
            </w:pPr>
            <w:r w:rsidRPr="00F12123">
              <w:rPr>
                <w:szCs w:val="24"/>
                <w:highlight w:val="yellow"/>
              </w:rPr>
              <w:lastRenderedPageBreak/>
              <w:t xml:space="preserve">Podstawa jezdna (z koszem na akcesoria, rączką) </w:t>
            </w:r>
            <w:r w:rsidRPr="00F12123">
              <w:rPr>
                <w:szCs w:val="24"/>
              </w:rPr>
              <w:t xml:space="preserve">na 5 kołach lub uchwyt ścienny (z koszem na akcesoria lub organizerem na kable) z regulacją w min. 3 płaszczyznach. </w:t>
            </w:r>
          </w:p>
        </w:tc>
      </w:tr>
      <w:tr w:rsidR="00091CA8" w:rsidRPr="00F12123" w14:paraId="0761C5D8" w14:textId="77777777" w:rsidTr="00091CA8">
        <w:trPr>
          <w:trHeight w:val="1412"/>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7093798B" w14:textId="77777777" w:rsidR="00091CA8" w:rsidRPr="00F12123" w:rsidRDefault="00091CA8" w:rsidP="006C7F76">
            <w:pPr>
              <w:spacing w:line="360" w:lineRule="auto"/>
              <w:ind w:left="340"/>
              <w:rPr>
                <w:szCs w:val="24"/>
              </w:rPr>
            </w:pPr>
            <w:r w:rsidRPr="00F12123">
              <w:rPr>
                <w:b/>
                <w:szCs w:val="24"/>
              </w:rPr>
              <w:t>Akcesoria</w:t>
            </w:r>
            <w:r w:rsidRPr="00F12123">
              <w:rPr>
                <w:szCs w:val="24"/>
              </w:rPr>
              <w:t xml:space="preserve"> - dla 1 kardiomonitora:</w:t>
            </w:r>
            <w:r w:rsidRPr="00F12123">
              <w:rPr>
                <w:szCs w:val="24"/>
              </w:rPr>
              <w:br/>
              <w:t>- mankiet do pomiaru NIBP, rozmiar średni dla dorosłych 27-35cm oraz 2 inne</w:t>
            </w:r>
            <w:r w:rsidRPr="00F12123">
              <w:rPr>
                <w:szCs w:val="24"/>
              </w:rPr>
              <w:br/>
              <w:t xml:space="preserve">- przewód NIBP </w:t>
            </w:r>
            <w:r w:rsidRPr="00F12123">
              <w:rPr>
                <w:szCs w:val="24"/>
              </w:rPr>
              <w:br/>
              <w:t>- kabel EKG 5-odprowadzeniowy typu żabka oraz 3 odprow.</w:t>
            </w:r>
            <w:r w:rsidRPr="00F12123">
              <w:rPr>
                <w:szCs w:val="24"/>
              </w:rPr>
              <w:br/>
              <w:t>- wielorazowy, gumowy czujnik SPO2 dla dorosłych</w:t>
            </w:r>
          </w:p>
          <w:p w14:paraId="64AACC05" w14:textId="77777777" w:rsidR="00091CA8" w:rsidRPr="00F12123" w:rsidRDefault="00091CA8" w:rsidP="006C7F76">
            <w:pPr>
              <w:spacing w:line="360" w:lineRule="auto"/>
              <w:ind w:left="340"/>
              <w:rPr>
                <w:color w:val="FF0000"/>
                <w:szCs w:val="24"/>
              </w:rPr>
            </w:pPr>
            <w:r w:rsidRPr="00F12123">
              <w:rPr>
                <w:szCs w:val="24"/>
              </w:rPr>
              <w:t>- 1 bateria.</w:t>
            </w:r>
          </w:p>
        </w:tc>
      </w:tr>
      <w:tr w:rsidR="00091CA8" w:rsidRPr="00F12123" w14:paraId="206A8E2A" w14:textId="77777777" w:rsidTr="00091CA8">
        <w:trPr>
          <w:trHeight w:val="39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CEFA3C5" w14:textId="77777777" w:rsidR="00091CA8" w:rsidRPr="00F12123" w:rsidRDefault="00091CA8" w:rsidP="006C7F76">
            <w:pPr>
              <w:spacing w:line="360" w:lineRule="auto"/>
              <w:ind w:left="340"/>
              <w:rPr>
                <w:szCs w:val="24"/>
              </w:rPr>
            </w:pPr>
            <w:r w:rsidRPr="00F12123">
              <w:rPr>
                <w:szCs w:val="24"/>
              </w:rPr>
              <w:t xml:space="preserve">Deklaracja zgodności, CE oraz wpis do rejestru wyrobów medycznych. </w:t>
            </w:r>
          </w:p>
        </w:tc>
      </w:tr>
      <w:tr w:rsidR="00091CA8" w:rsidRPr="00F12123" w14:paraId="57E5EC8E" w14:textId="77777777" w:rsidTr="00091CA8">
        <w:trPr>
          <w:trHeight w:val="312"/>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32DCB3AE" w14:textId="77777777" w:rsidR="00091CA8" w:rsidRPr="00F12123" w:rsidRDefault="00091CA8" w:rsidP="006C7F76">
            <w:pPr>
              <w:spacing w:line="360" w:lineRule="auto"/>
              <w:ind w:left="340"/>
              <w:rPr>
                <w:szCs w:val="24"/>
              </w:rPr>
            </w:pPr>
            <w:r w:rsidRPr="00F12123">
              <w:rPr>
                <w:szCs w:val="24"/>
              </w:rPr>
              <w:t xml:space="preserve">Autoryzowany serwis na terenie Polski z dostępem do oryginalnych części zamiennych od producenta (autoryzacja). </w:t>
            </w:r>
          </w:p>
        </w:tc>
      </w:tr>
      <w:tr w:rsidR="00091CA8" w:rsidRPr="00F12123" w14:paraId="61C06703" w14:textId="77777777" w:rsidTr="00091CA8">
        <w:trPr>
          <w:trHeight w:val="254"/>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2AB0F554" w14:textId="77777777" w:rsidR="00091CA8" w:rsidRPr="00F12123" w:rsidRDefault="00091CA8" w:rsidP="006C7F76">
            <w:pPr>
              <w:autoSpaceDE w:val="0"/>
              <w:autoSpaceDN w:val="0"/>
              <w:adjustRightInd w:val="0"/>
              <w:spacing w:line="360" w:lineRule="auto"/>
              <w:ind w:left="340"/>
              <w:rPr>
                <w:rFonts w:eastAsiaTheme="minorHAnsi"/>
                <w:szCs w:val="24"/>
                <w:lang w:eastAsia="en-US"/>
              </w:rPr>
            </w:pPr>
            <w:r w:rsidRPr="00F12123">
              <w:rPr>
                <w:rFonts w:eastAsiaTheme="minorHAnsi"/>
                <w:b/>
                <w:szCs w:val="24"/>
                <w:lang w:eastAsia="en-US"/>
              </w:rPr>
              <w:t xml:space="preserve">Gwarancja </w:t>
            </w:r>
            <w:r w:rsidRPr="00F12123">
              <w:rPr>
                <w:rFonts w:eastAsiaTheme="minorHAnsi"/>
                <w:szCs w:val="24"/>
                <w:lang w:eastAsia="en-US"/>
              </w:rPr>
              <w:t xml:space="preserve">- min. </w:t>
            </w:r>
            <w:r w:rsidRPr="00F12123">
              <w:rPr>
                <w:rFonts w:eastAsiaTheme="minorHAnsi"/>
                <w:szCs w:val="24"/>
                <w:highlight w:val="yellow"/>
                <w:lang w:eastAsia="en-US"/>
              </w:rPr>
              <w:t xml:space="preserve">24 miesięcy </w:t>
            </w:r>
            <w:r w:rsidRPr="00F12123">
              <w:rPr>
                <w:rFonts w:eastAsiaTheme="minorHAnsi"/>
                <w:szCs w:val="24"/>
                <w:lang w:eastAsia="en-US"/>
              </w:rPr>
              <w:t xml:space="preserve">na kardiomonitor. Gwarancja min. 12 miesięcy na akcesoria (z wyłączeniem przypadków naturalnego zużycia). Gwarancja dostępności oryginalnych części zamiennych przez min. 8 lat. </w:t>
            </w:r>
          </w:p>
        </w:tc>
      </w:tr>
      <w:tr w:rsidR="00091CA8" w:rsidRPr="00F12123" w14:paraId="118DA76A" w14:textId="77777777" w:rsidTr="00091CA8">
        <w:trPr>
          <w:trHeight w:val="286"/>
          <w:jc w:val="center"/>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2D3CD394" w14:textId="77777777" w:rsidR="00091CA8" w:rsidRPr="00F12123" w:rsidRDefault="00091CA8" w:rsidP="006C7F76">
            <w:pPr>
              <w:autoSpaceDE w:val="0"/>
              <w:autoSpaceDN w:val="0"/>
              <w:adjustRightInd w:val="0"/>
              <w:spacing w:line="360" w:lineRule="auto"/>
              <w:ind w:left="340"/>
              <w:rPr>
                <w:rFonts w:eastAsiaTheme="minorHAnsi"/>
                <w:szCs w:val="24"/>
                <w:lang w:eastAsia="en-US"/>
              </w:rPr>
            </w:pPr>
            <w:r w:rsidRPr="00F12123">
              <w:rPr>
                <w:rFonts w:eastAsiaTheme="minorHAnsi"/>
                <w:szCs w:val="24"/>
                <w:lang w:eastAsia="en-US"/>
              </w:rPr>
              <w:t>Instrukcja pisemna w j</w:t>
            </w:r>
            <w:r w:rsidRPr="00F12123">
              <w:rPr>
                <w:rFonts w:eastAsia="TimesNewRoman"/>
                <w:szCs w:val="24"/>
                <w:lang w:eastAsia="en-US"/>
              </w:rPr>
              <w:t>ę</w:t>
            </w:r>
            <w:r w:rsidRPr="00F12123">
              <w:rPr>
                <w:rFonts w:eastAsiaTheme="minorHAnsi"/>
                <w:szCs w:val="24"/>
                <w:lang w:eastAsia="en-US"/>
              </w:rPr>
              <w:t>z. polskim.</w:t>
            </w:r>
          </w:p>
        </w:tc>
      </w:tr>
    </w:tbl>
    <w:p w14:paraId="7202ED46" w14:textId="7A66755F" w:rsidR="00091CA8" w:rsidRPr="00F12123" w:rsidRDefault="00091CA8" w:rsidP="006C7F76">
      <w:pPr>
        <w:spacing w:after="160" w:line="360" w:lineRule="auto"/>
        <w:ind w:left="340" w:firstLine="0"/>
        <w:jc w:val="left"/>
        <w:rPr>
          <w:szCs w:val="24"/>
        </w:rPr>
      </w:pPr>
    </w:p>
    <w:p w14:paraId="71FF4F05" w14:textId="77777777" w:rsidR="00087D1D" w:rsidRPr="00F12123" w:rsidRDefault="00087D1D" w:rsidP="006C7F76">
      <w:pPr>
        <w:spacing w:after="160" w:line="360" w:lineRule="auto"/>
        <w:ind w:left="340" w:firstLine="0"/>
        <w:jc w:val="left"/>
        <w:rPr>
          <w:szCs w:val="24"/>
        </w:rPr>
      </w:pPr>
    </w:p>
    <w:p w14:paraId="25692726" w14:textId="74CF1B17"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Kardiomonitor mobilny</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776"/>
      </w:tblGrid>
      <w:tr w:rsidR="00091CA8" w:rsidRPr="00F12123" w14:paraId="5F64F8E5" w14:textId="77777777" w:rsidTr="00B801FB">
        <w:trPr>
          <w:trHeight w:val="41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426CBCC" w14:textId="77777777" w:rsidR="00091CA8" w:rsidRPr="00F12123" w:rsidRDefault="00091CA8" w:rsidP="006C7F76">
            <w:pPr>
              <w:spacing w:line="360" w:lineRule="auto"/>
              <w:ind w:left="340"/>
              <w:jc w:val="center"/>
              <w:rPr>
                <w:color w:val="auto"/>
                <w:szCs w:val="24"/>
              </w:rPr>
            </w:pPr>
            <w:r w:rsidRPr="00F12123">
              <w:rPr>
                <w:szCs w:val="24"/>
              </w:rPr>
              <w:t>Wymagania techniczne</w:t>
            </w:r>
          </w:p>
        </w:tc>
      </w:tr>
      <w:tr w:rsidR="00091CA8" w:rsidRPr="00F12123" w14:paraId="77895DB3" w14:textId="77777777" w:rsidTr="00B801FB">
        <w:trPr>
          <w:trHeight w:val="54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FAD5457" w14:textId="77777777" w:rsidR="00091CA8" w:rsidRPr="00F12123" w:rsidRDefault="00091CA8" w:rsidP="006C7F76">
            <w:pPr>
              <w:spacing w:line="360" w:lineRule="auto"/>
              <w:ind w:left="340"/>
              <w:rPr>
                <w:szCs w:val="24"/>
              </w:rPr>
            </w:pPr>
            <w:r w:rsidRPr="00F12123">
              <w:rPr>
                <w:szCs w:val="24"/>
              </w:rPr>
              <w:t>Monitor kompaktowy przeznaczony dla wszystkich grup wiekowych – noworodków, dzieci i dorosłych. Pomiary min. EKG / RESP/ NIBP / SpO2 / 2xTemp.</w:t>
            </w:r>
            <w:r w:rsidRPr="00F12123">
              <w:rPr>
                <w:rFonts w:eastAsiaTheme="minorHAnsi"/>
                <w:szCs w:val="24"/>
                <w:lang w:eastAsia="en-US"/>
              </w:rPr>
              <w:t xml:space="preserve"> </w:t>
            </w:r>
          </w:p>
        </w:tc>
      </w:tr>
      <w:tr w:rsidR="00091CA8" w:rsidRPr="00F12123" w14:paraId="0A622999" w14:textId="77777777" w:rsidTr="00B801FB">
        <w:trPr>
          <w:trHeight w:val="521"/>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BDCA2E5" w14:textId="77777777" w:rsidR="00091CA8" w:rsidRPr="00F12123" w:rsidRDefault="00091CA8" w:rsidP="006C7F76">
            <w:pPr>
              <w:spacing w:line="360" w:lineRule="auto"/>
              <w:ind w:left="340"/>
              <w:rPr>
                <w:szCs w:val="24"/>
              </w:rPr>
            </w:pPr>
            <w:r w:rsidRPr="00F12123">
              <w:rPr>
                <w:szCs w:val="24"/>
              </w:rPr>
              <w:t xml:space="preserve">Ekran LCD o przekątnej min. 10,4’ oraz wysokiej rozdzielczość </w:t>
            </w:r>
          </w:p>
        </w:tc>
      </w:tr>
      <w:tr w:rsidR="00091CA8" w:rsidRPr="00F12123" w14:paraId="4F5C92C6" w14:textId="77777777" w:rsidTr="00B801FB">
        <w:trPr>
          <w:trHeight w:val="521"/>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2E2968A" w14:textId="77777777" w:rsidR="00091CA8" w:rsidRPr="00F12123" w:rsidRDefault="00091CA8" w:rsidP="006C7F76">
            <w:pPr>
              <w:spacing w:line="360" w:lineRule="auto"/>
              <w:ind w:left="340"/>
              <w:rPr>
                <w:szCs w:val="24"/>
              </w:rPr>
            </w:pPr>
            <w:r w:rsidRPr="00F12123">
              <w:rPr>
                <w:szCs w:val="24"/>
              </w:rPr>
              <w:t xml:space="preserve">Konstrukcja monitora nie zawierająca jakichkolwiek wiatraków. Zawiera uchwyt do transportu oraz możliwość zainstalowania zintegrowanego uchwytu do zawieszenia na ramie łóżka. Niska </w:t>
            </w:r>
            <w:r w:rsidRPr="00F12123">
              <w:rPr>
                <w:szCs w:val="24"/>
              </w:rPr>
              <w:lastRenderedPageBreak/>
              <w:t>waga do 4 kg. Konstrukcja musi zapewniać spełnianie norm wg ISO 9919 dla placówek ochrony zdrowia min. w zakresie:</w:t>
            </w:r>
          </w:p>
          <w:p w14:paraId="79B622AB" w14:textId="77777777" w:rsidR="00091CA8" w:rsidRPr="00F12123" w:rsidRDefault="00091CA8" w:rsidP="006C7F76">
            <w:pPr>
              <w:spacing w:line="360" w:lineRule="auto"/>
              <w:ind w:left="340"/>
              <w:rPr>
                <w:szCs w:val="24"/>
              </w:rPr>
            </w:pPr>
            <w:r w:rsidRPr="00F12123">
              <w:rPr>
                <w:szCs w:val="24"/>
              </w:rPr>
              <w:t>- odporności na wibracje oraz wstrząsy mechaniczne wg IEC 80601-2-61</w:t>
            </w:r>
          </w:p>
          <w:p w14:paraId="5B5CE1BF" w14:textId="77777777" w:rsidR="00091CA8" w:rsidRPr="00F12123" w:rsidRDefault="00091CA8" w:rsidP="006C7F76">
            <w:pPr>
              <w:spacing w:line="360" w:lineRule="auto"/>
              <w:ind w:left="340"/>
              <w:rPr>
                <w:szCs w:val="24"/>
              </w:rPr>
            </w:pPr>
            <w:r w:rsidRPr="00F12123">
              <w:rPr>
                <w:szCs w:val="24"/>
              </w:rPr>
              <w:t>- IPX1</w:t>
            </w:r>
          </w:p>
          <w:p w14:paraId="154D3E52" w14:textId="77777777" w:rsidR="00091CA8" w:rsidRPr="00F12123" w:rsidRDefault="00091CA8" w:rsidP="006C7F76">
            <w:pPr>
              <w:spacing w:line="360" w:lineRule="auto"/>
              <w:ind w:left="340"/>
              <w:rPr>
                <w:szCs w:val="24"/>
              </w:rPr>
            </w:pPr>
            <w:r w:rsidRPr="00F12123">
              <w:rPr>
                <w:szCs w:val="24"/>
              </w:rPr>
              <w:t>- zgodność z normą EN 60601-2-27.</w:t>
            </w:r>
          </w:p>
        </w:tc>
      </w:tr>
      <w:tr w:rsidR="00091CA8" w:rsidRPr="00F12123" w14:paraId="610C70A1" w14:textId="77777777" w:rsidTr="00B801FB">
        <w:trPr>
          <w:trHeight w:val="32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D779E9B" w14:textId="77777777" w:rsidR="00091CA8" w:rsidRPr="00F12123" w:rsidRDefault="00091CA8" w:rsidP="006C7F76">
            <w:pPr>
              <w:spacing w:line="360" w:lineRule="auto"/>
              <w:ind w:left="340"/>
              <w:rPr>
                <w:szCs w:val="24"/>
              </w:rPr>
            </w:pPr>
            <w:r w:rsidRPr="00F12123">
              <w:rPr>
                <w:szCs w:val="24"/>
              </w:rPr>
              <w:lastRenderedPageBreak/>
              <w:t xml:space="preserve">Chłodzenie kardiomonitora poprzez konwekcję. </w:t>
            </w:r>
          </w:p>
        </w:tc>
      </w:tr>
      <w:tr w:rsidR="00091CA8" w:rsidRPr="00F12123" w14:paraId="6A39FA98" w14:textId="77777777" w:rsidTr="00B801FB">
        <w:trPr>
          <w:trHeight w:val="521"/>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549C5E7" w14:textId="77777777" w:rsidR="00091CA8" w:rsidRPr="00F12123" w:rsidRDefault="00091CA8" w:rsidP="006C7F76">
            <w:pPr>
              <w:spacing w:line="360" w:lineRule="auto"/>
              <w:ind w:left="340"/>
              <w:rPr>
                <w:szCs w:val="24"/>
              </w:rPr>
            </w:pPr>
            <w:r w:rsidRPr="00F12123">
              <w:rPr>
                <w:szCs w:val="24"/>
              </w:rPr>
              <w:t xml:space="preserve">Obsługa za pomocą pokrętła, przycisków funkcyjnych oraz ekranu dotykowego. Menu w języku polskim. </w:t>
            </w:r>
          </w:p>
        </w:tc>
      </w:tr>
      <w:tr w:rsidR="00091CA8" w:rsidRPr="00F12123" w14:paraId="23F7F9CB" w14:textId="77777777" w:rsidTr="00B801FB">
        <w:trPr>
          <w:trHeight w:val="495"/>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D4F8497" w14:textId="77777777" w:rsidR="00091CA8" w:rsidRPr="00F12123" w:rsidRDefault="00091CA8" w:rsidP="006C7F76">
            <w:pPr>
              <w:spacing w:line="360" w:lineRule="auto"/>
              <w:ind w:left="340"/>
              <w:rPr>
                <w:szCs w:val="24"/>
              </w:rPr>
            </w:pPr>
            <w:r w:rsidRPr="00F12123">
              <w:rPr>
                <w:szCs w:val="24"/>
              </w:rPr>
              <w:t>Prezentacja co najmniej 6 przebiegów. Dostępny tryby wyświetlania to min:</w:t>
            </w:r>
          </w:p>
          <w:p w14:paraId="7E9E79DB" w14:textId="77777777" w:rsidR="00091CA8" w:rsidRPr="00F12123" w:rsidRDefault="00091CA8" w:rsidP="006C7F76">
            <w:pPr>
              <w:spacing w:line="360" w:lineRule="auto"/>
              <w:ind w:left="340"/>
              <w:rPr>
                <w:szCs w:val="24"/>
              </w:rPr>
            </w:pPr>
            <w:r w:rsidRPr="00F12123">
              <w:rPr>
                <w:szCs w:val="24"/>
              </w:rPr>
              <w:t>- tryb standardowy 3 krzywe</w:t>
            </w:r>
          </w:p>
          <w:p w14:paraId="20B5C112" w14:textId="77777777" w:rsidR="00091CA8" w:rsidRPr="00F12123" w:rsidRDefault="00091CA8" w:rsidP="006C7F76">
            <w:pPr>
              <w:spacing w:line="360" w:lineRule="auto"/>
              <w:ind w:left="340"/>
              <w:rPr>
                <w:szCs w:val="24"/>
              </w:rPr>
            </w:pPr>
            <w:r w:rsidRPr="00F12123">
              <w:rPr>
                <w:szCs w:val="24"/>
              </w:rPr>
              <w:t>- ekran dużych znaków z wyświetlaniem ostatnich min. 5 pomiarów NIBP</w:t>
            </w:r>
          </w:p>
          <w:p w14:paraId="77BC826A" w14:textId="77777777" w:rsidR="00091CA8" w:rsidRPr="00F12123" w:rsidRDefault="00091CA8" w:rsidP="006C7F76">
            <w:pPr>
              <w:spacing w:line="360" w:lineRule="auto"/>
              <w:ind w:left="340"/>
              <w:rPr>
                <w:szCs w:val="24"/>
              </w:rPr>
            </w:pPr>
            <w:r w:rsidRPr="00F12123">
              <w:rPr>
                <w:szCs w:val="24"/>
              </w:rPr>
              <w:t>- ekran EKG w układzie kaskady</w:t>
            </w:r>
          </w:p>
          <w:p w14:paraId="15E4032A" w14:textId="77777777" w:rsidR="00091CA8" w:rsidRPr="00F12123" w:rsidRDefault="00091CA8" w:rsidP="006C7F76">
            <w:pPr>
              <w:spacing w:line="360" w:lineRule="auto"/>
              <w:ind w:left="340"/>
              <w:rPr>
                <w:szCs w:val="24"/>
              </w:rPr>
            </w:pPr>
            <w:r w:rsidRPr="00F12123">
              <w:rPr>
                <w:szCs w:val="24"/>
              </w:rPr>
              <w:t>- ekran oxyCRG</w:t>
            </w:r>
          </w:p>
          <w:p w14:paraId="675A1009" w14:textId="77777777" w:rsidR="00091CA8" w:rsidRPr="00F12123" w:rsidRDefault="00091CA8" w:rsidP="006C7F76">
            <w:pPr>
              <w:spacing w:line="360" w:lineRule="auto"/>
              <w:ind w:left="340"/>
              <w:rPr>
                <w:szCs w:val="24"/>
              </w:rPr>
            </w:pPr>
            <w:r w:rsidRPr="00F12123">
              <w:rPr>
                <w:szCs w:val="24"/>
              </w:rPr>
              <w:t>- tryb gotowości</w:t>
            </w:r>
          </w:p>
          <w:p w14:paraId="052628CD" w14:textId="77777777" w:rsidR="00091CA8" w:rsidRPr="00F12123" w:rsidRDefault="00091CA8" w:rsidP="006C7F76">
            <w:pPr>
              <w:spacing w:line="360" w:lineRule="auto"/>
              <w:ind w:left="340"/>
              <w:rPr>
                <w:szCs w:val="24"/>
              </w:rPr>
            </w:pPr>
            <w:r w:rsidRPr="00F12123">
              <w:rPr>
                <w:szCs w:val="24"/>
              </w:rPr>
              <w:t>- tryb nocny – z automatycznym obniżeniem poziomu głośności alarmów/tonu HR oraz poziomu jasności ekranu (konfigurowalny przez Użytkownika).</w:t>
            </w:r>
          </w:p>
        </w:tc>
      </w:tr>
      <w:tr w:rsidR="00091CA8" w:rsidRPr="00F12123" w14:paraId="7D5EC123" w14:textId="77777777" w:rsidTr="00B801FB">
        <w:trPr>
          <w:trHeight w:val="29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B36B8DC" w14:textId="77777777" w:rsidR="00091CA8" w:rsidRPr="00F12123" w:rsidRDefault="00091CA8" w:rsidP="006C7F76">
            <w:pPr>
              <w:spacing w:line="360" w:lineRule="auto"/>
              <w:ind w:left="340"/>
              <w:rPr>
                <w:szCs w:val="24"/>
              </w:rPr>
            </w:pPr>
            <w:r w:rsidRPr="00F12123">
              <w:rPr>
                <w:szCs w:val="24"/>
              </w:rPr>
              <w:t xml:space="preserve">Pamięć trendów tabelarycznych oraz graficznych dla wszystkich mierzonych parametrów min. 10 dni. </w:t>
            </w:r>
          </w:p>
        </w:tc>
      </w:tr>
      <w:tr w:rsidR="00091CA8" w:rsidRPr="00F12123" w14:paraId="05CDBBD1" w14:textId="77777777" w:rsidTr="00B801FB">
        <w:trPr>
          <w:trHeight w:val="29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724473D" w14:textId="77777777" w:rsidR="00091CA8" w:rsidRPr="00F12123" w:rsidRDefault="00091CA8" w:rsidP="006C7F76">
            <w:pPr>
              <w:spacing w:line="360" w:lineRule="auto"/>
              <w:ind w:left="340"/>
              <w:rPr>
                <w:szCs w:val="24"/>
              </w:rPr>
            </w:pPr>
            <w:r w:rsidRPr="00F12123">
              <w:rPr>
                <w:szCs w:val="24"/>
              </w:rPr>
              <w:t>Pamięć min. 48 godzin wszystkich krzywych w czasie rzeczywistym.</w:t>
            </w:r>
          </w:p>
        </w:tc>
      </w:tr>
      <w:tr w:rsidR="00091CA8" w:rsidRPr="00F12123" w14:paraId="7863911D" w14:textId="77777777" w:rsidTr="00B801FB">
        <w:trPr>
          <w:trHeight w:val="30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0AAED6F" w14:textId="77777777" w:rsidR="00091CA8" w:rsidRPr="00F12123" w:rsidRDefault="00091CA8" w:rsidP="006C7F76">
            <w:pPr>
              <w:spacing w:line="360" w:lineRule="auto"/>
              <w:ind w:left="340"/>
              <w:rPr>
                <w:szCs w:val="24"/>
              </w:rPr>
            </w:pPr>
            <w:r w:rsidRPr="00F12123">
              <w:rPr>
                <w:szCs w:val="24"/>
              </w:rPr>
              <w:t xml:space="preserve">Monitor wyposażony w funkcję ręcznego zaznaczania zdarzeń wraz z pamięcią wszystkich krzywych z okresu zapisanego zdarzenia. Możliwość prezentacji wybranych min. 3 krzywych.  </w:t>
            </w:r>
          </w:p>
        </w:tc>
      </w:tr>
      <w:tr w:rsidR="00091CA8" w:rsidRPr="00F12123" w14:paraId="3AA056C1" w14:textId="77777777" w:rsidTr="00B801FB">
        <w:trPr>
          <w:trHeight w:val="30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EC304EA" w14:textId="77777777" w:rsidR="00091CA8" w:rsidRPr="00F12123" w:rsidRDefault="00091CA8" w:rsidP="006C7F76">
            <w:pPr>
              <w:spacing w:line="360" w:lineRule="auto"/>
              <w:ind w:left="340"/>
              <w:rPr>
                <w:szCs w:val="24"/>
              </w:rPr>
            </w:pPr>
            <w:r w:rsidRPr="00F12123">
              <w:rPr>
                <w:szCs w:val="24"/>
              </w:rPr>
              <w:t xml:space="preserve">Możliwość zdefiniowania min. 3 indywidualnych profili konfiguracji kardiomonitora (profile zawierają min. ustawienia dotyczące: głośności, alarmów, drukowania, parametrów pomiarowych, układów wyświetlania danych oraz trendów). Min. 3 pre-konfigurowane profile odpowiadające najczęstszym zastosowaniom kardiomonitora np. na salę operacyjną bądź oddział intensywnej opieki medycznej. </w:t>
            </w:r>
          </w:p>
        </w:tc>
      </w:tr>
      <w:tr w:rsidR="00091CA8" w:rsidRPr="00F12123" w14:paraId="3EF78E10" w14:textId="77777777" w:rsidTr="00B801FB">
        <w:trPr>
          <w:trHeight w:val="56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42D0A79" w14:textId="77777777" w:rsidR="00091CA8" w:rsidRPr="00F12123" w:rsidRDefault="00091CA8" w:rsidP="006C7F76">
            <w:pPr>
              <w:spacing w:line="360" w:lineRule="auto"/>
              <w:ind w:left="340"/>
              <w:rPr>
                <w:szCs w:val="24"/>
              </w:rPr>
            </w:pPr>
            <w:r w:rsidRPr="00F12123">
              <w:rPr>
                <w:b/>
                <w:szCs w:val="24"/>
              </w:rPr>
              <w:lastRenderedPageBreak/>
              <w:t>Alarmy</w:t>
            </w:r>
            <w:r w:rsidRPr="00F12123">
              <w:rPr>
                <w:szCs w:val="24"/>
              </w:rPr>
              <w:t xml:space="preserve"> - co najmniej 3 stopniowy system alarmów - alarmy dźwiękowe i wizualne wszystkich monitorowanych parametrów z możliwością wyciszenia i zmian granic alarmowych dla każdego parametru, dostępne w jednym wspólnym menu. Progi alarmowe widoczne na ekranie głównym, ustawiane automatycznie względem aktualnego stanu pacjenta. Możliwość ustawienia „podtrzymania wyświetlania informacji” o wszystkich alarmach fizjologicznych. </w:t>
            </w:r>
          </w:p>
        </w:tc>
      </w:tr>
      <w:tr w:rsidR="00091CA8" w:rsidRPr="00F12123" w14:paraId="57303101" w14:textId="77777777" w:rsidTr="00B801FB">
        <w:trPr>
          <w:trHeight w:val="56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A11C7F1" w14:textId="77777777" w:rsidR="00091CA8" w:rsidRPr="00F12123" w:rsidRDefault="00091CA8" w:rsidP="006C7F76">
            <w:pPr>
              <w:spacing w:line="360" w:lineRule="auto"/>
              <w:ind w:left="340"/>
              <w:rPr>
                <w:szCs w:val="24"/>
              </w:rPr>
            </w:pPr>
            <w:r w:rsidRPr="00F12123">
              <w:rPr>
                <w:szCs w:val="24"/>
              </w:rPr>
              <w:t>Regulacja czasu wyciszenia alarmów (30-180 sekund). Monitor wyposażony w przycisk do wyciszania bieżącego alarmu oraz pauzowania wszystkich alarmów na zaprogramowany czas. Możliwość wyłączenia wszystkich alarmów bezterminowo jednym przyciskiem (dostępność funkcji konfigurowalna przez administratora / Użytkownika).</w:t>
            </w:r>
          </w:p>
        </w:tc>
      </w:tr>
      <w:tr w:rsidR="00091CA8" w:rsidRPr="00F12123" w14:paraId="78888AC1" w14:textId="77777777" w:rsidTr="00B801FB">
        <w:trPr>
          <w:trHeight w:val="56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ED4E600" w14:textId="77777777" w:rsidR="00091CA8" w:rsidRPr="00F12123" w:rsidRDefault="00091CA8" w:rsidP="006C7F76">
            <w:pPr>
              <w:spacing w:line="360" w:lineRule="auto"/>
              <w:ind w:left="340"/>
              <w:rPr>
                <w:szCs w:val="24"/>
              </w:rPr>
            </w:pPr>
            <w:r w:rsidRPr="00F12123">
              <w:rPr>
                <w:szCs w:val="24"/>
              </w:rPr>
              <w:t xml:space="preserve">Pamięć min. 200 zdarzeń alarmowych wraz z wszystkimi danymi cyfrowymi oraz krzywymi z momentu zdarzenia. Możliwość prezentacji wybranych min. 3 krzywych.  </w:t>
            </w:r>
          </w:p>
        </w:tc>
      </w:tr>
      <w:tr w:rsidR="00091CA8" w:rsidRPr="00F12123" w14:paraId="163070AE"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93FF897" w14:textId="77777777" w:rsidR="00091CA8" w:rsidRPr="00F12123" w:rsidRDefault="00091CA8" w:rsidP="006C7F76">
            <w:pPr>
              <w:spacing w:line="360" w:lineRule="auto"/>
              <w:ind w:left="340"/>
              <w:rPr>
                <w:szCs w:val="24"/>
              </w:rPr>
            </w:pPr>
            <w:r w:rsidRPr="00F12123">
              <w:rPr>
                <w:b/>
                <w:szCs w:val="24"/>
              </w:rPr>
              <w:t>Zasilanie</w:t>
            </w:r>
            <w:r w:rsidRPr="00F12123">
              <w:rPr>
                <w:szCs w:val="24"/>
              </w:rPr>
              <w:t xml:space="preserve"> - sieciowe 100-240V 50Hz z mechanicznym zabezpieczeniem przed przypadkowym wyciągnięciem kabla zasilającego. </w:t>
            </w:r>
          </w:p>
        </w:tc>
      </w:tr>
      <w:tr w:rsidR="00091CA8" w:rsidRPr="00F12123" w14:paraId="7A335A44"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5B5F830C" w14:textId="77777777" w:rsidR="00091CA8" w:rsidRPr="00F12123" w:rsidRDefault="00091CA8" w:rsidP="006C7F76">
            <w:pPr>
              <w:spacing w:line="360" w:lineRule="auto"/>
              <w:ind w:left="340"/>
              <w:rPr>
                <w:szCs w:val="24"/>
              </w:rPr>
            </w:pPr>
            <w:r w:rsidRPr="00F12123">
              <w:rPr>
                <w:szCs w:val="24"/>
              </w:rPr>
              <w:t>Własne zasilanie - akumulator litowo-jonowy. Czas pracy min. 1 godzina (monitorowanie EKG, oddechu, SpO2 i pomiar NIBP co 15 minut). Ładowanie baterii do 90% w czasie do 5 godzin.</w:t>
            </w:r>
          </w:p>
        </w:tc>
      </w:tr>
      <w:tr w:rsidR="00091CA8" w:rsidRPr="00F12123" w14:paraId="6703BEA4"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F1AED06" w14:textId="77777777" w:rsidR="00091CA8" w:rsidRPr="00F12123" w:rsidRDefault="00091CA8" w:rsidP="006C7F76">
            <w:pPr>
              <w:spacing w:line="360" w:lineRule="auto"/>
              <w:ind w:left="340"/>
              <w:rPr>
                <w:szCs w:val="24"/>
              </w:rPr>
            </w:pPr>
            <w:r w:rsidRPr="00F12123">
              <w:rPr>
                <w:szCs w:val="24"/>
              </w:rPr>
              <w:t xml:space="preserve">Wyświetlanie informacji o pozostałym czasie pracy w systemie w godzinach. </w:t>
            </w:r>
          </w:p>
        </w:tc>
      </w:tr>
      <w:tr w:rsidR="00091CA8" w:rsidRPr="00F12123" w14:paraId="71FC0949"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5B59404" w14:textId="77777777" w:rsidR="00091CA8" w:rsidRPr="00F12123" w:rsidRDefault="00091CA8" w:rsidP="006C7F76">
            <w:pPr>
              <w:spacing w:line="360" w:lineRule="auto"/>
              <w:ind w:left="340"/>
              <w:rPr>
                <w:szCs w:val="24"/>
              </w:rPr>
            </w:pPr>
            <w:r w:rsidRPr="00F12123">
              <w:rPr>
                <w:b/>
                <w:szCs w:val="24"/>
              </w:rPr>
              <w:t>Łączność</w:t>
            </w:r>
            <w:r w:rsidRPr="00F12123">
              <w:rPr>
                <w:szCs w:val="24"/>
              </w:rPr>
              <w:t xml:space="preserve"> - wbudowane wyjście LAN (RJ-45), wyjście VGA, min. 2xUSB, gniazdo przywołania pielęgniarki, gniazdo synchronizacji syg. EKG (opcjonalnie). </w:t>
            </w:r>
          </w:p>
        </w:tc>
      </w:tr>
      <w:tr w:rsidR="00091CA8" w:rsidRPr="00F12123" w14:paraId="44C15CE5"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CFD1952" w14:textId="77777777" w:rsidR="00091CA8" w:rsidRPr="00F12123" w:rsidRDefault="00091CA8" w:rsidP="006C7F76">
            <w:pPr>
              <w:spacing w:line="360" w:lineRule="auto"/>
              <w:ind w:left="340"/>
              <w:rPr>
                <w:szCs w:val="24"/>
              </w:rPr>
            </w:pPr>
            <w:r w:rsidRPr="00F12123">
              <w:rPr>
                <w:szCs w:val="24"/>
              </w:rPr>
              <w:t xml:space="preserve">Funkcja przyjmowania nowego pacjenta z możliwością wyboru obligatoryjnych pól z wykorzystaniem przynajmniej danych dotyczących numeru pacjenta MRN, imienia, nazwiska, wieku, płci, wzrostu, wagi oraz daty i godziny przyjęcia. Możliwość wprowadzania danych pacjenta przy użyciu opcjonalnego czytnika kodów kreskowych.  </w:t>
            </w:r>
          </w:p>
        </w:tc>
      </w:tr>
      <w:tr w:rsidR="00091CA8" w:rsidRPr="00F12123" w14:paraId="5A9AF33C"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9158BA4" w14:textId="77777777" w:rsidR="00091CA8" w:rsidRPr="00F12123" w:rsidRDefault="00091CA8" w:rsidP="006C7F76">
            <w:pPr>
              <w:spacing w:line="360" w:lineRule="auto"/>
              <w:ind w:left="340"/>
              <w:rPr>
                <w:szCs w:val="24"/>
              </w:rPr>
            </w:pPr>
            <w:r w:rsidRPr="00F12123">
              <w:rPr>
                <w:szCs w:val="24"/>
              </w:rPr>
              <w:t xml:space="preserve">Aktualizacje oprogramowania poprzez gniazdo USB. Możliwość zakupu opcjonalnego narzędzia serwisowego umożliwiającego szybkie obejrzenie statusu monitora, aktualizację oprogramowania oraz aktualizację ustawień konfiguracji ze zdalnego serwera.  </w:t>
            </w:r>
          </w:p>
        </w:tc>
      </w:tr>
      <w:tr w:rsidR="00091CA8" w:rsidRPr="00F12123" w14:paraId="07DFCFF1"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5722AC7" w14:textId="77777777" w:rsidR="00091CA8" w:rsidRPr="00F12123" w:rsidRDefault="00091CA8" w:rsidP="006C7F76">
            <w:pPr>
              <w:spacing w:line="360" w:lineRule="auto"/>
              <w:ind w:left="340"/>
              <w:rPr>
                <w:b/>
                <w:szCs w:val="24"/>
              </w:rPr>
            </w:pPr>
            <w:r w:rsidRPr="00F12123">
              <w:rPr>
                <w:szCs w:val="24"/>
              </w:rPr>
              <w:t>Możliwość exportowania / importowania ustawień konfiguracji kardiomonitora na dysku USB.</w:t>
            </w:r>
          </w:p>
        </w:tc>
      </w:tr>
      <w:tr w:rsidR="00091CA8" w:rsidRPr="00F12123" w14:paraId="13FAEDA3"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038F425" w14:textId="77777777" w:rsidR="00091CA8" w:rsidRPr="00F12123" w:rsidRDefault="00091CA8" w:rsidP="006C7F76">
            <w:pPr>
              <w:spacing w:line="360" w:lineRule="auto"/>
              <w:ind w:left="340"/>
              <w:rPr>
                <w:szCs w:val="24"/>
              </w:rPr>
            </w:pPr>
            <w:r w:rsidRPr="00F12123">
              <w:rPr>
                <w:szCs w:val="24"/>
              </w:rPr>
              <w:t xml:space="preserve">Możliwość pracy w systemie centralnego monitoringu (komunikacja LAN). Możliwość rozbudowy kardiomonitora o moduł WIFI do bezprzewodowej komunikacji z centralą. </w:t>
            </w:r>
          </w:p>
        </w:tc>
      </w:tr>
      <w:tr w:rsidR="00091CA8" w:rsidRPr="00F12123" w14:paraId="3D025CC0"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C7B308D" w14:textId="77777777" w:rsidR="00091CA8" w:rsidRPr="00F12123" w:rsidRDefault="00091CA8" w:rsidP="006C7F76">
            <w:pPr>
              <w:spacing w:line="360" w:lineRule="auto"/>
              <w:ind w:left="340"/>
              <w:rPr>
                <w:szCs w:val="24"/>
              </w:rPr>
            </w:pPr>
            <w:r w:rsidRPr="00F12123">
              <w:rPr>
                <w:szCs w:val="24"/>
              </w:rPr>
              <w:lastRenderedPageBreak/>
              <w:t xml:space="preserve">Możliwość rozbudowy o funkcję synchronizacji danych pacjentów ze szpitalnym systemem EMR przy użyciu połączenia LAN, WLAN oraz połączenia szeregowego z wykorzystaniem protokołu HL7. </w:t>
            </w:r>
          </w:p>
        </w:tc>
      </w:tr>
      <w:tr w:rsidR="00091CA8" w:rsidRPr="00F12123" w14:paraId="702C6B51"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EAD0F30" w14:textId="77777777" w:rsidR="00091CA8" w:rsidRPr="00F12123" w:rsidRDefault="00091CA8" w:rsidP="006C7F76">
            <w:pPr>
              <w:spacing w:line="360" w:lineRule="auto"/>
              <w:ind w:left="340"/>
              <w:rPr>
                <w:szCs w:val="24"/>
              </w:rPr>
            </w:pPr>
            <w:r w:rsidRPr="00F12123">
              <w:rPr>
                <w:b/>
                <w:szCs w:val="24"/>
              </w:rPr>
              <w:t>EKG.</w:t>
            </w:r>
            <w:r w:rsidRPr="00F12123">
              <w:rPr>
                <w:szCs w:val="24"/>
              </w:rPr>
              <w:t xml:space="preserve"> Monitorowanie EKG 3-5 odpr. wraz z wykrywaniem arytmii. Pomiar HR w zakresie min. 15-350 /min. Wykrywanie impulsów stymulatora serca z możliwością wyboru kanału do detekcji oraz graficznym zaznaczeniem na krzywej EKG. </w:t>
            </w:r>
          </w:p>
        </w:tc>
      </w:tr>
      <w:tr w:rsidR="00091CA8" w:rsidRPr="00F12123" w14:paraId="6060775B"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31DFC2E" w14:textId="77777777" w:rsidR="00091CA8" w:rsidRPr="00F12123" w:rsidRDefault="00091CA8" w:rsidP="006C7F76">
            <w:pPr>
              <w:spacing w:line="360" w:lineRule="auto"/>
              <w:ind w:left="340"/>
              <w:rPr>
                <w:szCs w:val="24"/>
              </w:rPr>
            </w:pPr>
            <w:r w:rsidRPr="00F12123">
              <w:rPr>
                <w:szCs w:val="24"/>
              </w:rPr>
              <w:t xml:space="preserve">Rozpoznawanie min. 9 klas zaburzeń rytmu serca z automatycznym podziałem na min. 2 priorytety w zależności od ważności alarmu. Możliwość ustawienia opóźnienia (w minutach) w alarmowaniu o arytmii dla każdego z priorytetów. </w:t>
            </w:r>
          </w:p>
        </w:tc>
      </w:tr>
      <w:tr w:rsidR="00091CA8" w:rsidRPr="00F12123" w14:paraId="112A6912"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FCFC7A1" w14:textId="77777777" w:rsidR="00091CA8" w:rsidRPr="00F12123" w:rsidRDefault="00091CA8" w:rsidP="006C7F76">
            <w:pPr>
              <w:spacing w:line="360" w:lineRule="auto"/>
              <w:ind w:left="340"/>
              <w:rPr>
                <w:szCs w:val="24"/>
              </w:rPr>
            </w:pPr>
            <w:r w:rsidRPr="00F12123">
              <w:rPr>
                <w:szCs w:val="24"/>
              </w:rPr>
              <w:t xml:space="preserve">Możliwość własnego ustawiania pozycji pomiaru P-R oraz położenia punktu J. </w:t>
            </w:r>
          </w:p>
        </w:tc>
      </w:tr>
      <w:tr w:rsidR="00091CA8" w:rsidRPr="00F12123" w14:paraId="5C134DAC"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30D9B80" w14:textId="77777777" w:rsidR="00091CA8" w:rsidRPr="00F12123" w:rsidRDefault="00091CA8" w:rsidP="006C7F76">
            <w:pPr>
              <w:spacing w:line="360" w:lineRule="auto"/>
              <w:ind w:left="340"/>
              <w:rPr>
                <w:szCs w:val="24"/>
              </w:rPr>
            </w:pPr>
            <w:r w:rsidRPr="00F12123">
              <w:rPr>
                <w:szCs w:val="24"/>
              </w:rPr>
              <w:t>Pomiar, prezentacja i alarmy wartości ST we wszystkich odprowadzeniach. Pomiar odcinka ST w zakresie min. od -2,0 do +2,0 mV ze wszystkich odprowadzeń jednocześnie.</w:t>
            </w:r>
          </w:p>
        </w:tc>
      </w:tr>
      <w:tr w:rsidR="00091CA8" w:rsidRPr="00F12123" w14:paraId="33ECFF4A"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B97A6F5" w14:textId="77777777" w:rsidR="00091CA8" w:rsidRPr="00F12123" w:rsidRDefault="00091CA8" w:rsidP="006C7F76">
            <w:pPr>
              <w:spacing w:line="360" w:lineRule="auto"/>
              <w:ind w:left="340"/>
              <w:rPr>
                <w:szCs w:val="24"/>
              </w:rPr>
            </w:pPr>
            <w:r w:rsidRPr="00F12123">
              <w:rPr>
                <w:b/>
                <w:szCs w:val="24"/>
              </w:rPr>
              <w:t xml:space="preserve">Respiracja (RESP). </w:t>
            </w:r>
            <w:r w:rsidRPr="00F12123">
              <w:rPr>
                <w:szCs w:val="24"/>
              </w:rPr>
              <w:t xml:space="preserve">Pomiar impedancyjny częstości oddechu w zakresie min. 3-150 odd./min. </w:t>
            </w:r>
          </w:p>
        </w:tc>
      </w:tr>
      <w:tr w:rsidR="00091CA8" w:rsidRPr="00F12123" w14:paraId="7B96171F"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60A7E25" w14:textId="77777777" w:rsidR="00091CA8" w:rsidRPr="00F12123" w:rsidRDefault="00091CA8" w:rsidP="006C7F76">
            <w:pPr>
              <w:spacing w:line="360" w:lineRule="auto"/>
              <w:ind w:left="340"/>
              <w:rPr>
                <w:szCs w:val="24"/>
              </w:rPr>
            </w:pPr>
            <w:r w:rsidRPr="00F12123">
              <w:rPr>
                <w:szCs w:val="24"/>
              </w:rPr>
              <w:t xml:space="preserve">Możliwość ręcznego ustawiania progu detekcji oddechów. </w:t>
            </w:r>
          </w:p>
        </w:tc>
      </w:tr>
      <w:tr w:rsidR="00091CA8" w:rsidRPr="00F12123" w14:paraId="0F6B6BE5"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801FD9E" w14:textId="77777777" w:rsidR="00091CA8" w:rsidRPr="00F12123" w:rsidRDefault="00091CA8" w:rsidP="006C7F76">
            <w:pPr>
              <w:spacing w:line="360" w:lineRule="auto"/>
              <w:ind w:left="340"/>
              <w:rPr>
                <w:szCs w:val="24"/>
              </w:rPr>
            </w:pPr>
            <w:r w:rsidRPr="00F12123">
              <w:rPr>
                <w:b/>
                <w:szCs w:val="24"/>
              </w:rPr>
              <w:t>Saturacja (SPO2).</w:t>
            </w:r>
            <w:r w:rsidRPr="00F12123">
              <w:rPr>
                <w:szCs w:val="24"/>
              </w:rPr>
              <w:t xml:space="preserve"> Pomiar tętna w zakresie min. 30-240./min. Pomiar w technologii redukującej artefakty ruchowe Masimo Rainbow bądź FAST. </w:t>
            </w:r>
          </w:p>
        </w:tc>
      </w:tr>
      <w:tr w:rsidR="00091CA8" w:rsidRPr="00F12123" w14:paraId="359BB81C" w14:textId="77777777" w:rsidTr="00B801FB">
        <w:trPr>
          <w:trHeight w:val="22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716ED56" w14:textId="77777777" w:rsidR="00091CA8" w:rsidRPr="00F12123" w:rsidRDefault="00091CA8" w:rsidP="006C7F76">
            <w:pPr>
              <w:spacing w:line="360" w:lineRule="auto"/>
              <w:ind w:left="340"/>
              <w:rPr>
                <w:szCs w:val="24"/>
              </w:rPr>
            </w:pPr>
            <w:r w:rsidRPr="00F12123">
              <w:rPr>
                <w:szCs w:val="24"/>
              </w:rPr>
              <w:t>Funkcja opóźnienia alarmów SPO2 (w tym desaturacji) konfigurowana przez Użytkownika – do min. 30 sekund.</w:t>
            </w:r>
          </w:p>
        </w:tc>
      </w:tr>
      <w:tr w:rsidR="00091CA8" w:rsidRPr="00F12123" w14:paraId="4EE2B019" w14:textId="77777777" w:rsidTr="00B801FB">
        <w:trPr>
          <w:trHeight w:val="22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1F2E908" w14:textId="77777777" w:rsidR="00091CA8" w:rsidRPr="00F12123" w:rsidRDefault="00091CA8" w:rsidP="006C7F76">
            <w:pPr>
              <w:spacing w:line="360" w:lineRule="auto"/>
              <w:ind w:left="340"/>
              <w:rPr>
                <w:szCs w:val="24"/>
              </w:rPr>
            </w:pPr>
            <w:r w:rsidRPr="00F12123">
              <w:rPr>
                <w:szCs w:val="24"/>
              </w:rPr>
              <w:t xml:space="preserve">Wyświetlane wartości cyfrowej saturacji i tętna, krzywej pletyzmograficznej. Zmiana tonu odczytu pulsu z SPO2 wraz ze spadkiem/wzrostem wartości SPO2. Wyświetlanie wskaźnika perfuzji. </w:t>
            </w:r>
          </w:p>
        </w:tc>
      </w:tr>
      <w:tr w:rsidR="00091CA8" w:rsidRPr="00F12123" w14:paraId="01800540"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98A80E7" w14:textId="77777777" w:rsidR="00091CA8" w:rsidRPr="00F12123" w:rsidRDefault="00091CA8" w:rsidP="006C7F76">
            <w:pPr>
              <w:spacing w:line="360" w:lineRule="auto"/>
              <w:ind w:left="340"/>
              <w:rPr>
                <w:szCs w:val="24"/>
              </w:rPr>
            </w:pPr>
            <w:r w:rsidRPr="00F12123">
              <w:rPr>
                <w:szCs w:val="24"/>
              </w:rPr>
              <w:t xml:space="preserve">Możliwość stosowania czujników Masimo, Nellcor oraz FAST za pomocą opcjonalnego, dedykowanego kabla łączącego. </w:t>
            </w:r>
          </w:p>
        </w:tc>
      </w:tr>
      <w:tr w:rsidR="00091CA8" w:rsidRPr="00F12123" w14:paraId="75CB1263" w14:textId="77777777" w:rsidTr="00B801FB">
        <w:trPr>
          <w:trHeight w:val="27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75607DF" w14:textId="77777777" w:rsidR="00091CA8" w:rsidRPr="00F12123" w:rsidRDefault="00091CA8" w:rsidP="006C7F76">
            <w:pPr>
              <w:spacing w:line="360" w:lineRule="auto"/>
              <w:ind w:left="340"/>
              <w:rPr>
                <w:szCs w:val="24"/>
              </w:rPr>
            </w:pPr>
            <w:r w:rsidRPr="00F12123">
              <w:rPr>
                <w:b/>
                <w:szCs w:val="24"/>
              </w:rPr>
              <w:t xml:space="preserve">Pomiar ciśnienia nieinwazyjnego (NIBP). </w:t>
            </w:r>
            <w:r w:rsidRPr="00F12123">
              <w:rPr>
                <w:szCs w:val="24"/>
              </w:rPr>
              <w:t xml:space="preserve">Oscylometryczna metoda pomiaru. Ochrona przed zbyt wysokim ciśnieniem w mankiecie. Zakres ciśnienia skurczowego min. 30-270 mmHg, zakres ciśnienia rozkurczowego min. 10-240 mmHg. </w:t>
            </w:r>
          </w:p>
          <w:p w14:paraId="2A78C284" w14:textId="77777777" w:rsidR="00091CA8" w:rsidRPr="00F12123" w:rsidRDefault="00091CA8" w:rsidP="006C7F76">
            <w:pPr>
              <w:spacing w:line="360" w:lineRule="auto"/>
              <w:ind w:left="340"/>
              <w:rPr>
                <w:szCs w:val="24"/>
              </w:rPr>
            </w:pPr>
            <w:r w:rsidRPr="00F12123">
              <w:rPr>
                <w:szCs w:val="24"/>
              </w:rPr>
              <w:t xml:space="preserve">Zakres pomiaru pulsu min. 40-300 bpm. Możliwość konfigurowania wstępnego ciśnienia inflacji. </w:t>
            </w:r>
          </w:p>
        </w:tc>
      </w:tr>
      <w:tr w:rsidR="00091CA8" w:rsidRPr="00F12123" w14:paraId="69C25518" w14:textId="77777777" w:rsidTr="00B801FB">
        <w:trPr>
          <w:trHeight w:val="27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A8D4CA7" w14:textId="77777777" w:rsidR="00091CA8" w:rsidRPr="00F12123" w:rsidRDefault="00091CA8" w:rsidP="006C7F76">
            <w:pPr>
              <w:spacing w:line="360" w:lineRule="auto"/>
              <w:ind w:left="340"/>
              <w:rPr>
                <w:szCs w:val="24"/>
              </w:rPr>
            </w:pPr>
            <w:r w:rsidRPr="00F12123">
              <w:rPr>
                <w:b/>
                <w:szCs w:val="24"/>
              </w:rPr>
              <w:lastRenderedPageBreak/>
              <w:t xml:space="preserve">Temperatura (TEMP). </w:t>
            </w:r>
            <w:r w:rsidRPr="00F12123">
              <w:rPr>
                <w:szCs w:val="24"/>
              </w:rPr>
              <w:t xml:space="preserve">Pomiar z dwóch kanałów z prezentacją różnicy temperatur. Możliwość stosowania czujników jednorazowych oraz wielorazowych. </w:t>
            </w:r>
          </w:p>
        </w:tc>
      </w:tr>
      <w:tr w:rsidR="00091CA8" w:rsidRPr="00F12123" w14:paraId="1AF9BEBE" w14:textId="77777777" w:rsidTr="00B801FB">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8986F7C" w14:textId="77777777" w:rsidR="00091CA8" w:rsidRPr="00F12123" w:rsidRDefault="00091CA8" w:rsidP="006C7F76">
            <w:pPr>
              <w:spacing w:line="360" w:lineRule="auto"/>
              <w:ind w:left="340"/>
              <w:rPr>
                <w:szCs w:val="24"/>
              </w:rPr>
            </w:pPr>
            <w:r w:rsidRPr="00F12123">
              <w:rPr>
                <w:b/>
                <w:szCs w:val="24"/>
              </w:rPr>
              <w:t xml:space="preserve">Inwazyjny pomiar ciśnienia (IBP, 2 kanały). </w:t>
            </w:r>
            <w:r w:rsidRPr="00F12123">
              <w:rPr>
                <w:szCs w:val="24"/>
              </w:rPr>
              <w:t xml:space="preserve">Możliwość pomiaru różnych ciśnień, w tym OCŻ. Zakres pomiarowy min. od -40 do +360 mmHg. Dokładność (włączając przetwornik) min. +/-4 mmHg. Możliwość wyświetlania nakładających się przebiegów krzywych IBP z różnych kanałów. </w:t>
            </w:r>
          </w:p>
        </w:tc>
      </w:tr>
      <w:tr w:rsidR="00091CA8" w:rsidRPr="00F12123" w14:paraId="67E1FFB2" w14:textId="77777777" w:rsidTr="00B801FB">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A173891" w14:textId="77777777" w:rsidR="00091CA8" w:rsidRPr="00F12123" w:rsidRDefault="00091CA8" w:rsidP="006C7F76">
            <w:pPr>
              <w:spacing w:line="360" w:lineRule="auto"/>
              <w:ind w:left="340"/>
              <w:rPr>
                <w:szCs w:val="24"/>
              </w:rPr>
            </w:pPr>
            <w:r w:rsidRPr="00F12123">
              <w:rPr>
                <w:szCs w:val="24"/>
              </w:rPr>
              <w:t xml:space="preserve">Zaawansowany pomiar arytmii z rozpoznawaniem min. 24 typów zaburzeń rytmu. </w:t>
            </w:r>
          </w:p>
        </w:tc>
      </w:tr>
      <w:tr w:rsidR="00091CA8" w:rsidRPr="00F12123" w14:paraId="350D8ADC" w14:textId="77777777" w:rsidTr="00B801FB">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41B3497" w14:textId="77777777" w:rsidR="00091CA8" w:rsidRPr="00F12123" w:rsidRDefault="00091CA8" w:rsidP="006C7F76">
            <w:pPr>
              <w:spacing w:line="360" w:lineRule="auto"/>
              <w:ind w:left="340"/>
              <w:rPr>
                <w:b/>
                <w:szCs w:val="24"/>
              </w:rPr>
            </w:pPr>
            <w:r w:rsidRPr="00F12123">
              <w:rPr>
                <w:b/>
                <w:szCs w:val="24"/>
              </w:rPr>
              <w:t>Drukarka termiczna.</w:t>
            </w:r>
          </w:p>
          <w:p w14:paraId="02BD7866" w14:textId="77777777" w:rsidR="00091CA8" w:rsidRPr="00F12123" w:rsidRDefault="00091CA8" w:rsidP="006C7F76">
            <w:pPr>
              <w:spacing w:line="360" w:lineRule="auto"/>
              <w:ind w:left="340"/>
              <w:rPr>
                <w:szCs w:val="24"/>
              </w:rPr>
            </w:pPr>
            <w:r w:rsidRPr="00F12123">
              <w:rPr>
                <w:szCs w:val="24"/>
              </w:rPr>
              <w:t>Wydruk min. 4 kanałów. Szerokość papieru min. 58 mm. Dostępne tryby drukowania:</w:t>
            </w:r>
          </w:p>
          <w:p w14:paraId="39C097FA" w14:textId="77777777" w:rsidR="00091CA8" w:rsidRPr="00F12123" w:rsidRDefault="00091CA8" w:rsidP="006C7F76">
            <w:pPr>
              <w:spacing w:line="360" w:lineRule="auto"/>
              <w:ind w:left="340"/>
              <w:rPr>
                <w:szCs w:val="24"/>
              </w:rPr>
            </w:pPr>
            <w:r w:rsidRPr="00F12123">
              <w:rPr>
                <w:szCs w:val="24"/>
              </w:rPr>
              <w:t>- wydruki Auto w trakcie alarmów</w:t>
            </w:r>
          </w:p>
          <w:p w14:paraId="2C933122" w14:textId="77777777" w:rsidR="00091CA8" w:rsidRPr="00F12123" w:rsidRDefault="00091CA8" w:rsidP="006C7F76">
            <w:pPr>
              <w:spacing w:line="360" w:lineRule="auto"/>
              <w:ind w:left="340"/>
              <w:rPr>
                <w:szCs w:val="24"/>
              </w:rPr>
            </w:pPr>
            <w:r w:rsidRPr="00F12123">
              <w:rPr>
                <w:szCs w:val="24"/>
              </w:rPr>
              <w:t>- wydruki Auto przy każdym pomiarze NIBP</w:t>
            </w:r>
          </w:p>
          <w:p w14:paraId="25D0B1A1" w14:textId="77777777" w:rsidR="00091CA8" w:rsidRPr="00F12123" w:rsidRDefault="00091CA8" w:rsidP="006C7F76">
            <w:pPr>
              <w:spacing w:line="360" w:lineRule="auto"/>
              <w:ind w:left="340"/>
              <w:rPr>
                <w:szCs w:val="24"/>
              </w:rPr>
            </w:pPr>
            <w:r w:rsidRPr="00F12123">
              <w:rPr>
                <w:szCs w:val="24"/>
              </w:rPr>
              <w:t>- wydruki danych NIBP, trendów graficznych i tabelarycznych</w:t>
            </w:r>
          </w:p>
          <w:p w14:paraId="523B43E1" w14:textId="77777777" w:rsidR="00091CA8" w:rsidRPr="00F12123" w:rsidRDefault="00091CA8" w:rsidP="006C7F76">
            <w:pPr>
              <w:spacing w:line="360" w:lineRule="auto"/>
              <w:ind w:left="340"/>
              <w:rPr>
                <w:szCs w:val="24"/>
              </w:rPr>
            </w:pPr>
            <w:r w:rsidRPr="00F12123">
              <w:rPr>
                <w:szCs w:val="24"/>
              </w:rPr>
              <w:t xml:space="preserve">- wydruki zdarzeń alarmowych oraz historii alarmów. </w:t>
            </w:r>
          </w:p>
          <w:p w14:paraId="46A7F923" w14:textId="77777777" w:rsidR="00091CA8" w:rsidRPr="00F12123" w:rsidRDefault="00091CA8" w:rsidP="006C7F76">
            <w:pPr>
              <w:spacing w:line="360" w:lineRule="auto"/>
              <w:ind w:left="340"/>
              <w:rPr>
                <w:szCs w:val="24"/>
              </w:rPr>
            </w:pPr>
            <w:r w:rsidRPr="00F12123">
              <w:rPr>
                <w:szCs w:val="24"/>
              </w:rPr>
              <w:t>Konfigurowana przez Użytkownika zawartość wydruków – wybór ilości drukowanych parametrów.</w:t>
            </w:r>
          </w:p>
        </w:tc>
      </w:tr>
      <w:tr w:rsidR="00091CA8" w:rsidRPr="00F12123" w14:paraId="6005A34D" w14:textId="77777777" w:rsidTr="00B801FB">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394D6E9" w14:textId="77777777" w:rsidR="00091CA8" w:rsidRPr="00F12123" w:rsidRDefault="00091CA8" w:rsidP="006C7F76">
            <w:pPr>
              <w:spacing w:line="360" w:lineRule="auto"/>
              <w:ind w:left="340"/>
              <w:rPr>
                <w:szCs w:val="24"/>
                <w:highlight w:val="yellow"/>
              </w:rPr>
            </w:pPr>
            <w:r w:rsidRPr="00F12123">
              <w:rPr>
                <w:szCs w:val="24"/>
              </w:rPr>
              <w:t xml:space="preserve">Podstawa jezdna </w:t>
            </w:r>
          </w:p>
        </w:tc>
      </w:tr>
      <w:tr w:rsidR="00091CA8" w:rsidRPr="00F12123" w14:paraId="4104358D" w14:textId="77777777" w:rsidTr="00B801FB">
        <w:trPr>
          <w:trHeight w:val="141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5356A813" w14:textId="77777777" w:rsidR="00091CA8" w:rsidRPr="00F12123" w:rsidRDefault="00091CA8" w:rsidP="006C7F76">
            <w:pPr>
              <w:spacing w:line="360" w:lineRule="auto"/>
              <w:ind w:left="340"/>
              <w:jc w:val="left"/>
              <w:rPr>
                <w:szCs w:val="24"/>
              </w:rPr>
            </w:pPr>
            <w:r w:rsidRPr="00F12123">
              <w:rPr>
                <w:b/>
                <w:szCs w:val="24"/>
              </w:rPr>
              <w:t>Akcesoria</w:t>
            </w:r>
            <w:r w:rsidRPr="00F12123">
              <w:rPr>
                <w:szCs w:val="24"/>
              </w:rPr>
              <w:t xml:space="preserve"> - dla 1 kardiomonitora:</w:t>
            </w:r>
            <w:r w:rsidRPr="00F12123">
              <w:rPr>
                <w:szCs w:val="24"/>
              </w:rPr>
              <w:br/>
              <w:t>- mankiet do pomiaru NIBP, 2 rozmiary dla dorosłych</w:t>
            </w:r>
            <w:r w:rsidRPr="00F12123">
              <w:rPr>
                <w:szCs w:val="24"/>
              </w:rPr>
              <w:br/>
              <w:t xml:space="preserve">- przewód NIBP </w:t>
            </w:r>
            <w:r w:rsidRPr="00F12123">
              <w:rPr>
                <w:szCs w:val="24"/>
              </w:rPr>
              <w:br/>
              <w:t>- kabel EKG 3-odprowadzeniowy typu żabka</w:t>
            </w:r>
            <w:r w:rsidRPr="00F12123">
              <w:rPr>
                <w:szCs w:val="24"/>
              </w:rPr>
              <w:br/>
              <w:t>- wielorazowy, gumowy czujnik SPO2 dla dorosłych</w:t>
            </w:r>
          </w:p>
          <w:p w14:paraId="04FEE0D6" w14:textId="717C78FB" w:rsidR="00091CA8" w:rsidRPr="00F12123" w:rsidRDefault="00091CA8" w:rsidP="006C7F76">
            <w:pPr>
              <w:spacing w:line="360" w:lineRule="auto"/>
              <w:ind w:left="340"/>
              <w:jc w:val="left"/>
              <w:rPr>
                <w:szCs w:val="24"/>
              </w:rPr>
            </w:pPr>
            <w:r w:rsidRPr="00F12123">
              <w:rPr>
                <w:szCs w:val="24"/>
              </w:rPr>
              <w:t>- czujnik temperatury zewnętrzny</w:t>
            </w:r>
          </w:p>
        </w:tc>
      </w:tr>
      <w:tr w:rsidR="00091CA8" w:rsidRPr="00F12123" w14:paraId="364E4A02" w14:textId="77777777" w:rsidTr="00B801FB">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59874AD2" w14:textId="77777777" w:rsidR="00091CA8" w:rsidRPr="00F12123" w:rsidRDefault="00091CA8" w:rsidP="006C7F76">
            <w:pPr>
              <w:spacing w:line="360" w:lineRule="auto"/>
              <w:ind w:left="340"/>
              <w:rPr>
                <w:szCs w:val="24"/>
              </w:rPr>
            </w:pPr>
            <w:r w:rsidRPr="00F12123">
              <w:rPr>
                <w:szCs w:val="24"/>
              </w:rPr>
              <w:t xml:space="preserve">Deklaracja zgodności, CE oraz wpis do rejestru wyrobów medycznych. </w:t>
            </w:r>
          </w:p>
        </w:tc>
      </w:tr>
      <w:tr w:rsidR="00091CA8" w:rsidRPr="00F12123" w14:paraId="07A79FDD" w14:textId="77777777" w:rsidTr="00B801FB">
        <w:trPr>
          <w:trHeight w:val="31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47A01E5" w14:textId="77777777" w:rsidR="00091CA8" w:rsidRPr="00F12123" w:rsidRDefault="00091CA8" w:rsidP="006C7F76">
            <w:pPr>
              <w:spacing w:line="360" w:lineRule="auto"/>
              <w:ind w:left="340"/>
              <w:rPr>
                <w:szCs w:val="24"/>
              </w:rPr>
            </w:pPr>
            <w:r w:rsidRPr="00F12123">
              <w:rPr>
                <w:szCs w:val="24"/>
              </w:rPr>
              <w:t xml:space="preserve">Autoryzowany serwis na terenie Polski z dostępem do oryginalnych części zamiennych od producenta (autoryzacja). </w:t>
            </w:r>
          </w:p>
        </w:tc>
      </w:tr>
      <w:tr w:rsidR="00091CA8" w:rsidRPr="00F12123" w14:paraId="293EAC42" w14:textId="77777777" w:rsidTr="00B801FB">
        <w:trPr>
          <w:trHeight w:val="25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4AC8387" w14:textId="77777777" w:rsidR="00091CA8" w:rsidRPr="00F12123" w:rsidRDefault="00091CA8" w:rsidP="006C7F76">
            <w:pPr>
              <w:autoSpaceDE w:val="0"/>
              <w:autoSpaceDN w:val="0"/>
              <w:adjustRightInd w:val="0"/>
              <w:spacing w:line="360" w:lineRule="auto"/>
              <w:ind w:left="340"/>
              <w:rPr>
                <w:rFonts w:eastAsiaTheme="minorHAnsi"/>
                <w:szCs w:val="24"/>
                <w:lang w:eastAsia="en-US"/>
              </w:rPr>
            </w:pPr>
            <w:r w:rsidRPr="00F12123">
              <w:rPr>
                <w:rFonts w:eastAsiaTheme="minorHAnsi"/>
                <w:b/>
                <w:szCs w:val="24"/>
                <w:lang w:eastAsia="en-US"/>
              </w:rPr>
              <w:lastRenderedPageBreak/>
              <w:t xml:space="preserve">Gwarancja </w:t>
            </w:r>
            <w:r w:rsidRPr="00F12123">
              <w:rPr>
                <w:rFonts w:eastAsiaTheme="minorHAnsi"/>
                <w:szCs w:val="24"/>
                <w:lang w:eastAsia="en-US"/>
              </w:rPr>
              <w:t xml:space="preserve">- min. 24 miesiące na kardiomonitor. Gwarancja min. 12 miesięcy na akcesoria (z wyłączeniem przypadków naturalnego zużycia). Gwarancja dostępności oryginalnych części zamiennych przez min. 8 lat. </w:t>
            </w:r>
          </w:p>
        </w:tc>
      </w:tr>
      <w:tr w:rsidR="00091CA8" w:rsidRPr="00F12123" w14:paraId="4BED6CC6" w14:textId="77777777" w:rsidTr="00B801FB">
        <w:trPr>
          <w:trHeight w:val="28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4632E20" w14:textId="77777777" w:rsidR="00091CA8" w:rsidRPr="00F12123" w:rsidRDefault="00091CA8" w:rsidP="006C7F76">
            <w:pPr>
              <w:autoSpaceDE w:val="0"/>
              <w:autoSpaceDN w:val="0"/>
              <w:adjustRightInd w:val="0"/>
              <w:spacing w:line="360" w:lineRule="auto"/>
              <w:ind w:left="340"/>
              <w:rPr>
                <w:rFonts w:eastAsiaTheme="minorHAnsi"/>
                <w:szCs w:val="24"/>
                <w:lang w:eastAsia="en-US"/>
              </w:rPr>
            </w:pPr>
            <w:r w:rsidRPr="00F12123">
              <w:rPr>
                <w:rFonts w:eastAsiaTheme="minorHAnsi"/>
                <w:szCs w:val="24"/>
                <w:lang w:eastAsia="en-US"/>
              </w:rPr>
              <w:t>Instrukcja pisemna w j</w:t>
            </w:r>
            <w:r w:rsidRPr="00F12123">
              <w:rPr>
                <w:rFonts w:eastAsia="TimesNewRoman"/>
                <w:szCs w:val="24"/>
                <w:lang w:eastAsia="en-US"/>
              </w:rPr>
              <w:t>ę</w:t>
            </w:r>
            <w:r w:rsidRPr="00F12123">
              <w:rPr>
                <w:rFonts w:eastAsiaTheme="minorHAnsi"/>
                <w:szCs w:val="24"/>
                <w:lang w:eastAsia="en-US"/>
              </w:rPr>
              <w:t>z. polskim.</w:t>
            </w:r>
          </w:p>
        </w:tc>
      </w:tr>
    </w:tbl>
    <w:p w14:paraId="445BDA53" w14:textId="77777777" w:rsidR="00087D1D" w:rsidRPr="00F12123" w:rsidRDefault="00087D1D" w:rsidP="006C7F76">
      <w:pPr>
        <w:pStyle w:val="Akapitzlist"/>
        <w:spacing w:after="166" w:line="360" w:lineRule="auto"/>
        <w:ind w:left="340" w:firstLine="0"/>
        <w:jc w:val="left"/>
        <w:rPr>
          <w:szCs w:val="24"/>
        </w:rPr>
      </w:pPr>
    </w:p>
    <w:p w14:paraId="559658F6" w14:textId="77777777" w:rsidR="00087D1D" w:rsidRPr="00F12123" w:rsidRDefault="00087D1D" w:rsidP="006C7F76">
      <w:pPr>
        <w:pStyle w:val="Akapitzlist"/>
        <w:spacing w:after="166" w:line="360" w:lineRule="auto"/>
        <w:ind w:left="340" w:firstLine="0"/>
        <w:jc w:val="left"/>
        <w:rPr>
          <w:szCs w:val="24"/>
        </w:rPr>
      </w:pPr>
    </w:p>
    <w:p w14:paraId="3B0BAAFD" w14:textId="77777777" w:rsidR="00087D1D" w:rsidRPr="00F12123" w:rsidRDefault="00087D1D" w:rsidP="006C7F76">
      <w:pPr>
        <w:pStyle w:val="Akapitzlist"/>
        <w:spacing w:after="166" w:line="360" w:lineRule="auto"/>
        <w:ind w:left="340" w:firstLine="0"/>
        <w:jc w:val="left"/>
        <w:rPr>
          <w:szCs w:val="24"/>
        </w:rPr>
      </w:pPr>
    </w:p>
    <w:p w14:paraId="2084FFE0" w14:textId="51B5BE8C"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Kardiostymulator zewnętrzny</w:t>
      </w:r>
    </w:p>
    <w:tbl>
      <w:tblPr>
        <w:tblStyle w:val="Tabela-Siatka"/>
        <w:tblW w:w="8330" w:type="dxa"/>
        <w:tblLook w:val="04A0" w:firstRow="1" w:lastRow="0" w:firstColumn="1" w:lastColumn="0" w:noHBand="0" w:noVBand="1"/>
      </w:tblPr>
      <w:tblGrid>
        <w:gridCol w:w="786"/>
        <w:gridCol w:w="7544"/>
      </w:tblGrid>
      <w:tr w:rsidR="00E202FE" w:rsidRPr="00F12123" w14:paraId="78709738" w14:textId="77777777" w:rsidTr="00E202FE">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5FD4A4CA" w14:textId="77777777" w:rsidR="00E202FE" w:rsidRPr="00F12123" w:rsidRDefault="00E202FE" w:rsidP="006C7F76">
            <w:pPr>
              <w:pStyle w:val="TableParagraph"/>
              <w:spacing w:line="360" w:lineRule="auto"/>
              <w:ind w:left="340"/>
              <w:rPr>
                <w:b/>
                <w:sz w:val="24"/>
                <w:szCs w:val="24"/>
                <w:lang w:val="pl-PL"/>
              </w:rPr>
            </w:pPr>
          </w:p>
        </w:tc>
        <w:tc>
          <w:tcPr>
            <w:tcW w:w="7769"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7BC2BA43" w14:textId="77777777" w:rsidR="00E202FE" w:rsidRPr="00F12123" w:rsidRDefault="00E202FE" w:rsidP="006C7F76">
            <w:pPr>
              <w:pStyle w:val="TableParagraph"/>
              <w:spacing w:line="360" w:lineRule="auto"/>
              <w:ind w:left="340"/>
              <w:rPr>
                <w:b/>
                <w:sz w:val="24"/>
                <w:szCs w:val="24"/>
                <w:lang w:val="pl-PL"/>
              </w:rPr>
            </w:pPr>
            <w:r w:rsidRPr="00F12123">
              <w:rPr>
                <w:b/>
                <w:sz w:val="24"/>
                <w:szCs w:val="24"/>
                <w:lang w:val="pl-PL"/>
              </w:rPr>
              <w:t>Kardiostymulator zewnętrzny</w:t>
            </w:r>
          </w:p>
        </w:tc>
      </w:tr>
      <w:tr w:rsidR="00E202FE" w:rsidRPr="00F12123" w14:paraId="4B1683CA"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12663B5A"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769" w:type="dxa"/>
            <w:tcBorders>
              <w:top w:val="single" w:sz="4" w:space="0" w:color="auto"/>
              <w:left w:val="single" w:sz="4" w:space="0" w:color="auto"/>
              <w:bottom w:val="single" w:sz="4" w:space="0" w:color="auto"/>
              <w:right w:val="single" w:sz="4" w:space="0" w:color="auto"/>
            </w:tcBorders>
            <w:vAlign w:val="center"/>
            <w:hideMark/>
          </w:tcPr>
          <w:p w14:paraId="76FFB6D8"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Typ stymulacji: </w:t>
            </w:r>
            <w:r w:rsidRPr="00F12123">
              <w:rPr>
                <w:color w:val="111111"/>
                <w:szCs w:val="24"/>
              </w:rPr>
              <w:t>VVI, V00, AAI, A00</w:t>
            </w:r>
          </w:p>
        </w:tc>
      </w:tr>
      <w:tr w:rsidR="00E202FE" w:rsidRPr="00F12123" w14:paraId="46A6A201"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39CAB80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7769" w:type="dxa"/>
            <w:tcBorders>
              <w:top w:val="single" w:sz="4" w:space="0" w:color="auto"/>
              <w:left w:val="single" w:sz="4" w:space="0" w:color="auto"/>
              <w:bottom w:val="single" w:sz="4" w:space="0" w:color="auto"/>
              <w:right w:val="single" w:sz="4" w:space="0" w:color="auto"/>
            </w:tcBorders>
            <w:vAlign w:val="center"/>
            <w:hideMark/>
          </w:tcPr>
          <w:p w14:paraId="31027747" w14:textId="77777777" w:rsidR="00E202FE" w:rsidRPr="00F12123" w:rsidRDefault="00E202FE" w:rsidP="006C7F76">
            <w:pPr>
              <w:spacing w:line="360" w:lineRule="auto"/>
              <w:ind w:left="340"/>
              <w:rPr>
                <w:color w:val="auto"/>
                <w:szCs w:val="24"/>
              </w:rPr>
            </w:pPr>
            <w:r w:rsidRPr="00F12123">
              <w:rPr>
                <w:szCs w:val="24"/>
              </w:rPr>
              <w:t xml:space="preserve">Stymulacja szybka: </w:t>
            </w:r>
            <w:r w:rsidRPr="00F12123">
              <w:rPr>
                <w:color w:val="111111"/>
                <w:szCs w:val="24"/>
              </w:rPr>
              <w:t>5 x ustawiona częstość + akustyczna sygnalizacja</w:t>
            </w:r>
          </w:p>
        </w:tc>
      </w:tr>
      <w:tr w:rsidR="00E202FE" w:rsidRPr="00F12123" w14:paraId="592CC987"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01A1D79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769" w:type="dxa"/>
            <w:tcBorders>
              <w:top w:val="single" w:sz="4" w:space="0" w:color="auto"/>
              <w:left w:val="single" w:sz="4" w:space="0" w:color="auto"/>
              <w:bottom w:val="single" w:sz="4" w:space="0" w:color="auto"/>
              <w:right w:val="single" w:sz="4" w:space="0" w:color="auto"/>
            </w:tcBorders>
            <w:vAlign w:val="bottom"/>
            <w:hideMark/>
          </w:tcPr>
          <w:p w14:paraId="38D83317"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Częstość: </w:t>
            </w:r>
            <w:r w:rsidRPr="00F12123">
              <w:rPr>
                <w:color w:val="111111"/>
                <w:szCs w:val="24"/>
              </w:rPr>
              <w:t>20 - 200 ud/min.</w:t>
            </w:r>
          </w:p>
        </w:tc>
      </w:tr>
      <w:tr w:rsidR="00E202FE" w:rsidRPr="00F12123" w14:paraId="41E34AB1"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263C32FC"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E7CB972"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Amplituda impulsu: </w:t>
            </w:r>
            <w:r w:rsidRPr="00F12123">
              <w:rPr>
                <w:color w:val="111111"/>
                <w:szCs w:val="24"/>
              </w:rPr>
              <w:t>0- 28 mA (500 ohm)</w:t>
            </w:r>
          </w:p>
        </w:tc>
      </w:tr>
      <w:tr w:rsidR="00E202FE" w:rsidRPr="00F12123" w14:paraId="1D6F70E4"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47B540F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7769" w:type="dxa"/>
            <w:tcBorders>
              <w:top w:val="single" w:sz="4" w:space="0" w:color="auto"/>
              <w:left w:val="single" w:sz="4" w:space="0" w:color="auto"/>
              <w:bottom w:val="single" w:sz="4" w:space="0" w:color="auto"/>
              <w:right w:val="single" w:sz="4" w:space="0" w:color="auto"/>
            </w:tcBorders>
            <w:vAlign w:val="center"/>
            <w:hideMark/>
          </w:tcPr>
          <w:p w14:paraId="0F8932D3"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Napięcie wyjściowe: </w:t>
            </w:r>
            <w:r w:rsidRPr="00F12123">
              <w:rPr>
                <w:color w:val="111111"/>
                <w:szCs w:val="24"/>
              </w:rPr>
              <w:t>0 - 14V (500 ohm)</w:t>
            </w:r>
          </w:p>
        </w:tc>
      </w:tr>
      <w:tr w:rsidR="00E202FE" w:rsidRPr="00F12123" w14:paraId="6ED071D4"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574AA30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7769" w:type="dxa"/>
            <w:tcBorders>
              <w:top w:val="single" w:sz="4" w:space="0" w:color="auto"/>
              <w:left w:val="single" w:sz="4" w:space="0" w:color="auto"/>
              <w:bottom w:val="single" w:sz="4" w:space="0" w:color="auto"/>
              <w:right w:val="single" w:sz="4" w:space="0" w:color="auto"/>
            </w:tcBorders>
            <w:vAlign w:val="bottom"/>
            <w:hideMark/>
          </w:tcPr>
          <w:p w14:paraId="655E542F"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Szerokość impulsu: </w:t>
            </w:r>
            <w:r w:rsidRPr="00F12123">
              <w:rPr>
                <w:color w:val="111111"/>
                <w:szCs w:val="24"/>
              </w:rPr>
              <w:t>0,02 - 1 ms, ujemny, asynchroniczny, pojemnościowy stały</w:t>
            </w:r>
          </w:p>
        </w:tc>
      </w:tr>
      <w:tr w:rsidR="00E202FE" w:rsidRPr="00F12123" w14:paraId="4B90402C"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4DABBB4A"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7769" w:type="dxa"/>
            <w:tcBorders>
              <w:top w:val="single" w:sz="4" w:space="0" w:color="auto"/>
              <w:left w:val="single" w:sz="4" w:space="0" w:color="auto"/>
              <w:bottom w:val="single" w:sz="4" w:space="0" w:color="auto"/>
              <w:right w:val="single" w:sz="4" w:space="0" w:color="auto"/>
            </w:tcBorders>
            <w:vAlign w:val="center"/>
            <w:hideMark/>
          </w:tcPr>
          <w:p w14:paraId="503CE7AA"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Czułość: </w:t>
            </w:r>
            <w:r w:rsidRPr="00F12123">
              <w:rPr>
                <w:color w:val="111111"/>
                <w:szCs w:val="24"/>
              </w:rPr>
              <w:t>0,5 - 20 mV</w:t>
            </w:r>
          </w:p>
        </w:tc>
      </w:tr>
      <w:tr w:rsidR="00E202FE" w:rsidRPr="00F12123" w14:paraId="0A439100"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77FAA289"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53A57B4" w14:textId="77777777" w:rsidR="00E202FE" w:rsidRPr="00F12123" w:rsidRDefault="00E202FE" w:rsidP="006C7F76">
            <w:pPr>
              <w:spacing w:line="360" w:lineRule="auto"/>
              <w:ind w:left="340"/>
              <w:rPr>
                <w:color w:val="auto"/>
                <w:szCs w:val="24"/>
              </w:rPr>
            </w:pPr>
            <w:r w:rsidRPr="00F12123">
              <w:rPr>
                <w:szCs w:val="24"/>
              </w:rPr>
              <w:t xml:space="preserve">Oporność: </w:t>
            </w:r>
            <w:r w:rsidRPr="00F12123">
              <w:rPr>
                <w:color w:val="111111"/>
                <w:szCs w:val="24"/>
              </w:rPr>
              <w:t>algorytmiczna</w:t>
            </w:r>
          </w:p>
        </w:tc>
      </w:tr>
      <w:tr w:rsidR="00E202FE" w:rsidRPr="00F12123" w14:paraId="508ED8D6"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5D1E6319"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7769" w:type="dxa"/>
            <w:tcBorders>
              <w:top w:val="single" w:sz="4" w:space="0" w:color="auto"/>
              <w:left w:val="single" w:sz="4" w:space="0" w:color="auto"/>
              <w:bottom w:val="single" w:sz="4" w:space="0" w:color="auto"/>
              <w:right w:val="single" w:sz="4" w:space="0" w:color="auto"/>
            </w:tcBorders>
            <w:vAlign w:val="bottom"/>
            <w:hideMark/>
          </w:tcPr>
          <w:p w14:paraId="71CC9577"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Typ baterii: </w:t>
            </w:r>
            <w:r w:rsidRPr="00F12123">
              <w:rPr>
                <w:color w:val="111111"/>
                <w:szCs w:val="24"/>
              </w:rPr>
              <w:t>6 F22 9V</w:t>
            </w:r>
          </w:p>
        </w:tc>
      </w:tr>
      <w:tr w:rsidR="00E202FE" w:rsidRPr="00F12123" w14:paraId="543C03AD"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1321651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7769" w:type="dxa"/>
            <w:tcBorders>
              <w:top w:val="single" w:sz="4" w:space="0" w:color="auto"/>
              <w:left w:val="single" w:sz="4" w:space="0" w:color="auto"/>
              <w:bottom w:val="single" w:sz="4" w:space="0" w:color="auto"/>
              <w:right w:val="single" w:sz="4" w:space="0" w:color="auto"/>
            </w:tcBorders>
            <w:vAlign w:val="center"/>
            <w:hideMark/>
          </w:tcPr>
          <w:p w14:paraId="032F9A38"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Czas pracy: </w:t>
            </w:r>
            <w:r w:rsidRPr="00F12123">
              <w:rPr>
                <w:color w:val="111111"/>
                <w:szCs w:val="24"/>
              </w:rPr>
              <w:t>30 dni (czas pracy uzależniony jest rodzaju stymulacji)</w:t>
            </w:r>
          </w:p>
        </w:tc>
      </w:tr>
      <w:tr w:rsidR="00E202FE" w:rsidRPr="00F12123" w14:paraId="481C445F"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1D65D99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75878B9"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Wymiana baterii: </w:t>
            </w:r>
            <w:r w:rsidRPr="00F12123">
              <w:rPr>
                <w:color w:val="111111"/>
                <w:szCs w:val="24"/>
              </w:rPr>
              <w:t>podtrzymanie pracy stymulatora na maks. 30s</w:t>
            </w:r>
          </w:p>
        </w:tc>
      </w:tr>
      <w:tr w:rsidR="00E202FE" w:rsidRPr="00F12123" w14:paraId="26015772"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7F77D15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7769" w:type="dxa"/>
            <w:tcBorders>
              <w:top w:val="single" w:sz="4" w:space="0" w:color="auto"/>
              <w:left w:val="single" w:sz="4" w:space="0" w:color="auto"/>
              <w:bottom w:val="single" w:sz="4" w:space="0" w:color="auto"/>
              <w:right w:val="single" w:sz="4" w:space="0" w:color="auto"/>
            </w:tcBorders>
            <w:vAlign w:val="bottom"/>
            <w:hideMark/>
          </w:tcPr>
          <w:p w14:paraId="32A60457"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Sygnalizacja stanu baterii: </w:t>
            </w:r>
            <w:r w:rsidRPr="00F12123">
              <w:rPr>
                <w:color w:val="111111"/>
                <w:szCs w:val="24"/>
              </w:rPr>
              <w:t>wielopoziomowa sygnalizacja czerwoną diodą LED wraz z sygnałem akustycznym</w:t>
            </w:r>
          </w:p>
        </w:tc>
      </w:tr>
      <w:tr w:rsidR="00E202FE" w:rsidRPr="00F12123" w14:paraId="0B7B00D5"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1C848217"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7769" w:type="dxa"/>
            <w:tcBorders>
              <w:top w:val="single" w:sz="4" w:space="0" w:color="auto"/>
              <w:left w:val="single" w:sz="4" w:space="0" w:color="auto"/>
              <w:bottom w:val="single" w:sz="4" w:space="0" w:color="auto"/>
              <w:right w:val="single" w:sz="4" w:space="0" w:color="auto"/>
            </w:tcBorders>
            <w:vAlign w:val="center"/>
            <w:hideMark/>
          </w:tcPr>
          <w:p w14:paraId="227F5F62" w14:textId="77777777" w:rsidR="00E202FE" w:rsidRPr="00F12123" w:rsidRDefault="00E202FE" w:rsidP="006C7F76">
            <w:pPr>
              <w:spacing w:line="360" w:lineRule="auto"/>
              <w:ind w:left="340"/>
              <w:rPr>
                <w:color w:val="auto"/>
                <w:szCs w:val="24"/>
              </w:rPr>
            </w:pPr>
            <w:r w:rsidRPr="00F12123">
              <w:rPr>
                <w:rFonts w:eastAsia="Calibri"/>
                <w:bCs/>
                <w:szCs w:val="24"/>
                <w:lang w:eastAsia="ar-SA"/>
              </w:rPr>
              <w:t xml:space="preserve">Masa: </w:t>
            </w:r>
            <w:r w:rsidRPr="00F12123">
              <w:rPr>
                <w:color w:val="111111"/>
                <w:szCs w:val="24"/>
              </w:rPr>
              <w:t>137g bez baterii</w:t>
            </w:r>
          </w:p>
        </w:tc>
      </w:tr>
      <w:tr w:rsidR="00E202FE" w:rsidRPr="00F12123" w14:paraId="3F3B3261"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08DB90C6"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A4DA18B" w14:textId="77777777" w:rsidR="00E202FE" w:rsidRPr="00F12123" w:rsidRDefault="00E202FE" w:rsidP="006C7F76">
            <w:pPr>
              <w:spacing w:line="360" w:lineRule="auto"/>
              <w:ind w:left="340"/>
              <w:rPr>
                <w:color w:val="auto"/>
                <w:szCs w:val="24"/>
              </w:rPr>
            </w:pPr>
            <w:r w:rsidRPr="00F12123">
              <w:rPr>
                <w:szCs w:val="24"/>
              </w:rPr>
              <w:t xml:space="preserve">Wymiary: </w:t>
            </w:r>
            <w:r w:rsidRPr="00F12123">
              <w:rPr>
                <w:color w:val="111111"/>
                <w:szCs w:val="24"/>
              </w:rPr>
              <w:t>56 x 142 x 30 mm</w:t>
            </w:r>
          </w:p>
        </w:tc>
      </w:tr>
      <w:tr w:rsidR="00E202FE" w:rsidRPr="00F12123" w14:paraId="4217B757"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5D0887C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15</w:t>
            </w:r>
          </w:p>
        </w:tc>
        <w:tc>
          <w:tcPr>
            <w:tcW w:w="7769" w:type="dxa"/>
            <w:tcBorders>
              <w:top w:val="single" w:sz="4" w:space="0" w:color="auto"/>
              <w:left w:val="single" w:sz="4" w:space="0" w:color="auto"/>
              <w:bottom w:val="single" w:sz="4" w:space="0" w:color="auto"/>
              <w:right w:val="single" w:sz="4" w:space="0" w:color="auto"/>
            </w:tcBorders>
            <w:vAlign w:val="bottom"/>
            <w:hideMark/>
          </w:tcPr>
          <w:p w14:paraId="2B4CF31F" w14:textId="77777777" w:rsidR="00E202FE" w:rsidRPr="00F12123" w:rsidRDefault="00E202FE" w:rsidP="006C7F76">
            <w:pPr>
              <w:spacing w:line="360" w:lineRule="auto"/>
              <w:ind w:left="340"/>
              <w:rPr>
                <w:color w:val="auto"/>
                <w:szCs w:val="24"/>
              </w:rPr>
            </w:pPr>
            <w:r w:rsidRPr="00F12123">
              <w:rPr>
                <w:color w:val="111111"/>
                <w:szCs w:val="24"/>
              </w:rPr>
              <w:t>Bezpieczeństwo (zabezpieczenie przed): defibrylacją, elektrokoagulacją, niekontrolowaną stymulacją "runaway"</w:t>
            </w:r>
          </w:p>
        </w:tc>
      </w:tr>
    </w:tbl>
    <w:p w14:paraId="0BD3F682" w14:textId="77777777" w:rsidR="00E202FE" w:rsidRPr="00F12123" w:rsidRDefault="00E202FE" w:rsidP="006C7F76">
      <w:pPr>
        <w:spacing w:line="360" w:lineRule="auto"/>
        <w:ind w:left="340"/>
        <w:rPr>
          <w:szCs w:val="24"/>
        </w:rPr>
      </w:pPr>
    </w:p>
    <w:p w14:paraId="0FF561B1" w14:textId="77777777" w:rsidR="00E202FE" w:rsidRPr="00F12123" w:rsidRDefault="00E202FE" w:rsidP="006C7F76">
      <w:pPr>
        <w:spacing w:line="360" w:lineRule="auto"/>
        <w:ind w:left="340" w:firstLine="0"/>
        <w:rPr>
          <w:szCs w:val="24"/>
        </w:rPr>
      </w:pPr>
    </w:p>
    <w:p w14:paraId="53B1749A" w14:textId="115ED55B" w:rsidR="00E202FE" w:rsidRPr="00F12123" w:rsidRDefault="00E202FE" w:rsidP="006C7F76">
      <w:pPr>
        <w:spacing w:line="360" w:lineRule="auto"/>
        <w:ind w:left="340"/>
        <w:rPr>
          <w:szCs w:val="24"/>
        </w:rPr>
      </w:pPr>
      <w:r w:rsidRPr="00F12123">
        <w:rPr>
          <w:noProof/>
          <w:szCs w:val="24"/>
        </w:rPr>
        <w:drawing>
          <wp:inline distT="0" distB="0" distL="0" distR="0" wp14:anchorId="583E0F0F" wp14:editId="209BB47A">
            <wp:extent cx="3147060" cy="2062480"/>
            <wp:effectExtent l="0" t="0" r="0" b="0"/>
            <wp:docPr id="545885025" name="Obraz 4" descr="Obraz zawierający Telefon komórkowy, tekst, gadżet, Urządzenie elektronicz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885025" name="Obraz 4" descr="Obraz zawierający Telefon komórkowy, tekst, gadżet, Urządzenie elektroniczne&#10;&#10;Opis wygenerowany automatyczni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47060" cy="2062480"/>
                    </a:xfrm>
                    <a:prstGeom prst="rect">
                      <a:avLst/>
                    </a:prstGeom>
                    <a:noFill/>
                    <a:ln>
                      <a:noFill/>
                    </a:ln>
                  </pic:spPr>
                </pic:pic>
              </a:graphicData>
            </a:graphic>
          </wp:inline>
        </w:drawing>
      </w:r>
    </w:p>
    <w:p w14:paraId="561412F4" w14:textId="77777777" w:rsidR="00087D1D" w:rsidRPr="00F12123" w:rsidRDefault="00087D1D" w:rsidP="006C7F76">
      <w:pPr>
        <w:spacing w:line="360" w:lineRule="auto"/>
        <w:ind w:left="340"/>
        <w:rPr>
          <w:szCs w:val="24"/>
        </w:rPr>
      </w:pPr>
    </w:p>
    <w:p w14:paraId="6E95FDE6" w14:textId="36C9DE05"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Kolumna anestezjologiczna</w:t>
      </w:r>
    </w:p>
    <w:tbl>
      <w:tblPr>
        <w:tblStyle w:val="Tabela-Siatka"/>
        <w:tblW w:w="7479" w:type="dxa"/>
        <w:tblLook w:val="04A0" w:firstRow="1" w:lastRow="0" w:firstColumn="1" w:lastColumn="0" w:noHBand="0" w:noVBand="1"/>
      </w:tblPr>
      <w:tblGrid>
        <w:gridCol w:w="666"/>
        <w:gridCol w:w="6813"/>
      </w:tblGrid>
      <w:tr w:rsidR="00E202FE" w:rsidRPr="00F12123" w14:paraId="14795D5D" w14:textId="77777777" w:rsidTr="00E202FE">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168F112" w14:textId="77777777" w:rsidR="00E202FE" w:rsidRPr="00F12123" w:rsidRDefault="00E202FE" w:rsidP="006C7F76">
            <w:pPr>
              <w:pStyle w:val="TableParagraph"/>
              <w:spacing w:line="360" w:lineRule="auto"/>
              <w:ind w:left="340"/>
              <w:rPr>
                <w:b/>
                <w:sz w:val="24"/>
                <w:szCs w:val="24"/>
                <w:lang w:val="pl-PL"/>
              </w:rPr>
            </w:pPr>
          </w:p>
        </w:tc>
        <w:tc>
          <w:tcPr>
            <w:tcW w:w="691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61F5242B" w14:textId="77777777" w:rsidR="00E202FE" w:rsidRPr="00F12123" w:rsidRDefault="00E202FE" w:rsidP="006C7F76">
            <w:pPr>
              <w:pStyle w:val="TableParagraph"/>
              <w:spacing w:line="360" w:lineRule="auto"/>
              <w:ind w:left="340"/>
              <w:rPr>
                <w:b/>
                <w:sz w:val="24"/>
                <w:szCs w:val="24"/>
                <w:lang w:val="pl-PL"/>
              </w:rPr>
            </w:pPr>
            <w:r w:rsidRPr="00F12123">
              <w:rPr>
                <w:b/>
                <w:sz w:val="24"/>
                <w:szCs w:val="24"/>
                <w:lang w:val="pl-PL"/>
              </w:rPr>
              <w:t>Panel 1 stanowiskowy typ kolumnowy</w:t>
            </w:r>
          </w:p>
        </w:tc>
      </w:tr>
      <w:tr w:rsidR="00E202FE" w:rsidRPr="00F12123" w14:paraId="492D7B87" w14:textId="77777777" w:rsidTr="00E202FE">
        <w:tc>
          <w:tcPr>
            <w:tcW w:w="561" w:type="dxa"/>
            <w:tcBorders>
              <w:top w:val="single" w:sz="4" w:space="0" w:color="auto"/>
              <w:left w:val="single" w:sz="4" w:space="0" w:color="auto"/>
              <w:bottom w:val="single" w:sz="4" w:space="0" w:color="auto"/>
              <w:right w:val="single" w:sz="4" w:space="0" w:color="auto"/>
            </w:tcBorders>
            <w:vAlign w:val="center"/>
            <w:hideMark/>
          </w:tcPr>
          <w:p w14:paraId="0EFF872A"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6918" w:type="dxa"/>
            <w:tcBorders>
              <w:top w:val="single" w:sz="4" w:space="0" w:color="auto"/>
              <w:left w:val="single" w:sz="4" w:space="0" w:color="auto"/>
              <w:bottom w:val="single" w:sz="4" w:space="0" w:color="auto"/>
              <w:right w:val="single" w:sz="4" w:space="0" w:color="auto"/>
            </w:tcBorders>
            <w:vAlign w:val="center"/>
          </w:tcPr>
          <w:p w14:paraId="7BF10995" w14:textId="77777777" w:rsidR="00E202FE" w:rsidRPr="00F12123" w:rsidRDefault="00E202FE" w:rsidP="006C7F76">
            <w:pPr>
              <w:tabs>
                <w:tab w:val="left" w:pos="1080"/>
              </w:tabs>
              <w:spacing w:line="360" w:lineRule="auto"/>
              <w:ind w:left="340"/>
              <w:rPr>
                <w:color w:val="auto"/>
                <w:szCs w:val="24"/>
              </w:rPr>
            </w:pPr>
            <w:r w:rsidRPr="00F12123">
              <w:rPr>
                <w:szCs w:val="24"/>
              </w:rPr>
              <w:t>Wyposażenie elektryczno-gazowe (dla jednego łóżka):</w:t>
            </w:r>
          </w:p>
          <w:p w14:paraId="6909833A"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8 x gniazdo 230V (dwa obwody)</w:t>
            </w:r>
          </w:p>
          <w:p w14:paraId="2CFC29B4"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2 x gniazdo 2xRJ45 kat. 6</w:t>
            </w:r>
          </w:p>
          <w:p w14:paraId="60D8ABDD" w14:textId="77777777" w:rsidR="00E202FE" w:rsidRPr="00F12123" w:rsidRDefault="00E202FE" w:rsidP="006C7F76">
            <w:pPr>
              <w:spacing w:line="360" w:lineRule="auto"/>
              <w:ind w:left="340"/>
              <w:rPr>
                <w:szCs w:val="24"/>
              </w:rPr>
            </w:pPr>
          </w:p>
          <w:p w14:paraId="73463671"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4 x bolec ekwipotencjalny</w:t>
            </w:r>
          </w:p>
          <w:p w14:paraId="67A3823D"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gazy medyczne typ AGA: 2 x tlen, 2 x sprężone pow.,2 x próżnia</w:t>
            </w:r>
          </w:p>
          <w:p w14:paraId="06C83B4D"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4 x szyna sprzętowa</w:t>
            </w:r>
          </w:p>
          <w:p w14:paraId="4A97A3FB"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1 x rura pomp infuzyjnych z wieszakiem kroplówki</w:t>
            </w:r>
          </w:p>
          <w:p w14:paraId="367AB810"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1 x pojemnik na cewniki</w:t>
            </w:r>
          </w:p>
          <w:p w14:paraId="1CF41C86"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2 x półka</w:t>
            </w:r>
          </w:p>
          <w:p w14:paraId="5BF70AEF"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1 x szuflada</w:t>
            </w:r>
          </w:p>
          <w:p w14:paraId="2F6B4CE4" w14:textId="77777777" w:rsidR="00E202FE" w:rsidRPr="00F12123" w:rsidRDefault="00E202FE" w:rsidP="006C7F76">
            <w:pPr>
              <w:spacing w:line="360" w:lineRule="auto"/>
              <w:ind w:left="340"/>
              <w:rPr>
                <w:szCs w:val="24"/>
              </w:rPr>
            </w:pPr>
          </w:p>
          <w:p w14:paraId="4271870B"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t>zestaw tarcz sufitowych (płyta interfejsowa)</w:t>
            </w:r>
          </w:p>
          <w:p w14:paraId="18567E06" w14:textId="77777777" w:rsidR="00E202FE" w:rsidRPr="00F12123" w:rsidRDefault="00E202FE" w:rsidP="006C7F76">
            <w:pPr>
              <w:pStyle w:val="Akapitzlist"/>
              <w:numPr>
                <w:ilvl w:val="0"/>
                <w:numId w:val="88"/>
              </w:numPr>
              <w:tabs>
                <w:tab w:val="left" w:pos="1240"/>
              </w:tabs>
              <w:spacing w:after="0" w:line="360" w:lineRule="auto"/>
              <w:ind w:left="340"/>
              <w:jc w:val="left"/>
              <w:rPr>
                <w:szCs w:val="24"/>
              </w:rPr>
            </w:pPr>
            <w:r w:rsidRPr="00F12123">
              <w:rPr>
                <w:szCs w:val="24"/>
              </w:rPr>
              <w:lastRenderedPageBreak/>
              <w:t>zestaw słupów nośnych</w:t>
            </w:r>
          </w:p>
        </w:tc>
      </w:tr>
    </w:tbl>
    <w:p w14:paraId="70E8D197" w14:textId="77777777" w:rsidR="00E202FE" w:rsidRPr="00F12123" w:rsidRDefault="00E202FE" w:rsidP="006C7F76">
      <w:pPr>
        <w:spacing w:line="360" w:lineRule="auto"/>
        <w:ind w:left="340"/>
        <w:rPr>
          <w:szCs w:val="24"/>
        </w:rPr>
      </w:pPr>
    </w:p>
    <w:p w14:paraId="4FE58D78" w14:textId="12B5E6A0" w:rsidR="00E202FE" w:rsidRPr="00F12123" w:rsidRDefault="00E202FE" w:rsidP="006C7F76">
      <w:pPr>
        <w:spacing w:after="160" w:line="360" w:lineRule="auto"/>
        <w:ind w:left="340" w:firstLine="0"/>
        <w:jc w:val="left"/>
        <w:rPr>
          <w:szCs w:val="24"/>
        </w:rPr>
      </w:pPr>
    </w:p>
    <w:p w14:paraId="23687F3F" w14:textId="52AC0934"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Lampa operacyjna sufitowa</w:t>
      </w:r>
    </w:p>
    <w:tbl>
      <w:tblPr>
        <w:tblStyle w:val="Tabela-Siatka"/>
        <w:tblW w:w="9776" w:type="dxa"/>
        <w:tblLook w:val="04A0" w:firstRow="1" w:lastRow="0" w:firstColumn="1" w:lastColumn="0" w:noHBand="0" w:noVBand="1"/>
      </w:tblPr>
      <w:tblGrid>
        <w:gridCol w:w="786"/>
        <w:gridCol w:w="8990"/>
      </w:tblGrid>
      <w:tr w:rsidR="00E202FE" w:rsidRPr="00F12123" w14:paraId="5C59BB3F" w14:textId="77777777" w:rsidTr="00B801FB">
        <w:tc>
          <w:tcPr>
            <w:tcW w:w="734"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1D9EAA50" w14:textId="77777777" w:rsidR="00E202FE" w:rsidRPr="00F12123" w:rsidRDefault="00E202FE" w:rsidP="006C7F76">
            <w:pPr>
              <w:pStyle w:val="TableParagraph"/>
              <w:spacing w:line="360" w:lineRule="auto"/>
              <w:ind w:left="340"/>
              <w:rPr>
                <w:b/>
                <w:sz w:val="24"/>
                <w:szCs w:val="24"/>
                <w:lang w:val="pl-PL"/>
              </w:rPr>
            </w:pPr>
          </w:p>
        </w:tc>
        <w:tc>
          <w:tcPr>
            <w:tcW w:w="9042"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6AF88D83" w14:textId="77777777" w:rsidR="00E202FE" w:rsidRPr="00F12123" w:rsidRDefault="00E202FE" w:rsidP="006C7F76">
            <w:pPr>
              <w:pStyle w:val="TableParagraph"/>
              <w:spacing w:line="360" w:lineRule="auto"/>
              <w:ind w:left="340"/>
              <w:rPr>
                <w:b/>
                <w:sz w:val="24"/>
                <w:szCs w:val="24"/>
                <w:lang w:val="pl-PL"/>
              </w:rPr>
            </w:pPr>
            <w:r w:rsidRPr="00F12123">
              <w:rPr>
                <w:b/>
                <w:sz w:val="24"/>
                <w:szCs w:val="24"/>
                <w:lang w:val="pl-PL"/>
              </w:rPr>
              <w:t>Lampa operacyjna sufitowa</w:t>
            </w:r>
          </w:p>
        </w:tc>
      </w:tr>
      <w:tr w:rsidR="00E202FE" w:rsidRPr="00F12123" w14:paraId="203B0822"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7971460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9042" w:type="dxa"/>
            <w:tcBorders>
              <w:top w:val="single" w:sz="4" w:space="0" w:color="auto"/>
              <w:left w:val="single" w:sz="4" w:space="0" w:color="auto"/>
              <w:bottom w:val="single" w:sz="4" w:space="0" w:color="auto"/>
              <w:right w:val="single" w:sz="4" w:space="0" w:color="auto"/>
            </w:tcBorders>
            <w:vAlign w:val="center"/>
            <w:hideMark/>
          </w:tcPr>
          <w:p w14:paraId="0997D109"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Źródło światła – diody LED barwy białej</w:t>
            </w:r>
          </w:p>
        </w:tc>
      </w:tr>
      <w:tr w:rsidR="00E202FE" w:rsidRPr="00F12123" w14:paraId="501A7B43"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13B3CD3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9042" w:type="dxa"/>
            <w:tcBorders>
              <w:top w:val="single" w:sz="4" w:space="0" w:color="auto"/>
              <w:left w:val="single" w:sz="4" w:space="0" w:color="auto"/>
              <w:bottom w:val="single" w:sz="4" w:space="0" w:color="auto"/>
              <w:right w:val="single" w:sz="4" w:space="0" w:color="auto"/>
            </w:tcBorders>
            <w:vAlign w:val="center"/>
            <w:hideMark/>
          </w:tcPr>
          <w:p w14:paraId="73D511D8" w14:textId="77777777" w:rsidR="00E202FE" w:rsidRPr="00F12123" w:rsidRDefault="00E202FE" w:rsidP="006C7F76">
            <w:pPr>
              <w:spacing w:line="360" w:lineRule="auto"/>
              <w:ind w:left="340"/>
              <w:rPr>
                <w:color w:val="auto"/>
                <w:szCs w:val="24"/>
              </w:rPr>
            </w:pPr>
            <w:r w:rsidRPr="00F12123">
              <w:rPr>
                <w:szCs w:val="24"/>
              </w:rPr>
              <w:t>Lampa bezcieniowa</w:t>
            </w:r>
          </w:p>
        </w:tc>
      </w:tr>
      <w:tr w:rsidR="00E202FE" w:rsidRPr="00F12123" w14:paraId="004BB98F"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22F7937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9042" w:type="dxa"/>
            <w:tcBorders>
              <w:top w:val="single" w:sz="4" w:space="0" w:color="auto"/>
              <w:left w:val="single" w:sz="4" w:space="0" w:color="auto"/>
              <w:bottom w:val="single" w:sz="4" w:space="0" w:color="auto"/>
              <w:right w:val="single" w:sz="4" w:space="0" w:color="auto"/>
            </w:tcBorders>
            <w:vAlign w:val="bottom"/>
            <w:hideMark/>
          </w:tcPr>
          <w:p w14:paraId="0EE19CDE"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Funkcja doświetlenia pola operacyjnego, zapewniające doskonałą wgłębność oświetlenia</w:t>
            </w:r>
          </w:p>
        </w:tc>
      </w:tr>
      <w:tr w:rsidR="00E202FE" w:rsidRPr="00F12123" w14:paraId="658218AD"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741A4C4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9042" w:type="dxa"/>
            <w:tcBorders>
              <w:top w:val="single" w:sz="4" w:space="0" w:color="auto"/>
              <w:left w:val="single" w:sz="4" w:space="0" w:color="auto"/>
              <w:bottom w:val="single" w:sz="4" w:space="0" w:color="auto"/>
              <w:right w:val="single" w:sz="4" w:space="0" w:color="auto"/>
            </w:tcBorders>
            <w:vAlign w:val="center"/>
            <w:hideMark/>
          </w:tcPr>
          <w:p w14:paraId="2FEE56BB"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Wyprofilowana konstrukcja kopuły z dwoma sterownikami o opływowych kształtach, uchwyt brudny okalający obudowę</w:t>
            </w:r>
          </w:p>
        </w:tc>
      </w:tr>
      <w:tr w:rsidR="00E202FE" w:rsidRPr="00F12123" w14:paraId="6AE732AD"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4AF98F6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9042" w:type="dxa"/>
            <w:tcBorders>
              <w:top w:val="single" w:sz="4" w:space="0" w:color="auto"/>
              <w:left w:val="single" w:sz="4" w:space="0" w:color="auto"/>
              <w:bottom w:val="single" w:sz="4" w:space="0" w:color="auto"/>
              <w:right w:val="single" w:sz="4" w:space="0" w:color="auto"/>
            </w:tcBorders>
            <w:vAlign w:val="center"/>
            <w:hideMark/>
          </w:tcPr>
          <w:p w14:paraId="62FEFAC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Nawiew laminarny – minimalizuje zakłócenia w jego przepływie. Obudowa wraz z dwoma opływowymi sterownikami kieruje powietrze z nawiewu laminarnego na boki obudowy, gdzie dzięki szczelinie między obudową, a uchwytem brudnym i jego specjalnemu profilowi, powietrze bez zakłóceń spływa pionowo w dół</w:t>
            </w:r>
          </w:p>
        </w:tc>
      </w:tr>
      <w:tr w:rsidR="00E202FE" w:rsidRPr="00F12123" w14:paraId="5C16A5F3"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4290124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9042" w:type="dxa"/>
            <w:tcBorders>
              <w:top w:val="single" w:sz="4" w:space="0" w:color="auto"/>
              <w:left w:val="single" w:sz="4" w:space="0" w:color="auto"/>
              <w:bottom w:val="single" w:sz="4" w:space="0" w:color="auto"/>
              <w:right w:val="single" w:sz="4" w:space="0" w:color="auto"/>
            </w:tcBorders>
            <w:vAlign w:val="bottom"/>
            <w:hideMark/>
          </w:tcPr>
          <w:p w14:paraId="2C1927BF"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Pozycjonowanie lampy odbywające się za pomocą odłączanego uchwytu sterylnego i uchwytu „brudnego” czaszy</w:t>
            </w:r>
          </w:p>
        </w:tc>
      </w:tr>
      <w:tr w:rsidR="00E202FE" w:rsidRPr="00F12123" w14:paraId="3294F566"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6BE933C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9042" w:type="dxa"/>
            <w:tcBorders>
              <w:top w:val="single" w:sz="4" w:space="0" w:color="auto"/>
              <w:left w:val="single" w:sz="4" w:space="0" w:color="auto"/>
              <w:bottom w:val="single" w:sz="4" w:space="0" w:color="auto"/>
              <w:right w:val="single" w:sz="4" w:space="0" w:color="auto"/>
            </w:tcBorders>
            <w:vAlign w:val="center"/>
            <w:hideMark/>
          </w:tcPr>
          <w:p w14:paraId="6C73D3E5"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Regulacja poziomu temperatury barwowej światła, natężenie światła (10 stopni), funkcję światła endoskopowego, wgłębność światła i bezcieniowość</w:t>
            </w:r>
          </w:p>
        </w:tc>
      </w:tr>
      <w:tr w:rsidR="00E202FE" w:rsidRPr="00F12123" w14:paraId="16BDDF5B"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1797119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9042" w:type="dxa"/>
            <w:tcBorders>
              <w:top w:val="single" w:sz="4" w:space="0" w:color="auto"/>
              <w:left w:val="single" w:sz="4" w:space="0" w:color="auto"/>
              <w:bottom w:val="single" w:sz="4" w:space="0" w:color="auto"/>
              <w:right w:val="single" w:sz="4" w:space="0" w:color="auto"/>
            </w:tcBorders>
            <w:vAlign w:val="center"/>
            <w:hideMark/>
          </w:tcPr>
          <w:p w14:paraId="198B796C" w14:textId="77777777" w:rsidR="00E202FE" w:rsidRPr="00F12123" w:rsidRDefault="00E202FE" w:rsidP="006C7F76">
            <w:pPr>
              <w:spacing w:line="360" w:lineRule="auto"/>
              <w:ind w:left="340"/>
              <w:rPr>
                <w:color w:val="auto"/>
                <w:szCs w:val="24"/>
              </w:rPr>
            </w:pPr>
            <w:r w:rsidRPr="00F12123">
              <w:rPr>
                <w:szCs w:val="24"/>
              </w:rPr>
              <w:t>Możliwość mechanicznej, niezależnej regulacji średnicy plamy uchwytem sterylnym</w:t>
            </w:r>
          </w:p>
        </w:tc>
      </w:tr>
      <w:tr w:rsidR="00E202FE" w:rsidRPr="00F12123" w14:paraId="3BD296D6"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0D2E659A"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9042" w:type="dxa"/>
            <w:tcBorders>
              <w:top w:val="single" w:sz="4" w:space="0" w:color="auto"/>
              <w:left w:val="single" w:sz="4" w:space="0" w:color="auto"/>
              <w:bottom w:val="single" w:sz="4" w:space="0" w:color="auto"/>
              <w:right w:val="single" w:sz="4" w:space="0" w:color="auto"/>
            </w:tcBorders>
            <w:vAlign w:val="bottom"/>
            <w:hideMark/>
          </w:tcPr>
          <w:p w14:paraId="47FC799F"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Trwałość diod powyżej 50 000 godzin</w:t>
            </w:r>
          </w:p>
        </w:tc>
      </w:tr>
      <w:tr w:rsidR="00E202FE" w:rsidRPr="00F12123" w14:paraId="477388C6"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18F173E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9042" w:type="dxa"/>
            <w:tcBorders>
              <w:top w:val="single" w:sz="4" w:space="0" w:color="auto"/>
              <w:left w:val="single" w:sz="4" w:space="0" w:color="auto"/>
              <w:bottom w:val="single" w:sz="4" w:space="0" w:color="auto"/>
              <w:right w:val="single" w:sz="4" w:space="0" w:color="auto"/>
            </w:tcBorders>
            <w:vAlign w:val="center"/>
            <w:hideMark/>
          </w:tcPr>
          <w:p w14:paraId="01F8F8F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Natężenie światła w odległości 1 m: 160 000 lux</w:t>
            </w:r>
          </w:p>
        </w:tc>
      </w:tr>
      <w:tr w:rsidR="00E202FE" w:rsidRPr="00F12123" w14:paraId="613CA955"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3652EF7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9042" w:type="dxa"/>
            <w:tcBorders>
              <w:top w:val="single" w:sz="4" w:space="0" w:color="auto"/>
              <w:left w:val="single" w:sz="4" w:space="0" w:color="auto"/>
              <w:bottom w:val="single" w:sz="4" w:space="0" w:color="auto"/>
              <w:right w:val="single" w:sz="4" w:space="0" w:color="auto"/>
            </w:tcBorders>
            <w:vAlign w:val="center"/>
            <w:hideMark/>
          </w:tcPr>
          <w:p w14:paraId="26BAA44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Zakres regulacji natężenia: 25-100 %</w:t>
            </w:r>
          </w:p>
        </w:tc>
      </w:tr>
      <w:tr w:rsidR="00E202FE" w:rsidRPr="00F12123" w14:paraId="23B70997"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6F38F98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9042" w:type="dxa"/>
            <w:tcBorders>
              <w:top w:val="single" w:sz="4" w:space="0" w:color="auto"/>
              <w:left w:val="single" w:sz="4" w:space="0" w:color="auto"/>
              <w:bottom w:val="single" w:sz="4" w:space="0" w:color="auto"/>
              <w:right w:val="single" w:sz="4" w:space="0" w:color="auto"/>
            </w:tcBorders>
            <w:vAlign w:val="bottom"/>
            <w:hideMark/>
          </w:tcPr>
          <w:p w14:paraId="77CA3743"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Regulowana średnica pola operacyjnego: 19-36 cm</w:t>
            </w:r>
          </w:p>
        </w:tc>
      </w:tr>
      <w:tr w:rsidR="00E202FE" w:rsidRPr="00F12123" w14:paraId="3B054428"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3FF7B04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9042" w:type="dxa"/>
            <w:tcBorders>
              <w:top w:val="single" w:sz="4" w:space="0" w:color="auto"/>
              <w:left w:val="single" w:sz="4" w:space="0" w:color="auto"/>
              <w:bottom w:val="single" w:sz="4" w:space="0" w:color="auto"/>
              <w:right w:val="single" w:sz="4" w:space="0" w:color="auto"/>
            </w:tcBorders>
            <w:vAlign w:val="center"/>
            <w:hideMark/>
          </w:tcPr>
          <w:p w14:paraId="1C31BBFB"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Współczynnik odwzorowywania barw Ra: 96</w:t>
            </w:r>
          </w:p>
        </w:tc>
      </w:tr>
      <w:tr w:rsidR="00E202FE" w:rsidRPr="00F12123" w14:paraId="41314E11"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5414804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9042" w:type="dxa"/>
            <w:tcBorders>
              <w:top w:val="single" w:sz="4" w:space="0" w:color="auto"/>
              <w:left w:val="single" w:sz="4" w:space="0" w:color="auto"/>
              <w:bottom w:val="single" w:sz="4" w:space="0" w:color="auto"/>
              <w:right w:val="single" w:sz="4" w:space="0" w:color="auto"/>
            </w:tcBorders>
            <w:vAlign w:val="center"/>
            <w:hideMark/>
          </w:tcPr>
          <w:p w14:paraId="318B1F02" w14:textId="77777777" w:rsidR="00E202FE" w:rsidRPr="00F12123" w:rsidRDefault="00E202FE" w:rsidP="006C7F76">
            <w:pPr>
              <w:spacing w:line="360" w:lineRule="auto"/>
              <w:ind w:left="340"/>
              <w:rPr>
                <w:color w:val="auto"/>
                <w:szCs w:val="24"/>
              </w:rPr>
            </w:pPr>
            <w:r w:rsidRPr="00F12123">
              <w:rPr>
                <w:szCs w:val="24"/>
              </w:rPr>
              <w:t>Temperatura barwowa: 4000/4400/4800 K</w:t>
            </w:r>
          </w:p>
        </w:tc>
      </w:tr>
      <w:tr w:rsidR="00E202FE" w:rsidRPr="00F12123" w14:paraId="4AB99904"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1B8CC0D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9042" w:type="dxa"/>
            <w:tcBorders>
              <w:top w:val="single" w:sz="4" w:space="0" w:color="auto"/>
              <w:left w:val="single" w:sz="4" w:space="0" w:color="auto"/>
              <w:bottom w:val="single" w:sz="4" w:space="0" w:color="auto"/>
              <w:right w:val="single" w:sz="4" w:space="0" w:color="auto"/>
            </w:tcBorders>
            <w:vAlign w:val="bottom"/>
            <w:hideMark/>
          </w:tcPr>
          <w:p w14:paraId="01CDAEDA"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Średnica pola operacyjnego d10: 280 mm</w:t>
            </w:r>
          </w:p>
        </w:tc>
      </w:tr>
      <w:tr w:rsidR="00E202FE" w:rsidRPr="00F12123" w14:paraId="24742705"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4D3014A8"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16</w:t>
            </w:r>
          </w:p>
        </w:tc>
        <w:tc>
          <w:tcPr>
            <w:tcW w:w="9042" w:type="dxa"/>
            <w:tcBorders>
              <w:top w:val="single" w:sz="4" w:space="0" w:color="auto"/>
              <w:left w:val="single" w:sz="4" w:space="0" w:color="auto"/>
              <w:bottom w:val="single" w:sz="4" w:space="0" w:color="auto"/>
              <w:right w:val="single" w:sz="4" w:space="0" w:color="auto"/>
            </w:tcBorders>
            <w:vAlign w:val="center"/>
            <w:hideMark/>
          </w:tcPr>
          <w:p w14:paraId="4895589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Średnica pola operacyjnego d50: 140 mm</w:t>
            </w:r>
          </w:p>
        </w:tc>
      </w:tr>
      <w:tr w:rsidR="00E202FE" w:rsidRPr="00F12123" w14:paraId="63B01C48"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1709AAF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9042" w:type="dxa"/>
            <w:tcBorders>
              <w:top w:val="single" w:sz="4" w:space="0" w:color="auto"/>
              <w:left w:val="single" w:sz="4" w:space="0" w:color="auto"/>
              <w:bottom w:val="single" w:sz="4" w:space="0" w:color="auto"/>
              <w:right w:val="single" w:sz="4" w:space="0" w:color="auto"/>
            </w:tcBorders>
            <w:vAlign w:val="center"/>
            <w:hideMark/>
          </w:tcPr>
          <w:p w14:paraId="68F03F0F"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Ilość źródeł światła LED: 110</w:t>
            </w:r>
          </w:p>
        </w:tc>
      </w:tr>
      <w:tr w:rsidR="00E202FE" w:rsidRPr="00F12123" w14:paraId="2EFEBFA1"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7639DD5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9042" w:type="dxa"/>
            <w:tcBorders>
              <w:top w:val="single" w:sz="4" w:space="0" w:color="auto"/>
              <w:left w:val="single" w:sz="4" w:space="0" w:color="auto"/>
              <w:bottom w:val="single" w:sz="4" w:space="0" w:color="auto"/>
              <w:right w:val="single" w:sz="4" w:space="0" w:color="auto"/>
            </w:tcBorders>
            <w:vAlign w:val="bottom"/>
            <w:hideMark/>
          </w:tcPr>
          <w:p w14:paraId="24ECE44A"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Wgłębność oświetlenia (L1 + L2): 140 cm</w:t>
            </w:r>
          </w:p>
        </w:tc>
      </w:tr>
      <w:tr w:rsidR="00E202FE" w:rsidRPr="00F12123" w14:paraId="3B0D4D80"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7E0A47A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9042" w:type="dxa"/>
            <w:tcBorders>
              <w:top w:val="single" w:sz="4" w:space="0" w:color="auto"/>
              <w:left w:val="single" w:sz="4" w:space="0" w:color="auto"/>
              <w:bottom w:val="single" w:sz="4" w:space="0" w:color="auto"/>
              <w:right w:val="single" w:sz="4" w:space="0" w:color="auto"/>
            </w:tcBorders>
            <w:vAlign w:val="center"/>
            <w:hideMark/>
          </w:tcPr>
          <w:p w14:paraId="6B6C768F"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Pobór mocy przez oprawę: 50 W</w:t>
            </w:r>
          </w:p>
        </w:tc>
      </w:tr>
      <w:tr w:rsidR="00E202FE" w:rsidRPr="00F12123" w14:paraId="22B73DE8"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08630397"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20</w:t>
            </w:r>
          </w:p>
        </w:tc>
        <w:tc>
          <w:tcPr>
            <w:tcW w:w="9042" w:type="dxa"/>
            <w:tcBorders>
              <w:top w:val="single" w:sz="4" w:space="0" w:color="auto"/>
              <w:left w:val="single" w:sz="4" w:space="0" w:color="auto"/>
              <w:bottom w:val="single" w:sz="4" w:space="0" w:color="auto"/>
              <w:right w:val="single" w:sz="4" w:space="0" w:color="auto"/>
            </w:tcBorders>
            <w:vAlign w:val="center"/>
            <w:hideMark/>
          </w:tcPr>
          <w:p w14:paraId="598D7465" w14:textId="77777777" w:rsidR="00E202FE" w:rsidRPr="00F12123" w:rsidRDefault="00E202FE" w:rsidP="006C7F76">
            <w:pPr>
              <w:spacing w:line="360" w:lineRule="auto"/>
              <w:ind w:left="340"/>
              <w:rPr>
                <w:color w:val="auto"/>
                <w:szCs w:val="24"/>
              </w:rPr>
            </w:pPr>
            <w:r w:rsidRPr="00F12123">
              <w:rPr>
                <w:szCs w:val="24"/>
              </w:rPr>
              <w:t>Przyrost temperatury w okolicy głowy chirurga: &lt;1 stopień C</w:t>
            </w:r>
          </w:p>
        </w:tc>
      </w:tr>
      <w:tr w:rsidR="00E202FE" w:rsidRPr="00F12123" w14:paraId="521DEDD1"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6ACEA06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21</w:t>
            </w:r>
          </w:p>
        </w:tc>
        <w:tc>
          <w:tcPr>
            <w:tcW w:w="9042" w:type="dxa"/>
            <w:tcBorders>
              <w:top w:val="single" w:sz="4" w:space="0" w:color="auto"/>
              <w:left w:val="single" w:sz="4" w:space="0" w:color="auto"/>
              <w:bottom w:val="single" w:sz="4" w:space="0" w:color="auto"/>
              <w:right w:val="single" w:sz="4" w:space="0" w:color="auto"/>
            </w:tcBorders>
            <w:vAlign w:val="bottom"/>
            <w:hideMark/>
          </w:tcPr>
          <w:p w14:paraId="13EBA4CC"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Klasa izolacji: I</w:t>
            </w:r>
          </w:p>
        </w:tc>
      </w:tr>
      <w:tr w:rsidR="00E202FE" w:rsidRPr="00F12123" w14:paraId="1BDE4248"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61393E3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22</w:t>
            </w:r>
          </w:p>
        </w:tc>
        <w:tc>
          <w:tcPr>
            <w:tcW w:w="9042" w:type="dxa"/>
            <w:tcBorders>
              <w:top w:val="single" w:sz="4" w:space="0" w:color="auto"/>
              <w:left w:val="single" w:sz="4" w:space="0" w:color="auto"/>
              <w:bottom w:val="single" w:sz="4" w:space="0" w:color="auto"/>
              <w:right w:val="single" w:sz="4" w:space="0" w:color="auto"/>
            </w:tcBorders>
            <w:vAlign w:val="center"/>
            <w:hideMark/>
          </w:tcPr>
          <w:p w14:paraId="6C15D020"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Stopień ochrony obudowy kopuły: IP 54</w:t>
            </w:r>
          </w:p>
        </w:tc>
      </w:tr>
      <w:tr w:rsidR="00E202FE" w:rsidRPr="00F12123" w14:paraId="30E4A561" w14:textId="77777777" w:rsidTr="00B801FB">
        <w:tc>
          <w:tcPr>
            <w:tcW w:w="734" w:type="dxa"/>
            <w:tcBorders>
              <w:top w:val="single" w:sz="4" w:space="0" w:color="auto"/>
              <w:left w:val="single" w:sz="4" w:space="0" w:color="auto"/>
              <w:bottom w:val="single" w:sz="4" w:space="0" w:color="auto"/>
              <w:right w:val="single" w:sz="4" w:space="0" w:color="auto"/>
            </w:tcBorders>
            <w:vAlign w:val="center"/>
            <w:hideMark/>
          </w:tcPr>
          <w:p w14:paraId="38A171F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23</w:t>
            </w:r>
          </w:p>
        </w:tc>
        <w:tc>
          <w:tcPr>
            <w:tcW w:w="9042" w:type="dxa"/>
            <w:tcBorders>
              <w:top w:val="single" w:sz="4" w:space="0" w:color="auto"/>
              <w:left w:val="single" w:sz="4" w:space="0" w:color="auto"/>
              <w:bottom w:val="single" w:sz="4" w:space="0" w:color="auto"/>
              <w:right w:val="single" w:sz="4" w:space="0" w:color="auto"/>
            </w:tcBorders>
            <w:vAlign w:val="center"/>
            <w:hideMark/>
          </w:tcPr>
          <w:p w14:paraId="249CDD5B"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Napięcie zasilania 100-240VAC, 24VDC</w:t>
            </w:r>
          </w:p>
        </w:tc>
      </w:tr>
    </w:tbl>
    <w:p w14:paraId="64555914" w14:textId="77777777" w:rsidR="00087D1D" w:rsidRPr="00F12123" w:rsidRDefault="00087D1D" w:rsidP="006C7F76">
      <w:pPr>
        <w:pStyle w:val="Akapitzlist"/>
        <w:spacing w:after="166" w:line="360" w:lineRule="auto"/>
        <w:ind w:left="340" w:firstLine="0"/>
        <w:jc w:val="left"/>
        <w:rPr>
          <w:szCs w:val="24"/>
        </w:rPr>
      </w:pPr>
    </w:p>
    <w:p w14:paraId="7FEAD7FD" w14:textId="77777777" w:rsidR="00087D1D" w:rsidRPr="00F12123" w:rsidRDefault="00087D1D" w:rsidP="006C7F76">
      <w:pPr>
        <w:pStyle w:val="Akapitzlist"/>
        <w:spacing w:after="166" w:line="360" w:lineRule="auto"/>
        <w:ind w:left="340" w:firstLine="0"/>
        <w:jc w:val="left"/>
        <w:rPr>
          <w:szCs w:val="24"/>
        </w:rPr>
      </w:pPr>
    </w:p>
    <w:p w14:paraId="59210CB1" w14:textId="39475093" w:rsidR="00E202FE"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Lampa zabiegowa mobilna</w:t>
      </w:r>
    </w:p>
    <w:p w14:paraId="1C6369F5" w14:textId="77777777" w:rsidR="00B801FB" w:rsidRPr="00F12123" w:rsidRDefault="00B801FB" w:rsidP="006C7F76">
      <w:pPr>
        <w:spacing w:after="166" w:line="360" w:lineRule="auto"/>
        <w:ind w:left="340"/>
        <w:jc w:val="left"/>
        <w:rPr>
          <w:szCs w:val="24"/>
        </w:rPr>
      </w:pPr>
    </w:p>
    <w:p w14:paraId="1D62EF35" w14:textId="77777777" w:rsidR="00E202FE" w:rsidRPr="00F12123" w:rsidRDefault="00E202FE" w:rsidP="006C7F76">
      <w:pPr>
        <w:pStyle w:val="Akapitzlist"/>
        <w:numPr>
          <w:ilvl w:val="0"/>
          <w:numId w:val="90"/>
        </w:numPr>
        <w:spacing w:line="360" w:lineRule="auto"/>
        <w:ind w:left="340"/>
        <w:rPr>
          <w:szCs w:val="24"/>
        </w:rPr>
      </w:pPr>
      <w:r w:rsidRPr="00F12123">
        <w:rPr>
          <w:szCs w:val="24"/>
        </w:rPr>
        <w:t>Ekran z poliwęglanu</w:t>
      </w:r>
    </w:p>
    <w:p w14:paraId="777F909A" w14:textId="77777777" w:rsidR="00E202FE" w:rsidRPr="00F12123" w:rsidRDefault="00E202FE" w:rsidP="006C7F76">
      <w:pPr>
        <w:pStyle w:val="Akapitzlist"/>
        <w:numPr>
          <w:ilvl w:val="0"/>
          <w:numId w:val="90"/>
        </w:numPr>
        <w:spacing w:line="360" w:lineRule="auto"/>
        <w:ind w:left="340"/>
        <w:rPr>
          <w:szCs w:val="24"/>
        </w:rPr>
      </w:pPr>
      <w:r w:rsidRPr="00F12123">
        <w:rPr>
          <w:szCs w:val="24"/>
        </w:rPr>
        <w:t>Obracanie lampy wokół 4 osi: konstrukcja zapewniająca zdolność zataczania pełnego okręgu bez zatrzymań</w:t>
      </w:r>
    </w:p>
    <w:p w14:paraId="73DB67AB" w14:textId="77777777" w:rsidR="00E202FE" w:rsidRPr="00F12123" w:rsidRDefault="00E202FE" w:rsidP="006C7F76">
      <w:pPr>
        <w:pStyle w:val="Akapitzlist"/>
        <w:numPr>
          <w:ilvl w:val="0"/>
          <w:numId w:val="90"/>
        </w:numPr>
        <w:spacing w:line="360" w:lineRule="auto"/>
        <w:ind w:left="340"/>
        <w:rPr>
          <w:szCs w:val="24"/>
        </w:rPr>
      </w:pPr>
      <w:r w:rsidRPr="00F12123">
        <w:rPr>
          <w:szCs w:val="24"/>
        </w:rPr>
        <w:t>Ramię lampy poruszające się pionowo dzięki skompensowanemu za pomocą sprężyny urządzeniu równoważącemu</w:t>
      </w:r>
    </w:p>
    <w:p w14:paraId="4324F18C" w14:textId="77777777" w:rsidR="00E202FE" w:rsidRPr="00F12123" w:rsidRDefault="00E202FE" w:rsidP="006C7F76">
      <w:pPr>
        <w:pStyle w:val="Akapitzlist"/>
        <w:numPr>
          <w:ilvl w:val="0"/>
          <w:numId w:val="90"/>
        </w:numPr>
        <w:spacing w:line="360" w:lineRule="auto"/>
        <w:ind w:left="340"/>
        <w:rPr>
          <w:szCs w:val="24"/>
        </w:rPr>
      </w:pPr>
      <w:r w:rsidRPr="00F12123">
        <w:rPr>
          <w:szCs w:val="24"/>
        </w:rPr>
        <w:t>Reflektor obracany wzdłuż osi pionowej i poziomej</w:t>
      </w:r>
    </w:p>
    <w:p w14:paraId="7B536D62" w14:textId="77777777" w:rsidR="00E202FE" w:rsidRPr="00F12123" w:rsidRDefault="00E202FE" w:rsidP="006C7F76">
      <w:pPr>
        <w:pStyle w:val="Akapitzlist"/>
        <w:numPr>
          <w:ilvl w:val="0"/>
          <w:numId w:val="90"/>
        </w:numPr>
        <w:spacing w:line="360" w:lineRule="auto"/>
        <w:ind w:left="340"/>
        <w:rPr>
          <w:szCs w:val="24"/>
        </w:rPr>
      </w:pPr>
      <w:r w:rsidRPr="00F12123">
        <w:rPr>
          <w:szCs w:val="24"/>
        </w:rPr>
        <w:t>Uchwyt lampy sterylizowalny</w:t>
      </w:r>
    </w:p>
    <w:p w14:paraId="4A984D86" w14:textId="77777777" w:rsidR="00E202FE" w:rsidRPr="00F12123" w:rsidRDefault="00E202FE" w:rsidP="006C7F76">
      <w:pPr>
        <w:pStyle w:val="Akapitzlist"/>
        <w:numPr>
          <w:ilvl w:val="0"/>
          <w:numId w:val="90"/>
        </w:numPr>
        <w:spacing w:line="360" w:lineRule="auto"/>
        <w:ind w:left="340"/>
        <w:rPr>
          <w:szCs w:val="24"/>
        </w:rPr>
      </w:pPr>
      <w:r w:rsidRPr="00F12123">
        <w:rPr>
          <w:szCs w:val="24"/>
        </w:rPr>
        <w:t>Oprawa oświetleniowa z 18 diodami LED</w:t>
      </w:r>
    </w:p>
    <w:p w14:paraId="4FE2F082" w14:textId="77777777" w:rsidR="00E202FE" w:rsidRPr="00F12123" w:rsidRDefault="00E202FE" w:rsidP="006C7F76">
      <w:pPr>
        <w:pStyle w:val="Akapitzlist"/>
        <w:numPr>
          <w:ilvl w:val="0"/>
          <w:numId w:val="90"/>
        </w:numPr>
        <w:spacing w:line="360" w:lineRule="auto"/>
        <w:ind w:left="340"/>
        <w:rPr>
          <w:szCs w:val="24"/>
        </w:rPr>
      </w:pPr>
      <w:r w:rsidRPr="00F12123">
        <w:rPr>
          <w:szCs w:val="24"/>
        </w:rPr>
        <w:t>Oświetlenie na poziomie 60 000 lux z odległości 1m</w:t>
      </w:r>
    </w:p>
    <w:p w14:paraId="50319B78" w14:textId="77777777" w:rsidR="00E202FE" w:rsidRPr="00F12123" w:rsidRDefault="00E202FE" w:rsidP="006C7F76">
      <w:pPr>
        <w:pStyle w:val="Akapitzlist"/>
        <w:numPr>
          <w:ilvl w:val="0"/>
          <w:numId w:val="90"/>
        </w:numPr>
        <w:spacing w:line="360" w:lineRule="auto"/>
        <w:ind w:left="340"/>
        <w:rPr>
          <w:szCs w:val="24"/>
        </w:rPr>
      </w:pPr>
      <w:r w:rsidRPr="00F12123">
        <w:rPr>
          <w:szCs w:val="24"/>
        </w:rPr>
        <w:t>Wskaźnik oddawania barw 96</w:t>
      </w:r>
    </w:p>
    <w:p w14:paraId="1A26282F" w14:textId="77777777" w:rsidR="00E202FE" w:rsidRPr="00F12123" w:rsidRDefault="00E202FE" w:rsidP="006C7F76">
      <w:pPr>
        <w:pStyle w:val="Akapitzlist"/>
        <w:numPr>
          <w:ilvl w:val="0"/>
          <w:numId w:val="90"/>
        </w:numPr>
        <w:spacing w:line="360" w:lineRule="auto"/>
        <w:ind w:left="340"/>
        <w:rPr>
          <w:szCs w:val="24"/>
        </w:rPr>
      </w:pPr>
      <w:r w:rsidRPr="00F12123">
        <w:rPr>
          <w:szCs w:val="24"/>
        </w:rPr>
        <w:t>Regulowane natężenie oświetlenia bezdotykowe 50 ÷ 100%</w:t>
      </w:r>
    </w:p>
    <w:p w14:paraId="44E04188" w14:textId="77777777" w:rsidR="00E202FE" w:rsidRPr="00F12123" w:rsidRDefault="00E202FE" w:rsidP="006C7F76">
      <w:pPr>
        <w:pStyle w:val="Akapitzlist"/>
        <w:numPr>
          <w:ilvl w:val="0"/>
          <w:numId w:val="90"/>
        </w:numPr>
        <w:spacing w:line="360" w:lineRule="auto"/>
        <w:ind w:left="340"/>
        <w:rPr>
          <w:szCs w:val="24"/>
        </w:rPr>
      </w:pPr>
      <w:r w:rsidRPr="00F12123">
        <w:rPr>
          <w:szCs w:val="24"/>
        </w:rPr>
        <w:t>Bezcieniowość i trójwymiarowość światła dzięki radialnemu układowi soczewek</w:t>
      </w:r>
    </w:p>
    <w:p w14:paraId="6A3EC98F" w14:textId="77777777" w:rsidR="00E202FE" w:rsidRPr="00F12123" w:rsidRDefault="00E202FE" w:rsidP="006C7F76">
      <w:pPr>
        <w:pStyle w:val="Akapitzlist"/>
        <w:numPr>
          <w:ilvl w:val="0"/>
          <w:numId w:val="90"/>
        </w:numPr>
        <w:spacing w:line="360" w:lineRule="auto"/>
        <w:ind w:left="340"/>
        <w:rPr>
          <w:szCs w:val="24"/>
        </w:rPr>
      </w:pPr>
      <w:r w:rsidRPr="00F12123">
        <w:rPr>
          <w:szCs w:val="24"/>
        </w:rPr>
        <w:t>Temperatura barwowa 4400 K</w:t>
      </w:r>
    </w:p>
    <w:p w14:paraId="05C753E9" w14:textId="77777777" w:rsidR="00E202FE" w:rsidRPr="00F12123" w:rsidRDefault="00E202FE" w:rsidP="006C7F76">
      <w:pPr>
        <w:pStyle w:val="Akapitzlist"/>
        <w:numPr>
          <w:ilvl w:val="0"/>
          <w:numId w:val="90"/>
        </w:numPr>
        <w:spacing w:line="360" w:lineRule="auto"/>
        <w:ind w:left="340"/>
        <w:rPr>
          <w:szCs w:val="24"/>
        </w:rPr>
      </w:pPr>
      <w:r w:rsidRPr="00F12123">
        <w:rPr>
          <w:szCs w:val="24"/>
        </w:rPr>
        <w:t>Średnica pola roboczego d10 – 210 mm</w:t>
      </w:r>
    </w:p>
    <w:p w14:paraId="4AEAC6C5" w14:textId="77777777" w:rsidR="00E202FE" w:rsidRPr="00F12123" w:rsidRDefault="00E202FE" w:rsidP="006C7F76">
      <w:pPr>
        <w:pStyle w:val="Akapitzlist"/>
        <w:numPr>
          <w:ilvl w:val="0"/>
          <w:numId w:val="90"/>
        </w:numPr>
        <w:spacing w:line="360" w:lineRule="auto"/>
        <w:ind w:left="340"/>
        <w:rPr>
          <w:szCs w:val="24"/>
        </w:rPr>
      </w:pPr>
      <w:r w:rsidRPr="00F12123">
        <w:rPr>
          <w:szCs w:val="24"/>
        </w:rPr>
        <w:t>Średnica pola roboczego d50 – 105 mm</w:t>
      </w:r>
    </w:p>
    <w:p w14:paraId="2BD84517" w14:textId="77777777" w:rsidR="00E202FE" w:rsidRPr="00F12123" w:rsidRDefault="00E202FE" w:rsidP="006C7F76">
      <w:pPr>
        <w:pStyle w:val="Akapitzlist"/>
        <w:numPr>
          <w:ilvl w:val="0"/>
          <w:numId w:val="90"/>
        </w:numPr>
        <w:spacing w:line="360" w:lineRule="auto"/>
        <w:ind w:left="340"/>
        <w:rPr>
          <w:szCs w:val="24"/>
        </w:rPr>
      </w:pPr>
      <w:r w:rsidRPr="00F12123">
        <w:rPr>
          <w:szCs w:val="24"/>
        </w:rPr>
        <w:t>Przyrost temperatury w okolicy głowy &lt; 1°C</w:t>
      </w:r>
    </w:p>
    <w:p w14:paraId="22DF4ECF" w14:textId="77777777" w:rsidR="00E202FE" w:rsidRPr="00F12123" w:rsidRDefault="00E202FE" w:rsidP="006C7F76">
      <w:pPr>
        <w:pStyle w:val="Akapitzlist"/>
        <w:numPr>
          <w:ilvl w:val="0"/>
          <w:numId w:val="90"/>
        </w:numPr>
        <w:spacing w:line="360" w:lineRule="auto"/>
        <w:ind w:left="340"/>
        <w:rPr>
          <w:szCs w:val="24"/>
        </w:rPr>
      </w:pPr>
      <w:r w:rsidRPr="00F12123">
        <w:rPr>
          <w:szCs w:val="24"/>
        </w:rPr>
        <w:lastRenderedPageBreak/>
        <w:t>Pobór mocy przez oprawę 20W</w:t>
      </w:r>
    </w:p>
    <w:p w14:paraId="6BDF31AA" w14:textId="77777777" w:rsidR="00E202FE" w:rsidRPr="00F12123" w:rsidRDefault="00E202FE" w:rsidP="006C7F76">
      <w:pPr>
        <w:pStyle w:val="Akapitzlist"/>
        <w:numPr>
          <w:ilvl w:val="0"/>
          <w:numId w:val="90"/>
        </w:numPr>
        <w:spacing w:line="360" w:lineRule="auto"/>
        <w:ind w:left="340"/>
        <w:rPr>
          <w:szCs w:val="24"/>
        </w:rPr>
      </w:pPr>
      <w:r w:rsidRPr="00F12123">
        <w:rPr>
          <w:szCs w:val="24"/>
        </w:rPr>
        <w:t>Klasa izolacji: I</w:t>
      </w:r>
    </w:p>
    <w:p w14:paraId="6C81381F" w14:textId="77777777" w:rsidR="00E202FE" w:rsidRPr="00F12123" w:rsidRDefault="00E202FE" w:rsidP="006C7F76">
      <w:pPr>
        <w:pStyle w:val="Akapitzlist"/>
        <w:numPr>
          <w:ilvl w:val="0"/>
          <w:numId w:val="90"/>
        </w:numPr>
        <w:spacing w:line="360" w:lineRule="auto"/>
        <w:ind w:left="340"/>
        <w:rPr>
          <w:szCs w:val="24"/>
        </w:rPr>
      </w:pPr>
      <w:r w:rsidRPr="00F12123">
        <w:rPr>
          <w:szCs w:val="24"/>
        </w:rPr>
        <w:t>Stopień ochrony obudowy: IP 43</w:t>
      </w:r>
    </w:p>
    <w:p w14:paraId="63F0C26F" w14:textId="3452F6B9" w:rsidR="00E202FE" w:rsidRPr="00F12123" w:rsidRDefault="00E202FE" w:rsidP="006C7F76">
      <w:pPr>
        <w:pStyle w:val="Akapitzlist"/>
        <w:numPr>
          <w:ilvl w:val="0"/>
          <w:numId w:val="90"/>
        </w:numPr>
        <w:spacing w:line="360" w:lineRule="auto"/>
        <w:ind w:left="340"/>
        <w:rPr>
          <w:szCs w:val="24"/>
        </w:rPr>
      </w:pPr>
      <w:r w:rsidRPr="00F12123">
        <w:rPr>
          <w:szCs w:val="24"/>
        </w:rPr>
        <w:t>Napięcie zasilania: 24V DC</w:t>
      </w:r>
    </w:p>
    <w:p w14:paraId="4973D700" w14:textId="0C060C58" w:rsidR="00E202FE" w:rsidRPr="00F12123" w:rsidRDefault="00E202FE" w:rsidP="006C7F76">
      <w:pPr>
        <w:spacing w:after="160" w:line="360" w:lineRule="auto"/>
        <w:ind w:left="340" w:firstLine="0"/>
        <w:jc w:val="left"/>
        <w:rPr>
          <w:szCs w:val="24"/>
        </w:rPr>
      </w:pPr>
    </w:p>
    <w:p w14:paraId="56847907" w14:textId="3DC1C007" w:rsidR="00E202FE"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Lampa zabiegowa</w:t>
      </w:r>
    </w:p>
    <w:p w14:paraId="78EAEA42" w14:textId="77777777" w:rsidR="00B801FB" w:rsidRPr="00F12123" w:rsidRDefault="00B801FB" w:rsidP="006C7F76">
      <w:pPr>
        <w:spacing w:after="166" w:line="360" w:lineRule="auto"/>
        <w:ind w:left="340"/>
        <w:jc w:val="left"/>
        <w:rPr>
          <w:szCs w:val="24"/>
        </w:rPr>
      </w:pPr>
    </w:p>
    <w:p w14:paraId="3323E1FA" w14:textId="77777777" w:rsidR="00E202FE" w:rsidRPr="00F12123" w:rsidRDefault="00E202FE" w:rsidP="006C7F76">
      <w:pPr>
        <w:pStyle w:val="Akapitzlist"/>
        <w:numPr>
          <w:ilvl w:val="0"/>
          <w:numId w:val="90"/>
        </w:numPr>
        <w:spacing w:line="360" w:lineRule="auto"/>
        <w:ind w:left="340"/>
        <w:rPr>
          <w:szCs w:val="24"/>
        </w:rPr>
      </w:pPr>
      <w:r w:rsidRPr="00F12123">
        <w:rPr>
          <w:szCs w:val="24"/>
        </w:rPr>
        <w:t>Ekran z poliwęglanu</w:t>
      </w:r>
    </w:p>
    <w:p w14:paraId="02A104E6" w14:textId="77777777" w:rsidR="00E202FE" w:rsidRPr="00F12123" w:rsidRDefault="00E202FE" w:rsidP="006C7F76">
      <w:pPr>
        <w:pStyle w:val="Akapitzlist"/>
        <w:numPr>
          <w:ilvl w:val="0"/>
          <w:numId w:val="90"/>
        </w:numPr>
        <w:spacing w:line="360" w:lineRule="auto"/>
        <w:ind w:left="340"/>
        <w:rPr>
          <w:szCs w:val="24"/>
        </w:rPr>
      </w:pPr>
      <w:r w:rsidRPr="00F12123">
        <w:rPr>
          <w:szCs w:val="24"/>
        </w:rPr>
        <w:t>Obracanie lampy wokół 4 osi: konstrukcja zapewniająca zdolność zataczania pełnego okręgu bez zatrzymań</w:t>
      </w:r>
    </w:p>
    <w:p w14:paraId="76458D32" w14:textId="77777777" w:rsidR="00E202FE" w:rsidRPr="00F12123" w:rsidRDefault="00E202FE" w:rsidP="006C7F76">
      <w:pPr>
        <w:pStyle w:val="Akapitzlist"/>
        <w:numPr>
          <w:ilvl w:val="0"/>
          <w:numId w:val="90"/>
        </w:numPr>
        <w:spacing w:line="360" w:lineRule="auto"/>
        <w:ind w:left="340"/>
        <w:rPr>
          <w:szCs w:val="24"/>
        </w:rPr>
      </w:pPr>
      <w:r w:rsidRPr="00F12123">
        <w:rPr>
          <w:szCs w:val="24"/>
        </w:rPr>
        <w:t>Ramię lampy poruszające się pionowo dzięki skompensowanemu za pomocą sprężyny urządzeniu równoważącemu</w:t>
      </w:r>
    </w:p>
    <w:p w14:paraId="6546A65C" w14:textId="77777777" w:rsidR="00E202FE" w:rsidRPr="00F12123" w:rsidRDefault="00E202FE" w:rsidP="006C7F76">
      <w:pPr>
        <w:pStyle w:val="Akapitzlist"/>
        <w:numPr>
          <w:ilvl w:val="0"/>
          <w:numId w:val="90"/>
        </w:numPr>
        <w:spacing w:line="360" w:lineRule="auto"/>
        <w:ind w:left="340"/>
        <w:rPr>
          <w:szCs w:val="24"/>
        </w:rPr>
      </w:pPr>
      <w:r w:rsidRPr="00F12123">
        <w:rPr>
          <w:szCs w:val="24"/>
        </w:rPr>
        <w:t>Reflektor obracany wzdłuż osi pionowej i poziomej</w:t>
      </w:r>
    </w:p>
    <w:p w14:paraId="6268F741" w14:textId="77777777" w:rsidR="00E202FE" w:rsidRPr="00F12123" w:rsidRDefault="00E202FE" w:rsidP="006C7F76">
      <w:pPr>
        <w:pStyle w:val="Akapitzlist"/>
        <w:numPr>
          <w:ilvl w:val="0"/>
          <w:numId w:val="90"/>
        </w:numPr>
        <w:spacing w:line="360" w:lineRule="auto"/>
        <w:ind w:left="340"/>
        <w:rPr>
          <w:szCs w:val="24"/>
        </w:rPr>
      </w:pPr>
      <w:r w:rsidRPr="00F12123">
        <w:rPr>
          <w:szCs w:val="24"/>
        </w:rPr>
        <w:t>Uchwyt lampy sterylizowalny</w:t>
      </w:r>
    </w:p>
    <w:p w14:paraId="6FE25EAA" w14:textId="77777777" w:rsidR="00E202FE" w:rsidRPr="00F12123" w:rsidRDefault="00E202FE" w:rsidP="006C7F76">
      <w:pPr>
        <w:pStyle w:val="Akapitzlist"/>
        <w:numPr>
          <w:ilvl w:val="0"/>
          <w:numId w:val="90"/>
        </w:numPr>
        <w:spacing w:line="360" w:lineRule="auto"/>
        <w:ind w:left="340"/>
        <w:rPr>
          <w:szCs w:val="24"/>
        </w:rPr>
      </w:pPr>
      <w:r w:rsidRPr="00F12123">
        <w:rPr>
          <w:szCs w:val="24"/>
        </w:rPr>
        <w:t>Oprawa oświetleniowa z 18 diodami LED</w:t>
      </w:r>
    </w:p>
    <w:p w14:paraId="5A5688BB" w14:textId="77777777" w:rsidR="00E202FE" w:rsidRPr="00F12123" w:rsidRDefault="00E202FE" w:rsidP="006C7F76">
      <w:pPr>
        <w:pStyle w:val="Akapitzlist"/>
        <w:numPr>
          <w:ilvl w:val="0"/>
          <w:numId w:val="90"/>
        </w:numPr>
        <w:spacing w:line="360" w:lineRule="auto"/>
        <w:ind w:left="340"/>
        <w:rPr>
          <w:szCs w:val="24"/>
        </w:rPr>
      </w:pPr>
      <w:r w:rsidRPr="00F12123">
        <w:rPr>
          <w:szCs w:val="24"/>
        </w:rPr>
        <w:t>Oświetlenie na poziomie 60 000 lux z odległości 1m</w:t>
      </w:r>
    </w:p>
    <w:p w14:paraId="44C85A34" w14:textId="77777777" w:rsidR="00E202FE" w:rsidRPr="00F12123" w:rsidRDefault="00E202FE" w:rsidP="006C7F76">
      <w:pPr>
        <w:pStyle w:val="Akapitzlist"/>
        <w:numPr>
          <w:ilvl w:val="0"/>
          <w:numId w:val="90"/>
        </w:numPr>
        <w:spacing w:line="360" w:lineRule="auto"/>
        <w:ind w:left="340"/>
        <w:rPr>
          <w:szCs w:val="24"/>
        </w:rPr>
      </w:pPr>
      <w:r w:rsidRPr="00F12123">
        <w:rPr>
          <w:szCs w:val="24"/>
        </w:rPr>
        <w:t>Wskaźnik oddawania barw 96</w:t>
      </w:r>
    </w:p>
    <w:p w14:paraId="553968C9" w14:textId="77777777" w:rsidR="00E202FE" w:rsidRPr="00F12123" w:rsidRDefault="00E202FE" w:rsidP="006C7F76">
      <w:pPr>
        <w:pStyle w:val="Akapitzlist"/>
        <w:numPr>
          <w:ilvl w:val="0"/>
          <w:numId w:val="90"/>
        </w:numPr>
        <w:spacing w:line="360" w:lineRule="auto"/>
        <w:ind w:left="340"/>
        <w:rPr>
          <w:szCs w:val="24"/>
        </w:rPr>
      </w:pPr>
      <w:r w:rsidRPr="00F12123">
        <w:rPr>
          <w:szCs w:val="24"/>
        </w:rPr>
        <w:t>Regulowane natężenie oświetlenia bezdotykowe 50 ÷ 100%</w:t>
      </w:r>
    </w:p>
    <w:p w14:paraId="1675D671" w14:textId="77777777" w:rsidR="00E202FE" w:rsidRPr="00F12123" w:rsidRDefault="00E202FE" w:rsidP="006C7F76">
      <w:pPr>
        <w:pStyle w:val="Akapitzlist"/>
        <w:numPr>
          <w:ilvl w:val="0"/>
          <w:numId w:val="90"/>
        </w:numPr>
        <w:spacing w:line="360" w:lineRule="auto"/>
        <w:ind w:left="340"/>
        <w:rPr>
          <w:szCs w:val="24"/>
        </w:rPr>
      </w:pPr>
      <w:r w:rsidRPr="00F12123">
        <w:rPr>
          <w:szCs w:val="24"/>
        </w:rPr>
        <w:t>Bezcieniowość i trójwymiarowość światła dzięki radialnemu układowi soczewek</w:t>
      </w:r>
    </w:p>
    <w:p w14:paraId="41B06459" w14:textId="77777777" w:rsidR="00E202FE" w:rsidRPr="00F12123" w:rsidRDefault="00E202FE" w:rsidP="006C7F76">
      <w:pPr>
        <w:pStyle w:val="Akapitzlist"/>
        <w:numPr>
          <w:ilvl w:val="0"/>
          <w:numId w:val="90"/>
        </w:numPr>
        <w:spacing w:line="360" w:lineRule="auto"/>
        <w:ind w:left="340"/>
        <w:rPr>
          <w:szCs w:val="24"/>
        </w:rPr>
      </w:pPr>
      <w:r w:rsidRPr="00F12123">
        <w:rPr>
          <w:szCs w:val="24"/>
        </w:rPr>
        <w:t>Temperatura barwowa 4400 K</w:t>
      </w:r>
    </w:p>
    <w:p w14:paraId="2706861F" w14:textId="77777777" w:rsidR="00E202FE" w:rsidRPr="00F12123" w:rsidRDefault="00E202FE" w:rsidP="006C7F76">
      <w:pPr>
        <w:pStyle w:val="Akapitzlist"/>
        <w:numPr>
          <w:ilvl w:val="0"/>
          <w:numId w:val="90"/>
        </w:numPr>
        <w:spacing w:line="360" w:lineRule="auto"/>
        <w:ind w:left="340"/>
        <w:rPr>
          <w:szCs w:val="24"/>
        </w:rPr>
      </w:pPr>
      <w:r w:rsidRPr="00F12123">
        <w:rPr>
          <w:szCs w:val="24"/>
        </w:rPr>
        <w:t>Średnica pola roboczego d10 – 210 mm</w:t>
      </w:r>
    </w:p>
    <w:p w14:paraId="40541A4B" w14:textId="77777777" w:rsidR="00E202FE" w:rsidRPr="00F12123" w:rsidRDefault="00E202FE" w:rsidP="006C7F76">
      <w:pPr>
        <w:pStyle w:val="Akapitzlist"/>
        <w:numPr>
          <w:ilvl w:val="0"/>
          <w:numId w:val="90"/>
        </w:numPr>
        <w:spacing w:line="360" w:lineRule="auto"/>
        <w:ind w:left="340"/>
        <w:rPr>
          <w:szCs w:val="24"/>
        </w:rPr>
      </w:pPr>
      <w:r w:rsidRPr="00F12123">
        <w:rPr>
          <w:szCs w:val="24"/>
        </w:rPr>
        <w:t>Średnica pola roboczego d50 – 105 mm</w:t>
      </w:r>
    </w:p>
    <w:p w14:paraId="75819093" w14:textId="77777777" w:rsidR="00E202FE" w:rsidRPr="00F12123" w:rsidRDefault="00E202FE" w:rsidP="006C7F76">
      <w:pPr>
        <w:pStyle w:val="Akapitzlist"/>
        <w:numPr>
          <w:ilvl w:val="0"/>
          <w:numId w:val="90"/>
        </w:numPr>
        <w:spacing w:line="360" w:lineRule="auto"/>
        <w:ind w:left="340"/>
        <w:rPr>
          <w:szCs w:val="24"/>
        </w:rPr>
      </w:pPr>
      <w:r w:rsidRPr="00F12123">
        <w:rPr>
          <w:szCs w:val="24"/>
        </w:rPr>
        <w:t>Przyrost temperatury w okolicy głowy &lt; 1°C</w:t>
      </w:r>
    </w:p>
    <w:p w14:paraId="069455BC" w14:textId="77777777" w:rsidR="00E202FE" w:rsidRPr="00F12123" w:rsidRDefault="00E202FE" w:rsidP="006C7F76">
      <w:pPr>
        <w:pStyle w:val="Akapitzlist"/>
        <w:numPr>
          <w:ilvl w:val="0"/>
          <w:numId w:val="90"/>
        </w:numPr>
        <w:spacing w:line="360" w:lineRule="auto"/>
        <w:ind w:left="340"/>
        <w:rPr>
          <w:szCs w:val="24"/>
        </w:rPr>
      </w:pPr>
      <w:r w:rsidRPr="00F12123">
        <w:rPr>
          <w:szCs w:val="24"/>
        </w:rPr>
        <w:t>Pobór mocy przez oprawę 20W</w:t>
      </w:r>
    </w:p>
    <w:p w14:paraId="03A9CA5E" w14:textId="77777777" w:rsidR="00E202FE" w:rsidRPr="00F12123" w:rsidRDefault="00E202FE" w:rsidP="006C7F76">
      <w:pPr>
        <w:pStyle w:val="Akapitzlist"/>
        <w:numPr>
          <w:ilvl w:val="0"/>
          <w:numId w:val="90"/>
        </w:numPr>
        <w:spacing w:line="360" w:lineRule="auto"/>
        <w:ind w:left="340"/>
        <w:rPr>
          <w:szCs w:val="24"/>
        </w:rPr>
      </w:pPr>
      <w:r w:rsidRPr="00F12123">
        <w:rPr>
          <w:szCs w:val="24"/>
        </w:rPr>
        <w:t>Klasa izolacji: I</w:t>
      </w:r>
    </w:p>
    <w:p w14:paraId="23C52D0D" w14:textId="77777777" w:rsidR="00E202FE" w:rsidRPr="00F12123" w:rsidRDefault="00E202FE" w:rsidP="006C7F76">
      <w:pPr>
        <w:pStyle w:val="Akapitzlist"/>
        <w:numPr>
          <w:ilvl w:val="0"/>
          <w:numId w:val="90"/>
        </w:numPr>
        <w:spacing w:line="360" w:lineRule="auto"/>
        <w:ind w:left="340"/>
        <w:rPr>
          <w:szCs w:val="24"/>
        </w:rPr>
      </w:pPr>
      <w:r w:rsidRPr="00F12123">
        <w:rPr>
          <w:szCs w:val="24"/>
        </w:rPr>
        <w:t>Stopień ochrony obudowy: IP 43</w:t>
      </w:r>
    </w:p>
    <w:p w14:paraId="5E5E0857" w14:textId="77777777" w:rsidR="00E202FE" w:rsidRPr="00F12123" w:rsidRDefault="00E202FE" w:rsidP="006C7F76">
      <w:pPr>
        <w:pStyle w:val="Akapitzlist"/>
        <w:numPr>
          <w:ilvl w:val="0"/>
          <w:numId w:val="90"/>
        </w:numPr>
        <w:spacing w:line="360" w:lineRule="auto"/>
        <w:ind w:left="340"/>
        <w:rPr>
          <w:szCs w:val="24"/>
        </w:rPr>
      </w:pPr>
      <w:r w:rsidRPr="00F12123">
        <w:rPr>
          <w:szCs w:val="24"/>
        </w:rPr>
        <w:t>Napięcie zasilania: 24V DC</w:t>
      </w:r>
    </w:p>
    <w:p w14:paraId="2195AF9B" w14:textId="77777777" w:rsidR="00E202FE" w:rsidRPr="00F12123" w:rsidRDefault="00E202FE" w:rsidP="006C7F76">
      <w:pPr>
        <w:spacing w:after="166" w:line="360" w:lineRule="auto"/>
        <w:ind w:left="340"/>
        <w:jc w:val="left"/>
        <w:rPr>
          <w:szCs w:val="24"/>
        </w:rPr>
      </w:pPr>
    </w:p>
    <w:p w14:paraId="4884BFC1" w14:textId="0A21D7DD" w:rsidR="00E202FE" w:rsidRPr="00F12123" w:rsidRDefault="00E202FE" w:rsidP="006C7F76">
      <w:pPr>
        <w:spacing w:after="160" w:line="360" w:lineRule="auto"/>
        <w:ind w:left="0" w:firstLine="0"/>
        <w:jc w:val="left"/>
        <w:rPr>
          <w:szCs w:val="24"/>
        </w:rPr>
      </w:pPr>
    </w:p>
    <w:p w14:paraId="72D02893" w14:textId="4CF0AF5F"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 xml:space="preserve">Łóżko bariatryczne </w:t>
      </w:r>
    </w:p>
    <w:tbl>
      <w:tblPr>
        <w:tblStyle w:val="Tabela-Siatka"/>
        <w:tblW w:w="9493" w:type="dxa"/>
        <w:tblLook w:val="04A0" w:firstRow="1" w:lastRow="0" w:firstColumn="1" w:lastColumn="0" w:noHBand="0" w:noVBand="1"/>
      </w:tblPr>
      <w:tblGrid>
        <w:gridCol w:w="818"/>
        <w:gridCol w:w="8675"/>
      </w:tblGrid>
      <w:tr w:rsidR="00E202FE" w:rsidRPr="00F12123" w14:paraId="11AAAA58"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E1DC79C"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675" w:type="dxa"/>
            <w:tcBorders>
              <w:top w:val="single" w:sz="4" w:space="0" w:color="auto"/>
              <w:left w:val="single" w:sz="4" w:space="0" w:color="auto"/>
              <w:bottom w:val="single" w:sz="4" w:space="0" w:color="auto"/>
              <w:right w:val="single" w:sz="4" w:space="0" w:color="auto"/>
            </w:tcBorders>
            <w:vAlign w:val="center"/>
            <w:hideMark/>
          </w:tcPr>
          <w:p w14:paraId="177F81FE"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xml:space="preserve">Łóżko z elektrycznie sterowanymi funkcjami, 4 segmenty, z których 3 połączone są przegubowo,  </w:t>
            </w:r>
            <w:r w:rsidRPr="00F12123">
              <w:rPr>
                <w:rFonts w:ascii="Times New Roman" w:hAnsi="Times New Roman" w:cs="Times New Roman"/>
                <w:sz w:val="24"/>
                <w:szCs w:val="24"/>
              </w:rPr>
              <w:br/>
              <w:t>a 1 zamocowany jest centralnie</w:t>
            </w:r>
          </w:p>
        </w:tc>
      </w:tr>
      <w:tr w:rsidR="00E202FE" w:rsidRPr="00F12123" w14:paraId="2080794E"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B55A6D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675" w:type="dxa"/>
            <w:tcBorders>
              <w:top w:val="single" w:sz="4" w:space="0" w:color="auto"/>
              <w:left w:val="single" w:sz="4" w:space="0" w:color="auto"/>
              <w:bottom w:val="single" w:sz="4" w:space="0" w:color="auto"/>
              <w:right w:val="single" w:sz="4" w:space="0" w:color="auto"/>
            </w:tcBorders>
            <w:vAlign w:val="center"/>
            <w:hideMark/>
          </w:tcPr>
          <w:p w14:paraId="7FEF75A0"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xml:space="preserve">Leże łóżka z regulacją szerokości: 102 cm i 122 cm </w:t>
            </w:r>
          </w:p>
        </w:tc>
      </w:tr>
      <w:tr w:rsidR="00E202FE" w:rsidRPr="00F12123" w14:paraId="1638CEEB"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BBA7AA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675" w:type="dxa"/>
            <w:tcBorders>
              <w:top w:val="single" w:sz="4" w:space="0" w:color="auto"/>
              <w:left w:val="single" w:sz="4" w:space="0" w:color="auto"/>
              <w:bottom w:val="single" w:sz="4" w:space="0" w:color="auto"/>
              <w:right w:val="single" w:sz="4" w:space="0" w:color="auto"/>
            </w:tcBorders>
            <w:vAlign w:val="bottom"/>
            <w:hideMark/>
          </w:tcPr>
          <w:p w14:paraId="3C013AC8"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Leże </w:t>
            </w:r>
            <w:r w:rsidRPr="00F12123">
              <w:rPr>
                <w:rFonts w:ascii="Times New Roman" w:hAnsi="Times New Roman" w:cs="Times New Roman"/>
                <w:sz w:val="24"/>
                <w:szCs w:val="24"/>
              </w:rPr>
              <w:t>wykonane całkowicie z tworzywa HPL (za wyjątkiem gładkiej powierzchni i zaokrąglonych krawędzi) zawartego też w wyciąganych bocznych częściach poszerzających</w:t>
            </w:r>
          </w:p>
        </w:tc>
      </w:tr>
      <w:tr w:rsidR="00E202FE" w:rsidRPr="00F12123" w14:paraId="4A9FAFAF"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1C66D30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675" w:type="dxa"/>
            <w:tcBorders>
              <w:top w:val="single" w:sz="4" w:space="0" w:color="auto"/>
              <w:left w:val="single" w:sz="4" w:space="0" w:color="auto"/>
              <w:bottom w:val="single" w:sz="4" w:space="0" w:color="auto"/>
              <w:right w:val="single" w:sz="4" w:space="0" w:color="auto"/>
            </w:tcBorders>
            <w:vAlign w:val="center"/>
            <w:hideMark/>
          </w:tcPr>
          <w:p w14:paraId="2FBB9714"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xml:space="preserve">Regulacja segmentu oparcia pleców i podudzia odbywa się za pomocą bardzo wytrzymałych siłowników </w:t>
            </w:r>
            <w:r w:rsidRPr="00F12123">
              <w:rPr>
                <w:rFonts w:ascii="Times New Roman" w:hAnsi="Times New Roman" w:cs="Times New Roman"/>
                <w:sz w:val="24"/>
                <w:szCs w:val="24"/>
              </w:rPr>
              <w:br/>
              <w:t>o zwiększonej mocy (6000/7000 N) dla długiego i niezawodnego działania</w:t>
            </w:r>
          </w:p>
        </w:tc>
      </w:tr>
      <w:tr w:rsidR="00E202FE" w:rsidRPr="00F12123" w14:paraId="03AB5C51"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B23A91C"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675" w:type="dxa"/>
            <w:tcBorders>
              <w:top w:val="single" w:sz="4" w:space="0" w:color="auto"/>
              <w:left w:val="single" w:sz="4" w:space="0" w:color="auto"/>
              <w:bottom w:val="single" w:sz="4" w:space="0" w:color="auto"/>
              <w:right w:val="single" w:sz="4" w:space="0" w:color="auto"/>
            </w:tcBorders>
            <w:vAlign w:val="center"/>
            <w:hideMark/>
          </w:tcPr>
          <w:p w14:paraId="521B7D86"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Regulacja segmentu oparcia uda ergonomicznie zsynchronizowana z regulacją segmentu podudzia</w:t>
            </w:r>
          </w:p>
        </w:tc>
      </w:tr>
      <w:tr w:rsidR="00E202FE" w:rsidRPr="00F12123" w14:paraId="7698E62C"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00152B6"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675" w:type="dxa"/>
            <w:tcBorders>
              <w:top w:val="single" w:sz="4" w:space="0" w:color="auto"/>
              <w:left w:val="single" w:sz="4" w:space="0" w:color="auto"/>
              <w:bottom w:val="single" w:sz="4" w:space="0" w:color="auto"/>
              <w:right w:val="single" w:sz="4" w:space="0" w:color="auto"/>
            </w:tcBorders>
            <w:vAlign w:val="bottom"/>
            <w:hideMark/>
          </w:tcPr>
          <w:p w14:paraId="2DCEEE4E"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 xml:space="preserve">Leże posiadające wbudowaną funkcję wyciąganego elementu przedłużenia o maksymalnej długości </w:t>
            </w:r>
            <w:r w:rsidRPr="00F12123">
              <w:rPr>
                <w:szCs w:val="24"/>
              </w:rPr>
              <w:br/>
              <w:t>180 mm.</w:t>
            </w:r>
          </w:p>
        </w:tc>
      </w:tr>
      <w:tr w:rsidR="00E202FE" w:rsidRPr="00F12123" w14:paraId="77F68DFD"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2C31CE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675" w:type="dxa"/>
            <w:tcBorders>
              <w:top w:val="single" w:sz="4" w:space="0" w:color="auto"/>
              <w:left w:val="single" w:sz="4" w:space="0" w:color="auto"/>
              <w:bottom w:val="single" w:sz="4" w:space="0" w:color="auto"/>
              <w:right w:val="single" w:sz="4" w:space="0" w:color="auto"/>
            </w:tcBorders>
            <w:vAlign w:val="bottom"/>
            <w:hideMark/>
          </w:tcPr>
          <w:p w14:paraId="72386138"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Rama nośna wyposażona we wzmocnione gniazda na wysięgnik do płynów infuzyjnych i wysięgnik dla pacjenta</w:t>
            </w:r>
          </w:p>
        </w:tc>
      </w:tr>
      <w:tr w:rsidR="00E202FE" w:rsidRPr="00F12123" w14:paraId="1259B211"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8B20B6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675" w:type="dxa"/>
            <w:tcBorders>
              <w:top w:val="single" w:sz="4" w:space="0" w:color="auto"/>
              <w:left w:val="single" w:sz="4" w:space="0" w:color="auto"/>
              <w:bottom w:val="single" w:sz="4" w:space="0" w:color="auto"/>
              <w:right w:val="single" w:sz="4" w:space="0" w:color="auto"/>
            </w:tcBorders>
            <w:vAlign w:val="bottom"/>
            <w:hideMark/>
          </w:tcPr>
          <w:p w14:paraId="716D8A2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Regulacja wysokości odbywająca się przy pomocy dwóch elektrycznych siłowników o zwiększonej mocy (12000 N), co pozwala na bezpieczne podniesienie ciężaru do 400 kg</w:t>
            </w:r>
          </w:p>
        </w:tc>
      </w:tr>
      <w:tr w:rsidR="00E202FE" w:rsidRPr="00F12123" w14:paraId="3BB8D791"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1610FD2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675" w:type="dxa"/>
            <w:tcBorders>
              <w:top w:val="single" w:sz="4" w:space="0" w:color="auto"/>
              <w:left w:val="single" w:sz="4" w:space="0" w:color="auto"/>
              <w:bottom w:val="single" w:sz="4" w:space="0" w:color="auto"/>
              <w:right w:val="single" w:sz="4" w:space="0" w:color="auto"/>
            </w:tcBorders>
            <w:vAlign w:val="center"/>
            <w:hideMark/>
          </w:tcPr>
          <w:p w14:paraId="24CBDBB8"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W standardzie łóżko wyposażone w układ sterowania na przyciski dla pacjenta i panel sterowania SUPERVISOR) do wyłącznego użycia przez wykwalifikowany personel medyczny</w:t>
            </w:r>
          </w:p>
        </w:tc>
      </w:tr>
      <w:tr w:rsidR="00E202FE" w:rsidRPr="00F12123" w14:paraId="3A6FFB59"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D32B89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DDFFCFA"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Membranowy układ sterowania dla pacjenta może być powieszony na poręczach bocznych i posiada następujące funkcje:</w:t>
            </w:r>
          </w:p>
          <w:p w14:paraId="74F8DC48" w14:textId="77777777" w:rsidR="00E202FE" w:rsidRPr="00F12123" w:rsidRDefault="00E202FE" w:rsidP="006C7F76">
            <w:pPr>
              <w:autoSpaceDE w:val="0"/>
              <w:autoSpaceDN w:val="0"/>
              <w:adjustRightInd w:val="0"/>
              <w:spacing w:line="360" w:lineRule="auto"/>
              <w:ind w:left="340"/>
              <w:rPr>
                <w:szCs w:val="24"/>
              </w:rPr>
            </w:pPr>
            <w:r w:rsidRPr="00F12123">
              <w:rPr>
                <w:szCs w:val="24"/>
              </w:rPr>
              <w:t>- przycisk bezpieczeństwa ON/OFF z lampką LED wskazującą tryb ON (włączony);</w:t>
            </w:r>
          </w:p>
          <w:p w14:paraId="0A27B1B7" w14:textId="77777777" w:rsidR="00E202FE" w:rsidRPr="00F12123" w:rsidRDefault="00E202FE" w:rsidP="006C7F76">
            <w:pPr>
              <w:autoSpaceDE w:val="0"/>
              <w:autoSpaceDN w:val="0"/>
              <w:adjustRightInd w:val="0"/>
              <w:spacing w:line="360" w:lineRule="auto"/>
              <w:ind w:left="340"/>
              <w:rPr>
                <w:szCs w:val="24"/>
              </w:rPr>
            </w:pPr>
            <w:r w:rsidRPr="00F12123">
              <w:rPr>
                <w:szCs w:val="24"/>
              </w:rPr>
              <w:t>- regulację segmentu oparcia pleców z lampką LED wskazującą zablokowaną funkcję;</w:t>
            </w:r>
          </w:p>
          <w:p w14:paraId="2FD98130" w14:textId="77777777" w:rsidR="00E202FE" w:rsidRPr="00F12123" w:rsidRDefault="00E202FE" w:rsidP="006C7F76">
            <w:pPr>
              <w:autoSpaceDE w:val="0"/>
              <w:autoSpaceDN w:val="0"/>
              <w:adjustRightInd w:val="0"/>
              <w:spacing w:line="360" w:lineRule="auto"/>
              <w:ind w:left="340"/>
              <w:rPr>
                <w:szCs w:val="24"/>
              </w:rPr>
            </w:pPr>
            <w:r w:rsidRPr="00F12123">
              <w:rPr>
                <w:szCs w:val="24"/>
              </w:rPr>
              <w:lastRenderedPageBreak/>
              <w:t>- regulację segmentu podudzia z lampką LED wskazującą zablokowaną funkcję;</w:t>
            </w:r>
          </w:p>
          <w:p w14:paraId="463DE1C2" w14:textId="77777777" w:rsidR="00E202FE" w:rsidRPr="00F12123" w:rsidRDefault="00E202FE" w:rsidP="006C7F76">
            <w:pPr>
              <w:autoSpaceDE w:val="0"/>
              <w:autoSpaceDN w:val="0"/>
              <w:adjustRightInd w:val="0"/>
              <w:spacing w:line="360" w:lineRule="auto"/>
              <w:ind w:left="340"/>
              <w:rPr>
                <w:noProof/>
                <w:szCs w:val="24"/>
              </w:rPr>
            </w:pPr>
            <w:r w:rsidRPr="00F12123">
              <w:rPr>
                <w:noProof/>
                <w:szCs w:val="24"/>
              </w:rPr>
              <w:t>- jednoczesną regulację segmentu oparcia pleców i segmentu podudzia;</w:t>
            </w:r>
          </w:p>
          <w:p w14:paraId="4F0AA8B7" w14:textId="77777777" w:rsidR="00E202FE" w:rsidRPr="00F12123" w:rsidRDefault="00E202FE" w:rsidP="006C7F76">
            <w:pPr>
              <w:autoSpaceDE w:val="0"/>
              <w:autoSpaceDN w:val="0"/>
              <w:adjustRightInd w:val="0"/>
              <w:spacing w:line="360" w:lineRule="auto"/>
              <w:ind w:left="340"/>
              <w:rPr>
                <w:szCs w:val="24"/>
              </w:rPr>
            </w:pPr>
            <w:r w:rsidRPr="00F12123">
              <w:rPr>
                <w:noProof/>
                <w:szCs w:val="24"/>
              </w:rPr>
              <w:t xml:space="preserve">- regulację wysokości </w:t>
            </w:r>
            <w:r w:rsidRPr="00F12123">
              <w:rPr>
                <w:szCs w:val="24"/>
              </w:rPr>
              <w:t>z lampką LED wskazującą zablokowaną funkcję;</w:t>
            </w:r>
          </w:p>
          <w:p w14:paraId="66F75B21"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bezpieczne zejście pacjenta z łóżka, podniesienie segmentu oparcia pleców, obniżenie segmentu oparcia podudzia do pozycji zerowej i łóżka do minimalnej wysokości</w:t>
            </w:r>
          </w:p>
        </w:tc>
      </w:tr>
      <w:tr w:rsidR="00E202FE" w:rsidRPr="00F12123" w14:paraId="416E19D1"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50A508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11</w:t>
            </w:r>
          </w:p>
        </w:tc>
        <w:tc>
          <w:tcPr>
            <w:tcW w:w="8675" w:type="dxa"/>
            <w:tcBorders>
              <w:top w:val="single" w:sz="4" w:space="0" w:color="auto"/>
              <w:left w:val="single" w:sz="4" w:space="0" w:color="auto"/>
              <w:bottom w:val="single" w:sz="4" w:space="0" w:color="auto"/>
              <w:right w:val="single" w:sz="4" w:space="0" w:color="auto"/>
            </w:tcBorders>
            <w:vAlign w:val="bottom"/>
            <w:hideMark/>
          </w:tcPr>
          <w:p w14:paraId="27C165E0"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noProof/>
                <w:sz w:val="24"/>
                <w:szCs w:val="24"/>
              </w:rPr>
              <w:t xml:space="preserve">Wszystkie </w:t>
            </w:r>
            <w:r w:rsidRPr="00F12123">
              <w:rPr>
                <w:rFonts w:ascii="Times New Roman" w:hAnsi="Times New Roman" w:cs="Times New Roman"/>
                <w:sz w:val="24"/>
                <w:szCs w:val="24"/>
              </w:rPr>
              <w:t>elektryczne kontrolki na układzie sterowania dla pacjenta z funkcją zablokowania przez wykwalifikowany personel bezpośrednio z panelu sterowania operatora SUPERVISOR; sygnał alarmowy powiadamia o zablokowanych funkcjach</w:t>
            </w:r>
          </w:p>
        </w:tc>
      </w:tr>
      <w:tr w:rsidR="00E202FE" w:rsidRPr="00F12123" w14:paraId="43CDB49B"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7E13FC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759128E" w14:textId="77777777" w:rsidR="00E202FE" w:rsidRPr="00F12123" w:rsidRDefault="00E202FE" w:rsidP="006C7F76">
            <w:pPr>
              <w:autoSpaceDE w:val="0"/>
              <w:autoSpaceDN w:val="0"/>
              <w:adjustRightInd w:val="0"/>
              <w:spacing w:line="360" w:lineRule="auto"/>
              <w:ind w:left="340"/>
              <w:rPr>
                <w:noProof/>
                <w:color w:val="auto"/>
                <w:szCs w:val="24"/>
              </w:rPr>
            </w:pPr>
            <w:r w:rsidRPr="00F12123">
              <w:rPr>
                <w:szCs w:val="24"/>
              </w:rPr>
              <w:t xml:space="preserve">Panel sterowania dla operatora SUPERVISOR zawieszany na szczytach łóżka i poręczach bocznych, </w:t>
            </w:r>
            <w:r w:rsidRPr="00F12123">
              <w:rPr>
                <w:noProof/>
                <w:szCs w:val="24"/>
              </w:rPr>
              <w:t>posiada następujące funkcje:</w:t>
            </w:r>
          </w:p>
          <w:p w14:paraId="0F29BA30" w14:textId="77777777" w:rsidR="00E202FE" w:rsidRPr="00F12123" w:rsidRDefault="00E202FE" w:rsidP="006C7F76">
            <w:pPr>
              <w:autoSpaceDE w:val="0"/>
              <w:autoSpaceDN w:val="0"/>
              <w:adjustRightInd w:val="0"/>
              <w:spacing w:line="360" w:lineRule="auto"/>
              <w:ind w:left="340"/>
              <w:rPr>
                <w:szCs w:val="24"/>
              </w:rPr>
            </w:pPr>
            <w:r w:rsidRPr="00F12123">
              <w:rPr>
                <w:noProof/>
                <w:szCs w:val="24"/>
              </w:rPr>
              <w:t xml:space="preserve">- </w:t>
            </w:r>
            <w:r w:rsidRPr="00F12123">
              <w:rPr>
                <w:szCs w:val="24"/>
              </w:rPr>
              <w:t xml:space="preserve">przycisk bezpieczeństwa ON/OFF, 2 lampki LED pokazujące rodzaj zasilania elektrycznego, tzn. z sieci elektrycznej lub akumulatora, wtedy, gdy układ sterowania jest włączony; wyposażony w lampkę LED na baterię cały czas informującą o poziomie naładowania akumulatora, zarówno przy podłączeniu do sieci elektrycznej, jak </w:t>
            </w:r>
            <w:r w:rsidRPr="00F12123">
              <w:rPr>
                <w:szCs w:val="24"/>
              </w:rPr>
              <w:br/>
              <w:t>i podczas zasilania akumulatorem;</w:t>
            </w:r>
          </w:p>
          <w:p w14:paraId="4ED88CCB" w14:textId="77777777" w:rsidR="00E202FE" w:rsidRPr="00F12123" w:rsidRDefault="00E202FE" w:rsidP="006C7F76">
            <w:pPr>
              <w:autoSpaceDE w:val="0"/>
              <w:autoSpaceDN w:val="0"/>
              <w:adjustRightInd w:val="0"/>
              <w:spacing w:line="360" w:lineRule="auto"/>
              <w:ind w:left="340"/>
              <w:rPr>
                <w:szCs w:val="24"/>
              </w:rPr>
            </w:pPr>
            <w:r w:rsidRPr="00F12123">
              <w:rPr>
                <w:noProof/>
                <w:szCs w:val="24"/>
              </w:rPr>
              <w:t xml:space="preserve">- regulację wysokości </w:t>
            </w:r>
            <w:r w:rsidRPr="00F12123">
              <w:rPr>
                <w:szCs w:val="24"/>
              </w:rPr>
              <w:t>z lampką LED informującą o blokadzie funkcji na panelu pacjenta;</w:t>
            </w:r>
          </w:p>
          <w:p w14:paraId="649E1AEA" w14:textId="77777777" w:rsidR="00E202FE" w:rsidRPr="00F12123" w:rsidRDefault="00E202FE" w:rsidP="006C7F76">
            <w:pPr>
              <w:autoSpaceDE w:val="0"/>
              <w:autoSpaceDN w:val="0"/>
              <w:adjustRightInd w:val="0"/>
              <w:spacing w:line="360" w:lineRule="auto"/>
              <w:ind w:left="340"/>
              <w:rPr>
                <w:noProof/>
                <w:szCs w:val="24"/>
              </w:rPr>
            </w:pPr>
            <w:r w:rsidRPr="00F12123">
              <w:rPr>
                <w:szCs w:val="24"/>
              </w:rPr>
              <w:t xml:space="preserve">- regulację segmentu oparcia pleców z lampką LED informującą o blokadzie funkcji na panelu pacjenta; </w:t>
            </w:r>
            <w:r w:rsidRPr="00F12123">
              <w:rPr>
                <w:szCs w:val="24"/>
              </w:rPr>
              <w:br/>
              <w:t>- regulację segmentu podudzia z lampką LED informującą o blokadzie funkcji na panelu pacjenta;</w:t>
            </w:r>
          </w:p>
          <w:p w14:paraId="207B74AD" w14:textId="77777777" w:rsidR="00E202FE" w:rsidRPr="00F12123" w:rsidRDefault="00E202FE" w:rsidP="006C7F76">
            <w:pPr>
              <w:autoSpaceDE w:val="0"/>
              <w:autoSpaceDN w:val="0"/>
              <w:adjustRightInd w:val="0"/>
              <w:spacing w:line="360" w:lineRule="auto"/>
              <w:ind w:left="340"/>
              <w:rPr>
                <w:noProof/>
                <w:szCs w:val="24"/>
              </w:rPr>
            </w:pPr>
            <w:r w:rsidRPr="00F12123">
              <w:rPr>
                <w:noProof/>
                <w:szCs w:val="24"/>
              </w:rPr>
              <w:t>- jednoczesną regulację segmentu oparcia pleców i segmentu podudzia (autokontur);</w:t>
            </w:r>
          </w:p>
          <w:p w14:paraId="3B37D961" w14:textId="77777777" w:rsidR="00E202FE" w:rsidRPr="00F12123" w:rsidRDefault="00E202FE" w:rsidP="006C7F76">
            <w:pPr>
              <w:autoSpaceDE w:val="0"/>
              <w:autoSpaceDN w:val="0"/>
              <w:adjustRightInd w:val="0"/>
              <w:spacing w:line="360" w:lineRule="auto"/>
              <w:ind w:left="340"/>
              <w:rPr>
                <w:szCs w:val="24"/>
              </w:rPr>
            </w:pPr>
            <w:r w:rsidRPr="00F12123">
              <w:rPr>
                <w:szCs w:val="24"/>
              </w:rPr>
              <w:t>- blokadę funkcji na układzie sterowania dla pacjenta;</w:t>
            </w:r>
          </w:p>
          <w:p w14:paraId="689B317B" w14:textId="77777777" w:rsidR="00E202FE" w:rsidRPr="00F12123" w:rsidRDefault="00E202FE" w:rsidP="006C7F76">
            <w:pPr>
              <w:autoSpaceDE w:val="0"/>
              <w:autoSpaceDN w:val="0"/>
              <w:adjustRightInd w:val="0"/>
              <w:spacing w:line="360" w:lineRule="auto"/>
              <w:ind w:left="340"/>
              <w:rPr>
                <w:noProof/>
                <w:szCs w:val="24"/>
              </w:rPr>
            </w:pPr>
            <w:r w:rsidRPr="00F12123">
              <w:rPr>
                <w:szCs w:val="24"/>
              </w:rPr>
              <w:t xml:space="preserve">- </w:t>
            </w:r>
            <w:r w:rsidRPr="00F12123">
              <w:rPr>
                <w:noProof/>
                <w:szCs w:val="24"/>
              </w:rPr>
              <w:t>pozycję krzesła kardiologicznego za pomocą jednego wyjątkowego sterownika progresywnego;</w:t>
            </w:r>
          </w:p>
          <w:p w14:paraId="24C63452" w14:textId="77777777" w:rsidR="00E202FE" w:rsidRPr="00F12123" w:rsidRDefault="00E202FE" w:rsidP="006C7F76">
            <w:pPr>
              <w:autoSpaceDE w:val="0"/>
              <w:autoSpaceDN w:val="0"/>
              <w:adjustRightInd w:val="0"/>
              <w:spacing w:line="360" w:lineRule="auto"/>
              <w:ind w:left="340"/>
              <w:rPr>
                <w:noProof/>
                <w:szCs w:val="24"/>
              </w:rPr>
            </w:pPr>
            <w:r w:rsidRPr="00F12123">
              <w:rPr>
                <w:noProof/>
                <w:szCs w:val="24"/>
              </w:rPr>
              <w:lastRenderedPageBreak/>
              <w:t>- przyciski do pozycji Trendelenburga/anty-Trendelenburga;</w:t>
            </w:r>
          </w:p>
          <w:p w14:paraId="62D1F232" w14:textId="77777777" w:rsidR="00E202FE" w:rsidRPr="00F12123" w:rsidRDefault="00E202FE" w:rsidP="006C7F76">
            <w:pPr>
              <w:autoSpaceDE w:val="0"/>
              <w:autoSpaceDN w:val="0"/>
              <w:adjustRightInd w:val="0"/>
              <w:spacing w:line="360" w:lineRule="auto"/>
              <w:ind w:left="340"/>
              <w:rPr>
                <w:noProof/>
                <w:szCs w:val="24"/>
              </w:rPr>
            </w:pPr>
            <w:r w:rsidRPr="00F12123">
              <w:rPr>
                <w:noProof/>
                <w:szCs w:val="24"/>
              </w:rPr>
              <w:t>- pozycję do badań za pomocą przycisku z jednoczesnym zerowaniem segmentów materaca i regulacją wysokości do wysokości wygodnej do zbadania pacjenta;</w:t>
            </w:r>
          </w:p>
          <w:p w14:paraId="2B456226" w14:textId="77777777" w:rsidR="00E202FE" w:rsidRPr="00F12123" w:rsidRDefault="00E202FE" w:rsidP="006C7F76">
            <w:pPr>
              <w:autoSpaceDE w:val="0"/>
              <w:autoSpaceDN w:val="0"/>
              <w:adjustRightInd w:val="0"/>
              <w:spacing w:line="360" w:lineRule="auto"/>
              <w:ind w:left="340"/>
              <w:rPr>
                <w:noProof/>
                <w:szCs w:val="24"/>
              </w:rPr>
            </w:pPr>
            <w:r w:rsidRPr="00F12123">
              <w:rPr>
                <w:noProof/>
                <w:szCs w:val="24"/>
              </w:rPr>
              <w:t>- pozycję do masażu serca i pozycję bezpiecznego zejścia z łóżka za pomocą przycisku zerującego wszystkie segmenty materaca z jednoczesnym obniżeniem do minimalnej wysokości;</w:t>
            </w:r>
          </w:p>
          <w:p w14:paraId="1FD31A8E" w14:textId="77777777" w:rsidR="00E202FE" w:rsidRPr="00F12123" w:rsidRDefault="00E202FE" w:rsidP="006C7F76">
            <w:pPr>
              <w:autoSpaceDE w:val="0"/>
              <w:autoSpaceDN w:val="0"/>
              <w:adjustRightInd w:val="0"/>
              <w:spacing w:line="360" w:lineRule="auto"/>
              <w:ind w:left="340"/>
              <w:rPr>
                <w:noProof/>
                <w:szCs w:val="24"/>
              </w:rPr>
            </w:pPr>
            <w:r w:rsidRPr="00F12123">
              <w:rPr>
                <w:noProof/>
                <w:szCs w:val="24"/>
              </w:rPr>
              <w:t>- pozycję antyszokową za pomocą szybkiego zerowania wszystkich segmentów materaca z jednoczesnym ułożeniem pacjenta w pozycji Trendelenburga w sytuacji zagrożenia życia;</w:t>
            </w:r>
          </w:p>
          <w:p w14:paraId="00AE8FC2" w14:textId="77777777" w:rsidR="00E202FE" w:rsidRPr="00F12123" w:rsidRDefault="00E202FE" w:rsidP="006C7F76">
            <w:pPr>
              <w:autoSpaceDE w:val="0"/>
              <w:autoSpaceDN w:val="0"/>
              <w:adjustRightInd w:val="0"/>
              <w:spacing w:line="360" w:lineRule="auto"/>
              <w:ind w:left="340"/>
              <w:rPr>
                <w:noProof/>
                <w:szCs w:val="24"/>
              </w:rPr>
            </w:pPr>
            <w:r w:rsidRPr="00F12123">
              <w:rPr>
                <w:noProof/>
                <w:szCs w:val="24"/>
              </w:rPr>
              <w:t>- sygnalizację przy pomocy lampki LED zabiegów konserwacyjnych i usterek elektrycznych.</w:t>
            </w:r>
          </w:p>
        </w:tc>
      </w:tr>
      <w:tr w:rsidR="00E202FE" w:rsidRPr="00F12123" w14:paraId="053A18D3"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59681D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13</w:t>
            </w:r>
          </w:p>
        </w:tc>
        <w:tc>
          <w:tcPr>
            <w:tcW w:w="8675" w:type="dxa"/>
            <w:tcBorders>
              <w:top w:val="single" w:sz="4" w:space="0" w:color="auto"/>
              <w:left w:val="single" w:sz="4" w:space="0" w:color="auto"/>
              <w:bottom w:val="single" w:sz="4" w:space="0" w:color="auto"/>
              <w:right w:val="single" w:sz="4" w:space="0" w:color="auto"/>
            </w:tcBorders>
            <w:vAlign w:val="bottom"/>
            <w:hideMark/>
          </w:tcPr>
          <w:p w14:paraId="39FEF642"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xml:space="preserve">Kiedy układy sterowania nie są używane przez kilka minut, moduł sterujący automatycznie przełącza się do trybu </w:t>
            </w:r>
            <w:r w:rsidRPr="00F12123">
              <w:rPr>
                <w:rFonts w:ascii="Times New Roman" w:hAnsi="Times New Roman" w:cs="Times New Roman"/>
                <w:i/>
                <w:sz w:val="24"/>
                <w:szCs w:val="24"/>
              </w:rPr>
              <w:t>switch-OFF</w:t>
            </w:r>
            <w:r w:rsidRPr="00F12123">
              <w:rPr>
                <w:rFonts w:ascii="Times New Roman" w:hAnsi="Times New Roman" w:cs="Times New Roman"/>
                <w:sz w:val="24"/>
                <w:szCs w:val="24"/>
              </w:rPr>
              <w:t xml:space="preserve"> (wyłączony), aby ograniczyć zużycie energii. System aktywuje się ponownie po naciśnięciu przycisku </w:t>
            </w:r>
            <w:r w:rsidRPr="00F12123">
              <w:rPr>
                <w:rFonts w:ascii="Times New Roman" w:hAnsi="Times New Roman" w:cs="Times New Roman"/>
                <w:i/>
                <w:sz w:val="24"/>
                <w:szCs w:val="24"/>
              </w:rPr>
              <w:t>switch-ON</w:t>
            </w:r>
            <w:r w:rsidRPr="00F12123">
              <w:rPr>
                <w:rFonts w:ascii="Times New Roman" w:hAnsi="Times New Roman" w:cs="Times New Roman"/>
                <w:sz w:val="24"/>
                <w:szCs w:val="24"/>
              </w:rPr>
              <w:t xml:space="preserve"> (włączony) na układzie sterowania</w:t>
            </w:r>
          </w:p>
        </w:tc>
      </w:tr>
      <w:tr w:rsidR="00E202FE" w:rsidRPr="00F12123" w14:paraId="0B618693"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0D6F7C6"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675" w:type="dxa"/>
            <w:tcBorders>
              <w:top w:val="single" w:sz="4" w:space="0" w:color="auto"/>
              <w:left w:val="single" w:sz="4" w:space="0" w:color="auto"/>
              <w:bottom w:val="single" w:sz="4" w:space="0" w:color="auto"/>
              <w:right w:val="single" w:sz="4" w:space="0" w:color="auto"/>
            </w:tcBorders>
            <w:vAlign w:val="bottom"/>
            <w:hideMark/>
          </w:tcPr>
          <w:p w14:paraId="71EC2558"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Łóżko wyposażone w dodatkowy akumulator do ponownego ładowania, co pozwala na regulację również podczas transportu łóżka i w czasie braku energii elektrycznej</w:t>
            </w:r>
          </w:p>
        </w:tc>
      </w:tr>
      <w:tr w:rsidR="00E202FE" w:rsidRPr="00F12123" w14:paraId="2970897B"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774749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675" w:type="dxa"/>
            <w:tcBorders>
              <w:top w:val="single" w:sz="4" w:space="0" w:color="auto"/>
              <w:left w:val="single" w:sz="4" w:space="0" w:color="auto"/>
              <w:bottom w:val="single" w:sz="4" w:space="0" w:color="auto"/>
              <w:right w:val="single" w:sz="4" w:space="0" w:color="auto"/>
            </w:tcBorders>
            <w:vAlign w:val="bottom"/>
            <w:hideMark/>
          </w:tcPr>
          <w:p w14:paraId="09A8BD3D"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 xml:space="preserve">Podczas regulacji segment oparcia pleców z możliwością ruchów rotacyjnych automatycznie przesuwa się do tyłu, aby zrównoważyć nacisk pacjenta na materac, co pozwala na uniknięcie ciągłego zmieniania pozycji pacjenta na łóżku, ograniczenie nacisku na obszar splotu/miednicy, poprawę procesu oddychania i ułożenie pacjenta </w:t>
            </w:r>
            <w:r w:rsidRPr="00F12123">
              <w:rPr>
                <w:szCs w:val="24"/>
              </w:rPr>
              <w:br/>
              <w:t>w znacznie bardziej wygodnej pozycji. Poprzez możliwość ruchów rotacyjnych segment oparcia pleców przesuwa się do tyłu o 11 cm</w:t>
            </w:r>
          </w:p>
        </w:tc>
      </w:tr>
      <w:tr w:rsidR="00E202FE" w:rsidRPr="00F12123" w14:paraId="39650EB6"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D56EFA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675" w:type="dxa"/>
            <w:tcBorders>
              <w:top w:val="single" w:sz="4" w:space="0" w:color="auto"/>
              <w:left w:val="single" w:sz="4" w:space="0" w:color="auto"/>
              <w:bottom w:val="single" w:sz="4" w:space="0" w:color="auto"/>
              <w:right w:val="single" w:sz="4" w:space="0" w:color="auto"/>
            </w:tcBorders>
            <w:vAlign w:val="bottom"/>
            <w:hideMark/>
          </w:tcPr>
          <w:p w14:paraId="6B33B2F3"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W nagłych przypadkach, segment oparcia pleców może zostać opuszczony ręcznie za pomocą CPR: dźwigni szybkiego zwalniania segmentu, dostępnej po obydwóch stronach łóżka; dźwignia jest łatwa do zlokalizowania niezależnie od pozycji łóżka, nawet na najniższej wysokości, a także z podniesionymi i opuszczonymi barierkami</w:t>
            </w:r>
          </w:p>
        </w:tc>
      </w:tr>
      <w:tr w:rsidR="00E202FE" w:rsidRPr="00F12123" w14:paraId="71206E51"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4F22E76"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675" w:type="dxa"/>
            <w:tcBorders>
              <w:top w:val="single" w:sz="4" w:space="0" w:color="auto"/>
              <w:left w:val="single" w:sz="4" w:space="0" w:color="auto"/>
              <w:bottom w:val="single" w:sz="4" w:space="0" w:color="auto"/>
              <w:right w:val="single" w:sz="4" w:space="0" w:color="auto"/>
            </w:tcBorders>
            <w:vAlign w:val="center"/>
            <w:hideMark/>
          </w:tcPr>
          <w:p w14:paraId="09ED569D"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 xml:space="preserve">Szczyty łóżka z pomalowanymi rurkami stalowymi i płytami HPL (wysokociśnieniowy laminat) z możliwością regulacji szerokości zgodnie z </w:t>
            </w:r>
            <w:r w:rsidRPr="00F12123">
              <w:rPr>
                <w:rFonts w:ascii="Times New Roman" w:hAnsi="Times New Roman" w:cs="Times New Roman"/>
                <w:sz w:val="24"/>
                <w:szCs w:val="24"/>
              </w:rPr>
              <w:lastRenderedPageBreak/>
              <w:t>ustawieniami leża</w:t>
            </w:r>
          </w:p>
        </w:tc>
      </w:tr>
      <w:tr w:rsidR="00E202FE" w:rsidRPr="00F12123" w14:paraId="216A1253"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04351CD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18</w:t>
            </w:r>
          </w:p>
        </w:tc>
        <w:tc>
          <w:tcPr>
            <w:tcW w:w="8675" w:type="dxa"/>
            <w:tcBorders>
              <w:top w:val="single" w:sz="4" w:space="0" w:color="auto"/>
              <w:left w:val="single" w:sz="4" w:space="0" w:color="auto"/>
              <w:bottom w:val="single" w:sz="4" w:space="0" w:color="auto"/>
              <w:right w:val="single" w:sz="4" w:space="0" w:color="auto"/>
            </w:tcBorders>
            <w:vAlign w:val="bottom"/>
            <w:hideMark/>
          </w:tcPr>
          <w:p w14:paraId="04A0A1C1"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Składane poręcze boczne, zaprojektowane tak, aby mogły wytrzymać mocne naciski, zapewniające możliwość osłony o wysokości 40 cm nad powierzchnią leża i posiadające system regulacji, który uwzględnia 2 szerokości leża</w:t>
            </w:r>
          </w:p>
        </w:tc>
      </w:tr>
      <w:tr w:rsidR="00E202FE" w:rsidRPr="00F12123" w14:paraId="4433D6C5"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D4DD03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8675" w:type="dxa"/>
            <w:tcBorders>
              <w:top w:val="single" w:sz="4" w:space="0" w:color="auto"/>
              <w:left w:val="single" w:sz="4" w:space="0" w:color="auto"/>
              <w:bottom w:val="single" w:sz="4" w:space="0" w:color="auto"/>
              <w:right w:val="single" w:sz="4" w:space="0" w:color="auto"/>
            </w:tcBorders>
            <w:vAlign w:val="bottom"/>
            <w:hideMark/>
          </w:tcPr>
          <w:p w14:paraId="2D3ACF6A"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Rama podstawy wyposażona w podwójne koła jezdne o średnicy 150 mm ze wzmocnionym mechanizmem łożyskowym dla łącznej obciążalności sięgającej 800 kg.</w:t>
            </w:r>
          </w:p>
        </w:tc>
      </w:tr>
      <w:tr w:rsidR="00E202FE" w:rsidRPr="00F12123" w14:paraId="76C2ADD4"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13C3256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20</w:t>
            </w:r>
          </w:p>
        </w:tc>
        <w:tc>
          <w:tcPr>
            <w:tcW w:w="8675" w:type="dxa"/>
            <w:tcBorders>
              <w:top w:val="single" w:sz="4" w:space="0" w:color="auto"/>
              <w:left w:val="single" w:sz="4" w:space="0" w:color="auto"/>
              <w:bottom w:val="single" w:sz="4" w:space="0" w:color="auto"/>
              <w:right w:val="single" w:sz="4" w:space="0" w:color="auto"/>
            </w:tcBorders>
            <w:vAlign w:val="bottom"/>
            <w:hideMark/>
          </w:tcPr>
          <w:p w14:paraId="407F829E"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Koła posiadające system blokady centralnej z kołem kierunkowym, uruchamianej przy pomocy dwóch sterowników nożnych</w:t>
            </w:r>
          </w:p>
        </w:tc>
      </w:tr>
      <w:tr w:rsidR="00E202FE" w:rsidRPr="00F12123" w14:paraId="1A076526"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593945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21</w:t>
            </w:r>
          </w:p>
        </w:tc>
        <w:tc>
          <w:tcPr>
            <w:tcW w:w="8675" w:type="dxa"/>
            <w:tcBorders>
              <w:top w:val="single" w:sz="4" w:space="0" w:color="auto"/>
              <w:left w:val="single" w:sz="4" w:space="0" w:color="auto"/>
              <w:bottom w:val="single" w:sz="4" w:space="0" w:color="auto"/>
              <w:right w:val="single" w:sz="4" w:space="0" w:color="auto"/>
            </w:tcBorders>
            <w:vAlign w:val="bottom"/>
            <w:hideMark/>
          </w:tcPr>
          <w:p w14:paraId="29AE2D2A"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Powłoka łóżka epoksydowana z dodatkiem antybakteryjnym na bazie jonów srebra, zapobiegającym namnażaniu się drobnoustrojów chorobotwórczych</w:t>
            </w:r>
          </w:p>
        </w:tc>
      </w:tr>
      <w:tr w:rsidR="00E202FE" w:rsidRPr="00F12123" w14:paraId="032CE692"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8C021D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22</w:t>
            </w:r>
          </w:p>
        </w:tc>
        <w:tc>
          <w:tcPr>
            <w:tcW w:w="8675" w:type="dxa"/>
            <w:tcBorders>
              <w:top w:val="single" w:sz="4" w:space="0" w:color="auto"/>
              <w:left w:val="single" w:sz="4" w:space="0" w:color="auto"/>
              <w:bottom w:val="single" w:sz="4" w:space="0" w:color="auto"/>
              <w:right w:val="single" w:sz="4" w:space="0" w:color="auto"/>
            </w:tcBorders>
            <w:vAlign w:val="bottom"/>
            <w:hideMark/>
          </w:tcPr>
          <w:p w14:paraId="6DDE45E9"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Całkowite wymiary łóżka: 226x113 cm</w:t>
            </w:r>
          </w:p>
        </w:tc>
      </w:tr>
      <w:tr w:rsidR="00E202FE" w:rsidRPr="00F12123" w14:paraId="10483639"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C962A4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23</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7E1E62D"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Minimalne wymiary leża: 200x102 cm</w:t>
            </w:r>
          </w:p>
        </w:tc>
      </w:tr>
      <w:tr w:rsidR="00E202FE" w:rsidRPr="00F12123" w14:paraId="00C685EF"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D54F56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24</w:t>
            </w:r>
          </w:p>
        </w:tc>
        <w:tc>
          <w:tcPr>
            <w:tcW w:w="8675" w:type="dxa"/>
            <w:tcBorders>
              <w:top w:val="single" w:sz="4" w:space="0" w:color="auto"/>
              <w:left w:val="single" w:sz="4" w:space="0" w:color="auto"/>
              <w:bottom w:val="single" w:sz="4" w:space="0" w:color="auto"/>
              <w:right w:val="single" w:sz="4" w:space="0" w:color="auto"/>
            </w:tcBorders>
            <w:vAlign w:val="bottom"/>
            <w:hideMark/>
          </w:tcPr>
          <w:p w14:paraId="7F587D29"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Wymiary leża po jego maksymalnym przedłużeniu: 218x122 cm</w:t>
            </w:r>
          </w:p>
        </w:tc>
      </w:tr>
      <w:tr w:rsidR="00E202FE" w:rsidRPr="00F12123" w14:paraId="38BB433C"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B0CD50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25</w:t>
            </w:r>
          </w:p>
        </w:tc>
        <w:tc>
          <w:tcPr>
            <w:tcW w:w="8675" w:type="dxa"/>
            <w:tcBorders>
              <w:top w:val="single" w:sz="4" w:space="0" w:color="auto"/>
              <w:left w:val="single" w:sz="4" w:space="0" w:color="auto"/>
              <w:bottom w:val="single" w:sz="4" w:space="0" w:color="auto"/>
              <w:right w:val="single" w:sz="4" w:space="0" w:color="auto"/>
            </w:tcBorders>
            <w:vAlign w:val="center"/>
            <w:hideMark/>
          </w:tcPr>
          <w:p w14:paraId="16543D2A"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Wysokość leża: min. 38 cm, maks. 85 cm</w:t>
            </w:r>
          </w:p>
        </w:tc>
      </w:tr>
      <w:tr w:rsidR="00E202FE" w:rsidRPr="00F12123" w14:paraId="733ADCB0"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030F198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26</w:t>
            </w:r>
          </w:p>
        </w:tc>
        <w:tc>
          <w:tcPr>
            <w:tcW w:w="8675" w:type="dxa"/>
            <w:tcBorders>
              <w:top w:val="single" w:sz="4" w:space="0" w:color="auto"/>
              <w:left w:val="single" w:sz="4" w:space="0" w:color="auto"/>
              <w:bottom w:val="single" w:sz="4" w:space="0" w:color="auto"/>
              <w:right w:val="single" w:sz="4" w:space="0" w:color="auto"/>
            </w:tcBorders>
            <w:vAlign w:val="center"/>
            <w:hideMark/>
          </w:tcPr>
          <w:p w14:paraId="7552595B"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Kąt pozycji Trendelenburga/anty-Trendelenburga: +17°/-17°</w:t>
            </w:r>
          </w:p>
        </w:tc>
      </w:tr>
      <w:tr w:rsidR="00E202FE" w:rsidRPr="00F12123" w14:paraId="6C41FE98"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4313A9C"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27</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FA23116"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Dopuszczalne obciążenie robocze, również przy podnoszeniu: 400 kg</w:t>
            </w:r>
          </w:p>
        </w:tc>
      </w:tr>
      <w:tr w:rsidR="00E202FE" w:rsidRPr="00F12123" w14:paraId="208C7178"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AD0F2B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28</w:t>
            </w:r>
          </w:p>
        </w:tc>
        <w:tc>
          <w:tcPr>
            <w:tcW w:w="8675" w:type="dxa"/>
            <w:tcBorders>
              <w:top w:val="single" w:sz="4" w:space="0" w:color="auto"/>
              <w:left w:val="single" w:sz="4" w:space="0" w:color="auto"/>
              <w:bottom w:val="single" w:sz="4" w:space="0" w:color="auto"/>
              <w:right w:val="single" w:sz="4" w:space="0" w:color="auto"/>
            </w:tcBorders>
            <w:vAlign w:val="center"/>
            <w:hideMark/>
          </w:tcPr>
          <w:p w14:paraId="7CFD6805"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Stopień ochrony przed wpływami środowiska: IPX5</w:t>
            </w:r>
          </w:p>
        </w:tc>
      </w:tr>
      <w:tr w:rsidR="00E202FE" w:rsidRPr="00F12123" w14:paraId="080FF822"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6E9C09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29</w:t>
            </w:r>
          </w:p>
        </w:tc>
        <w:tc>
          <w:tcPr>
            <w:tcW w:w="8675" w:type="dxa"/>
            <w:tcBorders>
              <w:top w:val="single" w:sz="4" w:space="0" w:color="auto"/>
              <w:left w:val="single" w:sz="4" w:space="0" w:color="auto"/>
              <w:bottom w:val="single" w:sz="4" w:space="0" w:color="auto"/>
              <w:right w:val="single" w:sz="4" w:space="0" w:color="auto"/>
            </w:tcBorders>
            <w:vAlign w:val="center"/>
            <w:hideMark/>
          </w:tcPr>
          <w:p w14:paraId="108D4874"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STANDARDOWA CHARAKTERYSTYKA ELEKTRYCZNA:</w:t>
            </w:r>
          </w:p>
          <w:p w14:paraId="17215273" w14:textId="77777777" w:rsidR="00E202FE" w:rsidRPr="00F12123" w:rsidRDefault="00E202FE" w:rsidP="006C7F76">
            <w:pPr>
              <w:autoSpaceDE w:val="0"/>
              <w:autoSpaceDN w:val="0"/>
              <w:adjustRightInd w:val="0"/>
              <w:spacing w:line="360" w:lineRule="auto"/>
              <w:ind w:left="340"/>
              <w:rPr>
                <w:szCs w:val="24"/>
              </w:rPr>
            </w:pPr>
            <w:r w:rsidRPr="00F12123">
              <w:rPr>
                <w:szCs w:val="24"/>
              </w:rPr>
              <w:t>Napięcie sieciowe: 230 V +/-10%</w:t>
            </w:r>
          </w:p>
          <w:p w14:paraId="7464C41D" w14:textId="77777777" w:rsidR="00E202FE" w:rsidRPr="00F12123" w:rsidRDefault="00E202FE" w:rsidP="006C7F76">
            <w:pPr>
              <w:autoSpaceDE w:val="0"/>
              <w:autoSpaceDN w:val="0"/>
              <w:adjustRightInd w:val="0"/>
              <w:spacing w:line="360" w:lineRule="auto"/>
              <w:ind w:left="340"/>
              <w:rPr>
                <w:szCs w:val="24"/>
              </w:rPr>
            </w:pPr>
            <w:r w:rsidRPr="00F12123">
              <w:rPr>
                <w:szCs w:val="24"/>
              </w:rPr>
              <w:t>Częstotliwość sieci: 50/60 Hz zamienianych na 24 V</w:t>
            </w:r>
          </w:p>
          <w:p w14:paraId="58C49188" w14:textId="77777777" w:rsidR="00E202FE" w:rsidRPr="00F12123" w:rsidRDefault="00E202FE" w:rsidP="006C7F76">
            <w:pPr>
              <w:autoSpaceDE w:val="0"/>
              <w:autoSpaceDN w:val="0"/>
              <w:adjustRightInd w:val="0"/>
              <w:spacing w:line="360" w:lineRule="auto"/>
              <w:ind w:left="340"/>
              <w:rPr>
                <w:szCs w:val="24"/>
              </w:rPr>
            </w:pPr>
            <w:r w:rsidRPr="00F12123">
              <w:rPr>
                <w:szCs w:val="24"/>
              </w:rPr>
              <w:t>Wtyczka typu SCHÜKO</w:t>
            </w:r>
          </w:p>
        </w:tc>
      </w:tr>
      <w:tr w:rsidR="00E202FE" w:rsidRPr="00F12123" w14:paraId="070D67D2"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7AEEF2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30</w:t>
            </w:r>
          </w:p>
        </w:tc>
        <w:tc>
          <w:tcPr>
            <w:tcW w:w="8675" w:type="dxa"/>
            <w:tcBorders>
              <w:top w:val="single" w:sz="4" w:space="0" w:color="auto"/>
              <w:left w:val="single" w:sz="4" w:space="0" w:color="auto"/>
              <w:bottom w:val="single" w:sz="4" w:space="0" w:color="auto"/>
              <w:right w:val="single" w:sz="4" w:space="0" w:color="auto"/>
            </w:tcBorders>
            <w:vAlign w:val="bottom"/>
            <w:hideMark/>
          </w:tcPr>
          <w:p w14:paraId="3D191A29"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Maksymalny pobór mocy: 370 VA</w:t>
            </w:r>
          </w:p>
        </w:tc>
      </w:tr>
      <w:tr w:rsidR="00E202FE" w:rsidRPr="00F12123" w14:paraId="2BFE0725"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8549D5C"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31</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125A37E"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Klasa izolacji: I - TYP: B</w:t>
            </w:r>
          </w:p>
        </w:tc>
      </w:tr>
      <w:tr w:rsidR="00E202FE" w:rsidRPr="00F12123" w14:paraId="72C27839"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B64DF4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32</w:t>
            </w:r>
          </w:p>
        </w:tc>
        <w:tc>
          <w:tcPr>
            <w:tcW w:w="8675" w:type="dxa"/>
            <w:tcBorders>
              <w:top w:val="single" w:sz="4" w:space="0" w:color="auto"/>
              <w:left w:val="single" w:sz="4" w:space="0" w:color="auto"/>
              <w:bottom w:val="single" w:sz="4" w:space="0" w:color="auto"/>
              <w:right w:val="single" w:sz="4" w:space="0" w:color="auto"/>
            </w:tcBorders>
            <w:vAlign w:val="bottom"/>
            <w:hideMark/>
          </w:tcPr>
          <w:p w14:paraId="77D6492F"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Łóżko wyposażone w gniazdo wyrównania potencjałów</w:t>
            </w:r>
          </w:p>
        </w:tc>
      </w:tr>
      <w:tr w:rsidR="00E202FE" w:rsidRPr="00F12123" w14:paraId="5D05C4B5"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98B0F2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33</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6D03888" w14:textId="77777777" w:rsidR="00E202FE" w:rsidRPr="00F12123" w:rsidRDefault="00E202FE" w:rsidP="006C7F76">
            <w:pPr>
              <w:pStyle w:val="Teksttreci20"/>
              <w:shd w:val="clear" w:color="auto" w:fill="auto"/>
              <w:spacing w:line="360" w:lineRule="auto"/>
              <w:ind w:left="340"/>
              <w:rPr>
                <w:rFonts w:ascii="Times New Roman" w:hAnsi="Times New Roman" w:cs="Times New Roman"/>
                <w:sz w:val="24"/>
                <w:szCs w:val="24"/>
              </w:rPr>
            </w:pPr>
            <w:r w:rsidRPr="00F12123">
              <w:rPr>
                <w:rFonts w:ascii="Times New Roman" w:hAnsi="Times New Roman" w:cs="Times New Roman"/>
                <w:sz w:val="24"/>
                <w:szCs w:val="24"/>
              </w:rPr>
              <w:t>Dodatkowe wyposażenie:</w:t>
            </w:r>
          </w:p>
          <w:p w14:paraId="0D15A78E" w14:textId="77777777" w:rsidR="00E202FE" w:rsidRPr="00F12123" w:rsidRDefault="00E202FE" w:rsidP="006C7F76">
            <w:pPr>
              <w:pStyle w:val="Teksttreci20"/>
              <w:numPr>
                <w:ilvl w:val="0"/>
                <w:numId w:val="91"/>
              </w:numPr>
              <w:shd w:val="clear" w:color="auto" w:fill="auto"/>
              <w:spacing w:line="360" w:lineRule="auto"/>
              <w:ind w:left="340"/>
              <w:rPr>
                <w:rFonts w:ascii="Times New Roman" w:hAnsi="Times New Roman" w:cs="Times New Roman"/>
                <w:sz w:val="24"/>
                <w:szCs w:val="24"/>
              </w:rPr>
            </w:pPr>
            <w:r w:rsidRPr="00F12123">
              <w:rPr>
                <w:rFonts w:ascii="Times New Roman" w:hAnsi="Times New Roman" w:cs="Times New Roman"/>
                <w:sz w:val="24"/>
                <w:szCs w:val="24"/>
              </w:rPr>
              <w:t>Wieszak kroplówki</w:t>
            </w:r>
          </w:p>
          <w:p w14:paraId="12C9A684" w14:textId="77777777" w:rsidR="00E202FE" w:rsidRPr="00F12123" w:rsidRDefault="00E202FE" w:rsidP="006C7F76">
            <w:pPr>
              <w:pStyle w:val="Teksttreci20"/>
              <w:numPr>
                <w:ilvl w:val="0"/>
                <w:numId w:val="91"/>
              </w:numPr>
              <w:shd w:val="clear" w:color="auto" w:fill="auto"/>
              <w:spacing w:line="360" w:lineRule="auto"/>
              <w:ind w:left="340"/>
              <w:rPr>
                <w:rFonts w:ascii="Times New Roman" w:hAnsi="Times New Roman" w:cs="Times New Roman"/>
                <w:sz w:val="24"/>
                <w:szCs w:val="24"/>
              </w:rPr>
            </w:pPr>
            <w:r w:rsidRPr="00F12123">
              <w:rPr>
                <w:rFonts w:ascii="Times New Roman" w:hAnsi="Times New Roman" w:cs="Times New Roman"/>
                <w:sz w:val="24"/>
                <w:szCs w:val="24"/>
              </w:rPr>
              <w:lastRenderedPageBreak/>
              <w:t>Wysięgnik pacjenta o wytrzymałości min. 270 kg o konstrukcji mostowej ze stalowych pomalowanych rurek do umieszczenia w specjalnych gniazdach w rogach łóżka. Wysięgnik z paskiem, stalową klamrą na pasek i plastikowym uchwytem.</w:t>
            </w:r>
          </w:p>
        </w:tc>
      </w:tr>
      <w:tr w:rsidR="00E202FE" w:rsidRPr="00F12123" w14:paraId="79440354"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1583AC8"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33</w:t>
            </w:r>
          </w:p>
        </w:tc>
        <w:tc>
          <w:tcPr>
            <w:tcW w:w="8675" w:type="dxa"/>
            <w:tcBorders>
              <w:top w:val="single" w:sz="4" w:space="0" w:color="auto"/>
              <w:left w:val="single" w:sz="4" w:space="0" w:color="auto"/>
              <w:bottom w:val="single" w:sz="4" w:space="0" w:color="auto"/>
              <w:right w:val="single" w:sz="4" w:space="0" w:color="auto"/>
            </w:tcBorders>
            <w:vAlign w:val="center"/>
            <w:hideMark/>
          </w:tcPr>
          <w:p w14:paraId="70D3DB20" w14:textId="77777777" w:rsidR="00E202FE" w:rsidRPr="00F12123" w:rsidRDefault="00E202FE" w:rsidP="006C7F76">
            <w:pPr>
              <w:autoSpaceDE w:val="0"/>
              <w:autoSpaceDN w:val="0"/>
              <w:adjustRightInd w:val="0"/>
              <w:spacing w:line="360" w:lineRule="auto"/>
              <w:ind w:left="340"/>
              <w:rPr>
                <w:color w:val="auto"/>
                <w:szCs w:val="24"/>
              </w:rPr>
            </w:pPr>
            <w:r w:rsidRPr="00F12123">
              <w:rPr>
                <w:szCs w:val="24"/>
              </w:rPr>
              <w:t xml:space="preserve">WYRÓB MEDYCZNY KLASY I, SPEŁNIAJĄCY WYMOGI EUROPEJSKIEJ DYREKTYWY 93/42/EEC, </w:t>
            </w:r>
            <w:r w:rsidRPr="00F12123">
              <w:rPr>
                <w:szCs w:val="24"/>
              </w:rPr>
              <w:br/>
              <w:t>Z UWZGLĘDNIENIEM ZMIAN WPROWADZONYCH DYREKTYWĄ 2007/47/EC.</w:t>
            </w:r>
          </w:p>
          <w:p w14:paraId="0A8A5DFA" w14:textId="77777777" w:rsidR="00E202FE" w:rsidRPr="00F12123" w:rsidRDefault="00E202FE" w:rsidP="006C7F76">
            <w:pPr>
              <w:autoSpaceDE w:val="0"/>
              <w:autoSpaceDN w:val="0"/>
              <w:adjustRightInd w:val="0"/>
              <w:spacing w:line="360" w:lineRule="auto"/>
              <w:ind w:left="340"/>
              <w:rPr>
                <w:szCs w:val="24"/>
              </w:rPr>
            </w:pPr>
            <w:r w:rsidRPr="00F12123">
              <w:rPr>
                <w:szCs w:val="24"/>
              </w:rPr>
              <w:t>ZASTOSOWANE STANDARDY TECHNICZNE: CEI EN 60529; CEI EN 60601-1; CEI EN 60601-1-2; CEI EN 60601-1-4; UNI CEI EN ISO 14971; UNI EN 980; UNI EN 1041; UNI 6141; UNI CEI EN 60601-2-52</w:t>
            </w:r>
          </w:p>
        </w:tc>
      </w:tr>
      <w:tr w:rsidR="00E202FE" w:rsidRPr="00F12123" w14:paraId="2403677B"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140A09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34</w:t>
            </w:r>
          </w:p>
        </w:tc>
        <w:tc>
          <w:tcPr>
            <w:tcW w:w="8675" w:type="dxa"/>
            <w:tcBorders>
              <w:top w:val="single" w:sz="4" w:space="0" w:color="auto"/>
              <w:left w:val="single" w:sz="4" w:space="0" w:color="auto"/>
              <w:bottom w:val="single" w:sz="4" w:space="0" w:color="auto"/>
              <w:right w:val="single" w:sz="4" w:space="0" w:color="auto"/>
            </w:tcBorders>
            <w:vAlign w:val="bottom"/>
            <w:hideMark/>
          </w:tcPr>
          <w:p w14:paraId="675E342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Dwumodułowy statyczny materac z wydajną pianką poliuretanową o strukturze otwartych komórek i o wysokim stopniu twardości, dla pacjentów zwykłych i specjalistycznych, ze specjalnym, wodoodpornym, oddychającym, bi-elastycznym, antystatycznym pokrowcem, poddanym działaniu systemu bakteriobójczego i grzybobójczego</w:t>
            </w:r>
          </w:p>
        </w:tc>
      </w:tr>
      <w:tr w:rsidR="00E202FE" w:rsidRPr="00F12123" w14:paraId="12F82BB9"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1A58CB6"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35</w:t>
            </w:r>
          </w:p>
        </w:tc>
        <w:tc>
          <w:tcPr>
            <w:tcW w:w="8675" w:type="dxa"/>
            <w:tcBorders>
              <w:top w:val="single" w:sz="4" w:space="0" w:color="auto"/>
              <w:left w:val="single" w:sz="4" w:space="0" w:color="auto"/>
              <w:bottom w:val="single" w:sz="4" w:space="0" w:color="auto"/>
              <w:right w:val="single" w:sz="4" w:space="0" w:color="auto"/>
            </w:tcBorders>
            <w:vAlign w:val="bottom"/>
            <w:hideMark/>
          </w:tcPr>
          <w:p w14:paraId="3713F058"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 xml:space="preserve">Materac składający się z dużej głównej centralnej części i dwóch (zdejmowanych) bocznych części, połączonych </w:t>
            </w:r>
            <w:r w:rsidRPr="00F12123">
              <w:rPr>
                <w:rFonts w:ascii="Times New Roman" w:eastAsia="Calibri" w:hAnsi="Times New Roman" w:cs="Times New Roman"/>
                <w:noProof/>
                <w:sz w:val="24"/>
                <w:szCs w:val="24"/>
              </w:rPr>
              <w:br/>
              <w:t>z główną częścią sprężystym nylonowym zamkiem błyskawicznym odpornym na zabrudzenia</w:t>
            </w:r>
          </w:p>
        </w:tc>
      </w:tr>
      <w:tr w:rsidR="00E202FE" w:rsidRPr="00F12123" w14:paraId="0FC22E87"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5B2242F"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36</w:t>
            </w:r>
          </w:p>
        </w:tc>
        <w:tc>
          <w:tcPr>
            <w:tcW w:w="8675" w:type="dxa"/>
            <w:tcBorders>
              <w:top w:val="single" w:sz="4" w:space="0" w:color="auto"/>
              <w:left w:val="single" w:sz="4" w:space="0" w:color="auto"/>
              <w:bottom w:val="single" w:sz="4" w:space="0" w:color="auto"/>
              <w:right w:val="single" w:sz="4" w:space="0" w:color="auto"/>
            </w:tcBorders>
            <w:vAlign w:val="bottom"/>
            <w:hideMark/>
          </w:tcPr>
          <w:p w14:paraId="2E22FFF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 xml:space="preserve">Materac przeznaczony do wymuszonych postaw ortopedycznych dla otyłych i bardzo otyłych pacjentów, pozwalający na masaż serca z odpowiednim oparciem dla ciała w trakcie wydłużonego okresu pozostawania </w:t>
            </w:r>
            <w:r w:rsidRPr="00F12123">
              <w:rPr>
                <w:rFonts w:ascii="Times New Roman" w:eastAsia="Calibri" w:hAnsi="Times New Roman" w:cs="Times New Roman"/>
                <w:noProof/>
                <w:sz w:val="24"/>
                <w:szCs w:val="24"/>
              </w:rPr>
              <w:br/>
              <w:t>w pozycji leżącej, przeznaczony dla pacjentów niekontrolujących czynności fizjologicznych i do lepszej kontroli epidemiologicznej.</w:t>
            </w:r>
          </w:p>
        </w:tc>
      </w:tr>
      <w:tr w:rsidR="00E202FE" w:rsidRPr="00F12123" w14:paraId="4E56C06C"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77FA05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37</w:t>
            </w:r>
          </w:p>
        </w:tc>
        <w:tc>
          <w:tcPr>
            <w:tcW w:w="8675" w:type="dxa"/>
            <w:tcBorders>
              <w:top w:val="single" w:sz="4" w:space="0" w:color="auto"/>
              <w:left w:val="single" w:sz="4" w:space="0" w:color="auto"/>
              <w:bottom w:val="single" w:sz="4" w:space="0" w:color="auto"/>
              <w:right w:val="single" w:sz="4" w:space="0" w:color="auto"/>
            </w:tcBorders>
            <w:vAlign w:val="bottom"/>
            <w:hideMark/>
          </w:tcPr>
          <w:p w14:paraId="66365B3A"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Dopuszczalne obciążenie robocze: od 50 kg do 300 kg</w:t>
            </w:r>
          </w:p>
        </w:tc>
      </w:tr>
      <w:tr w:rsidR="00E202FE" w:rsidRPr="00F12123" w14:paraId="6C604D72"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120CED7"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38</w:t>
            </w:r>
          </w:p>
        </w:tc>
        <w:tc>
          <w:tcPr>
            <w:tcW w:w="8675" w:type="dxa"/>
            <w:tcBorders>
              <w:top w:val="single" w:sz="4" w:space="0" w:color="auto"/>
              <w:left w:val="single" w:sz="4" w:space="0" w:color="auto"/>
              <w:bottom w:val="single" w:sz="4" w:space="0" w:color="auto"/>
              <w:right w:val="single" w:sz="4" w:space="0" w:color="auto"/>
            </w:tcBorders>
            <w:vAlign w:val="bottom"/>
            <w:hideMark/>
          </w:tcPr>
          <w:p w14:paraId="12AC059F"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Czynnik SAG (współczynnik komfortu) 2,38</w:t>
            </w:r>
          </w:p>
        </w:tc>
      </w:tr>
      <w:tr w:rsidR="00E202FE" w:rsidRPr="00F12123" w14:paraId="745E3F55"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588007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39</w:t>
            </w:r>
          </w:p>
        </w:tc>
        <w:tc>
          <w:tcPr>
            <w:tcW w:w="8675" w:type="dxa"/>
            <w:tcBorders>
              <w:top w:val="single" w:sz="4" w:space="0" w:color="auto"/>
              <w:left w:val="single" w:sz="4" w:space="0" w:color="auto"/>
              <w:bottom w:val="single" w:sz="4" w:space="0" w:color="auto"/>
              <w:right w:val="single" w:sz="4" w:space="0" w:color="auto"/>
            </w:tcBorders>
            <w:vAlign w:val="bottom"/>
            <w:hideMark/>
          </w:tcPr>
          <w:p w14:paraId="0D864DAB"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Umożliwia prześwietlanie promieniami Rentgena</w:t>
            </w:r>
          </w:p>
        </w:tc>
      </w:tr>
      <w:tr w:rsidR="00E202FE" w:rsidRPr="00F12123" w14:paraId="4E36AE92"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EB0922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40</w:t>
            </w:r>
          </w:p>
        </w:tc>
        <w:tc>
          <w:tcPr>
            <w:tcW w:w="8675" w:type="dxa"/>
            <w:tcBorders>
              <w:top w:val="single" w:sz="4" w:space="0" w:color="auto"/>
              <w:left w:val="single" w:sz="4" w:space="0" w:color="auto"/>
              <w:bottom w:val="single" w:sz="4" w:space="0" w:color="auto"/>
              <w:right w:val="single" w:sz="4" w:space="0" w:color="auto"/>
            </w:tcBorders>
            <w:vAlign w:val="bottom"/>
            <w:hideMark/>
          </w:tcPr>
          <w:p w14:paraId="36E36F6E"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 xml:space="preserve">Moduł podstawy (o grubości 8 cm) ze strukturą kołyskową z krawędziami (wysokość 18 cm, szerokość 7,5 cm), wykonany z nieodkształcajacej się pianki </w:t>
            </w:r>
            <w:r w:rsidRPr="00F12123">
              <w:rPr>
                <w:rFonts w:ascii="Times New Roman" w:eastAsia="Calibri" w:hAnsi="Times New Roman" w:cs="Times New Roman"/>
                <w:noProof/>
                <w:sz w:val="24"/>
                <w:szCs w:val="24"/>
              </w:rPr>
              <w:lastRenderedPageBreak/>
              <w:t>poliuretanowej z polieteru typ 40S o dużej gęstości (40 kg/m</w:t>
            </w:r>
            <w:r w:rsidRPr="00F12123">
              <w:rPr>
                <w:rFonts w:ascii="Times New Roman" w:eastAsia="Calibri" w:hAnsi="Times New Roman" w:cs="Times New Roman"/>
                <w:noProof/>
                <w:sz w:val="24"/>
                <w:szCs w:val="24"/>
                <w:vertAlign w:val="superscript"/>
              </w:rPr>
              <w:t>3</w:t>
            </w:r>
            <w:r w:rsidRPr="00F12123">
              <w:rPr>
                <w:rFonts w:ascii="Times New Roman" w:eastAsia="Calibri" w:hAnsi="Times New Roman" w:cs="Times New Roman"/>
                <w:noProof/>
                <w:sz w:val="24"/>
                <w:szCs w:val="24"/>
              </w:rPr>
              <w:t>)</w:t>
            </w:r>
            <w:r w:rsidRPr="00F12123">
              <w:rPr>
                <w:rFonts w:ascii="Times New Roman" w:eastAsia="Calibri" w:hAnsi="Times New Roman" w:cs="Times New Roman"/>
                <w:noProof/>
                <w:sz w:val="24"/>
                <w:szCs w:val="24"/>
              </w:rPr>
              <w:br/>
              <w:t>i wysokim stopniu twardości (5,2 kPa) w celu zapewnienia adekwatnego oparcia i bezpieczeństwa dla pacjenta</w:t>
            </w:r>
          </w:p>
        </w:tc>
      </w:tr>
      <w:tr w:rsidR="00E202FE" w:rsidRPr="00F12123" w14:paraId="4C09CF37"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2D3E83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41</w:t>
            </w:r>
          </w:p>
        </w:tc>
        <w:tc>
          <w:tcPr>
            <w:tcW w:w="8675" w:type="dxa"/>
            <w:tcBorders>
              <w:top w:val="single" w:sz="4" w:space="0" w:color="auto"/>
              <w:left w:val="single" w:sz="4" w:space="0" w:color="auto"/>
              <w:bottom w:val="single" w:sz="4" w:space="0" w:color="auto"/>
              <w:right w:val="single" w:sz="4" w:space="0" w:color="auto"/>
            </w:tcBorders>
            <w:vAlign w:val="center"/>
            <w:hideMark/>
          </w:tcPr>
          <w:p w14:paraId="367F486A"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Moduł oparcia wykonany z pianki poliuretanowej 40S (o grubości 8 cm) o dużej gęstości i wysokim stopniu twardości, pozwalającym na masaż serca i utrzymanie w czasie wymuszonych postaw ortopedycznych. Czynnik SAG 2,38 (stosunek 65% do 25% twardości i ugięcia pod wpływem obciążenia, wartość minimalna 1,6). Przepuszczalność pary wodnej (oddychalność) d3/s 0,6</w:t>
            </w:r>
            <m:oMath>
              <m:r>
                <w:rPr>
                  <w:rFonts w:ascii="Cambria Math" w:eastAsia="Calibri" w:hAnsi="Cambria Math" w:cs="Times New Roman"/>
                  <w:noProof/>
                  <w:sz w:val="24"/>
                  <w:szCs w:val="24"/>
                </w:rPr>
                <m:t>±</m:t>
              </m:r>
            </m:oMath>
            <w:r w:rsidRPr="00F12123">
              <w:rPr>
                <w:rFonts w:ascii="Times New Roman" w:eastAsia="Calibri" w:hAnsi="Times New Roman" w:cs="Times New Roman"/>
                <w:noProof/>
                <w:sz w:val="24"/>
                <w:szCs w:val="24"/>
              </w:rPr>
              <w:t>5% (wyniki orientacyjnych pomiarów testów laboratoryjnych według normy UNI EN ISO 7231)</w:t>
            </w:r>
          </w:p>
        </w:tc>
      </w:tr>
      <w:tr w:rsidR="00E202FE" w:rsidRPr="00F12123" w14:paraId="4C0EE028"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F5F607A"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42</w:t>
            </w:r>
          </w:p>
        </w:tc>
        <w:tc>
          <w:tcPr>
            <w:tcW w:w="8675" w:type="dxa"/>
            <w:tcBorders>
              <w:top w:val="single" w:sz="4" w:space="0" w:color="auto"/>
              <w:left w:val="single" w:sz="4" w:space="0" w:color="auto"/>
              <w:bottom w:val="single" w:sz="4" w:space="0" w:color="auto"/>
              <w:right w:val="single" w:sz="4" w:space="0" w:color="auto"/>
            </w:tcBorders>
            <w:vAlign w:val="bottom"/>
            <w:hideMark/>
          </w:tcPr>
          <w:p w14:paraId="7904E69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Materiał, z którego wykonane jest wnętrze, ma strukturę otwartych komórek, aby zapewnić wysoką oddychalność</w:t>
            </w:r>
          </w:p>
        </w:tc>
      </w:tr>
      <w:tr w:rsidR="00E202FE" w:rsidRPr="00F12123" w14:paraId="7840CD4F"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1BA4C7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43</w:t>
            </w:r>
          </w:p>
        </w:tc>
        <w:tc>
          <w:tcPr>
            <w:tcW w:w="8675" w:type="dxa"/>
            <w:tcBorders>
              <w:top w:val="single" w:sz="4" w:space="0" w:color="auto"/>
              <w:left w:val="single" w:sz="4" w:space="0" w:color="auto"/>
              <w:bottom w:val="single" w:sz="4" w:space="0" w:color="auto"/>
              <w:right w:val="single" w:sz="4" w:space="0" w:color="auto"/>
            </w:tcBorders>
            <w:vAlign w:val="bottom"/>
            <w:hideMark/>
          </w:tcPr>
          <w:p w14:paraId="1313C387"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 xml:space="preserve">Zarówno wnętrze materaca, jak i pokrowiec poddane są działaniu certyfikowanego systemu bakteriobójczego </w:t>
            </w:r>
            <w:r w:rsidRPr="00F12123">
              <w:rPr>
                <w:rFonts w:ascii="Times New Roman" w:eastAsia="Calibri" w:hAnsi="Times New Roman" w:cs="Times New Roman"/>
                <w:noProof/>
                <w:sz w:val="24"/>
                <w:szCs w:val="24"/>
              </w:rPr>
              <w:br/>
              <w:t>i grzybobójczego, aby zapewnić ochronę higieniczną pacjenta</w:t>
            </w:r>
          </w:p>
        </w:tc>
      </w:tr>
      <w:tr w:rsidR="00E202FE" w:rsidRPr="00F12123" w14:paraId="29665407"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9114389"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44</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658D814"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Pokrowiec wykonany z niebieskiego materiału o specjalnej powłoce (150 g/m</w:t>
            </w:r>
            <w:r w:rsidRPr="00F12123">
              <w:rPr>
                <w:rFonts w:ascii="Times New Roman" w:eastAsia="Calibri" w:hAnsi="Times New Roman" w:cs="Times New Roman"/>
                <w:noProof/>
                <w:sz w:val="24"/>
                <w:szCs w:val="24"/>
                <w:vertAlign w:val="superscript"/>
              </w:rPr>
              <w:t>2</w:t>
            </w:r>
            <w:r w:rsidRPr="00F12123">
              <w:rPr>
                <w:rFonts w:ascii="Times New Roman" w:eastAsia="Calibri" w:hAnsi="Times New Roman" w:cs="Times New Roman"/>
                <w:noProof/>
                <w:sz w:val="24"/>
                <w:szCs w:val="24"/>
              </w:rPr>
              <w:t>), w którego skład wchodzi mikroporowata błona poliuretanowa na bazie wewnętrznej siatki poliestrowej. Pokrowiec wodoodporny i nieprzepuszczalny dla płynów ustrojowych, oddychający (przenikalność pary wodnej &gt; 300 g/m</w:t>
            </w:r>
            <w:r w:rsidRPr="00F12123">
              <w:rPr>
                <w:rFonts w:ascii="Times New Roman" w:eastAsia="Calibri" w:hAnsi="Times New Roman" w:cs="Times New Roman"/>
                <w:noProof/>
                <w:sz w:val="24"/>
                <w:szCs w:val="24"/>
                <w:vertAlign w:val="superscript"/>
              </w:rPr>
              <w:t xml:space="preserve">2 </w:t>
            </w:r>
            <w:r w:rsidRPr="00F12123">
              <w:rPr>
                <w:rFonts w:ascii="Times New Roman" w:eastAsia="Calibri" w:hAnsi="Times New Roman" w:cs="Times New Roman"/>
                <w:noProof/>
                <w:sz w:val="24"/>
                <w:szCs w:val="24"/>
                <w:vertAlign w:val="superscript"/>
              </w:rPr>
              <w:br/>
            </w:r>
            <w:r w:rsidRPr="00F12123">
              <w:rPr>
                <w:rFonts w:ascii="Times New Roman" w:eastAsia="Calibri" w:hAnsi="Times New Roman" w:cs="Times New Roman"/>
                <w:noProof/>
                <w:sz w:val="24"/>
                <w:szCs w:val="24"/>
              </w:rPr>
              <w:t>w czasie 24 godzin UNI 4818.26), bi-elastyczny celem uniknięcia efektu hamaka, antystatyczny (co zapobiega zaburzeniu równowagi ładunków elektrycznych), samogaszący, poddany certyfikowanemu systemowi bakteriobójczemu i grzybobójczemu, możliwość prania i dekontaminacji w pralce i autoklawie</w:t>
            </w:r>
          </w:p>
        </w:tc>
      </w:tr>
      <w:tr w:rsidR="00E202FE" w:rsidRPr="00F12123" w14:paraId="326B2109"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5B2657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45</w:t>
            </w:r>
          </w:p>
        </w:tc>
        <w:tc>
          <w:tcPr>
            <w:tcW w:w="8675" w:type="dxa"/>
            <w:tcBorders>
              <w:top w:val="single" w:sz="4" w:space="0" w:color="auto"/>
              <w:left w:val="single" w:sz="4" w:space="0" w:color="auto"/>
              <w:bottom w:val="single" w:sz="4" w:space="0" w:color="auto"/>
              <w:right w:val="single" w:sz="4" w:space="0" w:color="auto"/>
            </w:tcBorders>
            <w:vAlign w:val="bottom"/>
            <w:hideMark/>
          </w:tcPr>
          <w:p w14:paraId="37EA4BCF"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Pokrowiec stanowi pełne okrycie z zaszewkami w rogach, zaopatrzony na jednym z dłuższych boków i na dwóch krótszych bokach w wytrzymały czarny nylonowy zamek błyskawiczny z suwakiem ze stali nierdzewnej</w:t>
            </w:r>
          </w:p>
        </w:tc>
      </w:tr>
      <w:tr w:rsidR="00E202FE" w:rsidRPr="00F12123" w14:paraId="3FE729E8"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2DF322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46</w:t>
            </w:r>
          </w:p>
        </w:tc>
        <w:tc>
          <w:tcPr>
            <w:tcW w:w="8675" w:type="dxa"/>
            <w:tcBorders>
              <w:top w:val="single" w:sz="4" w:space="0" w:color="auto"/>
              <w:left w:val="single" w:sz="4" w:space="0" w:color="auto"/>
              <w:bottom w:val="single" w:sz="4" w:space="0" w:color="auto"/>
              <w:right w:val="single" w:sz="4" w:space="0" w:color="auto"/>
            </w:tcBorders>
            <w:vAlign w:val="bottom"/>
            <w:hideMark/>
          </w:tcPr>
          <w:p w14:paraId="5793105A"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Standardy nieodkształcania i wytrzymałości materaca zatwierdzone według najsurowszych zasad (45 000 cykli) przez wiodące laboratorium przeprowadzające badania jakości i wydające certyfikaty jakości zgodnie ze standardem UNI 10707 z 2013, wskaźnik wygody i wskaźnik przeciwodleżynowy przyznane zgodnie z przepisami technicznymi ErgoCert D28</w:t>
            </w:r>
          </w:p>
        </w:tc>
      </w:tr>
      <w:tr w:rsidR="00E202FE" w:rsidRPr="00F12123" w14:paraId="6F211D66"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223F81A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47</w:t>
            </w:r>
          </w:p>
        </w:tc>
        <w:tc>
          <w:tcPr>
            <w:tcW w:w="8675" w:type="dxa"/>
            <w:tcBorders>
              <w:top w:val="single" w:sz="4" w:space="0" w:color="auto"/>
              <w:left w:val="single" w:sz="4" w:space="0" w:color="auto"/>
              <w:bottom w:val="single" w:sz="4" w:space="0" w:color="auto"/>
              <w:right w:val="single" w:sz="4" w:space="0" w:color="auto"/>
            </w:tcBorders>
            <w:vAlign w:val="bottom"/>
            <w:hideMark/>
          </w:tcPr>
          <w:p w14:paraId="795C9084" w14:textId="77777777" w:rsidR="00E202FE" w:rsidRPr="00F12123" w:rsidRDefault="00E202FE" w:rsidP="006C7F76">
            <w:pPr>
              <w:autoSpaceDE w:val="0"/>
              <w:autoSpaceDN w:val="0"/>
              <w:adjustRightInd w:val="0"/>
              <w:spacing w:line="360" w:lineRule="auto"/>
              <w:ind w:left="340"/>
              <w:rPr>
                <w:rFonts w:eastAsia="Calibri"/>
                <w:noProof/>
                <w:color w:val="auto"/>
                <w:szCs w:val="24"/>
              </w:rPr>
            </w:pPr>
            <w:r w:rsidRPr="00F12123">
              <w:rPr>
                <w:rFonts w:eastAsia="Calibri"/>
                <w:noProof/>
                <w:szCs w:val="24"/>
              </w:rPr>
              <w:t>Materac posiadający znak CE ustanowiony w Europejskiej Dyrektywie 93/42/EEC dot. Sprzętu Medycznego. Klasa odporności ogniowej 1 IM wydana przez Ministerstwo Spraw Wewnętrznych zgodnie ze standardem ustanowionym w drodze dekretu ministerialnego z dnia 26.06.1984 (UNI 9175 i UNI 9175/FA1 ustanowione w drodze dekretu ministerialnego z dnia 03.09.2001).</w:t>
            </w:r>
          </w:p>
        </w:tc>
      </w:tr>
    </w:tbl>
    <w:p w14:paraId="75D02521" w14:textId="60ECBA21" w:rsidR="00E202FE" w:rsidRPr="00F12123" w:rsidRDefault="00E202FE" w:rsidP="006C7F76">
      <w:pPr>
        <w:spacing w:line="360" w:lineRule="auto"/>
        <w:ind w:left="340"/>
        <w:rPr>
          <w:szCs w:val="24"/>
        </w:rPr>
      </w:pPr>
      <w:r w:rsidRPr="00F12123">
        <w:rPr>
          <w:noProof/>
          <w:szCs w:val="24"/>
        </w:rPr>
        <w:drawing>
          <wp:inline distT="0" distB="0" distL="0" distR="0" wp14:anchorId="09C3F86B" wp14:editId="01D825CA">
            <wp:extent cx="4986670" cy="4062422"/>
            <wp:effectExtent l="0" t="0" r="4445" b="0"/>
            <wp:docPr id="1318693874" name="Obraz 5" descr="Obraz zawierający wózek zakupowy, wózek, wózek rę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693874" name="Obraz 5" descr="Obraz zawierający wózek zakupowy, wózek, wózek ręczny&#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88734" cy="4064103"/>
                    </a:xfrm>
                    <a:prstGeom prst="rect">
                      <a:avLst/>
                    </a:prstGeom>
                    <a:noFill/>
                    <a:ln>
                      <a:noFill/>
                    </a:ln>
                  </pic:spPr>
                </pic:pic>
              </a:graphicData>
            </a:graphic>
          </wp:inline>
        </w:drawing>
      </w:r>
    </w:p>
    <w:p w14:paraId="1F68A3D9" w14:textId="77777777" w:rsidR="00E202FE" w:rsidRPr="00F12123" w:rsidRDefault="00E202FE" w:rsidP="006C7F76">
      <w:pPr>
        <w:spacing w:after="166" w:line="360" w:lineRule="auto"/>
        <w:ind w:left="340" w:firstLine="0"/>
        <w:jc w:val="left"/>
        <w:rPr>
          <w:szCs w:val="24"/>
        </w:rPr>
      </w:pPr>
    </w:p>
    <w:p w14:paraId="1556E570" w14:textId="16F8A9DC"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 xml:space="preserve">Łóżko </w:t>
      </w:r>
    </w:p>
    <w:tbl>
      <w:tblPr>
        <w:tblStyle w:val="Tabela-Siatka"/>
        <w:tblW w:w="9634" w:type="dxa"/>
        <w:tblLook w:val="04A0" w:firstRow="1" w:lastRow="0" w:firstColumn="1" w:lastColumn="0" w:noHBand="0" w:noVBand="1"/>
      </w:tblPr>
      <w:tblGrid>
        <w:gridCol w:w="786"/>
        <w:gridCol w:w="8848"/>
      </w:tblGrid>
      <w:tr w:rsidR="00E202FE" w:rsidRPr="00F12123" w14:paraId="7E44F349"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34B1095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848" w:type="dxa"/>
            <w:tcBorders>
              <w:top w:val="single" w:sz="4" w:space="0" w:color="auto"/>
              <w:left w:val="single" w:sz="4" w:space="0" w:color="auto"/>
              <w:bottom w:val="single" w:sz="4" w:space="0" w:color="auto"/>
              <w:right w:val="single" w:sz="4" w:space="0" w:color="auto"/>
            </w:tcBorders>
            <w:vAlign w:val="center"/>
            <w:hideMark/>
          </w:tcPr>
          <w:p w14:paraId="06BF91B1"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Fonts w:ascii="Times New Roman" w:hAnsi="Times New Roman" w:cs="Times New Roman"/>
                <w:sz w:val="24"/>
                <w:szCs w:val="24"/>
              </w:rPr>
              <w:t>Łóżko sterowane elektryczne, 4 sekcje, z których 3 ruchome.</w:t>
            </w:r>
          </w:p>
        </w:tc>
      </w:tr>
      <w:tr w:rsidR="00E202FE" w:rsidRPr="00F12123" w14:paraId="52A16738"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36363C5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848" w:type="dxa"/>
            <w:tcBorders>
              <w:top w:val="single" w:sz="4" w:space="0" w:color="auto"/>
              <w:left w:val="single" w:sz="4" w:space="0" w:color="auto"/>
              <w:bottom w:val="single" w:sz="4" w:space="0" w:color="auto"/>
              <w:right w:val="single" w:sz="4" w:space="0" w:color="auto"/>
            </w:tcBorders>
            <w:vAlign w:val="center"/>
            <w:hideMark/>
          </w:tcPr>
          <w:p w14:paraId="59B6BDEF"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Platforma materaca z paneli polipropylenowych (PP), które można łatwo wyjąć i zdezynfekować.</w:t>
            </w:r>
          </w:p>
        </w:tc>
      </w:tr>
      <w:tr w:rsidR="00E202FE" w:rsidRPr="00F12123" w14:paraId="469C72D8"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1501B0A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848" w:type="dxa"/>
            <w:tcBorders>
              <w:top w:val="single" w:sz="4" w:space="0" w:color="auto"/>
              <w:left w:val="single" w:sz="4" w:space="0" w:color="auto"/>
              <w:bottom w:val="single" w:sz="4" w:space="0" w:color="auto"/>
              <w:right w:val="single" w:sz="4" w:space="0" w:color="auto"/>
            </w:tcBorders>
            <w:vAlign w:val="bottom"/>
            <w:hideMark/>
          </w:tcPr>
          <w:p w14:paraId="7CE3B4CF"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 xml:space="preserve">Ruch roto-translacyjny oparcia, które cofa się o 13 cm, zmniejsza ucisk w obszarze miednicy pacjenta, podczas gdy </w:t>
            </w:r>
            <w:r w:rsidRPr="00F12123">
              <w:rPr>
                <w:b/>
                <w:bCs/>
                <w:szCs w:val="24"/>
              </w:rPr>
              <w:t>„system</w:t>
            </w:r>
            <w:r w:rsidRPr="00F12123">
              <w:rPr>
                <w:szCs w:val="24"/>
              </w:rPr>
              <w:t xml:space="preserve">” wykonuje połączone przesunięcie odcinka oparcia i miednicy, co minimalizuje nacisk i zapobiega zsuwaniu się pacjenta w dół </w:t>
            </w:r>
            <w:r w:rsidRPr="00F12123">
              <w:rPr>
                <w:szCs w:val="24"/>
              </w:rPr>
              <w:lastRenderedPageBreak/>
              <w:t>łóżka. Powstające krzesełko w części środkowej siedziska, zapobiegające niechcianej rotacji pacjenta w dół i na boki.</w:t>
            </w:r>
          </w:p>
        </w:tc>
      </w:tr>
      <w:tr w:rsidR="00E202FE" w:rsidRPr="00F12123" w14:paraId="2B4EA60D"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7AEE95D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4</w:t>
            </w:r>
          </w:p>
        </w:tc>
        <w:tc>
          <w:tcPr>
            <w:tcW w:w="8848" w:type="dxa"/>
            <w:tcBorders>
              <w:top w:val="single" w:sz="4" w:space="0" w:color="auto"/>
              <w:left w:val="single" w:sz="4" w:space="0" w:color="auto"/>
              <w:bottom w:val="single" w:sz="4" w:space="0" w:color="auto"/>
              <w:right w:val="single" w:sz="4" w:space="0" w:color="auto"/>
            </w:tcBorders>
            <w:vAlign w:val="center"/>
            <w:hideMark/>
          </w:tcPr>
          <w:p w14:paraId="2DF857D7"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Sekcja podnóżka regulowana elektrycznie, wyposażona w system zabezpieczający przed nieprawidłowym obrotem kolana</w:t>
            </w:r>
          </w:p>
        </w:tc>
      </w:tr>
      <w:tr w:rsidR="00E202FE" w:rsidRPr="00F12123" w14:paraId="59DCD9AC"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03451D7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848" w:type="dxa"/>
            <w:tcBorders>
              <w:top w:val="single" w:sz="4" w:space="0" w:color="auto"/>
              <w:left w:val="single" w:sz="4" w:space="0" w:color="auto"/>
              <w:bottom w:val="single" w:sz="4" w:space="0" w:color="auto"/>
              <w:right w:val="single" w:sz="4" w:space="0" w:color="auto"/>
            </w:tcBorders>
            <w:vAlign w:val="center"/>
            <w:hideMark/>
          </w:tcPr>
          <w:p w14:paraId="0D88F2F2" w14:textId="77777777" w:rsidR="00E202FE" w:rsidRPr="00F12123" w:rsidRDefault="00E202FE" w:rsidP="006C7F76">
            <w:pPr>
              <w:pStyle w:val="HTML-wstpniesformatowany"/>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 xml:space="preserve">System „Incentro” – przesunięcie odcinka oparcia i miednicy, </w:t>
            </w:r>
            <w:r w:rsidRPr="00F12123">
              <w:rPr>
                <w:rFonts w:ascii="Times New Roman" w:hAnsi="Times New Roman" w:cs="Times New Roman"/>
                <w:sz w:val="24"/>
                <w:szCs w:val="24"/>
              </w:rPr>
              <w:t>co minimalizuje nacisk generowany przez pochylenie oparcia i zapobiega zsuwaniu się pacjenta w dół łóżka</w:t>
            </w:r>
          </w:p>
        </w:tc>
      </w:tr>
      <w:tr w:rsidR="00E202FE" w:rsidRPr="00F12123" w14:paraId="07BC7A1B"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08978F5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848" w:type="dxa"/>
            <w:tcBorders>
              <w:top w:val="single" w:sz="4" w:space="0" w:color="auto"/>
              <w:left w:val="single" w:sz="4" w:space="0" w:color="auto"/>
              <w:bottom w:val="single" w:sz="4" w:space="0" w:color="auto"/>
              <w:right w:val="single" w:sz="4" w:space="0" w:color="auto"/>
            </w:tcBorders>
            <w:vAlign w:val="center"/>
            <w:hideMark/>
          </w:tcPr>
          <w:p w14:paraId="396235F3"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Style w:val="y2iqfc"/>
                <w:rFonts w:ascii="Times New Roman" w:hAnsi="Times New Roman" w:cs="Times New Roman"/>
                <w:bCs/>
                <w:sz w:val="24"/>
                <w:szCs w:val="24"/>
              </w:rPr>
              <w:t>Platforma leża wyposażona w zintegrowany, wysuwane przedłużenie łóżka, regulowane w dwóch pozycjach, mechanizm obsługiwany jedną ręką. Całkowite przedłużenie 300 mm</w:t>
            </w:r>
          </w:p>
        </w:tc>
      </w:tr>
      <w:tr w:rsidR="00E202FE" w:rsidRPr="00F12123" w14:paraId="7FC33760"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64A5149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848" w:type="dxa"/>
            <w:tcBorders>
              <w:top w:val="single" w:sz="4" w:space="0" w:color="auto"/>
              <w:left w:val="single" w:sz="4" w:space="0" w:color="auto"/>
              <w:bottom w:val="single" w:sz="4" w:space="0" w:color="auto"/>
              <w:right w:val="single" w:sz="4" w:space="0" w:color="auto"/>
            </w:tcBorders>
            <w:vAlign w:val="center"/>
            <w:hideMark/>
          </w:tcPr>
          <w:p w14:paraId="2C136981" w14:textId="77777777" w:rsidR="00E202FE" w:rsidRPr="00F12123" w:rsidRDefault="00E202FE" w:rsidP="006C7F76">
            <w:pPr>
              <w:pStyle w:val="Teksttreci20"/>
              <w:shd w:val="clear" w:color="auto" w:fill="auto"/>
              <w:spacing w:line="360" w:lineRule="auto"/>
              <w:ind w:left="340"/>
              <w:rPr>
                <w:rStyle w:val="y2iqfc"/>
                <w:rFonts w:ascii="Times New Roman" w:hAnsi="Times New Roman" w:cs="Times New Roman"/>
                <w:sz w:val="24"/>
                <w:szCs w:val="24"/>
              </w:rPr>
            </w:pPr>
            <w:r w:rsidRPr="00F12123">
              <w:rPr>
                <w:rFonts w:ascii="Times New Roman" w:eastAsia="Calibri" w:hAnsi="Times New Roman" w:cs="Times New Roman"/>
                <w:bCs/>
                <w:color w:val="000000"/>
                <w:sz w:val="24"/>
                <w:szCs w:val="24"/>
                <w:lang w:eastAsia="ar-SA"/>
              </w:rPr>
              <w:t>CPR ręczny przy pomocy dźwigni umieszczonej po obu stronach łóżka, dostępny łatwo przy każdej pozycji barierek bocznych.</w:t>
            </w:r>
          </w:p>
        </w:tc>
      </w:tr>
      <w:tr w:rsidR="00E202FE" w:rsidRPr="00F12123" w14:paraId="7D10118B"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7F3062F2" w14:textId="77777777" w:rsidR="00E202FE" w:rsidRPr="00F12123" w:rsidRDefault="00E202FE" w:rsidP="006C7F76">
            <w:pPr>
              <w:spacing w:line="360" w:lineRule="auto"/>
              <w:ind w:left="340"/>
              <w:jc w:val="center"/>
              <w:rPr>
                <w:rFonts w:eastAsia="Calibri"/>
                <w:szCs w:val="24"/>
                <w:lang w:eastAsia="ar-SA"/>
              </w:rPr>
            </w:pPr>
            <w:r w:rsidRPr="00F12123">
              <w:rPr>
                <w:rFonts w:eastAsia="Calibri"/>
                <w:bCs/>
                <w:szCs w:val="24"/>
                <w:lang w:eastAsia="ar-SA"/>
              </w:rPr>
              <w:t>8</w:t>
            </w:r>
          </w:p>
        </w:tc>
        <w:tc>
          <w:tcPr>
            <w:tcW w:w="8848" w:type="dxa"/>
            <w:tcBorders>
              <w:top w:val="single" w:sz="4" w:space="0" w:color="auto"/>
              <w:left w:val="single" w:sz="4" w:space="0" w:color="auto"/>
              <w:bottom w:val="single" w:sz="4" w:space="0" w:color="auto"/>
              <w:right w:val="single" w:sz="4" w:space="0" w:color="auto"/>
            </w:tcBorders>
            <w:vAlign w:val="bottom"/>
            <w:hideMark/>
          </w:tcPr>
          <w:p w14:paraId="7E50CE87"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Style w:val="y2iqfc"/>
                <w:rFonts w:ascii="Times New Roman" w:hAnsi="Times New Roman" w:cs="Times New Roman"/>
                <w:sz w:val="24"/>
                <w:szCs w:val="24"/>
              </w:rPr>
              <w:t>Po obu stronach stelaża metalowe szyny na akcesoria z 2 tworzywowymi haczykami, każdy o nośności 3 kg.</w:t>
            </w:r>
          </w:p>
        </w:tc>
      </w:tr>
      <w:tr w:rsidR="00E202FE" w:rsidRPr="00F12123" w14:paraId="7B5E547A"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6C7DEF1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848" w:type="dxa"/>
            <w:tcBorders>
              <w:top w:val="single" w:sz="4" w:space="0" w:color="auto"/>
              <w:left w:val="single" w:sz="4" w:space="0" w:color="auto"/>
              <w:bottom w:val="single" w:sz="4" w:space="0" w:color="auto"/>
              <w:right w:val="single" w:sz="4" w:space="0" w:color="auto"/>
            </w:tcBorders>
            <w:vAlign w:val="bottom"/>
            <w:hideMark/>
          </w:tcPr>
          <w:p w14:paraId="364B21D9" w14:textId="77777777" w:rsidR="00E202FE" w:rsidRPr="00F12123" w:rsidRDefault="00E202FE" w:rsidP="006C7F76">
            <w:pPr>
              <w:pStyle w:val="Teksttreci20"/>
              <w:shd w:val="clear" w:color="auto" w:fill="auto"/>
              <w:spacing w:line="360" w:lineRule="auto"/>
              <w:ind w:left="340"/>
              <w:rPr>
                <w:rStyle w:val="y2iqfc"/>
                <w:rFonts w:ascii="Times New Roman" w:hAnsi="Times New Roman" w:cs="Times New Roman"/>
                <w:sz w:val="24"/>
                <w:szCs w:val="24"/>
              </w:rPr>
            </w:pPr>
            <w:r w:rsidRPr="00F12123">
              <w:rPr>
                <w:rFonts w:ascii="Times New Roman" w:hAnsi="Times New Roman" w:cs="Times New Roman"/>
                <w:sz w:val="24"/>
                <w:szCs w:val="24"/>
              </w:rPr>
              <w:t>Rama łóżka wyposażona w stałe uchwyty w każdym z 4 rogów łóżka do umieszczenia wysięgnika ręki i wieszaka kroplówki. Uchwyty w 4 zewnętrznych narożnikach ramy łóżka.</w:t>
            </w:r>
          </w:p>
        </w:tc>
      </w:tr>
      <w:tr w:rsidR="00E202FE" w:rsidRPr="00F12123" w14:paraId="58CF124F"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6CDBB39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848" w:type="dxa"/>
            <w:tcBorders>
              <w:top w:val="single" w:sz="4" w:space="0" w:color="auto"/>
              <w:left w:val="single" w:sz="4" w:space="0" w:color="auto"/>
              <w:bottom w:val="single" w:sz="4" w:space="0" w:color="auto"/>
              <w:right w:val="single" w:sz="4" w:space="0" w:color="auto"/>
            </w:tcBorders>
            <w:vAlign w:val="bottom"/>
            <w:hideMark/>
          </w:tcPr>
          <w:p w14:paraId="4384CD91"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Elektryczna regulacja za pomocą centralnego panelu sterowania, który można zawiesić na podnóżku oraz zintegrowanego sterowania wbudowanego w barierki boczne.</w:t>
            </w:r>
          </w:p>
        </w:tc>
      </w:tr>
      <w:tr w:rsidR="00E202FE" w:rsidRPr="00F12123" w14:paraId="7BA7AC27"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1AFE4A5A"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848" w:type="dxa"/>
            <w:tcBorders>
              <w:top w:val="single" w:sz="4" w:space="0" w:color="auto"/>
              <w:left w:val="single" w:sz="4" w:space="0" w:color="auto"/>
              <w:bottom w:val="single" w:sz="4" w:space="0" w:color="auto"/>
              <w:right w:val="single" w:sz="4" w:space="0" w:color="auto"/>
            </w:tcBorders>
            <w:vAlign w:val="bottom"/>
            <w:hideMark/>
          </w:tcPr>
          <w:p w14:paraId="28771685"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Blokowanie centralne łóżka za pomocą pedałów w dowolnym momencie, również w przypadku braku sieci elektrycznej.</w:t>
            </w:r>
          </w:p>
        </w:tc>
      </w:tr>
      <w:tr w:rsidR="00E202FE" w:rsidRPr="00F12123" w14:paraId="0DCD83E5" w14:textId="77777777" w:rsidTr="00F12123">
        <w:tc>
          <w:tcPr>
            <w:tcW w:w="786" w:type="dxa"/>
            <w:tcBorders>
              <w:top w:val="single" w:sz="4" w:space="0" w:color="auto"/>
              <w:left w:val="single" w:sz="4" w:space="0" w:color="auto"/>
              <w:bottom w:val="single" w:sz="4" w:space="0" w:color="auto"/>
              <w:right w:val="single" w:sz="4" w:space="0" w:color="auto"/>
            </w:tcBorders>
            <w:vAlign w:val="center"/>
          </w:tcPr>
          <w:p w14:paraId="6A844B14" w14:textId="77777777" w:rsidR="00E202FE" w:rsidRPr="00F12123" w:rsidRDefault="00E202FE" w:rsidP="006C7F76">
            <w:pPr>
              <w:spacing w:line="360" w:lineRule="auto"/>
              <w:ind w:left="340"/>
              <w:jc w:val="center"/>
              <w:rPr>
                <w:rFonts w:eastAsia="Calibri"/>
                <w:bCs/>
                <w:szCs w:val="24"/>
                <w:lang w:eastAsia="ar-SA"/>
              </w:rPr>
            </w:pPr>
          </w:p>
        </w:tc>
        <w:tc>
          <w:tcPr>
            <w:tcW w:w="8848" w:type="dxa"/>
            <w:tcBorders>
              <w:top w:val="single" w:sz="4" w:space="0" w:color="auto"/>
              <w:left w:val="single" w:sz="4" w:space="0" w:color="auto"/>
              <w:bottom w:val="single" w:sz="4" w:space="0" w:color="auto"/>
              <w:right w:val="single" w:sz="4" w:space="0" w:color="auto"/>
            </w:tcBorders>
            <w:vAlign w:val="bottom"/>
            <w:hideMark/>
          </w:tcPr>
          <w:p w14:paraId="7041224B" w14:textId="77777777" w:rsidR="00E202FE" w:rsidRPr="00F12123" w:rsidRDefault="00E202FE" w:rsidP="006C7F76">
            <w:pPr>
              <w:pStyle w:val="HTML-wstpniesformatowany"/>
              <w:spacing w:line="360" w:lineRule="auto"/>
              <w:ind w:left="340"/>
              <w:rPr>
                <w:rFonts w:ascii="Times New Roman" w:hAnsi="Times New Roman" w:cs="Times New Roman"/>
                <w:bCs/>
                <w:sz w:val="24"/>
                <w:szCs w:val="24"/>
              </w:rPr>
            </w:pPr>
            <w:r w:rsidRPr="00F12123">
              <w:rPr>
                <w:rStyle w:val="y2iqfc"/>
                <w:rFonts w:ascii="Times New Roman" w:hAnsi="Times New Roman" w:cs="Times New Roman"/>
                <w:bCs/>
                <w:sz w:val="24"/>
                <w:szCs w:val="24"/>
              </w:rPr>
              <w:t>Para elektrycznych pedałów sterujących, zamontowanych po obu stronach łóżka, umożliwiających regulację wysokości łóżka poprzez naciśnięcie pedału.</w:t>
            </w:r>
          </w:p>
        </w:tc>
      </w:tr>
      <w:tr w:rsidR="00E202FE" w:rsidRPr="00F12123" w14:paraId="29659293"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2049AA5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848" w:type="dxa"/>
            <w:tcBorders>
              <w:top w:val="single" w:sz="4" w:space="0" w:color="auto"/>
              <w:left w:val="single" w:sz="4" w:space="0" w:color="auto"/>
              <w:bottom w:val="single" w:sz="4" w:space="0" w:color="auto"/>
              <w:right w:val="single" w:sz="4" w:space="0" w:color="auto"/>
            </w:tcBorders>
            <w:vAlign w:val="bottom"/>
          </w:tcPr>
          <w:p w14:paraId="45192772"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Funkcje sterowania wbudowanego w barierki:</w:t>
            </w:r>
          </w:p>
          <w:p w14:paraId="710B17B4"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Regulacja sekcji oparcia pleców,</w:t>
            </w:r>
          </w:p>
          <w:p w14:paraId="519945AE"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Autokontur,</w:t>
            </w:r>
          </w:p>
          <w:p w14:paraId="001316A1"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Regulacja sekcji zginania kolan,</w:t>
            </w:r>
          </w:p>
          <w:p w14:paraId="7757DFF9"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Regulacja wysokości,</w:t>
            </w:r>
          </w:p>
          <w:p w14:paraId="01384A39"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Przycisk blokady do włączania/wyłączania funkcji na panelu sterowania pacjenta,</w:t>
            </w:r>
          </w:p>
          <w:p w14:paraId="67842A12"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Dioda LED wskazująca (jeśli się świeci), że łózko znajduje się najniższym położeniu,</w:t>
            </w:r>
          </w:p>
          <w:p w14:paraId="544EEBAD"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Przycisk pozycji egzaminacyjnej,</w:t>
            </w:r>
          </w:p>
          <w:p w14:paraId="72B429CE"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lastRenderedPageBreak/>
              <w:t>Dioda LED zasilania z sieci,</w:t>
            </w:r>
          </w:p>
          <w:p w14:paraId="04B4BB80"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Przycisk ON/OFF,</w:t>
            </w:r>
          </w:p>
          <w:p w14:paraId="2489D420" w14:textId="77777777" w:rsidR="00E202FE" w:rsidRPr="00F12123" w:rsidRDefault="00E202FE" w:rsidP="006C7F76">
            <w:pPr>
              <w:pStyle w:val="Akapitzlist"/>
              <w:numPr>
                <w:ilvl w:val="0"/>
                <w:numId w:val="9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340"/>
              <w:jc w:val="left"/>
              <w:rPr>
                <w:szCs w:val="24"/>
              </w:rPr>
            </w:pPr>
            <w:r w:rsidRPr="00F12123">
              <w:rPr>
                <w:szCs w:val="24"/>
              </w:rPr>
              <w:t>Dioda LED stanu naładowania akumulatora.</w:t>
            </w:r>
          </w:p>
          <w:p w14:paraId="569B930F"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szCs w:val="24"/>
              </w:rPr>
            </w:pPr>
          </w:p>
        </w:tc>
      </w:tr>
      <w:tr w:rsidR="00E202FE" w:rsidRPr="00F12123" w14:paraId="390FC9FB"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38B4C900"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13</w:t>
            </w:r>
          </w:p>
        </w:tc>
        <w:tc>
          <w:tcPr>
            <w:tcW w:w="8848" w:type="dxa"/>
            <w:tcBorders>
              <w:top w:val="single" w:sz="4" w:space="0" w:color="auto"/>
              <w:left w:val="single" w:sz="4" w:space="0" w:color="auto"/>
              <w:bottom w:val="single" w:sz="4" w:space="0" w:color="auto"/>
              <w:right w:val="single" w:sz="4" w:space="0" w:color="auto"/>
            </w:tcBorders>
            <w:vAlign w:val="bottom"/>
          </w:tcPr>
          <w:p w14:paraId="0A8FD64D" w14:textId="77777777" w:rsidR="00E202FE" w:rsidRPr="00F12123" w:rsidRDefault="00E202FE" w:rsidP="006C7F76">
            <w:pPr>
              <w:pStyle w:val="HTML-wstpniesformatowany"/>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Funkcje panelu centralnego:</w:t>
            </w:r>
          </w:p>
          <w:p w14:paraId="4B1CFE85" w14:textId="77777777" w:rsidR="00E202FE" w:rsidRPr="00F12123" w:rsidRDefault="00E202FE" w:rsidP="006C7F76">
            <w:pPr>
              <w:pStyle w:val="HTML-wstpniesformatowany"/>
              <w:spacing w:line="360" w:lineRule="auto"/>
              <w:ind w:left="340"/>
              <w:rPr>
                <w:rStyle w:val="y2iqfc"/>
                <w:rFonts w:ascii="Times New Roman" w:hAnsi="Times New Roman" w:cs="Times New Roman"/>
                <w:sz w:val="24"/>
                <w:szCs w:val="24"/>
              </w:rPr>
            </w:pPr>
          </w:p>
          <w:p w14:paraId="325D1726"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podnoszenie/opuszczanie platformy materaca;</w:t>
            </w:r>
          </w:p>
          <w:p w14:paraId="384DD6AF"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podnoszenie/opuszczanie sekcji oparcia pleców (z automatycznym zatrzymaniem przy nachyleniu do 30° i zapaleniu się lampki kontrolnej);</w:t>
            </w:r>
          </w:p>
          <w:p w14:paraId="1D31D529"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podnoszenie/opuszczanie sekcji kolanowej;</w:t>
            </w:r>
          </w:p>
          <w:p w14:paraId="1BCB5AB7"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podnoszenie/opuszczanie sekcji podnóżka;</w:t>
            </w:r>
          </w:p>
          <w:p w14:paraId="6363E9A2"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 xml:space="preserve">jednoczesne podnoszenie/opuszczanie sekcji oparcia / kolan (autokontur); </w:t>
            </w:r>
          </w:p>
          <w:p w14:paraId="0B06CCD0"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pozycja krzesła,</w:t>
            </w:r>
          </w:p>
          <w:p w14:paraId="1EEBFCB0"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Trendelenburg i anty-Trendelenburg,</w:t>
            </w:r>
          </w:p>
          <w:p w14:paraId="5E49BD75"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pozycja egzaminacyjna,</w:t>
            </w:r>
          </w:p>
          <w:p w14:paraId="4DF62352" w14:textId="77777777" w:rsidR="00E202FE" w:rsidRPr="00F12123" w:rsidRDefault="00E202FE" w:rsidP="006C7F76">
            <w:pPr>
              <w:pStyle w:val="HTML-wstpniesformatowany"/>
              <w:numPr>
                <w:ilvl w:val="0"/>
                <w:numId w:val="93"/>
              </w:numPr>
              <w:spacing w:line="360" w:lineRule="auto"/>
              <w:ind w:left="340"/>
              <w:rPr>
                <w:rStyle w:val="y2iqfc"/>
                <w:rFonts w:ascii="Times New Roman" w:hAnsi="Times New Roman" w:cs="Times New Roman"/>
                <w:sz w:val="24"/>
                <w:szCs w:val="24"/>
              </w:rPr>
            </w:pPr>
            <w:r w:rsidRPr="00F12123">
              <w:rPr>
                <w:rStyle w:val="y2iqfc"/>
                <w:rFonts w:ascii="Times New Roman" w:hAnsi="Times New Roman" w:cs="Times New Roman"/>
                <w:sz w:val="24"/>
                <w:szCs w:val="24"/>
              </w:rPr>
              <w:t>pozycja CPR ze sterowaniem elektrycznym,</w:t>
            </w:r>
          </w:p>
          <w:p w14:paraId="76B5D741" w14:textId="77777777" w:rsidR="00E202FE" w:rsidRPr="00F12123" w:rsidRDefault="00E202FE" w:rsidP="006C7F76">
            <w:pPr>
              <w:pStyle w:val="HTML-wstpniesformatowany"/>
              <w:numPr>
                <w:ilvl w:val="0"/>
                <w:numId w:val="93"/>
              </w:numPr>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pozycja antywstrząsowa.</w:t>
            </w:r>
          </w:p>
        </w:tc>
      </w:tr>
      <w:tr w:rsidR="00E202FE" w:rsidRPr="00F12123" w14:paraId="3663216D"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2DC47548"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848" w:type="dxa"/>
            <w:tcBorders>
              <w:top w:val="single" w:sz="4" w:space="0" w:color="auto"/>
              <w:left w:val="single" w:sz="4" w:space="0" w:color="auto"/>
              <w:bottom w:val="single" w:sz="4" w:space="0" w:color="auto"/>
              <w:right w:val="single" w:sz="4" w:space="0" w:color="auto"/>
            </w:tcBorders>
            <w:vAlign w:val="center"/>
            <w:hideMark/>
          </w:tcPr>
          <w:p w14:paraId="64D40F7D"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Style w:val="y2iqfc"/>
                <w:rFonts w:ascii="Times New Roman" w:hAnsi="Times New Roman" w:cs="Times New Roman"/>
                <w:sz w:val="24"/>
                <w:szCs w:val="24"/>
              </w:rPr>
              <w:t>Wbudowane diody wskazujące: stan naładowania baterii, podłączenie do zasilania sieciowego, konieczność serwisowania urządzenia, czy dana funkcja jest zablokowana na panelu pacjenta, po osiągnięciu minimalnej wysokości 30 ° pochylenie oparcia.</w:t>
            </w:r>
          </w:p>
        </w:tc>
      </w:tr>
      <w:tr w:rsidR="00E202FE" w:rsidRPr="00F12123" w14:paraId="6577A8FA"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14062579"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848" w:type="dxa"/>
            <w:tcBorders>
              <w:top w:val="single" w:sz="4" w:space="0" w:color="auto"/>
              <w:left w:val="single" w:sz="4" w:space="0" w:color="auto"/>
              <w:bottom w:val="single" w:sz="4" w:space="0" w:color="auto"/>
              <w:right w:val="single" w:sz="4" w:space="0" w:color="auto"/>
            </w:tcBorders>
            <w:vAlign w:val="bottom"/>
            <w:hideMark/>
          </w:tcPr>
          <w:p w14:paraId="4AD84263"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Po max.2 minutach nieużywania panele sterowania wyłączające się i ponownie włączane po naciśnięciu przycisku zasilania w celu oszczędności energii.</w:t>
            </w:r>
          </w:p>
        </w:tc>
      </w:tr>
      <w:tr w:rsidR="00E202FE" w:rsidRPr="00F12123" w14:paraId="46AF0A65"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3A9A76E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848" w:type="dxa"/>
            <w:tcBorders>
              <w:top w:val="single" w:sz="4" w:space="0" w:color="auto"/>
              <w:left w:val="single" w:sz="4" w:space="0" w:color="auto"/>
              <w:bottom w:val="single" w:sz="4" w:space="0" w:color="auto"/>
              <w:right w:val="single" w:sz="4" w:space="0" w:color="auto"/>
            </w:tcBorders>
            <w:vAlign w:val="bottom"/>
            <w:hideMark/>
          </w:tcPr>
          <w:p w14:paraId="52D168D1"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Łóżko wyposażone w akumulator, który zapewnia sterowanie podczas transportu i przy braku prądu.</w:t>
            </w:r>
          </w:p>
        </w:tc>
      </w:tr>
      <w:tr w:rsidR="00E202FE" w:rsidRPr="00F12123" w14:paraId="649BBBA9"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442E90D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848" w:type="dxa"/>
            <w:tcBorders>
              <w:top w:val="single" w:sz="4" w:space="0" w:color="auto"/>
              <w:left w:val="single" w:sz="4" w:space="0" w:color="auto"/>
              <w:bottom w:val="single" w:sz="4" w:space="0" w:color="auto"/>
              <w:right w:val="single" w:sz="4" w:space="0" w:color="auto"/>
            </w:tcBorders>
            <w:vAlign w:val="bottom"/>
            <w:hideMark/>
          </w:tcPr>
          <w:p w14:paraId="497690BF"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 xml:space="preserve">Zdejmowane i blokowane szczyty z polipropylenu z rurkami łączącymi ze stali nierdzewnej. Podstawa z lakierowanych proszkowo z jonami srebra i epoksydowanych materiałów stalowych, leże pokryte tworzywową obudową, którą można łatwo wyczyścić i zdezynfekować. </w:t>
            </w:r>
          </w:p>
        </w:tc>
      </w:tr>
      <w:tr w:rsidR="00E202FE" w:rsidRPr="00F12123" w14:paraId="4046C508"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457B3F26"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18</w:t>
            </w:r>
          </w:p>
        </w:tc>
        <w:tc>
          <w:tcPr>
            <w:tcW w:w="8848" w:type="dxa"/>
            <w:tcBorders>
              <w:top w:val="single" w:sz="4" w:space="0" w:color="auto"/>
              <w:left w:val="single" w:sz="4" w:space="0" w:color="auto"/>
              <w:bottom w:val="single" w:sz="4" w:space="0" w:color="auto"/>
              <w:right w:val="single" w:sz="4" w:space="0" w:color="auto"/>
            </w:tcBorders>
            <w:vAlign w:val="bottom"/>
            <w:hideMark/>
          </w:tcPr>
          <w:p w14:paraId="24327F34"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b/>
                <w:bCs/>
                <w:sz w:val="24"/>
                <w:szCs w:val="24"/>
              </w:rPr>
              <w:t xml:space="preserve">Wyposażone w centralną i kierunkową blokadę kół, </w:t>
            </w:r>
            <w:r w:rsidRPr="00F12123">
              <w:rPr>
                <w:rStyle w:val="y2iqfc"/>
                <w:rFonts w:ascii="Times New Roman" w:hAnsi="Times New Roman" w:cs="Times New Roman"/>
                <w:sz w:val="24"/>
                <w:szCs w:val="24"/>
              </w:rPr>
              <w:t>blokuje koła po podłączeniu kabla zasilającego do gniazdka elektrycznego. W każdej chwili można użyć przycisków znajdujących się od strony nóg, aby odblokować/zablokować koła; w przypadku podłączenia do gniazdka elektrycznego i niezahamowanych kołach, włączenie dźwiękowej sygnalizacji bezpieczeństwa.</w:t>
            </w:r>
          </w:p>
        </w:tc>
      </w:tr>
      <w:tr w:rsidR="00E202FE" w:rsidRPr="00F12123" w14:paraId="4FFEF307"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7601A74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8848" w:type="dxa"/>
            <w:tcBorders>
              <w:top w:val="single" w:sz="4" w:space="0" w:color="auto"/>
              <w:left w:val="single" w:sz="4" w:space="0" w:color="auto"/>
              <w:bottom w:val="single" w:sz="4" w:space="0" w:color="auto"/>
              <w:right w:val="single" w:sz="4" w:space="0" w:color="auto"/>
            </w:tcBorders>
            <w:vAlign w:val="bottom"/>
            <w:hideMark/>
          </w:tcPr>
          <w:p w14:paraId="387A89A3"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Łóżko w całości pokryte proszkami epoksydowymi zawierającymi kombinację środków przeciwdrobnoustrojowych na bazie jonów srebra, która ma zdolność hamowania rozwoju szerokiego spektrum bakterii i grzybów oraz zmniejsza ryzyko skażenia bakteryjnego poprzez kontakt powierzchniowy.</w:t>
            </w:r>
          </w:p>
        </w:tc>
      </w:tr>
      <w:tr w:rsidR="00E202FE" w:rsidRPr="00F12123" w14:paraId="718CC426"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02BE31F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20</w:t>
            </w:r>
          </w:p>
        </w:tc>
        <w:tc>
          <w:tcPr>
            <w:tcW w:w="8848" w:type="dxa"/>
            <w:tcBorders>
              <w:top w:val="single" w:sz="4" w:space="0" w:color="auto"/>
              <w:left w:val="single" w:sz="4" w:space="0" w:color="auto"/>
              <w:bottom w:val="single" w:sz="4" w:space="0" w:color="auto"/>
              <w:right w:val="single" w:sz="4" w:space="0" w:color="auto"/>
            </w:tcBorders>
            <w:vAlign w:val="bottom"/>
            <w:hideMark/>
          </w:tcPr>
          <w:p w14:paraId="558F3262"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Maksymalne gabaryty łóżka (z barierkami bocznymi): 220x99 cm (+/- 1 cm)</w:t>
            </w:r>
          </w:p>
        </w:tc>
      </w:tr>
      <w:tr w:rsidR="00E202FE" w:rsidRPr="00F12123" w14:paraId="4A2ADE75"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404DE1E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21</w:t>
            </w:r>
          </w:p>
        </w:tc>
        <w:tc>
          <w:tcPr>
            <w:tcW w:w="8848" w:type="dxa"/>
            <w:tcBorders>
              <w:top w:val="single" w:sz="4" w:space="0" w:color="auto"/>
              <w:left w:val="single" w:sz="4" w:space="0" w:color="auto"/>
              <w:bottom w:val="single" w:sz="4" w:space="0" w:color="auto"/>
              <w:right w:val="single" w:sz="4" w:space="0" w:color="auto"/>
            </w:tcBorders>
            <w:vAlign w:val="center"/>
            <w:hideMark/>
          </w:tcPr>
          <w:p w14:paraId="06DF9384"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Wymiary stelaża pod materac: 200x88 cm (+/- 1 cm), odpowiednie do stosowania materacy zgodnych z wybranym rodzajem akcesoriów do barierek bocznych (zgodnie z UNI CEI EN 60601-2-52).</w:t>
            </w:r>
          </w:p>
        </w:tc>
      </w:tr>
      <w:tr w:rsidR="00E202FE" w:rsidRPr="00F12123" w14:paraId="63C6FD00"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69A50E7C"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22</w:t>
            </w:r>
          </w:p>
        </w:tc>
        <w:tc>
          <w:tcPr>
            <w:tcW w:w="8848" w:type="dxa"/>
            <w:tcBorders>
              <w:top w:val="single" w:sz="4" w:space="0" w:color="auto"/>
              <w:left w:val="single" w:sz="4" w:space="0" w:color="auto"/>
              <w:bottom w:val="single" w:sz="4" w:space="0" w:color="auto"/>
              <w:right w:val="single" w:sz="4" w:space="0" w:color="auto"/>
            </w:tcBorders>
            <w:vAlign w:val="bottom"/>
            <w:hideMark/>
          </w:tcPr>
          <w:p w14:paraId="7C299F08"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Wysokość platformy materaca (z kołami o średnicy 125 mm): cm 38 - cm 79 (+/- 1 cm)</w:t>
            </w:r>
          </w:p>
        </w:tc>
      </w:tr>
      <w:tr w:rsidR="00E202FE" w:rsidRPr="00F12123" w14:paraId="001D26B2"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63E4D60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23</w:t>
            </w:r>
          </w:p>
        </w:tc>
        <w:tc>
          <w:tcPr>
            <w:tcW w:w="8848" w:type="dxa"/>
            <w:tcBorders>
              <w:top w:val="single" w:sz="4" w:space="0" w:color="auto"/>
              <w:left w:val="single" w:sz="4" w:space="0" w:color="auto"/>
              <w:bottom w:val="single" w:sz="4" w:space="0" w:color="auto"/>
              <w:right w:val="single" w:sz="4" w:space="0" w:color="auto"/>
            </w:tcBorders>
            <w:vAlign w:val="bottom"/>
            <w:hideMark/>
          </w:tcPr>
          <w:p w14:paraId="5CF362AB"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Nachylenie oparcia do części środkowej (z systemem krzesełkowym zapobiegającym zsuwaniu): 74° (+/- 1°)</w:t>
            </w:r>
          </w:p>
        </w:tc>
      </w:tr>
      <w:tr w:rsidR="00E202FE" w:rsidRPr="00F12123" w14:paraId="429F308F"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796235B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24</w:t>
            </w:r>
          </w:p>
        </w:tc>
        <w:tc>
          <w:tcPr>
            <w:tcW w:w="8848" w:type="dxa"/>
            <w:tcBorders>
              <w:top w:val="single" w:sz="4" w:space="0" w:color="auto"/>
              <w:left w:val="single" w:sz="4" w:space="0" w:color="auto"/>
              <w:bottom w:val="single" w:sz="4" w:space="0" w:color="auto"/>
              <w:right w:val="single" w:sz="4" w:space="0" w:color="auto"/>
            </w:tcBorders>
            <w:vAlign w:val="bottom"/>
            <w:hideMark/>
          </w:tcPr>
          <w:p w14:paraId="47B33FB0"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Nachylenie sekcji środkowej: 12° (+/- 1°)</w:t>
            </w:r>
          </w:p>
        </w:tc>
      </w:tr>
      <w:tr w:rsidR="00E202FE" w:rsidRPr="00F12123" w14:paraId="647BF917"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7016ADD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26</w:t>
            </w:r>
          </w:p>
        </w:tc>
        <w:tc>
          <w:tcPr>
            <w:tcW w:w="8848" w:type="dxa"/>
            <w:tcBorders>
              <w:top w:val="single" w:sz="4" w:space="0" w:color="auto"/>
              <w:left w:val="single" w:sz="4" w:space="0" w:color="auto"/>
              <w:bottom w:val="single" w:sz="4" w:space="0" w:color="auto"/>
              <w:right w:val="single" w:sz="4" w:space="0" w:color="auto"/>
            </w:tcBorders>
            <w:vAlign w:val="bottom"/>
            <w:hideMark/>
          </w:tcPr>
          <w:p w14:paraId="31174342" w14:textId="77777777" w:rsidR="00E202FE" w:rsidRPr="00F12123" w:rsidRDefault="00E202FE" w:rsidP="006C7F76">
            <w:pPr>
              <w:pStyle w:val="HTML-wstpniesformatowany"/>
              <w:spacing w:line="360" w:lineRule="auto"/>
              <w:ind w:left="340"/>
              <w:rPr>
                <w:rFonts w:ascii="Times New Roman" w:hAnsi="Times New Roman" w:cs="Times New Roman"/>
                <w:sz w:val="24"/>
                <w:szCs w:val="24"/>
              </w:rPr>
            </w:pPr>
            <w:r w:rsidRPr="00F12123">
              <w:rPr>
                <w:rStyle w:val="y2iqfc"/>
                <w:rFonts w:ascii="Times New Roman" w:hAnsi="Times New Roman" w:cs="Times New Roman"/>
                <w:sz w:val="24"/>
                <w:szCs w:val="24"/>
              </w:rPr>
              <w:t xml:space="preserve">Nachylenie oparcia pleców do części środkowej (z systemem Incentro): 74° </w:t>
            </w:r>
            <w:r w:rsidRPr="00F12123">
              <w:rPr>
                <w:rFonts w:ascii="Times New Roman" w:hAnsi="Times New Roman" w:cs="Times New Roman"/>
                <w:sz w:val="24"/>
                <w:szCs w:val="24"/>
              </w:rPr>
              <w:t>(+/- 1°)</w:t>
            </w:r>
          </w:p>
        </w:tc>
      </w:tr>
      <w:tr w:rsidR="00E202FE" w:rsidRPr="00F12123" w14:paraId="6CD400A9"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030FD77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27</w:t>
            </w:r>
          </w:p>
        </w:tc>
        <w:tc>
          <w:tcPr>
            <w:tcW w:w="8848" w:type="dxa"/>
            <w:tcBorders>
              <w:top w:val="single" w:sz="4" w:space="0" w:color="auto"/>
              <w:left w:val="single" w:sz="4" w:space="0" w:color="auto"/>
              <w:bottom w:val="single" w:sz="4" w:space="0" w:color="auto"/>
              <w:right w:val="single" w:sz="4" w:space="0" w:color="auto"/>
            </w:tcBorders>
            <w:vAlign w:val="bottom"/>
            <w:hideMark/>
          </w:tcPr>
          <w:p w14:paraId="11C9266E"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Nachylenie kolana: 30° (+/- 1°)</w:t>
            </w:r>
          </w:p>
        </w:tc>
      </w:tr>
      <w:tr w:rsidR="00E202FE" w:rsidRPr="00F12123" w14:paraId="03E323F2"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1C2A34CE"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28</w:t>
            </w:r>
          </w:p>
        </w:tc>
        <w:tc>
          <w:tcPr>
            <w:tcW w:w="8848" w:type="dxa"/>
            <w:tcBorders>
              <w:top w:val="single" w:sz="4" w:space="0" w:color="auto"/>
              <w:left w:val="single" w:sz="4" w:space="0" w:color="auto"/>
              <w:bottom w:val="single" w:sz="4" w:space="0" w:color="auto"/>
              <w:right w:val="single" w:sz="4" w:space="0" w:color="auto"/>
            </w:tcBorders>
            <w:vAlign w:val="bottom"/>
            <w:hideMark/>
          </w:tcPr>
          <w:p w14:paraId="1A387B69"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Całkowite wychylenie podnóżka: 20° (+/- 1°)</w:t>
            </w:r>
          </w:p>
        </w:tc>
      </w:tr>
      <w:tr w:rsidR="00E202FE" w:rsidRPr="00F12123" w14:paraId="74C04B19"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3BE6A24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29</w:t>
            </w:r>
          </w:p>
        </w:tc>
        <w:tc>
          <w:tcPr>
            <w:tcW w:w="8848" w:type="dxa"/>
            <w:tcBorders>
              <w:top w:val="single" w:sz="4" w:space="0" w:color="auto"/>
              <w:left w:val="single" w:sz="4" w:space="0" w:color="auto"/>
              <w:bottom w:val="single" w:sz="4" w:space="0" w:color="auto"/>
              <w:right w:val="single" w:sz="4" w:space="0" w:color="auto"/>
            </w:tcBorders>
            <w:vAlign w:val="bottom"/>
            <w:hideMark/>
          </w:tcPr>
          <w:p w14:paraId="19EB58F4"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Times New Roman" w:hAnsi="Times New Roman" w:cs="Times New Roman"/>
                <w:sz w:val="24"/>
                <w:szCs w:val="24"/>
              </w:rPr>
              <w:t xml:space="preserve">Nachylenie Trendelenburga/ANTY-Trendelenburga: +16°/- 16° </w:t>
            </w:r>
            <w:r w:rsidRPr="00F12123">
              <w:rPr>
                <w:rFonts w:ascii="Times New Roman" w:hAnsi="Times New Roman" w:cs="Times New Roman"/>
                <w:sz w:val="24"/>
                <w:szCs w:val="24"/>
              </w:rPr>
              <w:t>(+/- 1</w:t>
            </w:r>
            <w:r w:rsidRPr="00F12123">
              <w:rPr>
                <w:rFonts w:ascii="Times New Roman" w:eastAsia="Times New Roman" w:hAnsi="Times New Roman" w:cs="Times New Roman"/>
                <w:sz w:val="24"/>
                <w:szCs w:val="24"/>
              </w:rPr>
              <w:t>°</w:t>
            </w:r>
            <w:r w:rsidRPr="00F12123">
              <w:rPr>
                <w:rFonts w:ascii="Times New Roman" w:hAnsi="Times New Roman" w:cs="Times New Roman"/>
                <w:sz w:val="24"/>
                <w:szCs w:val="24"/>
              </w:rPr>
              <w:t>)</w:t>
            </w:r>
          </w:p>
        </w:tc>
      </w:tr>
      <w:tr w:rsidR="00E202FE" w:rsidRPr="00F12123" w14:paraId="5544407B"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100E02B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30</w:t>
            </w:r>
          </w:p>
        </w:tc>
        <w:tc>
          <w:tcPr>
            <w:tcW w:w="8848" w:type="dxa"/>
            <w:tcBorders>
              <w:top w:val="single" w:sz="4" w:space="0" w:color="auto"/>
              <w:left w:val="single" w:sz="4" w:space="0" w:color="auto"/>
              <w:bottom w:val="single" w:sz="4" w:space="0" w:color="auto"/>
              <w:right w:val="single" w:sz="4" w:space="0" w:color="auto"/>
            </w:tcBorders>
            <w:vAlign w:val="bottom"/>
            <w:hideMark/>
          </w:tcPr>
          <w:p w14:paraId="048AA0B7"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Bezpieczne obciążenie robocze: 300 kg (+/- 10 kg)</w:t>
            </w:r>
          </w:p>
        </w:tc>
      </w:tr>
      <w:tr w:rsidR="00E202FE" w:rsidRPr="00F12123" w14:paraId="1C7F14CF"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366A8AC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31</w:t>
            </w:r>
          </w:p>
        </w:tc>
        <w:tc>
          <w:tcPr>
            <w:tcW w:w="8848" w:type="dxa"/>
            <w:tcBorders>
              <w:top w:val="single" w:sz="4" w:space="0" w:color="auto"/>
              <w:left w:val="single" w:sz="4" w:space="0" w:color="auto"/>
              <w:bottom w:val="single" w:sz="4" w:space="0" w:color="auto"/>
              <w:right w:val="single" w:sz="4" w:space="0" w:color="auto"/>
            </w:tcBorders>
            <w:vAlign w:val="center"/>
            <w:hideMark/>
          </w:tcPr>
          <w:p w14:paraId="305A8A79"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 xml:space="preserve">Stopień ochrony: </w:t>
            </w:r>
            <w:r w:rsidRPr="00F12123">
              <w:rPr>
                <w:b/>
                <w:bCs/>
                <w:szCs w:val="24"/>
              </w:rPr>
              <w:t>IPX4</w:t>
            </w:r>
          </w:p>
        </w:tc>
      </w:tr>
      <w:tr w:rsidR="00E202FE" w:rsidRPr="00F12123" w14:paraId="474E9841" w14:textId="77777777" w:rsidTr="00F12123">
        <w:tc>
          <w:tcPr>
            <w:tcW w:w="786" w:type="dxa"/>
            <w:tcBorders>
              <w:top w:val="single" w:sz="4" w:space="0" w:color="auto"/>
              <w:left w:val="single" w:sz="4" w:space="0" w:color="auto"/>
              <w:bottom w:val="single" w:sz="4" w:space="0" w:color="auto"/>
              <w:right w:val="single" w:sz="4" w:space="0" w:color="auto"/>
            </w:tcBorders>
            <w:vAlign w:val="center"/>
            <w:hideMark/>
          </w:tcPr>
          <w:p w14:paraId="524DFC4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32</w:t>
            </w:r>
          </w:p>
        </w:tc>
        <w:tc>
          <w:tcPr>
            <w:tcW w:w="8848" w:type="dxa"/>
            <w:tcBorders>
              <w:top w:val="single" w:sz="4" w:space="0" w:color="auto"/>
              <w:left w:val="single" w:sz="4" w:space="0" w:color="auto"/>
              <w:bottom w:val="single" w:sz="4" w:space="0" w:color="auto"/>
              <w:right w:val="single" w:sz="4" w:space="0" w:color="auto"/>
            </w:tcBorders>
            <w:hideMark/>
          </w:tcPr>
          <w:p w14:paraId="14D4EB2B" w14:textId="77777777" w:rsidR="00E202FE" w:rsidRPr="00F12123" w:rsidRDefault="00E202FE" w:rsidP="006C7F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340"/>
              <w:rPr>
                <w:color w:val="auto"/>
                <w:szCs w:val="24"/>
              </w:rPr>
            </w:pPr>
            <w:r w:rsidRPr="00F12123">
              <w:rPr>
                <w:szCs w:val="24"/>
              </w:rPr>
              <w:t xml:space="preserve">Charakterystyka: Napięcie sieciowe: 230 V +/- 10% Częstotliwość sieciowa: 50 Hz przekształcona na 24 V; Wtyczka SCHÜKO - Różne napięcia i wtyczki dostępne zgodnie ze standardami kraju przeznaczenia. Maksymalna moc pobierana: 370 VA Klasa izolacji: I - TYP: B Łóżko wyposażone w złącze ekwipotencjalne URZĄDZENIE MEDYCZNE, KLASA I, ZGODNE Z UE DYREKTYWA 93/42 / </w:t>
            </w:r>
            <w:r w:rsidRPr="00F12123">
              <w:rPr>
                <w:szCs w:val="24"/>
              </w:rPr>
              <w:lastRenderedPageBreak/>
              <w:t>CEE, ZMODYFIKOWANA DYREKTYWĄ 2007/47 / CE.  Realizowane zgodnie z procesem produkcyjnym zgodnie z certyfikatem ISO 9001, ISO 13485.</w:t>
            </w:r>
          </w:p>
        </w:tc>
      </w:tr>
    </w:tbl>
    <w:p w14:paraId="04161CF9" w14:textId="77777777" w:rsidR="00087D1D" w:rsidRPr="00F12123" w:rsidRDefault="00087D1D" w:rsidP="006C7F76">
      <w:pPr>
        <w:spacing w:line="360" w:lineRule="auto"/>
        <w:ind w:left="340"/>
        <w:rPr>
          <w:szCs w:val="24"/>
        </w:rPr>
      </w:pPr>
    </w:p>
    <w:p w14:paraId="55542FCE" w14:textId="77777777" w:rsidR="00087D1D" w:rsidRPr="00F12123" w:rsidRDefault="00087D1D" w:rsidP="006C7F76">
      <w:pPr>
        <w:spacing w:line="360" w:lineRule="auto"/>
        <w:ind w:left="340"/>
        <w:rPr>
          <w:szCs w:val="24"/>
        </w:rPr>
      </w:pPr>
    </w:p>
    <w:p w14:paraId="768A110F" w14:textId="1CE23367"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Meble medyczne ze stali nierdzewnej</w:t>
      </w:r>
    </w:p>
    <w:tbl>
      <w:tblPr>
        <w:tblStyle w:val="Tabela-Siatka"/>
        <w:tblW w:w="9213" w:type="dxa"/>
        <w:tblInd w:w="421" w:type="dxa"/>
        <w:tblLook w:val="04A0" w:firstRow="1" w:lastRow="0" w:firstColumn="1" w:lastColumn="0" w:noHBand="0" w:noVBand="1"/>
      </w:tblPr>
      <w:tblGrid>
        <w:gridCol w:w="666"/>
        <w:gridCol w:w="8547"/>
      </w:tblGrid>
      <w:tr w:rsidR="00E202FE" w:rsidRPr="00F12123" w14:paraId="4DC1CE82" w14:textId="77777777" w:rsidTr="00E202FE">
        <w:tc>
          <w:tcPr>
            <w:tcW w:w="275"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517C1DBC" w14:textId="77777777" w:rsidR="00E202FE" w:rsidRPr="00F12123" w:rsidRDefault="00E202FE" w:rsidP="006C7F76">
            <w:pPr>
              <w:pStyle w:val="TableParagraph"/>
              <w:spacing w:line="360" w:lineRule="auto"/>
              <w:ind w:left="340"/>
              <w:rPr>
                <w:b/>
                <w:sz w:val="24"/>
                <w:szCs w:val="24"/>
                <w:lang w:val="pl-PL"/>
              </w:rPr>
            </w:pPr>
          </w:p>
        </w:tc>
        <w:tc>
          <w:tcPr>
            <w:tcW w:w="893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218D88B2" w14:textId="77777777" w:rsidR="00E202FE" w:rsidRPr="00F12123" w:rsidRDefault="00E202FE" w:rsidP="006C7F76">
            <w:pPr>
              <w:pStyle w:val="TableParagraph"/>
              <w:spacing w:line="360" w:lineRule="auto"/>
              <w:ind w:left="340"/>
              <w:rPr>
                <w:b/>
                <w:sz w:val="24"/>
                <w:szCs w:val="24"/>
                <w:lang w:val="pl-PL"/>
              </w:rPr>
            </w:pPr>
            <w:r w:rsidRPr="00F12123">
              <w:rPr>
                <w:b/>
                <w:sz w:val="24"/>
                <w:szCs w:val="24"/>
                <w:lang w:val="pl-PL"/>
              </w:rPr>
              <w:t>Zabudowa meblowa ze stali nierdzewnej</w:t>
            </w:r>
          </w:p>
        </w:tc>
      </w:tr>
      <w:tr w:rsidR="00E202FE" w:rsidRPr="00F12123" w14:paraId="7D54E589" w14:textId="77777777" w:rsidTr="00E202FE">
        <w:tc>
          <w:tcPr>
            <w:tcW w:w="275" w:type="dxa"/>
            <w:tcBorders>
              <w:top w:val="single" w:sz="4" w:space="0" w:color="auto"/>
              <w:left w:val="single" w:sz="4" w:space="0" w:color="auto"/>
              <w:bottom w:val="single" w:sz="4" w:space="0" w:color="auto"/>
              <w:right w:val="single" w:sz="4" w:space="0" w:color="auto"/>
            </w:tcBorders>
            <w:vAlign w:val="center"/>
            <w:hideMark/>
          </w:tcPr>
          <w:p w14:paraId="1F1C33C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938" w:type="dxa"/>
            <w:tcBorders>
              <w:top w:val="single" w:sz="4" w:space="0" w:color="auto"/>
              <w:left w:val="single" w:sz="4" w:space="0" w:color="auto"/>
              <w:bottom w:val="single" w:sz="4" w:space="0" w:color="auto"/>
              <w:right w:val="single" w:sz="4" w:space="0" w:color="auto"/>
            </w:tcBorders>
            <w:vAlign w:val="center"/>
            <w:hideMark/>
          </w:tcPr>
          <w:p w14:paraId="17FA6DD9" w14:textId="77777777" w:rsidR="00E202FE" w:rsidRPr="00F12123" w:rsidRDefault="00E202FE"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2 x szafka dwudrzwiowa, wisząca ze stali nierdzewnej w gat. 1.4301 (304). Drzwi szafki przeszklone, otwierane skrzydłowo. Szkło w drzwiach bezpieczne, przezroczyste. Drzwiczki wyposażone w gumową uszczelkę oraz uchwyt typu C. Wewnątrz jedna półka regulowana. Wszystkie krawędzie zaokrąglone, bezpieczne. Wymiary zewnętrzne: 800 x 370 x 600 mm (długość x szerokość x wysokość)</w:t>
            </w:r>
          </w:p>
        </w:tc>
      </w:tr>
      <w:tr w:rsidR="00E202FE" w:rsidRPr="00F12123" w14:paraId="3EF4A0E4" w14:textId="77777777" w:rsidTr="00E202FE">
        <w:tc>
          <w:tcPr>
            <w:tcW w:w="275" w:type="dxa"/>
            <w:tcBorders>
              <w:top w:val="single" w:sz="4" w:space="0" w:color="auto"/>
              <w:left w:val="single" w:sz="4" w:space="0" w:color="auto"/>
              <w:bottom w:val="single" w:sz="4" w:space="0" w:color="auto"/>
              <w:right w:val="single" w:sz="4" w:space="0" w:color="auto"/>
            </w:tcBorders>
            <w:vAlign w:val="center"/>
            <w:hideMark/>
          </w:tcPr>
          <w:p w14:paraId="3CF6B27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938" w:type="dxa"/>
            <w:tcBorders>
              <w:top w:val="single" w:sz="4" w:space="0" w:color="auto"/>
              <w:left w:val="single" w:sz="4" w:space="0" w:color="auto"/>
              <w:bottom w:val="single" w:sz="4" w:space="0" w:color="auto"/>
              <w:right w:val="single" w:sz="4" w:space="0" w:color="auto"/>
            </w:tcBorders>
            <w:vAlign w:val="center"/>
            <w:hideMark/>
          </w:tcPr>
          <w:p w14:paraId="5F28E561" w14:textId="77777777" w:rsidR="00E202FE" w:rsidRPr="00F12123" w:rsidRDefault="00E202FE" w:rsidP="006C7F76">
            <w:pPr>
              <w:spacing w:line="360" w:lineRule="auto"/>
              <w:ind w:left="340"/>
              <w:rPr>
                <w:color w:val="auto"/>
                <w:szCs w:val="24"/>
              </w:rPr>
            </w:pPr>
            <w:r w:rsidRPr="00F12123">
              <w:rPr>
                <w:rFonts w:eastAsia="Calibri"/>
                <w:bCs/>
                <w:szCs w:val="24"/>
                <w:lang w:eastAsia="ar-SA"/>
              </w:rPr>
              <w:t>2 x szafka dwudrzwiowa, wisząca ze stali nierdzewnej w gat. 1.4301 (304). Drzwi szafki pełne zbudowane z podwójnej ścianki wypełnionej plastrem miodu, otwierane skrzydłowo. Drzwiczki wyposażone w gumową uszczelkę oraz uchwyt typu C. Wewnątrz jedna półka regulowana. Wszystkie krawędzie zaokrąglone, bezpieczne. Wymiary zewnętrzne: 800 x 370 x 600 mm (długość x szerokość x wysokość)</w:t>
            </w:r>
          </w:p>
        </w:tc>
      </w:tr>
      <w:tr w:rsidR="00E202FE" w:rsidRPr="00F12123" w14:paraId="551952AA" w14:textId="77777777" w:rsidTr="00E202FE">
        <w:tc>
          <w:tcPr>
            <w:tcW w:w="275" w:type="dxa"/>
            <w:tcBorders>
              <w:top w:val="single" w:sz="4" w:space="0" w:color="auto"/>
              <w:left w:val="single" w:sz="4" w:space="0" w:color="auto"/>
              <w:bottom w:val="single" w:sz="4" w:space="0" w:color="auto"/>
              <w:right w:val="single" w:sz="4" w:space="0" w:color="auto"/>
            </w:tcBorders>
            <w:vAlign w:val="center"/>
            <w:hideMark/>
          </w:tcPr>
          <w:p w14:paraId="49CD1ED3"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938" w:type="dxa"/>
            <w:tcBorders>
              <w:top w:val="single" w:sz="4" w:space="0" w:color="auto"/>
              <w:left w:val="single" w:sz="4" w:space="0" w:color="auto"/>
              <w:bottom w:val="single" w:sz="4" w:space="0" w:color="auto"/>
              <w:right w:val="single" w:sz="4" w:space="0" w:color="auto"/>
            </w:tcBorders>
            <w:vAlign w:val="center"/>
            <w:hideMark/>
          </w:tcPr>
          <w:p w14:paraId="5D244FE1"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2 x szafka dwudrzwiowa, stojąca ze stali nierdzewnej w gat. 1.4301 (304). Drzwi szafki pełne zbudowane z podwójnej ścianki wypełnionej plastrem miodu, otwierane skrzydłowo. Drzwiczki wyposażone w gumową uszczelkę oraz uchwyt typu C. Wewnątrz jedna półka regulowana. Szafka na nóżkach o wysokości 140 mm, regulowanych w zakresie 20 mm. Na tylnej ścianie blatu fartuch z blachy o wysokości 40 mm, pozostałe boki proste. Wszystkie krawędzie zaokrąglone, bezpieczne. Wymiary zewnętrzne: 800 x 600 x 850 mm (długość x szerokość x wysokość)</w:t>
            </w:r>
          </w:p>
        </w:tc>
      </w:tr>
      <w:tr w:rsidR="00E202FE" w:rsidRPr="00F12123" w14:paraId="1F46189D" w14:textId="77777777" w:rsidTr="00E202FE">
        <w:tc>
          <w:tcPr>
            <w:tcW w:w="275" w:type="dxa"/>
            <w:tcBorders>
              <w:top w:val="single" w:sz="4" w:space="0" w:color="auto"/>
              <w:left w:val="single" w:sz="4" w:space="0" w:color="auto"/>
              <w:bottom w:val="single" w:sz="4" w:space="0" w:color="auto"/>
              <w:right w:val="single" w:sz="4" w:space="0" w:color="auto"/>
            </w:tcBorders>
            <w:vAlign w:val="center"/>
          </w:tcPr>
          <w:p w14:paraId="47851B20" w14:textId="77777777" w:rsidR="00E202FE" w:rsidRPr="00F12123" w:rsidRDefault="00E202FE" w:rsidP="006C7F76">
            <w:pPr>
              <w:spacing w:line="360" w:lineRule="auto"/>
              <w:ind w:left="340"/>
              <w:jc w:val="center"/>
              <w:rPr>
                <w:rFonts w:eastAsia="Calibri"/>
                <w:bCs/>
                <w:szCs w:val="24"/>
                <w:lang w:eastAsia="ar-SA"/>
              </w:rPr>
            </w:pPr>
          </w:p>
        </w:tc>
        <w:tc>
          <w:tcPr>
            <w:tcW w:w="8938" w:type="dxa"/>
            <w:tcBorders>
              <w:top w:val="single" w:sz="4" w:space="0" w:color="auto"/>
              <w:left w:val="single" w:sz="4" w:space="0" w:color="auto"/>
              <w:bottom w:val="single" w:sz="4" w:space="0" w:color="auto"/>
              <w:right w:val="single" w:sz="4" w:space="0" w:color="auto"/>
            </w:tcBorders>
            <w:vAlign w:val="center"/>
            <w:hideMark/>
          </w:tcPr>
          <w:p w14:paraId="586E6C85"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1 x szafka dwudrzwiowa z 1 komorą zlewozmywakową, stojąca ze stali nierdzewnej w gat. 1.4301 (304). Drzwi szafki pełne zbudowane z podwójnej ścianki wypełnionej plastrem miodu, otwierane skrzydłowo. Drzwiczki wyposażone w gumową uszczelkę oraz uchwyt typu C. Wewnątrz jedna półka regulowana. Szafka na nóżkach o wysokości 140 mm, regulowanych w zakresie </w:t>
            </w:r>
            <w:r w:rsidRPr="00F12123">
              <w:rPr>
                <w:rFonts w:ascii="Times New Roman" w:eastAsia="Calibri" w:hAnsi="Times New Roman" w:cs="Times New Roman"/>
                <w:bCs/>
                <w:color w:val="000000"/>
                <w:sz w:val="24"/>
                <w:szCs w:val="24"/>
                <w:lang w:eastAsia="ar-SA"/>
              </w:rPr>
              <w:lastRenderedPageBreak/>
              <w:t>20 mm. Na tylnej ścianie blatu fartuch z blachy o wysokości 40 mm, pozostałe boki proste. Wszystkie krawędzie zaokrąglone, bezpieczne. Wymiary zewnętrzne: 800 x 600 x 850 mm (długość x szerokość x wysokość)</w:t>
            </w:r>
          </w:p>
        </w:tc>
      </w:tr>
      <w:tr w:rsidR="00E202FE" w:rsidRPr="00F12123" w14:paraId="772417BC" w14:textId="77777777" w:rsidTr="00E202FE">
        <w:tc>
          <w:tcPr>
            <w:tcW w:w="275" w:type="dxa"/>
            <w:tcBorders>
              <w:top w:val="single" w:sz="4" w:space="0" w:color="auto"/>
              <w:left w:val="single" w:sz="4" w:space="0" w:color="auto"/>
              <w:bottom w:val="single" w:sz="4" w:space="0" w:color="auto"/>
              <w:right w:val="single" w:sz="4" w:space="0" w:color="auto"/>
            </w:tcBorders>
            <w:vAlign w:val="center"/>
            <w:hideMark/>
          </w:tcPr>
          <w:p w14:paraId="5F2B00E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4</w:t>
            </w:r>
          </w:p>
        </w:tc>
        <w:tc>
          <w:tcPr>
            <w:tcW w:w="8938" w:type="dxa"/>
            <w:tcBorders>
              <w:top w:val="single" w:sz="4" w:space="0" w:color="auto"/>
              <w:left w:val="single" w:sz="4" w:space="0" w:color="auto"/>
              <w:bottom w:val="single" w:sz="4" w:space="0" w:color="auto"/>
              <w:right w:val="single" w:sz="4" w:space="0" w:color="auto"/>
            </w:tcBorders>
            <w:vAlign w:val="center"/>
            <w:hideMark/>
          </w:tcPr>
          <w:p w14:paraId="0FCE446F"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2 x szafka stojąca z 3 szufladami ze stali nierdzewnej w gat. 1.4301 (304). Szuflady o równej głębokości umieszczone jedna pod drugą, na prowadnicach samodociągowych z pełnym wysuwem. Fronty szafki wykonane w technologii podwójnych ścianek z wypełnieniem. Każda z szuflad wyposażona w uchwyt typu C. Szafka na nóżkach o wysokości 140 mm, regulowanych w zakresie 20 mm. Na tylnej ścianie blatu fartuch z blachy o wysokości 40 mm, pozostałe boki proste. Wszystkie krawędzie zaokrąglone, bezpieczne. Wymiary zewnętrzne: 400 x 600 x 850 mm (długość x szerokość x wysokość)</w:t>
            </w:r>
          </w:p>
        </w:tc>
      </w:tr>
    </w:tbl>
    <w:p w14:paraId="620EC495" w14:textId="77777777" w:rsidR="00E202FE" w:rsidRPr="00F12123" w:rsidRDefault="00E202FE" w:rsidP="006C7F76">
      <w:pPr>
        <w:spacing w:after="166" w:line="360" w:lineRule="auto"/>
        <w:ind w:left="340"/>
        <w:jc w:val="left"/>
        <w:rPr>
          <w:szCs w:val="24"/>
        </w:rPr>
      </w:pPr>
    </w:p>
    <w:p w14:paraId="5C8EFE08" w14:textId="09B45BE3"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Meble medyczne</w:t>
      </w:r>
    </w:p>
    <w:tbl>
      <w:tblPr>
        <w:tblStyle w:val="Tabela-Siatka"/>
        <w:tblW w:w="9639" w:type="dxa"/>
        <w:tblInd w:w="137" w:type="dxa"/>
        <w:tblLook w:val="04A0" w:firstRow="1" w:lastRow="0" w:firstColumn="1" w:lastColumn="0" w:noHBand="0" w:noVBand="1"/>
      </w:tblPr>
      <w:tblGrid>
        <w:gridCol w:w="9639"/>
      </w:tblGrid>
      <w:tr w:rsidR="00B801FB" w:rsidRPr="00F12123" w14:paraId="18EE7CD7" w14:textId="77777777" w:rsidTr="00B801FB">
        <w:tc>
          <w:tcPr>
            <w:tcW w:w="9639"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198B8809" w14:textId="77777777" w:rsidR="00B801FB" w:rsidRPr="00F12123" w:rsidRDefault="00B801FB" w:rsidP="006C7F76">
            <w:pPr>
              <w:pStyle w:val="TableParagraph"/>
              <w:spacing w:line="360" w:lineRule="auto"/>
              <w:ind w:left="340"/>
              <w:rPr>
                <w:b/>
                <w:sz w:val="24"/>
                <w:szCs w:val="24"/>
                <w:lang w:val="pl-PL"/>
              </w:rPr>
            </w:pPr>
            <w:r w:rsidRPr="00F12123">
              <w:rPr>
                <w:b/>
                <w:sz w:val="24"/>
                <w:szCs w:val="24"/>
                <w:lang w:val="pl-PL"/>
              </w:rPr>
              <w:t>Zabudowa meblowa</w:t>
            </w:r>
          </w:p>
        </w:tc>
      </w:tr>
      <w:tr w:rsidR="00B801FB" w:rsidRPr="00F12123" w14:paraId="2FA9913B"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5074E608" w14:textId="77777777" w:rsidR="00B801FB" w:rsidRPr="00F12123" w:rsidRDefault="00B801FB"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Zabudowa meblowa wykonana pod wymiar</w:t>
            </w:r>
          </w:p>
        </w:tc>
      </w:tr>
      <w:tr w:rsidR="00B801FB" w:rsidRPr="00F12123" w14:paraId="21F3AF95"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73D087B9" w14:textId="77777777" w:rsidR="00B801FB" w:rsidRPr="00F12123" w:rsidRDefault="00B801FB" w:rsidP="006C7F76">
            <w:pPr>
              <w:spacing w:line="360" w:lineRule="auto"/>
              <w:ind w:left="340"/>
              <w:rPr>
                <w:color w:val="auto"/>
                <w:szCs w:val="24"/>
              </w:rPr>
            </w:pPr>
            <w:r w:rsidRPr="00F12123">
              <w:rPr>
                <w:szCs w:val="24"/>
              </w:rPr>
              <w:t>Szafki dolne na regulatorach wysokości, wykonane z płyty wiórowej obustronnie melaminowanej o grubości 18 mm z zabezpieczonymi krawędziami doklejką PCV o grubości 1 mm w kolorze płyty</w:t>
            </w:r>
          </w:p>
        </w:tc>
      </w:tr>
      <w:tr w:rsidR="00B801FB" w:rsidRPr="00F12123" w14:paraId="19546B2D" w14:textId="77777777" w:rsidTr="00B801FB">
        <w:tc>
          <w:tcPr>
            <w:tcW w:w="9639" w:type="dxa"/>
            <w:tcBorders>
              <w:top w:val="single" w:sz="4" w:space="0" w:color="auto"/>
              <w:left w:val="single" w:sz="4" w:space="0" w:color="auto"/>
              <w:bottom w:val="single" w:sz="4" w:space="0" w:color="auto"/>
              <w:right w:val="single" w:sz="4" w:space="0" w:color="auto"/>
            </w:tcBorders>
            <w:vAlign w:val="bottom"/>
            <w:hideMark/>
          </w:tcPr>
          <w:p w14:paraId="4D1E2A95"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Tył szafek wykonany z płyty HDF o grubości 3,5 mm w kolorze białym</w:t>
            </w:r>
          </w:p>
        </w:tc>
      </w:tr>
      <w:tr w:rsidR="00B801FB" w:rsidRPr="00F12123" w14:paraId="62A11E77"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60381597"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Wieniec górny przystosowany do zamocowania blatów </w:t>
            </w:r>
          </w:p>
        </w:tc>
      </w:tr>
      <w:tr w:rsidR="00B801FB" w:rsidRPr="00F12123" w14:paraId="46B36D94"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4BC10396"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Drzwiczki montowane na min. 2 samodomykające zawiasy puszkowe pozwalające na szybki montaż i demontaż drzwi, zawiasy z hamulcami</w:t>
            </w:r>
          </w:p>
        </w:tc>
      </w:tr>
      <w:tr w:rsidR="00B801FB" w:rsidRPr="00F12123" w14:paraId="3989226B" w14:textId="77777777" w:rsidTr="00B801FB">
        <w:tc>
          <w:tcPr>
            <w:tcW w:w="9639" w:type="dxa"/>
            <w:tcBorders>
              <w:top w:val="single" w:sz="4" w:space="0" w:color="auto"/>
              <w:left w:val="single" w:sz="4" w:space="0" w:color="auto"/>
              <w:bottom w:val="single" w:sz="4" w:space="0" w:color="auto"/>
              <w:right w:val="single" w:sz="4" w:space="0" w:color="auto"/>
            </w:tcBorders>
            <w:vAlign w:val="bottom"/>
            <w:hideMark/>
          </w:tcPr>
          <w:p w14:paraId="789CFC54"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Fronty szafek wykonane z płyty wiórowej obustronnie melaminowanej o grubości 18 mm z zabezpieczonymi wąskimi krawędziami doklejką PCV o grubości 1 mm</w:t>
            </w:r>
          </w:p>
        </w:tc>
      </w:tr>
      <w:tr w:rsidR="00B801FB" w:rsidRPr="00F12123" w14:paraId="37B7D246"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0753DFA8" w14:textId="77777777" w:rsidR="00B801FB" w:rsidRPr="00F12123" w:rsidRDefault="00B801FB"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Uchwyty relingowe o długości 300 mm</w:t>
            </w:r>
          </w:p>
        </w:tc>
      </w:tr>
      <w:tr w:rsidR="00B801FB" w:rsidRPr="00F12123" w14:paraId="3C182E81"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0CE80518" w14:textId="77777777" w:rsidR="00B801FB" w:rsidRPr="00F12123" w:rsidRDefault="00B801FB" w:rsidP="006C7F76">
            <w:pPr>
              <w:spacing w:line="360" w:lineRule="auto"/>
              <w:ind w:left="340"/>
              <w:rPr>
                <w:color w:val="auto"/>
                <w:szCs w:val="24"/>
              </w:rPr>
            </w:pPr>
            <w:r w:rsidRPr="00F12123">
              <w:rPr>
                <w:szCs w:val="24"/>
              </w:rPr>
              <w:t>Szafki górne wiszące na zawieszkach z regulacją wysokości wykonane z płyty wiórowej obustronnie melaminowanej o grubości 18 mm z zabezpieczonymi krawędziami doklejką PCV o grubości 1 mm w kolorze płyty</w:t>
            </w:r>
          </w:p>
        </w:tc>
      </w:tr>
      <w:tr w:rsidR="00B801FB" w:rsidRPr="00F12123" w14:paraId="3B873C6B" w14:textId="77777777" w:rsidTr="00B801FB">
        <w:tc>
          <w:tcPr>
            <w:tcW w:w="9639" w:type="dxa"/>
            <w:tcBorders>
              <w:top w:val="single" w:sz="4" w:space="0" w:color="auto"/>
              <w:left w:val="single" w:sz="4" w:space="0" w:color="auto"/>
              <w:bottom w:val="single" w:sz="4" w:space="0" w:color="auto"/>
              <w:right w:val="single" w:sz="4" w:space="0" w:color="auto"/>
            </w:tcBorders>
            <w:vAlign w:val="bottom"/>
            <w:hideMark/>
          </w:tcPr>
          <w:p w14:paraId="1628EFE1"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Tył szafki wykonany z płyty HDF o grubości 3,5 mm w kolorze białym</w:t>
            </w:r>
          </w:p>
        </w:tc>
      </w:tr>
      <w:tr w:rsidR="00B801FB" w:rsidRPr="00F12123" w14:paraId="3499E5CF" w14:textId="77777777" w:rsidTr="00B801FB">
        <w:tc>
          <w:tcPr>
            <w:tcW w:w="9639" w:type="dxa"/>
            <w:tcBorders>
              <w:top w:val="single" w:sz="4" w:space="0" w:color="auto"/>
              <w:left w:val="single" w:sz="4" w:space="0" w:color="auto"/>
              <w:bottom w:val="single" w:sz="4" w:space="0" w:color="auto"/>
              <w:right w:val="single" w:sz="4" w:space="0" w:color="auto"/>
            </w:tcBorders>
            <w:vAlign w:val="bottom"/>
            <w:hideMark/>
          </w:tcPr>
          <w:p w14:paraId="136213AF"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Fronty szafek wykonane z płyty wiórowej obustronnie melaminowanej o grubości 18 mm z </w:t>
            </w:r>
            <w:r w:rsidRPr="00F12123">
              <w:rPr>
                <w:rFonts w:ascii="Times New Roman" w:eastAsia="Calibri" w:hAnsi="Times New Roman" w:cs="Times New Roman"/>
                <w:bCs/>
                <w:color w:val="000000"/>
                <w:sz w:val="24"/>
                <w:szCs w:val="24"/>
                <w:lang w:eastAsia="ar-SA"/>
              </w:rPr>
              <w:lastRenderedPageBreak/>
              <w:t>zabezpieczonymi wąskimi krawędziami doklejką PCV o grubości 1 mm</w:t>
            </w:r>
          </w:p>
        </w:tc>
      </w:tr>
      <w:tr w:rsidR="00B801FB" w:rsidRPr="00F12123" w14:paraId="7B35C7E8"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420CAC2B"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lastRenderedPageBreak/>
              <w:t>Drzwiczki montowane na min. 2 samodomykające zawiasy puszkowe pozwalające na szybki montaż i demontaż drzwi, zawiasy z hamulcami</w:t>
            </w:r>
          </w:p>
        </w:tc>
      </w:tr>
      <w:tr w:rsidR="00B801FB" w:rsidRPr="00F12123" w14:paraId="441A321F" w14:textId="77777777" w:rsidTr="00B801FB">
        <w:tc>
          <w:tcPr>
            <w:tcW w:w="9639" w:type="dxa"/>
            <w:tcBorders>
              <w:top w:val="single" w:sz="4" w:space="0" w:color="auto"/>
              <w:left w:val="single" w:sz="4" w:space="0" w:color="auto"/>
              <w:bottom w:val="single" w:sz="4" w:space="0" w:color="auto"/>
              <w:right w:val="single" w:sz="4" w:space="0" w:color="auto"/>
            </w:tcBorders>
            <w:vAlign w:val="bottom"/>
            <w:hideMark/>
          </w:tcPr>
          <w:p w14:paraId="7C00C1DD" w14:textId="77777777" w:rsidR="00B801FB" w:rsidRPr="00F12123" w:rsidRDefault="00B801FB"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Uchwyty relingowe o długości 300 mm</w:t>
            </w:r>
          </w:p>
        </w:tc>
      </w:tr>
      <w:tr w:rsidR="00B801FB" w:rsidRPr="00F12123" w14:paraId="4D7AB77A"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273F966E" w14:textId="77777777" w:rsidR="00B801FB" w:rsidRPr="00F12123" w:rsidRDefault="00B801FB"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Wewnątrz szafek półki</w:t>
            </w:r>
          </w:p>
        </w:tc>
      </w:tr>
      <w:tr w:rsidR="00B801FB" w:rsidRPr="00F12123" w14:paraId="1E541A09"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0C9DD72A" w14:textId="77777777" w:rsidR="00B801FB" w:rsidRPr="00F12123" w:rsidRDefault="00B801FB" w:rsidP="006C7F76">
            <w:pPr>
              <w:spacing w:line="360" w:lineRule="auto"/>
              <w:ind w:left="340"/>
              <w:rPr>
                <w:color w:val="auto"/>
                <w:szCs w:val="24"/>
              </w:rPr>
            </w:pPr>
            <w:r w:rsidRPr="00F12123">
              <w:rPr>
                <w:szCs w:val="24"/>
              </w:rPr>
              <w:t>Blat o grubości 38 mm wykończony laminatem, dopasowany do długości dolnych szafek</w:t>
            </w:r>
          </w:p>
        </w:tc>
      </w:tr>
      <w:tr w:rsidR="00B801FB" w:rsidRPr="00F12123" w14:paraId="3511DD16"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553A350B" w14:textId="77777777" w:rsidR="00B801FB" w:rsidRPr="00F12123" w:rsidRDefault="00B801FB" w:rsidP="006C7F76">
            <w:pPr>
              <w:spacing w:line="360" w:lineRule="auto"/>
              <w:ind w:left="340"/>
              <w:rPr>
                <w:color w:val="auto"/>
                <w:szCs w:val="24"/>
              </w:rPr>
            </w:pPr>
            <w:r w:rsidRPr="00F12123">
              <w:rPr>
                <w:szCs w:val="24"/>
              </w:rPr>
              <w:t>Na wyposażeniu: lodówka podblatowa, zlewozmywak dwukomorowy stalowy z baterią nablatową oraz umywalka ceramiczna z baterią</w:t>
            </w:r>
          </w:p>
        </w:tc>
      </w:tr>
      <w:tr w:rsidR="00B801FB" w:rsidRPr="00F12123" w14:paraId="11F14C3A" w14:textId="77777777" w:rsidTr="00B801FB">
        <w:tc>
          <w:tcPr>
            <w:tcW w:w="9639" w:type="dxa"/>
            <w:tcBorders>
              <w:top w:val="single" w:sz="4" w:space="0" w:color="auto"/>
              <w:left w:val="single" w:sz="4" w:space="0" w:color="auto"/>
              <w:bottom w:val="single" w:sz="4" w:space="0" w:color="auto"/>
              <w:right w:val="single" w:sz="4" w:space="0" w:color="auto"/>
            </w:tcBorders>
            <w:vAlign w:val="center"/>
            <w:hideMark/>
          </w:tcPr>
          <w:p w14:paraId="0F7EE3AE" w14:textId="77777777" w:rsidR="00B801FB" w:rsidRPr="00F12123" w:rsidRDefault="00B801FB" w:rsidP="006C7F76">
            <w:pPr>
              <w:spacing w:line="360" w:lineRule="auto"/>
              <w:ind w:left="340"/>
              <w:rPr>
                <w:color w:val="auto"/>
                <w:szCs w:val="24"/>
              </w:rPr>
            </w:pPr>
            <w:r w:rsidRPr="00F12123">
              <w:rPr>
                <w:szCs w:val="24"/>
              </w:rPr>
              <w:t>Płyty użyte do wykonania zabudowy zgodne z certyfikatami: EN 438-2 i EN 14323, ISO 22196, ISO 20743, ISO 9001, EN 438, ISO 16000-9, EN 16516, EN 717-1, ISO 14025, EN 15804, ISO 21930, EN 14964, EN, 13986, DIN EN 16516, DIN ISO 16000-3, DIN ISO 16000-6, DIN ISO 16000-9, DIN ISO 16000-11, ISO 14001, ISO 50001, ISO 32800, ISO 38200:2018, EN 13986:2004+A1:2015, ISO 22196:2-11-08 (</w:t>
            </w:r>
            <w:r w:rsidRPr="00F12123">
              <w:rPr>
                <w:i/>
                <w:szCs w:val="24"/>
              </w:rPr>
              <w:t xml:space="preserve">Staphylococcus aureus ATCC 6538 P, Escherichia coli ATCC 8739, Staphylococcus aureus MRSA ATCC 33592, Salmonella enterica ATCC 13076), </w:t>
            </w:r>
            <w:r w:rsidRPr="00F12123">
              <w:rPr>
                <w:szCs w:val="24"/>
              </w:rPr>
              <w:t>ISO 18184:2019-06 (</w:t>
            </w:r>
            <w:r w:rsidRPr="00F12123">
              <w:rPr>
                <w:i/>
                <w:szCs w:val="24"/>
              </w:rPr>
              <w:t>Staphylococcus aureus ATCC 6538P, Escherichia coli ATCC 8739, Staphylococcus aureus ATCC 33592 (MRSA), Salmonella enterica ATCC 13076, Escherichia phage MS2 (ATCC 15597-B1, DSM 13767), Pseudomonas phage phi6 DSM 21518)</w:t>
            </w:r>
            <w:r w:rsidRPr="00F12123">
              <w:rPr>
                <w:szCs w:val="24"/>
              </w:rPr>
              <w:t>, Klasa higieniczności E-1 (przeznaczone na pobyt stały chorych w budynkach służby zdrowia, dzieci i młodzieży w budynkach oświaty oraz pomieszczeniach przeznaczonych do przechowywania produktów żywnościowych, tj. w pomieszczeniach klasy A, Atest antybakteryjności, odporności na środki dezynfekujące oraz chemikalia, Świadectwo jakości zdrowotnej stanowiące o nie zagrażaniu dla zdrowia człowieka</w:t>
            </w:r>
          </w:p>
        </w:tc>
      </w:tr>
    </w:tbl>
    <w:p w14:paraId="43064BFE" w14:textId="77777777" w:rsidR="00B801FB" w:rsidRPr="00F12123" w:rsidRDefault="00B801FB" w:rsidP="006C7F76">
      <w:pPr>
        <w:spacing w:after="166" w:line="360" w:lineRule="auto"/>
        <w:ind w:left="340"/>
        <w:jc w:val="left"/>
        <w:rPr>
          <w:szCs w:val="24"/>
        </w:rPr>
      </w:pPr>
    </w:p>
    <w:p w14:paraId="22E06241" w14:textId="77777777" w:rsidR="00B801FB" w:rsidRPr="00F12123" w:rsidRDefault="00B801FB" w:rsidP="006C7F76">
      <w:pPr>
        <w:spacing w:after="166" w:line="360" w:lineRule="auto"/>
        <w:ind w:left="340"/>
        <w:jc w:val="left"/>
        <w:rPr>
          <w:szCs w:val="24"/>
        </w:rPr>
      </w:pPr>
    </w:p>
    <w:p w14:paraId="16516F63" w14:textId="71EA4281"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Mobilny aparat RR na stojaku</w:t>
      </w:r>
    </w:p>
    <w:tbl>
      <w:tblPr>
        <w:tblStyle w:val="Tabela-Siatka"/>
        <w:tblW w:w="9776" w:type="dxa"/>
        <w:tblLook w:val="04A0" w:firstRow="1" w:lastRow="0" w:firstColumn="1" w:lastColumn="0" w:noHBand="0" w:noVBand="1"/>
      </w:tblPr>
      <w:tblGrid>
        <w:gridCol w:w="818"/>
        <w:gridCol w:w="8958"/>
      </w:tblGrid>
      <w:tr w:rsidR="00E202FE" w:rsidRPr="00F12123" w14:paraId="3162EFB2" w14:textId="77777777" w:rsidTr="00E202FE">
        <w:tc>
          <w:tcPr>
            <w:tcW w:w="818"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B4890CA" w14:textId="77777777" w:rsidR="00E202FE" w:rsidRPr="00F12123" w:rsidRDefault="00E202FE" w:rsidP="006C7F76">
            <w:pPr>
              <w:pStyle w:val="TableParagraph"/>
              <w:spacing w:line="360" w:lineRule="auto"/>
              <w:ind w:left="340"/>
              <w:rPr>
                <w:b/>
                <w:sz w:val="24"/>
                <w:szCs w:val="24"/>
                <w:lang w:val="pl-PL"/>
              </w:rPr>
            </w:pPr>
          </w:p>
        </w:tc>
        <w:tc>
          <w:tcPr>
            <w:tcW w:w="895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29E78195" w14:textId="77777777" w:rsidR="00E202FE" w:rsidRPr="00F12123" w:rsidRDefault="00E202FE" w:rsidP="006C7F76">
            <w:pPr>
              <w:pStyle w:val="TableParagraph"/>
              <w:spacing w:line="360" w:lineRule="auto"/>
              <w:ind w:left="340"/>
              <w:rPr>
                <w:b/>
                <w:sz w:val="24"/>
                <w:szCs w:val="24"/>
                <w:lang w:val="pl-PL"/>
              </w:rPr>
            </w:pPr>
            <w:r w:rsidRPr="00F12123">
              <w:rPr>
                <w:b/>
                <w:sz w:val="24"/>
                <w:szCs w:val="24"/>
                <w:lang w:val="pl-PL"/>
              </w:rPr>
              <w:t>Mobilny aparat RR na stojaku</w:t>
            </w:r>
          </w:p>
        </w:tc>
      </w:tr>
      <w:tr w:rsidR="00E202FE" w:rsidRPr="00F12123" w14:paraId="1EB41B24"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3B924CD7"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958" w:type="dxa"/>
            <w:tcBorders>
              <w:top w:val="single" w:sz="4" w:space="0" w:color="auto"/>
              <w:left w:val="single" w:sz="4" w:space="0" w:color="auto"/>
              <w:bottom w:val="single" w:sz="4" w:space="0" w:color="auto"/>
              <w:right w:val="single" w:sz="4" w:space="0" w:color="auto"/>
            </w:tcBorders>
            <w:vAlign w:val="center"/>
            <w:hideMark/>
          </w:tcPr>
          <w:p w14:paraId="769AB163" w14:textId="77777777" w:rsidR="00E202FE" w:rsidRPr="00F12123" w:rsidRDefault="00E202FE" w:rsidP="006C7F76">
            <w:pPr>
              <w:pStyle w:val="NormalnyWeb"/>
              <w:spacing w:before="0" w:beforeAutospacing="0" w:after="0" w:afterAutospacing="0" w:line="360" w:lineRule="auto"/>
              <w:ind w:left="340"/>
              <w:rPr>
                <w:color w:val="111111"/>
              </w:rPr>
            </w:pPr>
            <w:r w:rsidRPr="00F12123">
              <w:rPr>
                <w:rStyle w:val="Pogrubienie"/>
                <w:color w:val="111111"/>
                <w:bdr w:val="none" w:sz="0" w:space="0" w:color="auto" w:frame="1"/>
              </w:rPr>
              <w:t>Najważniejsze cechy:</w:t>
            </w:r>
          </w:p>
          <w:p w14:paraId="279428A4"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t>Duża pamięć: Pamięć na</w:t>
            </w:r>
            <w:r w:rsidRPr="00F12123">
              <w:rPr>
                <w:rStyle w:val="apple-converted-space"/>
                <w:bCs/>
                <w:color w:val="111111"/>
                <w:szCs w:val="24"/>
                <w:bdr w:val="none" w:sz="0" w:space="0" w:color="auto" w:frame="1"/>
              </w:rPr>
              <w:t> </w:t>
            </w:r>
            <w:r w:rsidRPr="00F12123">
              <w:rPr>
                <w:rStyle w:val="Pogrubienie"/>
                <w:color w:val="111111"/>
                <w:szCs w:val="24"/>
                <w:bdr w:val="none" w:sz="0" w:space="0" w:color="auto" w:frame="1"/>
              </w:rPr>
              <w:t>210 odczytów</w:t>
            </w:r>
            <w:r w:rsidRPr="00F12123">
              <w:rPr>
                <w:color w:val="111111"/>
                <w:szCs w:val="24"/>
                <w:bdr w:val="none" w:sz="0" w:space="0" w:color="auto" w:frame="1"/>
              </w:rPr>
              <w:br/>
            </w:r>
          </w:p>
          <w:p w14:paraId="79E7D0D9"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lastRenderedPageBreak/>
              <w:t>Średni pomiar: zapewnienie dla personelu klinicznego i pacjentów </w:t>
            </w:r>
            <w:r w:rsidRPr="00F12123">
              <w:rPr>
                <w:color w:val="111111"/>
                <w:szCs w:val="24"/>
                <w:bdr w:val="none" w:sz="0" w:space="0" w:color="auto" w:frame="1"/>
              </w:rPr>
              <w:br/>
            </w:r>
          </w:p>
          <w:p w14:paraId="4D441AA7"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t>Najnowocześniejsze urządzenie tego typu: małe, lekkie, mobilne i praktyczne</w:t>
            </w:r>
            <w:r w:rsidRPr="00F12123">
              <w:rPr>
                <w:color w:val="111111"/>
                <w:szCs w:val="24"/>
                <w:bdr w:val="none" w:sz="0" w:space="0" w:color="auto" w:frame="1"/>
              </w:rPr>
              <w:br/>
            </w:r>
          </w:p>
          <w:p w14:paraId="48BF6264"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t>Ekran LCD: przejrzysty i łatwy do odczytania</w:t>
            </w:r>
            <w:r w:rsidRPr="00F12123">
              <w:rPr>
                <w:color w:val="111111"/>
                <w:szCs w:val="24"/>
                <w:bdr w:val="none" w:sz="0" w:space="0" w:color="auto" w:frame="1"/>
              </w:rPr>
              <w:br/>
            </w:r>
          </w:p>
          <w:p w14:paraId="712E7B7B"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rStyle w:val="Pogrubienie"/>
                <w:color w:val="111111"/>
                <w:szCs w:val="24"/>
                <w:bdr w:val="none" w:sz="0" w:space="0" w:color="auto" w:frame="1"/>
              </w:rPr>
              <w:t>Tryb osłuchowy</w:t>
            </w:r>
            <w:r w:rsidRPr="00F12123">
              <w:rPr>
                <w:color w:val="111111"/>
                <w:szCs w:val="24"/>
                <w:bdr w:val="none" w:sz="0" w:space="0" w:color="auto" w:frame="1"/>
              </w:rPr>
              <w:t>: pomiar ręczny</w:t>
            </w:r>
            <w:r w:rsidRPr="00F12123">
              <w:rPr>
                <w:color w:val="111111"/>
                <w:szCs w:val="24"/>
                <w:bdr w:val="none" w:sz="0" w:space="0" w:color="auto" w:frame="1"/>
              </w:rPr>
              <w:br/>
            </w:r>
          </w:p>
          <w:p w14:paraId="1F43FFC4"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rStyle w:val="Pogrubienie"/>
                <w:color w:val="111111"/>
                <w:szCs w:val="24"/>
                <w:bdr w:val="none" w:sz="0" w:space="0" w:color="auto" w:frame="1"/>
              </w:rPr>
              <w:t>Tryb oscylometryczny</w:t>
            </w:r>
            <w:r w:rsidRPr="00F12123">
              <w:rPr>
                <w:color w:val="111111"/>
                <w:szCs w:val="24"/>
                <w:bdr w:val="none" w:sz="0" w:space="0" w:color="auto" w:frame="1"/>
              </w:rPr>
              <w:t>: pomiar automatyczny</w:t>
            </w:r>
            <w:r w:rsidRPr="00F12123">
              <w:rPr>
                <w:color w:val="111111"/>
                <w:szCs w:val="24"/>
                <w:bdr w:val="none" w:sz="0" w:space="0" w:color="auto" w:frame="1"/>
              </w:rPr>
              <w:br/>
            </w:r>
          </w:p>
          <w:p w14:paraId="0EB7D334"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t>Wykrywanie arytmii: Tak</w:t>
            </w:r>
            <w:r w:rsidRPr="00F12123">
              <w:rPr>
                <w:color w:val="111111"/>
                <w:szCs w:val="24"/>
                <w:bdr w:val="none" w:sz="0" w:space="0" w:color="auto" w:frame="1"/>
              </w:rPr>
              <w:br/>
            </w:r>
          </w:p>
          <w:p w14:paraId="3D2E32EE"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t>Szybkie złącze: Prosta i szybka zmiana mankietu</w:t>
            </w:r>
            <w:r w:rsidRPr="00F12123">
              <w:rPr>
                <w:color w:val="111111"/>
                <w:szCs w:val="24"/>
                <w:bdr w:val="none" w:sz="0" w:space="0" w:color="auto" w:frame="1"/>
              </w:rPr>
              <w:br/>
            </w:r>
          </w:p>
          <w:p w14:paraId="3064A16A"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t>Akumulator: 1000 pomiarów na pełne ładowanie</w:t>
            </w:r>
            <w:r w:rsidRPr="00F12123">
              <w:rPr>
                <w:color w:val="111111"/>
                <w:szCs w:val="24"/>
                <w:bdr w:val="none" w:sz="0" w:space="0" w:color="auto" w:frame="1"/>
              </w:rPr>
              <w:br/>
            </w:r>
          </w:p>
          <w:p w14:paraId="1F9127E4" w14:textId="77777777" w:rsidR="00E202FE" w:rsidRPr="00F12123" w:rsidRDefault="00E202FE" w:rsidP="006C7F76">
            <w:pPr>
              <w:pStyle w:val="Akapitzlist"/>
              <w:numPr>
                <w:ilvl w:val="0"/>
                <w:numId w:val="94"/>
              </w:numPr>
              <w:spacing w:after="0" w:line="360" w:lineRule="auto"/>
              <w:ind w:left="340"/>
              <w:jc w:val="left"/>
              <w:rPr>
                <w:color w:val="111111"/>
                <w:szCs w:val="24"/>
              </w:rPr>
            </w:pPr>
            <w:r w:rsidRPr="00F12123">
              <w:rPr>
                <w:color w:val="111111"/>
                <w:szCs w:val="24"/>
                <w:bdr w:val="none" w:sz="0" w:space="0" w:color="auto" w:frame="1"/>
              </w:rPr>
              <w:t>Zasilacz sieciowy: ciągłe zasilanie</w:t>
            </w:r>
          </w:p>
        </w:tc>
      </w:tr>
      <w:tr w:rsidR="00E202FE" w:rsidRPr="00F12123" w14:paraId="32620801"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E81E83A"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2</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8B6E318" w14:textId="77777777" w:rsidR="00E202FE" w:rsidRPr="00F12123" w:rsidRDefault="00E202FE" w:rsidP="006C7F76">
            <w:pPr>
              <w:pStyle w:val="NormalnyWeb"/>
              <w:spacing w:before="0" w:beforeAutospacing="0" w:after="0" w:afterAutospacing="0" w:line="360" w:lineRule="auto"/>
              <w:ind w:left="340"/>
              <w:rPr>
                <w:color w:val="111111"/>
              </w:rPr>
            </w:pPr>
            <w:r w:rsidRPr="00F12123">
              <w:rPr>
                <w:rStyle w:val="Pogrubienie"/>
                <w:color w:val="111111"/>
                <w:bdr w:val="none" w:sz="0" w:space="0" w:color="auto" w:frame="1"/>
              </w:rPr>
              <w:t>zestaw:</w:t>
            </w:r>
          </w:p>
          <w:p w14:paraId="7B32EA74" w14:textId="77777777" w:rsidR="00E202FE" w:rsidRPr="00F12123" w:rsidRDefault="00E202FE" w:rsidP="006C7F76">
            <w:pPr>
              <w:pStyle w:val="Akapitzlist"/>
              <w:numPr>
                <w:ilvl w:val="0"/>
                <w:numId w:val="95"/>
              </w:numPr>
              <w:spacing w:after="0" w:line="360" w:lineRule="auto"/>
              <w:ind w:left="340"/>
              <w:jc w:val="left"/>
              <w:rPr>
                <w:color w:val="111111"/>
                <w:szCs w:val="24"/>
              </w:rPr>
            </w:pPr>
            <w:r w:rsidRPr="00F12123">
              <w:rPr>
                <w:color w:val="111111"/>
                <w:szCs w:val="24"/>
                <w:bdr w:val="none" w:sz="0" w:space="0" w:color="auto" w:frame="1"/>
              </w:rPr>
              <w:t xml:space="preserve">Ciśnieniomierz </w:t>
            </w:r>
            <w:r w:rsidRPr="00F12123">
              <w:rPr>
                <w:color w:val="111111"/>
                <w:szCs w:val="24"/>
                <w:bdr w:val="none" w:sz="0" w:space="0" w:color="auto" w:frame="1"/>
              </w:rPr>
              <w:br/>
            </w:r>
          </w:p>
          <w:p w14:paraId="6B596311" w14:textId="77777777" w:rsidR="00E202FE" w:rsidRPr="00F12123" w:rsidRDefault="00E202FE" w:rsidP="006C7F76">
            <w:pPr>
              <w:pStyle w:val="Akapitzlist"/>
              <w:numPr>
                <w:ilvl w:val="0"/>
                <w:numId w:val="95"/>
              </w:numPr>
              <w:spacing w:after="0" w:line="360" w:lineRule="auto"/>
              <w:ind w:left="340"/>
              <w:jc w:val="left"/>
              <w:rPr>
                <w:color w:val="111111"/>
                <w:szCs w:val="24"/>
              </w:rPr>
            </w:pPr>
            <w:r w:rsidRPr="00F12123">
              <w:rPr>
                <w:color w:val="111111"/>
                <w:szCs w:val="24"/>
                <w:bdr w:val="none" w:sz="0" w:space="0" w:color="auto" w:frame="1"/>
              </w:rPr>
              <w:t>1 x mankiet dla dorosłych standard M 22-32 cm</w:t>
            </w:r>
            <w:r w:rsidRPr="00F12123">
              <w:rPr>
                <w:color w:val="111111"/>
                <w:szCs w:val="24"/>
                <w:bdr w:val="none" w:sz="0" w:space="0" w:color="auto" w:frame="1"/>
              </w:rPr>
              <w:br/>
            </w:r>
          </w:p>
          <w:p w14:paraId="5F3A77FD" w14:textId="77777777" w:rsidR="00E202FE" w:rsidRPr="00F12123" w:rsidRDefault="00E202FE" w:rsidP="006C7F76">
            <w:pPr>
              <w:pStyle w:val="Akapitzlist"/>
              <w:numPr>
                <w:ilvl w:val="0"/>
                <w:numId w:val="95"/>
              </w:numPr>
              <w:spacing w:after="0" w:line="360" w:lineRule="auto"/>
              <w:ind w:left="340"/>
              <w:jc w:val="left"/>
              <w:rPr>
                <w:color w:val="111111"/>
                <w:szCs w:val="24"/>
              </w:rPr>
            </w:pPr>
            <w:r w:rsidRPr="00F12123">
              <w:rPr>
                <w:color w:val="111111"/>
                <w:szCs w:val="24"/>
                <w:bdr w:val="none" w:sz="0" w:space="0" w:color="auto" w:frame="1"/>
              </w:rPr>
              <w:t>1 x duży mankiet dla dorosłych L/XL 32-52 cm</w:t>
            </w:r>
            <w:r w:rsidRPr="00F12123">
              <w:rPr>
                <w:color w:val="111111"/>
                <w:szCs w:val="24"/>
                <w:bdr w:val="none" w:sz="0" w:space="0" w:color="auto" w:frame="1"/>
              </w:rPr>
              <w:br/>
            </w:r>
          </w:p>
          <w:p w14:paraId="611A05A4" w14:textId="77777777" w:rsidR="00E202FE" w:rsidRPr="00F12123" w:rsidRDefault="00E202FE" w:rsidP="006C7F76">
            <w:pPr>
              <w:pStyle w:val="Akapitzlist"/>
              <w:numPr>
                <w:ilvl w:val="0"/>
                <w:numId w:val="95"/>
              </w:numPr>
              <w:spacing w:after="0" w:line="360" w:lineRule="auto"/>
              <w:ind w:left="340"/>
              <w:jc w:val="left"/>
              <w:rPr>
                <w:color w:val="111111"/>
                <w:szCs w:val="24"/>
              </w:rPr>
            </w:pPr>
            <w:r w:rsidRPr="00F12123">
              <w:rPr>
                <w:color w:val="111111"/>
                <w:szCs w:val="24"/>
                <w:bdr w:val="none" w:sz="0" w:space="0" w:color="auto" w:frame="1"/>
              </w:rPr>
              <w:t>1 x przewody do pomiaru ciśnienia krwi</w:t>
            </w:r>
            <w:r w:rsidRPr="00F12123">
              <w:rPr>
                <w:color w:val="111111"/>
                <w:szCs w:val="24"/>
                <w:bdr w:val="none" w:sz="0" w:space="0" w:color="auto" w:frame="1"/>
              </w:rPr>
              <w:br/>
            </w:r>
          </w:p>
          <w:p w14:paraId="3E575186" w14:textId="77777777" w:rsidR="00E202FE" w:rsidRPr="00F12123" w:rsidRDefault="00E202FE" w:rsidP="006C7F76">
            <w:pPr>
              <w:pStyle w:val="Akapitzlist"/>
              <w:numPr>
                <w:ilvl w:val="0"/>
                <w:numId w:val="95"/>
              </w:numPr>
              <w:spacing w:after="0" w:line="360" w:lineRule="auto"/>
              <w:ind w:left="340"/>
              <w:jc w:val="left"/>
              <w:rPr>
                <w:color w:val="111111"/>
                <w:szCs w:val="24"/>
              </w:rPr>
            </w:pPr>
            <w:r w:rsidRPr="00F12123">
              <w:rPr>
                <w:color w:val="111111"/>
                <w:szCs w:val="24"/>
                <w:bdr w:val="none" w:sz="0" w:space="0" w:color="auto" w:frame="1"/>
              </w:rPr>
              <w:t>1 x Koszyk na mankiety</w:t>
            </w:r>
          </w:p>
          <w:p w14:paraId="36DF5F91" w14:textId="77777777" w:rsidR="00E202FE" w:rsidRPr="00F12123" w:rsidRDefault="00E202FE" w:rsidP="006C7F76">
            <w:pPr>
              <w:pStyle w:val="Akapitzlist"/>
              <w:numPr>
                <w:ilvl w:val="0"/>
                <w:numId w:val="95"/>
              </w:numPr>
              <w:spacing w:after="0" w:line="360" w:lineRule="auto"/>
              <w:ind w:left="340"/>
              <w:jc w:val="left"/>
              <w:rPr>
                <w:color w:val="111111"/>
                <w:szCs w:val="24"/>
                <w:bdr w:val="none" w:sz="0" w:space="0" w:color="auto" w:frame="1"/>
              </w:rPr>
            </w:pPr>
            <w:r w:rsidRPr="00F12123">
              <w:rPr>
                <w:color w:val="111111"/>
                <w:szCs w:val="24"/>
                <w:bdr w:val="none" w:sz="0" w:space="0" w:color="auto" w:frame="1"/>
              </w:rPr>
              <w:t>Zasilacz</w:t>
            </w:r>
          </w:p>
        </w:tc>
      </w:tr>
      <w:tr w:rsidR="00E202FE" w:rsidRPr="00F12123" w14:paraId="5B8DF75B"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5D9EF6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958" w:type="dxa"/>
            <w:tcBorders>
              <w:top w:val="single" w:sz="4" w:space="0" w:color="auto"/>
              <w:left w:val="single" w:sz="4" w:space="0" w:color="auto"/>
              <w:bottom w:val="single" w:sz="4" w:space="0" w:color="auto"/>
              <w:right w:val="single" w:sz="4" w:space="0" w:color="auto"/>
            </w:tcBorders>
            <w:vAlign w:val="bottom"/>
            <w:hideMark/>
          </w:tcPr>
          <w:p w14:paraId="44C1D826" w14:textId="77777777" w:rsidR="00E202FE" w:rsidRPr="00F12123" w:rsidRDefault="00E202FE" w:rsidP="006C7F76">
            <w:pPr>
              <w:numPr>
                <w:ilvl w:val="0"/>
                <w:numId w:val="96"/>
              </w:numPr>
              <w:spacing w:after="0" w:line="360" w:lineRule="auto"/>
              <w:ind w:left="340"/>
              <w:jc w:val="left"/>
              <w:rPr>
                <w:color w:val="111111"/>
                <w:szCs w:val="24"/>
              </w:rPr>
            </w:pPr>
            <w:r w:rsidRPr="00F12123">
              <w:rPr>
                <w:color w:val="111111"/>
                <w:szCs w:val="24"/>
                <w:bdr w:val="none" w:sz="0" w:space="0" w:color="auto" w:frame="1"/>
              </w:rPr>
              <w:t>Pomiar: tryb oscylometryczny (automatyczny) oraz tryb osłuchowy</w:t>
            </w:r>
          </w:p>
        </w:tc>
      </w:tr>
      <w:tr w:rsidR="00E202FE" w:rsidRPr="00F12123" w14:paraId="32E7D4A5"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05737D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D05645B" w14:textId="77777777" w:rsidR="00E202FE" w:rsidRPr="00F12123" w:rsidRDefault="00E202FE" w:rsidP="006C7F76">
            <w:pPr>
              <w:numPr>
                <w:ilvl w:val="0"/>
                <w:numId w:val="97"/>
              </w:numPr>
              <w:spacing w:after="0" w:line="360" w:lineRule="auto"/>
              <w:ind w:left="340"/>
              <w:jc w:val="left"/>
              <w:rPr>
                <w:color w:val="111111"/>
                <w:szCs w:val="24"/>
              </w:rPr>
            </w:pPr>
            <w:r w:rsidRPr="00F12123">
              <w:rPr>
                <w:color w:val="111111"/>
                <w:szCs w:val="24"/>
                <w:bdr w:val="none" w:sz="0" w:space="0" w:color="auto" w:frame="1"/>
              </w:rPr>
              <w:t>Szybkość pomiaru: Skurczowe: 60 - 255 mmHg, Rozkurczowe: 30 - 200 mmHg</w:t>
            </w:r>
          </w:p>
        </w:tc>
      </w:tr>
      <w:tr w:rsidR="00E202FE" w:rsidRPr="00F12123" w14:paraId="0A61AA3D"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02D592C4"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lastRenderedPageBreak/>
              <w:t>5</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66C0DFE" w14:textId="77777777" w:rsidR="00E202FE" w:rsidRPr="00F12123" w:rsidRDefault="00E202FE" w:rsidP="006C7F76">
            <w:pPr>
              <w:numPr>
                <w:ilvl w:val="0"/>
                <w:numId w:val="98"/>
              </w:numPr>
              <w:spacing w:after="0" w:line="360" w:lineRule="auto"/>
              <w:ind w:left="340"/>
              <w:jc w:val="left"/>
              <w:rPr>
                <w:color w:val="111111"/>
                <w:szCs w:val="24"/>
              </w:rPr>
            </w:pPr>
            <w:r w:rsidRPr="00F12123">
              <w:rPr>
                <w:color w:val="111111"/>
                <w:szCs w:val="24"/>
                <w:bdr w:val="none" w:sz="0" w:space="0" w:color="auto" w:frame="1"/>
              </w:rPr>
              <w:t>Puls: 40 - 200 bpm</w:t>
            </w:r>
          </w:p>
        </w:tc>
      </w:tr>
      <w:tr w:rsidR="00E202FE" w:rsidRPr="00F12123" w14:paraId="162DD2DE"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5FCC8BEC"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958" w:type="dxa"/>
            <w:tcBorders>
              <w:top w:val="single" w:sz="4" w:space="0" w:color="auto"/>
              <w:left w:val="single" w:sz="4" w:space="0" w:color="auto"/>
              <w:bottom w:val="single" w:sz="4" w:space="0" w:color="auto"/>
              <w:right w:val="single" w:sz="4" w:space="0" w:color="auto"/>
            </w:tcBorders>
            <w:vAlign w:val="bottom"/>
            <w:hideMark/>
          </w:tcPr>
          <w:p w14:paraId="4520CB8E" w14:textId="77777777" w:rsidR="00E202FE" w:rsidRPr="00F12123" w:rsidRDefault="00E202FE" w:rsidP="006C7F76">
            <w:pPr>
              <w:numPr>
                <w:ilvl w:val="0"/>
                <w:numId w:val="99"/>
              </w:numPr>
              <w:spacing w:after="0" w:line="360" w:lineRule="auto"/>
              <w:ind w:left="340"/>
              <w:jc w:val="left"/>
              <w:rPr>
                <w:color w:val="111111"/>
                <w:szCs w:val="24"/>
              </w:rPr>
            </w:pPr>
            <w:r w:rsidRPr="00F12123">
              <w:rPr>
                <w:color w:val="111111"/>
                <w:szCs w:val="24"/>
                <w:bdr w:val="none" w:sz="0" w:space="0" w:color="auto" w:frame="1"/>
              </w:rPr>
              <w:t>Czas odczytu: 30 – 40 sek.</w:t>
            </w:r>
          </w:p>
        </w:tc>
      </w:tr>
      <w:tr w:rsidR="00E202FE" w:rsidRPr="00F12123" w14:paraId="5D4A1107"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6FF3EAD"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9145D3F" w14:textId="77777777" w:rsidR="00E202FE" w:rsidRPr="00F12123" w:rsidRDefault="00E202FE" w:rsidP="006C7F76">
            <w:pPr>
              <w:numPr>
                <w:ilvl w:val="0"/>
                <w:numId w:val="100"/>
              </w:numPr>
              <w:spacing w:after="0" w:line="360" w:lineRule="auto"/>
              <w:ind w:left="340"/>
              <w:jc w:val="left"/>
              <w:rPr>
                <w:color w:val="111111"/>
                <w:szCs w:val="24"/>
              </w:rPr>
            </w:pPr>
            <w:r w:rsidRPr="00F12123">
              <w:rPr>
                <w:color w:val="111111"/>
                <w:szCs w:val="24"/>
                <w:bdr w:val="none" w:sz="0" w:space="0" w:color="auto" w:frame="1"/>
              </w:rPr>
              <w:t>Dokładność statyczna: ± 3 mmHg</w:t>
            </w:r>
          </w:p>
        </w:tc>
      </w:tr>
      <w:tr w:rsidR="00E202FE" w:rsidRPr="00F12123" w14:paraId="0B9BA703"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D7C1CE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958" w:type="dxa"/>
            <w:tcBorders>
              <w:top w:val="single" w:sz="4" w:space="0" w:color="auto"/>
              <w:left w:val="single" w:sz="4" w:space="0" w:color="auto"/>
              <w:bottom w:val="single" w:sz="4" w:space="0" w:color="auto"/>
              <w:right w:val="single" w:sz="4" w:space="0" w:color="auto"/>
            </w:tcBorders>
            <w:vAlign w:val="center"/>
            <w:hideMark/>
          </w:tcPr>
          <w:p w14:paraId="1D6D77DA" w14:textId="77777777" w:rsidR="00E202FE" w:rsidRPr="00F12123" w:rsidRDefault="00E202FE" w:rsidP="006C7F76">
            <w:pPr>
              <w:numPr>
                <w:ilvl w:val="0"/>
                <w:numId w:val="101"/>
              </w:numPr>
              <w:spacing w:after="0" w:line="360" w:lineRule="auto"/>
              <w:ind w:left="340"/>
              <w:jc w:val="left"/>
              <w:rPr>
                <w:color w:val="111111"/>
                <w:szCs w:val="24"/>
              </w:rPr>
            </w:pPr>
            <w:r w:rsidRPr="00F12123">
              <w:rPr>
                <w:color w:val="111111"/>
                <w:szCs w:val="24"/>
                <w:bdr w:val="none" w:sz="0" w:space="0" w:color="auto" w:frame="1"/>
              </w:rPr>
              <w:t>Dokładność impulsu: ± 5 %</w:t>
            </w:r>
          </w:p>
        </w:tc>
      </w:tr>
      <w:tr w:rsidR="00E202FE" w:rsidRPr="00F12123" w14:paraId="24196021"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D62D622"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3BDD176" w14:textId="77777777" w:rsidR="00E202FE" w:rsidRPr="00F12123" w:rsidRDefault="00E202FE" w:rsidP="006C7F76">
            <w:pPr>
              <w:numPr>
                <w:ilvl w:val="0"/>
                <w:numId w:val="102"/>
              </w:numPr>
              <w:spacing w:after="0" w:line="360" w:lineRule="auto"/>
              <w:ind w:left="340"/>
              <w:jc w:val="left"/>
              <w:rPr>
                <w:color w:val="111111"/>
                <w:szCs w:val="24"/>
              </w:rPr>
            </w:pPr>
            <w:r w:rsidRPr="00F12123">
              <w:rPr>
                <w:color w:val="111111"/>
                <w:szCs w:val="24"/>
                <w:bdr w:val="none" w:sz="0" w:space="0" w:color="auto" w:frame="1"/>
              </w:rPr>
              <w:t>Materiał wykonania: bez lateksu</w:t>
            </w:r>
          </w:p>
        </w:tc>
      </w:tr>
      <w:tr w:rsidR="00E202FE" w:rsidRPr="00F12123" w14:paraId="38F6B5D0"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7C8997AB"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958" w:type="dxa"/>
            <w:tcBorders>
              <w:top w:val="single" w:sz="4" w:space="0" w:color="auto"/>
              <w:left w:val="single" w:sz="4" w:space="0" w:color="auto"/>
              <w:bottom w:val="single" w:sz="4" w:space="0" w:color="auto"/>
              <w:right w:val="single" w:sz="4" w:space="0" w:color="auto"/>
            </w:tcBorders>
            <w:vAlign w:val="center"/>
            <w:hideMark/>
          </w:tcPr>
          <w:p w14:paraId="458C787A" w14:textId="77777777" w:rsidR="00E202FE" w:rsidRPr="00F12123" w:rsidRDefault="00E202FE" w:rsidP="006C7F76">
            <w:pPr>
              <w:numPr>
                <w:ilvl w:val="0"/>
                <w:numId w:val="103"/>
              </w:numPr>
              <w:spacing w:after="0" w:line="360" w:lineRule="auto"/>
              <w:ind w:left="340"/>
              <w:jc w:val="left"/>
              <w:rPr>
                <w:color w:val="111111"/>
                <w:szCs w:val="24"/>
              </w:rPr>
            </w:pPr>
            <w:r w:rsidRPr="00F12123">
              <w:rPr>
                <w:color w:val="111111"/>
                <w:szCs w:val="24"/>
                <w:bdr w:val="none" w:sz="0" w:space="0" w:color="auto" w:frame="1"/>
              </w:rPr>
              <w:t>Ciśnienie mankietu: 0 - 310 mmHg</w:t>
            </w:r>
          </w:p>
        </w:tc>
      </w:tr>
      <w:tr w:rsidR="00E202FE" w:rsidRPr="00F12123" w14:paraId="17DADDB8"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BA9D011"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958" w:type="dxa"/>
            <w:tcBorders>
              <w:top w:val="single" w:sz="4" w:space="0" w:color="auto"/>
              <w:left w:val="single" w:sz="4" w:space="0" w:color="auto"/>
              <w:bottom w:val="single" w:sz="4" w:space="0" w:color="auto"/>
              <w:right w:val="single" w:sz="4" w:space="0" w:color="auto"/>
            </w:tcBorders>
            <w:vAlign w:val="center"/>
          </w:tcPr>
          <w:p w14:paraId="6C9FFE68" w14:textId="77777777" w:rsidR="00E202FE" w:rsidRPr="00F12123" w:rsidRDefault="00E202FE" w:rsidP="006C7F76">
            <w:pPr>
              <w:spacing w:line="360" w:lineRule="auto"/>
              <w:ind w:left="340"/>
              <w:rPr>
                <w:color w:val="auto"/>
                <w:szCs w:val="24"/>
              </w:rPr>
            </w:pPr>
            <w:r w:rsidRPr="00F12123">
              <w:rPr>
                <w:color w:val="111111"/>
                <w:szCs w:val="24"/>
                <w:shd w:val="clear" w:color="auto" w:fill="FFFFFF"/>
              </w:rPr>
              <w:t>Waga: 510 gramów</w:t>
            </w:r>
          </w:p>
          <w:p w14:paraId="50EFBAB7" w14:textId="77777777" w:rsidR="00E202FE" w:rsidRPr="00F12123" w:rsidRDefault="00E202FE"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p>
        </w:tc>
      </w:tr>
      <w:tr w:rsidR="00E202FE" w:rsidRPr="00F12123" w14:paraId="578013CD"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42788A26"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958" w:type="dxa"/>
            <w:tcBorders>
              <w:top w:val="single" w:sz="4" w:space="0" w:color="auto"/>
              <w:left w:val="single" w:sz="4" w:space="0" w:color="auto"/>
              <w:bottom w:val="single" w:sz="4" w:space="0" w:color="auto"/>
              <w:right w:val="single" w:sz="4" w:space="0" w:color="auto"/>
            </w:tcBorders>
            <w:vAlign w:val="bottom"/>
            <w:hideMark/>
          </w:tcPr>
          <w:p w14:paraId="2558B763" w14:textId="77777777" w:rsidR="00E202FE" w:rsidRPr="00F12123" w:rsidRDefault="00E202FE" w:rsidP="006C7F76">
            <w:pPr>
              <w:numPr>
                <w:ilvl w:val="0"/>
                <w:numId w:val="104"/>
              </w:numPr>
              <w:spacing w:after="0" w:line="360" w:lineRule="auto"/>
              <w:ind w:left="340"/>
              <w:jc w:val="left"/>
              <w:rPr>
                <w:color w:val="111111"/>
                <w:szCs w:val="24"/>
              </w:rPr>
            </w:pPr>
            <w:r w:rsidRPr="00F12123">
              <w:rPr>
                <w:color w:val="111111"/>
                <w:szCs w:val="24"/>
                <w:bdr w:val="none" w:sz="0" w:space="0" w:color="auto" w:frame="1"/>
              </w:rPr>
              <w:t>Kosz do przechowywania: mały, plastikowy</w:t>
            </w:r>
          </w:p>
        </w:tc>
      </w:tr>
      <w:tr w:rsidR="00E202FE" w:rsidRPr="00F12123" w14:paraId="2864D360" w14:textId="77777777" w:rsidTr="00E202FE">
        <w:tc>
          <w:tcPr>
            <w:tcW w:w="818" w:type="dxa"/>
            <w:tcBorders>
              <w:top w:val="single" w:sz="4" w:space="0" w:color="auto"/>
              <w:left w:val="single" w:sz="4" w:space="0" w:color="auto"/>
              <w:bottom w:val="single" w:sz="4" w:space="0" w:color="auto"/>
              <w:right w:val="single" w:sz="4" w:space="0" w:color="auto"/>
            </w:tcBorders>
            <w:vAlign w:val="center"/>
            <w:hideMark/>
          </w:tcPr>
          <w:p w14:paraId="67847A35" w14:textId="77777777" w:rsidR="00E202FE" w:rsidRPr="00F12123" w:rsidRDefault="00E202FE"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051422E" w14:textId="77777777" w:rsidR="00E202FE" w:rsidRPr="00F12123" w:rsidRDefault="00E202FE" w:rsidP="006C7F76">
            <w:pPr>
              <w:numPr>
                <w:ilvl w:val="0"/>
                <w:numId w:val="105"/>
              </w:numPr>
              <w:spacing w:after="0" w:line="360" w:lineRule="auto"/>
              <w:ind w:left="340"/>
              <w:jc w:val="left"/>
              <w:rPr>
                <w:color w:val="111111"/>
                <w:szCs w:val="24"/>
              </w:rPr>
            </w:pPr>
            <w:r w:rsidRPr="00F12123">
              <w:rPr>
                <w:color w:val="111111"/>
                <w:szCs w:val="24"/>
                <w:bdr w:val="none" w:sz="0" w:space="0" w:color="auto" w:frame="1"/>
              </w:rPr>
              <w:t>Klasyfikacja: Klasa IIa</w:t>
            </w:r>
          </w:p>
        </w:tc>
      </w:tr>
    </w:tbl>
    <w:p w14:paraId="49887597" w14:textId="2EDFEEDB" w:rsidR="00E842A0" w:rsidRPr="00F12123" w:rsidRDefault="00E842A0" w:rsidP="006C7F76">
      <w:pPr>
        <w:spacing w:after="166" w:line="360" w:lineRule="auto"/>
        <w:ind w:left="340"/>
        <w:jc w:val="left"/>
        <w:rPr>
          <w:szCs w:val="24"/>
        </w:rPr>
      </w:pPr>
      <w:r w:rsidRPr="00F12123">
        <w:rPr>
          <w:noProof/>
          <w:szCs w:val="24"/>
        </w:rPr>
        <w:drawing>
          <wp:inline distT="0" distB="0" distL="0" distR="0" wp14:anchorId="1F02F80B" wp14:editId="20241724">
            <wp:extent cx="2593722" cy="3880883"/>
            <wp:effectExtent l="0" t="0" r="0" b="5715"/>
            <wp:docPr id="1607862744" name="Obraz 1607862744" descr="Obraz zawierający statyw&#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862744" name="Obraz 1607862744" descr="Obraz zawierający statyw&#10;&#10;Opis wygenerowany automatycznie"/>
                    <pic:cNvPicPr>
                      <a:picLocks noChangeAspect="1"/>
                    </pic:cNvPicPr>
                  </pic:nvPicPr>
                  <pic:blipFill>
                    <a:blip r:embed="rId16"/>
                    <a:stretch>
                      <a:fillRect/>
                    </a:stretch>
                  </pic:blipFill>
                  <pic:spPr>
                    <a:xfrm>
                      <a:off x="0" y="0"/>
                      <a:ext cx="2598003" cy="3887289"/>
                    </a:xfrm>
                    <a:prstGeom prst="rect">
                      <a:avLst/>
                    </a:prstGeom>
                  </pic:spPr>
                </pic:pic>
              </a:graphicData>
            </a:graphic>
          </wp:inline>
        </w:drawing>
      </w:r>
    </w:p>
    <w:p w14:paraId="764E6E67" w14:textId="754284AC"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Monitor funkcj</w:t>
      </w:r>
      <w:r w:rsidR="00FB71E4" w:rsidRPr="00F12123">
        <w:rPr>
          <w:b/>
          <w:bCs/>
          <w:szCs w:val="24"/>
          <w:u w:val="single"/>
        </w:rPr>
        <w:t>i</w:t>
      </w:r>
      <w:r w:rsidRPr="00F12123">
        <w:rPr>
          <w:b/>
          <w:bCs/>
          <w:szCs w:val="24"/>
          <w:u w:val="single"/>
        </w:rPr>
        <w:t xml:space="preserve"> życiowych mobilny</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776"/>
      </w:tblGrid>
      <w:tr w:rsidR="00E842A0" w:rsidRPr="00F12123" w14:paraId="6BC6D561" w14:textId="77777777" w:rsidTr="00E842A0">
        <w:trPr>
          <w:trHeight w:val="54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C5DF682" w14:textId="77777777" w:rsidR="00E842A0" w:rsidRPr="00F12123" w:rsidRDefault="00E842A0" w:rsidP="006C7F76">
            <w:pPr>
              <w:spacing w:line="360" w:lineRule="auto"/>
              <w:ind w:left="340"/>
              <w:rPr>
                <w:szCs w:val="24"/>
              </w:rPr>
            </w:pPr>
            <w:r w:rsidRPr="00F12123">
              <w:rPr>
                <w:szCs w:val="24"/>
              </w:rPr>
              <w:t>Monitor kompaktowy przeznaczony dla wszystkich grup wiekowych – noworodków, dzieci i dorosłych. Pomiary min. EKG / RESP/ NIBP / SpO2 / 2xTemp.</w:t>
            </w:r>
            <w:r w:rsidRPr="00F12123">
              <w:rPr>
                <w:rFonts w:eastAsiaTheme="minorHAnsi"/>
                <w:szCs w:val="24"/>
                <w:lang w:eastAsia="en-US"/>
              </w:rPr>
              <w:t xml:space="preserve"> </w:t>
            </w:r>
          </w:p>
        </w:tc>
      </w:tr>
      <w:tr w:rsidR="00E842A0" w:rsidRPr="00F12123" w14:paraId="5FB60417" w14:textId="77777777" w:rsidTr="00E842A0">
        <w:trPr>
          <w:trHeight w:val="521"/>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5F4E9B1" w14:textId="77777777" w:rsidR="00E842A0" w:rsidRPr="00F12123" w:rsidRDefault="00E842A0" w:rsidP="006C7F76">
            <w:pPr>
              <w:spacing w:line="360" w:lineRule="auto"/>
              <w:ind w:left="340"/>
              <w:rPr>
                <w:szCs w:val="24"/>
              </w:rPr>
            </w:pPr>
            <w:r w:rsidRPr="00F12123">
              <w:rPr>
                <w:szCs w:val="24"/>
              </w:rPr>
              <w:lastRenderedPageBreak/>
              <w:t xml:space="preserve">Ekran LCD o przekątnej min. 10,4’ oraz wysokiej rozdzielczość </w:t>
            </w:r>
          </w:p>
        </w:tc>
      </w:tr>
      <w:tr w:rsidR="00E842A0" w:rsidRPr="00F12123" w14:paraId="51857EA4" w14:textId="77777777" w:rsidTr="00E842A0">
        <w:trPr>
          <w:trHeight w:val="521"/>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4C7C98F" w14:textId="77777777" w:rsidR="00E842A0" w:rsidRPr="00F12123" w:rsidRDefault="00E842A0" w:rsidP="006C7F76">
            <w:pPr>
              <w:spacing w:line="360" w:lineRule="auto"/>
              <w:ind w:left="340"/>
              <w:rPr>
                <w:szCs w:val="24"/>
              </w:rPr>
            </w:pPr>
            <w:r w:rsidRPr="00F12123">
              <w:rPr>
                <w:szCs w:val="24"/>
              </w:rPr>
              <w:t>Konstrukcja monitora nie zawierająca jakichkolwiek wiatraków. Zawiera uchwyt do transportu oraz możliwość zainstalowania zintegrowanego uchwytu do zawieszenia na ramie łóżka. Niska waga do 4 kg. Konstrukcja musi zapewniać spełnianie norm wg ISO 9919 dla placówek ochrony zdrowia min. w zakresie:</w:t>
            </w:r>
          </w:p>
          <w:p w14:paraId="5F8C5FAB" w14:textId="77777777" w:rsidR="00E842A0" w:rsidRPr="00F12123" w:rsidRDefault="00E842A0" w:rsidP="006C7F76">
            <w:pPr>
              <w:spacing w:line="360" w:lineRule="auto"/>
              <w:ind w:left="340"/>
              <w:rPr>
                <w:szCs w:val="24"/>
              </w:rPr>
            </w:pPr>
            <w:r w:rsidRPr="00F12123">
              <w:rPr>
                <w:szCs w:val="24"/>
              </w:rPr>
              <w:t>- odporności na wibracje oraz wstrząsy mechaniczne wg IEC 80601-2-61</w:t>
            </w:r>
          </w:p>
          <w:p w14:paraId="273F1277" w14:textId="77777777" w:rsidR="00E842A0" w:rsidRPr="00F12123" w:rsidRDefault="00E842A0" w:rsidP="006C7F76">
            <w:pPr>
              <w:spacing w:line="360" w:lineRule="auto"/>
              <w:ind w:left="340"/>
              <w:rPr>
                <w:szCs w:val="24"/>
              </w:rPr>
            </w:pPr>
            <w:r w:rsidRPr="00F12123">
              <w:rPr>
                <w:szCs w:val="24"/>
              </w:rPr>
              <w:t>- IPX1</w:t>
            </w:r>
          </w:p>
          <w:p w14:paraId="39B435EC" w14:textId="77777777" w:rsidR="00E842A0" w:rsidRPr="00F12123" w:rsidRDefault="00E842A0" w:rsidP="006C7F76">
            <w:pPr>
              <w:spacing w:line="360" w:lineRule="auto"/>
              <w:ind w:left="340"/>
              <w:rPr>
                <w:szCs w:val="24"/>
              </w:rPr>
            </w:pPr>
            <w:r w:rsidRPr="00F12123">
              <w:rPr>
                <w:szCs w:val="24"/>
              </w:rPr>
              <w:t>- zgodność z normą EN 60601-2-27.</w:t>
            </w:r>
          </w:p>
        </w:tc>
      </w:tr>
      <w:tr w:rsidR="00E842A0" w:rsidRPr="00F12123" w14:paraId="1A994070" w14:textId="77777777" w:rsidTr="00E842A0">
        <w:trPr>
          <w:trHeight w:val="32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958469A" w14:textId="77777777" w:rsidR="00E842A0" w:rsidRPr="00F12123" w:rsidRDefault="00E842A0" w:rsidP="006C7F76">
            <w:pPr>
              <w:spacing w:line="360" w:lineRule="auto"/>
              <w:ind w:left="340"/>
              <w:rPr>
                <w:szCs w:val="24"/>
              </w:rPr>
            </w:pPr>
            <w:r w:rsidRPr="00F12123">
              <w:rPr>
                <w:szCs w:val="24"/>
              </w:rPr>
              <w:t xml:space="preserve">Chłodzenie kardiomonitora poprzez konwekcję. </w:t>
            </w:r>
          </w:p>
        </w:tc>
      </w:tr>
      <w:tr w:rsidR="00E842A0" w:rsidRPr="00F12123" w14:paraId="1E93089A" w14:textId="77777777" w:rsidTr="00E842A0">
        <w:trPr>
          <w:trHeight w:val="521"/>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449CEE6" w14:textId="77777777" w:rsidR="00E842A0" w:rsidRPr="00F12123" w:rsidRDefault="00E842A0" w:rsidP="006C7F76">
            <w:pPr>
              <w:spacing w:line="360" w:lineRule="auto"/>
              <w:ind w:left="340"/>
              <w:rPr>
                <w:szCs w:val="24"/>
              </w:rPr>
            </w:pPr>
            <w:r w:rsidRPr="00F12123">
              <w:rPr>
                <w:szCs w:val="24"/>
              </w:rPr>
              <w:t xml:space="preserve">Obsługa za pomocą pokrętła, przycisków funkcyjnych oraz ekranu dotykowego. Menu w języku polskim. </w:t>
            </w:r>
          </w:p>
        </w:tc>
      </w:tr>
      <w:tr w:rsidR="00E842A0" w:rsidRPr="00F12123" w14:paraId="21D193C8" w14:textId="77777777" w:rsidTr="00E842A0">
        <w:trPr>
          <w:trHeight w:val="495"/>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9BDB485" w14:textId="77777777" w:rsidR="00E842A0" w:rsidRPr="00F12123" w:rsidRDefault="00E842A0" w:rsidP="006C7F76">
            <w:pPr>
              <w:spacing w:line="360" w:lineRule="auto"/>
              <w:ind w:left="340"/>
              <w:rPr>
                <w:szCs w:val="24"/>
              </w:rPr>
            </w:pPr>
            <w:r w:rsidRPr="00F12123">
              <w:rPr>
                <w:szCs w:val="24"/>
              </w:rPr>
              <w:t>Prezentacja co najmniej 6 przebiegów. Dostępny tryby wyświetlania to min:</w:t>
            </w:r>
          </w:p>
          <w:p w14:paraId="4DC30B1D" w14:textId="77777777" w:rsidR="00E842A0" w:rsidRPr="00F12123" w:rsidRDefault="00E842A0" w:rsidP="006C7F76">
            <w:pPr>
              <w:spacing w:line="360" w:lineRule="auto"/>
              <w:ind w:left="340"/>
              <w:rPr>
                <w:szCs w:val="24"/>
              </w:rPr>
            </w:pPr>
            <w:r w:rsidRPr="00F12123">
              <w:rPr>
                <w:szCs w:val="24"/>
              </w:rPr>
              <w:t>- tryb standardowy 3 krzywe</w:t>
            </w:r>
          </w:p>
          <w:p w14:paraId="4E8E253C" w14:textId="77777777" w:rsidR="00E842A0" w:rsidRPr="00F12123" w:rsidRDefault="00E842A0" w:rsidP="006C7F76">
            <w:pPr>
              <w:spacing w:line="360" w:lineRule="auto"/>
              <w:ind w:left="340"/>
              <w:rPr>
                <w:szCs w:val="24"/>
              </w:rPr>
            </w:pPr>
            <w:r w:rsidRPr="00F12123">
              <w:rPr>
                <w:szCs w:val="24"/>
              </w:rPr>
              <w:t>- ekran dużych znaków z wyświetlaniem ostatnich min. 5 pomiarów NIBP</w:t>
            </w:r>
          </w:p>
          <w:p w14:paraId="3E375680" w14:textId="77777777" w:rsidR="00E842A0" w:rsidRPr="00F12123" w:rsidRDefault="00E842A0" w:rsidP="006C7F76">
            <w:pPr>
              <w:spacing w:line="360" w:lineRule="auto"/>
              <w:ind w:left="340"/>
              <w:rPr>
                <w:szCs w:val="24"/>
              </w:rPr>
            </w:pPr>
            <w:r w:rsidRPr="00F12123">
              <w:rPr>
                <w:szCs w:val="24"/>
              </w:rPr>
              <w:t>- ekran EKG w układzie kaskady</w:t>
            </w:r>
          </w:p>
          <w:p w14:paraId="6BFE2EF6" w14:textId="77777777" w:rsidR="00E842A0" w:rsidRPr="00F12123" w:rsidRDefault="00E842A0" w:rsidP="006C7F76">
            <w:pPr>
              <w:spacing w:line="360" w:lineRule="auto"/>
              <w:ind w:left="340"/>
              <w:rPr>
                <w:szCs w:val="24"/>
              </w:rPr>
            </w:pPr>
            <w:r w:rsidRPr="00F12123">
              <w:rPr>
                <w:szCs w:val="24"/>
              </w:rPr>
              <w:t>- ekran oxyCRG</w:t>
            </w:r>
          </w:p>
          <w:p w14:paraId="115C71A1" w14:textId="77777777" w:rsidR="00E842A0" w:rsidRPr="00F12123" w:rsidRDefault="00E842A0" w:rsidP="006C7F76">
            <w:pPr>
              <w:spacing w:line="360" w:lineRule="auto"/>
              <w:ind w:left="340"/>
              <w:rPr>
                <w:szCs w:val="24"/>
              </w:rPr>
            </w:pPr>
            <w:r w:rsidRPr="00F12123">
              <w:rPr>
                <w:szCs w:val="24"/>
              </w:rPr>
              <w:t>- tryb gotowości</w:t>
            </w:r>
          </w:p>
          <w:p w14:paraId="227FF473" w14:textId="77777777" w:rsidR="00E842A0" w:rsidRPr="00F12123" w:rsidRDefault="00E842A0" w:rsidP="006C7F76">
            <w:pPr>
              <w:spacing w:line="360" w:lineRule="auto"/>
              <w:ind w:left="340"/>
              <w:rPr>
                <w:szCs w:val="24"/>
              </w:rPr>
            </w:pPr>
            <w:r w:rsidRPr="00F12123">
              <w:rPr>
                <w:szCs w:val="24"/>
              </w:rPr>
              <w:t>- tryb nocny – z automatycznym obniżeniem poziomu głośności alarmów/tonu HR oraz poziomu jasności ekranu (konfigurowalny przez Użytkownika).</w:t>
            </w:r>
          </w:p>
        </w:tc>
      </w:tr>
      <w:tr w:rsidR="00E842A0" w:rsidRPr="00F12123" w14:paraId="43840D25" w14:textId="77777777" w:rsidTr="00E842A0">
        <w:trPr>
          <w:trHeight w:val="29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01F1562" w14:textId="77777777" w:rsidR="00E842A0" w:rsidRPr="00F12123" w:rsidRDefault="00E842A0" w:rsidP="006C7F76">
            <w:pPr>
              <w:spacing w:line="360" w:lineRule="auto"/>
              <w:ind w:left="340"/>
              <w:rPr>
                <w:szCs w:val="24"/>
              </w:rPr>
            </w:pPr>
            <w:r w:rsidRPr="00F12123">
              <w:rPr>
                <w:szCs w:val="24"/>
              </w:rPr>
              <w:t xml:space="preserve">Pamięć trendów tabelarycznych oraz graficznych dla wszystkich mierzonych parametrów min. 10 dni. </w:t>
            </w:r>
          </w:p>
        </w:tc>
      </w:tr>
      <w:tr w:rsidR="00E842A0" w:rsidRPr="00F12123" w14:paraId="5DB29FBB" w14:textId="77777777" w:rsidTr="00E842A0">
        <w:trPr>
          <w:trHeight w:val="29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BF9154B" w14:textId="77777777" w:rsidR="00E842A0" w:rsidRPr="00F12123" w:rsidRDefault="00E842A0" w:rsidP="006C7F76">
            <w:pPr>
              <w:spacing w:line="360" w:lineRule="auto"/>
              <w:ind w:left="340"/>
              <w:rPr>
                <w:szCs w:val="24"/>
              </w:rPr>
            </w:pPr>
            <w:r w:rsidRPr="00F12123">
              <w:rPr>
                <w:szCs w:val="24"/>
              </w:rPr>
              <w:t>Pamięć min. 48 godzin wszystkich krzywych w czasie rzeczywistym.</w:t>
            </w:r>
          </w:p>
        </w:tc>
      </w:tr>
      <w:tr w:rsidR="00E842A0" w:rsidRPr="00F12123" w14:paraId="2014E5AF" w14:textId="77777777" w:rsidTr="00E842A0">
        <w:trPr>
          <w:trHeight w:val="30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8A6BFB2" w14:textId="77777777" w:rsidR="00E842A0" w:rsidRPr="00F12123" w:rsidRDefault="00E842A0" w:rsidP="006C7F76">
            <w:pPr>
              <w:spacing w:line="360" w:lineRule="auto"/>
              <w:ind w:left="340"/>
              <w:rPr>
                <w:szCs w:val="24"/>
              </w:rPr>
            </w:pPr>
            <w:r w:rsidRPr="00F12123">
              <w:rPr>
                <w:szCs w:val="24"/>
              </w:rPr>
              <w:t xml:space="preserve">Monitor wyposażony w funkcję ręcznego zaznaczania zdarzeń wraz z pamięcią wszystkich krzywych z okresu zapisanego zdarzenia. Możliwość prezentacji wybranych min. 3 krzywych.  </w:t>
            </w:r>
          </w:p>
        </w:tc>
      </w:tr>
      <w:tr w:rsidR="00E842A0" w:rsidRPr="00F12123" w14:paraId="3ADC07BC" w14:textId="77777777" w:rsidTr="00E842A0">
        <w:trPr>
          <w:trHeight w:val="300"/>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5CBC3221" w14:textId="77777777" w:rsidR="00E842A0" w:rsidRPr="00F12123" w:rsidRDefault="00E842A0" w:rsidP="006C7F76">
            <w:pPr>
              <w:spacing w:line="360" w:lineRule="auto"/>
              <w:ind w:left="340"/>
              <w:rPr>
                <w:szCs w:val="24"/>
              </w:rPr>
            </w:pPr>
            <w:r w:rsidRPr="00F12123">
              <w:rPr>
                <w:szCs w:val="24"/>
              </w:rPr>
              <w:t xml:space="preserve">Możliwość zdefiniowania min. 3 indywidualnych profili konfiguracji kardiomonitora (profile zawierają min. ustawienia dotyczące: głośności, alarmów, drukowania, parametrów pomiarowych, układów wyświetlania danych oraz trendów). Min. 3 pre-konfigurowane profile </w:t>
            </w:r>
            <w:r w:rsidRPr="00F12123">
              <w:rPr>
                <w:szCs w:val="24"/>
              </w:rPr>
              <w:lastRenderedPageBreak/>
              <w:t xml:space="preserve">odpowiadające najczęstszym zastosowaniom kardiomonitora np. na salę operacyjną bądź oddział intensywnej opieki medycznej. </w:t>
            </w:r>
          </w:p>
        </w:tc>
      </w:tr>
      <w:tr w:rsidR="00E842A0" w:rsidRPr="00F12123" w14:paraId="71EEF031" w14:textId="77777777" w:rsidTr="00E842A0">
        <w:trPr>
          <w:trHeight w:val="56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62198C8" w14:textId="77777777" w:rsidR="00E842A0" w:rsidRPr="00F12123" w:rsidRDefault="00E842A0" w:rsidP="006C7F76">
            <w:pPr>
              <w:spacing w:line="360" w:lineRule="auto"/>
              <w:ind w:left="340"/>
              <w:rPr>
                <w:szCs w:val="24"/>
              </w:rPr>
            </w:pPr>
            <w:r w:rsidRPr="00F12123">
              <w:rPr>
                <w:b/>
                <w:szCs w:val="24"/>
              </w:rPr>
              <w:lastRenderedPageBreak/>
              <w:t>Alarmy</w:t>
            </w:r>
            <w:r w:rsidRPr="00F12123">
              <w:rPr>
                <w:szCs w:val="24"/>
              </w:rPr>
              <w:t xml:space="preserve"> - co najmniej 3 stopniowy system alarmów - alarmy dźwiękowe i wizualne wszystkich monitorowanych parametrów z możliwością wyciszenia i zmian granic alarmowych dla każdego parametru, dostępne w jednym wspólnym menu. Progi alarmowe widoczne na ekranie głównym, ustawiane automatycznie względem aktualnego stanu pacjenta. Możliwość ustawienia „podtrzymania wyświetlania informacji” o wszystkich alarmach fizjologicznych. </w:t>
            </w:r>
          </w:p>
        </w:tc>
      </w:tr>
      <w:tr w:rsidR="00E842A0" w:rsidRPr="00F12123" w14:paraId="62795E0A" w14:textId="77777777" w:rsidTr="00E842A0">
        <w:trPr>
          <w:trHeight w:val="56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6818933" w14:textId="77777777" w:rsidR="00E842A0" w:rsidRPr="00F12123" w:rsidRDefault="00E842A0" w:rsidP="006C7F76">
            <w:pPr>
              <w:spacing w:line="360" w:lineRule="auto"/>
              <w:ind w:left="340"/>
              <w:rPr>
                <w:szCs w:val="24"/>
              </w:rPr>
            </w:pPr>
            <w:r w:rsidRPr="00F12123">
              <w:rPr>
                <w:szCs w:val="24"/>
              </w:rPr>
              <w:t>Regulacja czasu wyciszenia alarmów (30-180 sekund). Monitor wyposażony w przycisk do wyciszania bieżącego alarmu oraz pauzowania wszystkich alarmów na zaprogramowany czas. Możliwość wyłączenia wszystkich alarmów bezterminowo jednym przyciskiem (dostępność funkcji konfigurowalna przez administratora / Użytkownika).</w:t>
            </w:r>
          </w:p>
        </w:tc>
      </w:tr>
      <w:tr w:rsidR="00E842A0" w:rsidRPr="00F12123" w14:paraId="20D6F8A1" w14:textId="77777777" w:rsidTr="00E842A0">
        <w:trPr>
          <w:trHeight w:val="56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51990DA" w14:textId="77777777" w:rsidR="00E842A0" w:rsidRPr="00F12123" w:rsidRDefault="00E842A0" w:rsidP="006C7F76">
            <w:pPr>
              <w:spacing w:line="360" w:lineRule="auto"/>
              <w:ind w:left="340"/>
              <w:rPr>
                <w:szCs w:val="24"/>
              </w:rPr>
            </w:pPr>
            <w:r w:rsidRPr="00F12123">
              <w:rPr>
                <w:szCs w:val="24"/>
              </w:rPr>
              <w:t xml:space="preserve">Pamięć min. 200 zdarzeń alarmowych wraz z wszystkimi danymi cyfrowymi oraz krzywymi z momentu zdarzenia. Możliwość prezentacji wybranych min. 3 krzywych.  </w:t>
            </w:r>
          </w:p>
        </w:tc>
      </w:tr>
      <w:tr w:rsidR="00E842A0" w:rsidRPr="00F12123" w14:paraId="7526F001"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20CEE82" w14:textId="77777777" w:rsidR="00E842A0" w:rsidRPr="00F12123" w:rsidRDefault="00E842A0" w:rsidP="006C7F76">
            <w:pPr>
              <w:spacing w:line="360" w:lineRule="auto"/>
              <w:ind w:left="340"/>
              <w:rPr>
                <w:szCs w:val="24"/>
              </w:rPr>
            </w:pPr>
            <w:r w:rsidRPr="00F12123">
              <w:rPr>
                <w:b/>
                <w:szCs w:val="24"/>
              </w:rPr>
              <w:t>Zasilanie</w:t>
            </w:r>
            <w:r w:rsidRPr="00F12123">
              <w:rPr>
                <w:szCs w:val="24"/>
              </w:rPr>
              <w:t xml:space="preserve"> - sieciowe 100-240V 50Hz z mechanicznym zabezpieczeniem przed przypadkowym wyciągnięciem kabla zasilającego. </w:t>
            </w:r>
          </w:p>
        </w:tc>
      </w:tr>
      <w:tr w:rsidR="00E842A0" w:rsidRPr="00F12123" w14:paraId="297E7665"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1D23D16" w14:textId="77777777" w:rsidR="00E842A0" w:rsidRPr="00F12123" w:rsidRDefault="00E842A0" w:rsidP="006C7F76">
            <w:pPr>
              <w:spacing w:line="360" w:lineRule="auto"/>
              <w:ind w:left="340"/>
              <w:rPr>
                <w:szCs w:val="24"/>
              </w:rPr>
            </w:pPr>
            <w:r w:rsidRPr="00F12123">
              <w:rPr>
                <w:szCs w:val="24"/>
              </w:rPr>
              <w:t>Własne zasilanie - akumulator litowo-jonowy. Czas pracy min. 1 godzina (monitorowanie EKG, oddechu, SpO2 i pomiar NIBP co 15 minut). Ładowanie baterii do 90% w czasie do 5 godzin.</w:t>
            </w:r>
          </w:p>
        </w:tc>
      </w:tr>
      <w:tr w:rsidR="00E842A0" w:rsidRPr="00F12123" w14:paraId="155BF942"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390CED7" w14:textId="77777777" w:rsidR="00E842A0" w:rsidRPr="00F12123" w:rsidRDefault="00E842A0" w:rsidP="006C7F76">
            <w:pPr>
              <w:spacing w:line="360" w:lineRule="auto"/>
              <w:ind w:left="340"/>
              <w:rPr>
                <w:szCs w:val="24"/>
              </w:rPr>
            </w:pPr>
            <w:r w:rsidRPr="00F12123">
              <w:rPr>
                <w:szCs w:val="24"/>
              </w:rPr>
              <w:t xml:space="preserve">Wyświetlanie informacji o pozostałym czasie pracy w systemie w godzinach. </w:t>
            </w:r>
          </w:p>
        </w:tc>
      </w:tr>
      <w:tr w:rsidR="00E842A0" w:rsidRPr="00F12123" w14:paraId="3E58A05E"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47602DE" w14:textId="77777777" w:rsidR="00E842A0" w:rsidRPr="00F12123" w:rsidRDefault="00E842A0" w:rsidP="006C7F76">
            <w:pPr>
              <w:spacing w:line="360" w:lineRule="auto"/>
              <w:ind w:left="340"/>
              <w:rPr>
                <w:szCs w:val="24"/>
              </w:rPr>
            </w:pPr>
            <w:r w:rsidRPr="00F12123">
              <w:rPr>
                <w:b/>
                <w:szCs w:val="24"/>
              </w:rPr>
              <w:t>Łączność</w:t>
            </w:r>
            <w:r w:rsidRPr="00F12123">
              <w:rPr>
                <w:szCs w:val="24"/>
              </w:rPr>
              <w:t xml:space="preserve"> - wbudowane wyjście LAN (RJ-45), wyjście VGA, min. 2xUSB, gniazdo przywołania pielęgniarki, gniazdo synchronizacji syg. EKG (opcjonalnie). </w:t>
            </w:r>
          </w:p>
        </w:tc>
      </w:tr>
      <w:tr w:rsidR="00E842A0" w:rsidRPr="00F12123" w14:paraId="33A9FFEA"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90D05F2" w14:textId="77777777" w:rsidR="00E842A0" w:rsidRPr="00F12123" w:rsidRDefault="00E842A0" w:rsidP="006C7F76">
            <w:pPr>
              <w:spacing w:line="360" w:lineRule="auto"/>
              <w:ind w:left="340"/>
              <w:rPr>
                <w:szCs w:val="24"/>
              </w:rPr>
            </w:pPr>
            <w:r w:rsidRPr="00F12123">
              <w:rPr>
                <w:szCs w:val="24"/>
              </w:rPr>
              <w:t xml:space="preserve">Funkcja przyjmowania nowego pacjenta z możliwością wyboru obligatoryjnych pól z wykorzystaniem przynajmniej danych dotyczących numeru pacjenta MRN, imienia, nazwiska, wieku, płci, wzrostu, wagi oraz daty i godziny przyjęcia. Możliwość wprowadzania danych pacjenta przy użyciu opcjonalnego czytnika kodów kreskowych.  </w:t>
            </w:r>
          </w:p>
        </w:tc>
      </w:tr>
      <w:tr w:rsidR="00E842A0" w:rsidRPr="00F12123" w14:paraId="6781385E"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BCB762C" w14:textId="77777777" w:rsidR="00E842A0" w:rsidRPr="00F12123" w:rsidRDefault="00E842A0" w:rsidP="006C7F76">
            <w:pPr>
              <w:spacing w:line="360" w:lineRule="auto"/>
              <w:ind w:left="340"/>
              <w:rPr>
                <w:szCs w:val="24"/>
              </w:rPr>
            </w:pPr>
            <w:r w:rsidRPr="00F12123">
              <w:rPr>
                <w:szCs w:val="24"/>
              </w:rPr>
              <w:t xml:space="preserve">Aktualizacje oprogramowania poprzez gniazdo USB. Możliwość zakupu opcjonalnego narzędzia serwisowego umożliwiającego szybkie obejrzenie statusu monitora, aktualizację oprogramowania oraz aktualizację ustawień konfiguracji ze zdalnego serwera.  </w:t>
            </w:r>
          </w:p>
        </w:tc>
      </w:tr>
      <w:tr w:rsidR="00E842A0" w:rsidRPr="00F12123" w14:paraId="6BA088C3"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35C6BCD" w14:textId="77777777" w:rsidR="00E842A0" w:rsidRPr="00F12123" w:rsidRDefault="00E842A0" w:rsidP="006C7F76">
            <w:pPr>
              <w:spacing w:line="360" w:lineRule="auto"/>
              <w:ind w:left="340"/>
              <w:rPr>
                <w:b/>
                <w:szCs w:val="24"/>
              </w:rPr>
            </w:pPr>
            <w:r w:rsidRPr="00F12123">
              <w:rPr>
                <w:szCs w:val="24"/>
              </w:rPr>
              <w:t>Możliwość exportowania / importowania ustawień konfiguracji kardiomonitora na dysku USB.</w:t>
            </w:r>
          </w:p>
        </w:tc>
      </w:tr>
      <w:tr w:rsidR="00E842A0" w:rsidRPr="00F12123" w14:paraId="393D0C8A"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8AB9342" w14:textId="77777777" w:rsidR="00E842A0" w:rsidRPr="00F12123" w:rsidRDefault="00E842A0" w:rsidP="006C7F76">
            <w:pPr>
              <w:spacing w:line="360" w:lineRule="auto"/>
              <w:ind w:left="340"/>
              <w:rPr>
                <w:szCs w:val="24"/>
              </w:rPr>
            </w:pPr>
            <w:r w:rsidRPr="00F12123">
              <w:rPr>
                <w:szCs w:val="24"/>
              </w:rPr>
              <w:lastRenderedPageBreak/>
              <w:t xml:space="preserve">Możliwość pracy w systemie centralnego monitoringu (komunikacja LAN). Możliwość rozbudowy kardiomonitora o moduł WIFI do bezprzewodowej komunikacji z centralą. </w:t>
            </w:r>
          </w:p>
        </w:tc>
      </w:tr>
      <w:tr w:rsidR="00E842A0" w:rsidRPr="00F12123" w14:paraId="66D5BD65"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616E17F" w14:textId="77777777" w:rsidR="00E842A0" w:rsidRPr="00F12123" w:rsidRDefault="00E842A0" w:rsidP="006C7F76">
            <w:pPr>
              <w:spacing w:line="360" w:lineRule="auto"/>
              <w:ind w:left="340"/>
              <w:rPr>
                <w:szCs w:val="24"/>
              </w:rPr>
            </w:pPr>
            <w:r w:rsidRPr="00F12123">
              <w:rPr>
                <w:szCs w:val="24"/>
              </w:rPr>
              <w:t xml:space="preserve">Możliwość rozbudowy o funkcję synchronizacji danych pacjentów ze szpitalnym systemem EMR przy użyciu połączenia LAN, WLAN oraz połączenia szeregowego z wykorzystaniem protokołu HL7. </w:t>
            </w:r>
          </w:p>
        </w:tc>
      </w:tr>
      <w:tr w:rsidR="00E842A0" w:rsidRPr="00F12123" w14:paraId="2C21C0A5"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0CFBA10" w14:textId="77777777" w:rsidR="00E842A0" w:rsidRPr="00F12123" w:rsidRDefault="00E842A0" w:rsidP="006C7F76">
            <w:pPr>
              <w:spacing w:line="360" w:lineRule="auto"/>
              <w:ind w:left="340"/>
              <w:rPr>
                <w:szCs w:val="24"/>
              </w:rPr>
            </w:pPr>
            <w:r w:rsidRPr="00F12123">
              <w:rPr>
                <w:b/>
                <w:szCs w:val="24"/>
              </w:rPr>
              <w:t>EKG.</w:t>
            </w:r>
            <w:r w:rsidRPr="00F12123">
              <w:rPr>
                <w:szCs w:val="24"/>
              </w:rPr>
              <w:t xml:space="preserve"> Monitorowanie EKG 3-5 odpr. wraz z wykrywaniem arytmii. Pomiar HR w zakresie min. 15-350 /min. Wykrywanie impulsów stymulatora serca z możliwością wyboru kanału do detekcji oraz graficznym zaznaczeniem na krzywej EKG. </w:t>
            </w:r>
          </w:p>
        </w:tc>
      </w:tr>
      <w:tr w:rsidR="00E842A0" w:rsidRPr="00F12123" w14:paraId="5A538ED0"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5E842B3" w14:textId="77777777" w:rsidR="00E842A0" w:rsidRPr="00F12123" w:rsidRDefault="00E842A0" w:rsidP="006C7F76">
            <w:pPr>
              <w:spacing w:line="360" w:lineRule="auto"/>
              <w:ind w:left="340"/>
              <w:rPr>
                <w:szCs w:val="24"/>
              </w:rPr>
            </w:pPr>
            <w:r w:rsidRPr="00F12123">
              <w:rPr>
                <w:szCs w:val="24"/>
              </w:rPr>
              <w:t xml:space="preserve">Rozpoznawanie min. 9 klas zaburzeń rytmu serca z automatycznym podziałem na min. 2 priorytety w zależności od ważności alarmu. Możliwość ustawienia opóźnienia (w minutach) w alarmowaniu o arytmii dla każdego z priorytetów. </w:t>
            </w:r>
          </w:p>
        </w:tc>
      </w:tr>
      <w:tr w:rsidR="00E842A0" w:rsidRPr="00F12123" w14:paraId="130BB047"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529AADD5" w14:textId="77777777" w:rsidR="00E842A0" w:rsidRPr="00F12123" w:rsidRDefault="00E842A0" w:rsidP="006C7F76">
            <w:pPr>
              <w:spacing w:line="360" w:lineRule="auto"/>
              <w:ind w:left="340"/>
              <w:rPr>
                <w:szCs w:val="24"/>
              </w:rPr>
            </w:pPr>
            <w:r w:rsidRPr="00F12123">
              <w:rPr>
                <w:szCs w:val="24"/>
              </w:rPr>
              <w:t xml:space="preserve">Możliwość własnego ustawiania pozycji pomiaru P-R oraz położenia punktu J. </w:t>
            </w:r>
          </w:p>
        </w:tc>
      </w:tr>
      <w:tr w:rsidR="00E842A0" w:rsidRPr="00F12123" w14:paraId="51D4CE7E"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2765CD9" w14:textId="77777777" w:rsidR="00E842A0" w:rsidRPr="00F12123" w:rsidRDefault="00E842A0" w:rsidP="006C7F76">
            <w:pPr>
              <w:spacing w:line="360" w:lineRule="auto"/>
              <w:ind w:left="340"/>
              <w:rPr>
                <w:szCs w:val="24"/>
              </w:rPr>
            </w:pPr>
            <w:r w:rsidRPr="00F12123">
              <w:rPr>
                <w:szCs w:val="24"/>
              </w:rPr>
              <w:t>Pomiar, prezentacja i alarmy wartości ST we wszystkich odprowadzeniach. Pomiar odcinka ST w zakresie min. od -2,0 do +2,0 mV ze wszystkich odprowadzeń jednocześnie.</w:t>
            </w:r>
          </w:p>
        </w:tc>
      </w:tr>
      <w:tr w:rsidR="00E842A0" w:rsidRPr="00F12123" w14:paraId="39E3C258"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C02938F" w14:textId="77777777" w:rsidR="00E842A0" w:rsidRPr="00F12123" w:rsidRDefault="00E842A0" w:rsidP="006C7F76">
            <w:pPr>
              <w:spacing w:line="360" w:lineRule="auto"/>
              <w:ind w:left="340"/>
              <w:rPr>
                <w:szCs w:val="24"/>
              </w:rPr>
            </w:pPr>
            <w:r w:rsidRPr="00F12123">
              <w:rPr>
                <w:b/>
                <w:szCs w:val="24"/>
              </w:rPr>
              <w:t xml:space="preserve">Respiracja (RESP). </w:t>
            </w:r>
            <w:r w:rsidRPr="00F12123">
              <w:rPr>
                <w:szCs w:val="24"/>
              </w:rPr>
              <w:t xml:space="preserve">Pomiar impedancyjny częstości oddechu w zakresie min. 3-150 odd./min. </w:t>
            </w:r>
          </w:p>
        </w:tc>
      </w:tr>
      <w:tr w:rsidR="00E842A0" w:rsidRPr="00F12123" w14:paraId="2A23E0F1"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1A38B4C" w14:textId="77777777" w:rsidR="00E842A0" w:rsidRPr="00F12123" w:rsidRDefault="00E842A0" w:rsidP="006C7F76">
            <w:pPr>
              <w:spacing w:line="360" w:lineRule="auto"/>
              <w:ind w:left="340"/>
              <w:rPr>
                <w:szCs w:val="24"/>
              </w:rPr>
            </w:pPr>
            <w:r w:rsidRPr="00F12123">
              <w:rPr>
                <w:szCs w:val="24"/>
              </w:rPr>
              <w:t xml:space="preserve">Możliwość ręcznego ustawiania progu detekcji oddechów. </w:t>
            </w:r>
          </w:p>
        </w:tc>
      </w:tr>
      <w:tr w:rsidR="00E842A0" w:rsidRPr="00F12123" w14:paraId="6ECA9AA9"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D793A9E" w14:textId="77777777" w:rsidR="00E842A0" w:rsidRPr="00F12123" w:rsidRDefault="00E842A0" w:rsidP="006C7F76">
            <w:pPr>
              <w:spacing w:line="360" w:lineRule="auto"/>
              <w:ind w:left="340"/>
              <w:rPr>
                <w:szCs w:val="24"/>
              </w:rPr>
            </w:pPr>
            <w:r w:rsidRPr="00F12123">
              <w:rPr>
                <w:b/>
                <w:szCs w:val="24"/>
              </w:rPr>
              <w:t>Saturacja (SPO2).</w:t>
            </w:r>
            <w:r w:rsidRPr="00F12123">
              <w:rPr>
                <w:szCs w:val="24"/>
              </w:rPr>
              <w:t xml:space="preserve"> Pomiar tętna w zakresie min. 30-240./min. Pomiar w technologii redukującej artefakty ruchowe Masimo Rainbow bądź FAST. </w:t>
            </w:r>
          </w:p>
        </w:tc>
      </w:tr>
      <w:tr w:rsidR="00E842A0" w:rsidRPr="00F12123" w14:paraId="1AC5C2C5" w14:textId="77777777" w:rsidTr="00E842A0">
        <w:trPr>
          <w:trHeight w:val="22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D9C285F" w14:textId="77777777" w:rsidR="00E842A0" w:rsidRPr="00F12123" w:rsidRDefault="00E842A0" w:rsidP="006C7F76">
            <w:pPr>
              <w:spacing w:line="360" w:lineRule="auto"/>
              <w:ind w:left="340"/>
              <w:rPr>
                <w:szCs w:val="24"/>
              </w:rPr>
            </w:pPr>
            <w:r w:rsidRPr="00F12123">
              <w:rPr>
                <w:szCs w:val="24"/>
              </w:rPr>
              <w:t>Funkcja opóźnienia alarmów SPO2 (w tym desaturacji) konfigurowana przez Użytkownika – do min. 30 sekund.</w:t>
            </w:r>
          </w:p>
        </w:tc>
      </w:tr>
      <w:tr w:rsidR="00E842A0" w:rsidRPr="00F12123" w14:paraId="01BC3A46" w14:textId="77777777" w:rsidTr="00E842A0">
        <w:trPr>
          <w:trHeight w:val="22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FCDB597" w14:textId="77777777" w:rsidR="00E842A0" w:rsidRPr="00F12123" w:rsidRDefault="00E842A0" w:rsidP="006C7F76">
            <w:pPr>
              <w:spacing w:line="360" w:lineRule="auto"/>
              <w:ind w:left="340"/>
              <w:rPr>
                <w:szCs w:val="24"/>
              </w:rPr>
            </w:pPr>
            <w:r w:rsidRPr="00F12123">
              <w:rPr>
                <w:szCs w:val="24"/>
              </w:rPr>
              <w:t xml:space="preserve">Wyświetlane wartości cyfrowej saturacji i tętna, krzywej pletyzmograficznej. Zmiana tonu odczytu pulsu z SPO2 wraz ze spadkiem/wzrostem wartości SPO2. Wyświetlanie wskaźnika perfuzji. </w:t>
            </w:r>
          </w:p>
        </w:tc>
      </w:tr>
      <w:tr w:rsidR="00E842A0" w:rsidRPr="00F12123" w14:paraId="7F45F9B5"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D144FCB" w14:textId="77777777" w:rsidR="00E842A0" w:rsidRPr="00F12123" w:rsidRDefault="00E842A0" w:rsidP="006C7F76">
            <w:pPr>
              <w:spacing w:line="360" w:lineRule="auto"/>
              <w:ind w:left="340"/>
              <w:rPr>
                <w:szCs w:val="24"/>
              </w:rPr>
            </w:pPr>
            <w:r w:rsidRPr="00F12123">
              <w:rPr>
                <w:szCs w:val="24"/>
              </w:rPr>
              <w:t xml:space="preserve">Możliwość stosowania czujników Masimo, Nellcor oraz FAST za pomocą opcjonalnego, dedykowanego kabla łączącego. </w:t>
            </w:r>
          </w:p>
        </w:tc>
      </w:tr>
      <w:tr w:rsidR="00E842A0" w:rsidRPr="00F12123" w14:paraId="584BF601" w14:textId="77777777" w:rsidTr="00E842A0">
        <w:trPr>
          <w:trHeight w:val="27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A89993A" w14:textId="77777777" w:rsidR="00E842A0" w:rsidRPr="00F12123" w:rsidRDefault="00E842A0" w:rsidP="006C7F76">
            <w:pPr>
              <w:spacing w:line="360" w:lineRule="auto"/>
              <w:ind w:left="340"/>
              <w:rPr>
                <w:szCs w:val="24"/>
              </w:rPr>
            </w:pPr>
            <w:r w:rsidRPr="00F12123">
              <w:rPr>
                <w:b/>
                <w:szCs w:val="24"/>
              </w:rPr>
              <w:t xml:space="preserve">Pomiar ciśnienia nieinwazyjnego (NIBP). </w:t>
            </w:r>
            <w:r w:rsidRPr="00F12123">
              <w:rPr>
                <w:szCs w:val="24"/>
              </w:rPr>
              <w:t xml:space="preserve">Oscylometryczna metoda pomiaru. Ochrona przed zbyt wysokim ciśnieniem w mankiecie. Zakres ciśnienia skurczowego min. 30-270 mmHg, zakres ciśnienia rozkurczowego min. 10-240 mmHg. </w:t>
            </w:r>
          </w:p>
          <w:p w14:paraId="4BC8254E" w14:textId="77777777" w:rsidR="00E842A0" w:rsidRPr="00F12123" w:rsidRDefault="00E842A0" w:rsidP="006C7F76">
            <w:pPr>
              <w:spacing w:line="360" w:lineRule="auto"/>
              <w:ind w:left="340"/>
              <w:rPr>
                <w:szCs w:val="24"/>
              </w:rPr>
            </w:pPr>
            <w:r w:rsidRPr="00F12123">
              <w:rPr>
                <w:szCs w:val="24"/>
              </w:rPr>
              <w:lastRenderedPageBreak/>
              <w:t xml:space="preserve">Zakres pomiaru pulsu min. 40-300 bpm. Możliwość konfigurowania wstępnego ciśnienia inflacji. </w:t>
            </w:r>
          </w:p>
        </w:tc>
      </w:tr>
      <w:tr w:rsidR="00E842A0" w:rsidRPr="00F12123" w14:paraId="508571C0" w14:textId="77777777" w:rsidTr="00E842A0">
        <w:trPr>
          <w:trHeight w:val="27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52967F1" w14:textId="77777777" w:rsidR="00E842A0" w:rsidRPr="00F12123" w:rsidRDefault="00E842A0" w:rsidP="006C7F76">
            <w:pPr>
              <w:spacing w:line="360" w:lineRule="auto"/>
              <w:ind w:left="340"/>
              <w:rPr>
                <w:szCs w:val="24"/>
              </w:rPr>
            </w:pPr>
            <w:r w:rsidRPr="00F12123">
              <w:rPr>
                <w:b/>
                <w:szCs w:val="24"/>
              </w:rPr>
              <w:lastRenderedPageBreak/>
              <w:t xml:space="preserve">Temperatura (TEMP). </w:t>
            </w:r>
            <w:r w:rsidRPr="00F12123">
              <w:rPr>
                <w:szCs w:val="24"/>
              </w:rPr>
              <w:t xml:space="preserve">Pomiar z dwóch kanałów z prezentacją różnicy temperatur. Możliwość stosowania czujników jednorazowych oraz wielorazowych. </w:t>
            </w:r>
          </w:p>
        </w:tc>
      </w:tr>
      <w:tr w:rsidR="00E842A0" w:rsidRPr="00F12123" w14:paraId="33316CFA" w14:textId="77777777" w:rsidTr="00E842A0">
        <w:trPr>
          <w:trHeight w:val="258"/>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2A69AD7D" w14:textId="77777777" w:rsidR="00E842A0" w:rsidRPr="00F12123" w:rsidRDefault="00E842A0" w:rsidP="006C7F76">
            <w:pPr>
              <w:spacing w:line="360" w:lineRule="auto"/>
              <w:ind w:left="340"/>
              <w:rPr>
                <w:b/>
                <w:szCs w:val="24"/>
              </w:rPr>
            </w:pPr>
            <w:r w:rsidRPr="00F12123">
              <w:rPr>
                <w:b/>
                <w:szCs w:val="24"/>
              </w:rPr>
              <w:t>DODATKOWE WYPOSAŻENIE ORAZ KONFIGURACJA OPCJONALNA</w:t>
            </w:r>
          </w:p>
        </w:tc>
      </w:tr>
      <w:tr w:rsidR="00E842A0" w:rsidRPr="00F12123" w14:paraId="351C54FC" w14:textId="77777777" w:rsidTr="00E842A0">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A2E8120" w14:textId="77777777" w:rsidR="00E842A0" w:rsidRPr="00F12123" w:rsidRDefault="00E842A0" w:rsidP="006C7F76">
            <w:pPr>
              <w:spacing w:line="360" w:lineRule="auto"/>
              <w:ind w:left="340"/>
              <w:rPr>
                <w:szCs w:val="24"/>
              </w:rPr>
            </w:pPr>
            <w:r w:rsidRPr="00F12123">
              <w:rPr>
                <w:b/>
                <w:szCs w:val="24"/>
              </w:rPr>
              <w:t xml:space="preserve">Inwazyjny pomiar ciśnienia (IBP, 2 kanały). </w:t>
            </w:r>
            <w:r w:rsidRPr="00F12123">
              <w:rPr>
                <w:szCs w:val="24"/>
              </w:rPr>
              <w:t xml:space="preserve">Możliwość pomiaru różnych ciśnień, w tym OCŻ. Zakres pomiarowy min. od -40 do +360 mmHg. Dokładność (włączając przetwornik) min. +/-4 mmHg. Możliwość wyświetlania nakładających się przebiegów krzywych IBP z różnych kanałów. </w:t>
            </w:r>
          </w:p>
        </w:tc>
      </w:tr>
      <w:tr w:rsidR="00E842A0" w:rsidRPr="00F12123" w14:paraId="465CC3AD" w14:textId="77777777" w:rsidTr="00E842A0">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AF50F68" w14:textId="77777777" w:rsidR="00E842A0" w:rsidRPr="00F12123" w:rsidRDefault="00E842A0" w:rsidP="006C7F76">
            <w:pPr>
              <w:spacing w:line="360" w:lineRule="auto"/>
              <w:ind w:left="340"/>
              <w:rPr>
                <w:szCs w:val="24"/>
              </w:rPr>
            </w:pPr>
            <w:r w:rsidRPr="00F12123">
              <w:rPr>
                <w:szCs w:val="24"/>
              </w:rPr>
              <w:t xml:space="preserve">Zaawansowany pomiar arytmii z rozpoznawaniem min. 24 typów zaburzeń rytmu. </w:t>
            </w:r>
          </w:p>
        </w:tc>
      </w:tr>
      <w:tr w:rsidR="00E842A0" w:rsidRPr="00F12123" w14:paraId="50B48F49" w14:textId="77777777" w:rsidTr="00E842A0">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6FCB94D8" w14:textId="77777777" w:rsidR="00E842A0" w:rsidRPr="00F12123" w:rsidRDefault="00E842A0" w:rsidP="006C7F76">
            <w:pPr>
              <w:spacing w:line="360" w:lineRule="auto"/>
              <w:ind w:left="340"/>
              <w:rPr>
                <w:b/>
                <w:szCs w:val="24"/>
              </w:rPr>
            </w:pPr>
            <w:r w:rsidRPr="00F12123">
              <w:rPr>
                <w:b/>
                <w:szCs w:val="24"/>
              </w:rPr>
              <w:t>Drukarka termiczna.</w:t>
            </w:r>
          </w:p>
          <w:p w14:paraId="701A09DE" w14:textId="77777777" w:rsidR="00E842A0" w:rsidRPr="00F12123" w:rsidRDefault="00E842A0" w:rsidP="006C7F76">
            <w:pPr>
              <w:spacing w:line="360" w:lineRule="auto"/>
              <w:ind w:left="340"/>
              <w:rPr>
                <w:szCs w:val="24"/>
              </w:rPr>
            </w:pPr>
            <w:r w:rsidRPr="00F12123">
              <w:rPr>
                <w:szCs w:val="24"/>
              </w:rPr>
              <w:t>Wydruk min. 4 kanałów. Szerokość papieru min. 58 mm. Dostępne tryby drukowania:</w:t>
            </w:r>
          </w:p>
          <w:p w14:paraId="31F97CF7" w14:textId="77777777" w:rsidR="00E842A0" w:rsidRPr="00F12123" w:rsidRDefault="00E842A0" w:rsidP="006C7F76">
            <w:pPr>
              <w:spacing w:line="360" w:lineRule="auto"/>
              <w:ind w:left="340"/>
              <w:rPr>
                <w:szCs w:val="24"/>
              </w:rPr>
            </w:pPr>
            <w:r w:rsidRPr="00F12123">
              <w:rPr>
                <w:szCs w:val="24"/>
              </w:rPr>
              <w:t>- wydruki Auto w trakcie alarmów</w:t>
            </w:r>
          </w:p>
          <w:p w14:paraId="4B3BD830" w14:textId="77777777" w:rsidR="00E842A0" w:rsidRPr="00F12123" w:rsidRDefault="00E842A0" w:rsidP="006C7F76">
            <w:pPr>
              <w:spacing w:line="360" w:lineRule="auto"/>
              <w:ind w:left="340"/>
              <w:rPr>
                <w:szCs w:val="24"/>
              </w:rPr>
            </w:pPr>
            <w:r w:rsidRPr="00F12123">
              <w:rPr>
                <w:szCs w:val="24"/>
              </w:rPr>
              <w:t>- wydruki Auto przy każdym pomiarze NIBP</w:t>
            </w:r>
          </w:p>
          <w:p w14:paraId="51E175B7" w14:textId="77777777" w:rsidR="00E842A0" w:rsidRPr="00F12123" w:rsidRDefault="00E842A0" w:rsidP="006C7F76">
            <w:pPr>
              <w:spacing w:line="360" w:lineRule="auto"/>
              <w:ind w:left="340"/>
              <w:rPr>
                <w:szCs w:val="24"/>
              </w:rPr>
            </w:pPr>
            <w:r w:rsidRPr="00F12123">
              <w:rPr>
                <w:szCs w:val="24"/>
              </w:rPr>
              <w:t>- wydruki danych NIBP, trendów graficznych i tabelarycznych</w:t>
            </w:r>
          </w:p>
          <w:p w14:paraId="516DC3DF" w14:textId="77777777" w:rsidR="00E842A0" w:rsidRPr="00F12123" w:rsidRDefault="00E842A0" w:rsidP="006C7F76">
            <w:pPr>
              <w:spacing w:line="360" w:lineRule="auto"/>
              <w:ind w:left="340"/>
              <w:rPr>
                <w:szCs w:val="24"/>
              </w:rPr>
            </w:pPr>
            <w:r w:rsidRPr="00F12123">
              <w:rPr>
                <w:szCs w:val="24"/>
              </w:rPr>
              <w:t xml:space="preserve">- wydruki zdarzeń alarmowych oraz historii alarmów. </w:t>
            </w:r>
          </w:p>
          <w:p w14:paraId="7B002C68" w14:textId="77777777" w:rsidR="00E842A0" w:rsidRPr="00F12123" w:rsidRDefault="00E842A0" w:rsidP="006C7F76">
            <w:pPr>
              <w:spacing w:line="360" w:lineRule="auto"/>
              <w:ind w:left="340"/>
              <w:rPr>
                <w:szCs w:val="24"/>
              </w:rPr>
            </w:pPr>
            <w:r w:rsidRPr="00F12123">
              <w:rPr>
                <w:szCs w:val="24"/>
              </w:rPr>
              <w:t>Konfigurowana przez Użytkownika zawartość wydruków – wybór ilości drukowanych parametrów.</w:t>
            </w:r>
          </w:p>
        </w:tc>
      </w:tr>
      <w:tr w:rsidR="00E842A0" w:rsidRPr="00F12123" w14:paraId="5882338A" w14:textId="77777777" w:rsidTr="00E842A0">
        <w:trPr>
          <w:trHeight w:val="47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9E9C6F3" w14:textId="77777777" w:rsidR="00E842A0" w:rsidRPr="00F12123" w:rsidRDefault="00E842A0" w:rsidP="006C7F76">
            <w:pPr>
              <w:spacing w:line="360" w:lineRule="auto"/>
              <w:ind w:left="340"/>
              <w:rPr>
                <w:szCs w:val="24"/>
                <w:highlight w:val="yellow"/>
              </w:rPr>
            </w:pPr>
            <w:r w:rsidRPr="00F12123">
              <w:rPr>
                <w:szCs w:val="24"/>
              </w:rPr>
              <w:t xml:space="preserve">Podstawa jezdna </w:t>
            </w:r>
          </w:p>
        </w:tc>
      </w:tr>
      <w:tr w:rsidR="00E842A0" w:rsidRPr="00F12123" w14:paraId="65794733" w14:textId="77777777" w:rsidTr="00E842A0">
        <w:trPr>
          <w:trHeight w:val="141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1600181E" w14:textId="77777777" w:rsidR="00E842A0" w:rsidRPr="00F12123" w:rsidRDefault="00E842A0" w:rsidP="006C7F76">
            <w:pPr>
              <w:spacing w:line="360" w:lineRule="auto"/>
              <w:ind w:left="340"/>
              <w:jc w:val="left"/>
              <w:rPr>
                <w:szCs w:val="24"/>
              </w:rPr>
            </w:pPr>
            <w:r w:rsidRPr="00F12123">
              <w:rPr>
                <w:b/>
                <w:szCs w:val="24"/>
              </w:rPr>
              <w:t>Akcesoria</w:t>
            </w:r>
            <w:r w:rsidRPr="00F12123">
              <w:rPr>
                <w:szCs w:val="24"/>
              </w:rPr>
              <w:t xml:space="preserve"> - dla 1 kardiomonitora:</w:t>
            </w:r>
            <w:r w:rsidRPr="00F12123">
              <w:rPr>
                <w:szCs w:val="24"/>
              </w:rPr>
              <w:br/>
              <w:t>- mankiet do pomiaru NIBP, 2 rozmiary dla dorosłych</w:t>
            </w:r>
            <w:r w:rsidRPr="00F12123">
              <w:rPr>
                <w:szCs w:val="24"/>
              </w:rPr>
              <w:br/>
              <w:t xml:space="preserve">- przewód NIBP </w:t>
            </w:r>
            <w:r w:rsidRPr="00F12123">
              <w:rPr>
                <w:szCs w:val="24"/>
              </w:rPr>
              <w:br/>
              <w:t>- kabel EKG 3-odprowadzeniowy typu żabka</w:t>
            </w:r>
            <w:r w:rsidRPr="00F12123">
              <w:rPr>
                <w:szCs w:val="24"/>
              </w:rPr>
              <w:br/>
              <w:t>- wielorazowy, gumowy czujnik SPO2 dla dorosłych</w:t>
            </w:r>
          </w:p>
          <w:p w14:paraId="1CA9E85B" w14:textId="77777777" w:rsidR="00E842A0" w:rsidRPr="00F12123" w:rsidRDefault="00E842A0" w:rsidP="006C7F76">
            <w:pPr>
              <w:spacing w:line="360" w:lineRule="auto"/>
              <w:ind w:left="340"/>
              <w:jc w:val="left"/>
              <w:rPr>
                <w:szCs w:val="24"/>
              </w:rPr>
            </w:pPr>
            <w:r w:rsidRPr="00F12123">
              <w:rPr>
                <w:szCs w:val="24"/>
              </w:rPr>
              <w:t>- czujnik temperatury zewnętrzny</w:t>
            </w:r>
          </w:p>
          <w:p w14:paraId="3D439A0A" w14:textId="77777777" w:rsidR="00E842A0" w:rsidRPr="00F12123" w:rsidRDefault="00E842A0" w:rsidP="006C7F76">
            <w:pPr>
              <w:spacing w:line="360" w:lineRule="auto"/>
              <w:ind w:left="340"/>
              <w:jc w:val="left"/>
              <w:rPr>
                <w:color w:val="FF0000"/>
                <w:szCs w:val="24"/>
              </w:rPr>
            </w:pPr>
            <w:r w:rsidRPr="00F12123">
              <w:rPr>
                <w:szCs w:val="24"/>
              </w:rPr>
              <w:t>- 1 bateria.</w:t>
            </w:r>
          </w:p>
        </w:tc>
      </w:tr>
      <w:tr w:rsidR="00E842A0" w:rsidRPr="00F12123" w14:paraId="2D62901D" w14:textId="77777777" w:rsidTr="00E842A0">
        <w:trPr>
          <w:trHeight w:val="39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78AD59FF" w14:textId="77777777" w:rsidR="00E842A0" w:rsidRPr="00F12123" w:rsidRDefault="00E842A0" w:rsidP="006C7F76">
            <w:pPr>
              <w:spacing w:line="360" w:lineRule="auto"/>
              <w:ind w:left="340"/>
              <w:rPr>
                <w:szCs w:val="24"/>
              </w:rPr>
            </w:pPr>
            <w:r w:rsidRPr="00F12123">
              <w:rPr>
                <w:szCs w:val="24"/>
              </w:rPr>
              <w:t xml:space="preserve">Deklaracja zgodności, CE oraz wpis do rejestru wyrobów medycznych. </w:t>
            </w:r>
          </w:p>
        </w:tc>
      </w:tr>
      <w:tr w:rsidR="00E842A0" w:rsidRPr="00F12123" w14:paraId="4F88A773" w14:textId="77777777" w:rsidTr="00E842A0">
        <w:trPr>
          <w:trHeight w:val="312"/>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393F6168" w14:textId="77777777" w:rsidR="00E842A0" w:rsidRPr="00F12123" w:rsidRDefault="00E842A0" w:rsidP="006C7F76">
            <w:pPr>
              <w:spacing w:line="360" w:lineRule="auto"/>
              <w:ind w:left="340"/>
              <w:rPr>
                <w:szCs w:val="24"/>
              </w:rPr>
            </w:pPr>
            <w:r w:rsidRPr="00F12123">
              <w:rPr>
                <w:szCs w:val="24"/>
              </w:rPr>
              <w:lastRenderedPageBreak/>
              <w:t xml:space="preserve">Autoryzowany serwis na terenie Polski z dostępem do oryginalnych części zamiennych od producenta (autoryzacja). </w:t>
            </w:r>
          </w:p>
        </w:tc>
      </w:tr>
      <w:tr w:rsidR="00E842A0" w:rsidRPr="00F12123" w14:paraId="5C3BEE42" w14:textId="77777777" w:rsidTr="00E842A0">
        <w:trPr>
          <w:trHeight w:val="254"/>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488CCA5B" w14:textId="77777777" w:rsidR="00E842A0" w:rsidRPr="00F12123" w:rsidRDefault="00E842A0" w:rsidP="006C7F76">
            <w:pPr>
              <w:autoSpaceDE w:val="0"/>
              <w:autoSpaceDN w:val="0"/>
              <w:adjustRightInd w:val="0"/>
              <w:spacing w:line="360" w:lineRule="auto"/>
              <w:ind w:left="340"/>
              <w:rPr>
                <w:rFonts w:eastAsiaTheme="minorHAnsi"/>
                <w:szCs w:val="24"/>
                <w:lang w:eastAsia="en-US"/>
              </w:rPr>
            </w:pPr>
            <w:r w:rsidRPr="00F12123">
              <w:rPr>
                <w:rFonts w:eastAsiaTheme="minorHAnsi"/>
                <w:b/>
                <w:szCs w:val="24"/>
                <w:lang w:eastAsia="en-US"/>
              </w:rPr>
              <w:t xml:space="preserve">Gwarancja </w:t>
            </w:r>
            <w:r w:rsidRPr="00F12123">
              <w:rPr>
                <w:rFonts w:eastAsiaTheme="minorHAnsi"/>
                <w:szCs w:val="24"/>
                <w:lang w:eastAsia="en-US"/>
              </w:rPr>
              <w:t xml:space="preserve">- min. 24 miesiące na kardiomonitor. Gwarancja min. 12 miesięcy na akcesoria (z wyłączeniem przypadków naturalnego zużycia). Gwarancja dostępności oryginalnych części zamiennych przez min. 8 lat. </w:t>
            </w:r>
          </w:p>
        </w:tc>
      </w:tr>
      <w:tr w:rsidR="00E842A0" w:rsidRPr="00F12123" w14:paraId="0E63290D" w14:textId="77777777" w:rsidTr="00E842A0">
        <w:trPr>
          <w:trHeight w:val="286"/>
          <w:jc w:val="center"/>
        </w:trPr>
        <w:tc>
          <w:tcPr>
            <w:tcW w:w="9776" w:type="dxa"/>
            <w:tcBorders>
              <w:top w:val="single" w:sz="4" w:space="0" w:color="auto"/>
              <w:left w:val="single" w:sz="4" w:space="0" w:color="auto"/>
              <w:bottom w:val="single" w:sz="4" w:space="0" w:color="auto"/>
              <w:right w:val="single" w:sz="4" w:space="0" w:color="auto"/>
            </w:tcBorders>
            <w:vAlign w:val="center"/>
            <w:hideMark/>
          </w:tcPr>
          <w:p w14:paraId="023034B8" w14:textId="77777777" w:rsidR="00E842A0" w:rsidRPr="00F12123" w:rsidRDefault="00E842A0" w:rsidP="006C7F76">
            <w:pPr>
              <w:autoSpaceDE w:val="0"/>
              <w:autoSpaceDN w:val="0"/>
              <w:adjustRightInd w:val="0"/>
              <w:spacing w:line="360" w:lineRule="auto"/>
              <w:ind w:left="340"/>
              <w:rPr>
                <w:rFonts w:eastAsiaTheme="minorHAnsi"/>
                <w:szCs w:val="24"/>
                <w:lang w:eastAsia="en-US"/>
              </w:rPr>
            </w:pPr>
            <w:r w:rsidRPr="00F12123">
              <w:rPr>
                <w:rFonts w:eastAsiaTheme="minorHAnsi"/>
                <w:szCs w:val="24"/>
                <w:lang w:eastAsia="en-US"/>
              </w:rPr>
              <w:t>Instrukcja pisemna w j</w:t>
            </w:r>
            <w:r w:rsidRPr="00F12123">
              <w:rPr>
                <w:rFonts w:eastAsia="TimesNewRoman"/>
                <w:szCs w:val="24"/>
                <w:lang w:eastAsia="en-US"/>
              </w:rPr>
              <w:t>ę</w:t>
            </w:r>
            <w:r w:rsidRPr="00F12123">
              <w:rPr>
                <w:rFonts w:eastAsiaTheme="minorHAnsi"/>
                <w:szCs w:val="24"/>
                <w:lang w:eastAsia="en-US"/>
              </w:rPr>
              <w:t>z. polskim.</w:t>
            </w:r>
          </w:p>
        </w:tc>
      </w:tr>
    </w:tbl>
    <w:p w14:paraId="423D2003" w14:textId="0C52D925" w:rsidR="00B801FB" w:rsidRPr="00F12123" w:rsidRDefault="00B801FB" w:rsidP="006C7F76">
      <w:pPr>
        <w:spacing w:after="160" w:line="360" w:lineRule="auto"/>
        <w:ind w:left="340" w:firstLine="0"/>
        <w:jc w:val="left"/>
        <w:rPr>
          <w:szCs w:val="24"/>
        </w:rPr>
      </w:pPr>
    </w:p>
    <w:p w14:paraId="4310BD30" w14:textId="1912872D"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Negatoskop</w:t>
      </w:r>
    </w:p>
    <w:tbl>
      <w:tblPr>
        <w:tblStyle w:val="Tabela-Siatka"/>
        <w:tblW w:w="6629" w:type="dxa"/>
        <w:tblLook w:val="04A0" w:firstRow="1" w:lastRow="0" w:firstColumn="1" w:lastColumn="0" w:noHBand="0" w:noVBand="1"/>
      </w:tblPr>
      <w:tblGrid>
        <w:gridCol w:w="666"/>
        <w:gridCol w:w="5963"/>
      </w:tblGrid>
      <w:tr w:rsidR="00E842A0" w:rsidRPr="00F12123" w14:paraId="712A95E0" w14:textId="77777777" w:rsidTr="00E842A0">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503B064" w14:textId="77777777" w:rsidR="00E842A0" w:rsidRPr="00F12123" w:rsidRDefault="00E842A0" w:rsidP="006C7F76">
            <w:pPr>
              <w:pStyle w:val="TableParagraph"/>
              <w:spacing w:line="360" w:lineRule="auto"/>
              <w:ind w:left="340"/>
              <w:rPr>
                <w:b/>
                <w:sz w:val="24"/>
                <w:szCs w:val="24"/>
                <w:lang w:val="pl-PL"/>
              </w:rPr>
            </w:pPr>
          </w:p>
        </w:tc>
        <w:tc>
          <w:tcPr>
            <w:tcW w:w="606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5992D60D" w14:textId="77777777" w:rsidR="00E842A0" w:rsidRPr="00F12123" w:rsidRDefault="00E842A0" w:rsidP="006C7F76">
            <w:pPr>
              <w:pStyle w:val="TableParagraph"/>
              <w:spacing w:line="360" w:lineRule="auto"/>
              <w:ind w:left="340"/>
              <w:rPr>
                <w:b/>
                <w:sz w:val="24"/>
                <w:szCs w:val="24"/>
                <w:lang w:val="pl-PL"/>
              </w:rPr>
            </w:pPr>
            <w:r w:rsidRPr="00F12123">
              <w:rPr>
                <w:b/>
                <w:sz w:val="24"/>
                <w:szCs w:val="24"/>
                <w:lang w:val="pl-PL"/>
              </w:rPr>
              <w:t>Negatoskop LED</w:t>
            </w:r>
          </w:p>
        </w:tc>
      </w:tr>
      <w:tr w:rsidR="00E842A0" w:rsidRPr="00F12123" w14:paraId="2EF89EE7"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09C49476"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6068" w:type="dxa"/>
            <w:tcBorders>
              <w:top w:val="single" w:sz="4" w:space="0" w:color="auto"/>
              <w:left w:val="single" w:sz="4" w:space="0" w:color="auto"/>
              <w:bottom w:val="single" w:sz="4" w:space="0" w:color="auto"/>
              <w:right w:val="single" w:sz="4" w:space="0" w:color="auto"/>
            </w:tcBorders>
            <w:vAlign w:val="center"/>
            <w:hideMark/>
          </w:tcPr>
          <w:p w14:paraId="55801D80" w14:textId="77777777" w:rsidR="00E842A0" w:rsidRPr="00F12123" w:rsidRDefault="00E842A0"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Przednia część obudowy wykonana z akrylu o grubości 3 mm zapewniając tym jednolite rozpraszanie światła (na poziomie &gt;95%)</w:t>
            </w:r>
          </w:p>
        </w:tc>
      </w:tr>
      <w:tr w:rsidR="00E842A0" w:rsidRPr="00F12123" w14:paraId="263DBF01"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12F4D0DF"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6068" w:type="dxa"/>
            <w:tcBorders>
              <w:top w:val="single" w:sz="4" w:space="0" w:color="auto"/>
              <w:left w:val="single" w:sz="4" w:space="0" w:color="auto"/>
              <w:bottom w:val="single" w:sz="4" w:space="0" w:color="auto"/>
              <w:right w:val="single" w:sz="4" w:space="0" w:color="auto"/>
            </w:tcBorders>
            <w:vAlign w:val="center"/>
            <w:hideMark/>
          </w:tcPr>
          <w:p w14:paraId="54FDC364" w14:textId="77777777" w:rsidR="00E842A0" w:rsidRPr="00F12123" w:rsidRDefault="00E842A0" w:rsidP="006C7F76">
            <w:pPr>
              <w:spacing w:line="360" w:lineRule="auto"/>
              <w:ind w:left="340"/>
              <w:rPr>
                <w:color w:val="auto"/>
                <w:szCs w:val="24"/>
              </w:rPr>
            </w:pPr>
            <w:r w:rsidRPr="00F12123">
              <w:rPr>
                <w:szCs w:val="24"/>
              </w:rPr>
              <w:t>Źródło światła: LED działające do 50 000 godzin pracy</w:t>
            </w:r>
          </w:p>
        </w:tc>
      </w:tr>
      <w:tr w:rsidR="00E842A0" w:rsidRPr="00F12123" w14:paraId="140EC5B4"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29D53D84"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6068" w:type="dxa"/>
            <w:tcBorders>
              <w:top w:val="single" w:sz="4" w:space="0" w:color="auto"/>
              <w:left w:val="single" w:sz="4" w:space="0" w:color="auto"/>
              <w:bottom w:val="single" w:sz="4" w:space="0" w:color="auto"/>
              <w:right w:val="single" w:sz="4" w:space="0" w:color="auto"/>
            </w:tcBorders>
            <w:vAlign w:val="bottom"/>
            <w:hideMark/>
          </w:tcPr>
          <w:p w14:paraId="74A5B49C"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Automatyczne włączanie i wyłączanie aparatu podczas wymiany klisz (brak efektu olśnienia)</w:t>
            </w:r>
          </w:p>
        </w:tc>
      </w:tr>
      <w:tr w:rsidR="00E842A0" w:rsidRPr="00F12123" w14:paraId="09BA59FE"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15C335C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6068" w:type="dxa"/>
            <w:tcBorders>
              <w:top w:val="single" w:sz="4" w:space="0" w:color="auto"/>
              <w:left w:val="single" w:sz="4" w:space="0" w:color="auto"/>
              <w:bottom w:val="single" w:sz="4" w:space="0" w:color="auto"/>
              <w:right w:val="single" w:sz="4" w:space="0" w:color="auto"/>
            </w:tcBorders>
            <w:vAlign w:val="center"/>
            <w:hideMark/>
          </w:tcPr>
          <w:p w14:paraId="7CF2CD49"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Praca pozbawiona efektu migotania światła</w:t>
            </w:r>
          </w:p>
        </w:tc>
      </w:tr>
      <w:tr w:rsidR="00E842A0" w:rsidRPr="00F12123" w14:paraId="32917386"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4D1B0B1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6068" w:type="dxa"/>
            <w:tcBorders>
              <w:top w:val="single" w:sz="4" w:space="0" w:color="auto"/>
              <w:left w:val="single" w:sz="4" w:space="0" w:color="auto"/>
              <w:bottom w:val="single" w:sz="4" w:space="0" w:color="auto"/>
              <w:right w:val="single" w:sz="4" w:space="0" w:color="auto"/>
            </w:tcBorders>
            <w:vAlign w:val="center"/>
            <w:hideMark/>
          </w:tcPr>
          <w:p w14:paraId="218626F6"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Napięcie zasilania: 230 V, 50 Hz</w:t>
            </w:r>
          </w:p>
        </w:tc>
      </w:tr>
      <w:tr w:rsidR="00E842A0" w:rsidRPr="00F12123" w14:paraId="3F6B4DC8"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1109B273"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6068" w:type="dxa"/>
            <w:tcBorders>
              <w:top w:val="single" w:sz="4" w:space="0" w:color="auto"/>
              <w:left w:val="single" w:sz="4" w:space="0" w:color="auto"/>
              <w:bottom w:val="single" w:sz="4" w:space="0" w:color="auto"/>
              <w:right w:val="single" w:sz="4" w:space="0" w:color="auto"/>
            </w:tcBorders>
            <w:vAlign w:val="bottom"/>
            <w:hideMark/>
          </w:tcPr>
          <w:p w14:paraId="3C0FA64B"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Pobór mocy: 180 VA</w:t>
            </w:r>
          </w:p>
        </w:tc>
      </w:tr>
      <w:tr w:rsidR="00E842A0" w:rsidRPr="00F12123" w14:paraId="51ABF5F8"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1293D6E3"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6068" w:type="dxa"/>
            <w:tcBorders>
              <w:top w:val="single" w:sz="4" w:space="0" w:color="auto"/>
              <w:left w:val="single" w:sz="4" w:space="0" w:color="auto"/>
              <w:bottom w:val="single" w:sz="4" w:space="0" w:color="auto"/>
              <w:right w:val="single" w:sz="4" w:space="0" w:color="auto"/>
            </w:tcBorders>
            <w:vAlign w:val="center"/>
            <w:hideMark/>
          </w:tcPr>
          <w:p w14:paraId="4CA78527" w14:textId="77777777" w:rsidR="00E842A0" w:rsidRPr="00F12123" w:rsidRDefault="00E842A0"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Luminacja ekranu 6000 cd/m2 – 19 000 lux regulowane w zakresie 10-100% wartości </w:t>
            </w:r>
          </w:p>
        </w:tc>
      </w:tr>
    </w:tbl>
    <w:p w14:paraId="36BDF745" w14:textId="6654ABBC" w:rsidR="00E842A0" w:rsidRPr="00F12123" w:rsidRDefault="00E842A0" w:rsidP="006C7F76">
      <w:pPr>
        <w:spacing w:after="166" w:line="360" w:lineRule="auto"/>
        <w:ind w:left="340"/>
        <w:jc w:val="left"/>
        <w:rPr>
          <w:szCs w:val="24"/>
        </w:rPr>
      </w:pPr>
    </w:p>
    <w:p w14:paraId="594D3DF0" w14:textId="77777777" w:rsidR="00E842A0" w:rsidRPr="00F12123" w:rsidRDefault="00E842A0" w:rsidP="006C7F76">
      <w:pPr>
        <w:spacing w:after="160" w:line="360" w:lineRule="auto"/>
        <w:ind w:left="340" w:firstLine="0"/>
        <w:jc w:val="left"/>
        <w:rPr>
          <w:szCs w:val="24"/>
        </w:rPr>
      </w:pPr>
      <w:r w:rsidRPr="00F12123">
        <w:rPr>
          <w:szCs w:val="24"/>
        </w:rPr>
        <w:br w:type="page"/>
      </w:r>
    </w:p>
    <w:p w14:paraId="5DA96DB2" w14:textId="5BBFAD26"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Panel medyczny</w:t>
      </w:r>
    </w:p>
    <w:tbl>
      <w:tblPr>
        <w:tblStyle w:val="Tabela-Siatka"/>
        <w:tblW w:w="7621" w:type="dxa"/>
        <w:tblLook w:val="04A0" w:firstRow="1" w:lastRow="0" w:firstColumn="1" w:lastColumn="0" w:noHBand="0" w:noVBand="1"/>
      </w:tblPr>
      <w:tblGrid>
        <w:gridCol w:w="666"/>
        <w:gridCol w:w="6955"/>
      </w:tblGrid>
      <w:tr w:rsidR="00E842A0" w:rsidRPr="00F12123" w14:paraId="56F45375" w14:textId="77777777" w:rsidTr="00E842A0">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2E0D072D" w14:textId="77777777" w:rsidR="00E842A0" w:rsidRPr="00F12123" w:rsidRDefault="00E842A0" w:rsidP="006C7F76">
            <w:pPr>
              <w:pStyle w:val="TableParagraph"/>
              <w:spacing w:line="360" w:lineRule="auto"/>
              <w:ind w:left="340"/>
              <w:rPr>
                <w:b/>
                <w:sz w:val="24"/>
                <w:szCs w:val="24"/>
                <w:lang w:val="pl-PL"/>
              </w:rPr>
            </w:pPr>
          </w:p>
        </w:tc>
        <w:tc>
          <w:tcPr>
            <w:tcW w:w="7060"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4D91480" w14:textId="77777777" w:rsidR="00E842A0" w:rsidRPr="00F12123" w:rsidRDefault="00E842A0" w:rsidP="006C7F76">
            <w:pPr>
              <w:pStyle w:val="TableParagraph"/>
              <w:spacing w:line="360" w:lineRule="auto"/>
              <w:ind w:left="340"/>
              <w:rPr>
                <w:b/>
                <w:sz w:val="24"/>
                <w:szCs w:val="24"/>
                <w:lang w:val="pl-PL"/>
              </w:rPr>
            </w:pPr>
            <w:r w:rsidRPr="00F12123">
              <w:rPr>
                <w:b/>
                <w:sz w:val="24"/>
                <w:szCs w:val="24"/>
                <w:lang w:val="pl-PL"/>
              </w:rPr>
              <w:t xml:space="preserve">Panel 1 – stanowiskowy poziomy </w:t>
            </w:r>
          </w:p>
        </w:tc>
      </w:tr>
      <w:tr w:rsidR="00E842A0" w:rsidRPr="00F12123" w14:paraId="1D9D7491"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76328AF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060" w:type="dxa"/>
            <w:tcBorders>
              <w:top w:val="single" w:sz="4" w:space="0" w:color="auto"/>
              <w:left w:val="single" w:sz="4" w:space="0" w:color="auto"/>
              <w:bottom w:val="single" w:sz="4" w:space="0" w:color="auto"/>
              <w:right w:val="single" w:sz="4" w:space="0" w:color="auto"/>
            </w:tcBorders>
            <w:vAlign w:val="center"/>
            <w:hideMark/>
          </w:tcPr>
          <w:p w14:paraId="0C0B03CD" w14:textId="77777777" w:rsidR="00E842A0" w:rsidRPr="00F12123" w:rsidRDefault="00E842A0"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Panel jednostanowiskowy, poziomy długość 160 cm (+/- 10 cm)</w:t>
            </w:r>
          </w:p>
        </w:tc>
      </w:tr>
      <w:tr w:rsidR="00E842A0" w:rsidRPr="00F12123" w14:paraId="519B7B6A"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3C8D8EC8"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7060" w:type="dxa"/>
            <w:tcBorders>
              <w:top w:val="single" w:sz="4" w:space="0" w:color="auto"/>
              <w:left w:val="single" w:sz="4" w:space="0" w:color="auto"/>
              <w:bottom w:val="single" w:sz="4" w:space="0" w:color="auto"/>
              <w:right w:val="single" w:sz="4" w:space="0" w:color="auto"/>
            </w:tcBorders>
            <w:vAlign w:val="center"/>
            <w:hideMark/>
          </w:tcPr>
          <w:p w14:paraId="1DAB59A9"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Malowany lakierem proszkowym w kolorze z palety RAL, osłony boczne aluminiowe malowane proszkowo</w:t>
            </w:r>
          </w:p>
        </w:tc>
      </w:tr>
      <w:tr w:rsidR="00E842A0" w:rsidRPr="00F12123" w14:paraId="67492451" w14:textId="77777777" w:rsidTr="00E842A0">
        <w:tc>
          <w:tcPr>
            <w:tcW w:w="561" w:type="dxa"/>
            <w:tcBorders>
              <w:top w:val="single" w:sz="4" w:space="0" w:color="auto"/>
              <w:left w:val="single" w:sz="4" w:space="0" w:color="auto"/>
              <w:bottom w:val="single" w:sz="4" w:space="0" w:color="auto"/>
              <w:right w:val="single" w:sz="4" w:space="0" w:color="auto"/>
            </w:tcBorders>
            <w:vAlign w:val="center"/>
          </w:tcPr>
          <w:p w14:paraId="54DA753D" w14:textId="77777777" w:rsidR="00E842A0" w:rsidRPr="00F12123" w:rsidRDefault="00E842A0" w:rsidP="006C7F76">
            <w:pPr>
              <w:spacing w:line="360" w:lineRule="auto"/>
              <w:ind w:left="340"/>
              <w:jc w:val="center"/>
              <w:rPr>
                <w:rFonts w:eastAsia="Calibri"/>
                <w:bCs/>
                <w:szCs w:val="24"/>
                <w:lang w:eastAsia="ar-SA"/>
              </w:rPr>
            </w:pPr>
          </w:p>
        </w:tc>
        <w:tc>
          <w:tcPr>
            <w:tcW w:w="7060" w:type="dxa"/>
            <w:tcBorders>
              <w:top w:val="single" w:sz="4" w:space="0" w:color="auto"/>
              <w:left w:val="single" w:sz="4" w:space="0" w:color="auto"/>
              <w:bottom w:val="single" w:sz="4" w:space="0" w:color="auto"/>
              <w:right w:val="single" w:sz="4" w:space="0" w:color="auto"/>
            </w:tcBorders>
            <w:vAlign w:val="center"/>
            <w:hideMark/>
          </w:tcPr>
          <w:p w14:paraId="5BD075EE"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Panel spełniający normy PN-EN ISO 11197 oraz wymogi dyrektywy medycznej 93/42/EEC (MDD)</w:t>
            </w:r>
          </w:p>
        </w:tc>
      </w:tr>
      <w:tr w:rsidR="00E842A0" w:rsidRPr="00F12123" w14:paraId="6A702BE2"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7C03371A"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060" w:type="dxa"/>
            <w:tcBorders>
              <w:top w:val="single" w:sz="4" w:space="0" w:color="auto"/>
              <w:left w:val="single" w:sz="4" w:space="0" w:color="auto"/>
              <w:bottom w:val="single" w:sz="4" w:space="0" w:color="auto"/>
              <w:right w:val="single" w:sz="4" w:space="0" w:color="auto"/>
            </w:tcBorders>
            <w:vAlign w:val="bottom"/>
          </w:tcPr>
          <w:p w14:paraId="2265CE11" w14:textId="77777777" w:rsidR="00E842A0" w:rsidRPr="00F12123" w:rsidRDefault="00E842A0" w:rsidP="006C7F76">
            <w:pPr>
              <w:tabs>
                <w:tab w:val="left" w:pos="1080"/>
              </w:tabs>
              <w:spacing w:line="360" w:lineRule="auto"/>
              <w:ind w:left="340"/>
              <w:rPr>
                <w:color w:val="auto"/>
                <w:szCs w:val="24"/>
              </w:rPr>
            </w:pPr>
            <w:r w:rsidRPr="00F12123">
              <w:rPr>
                <w:szCs w:val="24"/>
              </w:rPr>
              <w:t xml:space="preserve">Minimalne wyposażenie elektryczno-gazowe: </w:t>
            </w:r>
          </w:p>
          <w:p w14:paraId="369F3220" w14:textId="77777777" w:rsidR="00E842A0" w:rsidRPr="00F12123" w:rsidRDefault="00E842A0" w:rsidP="006C7F76">
            <w:pPr>
              <w:pStyle w:val="Akapitzlist"/>
              <w:numPr>
                <w:ilvl w:val="0"/>
                <w:numId w:val="106"/>
              </w:numPr>
              <w:tabs>
                <w:tab w:val="left" w:pos="1240"/>
              </w:tabs>
              <w:spacing w:after="0" w:line="360" w:lineRule="auto"/>
              <w:ind w:left="340"/>
              <w:jc w:val="left"/>
              <w:rPr>
                <w:szCs w:val="24"/>
              </w:rPr>
            </w:pPr>
            <w:r w:rsidRPr="00F12123">
              <w:rPr>
                <w:szCs w:val="24"/>
              </w:rPr>
              <w:t>4 x gniazd0 230V</w:t>
            </w:r>
          </w:p>
          <w:p w14:paraId="1452C833" w14:textId="77777777" w:rsidR="00E842A0" w:rsidRPr="00F12123" w:rsidRDefault="00E842A0" w:rsidP="006C7F76">
            <w:pPr>
              <w:pStyle w:val="Akapitzlist"/>
              <w:numPr>
                <w:ilvl w:val="0"/>
                <w:numId w:val="106"/>
              </w:numPr>
              <w:tabs>
                <w:tab w:val="left" w:pos="1240"/>
              </w:tabs>
              <w:spacing w:after="0" w:line="360" w:lineRule="auto"/>
              <w:ind w:left="340"/>
              <w:jc w:val="left"/>
              <w:rPr>
                <w:szCs w:val="24"/>
              </w:rPr>
            </w:pPr>
            <w:r w:rsidRPr="00F12123">
              <w:rPr>
                <w:szCs w:val="24"/>
              </w:rPr>
              <w:t>1 x gniazdo 2xRJ45 kat. 6</w:t>
            </w:r>
          </w:p>
          <w:p w14:paraId="46D70672" w14:textId="77777777" w:rsidR="00E842A0" w:rsidRPr="00F12123" w:rsidRDefault="00E842A0" w:rsidP="006C7F76">
            <w:pPr>
              <w:pStyle w:val="Akapitzlist"/>
              <w:numPr>
                <w:ilvl w:val="0"/>
                <w:numId w:val="106"/>
              </w:numPr>
              <w:tabs>
                <w:tab w:val="left" w:pos="1240"/>
              </w:tabs>
              <w:spacing w:after="0" w:line="360" w:lineRule="auto"/>
              <w:ind w:left="340"/>
              <w:jc w:val="left"/>
              <w:rPr>
                <w:szCs w:val="24"/>
              </w:rPr>
            </w:pPr>
            <w:r w:rsidRPr="00F12123">
              <w:rPr>
                <w:szCs w:val="24"/>
              </w:rPr>
              <w:t>1 x bolec ekwipotencjalny</w:t>
            </w:r>
          </w:p>
          <w:p w14:paraId="421F2CEA" w14:textId="77777777" w:rsidR="00E842A0" w:rsidRPr="00F12123" w:rsidRDefault="00E842A0" w:rsidP="006C7F76">
            <w:pPr>
              <w:pStyle w:val="Akapitzlist"/>
              <w:numPr>
                <w:ilvl w:val="0"/>
                <w:numId w:val="106"/>
              </w:numPr>
              <w:tabs>
                <w:tab w:val="left" w:pos="1240"/>
              </w:tabs>
              <w:spacing w:after="0" w:line="360" w:lineRule="auto"/>
              <w:ind w:left="340"/>
              <w:jc w:val="left"/>
              <w:rPr>
                <w:szCs w:val="24"/>
              </w:rPr>
            </w:pPr>
            <w:r w:rsidRPr="00F12123">
              <w:rPr>
                <w:szCs w:val="24"/>
              </w:rPr>
              <w:t>oświetlenie miejscowe LED 2200lm i nocne LED (zapalane z łącznika na panelu)</w:t>
            </w:r>
          </w:p>
          <w:p w14:paraId="410ADD42" w14:textId="77777777" w:rsidR="00E842A0" w:rsidRPr="00F12123" w:rsidRDefault="00E842A0" w:rsidP="006C7F76">
            <w:pPr>
              <w:pStyle w:val="Akapitzlist"/>
              <w:numPr>
                <w:ilvl w:val="0"/>
                <w:numId w:val="106"/>
              </w:numPr>
              <w:tabs>
                <w:tab w:val="left" w:pos="1240"/>
              </w:tabs>
              <w:spacing w:after="0" w:line="360" w:lineRule="auto"/>
              <w:ind w:left="340"/>
              <w:jc w:val="left"/>
              <w:rPr>
                <w:szCs w:val="24"/>
              </w:rPr>
            </w:pPr>
            <w:r w:rsidRPr="00F12123">
              <w:rPr>
                <w:szCs w:val="24"/>
              </w:rPr>
              <w:t>1 x otworowanie pod system przywoławczy</w:t>
            </w:r>
          </w:p>
          <w:p w14:paraId="58D6F50E" w14:textId="77777777" w:rsidR="00E842A0" w:rsidRPr="00F12123" w:rsidRDefault="00E842A0" w:rsidP="006C7F76">
            <w:pPr>
              <w:spacing w:line="360" w:lineRule="auto"/>
              <w:ind w:left="340"/>
              <w:rPr>
                <w:szCs w:val="24"/>
              </w:rPr>
            </w:pPr>
          </w:p>
          <w:p w14:paraId="4984103F" w14:textId="77777777" w:rsidR="00E842A0" w:rsidRPr="00F12123" w:rsidRDefault="00E842A0" w:rsidP="006C7F76">
            <w:pPr>
              <w:pStyle w:val="Akapitzlist"/>
              <w:numPr>
                <w:ilvl w:val="0"/>
                <w:numId w:val="106"/>
              </w:numPr>
              <w:tabs>
                <w:tab w:val="left" w:pos="1240"/>
              </w:tabs>
              <w:spacing w:after="0" w:line="360" w:lineRule="auto"/>
              <w:ind w:left="340"/>
              <w:jc w:val="left"/>
              <w:rPr>
                <w:szCs w:val="24"/>
              </w:rPr>
            </w:pPr>
            <w:r w:rsidRPr="00F12123">
              <w:rPr>
                <w:szCs w:val="24"/>
              </w:rPr>
              <w:t>gazy medyczne typ AGA: 1 x tlen, 1x sprężone pow., 1 x próżnia</w:t>
            </w:r>
          </w:p>
        </w:tc>
      </w:tr>
    </w:tbl>
    <w:p w14:paraId="3F37F88E" w14:textId="77777777" w:rsidR="00E842A0" w:rsidRPr="00F12123" w:rsidRDefault="00E842A0" w:rsidP="006C7F76">
      <w:pPr>
        <w:spacing w:line="360" w:lineRule="auto"/>
        <w:ind w:left="340"/>
        <w:rPr>
          <w:szCs w:val="24"/>
        </w:rPr>
      </w:pPr>
    </w:p>
    <w:p w14:paraId="6147482F" w14:textId="0EB7A866" w:rsidR="00E842A0" w:rsidRDefault="00E842A0" w:rsidP="006C7F76">
      <w:pPr>
        <w:spacing w:line="360" w:lineRule="auto"/>
        <w:ind w:left="340"/>
        <w:rPr>
          <w:szCs w:val="24"/>
        </w:rPr>
      </w:pPr>
      <w:r w:rsidRPr="00F12123">
        <w:rPr>
          <w:noProof/>
          <w:szCs w:val="24"/>
        </w:rPr>
        <w:drawing>
          <wp:inline distT="0" distB="0" distL="0" distR="0" wp14:anchorId="1DA3C017" wp14:editId="2A516630">
            <wp:extent cx="4051005" cy="2774847"/>
            <wp:effectExtent l="0" t="0" r="6985" b="6985"/>
            <wp:docPr id="323436764" name="Obraz 6" descr="Obraz zawierający Sprzęt medyczny, maszyna, łóżko, Obsług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436764" name="Obraz 6" descr="Obraz zawierający Sprzęt medyczny, maszyna, łóżko, Obsługa&#10;&#10;Opis wygenerowany automatycznie"/>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 t="15266" r="-282" b="16042"/>
                    <a:stretch/>
                  </pic:blipFill>
                  <pic:spPr bwMode="auto">
                    <a:xfrm>
                      <a:off x="0" y="0"/>
                      <a:ext cx="4055252" cy="2777756"/>
                    </a:xfrm>
                    <a:prstGeom prst="rect">
                      <a:avLst/>
                    </a:prstGeom>
                    <a:noFill/>
                    <a:ln>
                      <a:noFill/>
                    </a:ln>
                    <a:extLst>
                      <a:ext uri="{53640926-AAD7-44D8-BBD7-CCE9431645EC}">
                        <a14:shadowObscured xmlns:a14="http://schemas.microsoft.com/office/drawing/2010/main"/>
                      </a:ext>
                    </a:extLst>
                  </pic:spPr>
                </pic:pic>
              </a:graphicData>
            </a:graphic>
          </wp:inline>
        </w:drawing>
      </w:r>
    </w:p>
    <w:p w14:paraId="54F104B8" w14:textId="77777777" w:rsidR="006C7F76" w:rsidRPr="00F12123" w:rsidRDefault="006C7F76" w:rsidP="006C7F76">
      <w:pPr>
        <w:spacing w:line="360" w:lineRule="auto"/>
        <w:ind w:left="340"/>
        <w:rPr>
          <w:szCs w:val="24"/>
        </w:rPr>
      </w:pPr>
    </w:p>
    <w:p w14:paraId="0D050C42" w14:textId="77777777" w:rsidR="00E842A0"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 xml:space="preserve">Pasy </w:t>
      </w:r>
      <w:r w:rsidR="00E842A0" w:rsidRPr="00F12123">
        <w:rPr>
          <w:b/>
          <w:bCs/>
          <w:szCs w:val="24"/>
          <w:u w:val="single"/>
        </w:rPr>
        <w:t>magnetyczne przymusu bezpośredniego</w:t>
      </w:r>
    </w:p>
    <w:p w14:paraId="71D5CDDA" w14:textId="15B4054A" w:rsidR="00E842A0" w:rsidRPr="00F12123" w:rsidRDefault="00E842A0" w:rsidP="006C7F76">
      <w:pPr>
        <w:pStyle w:val="Akapitzlist"/>
        <w:spacing w:after="166" w:line="360" w:lineRule="auto"/>
        <w:ind w:left="340" w:firstLine="0"/>
        <w:jc w:val="left"/>
        <w:rPr>
          <w:szCs w:val="24"/>
        </w:rPr>
      </w:pPr>
    </w:p>
    <w:tbl>
      <w:tblPr>
        <w:tblStyle w:val="Tabela-Siatka"/>
        <w:tblW w:w="6629" w:type="dxa"/>
        <w:tblLook w:val="04A0" w:firstRow="1" w:lastRow="0" w:firstColumn="1" w:lastColumn="0" w:noHBand="0" w:noVBand="1"/>
      </w:tblPr>
      <w:tblGrid>
        <w:gridCol w:w="666"/>
        <w:gridCol w:w="5963"/>
      </w:tblGrid>
      <w:tr w:rsidR="00E842A0" w:rsidRPr="00F12123" w14:paraId="5BCE700E" w14:textId="77777777" w:rsidTr="00E842A0">
        <w:trPr>
          <w:trHeight w:val="399"/>
        </w:trPr>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CC54063" w14:textId="77777777" w:rsidR="00E842A0" w:rsidRPr="00F12123" w:rsidRDefault="00E842A0" w:rsidP="006C7F76">
            <w:pPr>
              <w:pStyle w:val="TableParagraph"/>
              <w:spacing w:line="360" w:lineRule="auto"/>
              <w:ind w:left="340"/>
              <w:rPr>
                <w:b/>
                <w:color w:val="000000" w:themeColor="text1"/>
                <w:sz w:val="24"/>
                <w:szCs w:val="24"/>
                <w:lang w:val="pl-PL"/>
              </w:rPr>
            </w:pPr>
          </w:p>
        </w:tc>
        <w:tc>
          <w:tcPr>
            <w:tcW w:w="606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66440DB3" w14:textId="77777777" w:rsidR="00E842A0" w:rsidRPr="00F12123" w:rsidRDefault="00E842A0" w:rsidP="006C7F76">
            <w:pPr>
              <w:pStyle w:val="TableParagraph"/>
              <w:spacing w:line="360" w:lineRule="auto"/>
              <w:ind w:left="340"/>
              <w:rPr>
                <w:b/>
                <w:color w:val="000000" w:themeColor="text1"/>
                <w:sz w:val="24"/>
                <w:szCs w:val="24"/>
                <w:lang w:val="pl-PL"/>
              </w:rPr>
            </w:pPr>
            <w:r w:rsidRPr="00F12123">
              <w:rPr>
                <w:b/>
                <w:color w:val="000000" w:themeColor="text1"/>
                <w:sz w:val="24"/>
                <w:szCs w:val="24"/>
                <w:lang w:val="pl-PL"/>
              </w:rPr>
              <w:t>Pasy magnetyczne przymusu bezpośredniego</w:t>
            </w:r>
          </w:p>
        </w:tc>
      </w:tr>
      <w:tr w:rsidR="00E842A0" w:rsidRPr="00F12123" w14:paraId="7F4F4482"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19ADB5BC"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w:t>
            </w:r>
          </w:p>
        </w:tc>
        <w:tc>
          <w:tcPr>
            <w:tcW w:w="6068" w:type="dxa"/>
            <w:tcBorders>
              <w:top w:val="single" w:sz="4" w:space="0" w:color="auto"/>
              <w:left w:val="single" w:sz="4" w:space="0" w:color="auto"/>
              <w:bottom w:val="single" w:sz="4" w:space="0" w:color="auto"/>
              <w:right w:val="single" w:sz="4" w:space="0" w:color="auto"/>
            </w:tcBorders>
            <w:vAlign w:val="center"/>
            <w:hideMark/>
          </w:tcPr>
          <w:p w14:paraId="3821AF4F" w14:textId="77777777" w:rsidR="00E842A0" w:rsidRPr="00F12123" w:rsidRDefault="00E842A0" w:rsidP="006C7F76">
            <w:pPr>
              <w:pStyle w:val="Teksttreci20"/>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Komplet pasów wykonane z mocnego 100% poliestru</w:t>
            </w:r>
          </w:p>
        </w:tc>
      </w:tr>
      <w:tr w:rsidR="00E842A0" w:rsidRPr="00F12123" w14:paraId="0D1E4FCE"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1F043520"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2</w:t>
            </w:r>
          </w:p>
        </w:tc>
        <w:tc>
          <w:tcPr>
            <w:tcW w:w="6068" w:type="dxa"/>
            <w:tcBorders>
              <w:top w:val="single" w:sz="4" w:space="0" w:color="auto"/>
              <w:left w:val="single" w:sz="4" w:space="0" w:color="auto"/>
              <w:bottom w:val="single" w:sz="4" w:space="0" w:color="auto"/>
              <w:right w:val="single" w:sz="4" w:space="0" w:color="auto"/>
            </w:tcBorders>
            <w:vAlign w:val="center"/>
            <w:hideMark/>
          </w:tcPr>
          <w:p w14:paraId="7F76D6E0" w14:textId="77777777" w:rsidR="00E842A0" w:rsidRPr="00F12123" w:rsidRDefault="00E842A0" w:rsidP="006C7F76">
            <w:pPr>
              <w:spacing w:line="360" w:lineRule="auto"/>
              <w:ind w:left="340"/>
              <w:rPr>
                <w:color w:val="000000" w:themeColor="text1"/>
                <w:szCs w:val="24"/>
              </w:rPr>
            </w:pPr>
            <w:r w:rsidRPr="00F12123">
              <w:rPr>
                <w:color w:val="000000" w:themeColor="text1"/>
                <w:szCs w:val="24"/>
              </w:rPr>
              <w:t>Pasy zapinane za pomocą kluczy magnetycznych</w:t>
            </w:r>
          </w:p>
        </w:tc>
      </w:tr>
      <w:tr w:rsidR="00E842A0" w:rsidRPr="00F12123" w14:paraId="335E2DE2"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5EE85233"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3</w:t>
            </w:r>
          </w:p>
        </w:tc>
        <w:tc>
          <w:tcPr>
            <w:tcW w:w="6068" w:type="dxa"/>
            <w:tcBorders>
              <w:top w:val="single" w:sz="4" w:space="0" w:color="auto"/>
              <w:left w:val="single" w:sz="4" w:space="0" w:color="auto"/>
              <w:bottom w:val="single" w:sz="4" w:space="0" w:color="auto"/>
              <w:right w:val="single" w:sz="4" w:space="0" w:color="auto"/>
            </w:tcBorders>
            <w:vAlign w:val="bottom"/>
            <w:hideMark/>
          </w:tcPr>
          <w:p w14:paraId="11A6497E"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Elementy oczek regulacyjnych nie ulegające korozji</w:t>
            </w:r>
          </w:p>
        </w:tc>
      </w:tr>
      <w:tr w:rsidR="00E842A0" w:rsidRPr="00F12123" w14:paraId="5E5FD3F9"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3F12F90A"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4</w:t>
            </w:r>
          </w:p>
        </w:tc>
        <w:tc>
          <w:tcPr>
            <w:tcW w:w="6068" w:type="dxa"/>
            <w:tcBorders>
              <w:top w:val="single" w:sz="4" w:space="0" w:color="auto"/>
              <w:left w:val="single" w:sz="4" w:space="0" w:color="auto"/>
              <w:bottom w:val="single" w:sz="4" w:space="0" w:color="auto"/>
              <w:right w:val="single" w:sz="4" w:space="0" w:color="auto"/>
            </w:tcBorders>
            <w:vAlign w:val="center"/>
            <w:hideMark/>
          </w:tcPr>
          <w:p w14:paraId="55E8C87A"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Materiał pasów nadający się do czyszczenia (prania) w temp.90 stopni C</w:t>
            </w:r>
          </w:p>
        </w:tc>
      </w:tr>
      <w:tr w:rsidR="00E842A0" w:rsidRPr="00F12123" w14:paraId="51A617B9"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1D53E7A1"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5</w:t>
            </w:r>
          </w:p>
        </w:tc>
        <w:tc>
          <w:tcPr>
            <w:tcW w:w="6068" w:type="dxa"/>
            <w:tcBorders>
              <w:top w:val="single" w:sz="4" w:space="0" w:color="auto"/>
              <w:left w:val="single" w:sz="4" w:space="0" w:color="auto"/>
              <w:bottom w:val="single" w:sz="4" w:space="0" w:color="auto"/>
              <w:right w:val="single" w:sz="4" w:space="0" w:color="auto"/>
            </w:tcBorders>
            <w:vAlign w:val="center"/>
            <w:hideMark/>
          </w:tcPr>
          <w:p w14:paraId="36E9BBBE" w14:textId="77777777" w:rsidR="00E842A0" w:rsidRPr="00F12123" w:rsidRDefault="00E842A0" w:rsidP="006C7F76">
            <w:pPr>
              <w:spacing w:line="360" w:lineRule="auto"/>
              <w:ind w:left="340"/>
              <w:rPr>
                <w:color w:val="000000" w:themeColor="text1"/>
                <w:szCs w:val="24"/>
              </w:rPr>
            </w:pPr>
            <w:r w:rsidRPr="00F12123">
              <w:rPr>
                <w:color w:val="000000" w:themeColor="text1"/>
                <w:szCs w:val="24"/>
              </w:rPr>
              <w:t>Zestaw składający się z poszczególnych elementów które mogą być stosowane w zależności od potrzeby w danej chwili:</w:t>
            </w:r>
          </w:p>
          <w:p w14:paraId="3FD440F7" w14:textId="77777777" w:rsidR="00E842A0" w:rsidRPr="00F12123" w:rsidRDefault="00E842A0" w:rsidP="006C7F76">
            <w:pPr>
              <w:numPr>
                <w:ilvl w:val="0"/>
                <w:numId w:val="107"/>
              </w:numPr>
              <w:spacing w:after="100" w:afterAutospacing="1" w:line="360" w:lineRule="auto"/>
              <w:ind w:left="340"/>
              <w:jc w:val="left"/>
              <w:rPr>
                <w:color w:val="000000" w:themeColor="text1"/>
                <w:szCs w:val="24"/>
              </w:rPr>
            </w:pPr>
            <w:r w:rsidRPr="00F12123">
              <w:rPr>
                <w:color w:val="000000" w:themeColor="text1"/>
                <w:szCs w:val="24"/>
              </w:rPr>
              <w:t>- Uprząż na klatkę piersiową</w:t>
            </w:r>
          </w:p>
          <w:p w14:paraId="4CCD0E82" w14:textId="77777777" w:rsidR="00E842A0" w:rsidRPr="00F12123" w:rsidRDefault="00E842A0" w:rsidP="006C7F76">
            <w:pPr>
              <w:numPr>
                <w:ilvl w:val="0"/>
                <w:numId w:val="107"/>
              </w:numPr>
              <w:spacing w:after="100" w:afterAutospacing="1" w:line="360" w:lineRule="auto"/>
              <w:ind w:left="340"/>
              <w:jc w:val="left"/>
              <w:rPr>
                <w:color w:val="000000" w:themeColor="text1"/>
                <w:szCs w:val="24"/>
              </w:rPr>
            </w:pPr>
            <w:r w:rsidRPr="00F12123">
              <w:rPr>
                <w:color w:val="000000" w:themeColor="text1"/>
                <w:szCs w:val="24"/>
              </w:rPr>
              <w:t>- Pas ograniczający ruchy na tułów</w:t>
            </w:r>
          </w:p>
          <w:p w14:paraId="71B275B4" w14:textId="77777777" w:rsidR="00E842A0" w:rsidRPr="00F12123" w:rsidRDefault="00E842A0" w:rsidP="006C7F76">
            <w:pPr>
              <w:numPr>
                <w:ilvl w:val="0"/>
                <w:numId w:val="107"/>
              </w:numPr>
              <w:spacing w:after="100" w:afterAutospacing="1" w:line="360" w:lineRule="auto"/>
              <w:ind w:left="340"/>
              <w:jc w:val="left"/>
              <w:rPr>
                <w:color w:val="000000" w:themeColor="text1"/>
                <w:szCs w:val="24"/>
              </w:rPr>
            </w:pPr>
            <w:r w:rsidRPr="00F12123">
              <w:rPr>
                <w:color w:val="000000" w:themeColor="text1"/>
                <w:szCs w:val="24"/>
              </w:rPr>
              <w:t>- Pasy ograniczający ruchy na nadgarstki z rzepem</w:t>
            </w:r>
          </w:p>
          <w:p w14:paraId="665A6A7B" w14:textId="77777777" w:rsidR="00E842A0" w:rsidRPr="00F12123" w:rsidRDefault="00E842A0" w:rsidP="006C7F76">
            <w:pPr>
              <w:numPr>
                <w:ilvl w:val="0"/>
                <w:numId w:val="107"/>
              </w:numPr>
              <w:spacing w:after="100" w:afterAutospacing="1" w:line="360" w:lineRule="auto"/>
              <w:ind w:left="340"/>
              <w:jc w:val="left"/>
              <w:rPr>
                <w:color w:val="000000" w:themeColor="text1"/>
                <w:szCs w:val="24"/>
              </w:rPr>
            </w:pPr>
            <w:r w:rsidRPr="00F12123">
              <w:rPr>
                <w:color w:val="000000" w:themeColor="text1"/>
                <w:szCs w:val="24"/>
              </w:rPr>
              <w:t>- Pasy ograniczający ruchy na kostki z rzepem</w:t>
            </w:r>
          </w:p>
          <w:p w14:paraId="35B3E6B2" w14:textId="77777777" w:rsidR="00E842A0" w:rsidRPr="00F12123" w:rsidRDefault="00E842A0" w:rsidP="006C7F76">
            <w:pPr>
              <w:numPr>
                <w:ilvl w:val="0"/>
                <w:numId w:val="108"/>
              </w:numPr>
              <w:spacing w:after="100" w:afterAutospacing="1" w:line="360" w:lineRule="auto"/>
              <w:ind w:left="340"/>
              <w:jc w:val="left"/>
              <w:rPr>
                <w:color w:val="000000" w:themeColor="text1"/>
                <w:szCs w:val="24"/>
              </w:rPr>
            </w:pPr>
            <w:r w:rsidRPr="00F12123">
              <w:rPr>
                <w:color w:val="000000" w:themeColor="text1"/>
                <w:szCs w:val="24"/>
              </w:rPr>
              <w:t>- 15 zamków magnetycznych i 4 magnetyczne klucze</w:t>
            </w:r>
          </w:p>
        </w:tc>
      </w:tr>
    </w:tbl>
    <w:p w14:paraId="6BE904F9" w14:textId="77777777" w:rsidR="00E842A0" w:rsidRPr="00F12123" w:rsidRDefault="00E842A0" w:rsidP="006C7F76">
      <w:pPr>
        <w:spacing w:line="360" w:lineRule="auto"/>
        <w:ind w:left="340"/>
        <w:rPr>
          <w:color w:val="000000" w:themeColor="text1"/>
          <w:szCs w:val="24"/>
        </w:rPr>
      </w:pPr>
    </w:p>
    <w:p w14:paraId="35351F7C" w14:textId="06B5B6CA" w:rsidR="00E842A0" w:rsidRPr="00F12123" w:rsidRDefault="00E842A0" w:rsidP="006C7F76">
      <w:pPr>
        <w:spacing w:line="360" w:lineRule="auto"/>
        <w:ind w:left="340"/>
        <w:rPr>
          <w:color w:val="000000" w:themeColor="text1"/>
          <w:szCs w:val="24"/>
        </w:rPr>
      </w:pPr>
      <w:r w:rsidRPr="00F12123">
        <w:rPr>
          <w:noProof/>
          <w:color w:val="000000" w:themeColor="text1"/>
          <w:szCs w:val="24"/>
        </w:rPr>
        <w:drawing>
          <wp:inline distT="0" distB="0" distL="0" distR="0" wp14:anchorId="32471A35" wp14:editId="2B83B5CD">
            <wp:extent cx="3900683" cy="1924493"/>
            <wp:effectExtent l="0" t="0" r="5080" b="0"/>
            <wp:docPr id="1111279130" name="Obraz 7" descr="Obraz zawierający ubrania, Ludzka twarz, kreskówka, osob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279130" name="Obraz 7" descr="Obraz zawierający ubrania, Ludzka twarz, kreskówka, osoba&#10;&#10;Opis wygenerowany automatycznie"/>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23932" r="4886" b="29141"/>
                    <a:stretch/>
                  </pic:blipFill>
                  <pic:spPr bwMode="auto">
                    <a:xfrm>
                      <a:off x="0" y="0"/>
                      <a:ext cx="3917968" cy="1933021"/>
                    </a:xfrm>
                    <a:prstGeom prst="rect">
                      <a:avLst/>
                    </a:prstGeom>
                    <a:noFill/>
                    <a:ln>
                      <a:noFill/>
                    </a:ln>
                    <a:extLst>
                      <a:ext uri="{53640926-AAD7-44D8-BBD7-CCE9431645EC}">
                        <a14:shadowObscured xmlns:a14="http://schemas.microsoft.com/office/drawing/2010/main"/>
                      </a:ext>
                    </a:extLst>
                  </pic:spPr>
                </pic:pic>
              </a:graphicData>
            </a:graphic>
          </wp:inline>
        </w:drawing>
      </w:r>
    </w:p>
    <w:p w14:paraId="0E7077F0" w14:textId="77777777" w:rsidR="00E842A0" w:rsidRDefault="00E842A0" w:rsidP="006C7F76">
      <w:pPr>
        <w:spacing w:line="360" w:lineRule="auto"/>
        <w:ind w:left="340"/>
        <w:rPr>
          <w:color w:val="000000" w:themeColor="text1"/>
          <w:szCs w:val="24"/>
        </w:rPr>
      </w:pPr>
    </w:p>
    <w:p w14:paraId="59F6882C" w14:textId="77777777" w:rsidR="006C7F76" w:rsidRDefault="006C7F76" w:rsidP="006C7F76">
      <w:pPr>
        <w:spacing w:line="360" w:lineRule="auto"/>
        <w:ind w:left="340"/>
        <w:rPr>
          <w:color w:val="000000" w:themeColor="text1"/>
          <w:szCs w:val="24"/>
        </w:rPr>
      </w:pPr>
    </w:p>
    <w:p w14:paraId="627AE30E" w14:textId="77777777" w:rsidR="006C7F76" w:rsidRPr="00F12123" w:rsidRDefault="006C7F76" w:rsidP="006C7F76">
      <w:pPr>
        <w:spacing w:line="360" w:lineRule="auto"/>
        <w:ind w:left="340"/>
        <w:rPr>
          <w:color w:val="000000" w:themeColor="text1"/>
          <w:szCs w:val="24"/>
        </w:rPr>
      </w:pPr>
    </w:p>
    <w:p w14:paraId="00A78AFA" w14:textId="29D8E252"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Piła oscylacyjna</w:t>
      </w:r>
    </w:p>
    <w:tbl>
      <w:tblPr>
        <w:tblStyle w:val="Tabela-Siatka"/>
        <w:tblW w:w="6629" w:type="dxa"/>
        <w:tblLook w:val="04A0" w:firstRow="1" w:lastRow="0" w:firstColumn="1" w:lastColumn="0" w:noHBand="0" w:noVBand="1"/>
      </w:tblPr>
      <w:tblGrid>
        <w:gridCol w:w="666"/>
        <w:gridCol w:w="5963"/>
      </w:tblGrid>
      <w:tr w:rsidR="00E842A0" w:rsidRPr="00F12123" w14:paraId="41C203B2" w14:textId="77777777" w:rsidTr="00E842A0">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6C67F95" w14:textId="77777777" w:rsidR="00E842A0" w:rsidRPr="00F12123" w:rsidRDefault="00E842A0" w:rsidP="006C7F76">
            <w:pPr>
              <w:pStyle w:val="TableParagraph"/>
              <w:spacing w:line="360" w:lineRule="auto"/>
              <w:ind w:left="340"/>
              <w:rPr>
                <w:b/>
                <w:color w:val="000000" w:themeColor="text1"/>
                <w:sz w:val="24"/>
                <w:szCs w:val="24"/>
                <w:lang w:val="pl-PL"/>
              </w:rPr>
            </w:pPr>
          </w:p>
        </w:tc>
        <w:tc>
          <w:tcPr>
            <w:tcW w:w="606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38196845" w14:textId="77777777" w:rsidR="00E842A0" w:rsidRPr="00F12123" w:rsidRDefault="00E842A0" w:rsidP="006C7F76">
            <w:pPr>
              <w:pStyle w:val="TableParagraph"/>
              <w:spacing w:line="360" w:lineRule="auto"/>
              <w:ind w:left="340"/>
              <w:rPr>
                <w:b/>
                <w:color w:val="000000" w:themeColor="text1"/>
                <w:sz w:val="24"/>
                <w:szCs w:val="24"/>
                <w:lang w:val="pl-PL"/>
              </w:rPr>
            </w:pPr>
            <w:r w:rsidRPr="00F12123">
              <w:rPr>
                <w:b/>
                <w:color w:val="000000" w:themeColor="text1"/>
                <w:sz w:val="24"/>
                <w:szCs w:val="24"/>
                <w:lang w:val="pl-PL"/>
              </w:rPr>
              <w:t>Piła oscylacyjna</w:t>
            </w:r>
          </w:p>
        </w:tc>
      </w:tr>
      <w:tr w:rsidR="00E842A0" w:rsidRPr="00F12123" w14:paraId="0B917555"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4B149B54"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w:t>
            </w:r>
          </w:p>
        </w:tc>
        <w:tc>
          <w:tcPr>
            <w:tcW w:w="6068" w:type="dxa"/>
            <w:tcBorders>
              <w:top w:val="single" w:sz="4" w:space="0" w:color="auto"/>
              <w:left w:val="single" w:sz="4" w:space="0" w:color="auto"/>
              <w:bottom w:val="single" w:sz="4" w:space="0" w:color="auto"/>
              <w:right w:val="single" w:sz="4" w:space="0" w:color="auto"/>
            </w:tcBorders>
            <w:vAlign w:val="center"/>
            <w:hideMark/>
          </w:tcPr>
          <w:p w14:paraId="7097D348" w14:textId="77777777" w:rsidR="00E842A0" w:rsidRPr="00F12123" w:rsidRDefault="00E842A0" w:rsidP="006C7F76">
            <w:pPr>
              <w:numPr>
                <w:ilvl w:val="0"/>
                <w:numId w:val="109"/>
              </w:numPr>
              <w:spacing w:after="0" w:line="360" w:lineRule="auto"/>
              <w:ind w:left="340"/>
              <w:jc w:val="left"/>
              <w:textAlignment w:val="baseline"/>
              <w:rPr>
                <w:color w:val="000000" w:themeColor="text1"/>
                <w:szCs w:val="24"/>
              </w:rPr>
            </w:pPr>
            <w:r w:rsidRPr="00F12123">
              <w:rPr>
                <w:color w:val="000000" w:themeColor="text1"/>
                <w:szCs w:val="24"/>
              </w:rPr>
              <w:t>W zestawie dwa ostrza o średnicy 50 i 65 mm.</w:t>
            </w:r>
          </w:p>
        </w:tc>
      </w:tr>
      <w:tr w:rsidR="00E842A0" w:rsidRPr="00F12123" w14:paraId="1E34ED25"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664F013D"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2</w:t>
            </w:r>
          </w:p>
        </w:tc>
        <w:tc>
          <w:tcPr>
            <w:tcW w:w="6068" w:type="dxa"/>
            <w:tcBorders>
              <w:top w:val="single" w:sz="4" w:space="0" w:color="auto"/>
              <w:left w:val="single" w:sz="4" w:space="0" w:color="auto"/>
              <w:bottom w:val="single" w:sz="4" w:space="0" w:color="auto"/>
              <w:right w:val="single" w:sz="4" w:space="0" w:color="auto"/>
            </w:tcBorders>
            <w:vAlign w:val="center"/>
            <w:hideMark/>
          </w:tcPr>
          <w:p w14:paraId="7FEF664F" w14:textId="77777777" w:rsidR="00E842A0" w:rsidRPr="00F12123" w:rsidRDefault="00E842A0" w:rsidP="006C7F76">
            <w:pPr>
              <w:spacing w:line="360" w:lineRule="auto"/>
              <w:ind w:left="340"/>
              <w:rPr>
                <w:color w:val="000000" w:themeColor="text1"/>
                <w:szCs w:val="24"/>
              </w:rPr>
            </w:pPr>
            <w:r w:rsidRPr="00F12123">
              <w:rPr>
                <w:color w:val="000000" w:themeColor="text1"/>
                <w:szCs w:val="24"/>
                <w:shd w:val="clear" w:color="auto" w:fill="FFFFFF"/>
              </w:rPr>
              <w:t>Oscylacje: 12 000 -21.000 / min</w:t>
            </w:r>
          </w:p>
        </w:tc>
      </w:tr>
      <w:tr w:rsidR="00E842A0" w:rsidRPr="00F12123" w14:paraId="17800C4F"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6F7A7570"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3</w:t>
            </w:r>
          </w:p>
        </w:tc>
        <w:tc>
          <w:tcPr>
            <w:tcW w:w="6068" w:type="dxa"/>
            <w:tcBorders>
              <w:top w:val="single" w:sz="4" w:space="0" w:color="auto"/>
              <w:left w:val="single" w:sz="4" w:space="0" w:color="auto"/>
              <w:bottom w:val="single" w:sz="4" w:space="0" w:color="auto"/>
              <w:right w:val="single" w:sz="4" w:space="0" w:color="auto"/>
            </w:tcBorders>
            <w:vAlign w:val="bottom"/>
            <w:hideMark/>
          </w:tcPr>
          <w:p w14:paraId="47F83117" w14:textId="77777777" w:rsidR="00E842A0" w:rsidRPr="00F12123" w:rsidRDefault="00E842A0" w:rsidP="006C7F76">
            <w:pPr>
              <w:spacing w:line="360" w:lineRule="auto"/>
              <w:ind w:left="340"/>
              <w:rPr>
                <w:color w:val="000000" w:themeColor="text1"/>
                <w:szCs w:val="24"/>
              </w:rPr>
            </w:pPr>
            <w:r w:rsidRPr="00F12123">
              <w:rPr>
                <w:color w:val="000000" w:themeColor="text1"/>
                <w:szCs w:val="24"/>
                <w:shd w:val="clear" w:color="auto" w:fill="FFFFFF"/>
              </w:rPr>
              <w:t>250 Watt</w:t>
            </w:r>
          </w:p>
        </w:tc>
      </w:tr>
      <w:tr w:rsidR="00E842A0" w:rsidRPr="00F12123" w14:paraId="444CE6B3"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2664FB15"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4</w:t>
            </w:r>
          </w:p>
        </w:tc>
        <w:tc>
          <w:tcPr>
            <w:tcW w:w="6068" w:type="dxa"/>
            <w:tcBorders>
              <w:top w:val="single" w:sz="4" w:space="0" w:color="auto"/>
              <w:left w:val="single" w:sz="4" w:space="0" w:color="auto"/>
              <w:bottom w:val="single" w:sz="4" w:space="0" w:color="auto"/>
              <w:right w:val="single" w:sz="4" w:space="0" w:color="auto"/>
            </w:tcBorders>
            <w:vAlign w:val="center"/>
            <w:hideMark/>
          </w:tcPr>
          <w:p w14:paraId="0B0119F1" w14:textId="77777777" w:rsidR="00E842A0" w:rsidRPr="00F12123" w:rsidRDefault="00E842A0" w:rsidP="006C7F76">
            <w:pPr>
              <w:numPr>
                <w:ilvl w:val="0"/>
                <w:numId w:val="110"/>
              </w:numPr>
              <w:spacing w:after="0" w:line="360" w:lineRule="auto"/>
              <w:ind w:left="340"/>
              <w:jc w:val="left"/>
              <w:textAlignment w:val="baseline"/>
              <w:rPr>
                <w:color w:val="000000" w:themeColor="text1"/>
                <w:szCs w:val="24"/>
              </w:rPr>
            </w:pPr>
            <w:r w:rsidRPr="00F12123">
              <w:rPr>
                <w:color w:val="000000" w:themeColor="text1"/>
                <w:szCs w:val="24"/>
              </w:rPr>
              <w:t>230V, 50Hz,</w:t>
            </w:r>
          </w:p>
        </w:tc>
      </w:tr>
      <w:tr w:rsidR="00E842A0" w:rsidRPr="00F12123" w14:paraId="48D70390"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553B4B0D" w14:textId="77777777" w:rsidR="00E842A0" w:rsidRPr="00F12123" w:rsidRDefault="00E842A0"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5</w:t>
            </w:r>
          </w:p>
        </w:tc>
        <w:tc>
          <w:tcPr>
            <w:tcW w:w="6068" w:type="dxa"/>
            <w:tcBorders>
              <w:top w:val="single" w:sz="4" w:space="0" w:color="auto"/>
              <w:left w:val="single" w:sz="4" w:space="0" w:color="auto"/>
              <w:bottom w:val="single" w:sz="4" w:space="0" w:color="auto"/>
              <w:right w:val="single" w:sz="4" w:space="0" w:color="auto"/>
            </w:tcBorders>
            <w:vAlign w:val="center"/>
            <w:hideMark/>
          </w:tcPr>
          <w:p w14:paraId="5EBB0C62" w14:textId="77777777" w:rsidR="00E842A0" w:rsidRPr="00F12123" w:rsidRDefault="00E842A0" w:rsidP="006C7F76">
            <w:pPr>
              <w:spacing w:line="360" w:lineRule="auto"/>
              <w:ind w:left="340"/>
              <w:rPr>
                <w:color w:val="000000" w:themeColor="text1"/>
                <w:szCs w:val="24"/>
              </w:rPr>
            </w:pPr>
            <w:r w:rsidRPr="00F12123">
              <w:rPr>
                <w:color w:val="000000" w:themeColor="text1"/>
                <w:szCs w:val="24"/>
                <w:shd w:val="clear" w:color="auto" w:fill="FFFFFF"/>
              </w:rPr>
              <w:t>Waga: 1,2 kg (z kablem)</w:t>
            </w:r>
          </w:p>
        </w:tc>
      </w:tr>
    </w:tbl>
    <w:p w14:paraId="7A9EF003" w14:textId="77777777" w:rsidR="00E842A0" w:rsidRPr="00F12123" w:rsidRDefault="00E842A0" w:rsidP="006C7F76">
      <w:pPr>
        <w:spacing w:line="360" w:lineRule="auto"/>
        <w:ind w:left="340"/>
        <w:rPr>
          <w:color w:val="auto"/>
          <w:szCs w:val="24"/>
        </w:rPr>
      </w:pPr>
    </w:p>
    <w:p w14:paraId="3E6A9C53" w14:textId="77777777" w:rsidR="00E842A0" w:rsidRPr="00F12123" w:rsidRDefault="00E842A0" w:rsidP="006C7F76">
      <w:pPr>
        <w:spacing w:line="360" w:lineRule="auto"/>
        <w:ind w:left="340"/>
        <w:rPr>
          <w:szCs w:val="24"/>
        </w:rPr>
      </w:pPr>
    </w:p>
    <w:p w14:paraId="1AFBF219" w14:textId="77777777" w:rsidR="00E842A0" w:rsidRPr="00F12123" w:rsidRDefault="00E842A0" w:rsidP="006C7F76">
      <w:pPr>
        <w:spacing w:line="360" w:lineRule="auto"/>
        <w:ind w:left="340"/>
        <w:rPr>
          <w:szCs w:val="24"/>
        </w:rPr>
      </w:pPr>
    </w:p>
    <w:p w14:paraId="4E8369AB" w14:textId="0F4E6722" w:rsidR="00E842A0" w:rsidRPr="00F12123" w:rsidRDefault="00E842A0" w:rsidP="006C7F76">
      <w:pPr>
        <w:spacing w:line="360" w:lineRule="auto"/>
        <w:ind w:left="340"/>
        <w:rPr>
          <w:szCs w:val="24"/>
        </w:rPr>
      </w:pPr>
      <w:r w:rsidRPr="00F12123">
        <w:rPr>
          <w:noProof/>
          <w:szCs w:val="24"/>
        </w:rPr>
        <w:drawing>
          <wp:inline distT="0" distB="0" distL="0" distR="0" wp14:anchorId="038DECEA" wp14:editId="75B2B1EE">
            <wp:extent cx="3118279" cy="3327990"/>
            <wp:effectExtent l="0" t="0" r="6350" b="6350"/>
            <wp:docPr id="1644525692" name="Obraz 8" descr="Obraz zawierający narzędzie&#10;&#10;Opis wygenerowany automatycznie przy średnim poziomie pew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525692" name="Obraz 8" descr="Obraz zawierający narzędzie&#10;&#10;Opis wygenerowany automatycznie przy średnim poziomie pewności"/>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0838" cy="3330721"/>
                    </a:xfrm>
                    <a:prstGeom prst="rect">
                      <a:avLst/>
                    </a:prstGeom>
                    <a:noFill/>
                    <a:ln>
                      <a:noFill/>
                    </a:ln>
                  </pic:spPr>
                </pic:pic>
              </a:graphicData>
            </a:graphic>
          </wp:inline>
        </w:drawing>
      </w:r>
    </w:p>
    <w:p w14:paraId="27DDC8EE" w14:textId="77777777" w:rsidR="00E842A0" w:rsidRPr="00F12123" w:rsidRDefault="00E842A0" w:rsidP="006C7F76">
      <w:pPr>
        <w:spacing w:after="166" w:line="360" w:lineRule="auto"/>
        <w:ind w:left="340"/>
        <w:jc w:val="left"/>
        <w:rPr>
          <w:szCs w:val="24"/>
        </w:rPr>
      </w:pPr>
    </w:p>
    <w:p w14:paraId="77A91E86" w14:textId="58B86B60" w:rsidR="00E842A0" w:rsidRPr="00F12123" w:rsidRDefault="00E842A0" w:rsidP="006C7F76">
      <w:pPr>
        <w:spacing w:after="160" w:line="360" w:lineRule="auto"/>
        <w:ind w:left="340" w:firstLine="0"/>
        <w:jc w:val="left"/>
        <w:rPr>
          <w:szCs w:val="24"/>
        </w:rPr>
      </w:pPr>
      <w:r w:rsidRPr="00F12123">
        <w:rPr>
          <w:szCs w:val="24"/>
        </w:rPr>
        <w:br w:type="page"/>
      </w:r>
    </w:p>
    <w:p w14:paraId="44B37125" w14:textId="620EDBD2"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Podnośnik pacjenta</w:t>
      </w:r>
    </w:p>
    <w:tbl>
      <w:tblPr>
        <w:tblStyle w:val="Tabela-Siatka"/>
        <w:tblW w:w="8330" w:type="dxa"/>
        <w:tblLook w:val="04A0" w:firstRow="1" w:lastRow="0" w:firstColumn="1" w:lastColumn="0" w:noHBand="0" w:noVBand="1"/>
      </w:tblPr>
      <w:tblGrid>
        <w:gridCol w:w="786"/>
        <w:gridCol w:w="7544"/>
      </w:tblGrid>
      <w:tr w:rsidR="00E842A0" w:rsidRPr="00F12123" w14:paraId="765FF0FC" w14:textId="77777777" w:rsidTr="00E842A0">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54583737" w14:textId="77777777" w:rsidR="00E842A0" w:rsidRPr="00F12123" w:rsidRDefault="00E842A0" w:rsidP="006C7F76">
            <w:pPr>
              <w:pStyle w:val="TableParagraph"/>
              <w:spacing w:line="360" w:lineRule="auto"/>
              <w:ind w:left="340"/>
              <w:rPr>
                <w:b/>
                <w:sz w:val="24"/>
                <w:szCs w:val="24"/>
                <w:lang w:val="pl-PL"/>
              </w:rPr>
            </w:pPr>
          </w:p>
        </w:tc>
        <w:tc>
          <w:tcPr>
            <w:tcW w:w="7769"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574B148B" w14:textId="77777777" w:rsidR="00E842A0" w:rsidRPr="00F12123" w:rsidRDefault="00E842A0" w:rsidP="006C7F76">
            <w:pPr>
              <w:pStyle w:val="TableParagraph"/>
              <w:spacing w:line="360" w:lineRule="auto"/>
              <w:ind w:left="340"/>
              <w:rPr>
                <w:b/>
                <w:sz w:val="24"/>
                <w:szCs w:val="24"/>
                <w:lang w:val="pl-PL"/>
              </w:rPr>
            </w:pPr>
            <w:r w:rsidRPr="00F12123">
              <w:rPr>
                <w:b/>
                <w:sz w:val="24"/>
                <w:szCs w:val="24"/>
                <w:lang w:val="pl-PL"/>
              </w:rPr>
              <w:t>Podnośnik pacjenta</w:t>
            </w:r>
          </w:p>
        </w:tc>
      </w:tr>
      <w:tr w:rsidR="00E842A0" w:rsidRPr="00F12123" w14:paraId="24E483A2"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59ACE13E"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769" w:type="dxa"/>
            <w:tcBorders>
              <w:top w:val="single" w:sz="4" w:space="0" w:color="auto"/>
              <w:left w:val="single" w:sz="4" w:space="0" w:color="auto"/>
              <w:bottom w:val="single" w:sz="4" w:space="0" w:color="auto"/>
              <w:right w:val="single" w:sz="4" w:space="0" w:color="auto"/>
            </w:tcBorders>
            <w:vAlign w:val="center"/>
            <w:hideMark/>
          </w:tcPr>
          <w:p w14:paraId="5849DE5D" w14:textId="77777777" w:rsidR="00E842A0" w:rsidRPr="00F12123" w:rsidRDefault="00E842A0"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Podnośnik pacjenta na podstawie jezdnej</w:t>
            </w:r>
          </w:p>
        </w:tc>
      </w:tr>
      <w:tr w:rsidR="00E842A0" w:rsidRPr="00F12123" w14:paraId="77500FDC"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6D9A9C44"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7769" w:type="dxa"/>
            <w:tcBorders>
              <w:top w:val="single" w:sz="4" w:space="0" w:color="auto"/>
              <w:left w:val="single" w:sz="4" w:space="0" w:color="auto"/>
              <w:bottom w:val="single" w:sz="4" w:space="0" w:color="auto"/>
              <w:right w:val="single" w:sz="4" w:space="0" w:color="auto"/>
            </w:tcBorders>
            <w:vAlign w:val="center"/>
            <w:hideMark/>
          </w:tcPr>
          <w:p w14:paraId="5F69C24E" w14:textId="77777777" w:rsidR="00E842A0" w:rsidRPr="00F12123" w:rsidRDefault="00E842A0" w:rsidP="006C7F76">
            <w:pPr>
              <w:spacing w:line="360" w:lineRule="auto"/>
              <w:ind w:left="340"/>
              <w:rPr>
                <w:color w:val="auto"/>
                <w:szCs w:val="24"/>
              </w:rPr>
            </w:pPr>
            <w:r w:rsidRPr="00F12123">
              <w:rPr>
                <w:szCs w:val="24"/>
              </w:rPr>
              <w:t>Wieszak 3-punktowy</w:t>
            </w:r>
          </w:p>
        </w:tc>
      </w:tr>
      <w:tr w:rsidR="00E842A0" w:rsidRPr="00F12123" w14:paraId="3D9E17DA"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557D6FD8"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769" w:type="dxa"/>
            <w:tcBorders>
              <w:top w:val="single" w:sz="4" w:space="0" w:color="auto"/>
              <w:left w:val="single" w:sz="4" w:space="0" w:color="auto"/>
              <w:bottom w:val="single" w:sz="4" w:space="0" w:color="auto"/>
              <w:right w:val="single" w:sz="4" w:space="0" w:color="auto"/>
            </w:tcBorders>
            <w:vAlign w:val="bottom"/>
            <w:hideMark/>
          </w:tcPr>
          <w:p w14:paraId="4838944D"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Funkcja podnoszenia z podłogi</w:t>
            </w:r>
          </w:p>
        </w:tc>
      </w:tr>
      <w:tr w:rsidR="00E842A0" w:rsidRPr="00F12123" w14:paraId="6B4FC779"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7505E3C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7769" w:type="dxa"/>
            <w:tcBorders>
              <w:top w:val="single" w:sz="4" w:space="0" w:color="auto"/>
              <w:left w:val="single" w:sz="4" w:space="0" w:color="auto"/>
              <w:bottom w:val="single" w:sz="4" w:space="0" w:color="auto"/>
              <w:right w:val="single" w:sz="4" w:space="0" w:color="auto"/>
            </w:tcBorders>
            <w:vAlign w:val="center"/>
            <w:hideMark/>
          </w:tcPr>
          <w:p w14:paraId="7E004479"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Zakrzywione nogi umożliwiające szerszy rozstaw podstawy w celu uzyskania dostępu do dużych krzeseł lub wózków inwalidzkich</w:t>
            </w:r>
          </w:p>
        </w:tc>
      </w:tr>
      <w:tr w:rsidR="00E842A0" w:rsidRPr="00F12123" w14:paraId="25B3547F"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6EA44DF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7769" w:type="dxa"/>
            <w:tcBorders>
              <w:top w:val="single" w:sz="4" w:space="0" w:color="auto"/>
              <w:left w:val="single" w:sz="4" w:space="0" w:color="auto"/>
              <w:bottom w:val="single" w:sz="4" w:space="0" w:color="auto"/>
              <w:right w:val="single" w:sz="4" w:space="0" w:color="auto"/>
            </w:tcBorders>
            <w:vAlign w:val="center"/>
            <w:hideMark/>
          </w:tcPr>
          <w:p w14:paraId="3050C571"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Sterowanie elektryczne przy pomocy ergonomicznego pilota przewodowego</w:t>
            </w:r>
          </w:p>
        </w:tc>
      </w:tr>
      <w:tr w:rsidR="00E842A0" w:rsidRPr="00F12123" w14:paraId="0A5D8E88"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6BBD5ACF"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7769" w:type="dxa"/>
            <w:tcBorders>
              <w:top w:val="single" w:sz="4" w:space="0" w:color="auto"/>
              <w:left w:val="single" w:sz="4" w:space="0" w:color="auto"/>
              <w:bottom w:val="single" w:sz="4" w:space="0" w:color="auto"/>
              <w:right w:val="single" w:sz="4" w:space="0" w:color="auto"/>
            </w:tcBorders>
            <w:vAlign w:val="bottom"/>
            <w:hideMark/>
          </w:tcPr>
          <w:p w14:paraId="5A51ACC3"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Elektryczna regulacja rozstawu podstawy jezdnej o maksymalnym rozstawie 920 mm</w:t>
            </w:r>
          </w:p>
        </w:tc>
      </w:tr>
      <w:tr w:rsidR="00E842A0" w:rsidRPr="00F12123" w14:paraId="5C4A5497"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4231BB24"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7769" w:type="dxa"/>
            <w:tcBorders>
              <w:top w:val="single" w:sz="4" w:space="0" w:color="auto"/>
              <w:left w:val="single" w:sz="4" w:space="0" w:color="auto"/>
              <w:bottom w:val="single" w:sz="4" w:space="0" w:color="auto"/>
              <w:right w:val="single" w:sz="4" w:space="0" w:color="auto"/>
            </w:tcBorders>
            <w:vAlign w:val="center"/>
            <w:hideMark/>
          </w:tcPr>
          <w:p w14:paraId="08E535B7" w14:textId="77777777" w:rsidR="00E842A0" w:rsidRPr="00F12123" w:rsidRDefault="00E842A0"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Wąska i stabilna podstawa mieszcząca się drzwiach o szerokości 700 mm</w:t>
            </w:r>
          </w:p>
        </w:tc>
      </w:tr>
      <w:tr w:rsidR="00E842A0" w:rsidRPr="00F12123" w14:paraId="051FD6EF"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2A9C1E04"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7769" w:type="dxa"/>
            <w:tcBorders>
              <w:top w:val="single" w:sz="4" w:space="0" w:color="auto"/>
              <w:left w:val="single" w:sz="4" w:space="0" w:color="auto"/>
              <w:bottom w:val="single" w:sz="4" w:space="0" w:color="auto"/>
              <w:right w:val="single" w:sz="4" w:space="0" w:color="auto"/>
            </w:tcBorders>
            <w:vAlign w:val="center"/>
            <w:hideMark/>
          </w:tcPr>
          <w:p w14:paraId="42384E47" w14:textId="77777777" w:rsidR="00E842A0" w:rsidRPr="00F12123" w:rsidRDefault="00E842A0" w:rsidP="006C7F76">
            <w:pPr>
              <w:spacing w:line="360" w:lineRule="auto"/>
              <w:ind w:left="340"/>
              <w:rPr>
                <w:color w:val="auto"/>
                <w:szCs w:val="24"/>
              </w:rPr>
            </w:pPr>
            <w:r w:rsidRPr="00F12123">
              <w:rPr>
                <w:szCs w:val="24"/>
              </w:rPr>
              <w:t>Powierzchnia gładka, opływowa, bez ostrych krawędzi</w:t>
            </w:r>
          </w:p>
        </w:tc>
      </w:tr>
      <w:tr w:rsidR="00E842A0" w:rsidRPr="00F12123" w14:paraId="64C6B6AF"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318539D6"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7769" w:type="dxa"/>
            <w:tcBorders>
              <w:top w:val="single" w:sz="4" w:space="0" w:color="auto"/>
              <w:left w:val="single" w:sz="4" w:space="0" w:color="auto"/>
              <w:bottom w:val="single" w:sz="4" w:space="0" w:color="auto"/>
              <w:right w:val="single" w:sz="4" w:space="0" w:color="auto"/>
            </w:tcBorders>
            <w:vAlign w:val="bottom"/>
            <w:hideMark/>
          </w:tcPr>
          <w:p w14:paraId="5F088442"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Zakres podnoszenia 680-1980 mm</w:t>
            </w:r>
          </w:p>
        </w:tc>
      </w:tr>
      <w:tr w:rsidR="00E842A0" w:rsidRPr="00F12123" w14:paraId="3A9D59DD"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365B4831"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6ED59DD"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Maksymalne obciążenie 185 kg</w:t>
            </w:r>
          </w:p>
        </w:tc>
      </w:tr>
      <w:tr w:rsidR="00E842A0" w:rsidRPr="00F12123" w14:paraId="218DFFB3"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418D4050"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2E90C69"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Awaryjne, manualne opuszczanie</w:t>
            </w:r>
          </w:p>
        </w:tc>
      </w:tr>
      <w:tr w:rsidR="00E842A0" w:rsidRPr="00F12123" w14:paraId="01412AA2"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5F972A8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7769" w:type="dxa"/>
            <w:tcBorders>
              <w:top w:val="single" w:sz="4" w:space="0" w:color="auto"/>
              <w:left w:val="single" w:sz="4" w:space="0" w:color="auto"/>
              <w:bottom w:val="single" w:sz="4" w:space="0" w:color="auto"/>
              <w:right w:val="single" w:sz="4" w:space="0" w:color="auto"/>
            </w:tcBorders>
            <w:vAlign w:val="bottom"/>
            <w:hideMark/>
          </w:tcPr>
          <w:p w14:paraId="454849B9" w14:textId="77777777" w:rsidR="00E842A0" w:rsidRPr="00F12123" w:rsidRDefault="00E842A0"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Awaryjne, manualne zatrzymanie</w:t>
            </w:r>
          </w:p>
        </w:tc>
      </w:tr>
      <w:tr w:rsidR="00E842A0" w:rsidRPr="00F12123" w14:paraId="4B0DD196"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3C0D35F5"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7769" w:type="dxa"/>
            <w:tcBorders>
              <w:top w:val="single" w:sz="4" w:space="0" w:color="auto"/>
              <w:left w:val="single" w:sz="4" w:space="0" w:color="auto"/>
              <w:bottom w:val="single" w:sz="4" w:space="0" w:color="auto"/>
              <w:right w:val="single" w:sz="4" w:space="0" w:color="auto"/>
            </w:tcBorders>
            <w:vAlign w:val="center"/>
            <w:hideMark/>
          </w:tcPr>
          <w:p w14:paraId="61DBDF2E" w14:textId="77777777" w:rsidR="00E842A0" w:rsidRPr="00F12123" w:rsidRDefault="00E842A0"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Wydajność baterii: 60-80 podniesień</w:t>
            </w:r>
          </w:p>
        </w:tc>
      </w:tr>
      <w:tr w:rsidR="00E842A0" w:rsidRPr="00F12123" w14:paraId="71AA36D1" w14:textId="77777777" w:rsidTr="00E842A0">
        <w:tc>
          <w:tcPr>
            <w:tcW w:w="561" w:type="dxa"/>
            <w:tcBorders>
              <w:top w:val="single" w:sz="4" w:space="0" w:color="auto"/>
              <w:left w:val="single" w:sz="4" w:space="0" w:color="auto"/>
              <w:bottom w:val="single" w:sz="4" w:space="0" w:color="auto"/>
              <w:right w:val="single" w:sz="4" w:space="0" w:color="auto"/>
            </w:tcBorders>
            <w:vAlign w:val="center"/>
            <w:hideMark/>
          </w:tcPr>
          <w:p w14:paraId="6C2E343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7769" w:type="dxa"/>
            <w:tcBorders>
              <w:top w:val="single" w:sz="4" w:space="0" w:color="auto"/>
              <w:left w:val="single" w:sz="4" w:space="0" w:color="auto"/>
              <w:bottom w:val="single" w:sz="4" w:space="0" w:color="auto"/>
              <w:right w:val="single" w:sz="4" w:space="0" w:color="auto"/>
            </w:tcBorders>
            <w:vAlign w:val="center"/>
            <w:hideMark/>
          </w:tcPr>
          <w:p w14:paraId="4396222F" w14:textId="77777777" w:rsidR="00E842A0" w:rsidRPr="00F12123" w:rsidRDefault="00E842A0" w:rsidP="006C7F76">
            <w:pPr>
              <w:spacing w:line="360" w:lineRule="auto"/>
              <w:ind w:left="340"/>
              <w:rPr>
                <w:color w:val="auto"/>
                <w:szCs w:val="24"/>
              </w:rPr>
            </w:pPr>
            <w:r w:rsidRPr="00F12123">
              <w:rPr>
                <w:szCs w:val="24"/>
              </w:rPr>
              <w:t>Sygnalizacja LED na pilocie informująca o stanu naładowania akumulatora, serwisie, stanie systemu (przeciążenie, zatrzymanie awaryjne)</w:t>
            </w:r>
          </w:p>
        </w:tc>
      </w:tr>
    </w:tbl>
    <w:p w14:paraId="79C7889B" w14:textId="5E32AE05" w:rsidR="00E842A0" w:rsidRPr="00F12123" w:rsidRDefault="00E842A0" w:rsidP="006C7F76">
      <w:pPr>
        <w:spacing w:line="360" w:lineRule="auto"/>
        <w:ind w:left="0" w:firstLine="0"/>
        <w:rPr>
          <w:szCs w:val="24"/>
        </w:rPr>
      </w:pPr>
      <w:r w:rsidRPr="00F12123">
        <w:rPr>
          <w:noProof/>
          <w:szCs w:val="24"/>
        </w:rPr>
        <w:drawing>
          <wp:inline distT="0" distB="0" distL="0" distR="0" wp14:anchorId="37BC7819" wp14:editId="3C2CEE9E">
            <wp:extent cx="1435396" cy="1608615"/>
            <wp:effectExtent l="0" t="0" r="0" b="0"/>
            <wp:docPr id="1114119584"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41521" cy="1615479"/>
                    </a:xfrm>
                    <a:prstGeom prst="rect">
                      <a:avLst/>
                    </a:prstGeom>
                    <a:noFill/>
                    <a:ln>
                      <a:noFill/>
                    </a:ln>
                  </pic:spPr>
                </pic:pic>
              </a:graphicData>
            </a:graphic>
          </wp:inline>
        </w:drawing>
      </w:r>
    </w:p>
    <w:p w14:paraId="6A097124" w14:textId="7847B284"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Pompa strzykawkowa ze stacją dokującą</w:t>
      </w:r>
    </w:p>
    <w:tbl>
      <w:tblPr>
        <w:tblStyle w:val="Tabela-Siatka"/>
        <w:tblW w:w="9776" w:type="dxa"/>
        <w:tblLook w:val="04A0" w:firstRow="1" w:lastRow="0" w:firstColumn="1" w:lastColumn="0" w:noHBand="0" w:noVBand="1"/>
      </w:tblPr>
      <w:tblGrid>
        <w:gridCol w:w="818"/>
        <w:gridCol w:w="8958"/>
      </w:tblGrid>
      <w:tr w:rsidR="00E842A0" w:rsidRPr="00F12123" w14:paraId="75675E3C"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8C9C258"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958" w:type="dxa"/>
            <w:tcBorders>
              <w:top w:val="single" w:sz="4" w:space="0" w:color="auto"/>
              <w:left w:val="single" w:sz="4" w:space="0" w:color="auto"/>
              <w:bottom w:val="single" w:sz="4" w:space="0" w:color="auto"/>
              <w:right w:val="single" w:sz="4" w:space="0" w:color="auto"/>
            </w:tcBorders>
            <w:vAlign w:val="center"/>
            <w:hideMark/>
          </w:tcPr>
          <w:p w14:paraId="0F3167CA" w14:textId="77777777" w:rsidR="00E842A0" w:rsidRPr="00F12123" w:rsidRDefault="00E842A0" w:rsidP="006C7F76">
            <w:pPr>
              <w:spacing w:line="360" w:lineRule="auto"/>
              <w:ind w:left="340"/>
              <w:rPr>
                <w:color w:val="auto"/>
                <w:szCs w:val="24"/>
              </w:rPr>
            </w:pPr>
            <w:r w:rsidRPr="00F12123">
              <w:rPr>
                <w:szCs w:val="24"/>
              </w:rPr>
              <w:t>Pompa strzykawkowa sterowana elektronicznie przeznaczona do stosowania u dorosłych, dzieci i noworodków do tymczasowego lub ciągłego podawania roztworów pozajelitowych i dojelitowych za pośrednictwem standardowych, medycznych dróg dostępu. Do tych dróg należą m.in.: droga dożylna, dotętnicza, podskórna, zewnątrzoponowa i dojelitowa</w:t>
            </w:r>
          </w:p>
        </w:tc>
      </w:tr>
      <w:tr w:rsidR="00E842A0" w:rsidRPr="00F12123" w14:paraId="0E316F90"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9972A4C"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73E5AE2" w14:textId="77777777" w:rsidR="00E842A0" w:rsidRPr="00F12123" w:rsidRDefault="00E842A0" w:rsidP="006C7F76">
            <w:pPr>
              <w:spacing w:line="360" w:lineRule="auto"/>
              <w:ind w:left="340"/>
              <w:rPr>
                <w:color w:val="auto"/>
                <w:szCs w:val="24"/>
              </w:rPr>
            </w:pPr>
            <w:r w:rsidRPr="00F12123">
              <w:rPr>
                <w:szCs w:val="24"/>
              </w:rPr>
              <w:t>Zasilanie 230V 50 Hz, bezpośrednio z sieci</w:t>
            </w:r>
          </w:p>
        </w:tc>
      </w:tr>
      <w:tr w:rsidR="00E842A0" w:rsidRPr="00F12123" w14:paraId="4CE71484"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991AA8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447ADE6" w14:textId="77777777" w:rsidR="00E842A0" w:rsidRPr="00F12123" w:rsidRDefault="00E842A0" w:rsidP="006C7F76">
            <w:pPr>
              <w:spacing w:line="360" w:lineRule="auto"/>
              <w:ind w:left="340"/>
              <w:rPr>
                <w:color w:val="auto"/>
                <w:szCs w:val="24"/>
              </w:rPr>
            </w:pPr>
            <w:r w:rsidRPr="00F12123">
              <w:rPr>
                <w:szCs w:val="24"/>
              </w:rPr>
              <w:t>Waga pompy gotowej do użycia poniżej 2,5 kg</w:t>
            </w:r>
          </w:p>
        </w:tc>
      </w:tr>
      <w:tr w:rsidR="00E842A0" w:rsidRPr="00F12123" w14:paraId="5A037C5D"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80ADC20"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3AB9F1A" w14:textId="77777777" w:rsidR="00E842A0" w:rsidRPr="00F12123" w:rsidRDefault="00E842A0" w:rsidP="006C7F76">
            <w:pPr>
              <w:spacing w:line="360" w:lineRule="auto"/>
              <w:ind w:left="340"/>
              <w:rPr>
                <w:color w:val="auto"/>
                <w:szCs w:val="24"/>
              </w:rPr>
            </w:pPr>
            <w:r w:rsidRPr="00F12123">
              <w:rPr>
                <w:szCs w:val="24"/>
              </w:rPr>
              <w:t>Stopień ochrony min. IP34</w:t>
            </w:r>
          </w:p>
        </w:tc>
      </w:tr>
      <w:tr w:rsidR="00E842A0" w:rsidRPr="00F12123" w14:paraId="1FA60F02"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2C6E668"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3820FD4" w14:textId="77777777" w:rsidR="00E842A0" w:rsidRPr="00F12123" w:rsidRDefault="00E842A0" w:rsidP="006C7F76">
            <w:pPr>
              <w:spacing w:line="360" w:lineRule="auto"/>
              <w:ind w:left="340"/>
              <w:rPr>
                <w:color w:val="auto"/>
                <w:szCs w:val="24"/>
              </w:rPr>
            </w:pPr>
            <w:r w:rsidRPr="00F12123">
              <w:rPr>
                <w:szCs w:val="24"/>
              </w:rPr>
              <w:t>Kolorowy wyświetlacz czytelny pod kątem 80 stopni</w:t>
            </w:r>
          </w:p>
        </w:tc>
      </w:tr>
      <w:tr w:rsidR="00E842A0" w:rsidRPr="00F12123" w14:paraId="308BC52C"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09A9525"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55888FB" w14:textId="77777777" w:rsidR="00E842A0" w:rsidRPr="00F12123" w:rsidRDefault="00E842A0" w:rsidP="006C7F76">
            <w:pPr>
              <w:spacing w:line="360" w:lineRule="auto"/>
              <w:ind w:left="340"/>
              <w:rPr>
                <w:color w:val="auto"/>
                <w:szCs w:val="24"/>
              </w:rPr>
            </w:pPr>
            <w:r w:rsidRPr="00F12123">
              <w:rPr>
                <w:szCs w:val="24"/>
              </w:rPr>
              <w:t>Wbudowany uchwyt do mocowania pompy do stojaków infuzyjnych oraz szyn poziomych</w:t>
            </w:r>
          </w:p>
        </w:tc>
      </w:tr>
      <w:tr w:rsidR="00E842A0" w:rsidRPr="00F12123" w14:paraId="373F30C4"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7D18077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958" w:type="dxa"/>
            <w:tcBorders>
              <w:top w:val="single" w:sz="4" w:space="0" w:color="auto"/>
              <w:left w:val="single" w:sz="4" w:space="0" w:color="auto"/>
              <w:bottom w:val="single" w:sz="4" w:space="0" w:color="auto"/>
              <w:right w:val="single" w:sz="4" w:space="0" w:color="auto"/>
            </w:tcBorders>
            <w:vAlign w:val="center"/>
            <w:hideMark/>
          </w:tcPr>
          <w:p w14:paraId="1DE3624F" w14:textId="77777777" w:rsidR="00E842A0" w:rsidRPr="00F12123" w:rsidRDefault="00E842A0" w:rsidP="006C7F76">
            <w:pPr>
              <w:spacing w:line="360" w:lineRule="auto"/>
              <w:ind w:left="340"/>
              <w:rPr>
                <w:color w:val="auto"/>
                <w:szCs w:val="24"/>
              </w:rPr>
            </w:pPr>
            <w:r w:rsidRPr="00F12123">
              <w:rPr>
                <w:szCs w:val="24"/>
              </w:rPr>
              <w:t>Wbudowany uchwyt do przenoszenia pompy</w:t>
            </w:r>
          </w:p>
        </w:tc>
      </w:tr>
      <w:tr w:rsidR="00E842A0" w:rsidRPr="00F12123" w14:paraId="55D7BA8B"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E3E8E4C"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958" w:type="dxa"/>
            <w:tcBorders>
              <w:top w:val="single" w:sz="4" w:space="0" w:color="auto"/>
              <w:left w:val="single" w:sz="4" w:space="0" w:color="auto"/>
              <w:bottom w:val="single" w:sz="4" w:space="0" w:color="auto"/>
              <w:right w:val="single" w:sz="4" w:space="0" w:color="auto"/>
            </w:tcBorders>
            <w:vAlign w:val="center"/>
            <w:hideMark/>
          </w:tcPr>
          <w:p w14:paraId="10E5AAD7" w14:textId="77777777" w:rsidR="00E842A0" w:rsidRPr="00F12123" w:rsidRDefault="00E842A0" w:rsidP="006C7F76">
            <w:pPr>
              <w:spacing w:line="360" w:lineRule="auto"/>
              <w:ind w:left="340"/>
              <w:rPr>
                <w:color w:val="auto"/>
                <w:szCs w:val="24"/>
              </w:rPr>
            </w:pPr>
            <w:r w:rsidRPr="00F12123">
              <w:rPr>
                <w:szCs w:val="24"/>
              </w:rPr>
              <w:t xml:space="preserve">Możliwość łączenia pomp w moduły bez użycia stacji dokującej - 3 pompy na jednym uchwycie. </w:t>
            </w:r>
          </w:p>
        </w:tc>
      </w:tr>
      <w:tr w:rsidR="00E842A0" w:rsidRPr="00F12123" w14:paraId="4B613A97"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01C486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958" w:type="dxa"/>
            <w:tcBorders>
              <w:top w:val="single" w:sz="4" w:space="0" w:color="auto"/>
              <w:left w:val="single" w:sz="4" w:space="0" w:color="auto"/>
              <w:bottom w:val="single" w:sz="4" w:space="0" w:color="auto"/>
              <w:right w:val="single" w:sz="4" w:space="0" w:color="auto"/>
            </w:tcBorders>
            <w:vAlign w:val="bottom"/>
            <w:hideMark/>
          </w:tcPr>
          <w:p w14:paraId="681366F2" w14:textId="77777777" w:rsidR="00E842A0" w:rsidRPr="00F12123" w:rsidRDefault="00E842A0" w:rsidP="006C7F76">
            <w:pPr>
              <w:spacing w:line="360" w:lineRule="auto"/>
              <w:ind w:left="340"/>
              <w:rPr>
                <w:color w:val="auto"/>
                <w:szCs w:val="24"/>
              </w:rPr>
            </w:pPr>
            <w:r w:rsidRPr="00F12123">
              <w:rPr>
                <w:szCs w:val="24"/>
              </w:rPr>
              <w:t>Strzykawka mocowana od przodu</w:t>
            </w:r>
          </w:p>
        </w:tc>
      </w:tr>
      <w:tr w:rsidR="00E842A0" w:rsidRPr="00F12123" w14:paraId="625AE697"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6C11832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958" w:type="dxa"/>
            <w:tcBorders>
              <w:top w:val="single" w:sz="4" w:space="0" w:color="auto"/>
              <w:left w:val="single" w:sz="4" w:space="0" w:color="auto"/>
              <w:bottom w:val="single" w:sz="4" w:space="0" w:color="auto"/>
              <w:right w:val="single" w:sz="4" w:space="0" w:color="auto"/>
            </w:tcBorders>
            <w:vAlign w:val="center"/>
            <w:hideMark/>
          </w:tcPr>
          <w:p w14:paraId="76E24AC2" w14:textId="77777777" w:rsidR="00E842A0" w:rsidRPr="00F12123" w:rsidRDefault="00E842A0" w:rsidP="006C7F76">
            <w:pPr>
              <w:spacing w:line="360" w:lineRule="auto"/>
              <w:ind w:left="340"/>
              <w:rPr>
                <w:color w:val="auto"/>
                <w:szCs w:val="24"/>
              </w:rPr>
            </w:pPr>
            <w:r w:rsidRPr="00F12123">
              <w:rPr>
                <w:szCs w:val="24"/>
              </w:rPr>
              <w:t>Pełne programowanie pompy za pomocą fizycznej klawiatury nawigacyjnej (symbolicznej)</w:t>
            </w:r>
          </w:p>
        </w:tc>
      </w:tr>
      <w:tr w:rsidR="00E842A0" w:rsidRPr="00F12123" w14:paraId="26C176C5"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44D2145"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E023BEB" w14:textId="77777777" w:rsidR="00E842A0" w:rsidRPr="00F12123" w:rsidRDefault="00E842A0" w:rsidP="006C7F76">
            <w:pPr>
              <w:spacing w:line="360" w:lineRule="auto"/>
              <w:ind w:left="340"/>
              <w:rPr>
                <w:color w:val="auto"/>
                <w:szCs w:val="24"/>
              </w:rPr>
            </w:pPr>
            <w:r w:rsidRPr="00F12123">
              <w:rPr>
                <w:szCs w:val="24"/>
              </w:rPr>
              <w:t>Menu pompy w języku polskim</w:t>
            </w:r>
          </w:p>
        </w:tc>
      </w:tr>
      <w:tr w:rsidR="00E842A0" w:rsidRPr="00F12123" w14:paraId="5911731B"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66F63995"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F0BF70D" w14:textId="77777777" w:rsidR="00E842A0" w:rsidRPr="00F12123" w:rsidRDefault="00E842A0" w:rsidP="006C7F76">
            <w:pPr>
              <w:spacing w:line="360" w:lineRule="auto"/>
              <w:ind w:left="340"/>
              <w:rPr>
                <w:color w:val="auto"/>
                <w:szCs w:val="24"/>
              </w:rPr>
            </w:pPr>
            <w:r w:rsidRPr="00F12123">
              <w:rPr>
                <w:szCs w:val="24"/>
              </w:rPr>
              <w:t>Napęd strzykawki półautomatyczny z zabezpieczeniem przed niekontrolowaną podażą</w:t>
            </w:r>
          </w:p>
        </w:tc>
      </w:tr>
      <w:tr w:rsidR="00E842A0" w:rsidRPr="00F12123" w14:paraId="3CBBDA0F"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D79B44B"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8958" w:type="dxa"/>
            <w:tcBorders>
              <w:top w:val="single" w:sz="4" w:space="0" w:color="auto"/>
              <w:left w:val="single" w:sz="4" w:space="0" w:color="auto"/>
              <w:bottom w:val="single" w:sz="4" w:space="0" w:color="auto"/>
              <w:right w:val="single" w:sz="4" w:space="0" w:color="auto"/>
            </w:tcBorders>
            <w:vAlign w:val="center"/>
            <w:hideMark/>
          </w:tcPr>
          <w:p w14:paraId="110660CA" w14:textId="77777777" w:rsidR="00E842A0" w:rsidRPr="00F12123" w:rsidRDefault="00E842A0" w:rsidP="006C7F76">
            <w:pPr>
              <w:spacing w:line="360" w:lineRule="auto"/>
              <w:ind w:left="340"/>
              <w:rPr>
                <w:color w:val="auto"/>
                <w:szCs w:val="24"/>
              </w:rPr>
            </w:pPr>
            <w:r w:rsidRPr="00F12123">
              <w:rPr>
                <w:szCs w:val="24"/>
              </w:rPr>
              <w:t>Możliwość zatrzaskowego mocowania i współpracy ze stacją dokującą</w:t>
            </w:r>
          </w:p>
        </w:tc>
      </w:tr>
      <w:tr w:rsidR="00E842A0" w:rsidRPr="00F12123" w14:paraId="095D5B25"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DA93F8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0F6DBDC" w14:textId="77777777" w:rsidR="00E842A0" w:rsidRPr="00F12123" w:rsidRDefault="00E842A0" w:rsidP="006C7F76">
            <w:pPr>
              <w:spacing w:line="360" w:lineRule="auto"/>
              <w:ind w:left="340"/>
              <w:rPr>
                <w:color w:val="auto"/>
                <w:szCs w:val="24"/>
              </w:rPr>
            </w:pPr>
            <w:r w:rsidRPr="00F12123">
              <w:rPr>
                <w:szCs w:val="24"/>
              </w:rPr>
              <w:t>Komunikacja pomiędzy pompą a stacja dokującą za pośrednictwem IrDA</w:t>
            </w:r>
          </w:p>
        </w:tc>
      </w:tr>
      <w:tr w:rsidR="00E842A0" w:rsidRPr="00F12123" w14:paraId="65F5F833"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D7E5436"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958" w:type="dxa"/>
            <w:tcBorders>
              <w:top w:val="single" w:sz="4" w:space="0" w:color="auto"/>
              <w:left w:val="single" w:sz="4" w:space="0" w:color="auto"/>
              <w:bottom w:val="single" w:sz="4" w:space="0" w:color="auto"/>
              <w:right w:val="single" w:sz="4" w:space="0" w:color="auto"/>
            </w:tcBorders>
            <w:vAlign w:val="bottom"/>
            <w:hideMark/>
          </w:tcPr>
          <w:p w14:paraId="5271772E" w14:textId="77777777" w:rsidR="00E842A0" w:rsidRPr="00F12123" w:rsidRDefault="00E842A0" w:rsidP="006C7F76">
            <w:pPr>
              <w:spacing w:line="360" w:lineRule="auto"/>
              <w:ind w:left="340"/>
              <w:rPr>
                <w:color w:val="auto"/>
                <w:szCs w:val="24"/>
              </w:rPr>
            </w:pPr>
            <w:r w:rsidRPr="00F12123">
              <w:rPr>
                <w:szCs w:val="24"/>
              </w:rPr>
              <w:t>Pompa skalibrowana do pracy ze strzykawkami o objętości min. 2/3ml, 5, 10, 20, 30 i 50/60 ml różnych typów oraz różnych producentów, w tym minimum jednego polskiego</w:t>
            </w:r>
          </w:p>
        </w:tc>
      </w:tr>
      <w:tr w:rsidR="00E842A0" w:rsidRPr="00F12123" w14:paraId="0ECA9FB5"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283FAA39"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D72238D" w14:textId="77777777" w:rsidR="00E842A0" w:rsidRPr="00F12123" w:rsidRDefault="00E842A0" w:rsidP="006C7F76">
            <w:pPr>
              <w:spacing w:line="360" w:lineRule="auto"/>
              <w:ind w:left="340"/>
              <w:rPr>
                <w:color w:val="auto"/>
                <w:szCs w:val="24"/>
              </w:rPr>
            </w:pPr>
            <w:r w:rsidRPr="00F12123">
              <w:rPr>
                <w:szCs w:val="24"/>
              </w:rPr>
              <w:t xml:space="preserve">Automatyczne rozpoznawanie objętości strzykawki </w:t>
            </w:r>
          </w:p>
        </w:tc>
      </w:tr>
      <w:tr w:rsidR="00E842A0" w:rsidRPr="00F12123" w14:paraId="5666743C"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E5DA12C"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8FCD43A" w14:textId="77777777" w:rsidR="00E842A0" w:rsidRPr="00F12123" w:rsidRDefault="00E842A0" w:rsidP="006C7F76">
            <w:pPr>
              <w:spacing w:line="360" w:lineRule="auto"/>
              <w:ind w:left="340"/>
              <w:rPr>
                <w:color w:val="auto"/>
                <w:szCs w:val="24"/>
              </w:rPr>
            </w:pPr>
            <w:r w:rsidRPr="00F12123">
              <w:rPr>
                <w:szCs w:val="24"/>
              </w:rPr>
              <w:t xml:space="preserve">Zakres prędkości infuzji min. 0,1 do 999,9 ml/h  </w:t>
            </w:r>
          </w:p>
        </w:tc>
      </w:tr>
      <w:tr w:rsidR="00E842A0" w:rsidRPr="00F12123" w14:paraId="45BF85F7"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3386005C"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lastRenderedPageBreak/>
              <w:t>18</w:t>
            </w:r>
          </w:p>
        </w:tc>
        <w:tc>
          <w:tcPr>
            <w:tcW w:w="8958" w:type="dxa"/>
            <w:tcBorders>
              <w:top w:val="single" w:sz="4" w:space="0" w:color="auto"/>
              <w:left w:val="single" w:sz="4" w:space="0" w:color="auto"/>
              <w:bottom w:val="single" w:sz="4" w:space="0" w:color="auto"/>
              <w:right w:val="single" w:sz="4" w:space="0" w:color="auto"/>
            </w:tcBorders>
            <w:vAlign w:val="bottom"/>
            <w:hideMark/>
          </w:tcPr>
          <w:p w14:paraId="36C885BD" w14:textId="77777777" w:rsidR="00E842A0" w:rsidRPr="00F12123" w:rsidRDefault="00E842A0" w:rsidP="006C7F76">
            <w:pPr>
              <w:spacing w:line="360" w:lineRule="auto"/>
              <w:ind w:left="340"/>
              <w:rPr>
                <w:color w:val="auto"/>
                <w:szCs w:val="24"/>
              </w:rPr>
            </w:pPr>
            <w:r w:rsidRPr="00F12123">
              <w:rPr>
                <w:szCs w:val="24"/>
              </w:rPr>
              <w:t xml:space="preserve">Prędkość infuzji w zakresie od 0,01 - 999,99ml/h programowana, co 0,01ml/godz. </w:t>
            </w:r>
          </w:p>
        </w:tc>
      </w:tr>
      <w:tr w:rsidR="00E842A0" w:rsidRPr="00F12123" w14:paraId="32261604"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F833A8E"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8958" w:type="dxa"/>
            <w:tcBorders>
              <w:top w:val="single" w:sz="4" w:space="0" w:color="auto"/>
              <w:left w:val="single" w:sz="4" w:space="0" w:color="auto"/>
              <w:bottom w:val="single" w:sz="4" w:space="0" w:color="auto"/>
              <w:right w:val="single" w:sz="4" w:space="0" w:color="auto"/>
            </w:tcBorders>
            <w:vAlign w:val="center"/>
            <w:hideMark/>
          </w:tcPr>
          <w:p w14:paraId="486A5405" w14:textId="77777777" w:rsidR="00E842A0" w:rsidRPr="00F12123" w:rsidRDefault="00E842A0" w:rsidP="006C7F76">
            <w:pPr>
              <w:spacing w:line="360" w:lineRule="auto"/>
              <w:ind w:left="340"/>
              <w:rPr>
                <w:color w:val="auto"/>
                <w:szCs w:val="24"/>
              </w:rPr>
            </w:pPr>
            <w:r w:rsidRPr="00F12123">
              <w:rPr>
                <w:szCs w:val="24"/>
              </w:rPr>
              <w:t>Automatyczna kalkulacja prędkości podaży po wprowadzeniu objętości i czasu</w:t>
            </w:r>
          </w:p>
        </w:tc>
      </w:tr>
      <w:tr w:rsidR="00E842A0" w:rsidRPr="00F12123" w14:paraId="19271B47"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7A2754E4"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20</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1F0ACEF" w14:textId="77777777" w:rsidR="00E842A0" w:rsidRPr="00F12123" w:rsidRDefault="00E842A0" w:rsidP="006C7F76">
            <w:pPr>
              <w:spacing w:line="360" w:lineRule="auto"/>
              <w:ind w:left="340"/>
              <w:rPr>
                <w:color w:val="auto"/>
                <w:szCs w:val="24"/>
              </w:rPr>
            </w:pPr>
            <w:r w:rsidRPr="00F12123">
              <w:rPr>
                <w:szCs w:val="24"/>
              </w:rPr>
              <w:t xml:space="preserve">Możliwość programowania parametrów infuzji min. w jednostkach: mg, mcg, ng, IE, mmol,z uwzględnieniem lub nie masy ciała w odniesieniu do czasu ( np. mg/kg/min; mg/kg/h; mg/kg/24h) </w:t>
            </w:r>
          </w:p>
        </w:tc>
      </w:tr>
      <w:tr w:rsidR="00E842A0" w:rsidRPr="00F12123" w14:paraId="4AF42E1A"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C4E2D1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21</w:t>
            </w:r>
          </w:p>
        </w:tc>
        <w:tc>
          <w:tcPr>
            <w:tcW w:w="8958" w:type="dxa"/>
            <w:tcBorders>
              <w:top w:val="single" w:sz="4" w:space="0" w:color="auto"/>
              <w:left w:val="single" w:sz="4" w:space="0" w:color="auto"/>
              <w:bottom w:val="single" w:sz="4" w:space="0" w:color="auto"/>
              <w:right w:val="single" w:sz="4" w:space="0" w:color="auto"/>
            </w:tcBorders>
            <w:vAlign w:val="bottom"/>
            <w:hideMark/>
          </w:tcPr>
          <w:p w14:paraId="2E248AF9" w14:textId="77777777" w:rsidR="00E842A0" w:rsidRPr="00F12123" w:rsidRDefault="00E842A0" w:rsidP="006C7F76">
            <w:pPr>
              <w:spacing w:line="360" w:lineRule="auto"/>
              <w:ind w:left="340"/>
              <w:rPr>
                <w:color w:val="auto"/>
                <w:szCs w:val="24"/>
              </w:rPr>
            </w:pPr>
            <w:r w:rsidRPr="00F12123">
              <w:rPr>
                <w:szCs w:val="24"/>
              </w:rPr>
              <w:t>Zmiana prędkości podaży bez przerywania infuzji</w:t>
            </w:r>
          </w:p>
        </w:tc>
      </w:tr>
      <w:tr w:rsidR="00E842A0" w:rsidRPr="00F12123" w14:paraId="6A0FD75E"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499656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22</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BD3DE9B" w14:textId="77777777" w:rsidR="00E842A0" w:rsidRPr="00F12123" w:rsidRDefault="00E842A0" w:rsidP="006C7F76">
            <w:pPr>
              <w:spacing w:line="360" w:lineRule="auto"/>
              <w:ind w:left="340"/>
              <w:rPr>
                <w:color w:val="auto"/>
                <w:szCs w:val="24"/>
              </w:rPr>
            </w:pPr>
            <w:r w:rsidRPr="00F12123">
              <w:rPr>
                <w:szCs w:val="24"/>
              </w:rPr>
              <w:t>System automatycznej redukcji bolusa po alarmie ciśnienia okluzji</w:t>
            </w:r>
          </w:p>
        </w:tc>
      </w:tr>
      <w:tr w:rsidR="00E842A0" w:rsidRPr="00F12123" w14:paraId="6D7DBD7E"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7CC62309"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23</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83B1411" w14:textId="77777777" w:rsidR="00E842A0" w:rsidRPr="00F12123" w:rsidRDefault="00E842A0" w:rsidP="006C7F76">
            <w:pPr>
              <w:spacing w:line="360" w:lineRule="auto"/>
              <w:ind w:left="340"/>
              <w:rPr>
                <w:color w:val="auto"/>
                <w:szCs w:val="24"/>
              </w:rPr>
            </w:pPr>
            <w:r w:rsidRPr="00F12123">
              <w:rPr>
                <w:szCs w:val="24"/>
              </w:rPr>
              <w:t>Wstępnie wybierana objętość w zakresie 0,10 - 9999 ml programowana co 0,01 ml</w:t>
            </w:r>
          </w:p>
        </w:tc>
      </w:tr>
      <w:tr w:rsidR="00E842A0" w:rsidRPr="00F12123" w14:paraId="5147E223"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BDB8B81"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24</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08389BE" w14:textId="77777777" w:rsidR="00E842A0" w:rsidRPr="00F12123" w:rsidRDefault="00E842A0" w:rsidP="006C7F76">
            <w:pPr>
              <w:spacing w:line="360" w:lineRule="auto"/>
              <w:ind w:left="340"/>
              <w:rPr>
                <w:color w:val="auto"/>
                <w:szCs w:val="24"/>
              </w:rPr>
            </w:pPr>
            <w:r w:rsidRPr="00F12123">
              <w:rPr>
                <w:szCs w:val="24"/>
              </w:rPr>
              <w:t>Wstępnie wybierany czas w zakresie 00h01min - 99h59min</w:t>
            </w:r>
          </w:p>
        </w:tc>
      </w:tr>
      <w:tr w:rsidR="00E842A0" w:rsidRPr="00F12123" w14:paraId="0B5C85C0"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DBB47AF"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25</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4B9EA41" w14:textId="77777777" w:rsidR="00E842A0" w:rsidRPr="00F12123" w:rsidRDefault="00E842A0" w:rsidP="006C7F76">
            <w:pPr>
              <w:spacing w:line="360" w:lineRule="auto"/>
              <w:ind w:left="340"/>
              <w:rPr>
                <w:color w:val="auto"/>
                <w:szCs w:val="24"/>
              </w:rPr>
            </w:pPr>
            <w:r w:rsidRPr="00F12123">
              <w:rPr>
                <w:szCs w:val="24"/>
              </w:rPr>
              <w:t>Prędkość bolusa 1-1800 ml/h programowana co 0,01 ml/h</w:t>
            </w:r>
          </w:p>
        </w:tc>
      </w:tr>
      <w:tr w:rsidR="00E842A0" w:rsidRPr="00F12123" w14:paraId="6E1475B0"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7783CAD2"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26</w:t>
            </w:r>
          </w:p>
        </w:tc>
        <w:tc>
          <w:tcPr>
            <w:tcW w:w="8958" w:type="dxa"/>
            <w:tcBorders>
              <w:top w:val="single" w:sz="4" w:space="0" w:color="auto"/>
              <w:left w:val="single" w:sz="4" w:space="0" w:color="auto"/>
              <w:bottom w:val="single" w:sz="4" w:space="0" w:color="auto"/>
              <w:right w:val="single" w:sz="4" w:space="0" w:color="auto"/>
            </w:tcBorders>
            <w:vAlign w:val="center"/>
            <w:hideMark/>
          </w:tcPr>
          <w:p w14:paraId="1608E3B6" w14:textId="77777777" w:rsidR="00E842A0" w:rsidRPr="00F12123" w:rsidRDefault="00E842A0" w:rsidP="006C7F76">
            <w:pPr>
              <w:spacing w:line="360" w:lineRule="auto"/>
              <w:ind w:left="340"/>
              <w:rPr>
                <w:color w:val="auto"/>
                <w:szCs w:val="24"/>
              </w:rPr>
            </w:pPr>
            <w:r w:rsidRPr="00F12123">
              <w:rPr>
                <w:szCs w:val="24"/>
              </w:rPr>
              <w:t>Bolus na żądanie</w:t>
            </w:r>
          </w:p>
        </w:tc>
      </w:tr>
      <w:tr w:rsidR="00E842A0" w:rsidRPr="00F12123" w14:paraId="421D3C19"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21F3C019"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27</w:t>
            </w:r>
          </w:p>
        </w:tc>
        <w:tc>
          <w:tcPr>
            <w:tcW w:w="8958" w:type="dxa"/>
            <w:tcBorders>
              <w:top w:val="single" w:sz="4" w:space="0" w:color="auto"/>
              <w:left w:val="single" w:sz="4" w:space="0" w:color="auto"/>
              <w:bottom w:val="single" w:sz="4" w:space="0" w:color="auto"/>
              <w:right w:val="single" w:sz="4" w:space="0" w:color="auto"/>
            </w:tcBorders>
            <w:vAlign w:val="bottom"/>
            <w:hideMark/>
          </w:tcPr>
          <w:p w14:paraId="1F1D4CEF" w14:textId="77777777" w:rsidR="00E842A0" w:rsidRPr="00F12123" w:rsidRDefault="00E842A0" w:rsidP="006C7F76">
            <w:pPr>
              <w:spacing w:line="360" w:lineRule="auto"/>
              <w:ind w:left="340"/>
              <w:rPr>
                <w:color w:val="auto"/>
                <w:szCs w:val="24"/>
              </w:rPr>
            </w:pPr>
            <w:r w:rsidRPr="00F12123">
              <w:rPr>
                <w:szCs w:val="24"/>
              </w:rPr>
              <w:t>Bolus programowany z automatyczną kalkulacją prędkości po wprowadzeniu objętości i czasu</w:t>
            </w:r>
          </w:p>
        </w:tc>
      </w:tr>
      <w:tr w:rsidR="00E842A0" w:rsidRPr="00F12123" w14:paraId="650A4054"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76976BA9"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28</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A0A37C5" w14:textId="77777777" w:rsidR="00E842A0" w:rsidRPr="00F12123" w:rsidRDefault="00E842A0" w:rsidP="006C7F76">
            <w:pPr>
              <w:spacing w:line="360" w:lineRule="auto"/>
              <w:ind w:left="340"/>
              <w:rPr>
                <w:color w:val="auto"/>
                <w:szCs w:val="24"/>
              </w:rPr>
            </w:pPr>
            <w:r w:rsidRPr="00F12123">
              <w:rPr>
                <w:szCs w:val="24"/>
              </w:rPr>
              <w:t>Możliwość podaży bolusa w jednostkach mg, mcg, mmol, mEq oraz jednostkach wagowych</w:t>
            </w:r>
          </w:p>
        </w:tc>
      </w:tr>
      <w:tr w:rsidR="00E842A0" w:rsidRPr="00F12123" w14:paraId="4DFD3911"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552C675"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29</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3945E94" w14:textId="77777777" w:rsidR="00E842A0" w:rsidRPr="00F12123" w:rsidRDefault="00E842A0" w:rsidP="006C7F76">
            <w:pPr>
              <w:spacing w:line="360" w:lineRule="auto"/>
              <w:ind w:left="340"/>
              <w:rPr>
                <w:color w:val="auto"/>
                <w:szCs w:val="24"/>
              </w:rPr>
            </w:pPr>
            <w:r w:rsidRPr="00F12123">
              <w:rPr>
                <w:szCs w:val="24"/>
              </w:rPr>
              <w:t>Tryb stand-by w zakresie od 1 min do 24 godzin z programowaniem co 1 minutę</w:t>
            </w:r>
          </w:p>
        </w:tc>
      </w:tr>
      <w:tr w:rsidR="00E842A0" w:rsidRPr="00F12123" w14:paraId="7B1D26A6"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6833133"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30</w:t>
            </w:r>
          </w:p>
        </w:tc>
        <w:tc>
          <w:tcPr>
            <w:tcW w:w="8958" w:type="dxa"/>
            <w:tcBorders>
              <w:top w:val="single" w:sz="4" w:space="0" w:color="auto"/>
              <w:left w:val="single" w:sz="4" w:space="0" w:color="auto"/>
              <w:bottom w:val="single" w:sz="4" w:space="0" w:color="auto"/>
              <w:right w:val="single" w:sz="4" w:space="0" w:color="auto"/>
            </w:tcBorders>
            <w:vAlign w:val="bottom"/>
            <w:hideMark/>
          </w:tcPr>
          <w:p w14:paraId="720313D7" w14:textId="77777777" w:rsidR="00E842A0" w:rsidRPr="00F12123" w:rsidRDefault="00E842A0" w:rsidP="006C7F76">
            <w:pPr>
              <w:spacing w:line="360" w:lineRule="auto"/>
              <w:ind w:left="340"/>
              <w:rPr>
                <w:color w:val="auto"/>
                <w:szCs w:val="24"/>
              </w:rPr>
            </w:pPr>
            <w:r w:rsidRPr="00F12123">
              <w:rPr>
                <w:szCs w:val="24"/>
              </w:rPr>
              <w:t>Tryb nocny z redukcją intensywności podświetlenia</w:t>
            </w:r>
          </w:p>
        </w:tc>
      </w:tr>
      <w:tr w:rsidR="00E842A0" w:rsidRPr="00F12123" w14:paraId="31D18DC7"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28609EC6"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31</w:t>
            </w:r>
          </w:p>
        </w:tc>
        <w:tc>
          <w:tcPr>
            <w:tcW w:w="8958" w:type="dxa"/>
            <w:tcBorders>
              <w:top w:val="single" w:sz="4" w:space="0" w:color="auto"/>
              <w:left w:val="single" w:sz="4" w:space="0" w:color="auto"/>
              <w:bottom w:val="single" w:sz="4" w:space="0" w:color="auto"/>
              <w:right w:val="single" w:sz="4" w:space="0" w:color="auto"/>
            </w:tcBorders>
            <w:vAlign w:val="center"/>
            <w:hideMark/>
          </w:tcPr>
          <w:p w14:paraId="1DB7DE22" w14:textId="77777777" w:rsidR="00E842A0" w:rsidRPr="00F12123" w:rsidRDefault="00E842A0" w:rsidP="006C7F76">
            <w:pPr>
              <w:spacing w:line="360" w:lineRule="auto"/>
              <w:ind w:left="340"/>
              <w:rPr>
                <w:color w:val="auto"/>
                <w:szCs w:val="24"/>
              </w:rPr>
            </w:pPr>
            <w:r w:rsidRPr="00F12123">
              <w:rPr>
                <w:szCs w:val="24"/>
              </w:rPr>
              <w:t>Tryb nocny z możliwość włączenia ręcznego lub zaprogramowania automatycznego przełączania</w:t>
            </w:r>
          </w:p>
        </w:tc>
      </w:tr>
      <w:tr w:rsidR="00E842A0" w:rsidRPr="00F12123" w14:paraId="001EF060"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F38D373"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32</w:t>
            </w:r>
          </w:p>
        </w:tc>
        <w:tc>
          <w:tcPr>
            <w:tcW w:w="8958" w:type="dxa"/>
            <w:tcBorders>
              <w:top w:val="single" w:sz="4" w:space="0" w:color="auto"/>
              <w:left w:val="single" w:sz="4" w:space="0" w:color="auto"/>
              <w:bottom w:val="single" w:sz="4" w:space="0" w:color="auto"/>
              <w:right w:val="single" w:sz="4" w:space="0" w:color="auto"/>
            </w:tcBorders>
            <w:vAlign w:val="bottom"/>
            <w:hideMark/>
          </w:tcPr>
          <w:p w14:paraId="5214B98B" w14:textId="77777777" w:rsidR="00E842A0" w:rsidRPr="00F12123" w:rsidRDefault="00E842A0" w:rsidP="006C7F76">
            <w:pPr>
              <w:spacing w:line="360" w:lineRule="auto"/>
              <w:ind w:left="340"/>
              <w:rPr>
                <w:color w:val="auto"/>
                <w:szCs w:val="24"/>
              </w:rPr>
            </w:pPr>
            <w:r w:rsidRPr="00F12123">
              <w:rPr>
                <w:szCs w:val="24"/>
              </w:rPr>
              <w:t>Możliwość wprowadzenia do pompy biblioteki leków bezpośrednio z komputera lub zdalnie poprzez sieć szpitalną z centralnego serwera</w:t>
            </w:r>
          </w:p>
        </w:tc>
      </w:tr>
      <w:tr w:rsidR="00E842A0" w:rsidRPr="00F12123" w14:paraId="1E236DF3"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3DF85569"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33</w:t>
            </w:r>
          </w:p>
        </w:tc>
        <w:tc>
          <w:tcPr>
            <w:tcW w:w="8958" w:type="dxa"/>
            <w:tcBorders>
              <w:top w:val="single" w:sz="4" w:space="0" w:color="auto"/>
              <w:left w:val="single" w:sz="4" w:space="0" w:color="auto"/>
              <w:bottom w:val="single" w:sz="4" w:space="0" w:color="auto"/>
              <w:right w:val="single" w:sz="4" w:space="0" w:color="auto"/>
            </w:tcBorders>
            <w:vAlign w:val="center"/>
            <w:hideMark/>
          </w:tcPr>
          <w:p w14:paraId="7AF1825F" w14:textId="77777777" w:rsidR="00E842A0" w:rsidRPr="00F12123" w:rsidRDefault="00E842A0" w:rsidP="006C7F76">
            <w:pPr>
              <w:spacing w:line="360" w:lineRule="auto"/>
              <w:ind w:left="340"/>
              <w:rPr>
                <w:color w:val="auto"/>
                <w:szCs w:val="24"/>
              </w:rPr>
            </w:pPr>
            <w:r w:rsidRPr="00F12123">
              <w:rPr>
                <w:szCs w:val="24"/>
              </w:rPr>
              <w:t>Biblioteka zawiera min. 120 leków, z możliwością podzielenia na 30 kategorii i 15 profili pacjentów</w:t>
            </w:r>
          </w:p>
        </w:tc>
      </w:tr>
      <w:tr w:rsidR="00E842A0" w:rsidRPr="00F12123" w14:paraId="691EB13B"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03DCB6F"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34</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DB23817" w14:textId="77777777" w:rsidR="00E842A0" w:rsidRPr="00F12123" w:rsidRDefault="00E842A0" w:rsidP="006C7F76">
            <w:pPr>
              <w:spacing w:line="360" w:lineRule="auto"/>
              <w:ind w:left="340"/>
              <w:rPr>
                <w:color w:val="auto"/>
                <w:szCs w:val="24"/>
              </w:rPr>
            </w:pPr>
            <w:r w:rsidRPr="00F12123">
              <w:rPr>
                <w:szCs w:val="24"/>
              </w:rPr>
              <w:t>Ciśnienie okluzji możliwe do ustawienia na min. 9 poziomach w zakresie od 75mmHg do 900mmHg</w:t>
            </w:r>
          </w:p>
        </w:tc>
      </w:tr>
      <w:tr w:rsidR="00E842A0" w:rsidRPr="00F12123" w14:paraId="2D686DC0"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9820D68"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35</w:t>
            </w:r>
          </w:p>
        </w:tc>
        <w:tc>
          <w:tcPr>
            <w:tcW w:w="8958" w:type="dxa"/>
            <w:tcBorders>
              <w:top w:val="single" w:sz="4" w:space="0" w:color="auto"/>
              <w:left w:val="single" w:sz="4" w:space="0" w:color="auto"/>
              <w:bottom w:val="single" w:sz="4" w:space="0" w:color="auto"/>
              <w:right w:val="single" w:sz="4" w:space="0" w:color="auto"/>
            </w:tcBorders>
            <w:vAlign w:val="bottom"/>
            <w:hideMark/>
          </w:tcPr>
          <w:p w14:paraId="6D493AFA" w14:textId="77777777" w:rsidR="00E842A0" w:rsidRPr="00F12123" w:rsidRDefault="00E842A0" w:rsidP="006C7F76">
            <w:pPr>
              <w:spacing w:line="360" w:lineRule="auto"/>
              <w:ind w:left="340"/>
              <w:rPr>
                <w:color w:val="auto"/>
                <w:szCs w:val="24"/>
              </w:rPr>
            </w:pPr>
            <w:r w:rsidRPr="00F12123">
              <w:rPr>
                <w:szCs w:val="24"/>
              </w:rPr>
              <w:t>Wskaźnik ciśnienia okluzji stale widoczny na wyświetlaczu pompy</w:t>
            </w:r>
          </w:p>
        </w:tc>
      </w:tr>
      <w:tr w:rsidR="00E842A0" w:rsidRPr="00F12123" w14:paraId="59FAF8CD"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A472C01"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lastRenderedPageBreak/>
              <w:t>36</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76FE041" w14:textId="77777777" w:rsidR="00E842A0" w:rsidRPr="00F12123" w:rsidRDefault="00E842A0" w:rsidP="006C7F76">
            <w:pPr>
              <w:spacing w:line="360" w:lineRule="auto"/>
              <w:ind w:left="340"/>
              <w:rPr>
                <w:color w:val="auto"/>
                <w:szCs w:val="24"/>
              </w:rPr>
            </w:pPr>
            <w:r w:rsidRPr="00F12123">
              <w:rPr>
                <w:szCs w:val="24"/>
              </w:rPr>
              <w:t>Wbudowany akumulator litowo - jonowy</w:t>
            </w:r>
          </w:p>
        </w:tc>
      </w:tr>
      <w:tr w:rsidR="00E842A0" w:rsidRPr="00F12123" w14:paraId="49605484"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C27AC7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37</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910ECFB" w14:textId="77777777" w:rsidR="00E842A0" w:rsidRPr="00F12123" w:rsidRDefault="00E842A0" w:rsidP="006C7F76">
            <w:pPr>
              <w:spacing w:line="360" w:lineRule="auto"/>
              <w:ind w:left="340"/>
              <w:rPr>
                <w:color w:val="auto"/>
                <w:szCs w:val="24"/>
              </w:rPr>
            </w:pPr>
            <w:r w:rsidRPr="00F12123">
              <w:rPr>
                <w:szCs w:val="24"/>
              </w:rPr>
              <w:t>Zasilanie z wbudowanego akumulatora min.5 godz. przy przepływie 5 ml/h</w:t>
            </w:r>
          </w:p>
        </w:tc>
      </w:tr>
      <w:tr w:rsidR="00E842A0" w:rsidRPr="00F12123" w14:paraId="051CF55C"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F97250C"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38</w:t>
            </w:r>
          </w:p>
        </w:tc>
        <w:tc>
          <w:tcPr>
            <w:tcW w:w="8958" w:type="dxa"/>
            <w:tcBorders>
              <w:top w:val="single" w:sz="4" w:space="0" w:color="auto"/>
              <w:left w:val="single" w:sz="4" w:space="0" w:color="auto"/>
              <w:bottom w:val="single" w:sz="4" w:space="0" w:color="auto"/>
              <w:right w:val="single" w:sz="4" w:space="0" w:color="auto"/>
            </w:tcBorders>
            <w:vAlign w:val="bottom"/>
            <w:hideMark/>
          </w:tcPr>
          <w:p w14:paraId="3474EFB6" w14:textId="77777777" w:rsidR="00E842A0" w:rsidRPr="00F12123" w:rsidRDefault="00E842A0" w:rsidP="006C7F76">
            <w:pPr>
              <w:spacing w:line="360" w:lineRule="auto"/>
              <w:ind w:left="340"/>
              <w:rPr>
                <w:color w:val="auto"/>
                <w:szCs w:val="24"/>
              </w:rPr>
            </w:pPr>
            <w:r w:rsidRPr="00F12123">
              <w:rPr>
                <w:szCs w:val="24"/>
              </w:rPr>
              <w:t>Czas ponownego ładowania max. 4 godz.</w:t>
            </w:r>
          </w:p>
        </w:tc>
      </w:tr>
      <w:tr w:rsidR="00E842A0" w:rsidRPr="00F12123" w14:paraId="330668E0"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2FD6E8A"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39</w:t>
            </w:r>
          </w:p>
        </w:tc>
        <w:tc>
          <w:tcPr>
            <w:tcW w:w="8958" w:type="dxa"/>
            <w:tcBorders>
              <w:top w:val="single" w:sz="4" w:space="0" w:color="auto"/>
              <w:left w:val="single" w:sz="4" w:space="0" w:color="auto"/>
              <w:bottom w:val="single" w:sz="4" w:space="0" w:color="auto"/>
              <w:right w:val="single" w:sz="4" w:space="0" w:color="auto"/>
            </w:tcBorders>
            <w:vAlign w:val="center"/>
            <w:hideMark/>
          </w:tcPr>
          <w:p w14:paraId="0F866CBE" w14:textId="77777777" w:rsidR="00E842A0" w:rsidRPr="00F12123" w:rsidRDefault="00E842A0" w:rsidP="006C7F76">
            <w:pPr>
              <w:spacing w:line="360" w:lineRule="auto"/>
              <w:ind w:left="340"/>
              <w:rPr>
                <w:color w:val="auto"/>
                <w:szCs w:val="24"/>
              </w:rPr>
            </w:pPr>
            <w:r w:rsidRPr="00F12123">
              <w:rPr>
                <w:szCs w:val="24"/>
              </w:rPr>
              <w:t>Na wyświetlaczu widoczna informacja o pozostałym czasie pracy akumulatora</w:t>
            </w:r>
          </w:p>
        </w:tc>
      </w:tr>
      <w:tr w:rsidR="00E842A0" w:rsidRPr="00F12123" w14:paraId="08EED71E"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7F22787"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40</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FE32AD4" w14:textId="77777777" w:rsidR="00E842A0" w:rsidRPr="00F12123" w:rsidRDefault="00E842A0" w:rsidP="006C7F76">
            <w:pPr>
              <w:spacing w:line="360" w:lineRule="auto"/>
              <w:ind w:left="340"/>
              <w:rPr>
                <w:color w:val="auto"/>
                <w:szCs w:val="24"/>
              </w:rPr>
            </w:pPr>
            <w:r w:rsidRPr="00F12123">
              <w:rPr>
                <w:szCs w:val="24"/>
              </w:rPr>
              <w:t>Automatyczne ładowanie akumulatora w pompie podłączonej do zasilania sieciowego</w:t>
            </w:r>
          </w:p>
        </w:tc>
      </w:tr>
      <w:tr w:rsidR="00E842A0" w:rsidRPr="00F12123" w14:paraId="0E42FD85"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DBF540B"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41</w:t>
            </w:r>
          </w:p>
        </w:tc>
        <w:tc>
          <w:tcPr>
            <w:tcW w:w="8958" w:type="dxa"/>
            <w:tcBorders>
              <w:top w:val="single" w:sz="4" w:space="0" w:color="auto"/>
              <w:left w:val="single" w:sz="4" w:space="0" w:color="auto"/>
              <w:bottom w:val="single" w:sz="4" w:space="0" w:color="auto"/>
              <w:right w:val="single" w:sz="4" w:space="0" w:color="auto"/>
            </w:tcBorders>
            <w:vAlign w:val="bottom"/>
            <w:hideMark/>
          </w:tcPr>
          <w:p w14:paraId="4008020A" w14:textId="77777777" w:rsidR="00E842A0" w:rsidRPr="00F12123" w:rsidRDefault="00E842A0" w:rsidP="006C7F76">
            <w:pPr>
              <w:spacing w:line="360" w:lineRule="auto"/>
              <w:ind w:left="340"/>
              <w:rPr>
                <w:color w:val="auto"/>
                <w:szCs w:val="24"/>
              </w:rPr>
            </w:pPr>
            <w:r w:rsidRPr="00F12123">
              <w:rPr>
                <w:szCs w:val="24"/>
              </w:rPr>
              <w:t>Pobór mocy &lt; 20 W</w:t>
            </w:r>
          </w:p>
        </w:tc>
      </w:tr>
      <w:tr w:rsidR="00E842A0" w:rsidRPr="00F12123" w14:paraId="7716598D"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3B04A086"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42</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B8EF9EA" w14:textId="77777777" w:rsidR="00E842A0" w:rsidRPr="00F12123" w:rsidRDefault="00E842A0" w:rsidP="006C7F76">
            <w:pPr>
              <w:spacing w:line="360" w:lineRule="auto"/>
              <w:ind w:left="340"/>
              <w:rPr>
                <w:color w:val="auto"/>
                <w:szCs w:val="24"/>
              </w:rPr>
            </w:pPr>
            <w:r w:rsidRPr="00F12123">
              <w:rPr>
                <w:szCs w:val="24"/>
              </w:rPr>
              <w:t>System alarmów wizualnych i dźwiękowych</w:t>
            </w:r>
          </w:p>
        </w:tc>
      </w:tr>
      <w:tr w:rsidR="00E842A0" w:rsidRPr="00F12123" w14:paraId="3B55118C"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2F76645E"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43</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BF54496" w14:textId="77777777" w:rsidR="00E842A0" w:rsidRPr="00F12123" w:rsidRDefault="00E842A0" w:rsidP="006C7F76">
            <w:pPr>
              <w:spacing w:line="360" w:lineRule="auto"/>
              <w:ind w:left="340"/>
              <w:rPr>
                <w:color w:val="auto"/>
                <w:szCs w:val="24"/>
              </w:rPr>
            </w:pPr>
            <w:r w:rsidRPr="00F12123">
              <w:rPr>
                <w:szCs w:val="24"/>
              </w:rPr>
              <w:t>Historia pracy dostępna z menu pompy, z możliwością zapisania do 1000 zdarzeń</w:t>
            </w:r>
          </w:p>
        </w:tc>
      </w:tr>
      <w:tr w:rsidR="00E842A0" w:rsidRPr="00F12123" w14:paraId="399F29FC"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98F06CB"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44</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F0478E9" w14:textId="77777777" w:rsidR="00E842A0" w:rsidRPr="00F12123" w:rsidRDefault="00E842A0" w:rsidP="006C7F76">
            <w:pPr>
              <w:spacing w:line="360" w:lineRule="auto"/>
              <w:ind w:left="340"/>
              <w:rPr>
                <w:color w:val="auto"/>
                <w:szCs w:val="24"/>
              </w:rPr>
            </w:pPr>
            <w:r w:rsidRPr="00F12123">
              <w:rPr>
                <w:szCs w:val="24"/>
              </w:rPr>
              <w:t>Interaktywna graficzna instrukcja obsługi zaimplementowana do pompy dostępna dla użytkownika na każdym etapie obsługi</w:t>
            </w:r>
          </w:p>
        </w:tc>
      </w:tr>
      <w:tr w:rsidR="00E842A0" w:rsidRPr="00F12123" w14:paraId="51D3C15B"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2A1A69E3"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45</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25CEBED" w14:textId="77777777" w:rsidR="00E842A0" w:rsidRPr="00F12123" w:rsidRDefault="00E842A0" w:rsidP="006C7F76">
            <w:pPr>
              <w:spacing w:line="360" w:lineRule="auto"/>
              <w:ind w:left="340"/>
              <w:rPr>
                <w:color w:val="auto"/>
                <w:szCs w:val="24"/>
              </w:rPr>
            </w:pPr>
            <w:r w:rsidRPr="00F12123">
              <w:rPr>
                <w:szCs w:val="24"/>
              </w:rPr>
              <w:t>Wybrany z biblioteki lek stale widoczny na wyświetlaczu również podczas alarmu</w:t>
            </w:r>
          </w:p>
        </w:tc>
      </w:tr>
      <w:tr w:rsidR="00E842A0" w:rsidRPr="00F12123" w14:paraId="1751E841"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3ADAD3B"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46</w:t>
            </w:r>
          </w:p>
        </w:tc>
        <w:tc>
          <w:tcPr>
            <w:tcW w:w="8958" w:type="dxa"/>
            <w:tcBorders>
              <w:top w:val="single" w:sz="4" w:space="0" w:color="auto"/>
              <w:left w:val="single" w:sz="4" w:space="0" w:color="auto"/>
              <w:bottom w:val="single" w:sz="4" w:space="0" w:color="auto"/>
              <w:right w:val="single" w:sz="4" w:space="0" w:color="auto"/>
            </w:tcBorders>
            <w:vAlign w:val="center"/>
            <w:hideMark/>
          </w:tcPr>
          <w:p w14:paraId="78DB7CDB" w14:textId="77777777" w:rsidR="00E842A0" w:rsidRPr="00F12123" w:rsidRDefault="00E842A0" w:rsidP="006C7F76">
            <w:pPr>
              <w:spacing w:line="360" w:lineRule="auto"/>
              <w:ind w:left="340"/>
              <w:rPr>
                <w:color w:val="auto"/>
                <w:szCs w:val="24"/>
              </w:rPr>
            </w:pPr>
            <w:r w:rsidRPr="00F12123">
              <w:rPr>
                <w:szCs w:val="24"/>
              </w:rPr>
              <w:t>Regulacja głośności alarmu min. 9 poziomów</w:t>
            </w:r>
          </w:p>
        </w:tc>
      </w:tr>
      <w:tr w:rsidR="00E842A0" w:rsidRPr="00F12123" w14:paraId="67C22EAF"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3C47C17B"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47</w:t>
            </w:r>
          </w:p>
        </w:tc>
        <w:tc>
          <w:tcPr>
            <w:tcW w:w="8958" w:type="dxa"/>
            <w:tcBorders>
              <w:top w:val="single" w:sz="4" w:space="0" w:color="auto"/>
              <w:left w:val="single" w:sz="4" w:space="0" w:color="auto"/>
              <w:bottom w:val="single" w:sz="4" w:space="0" w:color="auto"/>
              <w:right w:val="single" w:sz="4" w:space="0" w:color="auto"/>
            </w:tcBorders>
            <w:vAlign w:val="bottom"/>
            <w:hideMark/>
          </w:tcPr>
          <w:p w14:paraId="27D66A8B" w14:textId="77777777" w:rsidR="00E842A0" w:rsidRPr="00F12123" w:rsidRDefault="00E842A0" w:rsidP="006C7F76">
            <w:pPr>
              <w:spacing w:line="360" w:lineRule="auto"/>
              <w:ind w:left="340"/>
              <w:rPr>
                <w:b/>
                <w:bCs/>
                <w:color w:val="auto"/>
                <w:szCs w:val="24"/>
              </w:rPr>
            </w:pPr>
            <w:r w:rsidRPr="00F12123">
              <w:rPr>
                <w:b/>
                <w:bCs/>
                <w:szCs w:val="24"/>
              </w:rPr>
              <w:t>Stacja dokująca – 1 szt</w:t>
            </w:r>
          </w:p>
        </w:tc>
      </w:tr>
      <w:tr w:rsidR="00E842A0" w:rsidRPr="00F12123" w14:paraId="290E78D2"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F85E7C3"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48</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F18E4CD" w14:textId="77777777" w:rsidR="00E842A0" w:rsidRPr="00F12123" w:rsidRDefault="00E842A0" w:rsidP="006C7F76">
            <w:pPr>
              <w:spacing w:line="360" w:lineRule="auto"/>
              <w:ind w:left="340"/>
              <w:rPr>
                <w:color w:val="auto"/>
                <w:szCs w:val="24"/>
              </w:rPr>
            </w:pPr>
            <w:r w:rsidRPr="00F12123">
              <w:rPr>
                <w:szCs w:val="24"/>
              </w:rPr>
              <w:t>Stacja dokująca dla oferowanych pomp strzykawkowych i objętościowych umożliwiająca współpracę z systemem centralnego zasilania i zarządzania danymi – stacja na 6 pomp opisanych powyżej</w:t>
            </w:r>
          </w:p>
        </w:tc>
      </w:tr>
      <w:tr w:rsidR="00E842A0" w:rsidRPr="00F12123" w14:paraId="0281F108"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2B3DDCF1"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49</w:t>
            </w:r>
          </w:p>
        </w:tc>
        <w:tc>
          <w:tcPr>
            <w:tcW w:w="8958" w:type="dxa"/>
            <w:tcBorders>
              <w:top w:val="single" w:sz="4" w:space="0" w:color="auto"/>
              <w:left w:val="single" w:sz="4" w:space="0" w:color="auto"/>
              <w:bottom w:val="single" w:sz="4" w:space="0" w:color="auto"/>
              <w:right w:val="single" w:sz="4" w:space="0" w:color="auto"/>
            </w:tcBorders>
            <w:vAlign w:val="bottom"/>
            <w:hideMark/>
          </w:tcPr>
          <w:p w14:paraId="7F51DC6B" w14:textId="77777777" w:rsidR="00E842A0" w:rsidRPr="00F12123" w:rsidRDefault="00E842A0" w:rsidP="006C7F76">
            <w:pPr>
              <w:spacing w:line="360" w:lineRule="auto"/>
              <w:ind w:left="340"/>
              <w:rPr>
                <w:color w:val="auto"/>
                <w:szCs w:val="24"/>
              </w:rPr>
            </w:pPr>
            <w:r w:rsidRPr="00F12123">
              <w:rPr>
                <w:szCs w:val="24"/>
              </w:rPr>
              <w:t>Zasilanie 230V 50 Hz, bezpośrednio z sieci</w:t>
            </w:r>
          </w:p>
        </w:tc>
      </w:tr>
      <w:tr w:rsidR="00E842A0" w:rsidRPr="00F12123" w14:paraId="090472EB"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4E0872A2"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50</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5228992" w14:textId="77777777" w:rsidR="00E842A0" w:rsidRPr="00F12123" w:rsidRDefault="00E842A0" w:rsidP="006C7F76">
            <w:pPr>
              <w:spacing w:line="360" w:lineRule="auto"/>
              <w:ind w:left="340"/>
              <w:rPr>
                <w:color w:val="auto"/>
                <w:szCs w:val="24"/>
              </w:rPr>
            </w:pPr>
            <w:r w:rsidRPr="00F12123">
              <w:rPr>
                <w:szCs w:val="24"/>
              </w:rPr>
              <w:t>Ze względów bezpieczeństwa wszystkie złącza zasilania są wyłączone do momentu włożenia pompy.</w:t>
            </w:r>
          </w:p>
        </w:tc>
      </w:tr>
      <w:tr w:rsidR="00E842A0" w:rsidRPr="00F12123" w14:paraId="3F0C4FEB"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0AB962C9"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51</w:t>
            </w:r>
          </w:p>
        </w:tc>
        <w:tc>
          <w:tcPr>
            <w:tcW w:w="8958" w:type="dxa"/>
            <w:tcBorders>
              <w:top w:val="single" w:sz="4" w:space="0" w:color="auto"/>
              <w:left w:val="single" w:sz="4" w:space="0" w:color="auto"/>
              <w:bottom w:val="single" w:sz="4" w:space="0" w:color="auto"/>
              <w:right w:val="single" w:sz="4" w:space="0" w:color="auto"/>
            </w:tcBorders>
            <w:vAlign w:val="center"/>
            <w:hideMark/>
          </w:tcPr>
          <w:p w14:paraId="050F8274" w14:textId="77777777" w:rsidR="00E842A0" w:rsidRPr="00F12123" w:rsidRDefault="00E842A0" w:rsidP="006C7F76">
            <w:pPr>
              <w:spacing w:line="360" w:lineRule="auto"/>
              <w:ind w:left="340"/>
              <w:rPr>
                <w:color w:val="auto"/>
                <w:szCs w:val="24"/>
              </w:rPr>
            </w:pPr>
            <w:r w:rsidRPr="00F12123">
              <w:rPr>
                <w:szCs w:val="24"/>
              </w:rPr>
              <w:t>Stopień ochrony min. IP34</w:t>
            </w:r>
          </w:p>
        </w:tc>
      </w:tr>
      <w:tr w:rsidR="00E842A0" w:rsidRPr="00F12123" w14:paraId="44097A7F"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5662B18D"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52</w:t>
            </w:r>
          </w:p>
        </w:tc>
        <w:tc>
          <w:tcPr>
            <w:tcW w:w="8958" w:type="dxa"/>
            <w:tcBorders>
              <w:top w:val="single" w:sz="4" w:space="0" w:color="auto"/>
              <w:left w:val="single" w:sz="4" w:space="0" w:color="auto"/>
              <w:bottom w:val="single" w:sz="4" w:space="0" w:color="auto"/>
              <w:right w:val="single" w:sz="4" w:space="0" w:color="auto"/>
            </w:tcBorders>
            <w:vAlign w:val="bottom"/>
            <w:hideMark/>
          </w:tcPr>
          <w:p w14:paraId="23425D7E" w14:textId="77777777" w:rsidR="00E842A0" w:rsidRPr="00F12123" w:rsidRDefault="00E842A0" w:rsidP="006C7F76">
            <w:pPr>
              <w:spacing w:line="360" w:lineRule="auto"/>
              <w:ind w:left="340"/>
              <w:rPr>
                <w:color w:val="auto"/>
                <w:szCs w:val="24"/>
              </w:rPr>
            </w:pPr>
            <w:r w:rsidRPr="00F12123">
              <w:rPr>
                <w:szCs w:val="24"/>
              </w:rPr>
              <w:t>Wbudowany uchwyt do mocowania stacji do kolumn anestezjologicznych, stojaków infuzyjnych oraz szyn pionowych i poziomych</w:t>
            </w:r>
          </w:p>
        </w:tc>
      </w:tr>
      <w:tr w:rsidR="00E842A0" w:rsidRPr="00F12123" w14:paraId="06202F4C"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3AAD3E2B"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53</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336BDE8" w14:textId="77777777" w:rsidR="00E842A0" w:rsidRPr="00F12123" w:rsidRDefault="00E842A0" w:rsidP="006C7F76">
            <w:pPr>
              <w:spacing w:line="360" w:lineRule="auto"/>
              <w:ind w:left="340"/>
              <w:rPr>
                <w:color w:val="auto"/>
                <w:szCs w:val="24"/>
              </w:rPr>
            </w:pPr>
            <w:r w:rsidRPr="00F12123">
              <w:rPr>
                <w:szCs w:val="24"/>
              </w:rPr>
              <w:t xml:space="preserve">Możliwość łączenia stacji w moduły bez użycia specjalnych narzędzi. </w:t>
            </w:r>
          </w:p>
        </w:tc>
      </w:tr>
      <w:tr w:rsidR="00E842A0" w:rsidRPr="00F12123" w14:paraId="262036BA"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BC32B10"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54</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957BDFC" w14:textId="77777777" w:rsidR="00E842A0" w:rsidRPr="00F12123" w:rsidRDefault="00E842A0" w:rsidP="006C7F76">
            <w:pPr>
              <w:spacing w:line="360" w:lineRule="auto"/>
              <w:ind w:left="340"/>
              <w:rPr>
                <w:color w:val="auto"/>
                <w:szCs w:val="24"/>
              </w:rPr>
            </w:pPr>
            <w:r w:rsidRPr="00F12123">
              <w:rPr>
                <w:szCs w:val="24"/>
              </w:rPr>
              <w:t>Kolumna połączonych stacji dokujących umożliwia jednoczesne zasilanie minimum 12 pomp.</w:t>
            </w:r>
          </w:p>
        </w:tc>
      </w:tr>
      <w:tr w:rsidR="00E842A0" w:rsidRPr="00F12123" w14:paraId="42177928"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3CE050AB"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t>55</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4837476" w14:textId="77777777" w:rsidR="00E842A0" w:rsidRPr="00F12123" w:rsidRDefault="00E842A0" w:rsidP="006C7F76">
            <w:pPr>
              <w:spacing w:line="360" w:lineRule="auto"/>
              <w:ind w:left="340"/>
              <w:rPr>
                <w:color w:val="auto"/>
                <w:szCs w:val="24"/>
              </w:rPr>
            </w:pPr>
            <w:r w:rsidRPr="00F12123">
              <w:rPr>
                <w:szCs w:val="24"/>
              </w:rPr>
              <w:t>Zatrzaskowe mocowanie pomp.</w:t>
            </w:r>
          </w:p>
        </w:tc>
      </w:tr>
      <w:tr w:rsidR="00E842A0" w:rsidRPr="00F12123" w14:paraId="17A877A3" w14:textId="77777777" w:rsidTr="00E842A0">
        <w:tc>
          <w:tcPr>
            <w:tcW w:w="818" w:type="dxa"/>
            <w:tcBorders>
              <w:top w:val="single" w:sz="4" w:space="0" w:color="auto"/>
              <w:left w:val="single" w:sz="4" w:space="0" w:color="auto"/>
              <w:bottom w:val="single" w:sz="4" w:space="0" w:color="auto"/>
              <w:right w:val="single" w:sz="4" w:space="0" w:color="auto"/>
            </w:tcBorders>
            <w:vAlign w:val="center"/>
            <w:hideMark/>
          </w:tcPr>
          <w:p w14:paraId="198FC668" w14:textId="77777777" w:rsidR="00E842A0" w:rsidRPr="00F12123" w:rsidRDefault="00E842A0" w:rsidP="006C7F76">
            <w:pPr>
              <w:spacing w:line="360" w:lineRule="auto"/>
              <w:ind w:left="340"/>
              <w:jc w:val="center"/>
              <w:rPr>
                <w:rFonts w:eastAsia="Calibri"/>
                <w:bCs/>
                <w:szCs w:val="24"/>
                <w:lang w:eastAsia="ar-SA"/>
              </w:rPr>
            </w:pPr>
            <w:r w:rsidRPr="00F12123">
              <w:rPr>
                <w:rFonts w:eastAsia="Calibri"/>
                <w:bCs/>
                <w:szCs w:val="24"/>
                <w:lang w:eastAsia="ar-SA"/>
              </w:rPr>
              <w:lastRenderedPageBreak/>
              <w:t>56</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BBB3336" w14:textId="77777777" w:rsidR="00E842A0" w:rsidRPr="00F12123" w:rsidRDefault="00E842A0" w:rsidP="006C7F76">
            <w:pPr>
              <w:spacing w:line="360" w:lineRule="auto"/>
              <w:ind w:left="340"/>
              <w:rPr>
                <w:color w:val="auto"/>
                <w:szCs w:val="24"/>
              </w:rPr>
            </w:pPr>
            <w:r w:rsidRPr="00F12123">
              <w:rPr>
                <w:szCs w:val="24"/>
              </w:rPr>
              <w:t>Możliwość rozbudowania stacji dokującej o moduł komunikacyjny</w:t>
            </w:r>
          </w:p>
        </w:tc>
      </w:tr>
    </w:tbl>
    <w:p w14:paraId="7E58A5A4" w14:textId="22CAFAFE" w:rsidR="00E842A0" w:rsidRPr="00F12123" w:rsidRDefault="00E842A0" w:rsidP="006C7F76">
      <w:pPr>
        <w:spacing w:after="160" w:line="360" w:lineRule="auto"/>
        <w:ind w:left="0" w:firstLine="0"/>
        <w:jc w:val="left"/>
        <w:rPr>
          <w:szCs w:val="24"/>
        </w:rPr>
      </w:pPr>
    </w:p>
    <w:p w14:paraId="008B586B" w14:textId="572E03A1"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Pulsoksymetr</w:t>
      </w:r>
    </w:p>
    <w:tbl>
      <w:tblPr>
        <w:tblW w:w="12818" w:type="dxa"/>
        <w:tblInd w:w="137" w:type="dxa"/>
        <w:tblLayout w:type="fixed"/>
        <w:tblCellMar>
          <w:left w:w="70" w:type="dxa"/>
          <w:right w:w="70" w:type="dxa"/>
        </w:tblCellMar>
        <w:tblLook w:val="04A0" w:firstRow="1" w:lastRow="0" w:firstColumn="1" w:lastColumn="0" w:noHBand="0" w:noVBand="1"/>
      </w:tblPr>
      <w:tblGrid>
        <w:gridCol w:w="27"/>
        <w:gridCol w:w="965"/>
        <w:gridCol w:w="27"/>
        <w:gridCol w:w="10"/>
        <w:gridCol w:w="8468"/>
        <w:gridCol w:w="3321"/>
      </w:tblGrid>
      <w:tr w:rsidR="00E842A0" w:rsidRPr="00F12123" w14:paraId="43CB07F2"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51B99E25" w14:textId="77777777" w:rsidR="00E842A0" w:rsidRPr="00F12123" w:rsidRDefault="00E842A0" w:rsidP="006C7F76">
            <w:pPr>
              <w:spacing w:line="360" w:lineRule="auto"/>
              <w:ind w:left="340"/>
              <w:rPr>
                <w:bCs/>
                <w:szCs w:val="24"/>
              </w:rPr>
            </w:pPr>
            <w:r w:rsidRPr="00F12123">
              <w:rPr>
                <w:bCs/>
                <w:szCs w:val="24"/>
              </w:rPr>
              <w:t>1</w:t>
            </w:r>
          </w:p>
        </w:tc>
        <w:tc>
          <w:tcPr>
            <w:tcW w:w="8478" w:type="dxa"/>
            <w:gridSpan w:val="2"/>
            <w:tcBorders>
              <w:top w:val="single" w:sz="4" w:space="0" w:color="000000"/>
              <w:left w:val="single" w:sz="4" w:space="0" w:color="000000"/>
              <w:bottom w:val="single" w:sz="4" w:space="0" w:color="000000"/>
              <w:right w:val="nil"/>
            </w:tcBorders>
            <w:vAlign w:val="center"/>
            <w:hideMark/>
          </w:tcPr>
          <w:p w14:paraId="58F4D638" w14:textId="77777777" w:rsidR="00E842A0" w:rsidRPr="00F12123" w:rsidRDefault="00E842A0" w:rsidP="006C7F76">
            <w:pPr>
              <w:spacing w:line="360" w:lineRule="auto"/>
              <w:ind w:left="340"/>
              <w:rPr>
                <w:bCs/>
                <w:szCs w:val="24"/>
              </w:rPr>
            </w:pPr>
            <w:r w:rsidRPr="00F12123">
              <w:rPr>
                <w:bCs/>
                <w:szCs w:val="24"/>
              </w:rPr>
              <w:t>Pulsoksymetr dla noworodków, dzieci i dorosłych, stacjonarno-trnsportowy, w technologii Masimo, Nelcor</w:t>
            </w:r>
          </w:p>
        </w:tc>
      </w:tr>
      <w:tr w:rsidR="00E842A0" w:rsidRPr="00F12123" w14:paraId="52B3105A"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5EFCB471" w14:textId="77777777" w:rsidR="00E842A0" w:rsidRPr="00F12123" w:rsidRDefault="00E842A0" w:rsidP="006C7F76">
            <w:pPr>
              <w:spacing w:line="360" w:lineRule="auto"/>
              <w:ind w:left="340"/>
              <w:rPr>
                <w:bCs/>
                <w:szCs w:val="24"/>
              </w:rPr>
            </w:pPr>
            <w:r w:rsidRPr="00F12123">
              <w:rPr>
                <w:bCs/>
                <w:szCs w:val="24"/>
              </w:rPr>
              <w:t>2</w:t>
            </w:r>
          </w:p>
        </w:tc>
        <w:tc>
          <w:tcPr>
            <w:tcW w:w="8478" w:type="dxa"/>
            <w:gridSpan w:val="2"/>
            <w:tcBorders>
              <w:top w:val="single" w:sz="4" w:space="0" w:color="000000"/>
              <w:left w:val="single" w:sz="4" w:space="0" w:color="000000"/>
              <w:bottom w:val="single" w:sz="4" w:space="0" w:color="000000"/>
              <w:right w:val="nil"/>
            </w:tcBorders>
            <w:vAlign w:val="center"/>
            <w:hideMark/>
          </w:tcPr>
          <w:p w14:paraId="1FA3319D" w14:textId="77777777" w:rsidR="00E842A0" w:rsidRPr="00F12123" w:rsidRDefault="00E842A0" w:rsidP="006C7F76">
            <w:pPr>
              <w:spacing w:line="360" w:lineRule="auto"/>
              <w:ind w:left="340"/>
              <w:rPr>
                <w:bCs/>
                <w:szCs w:val="24"/>
              </w:rPr>
            </w:pPr>
            <w:r w:rsidRPr="00F12123">
              <w:rPr>
                <w:bCs/>
                <w:szCs w:val="24"/>
              </w:rPr>
              <w:t>Pomiar mimo ruchu przy niskiej perfuzji</w:t>
            </w:r>
          </w:p>
        </w:tc>
      </w:tr>
      <w:tr w:rsidR="00E842A0" w:rsidRPr="00F12123" w14:paraId="5ACF3F99"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3A872F00" w14:textId="77777777" w:rsidR="00E842A0" w:rsidRPr="00F12123" w:rsidRDefault="00E842A0" w:rsidP="006C7F76">
            <w:pPr>
              <w:spacing w:line="360" w:lineRule="auto"/>
              <w:ind w:left="340"/>
              <w:rPr>
                <w:bCs/>
                <w:szCs w:val="24"/>
              </w:rPr>
            </w:pPr>
            <w:r w:rsidRPr="00F12123">
              <w:rPr>
                <w:bCs/>
                <w:szCs w:val="24"/>
              </w:rPr>
              <w:t>3</w:t>
            </w:r>
          </w:p>
        </w:tc>
        <w:tc>
          <w:tcPr>
            <w:tcW w:w="8478" w:type="dxa"/>
            <w:gridSpan w:val="2"/>
            <w:tcBorders>
              <w:top w:val="single" w:sz="4" w:space="0" w:color="000000"/>
              <w:left w:val="single" w:sz="4" w:space="0" w:color="000000"/>
              <w:bottom w:val="single" w:sz="4" w:space="0" w:color="000000"/>
              <w:right w:val="nil"/>
            </w:tcBorders>
            <w:vAlign w:val="center"/>
            <w:hideMark/>
          </w:tcPr>
          <w:p w14:paraId="6F22F8D3" w14:textId="77777777" w:rsidR="00E842A0" w:rsidRPr="00F12123" w:rsidRDefault="00E842A0" w:rsidP="006C7F76">
            <w:pPr>
              <w:spacing w:line="360" w:lineRule="auto"/>
              <w:ind w:left="340"/>
              <w:rPr>
                <w:bCs/>
                <w:szCs w:val="24"/>
              </w:rPr>
            </w:pPr>
            <w:r w:rsidRPr="00F12123">
              <w:rPr>
                <w:bCs/>
                <w:szCs w:val="24"/>
              </w:rPr>
              <w:t>Aparat prezentuje dane:</w:t>
            </w:r>
          </w:p>
          <w:p w14:paraId="2BB0B116" w14:textId="77777777" w:rsidR="00E842A0" w:rsidRPr="00F12123" w:rsidRDefault="00E842A0" w:rsidP="006C7F76">
            <w:pPr>
              <w:spacing w:line="360" w:lineRule="auto"/>
              <w:ind w:left="340"/>
              <w:rPr>
                <w:bCs/>
                <w:szCs w:val="24"/>
              </w:rPr>
            </w:pPr>
            <w:r w:rsidRPr="00F12123">
              <w:rPr>
                <w:bCs/>
                <w:szCs w:val="24"/>
              </w:rPr>
              <w:t>- SpO2,</w:t>
            </w:r>
          </w:p>
          <w:p w14:paraId="34866B57" w14:textId="77777777" w:rsidR="00E842A0" w:rsidRPr="00F12123" w:rsidRDefault="00E842A0" w:rsidP="006C7F76">
            <w:pPr>
              <w:spacing w:line="360" w:lineRule="auto"/>
              <w:ind w:left="340"/>
              <w:rPr>
                <w:bCs/>
                <w:szCs w:val="24"/>
              </w:rPr>
            </w:pPr>
            <w:r w:rsidRPr="00F12123">
              <w:rPr>
                <w:bCs/>
                <w:szCs w:val="24"/>
              </w:rPr>
              <w:t>- częstość pulsu</w:t>
            </w:r>
          </w:p>
          <w:p w14:paraId="23D0B3FC" w14:textId="77777777" w:rsidR="00E842A0" w:rsidRPr="00F12123" w:rsidRDefault="00E842A0" w:rsidP="006C7F76">
            <w:pPr>
              <w:spacing w:line="360" w:lineRule="auto"/>
              <w:ind w:left="340"/>
              <w:rPr>
                <w:bCs/>
                <w:szCs w:val="24"/>
              </w:rPr>
            </w:pPr>
            <w:r w:rsidRPr="00F12123">
              <w:rPr>
                <w:bCs/>
                <w:szCs w:val="24"/>
              </w:rPr>
              <w:t>- wykres krzywej pletyzmograficznej</w:t>
            </w:r>
          </w:p>
          <w:p w14:paraId="18959A0C" w14:textId="77777777" w:rsidR="00E842A0" w:rsidRPr="00F12123" w:rsidRDefault="00E842A0" w:rsidP="006C7F76">
            <w:pPr>
              <w:spacing w:line="360" w:lineRule="auto"/>
              <w:ind w:left="340"/>
              <w:rPr>
                <w:bCs/>
                <w:szCs w:val="24"/>
              </w:rPr>
            </w:pPr>
            <w:r w:rsidRPr="00F12123">
              <w:rPr>
                <w:bCs/>
                <w:szCs w:val="24"/>
              </w:rPr>
              <w:t>- indeks perfuzji w postaci cyfrowej</w:t>
            </w:r>
          </w:p>
          <w:p w14:paraId="3E438D7C" w14:textId="77777777" w:rsidR="00E842A0" w:rsidRPr="00F12123" w:rsidRDefault="00E842A0" w:rsidP="006C7F76">
            <w:pPr>
              <w:spacing w:line="360" w:lineRule="auto"/>
              <w:ind w:left="340"/>
              <w:rPr>
                <w:bCs/>
                <w:szCs w:val="24"/>
              </w:rPr>
            </w:pPr>
            <w:r w:rsidRPr="00F12123">
              <w:rPr>
                <w:bCs/>
                <w:szCs w:val="24"/>
              </w:rPr>
              <w:t>- komunikaty alarmowe</w:t>
            </w:r>
          </w:p>
          <w:p w14:paraId="4097A0B1" w14:textId="77777777" w:rsidR="00E842A0" w:rsidRPr="00F12123" w:rsidRDefault="00E842A0" w:rsidP="006C7F76">
            <w:pPr>
              <w:spacing w:line="360" w:lineRule="auto"/>
              <w:ind w:left="340"/>
              <w:rPr>
                <w:bCs/>
                <w:szCs w:val="24"/>
              </w:rPr>
            </w:pPr>
            <w:r w:rsidRPr="00F12123">
              <w:rPr>
                <w:bCs/>
                <w:szCs w:val="24"/>
              </w:rPr>
              <w:t>- trendy</w:t>
            </w:r>
          </w:p>
          <w:p w14:paraId="13FC8D8E" w14:textId="77777777" w:rsidR="00E842A0" w:rsidRPr="00F12123" w:rsidRDefault="00E842A0" w:rsidP="006C7F76">
            <w:pPr>
              <w:spacing w:line="360" w:lineRule="auto"/>
              <w:ind w:left="340"/>
              <w:rPr>
                <w:bCs/>
                <w:szCs w:val="24"/>
              </w:rPr>
            </w:pPr>
            <w:r w:rsidRPr="00F12123">
              <w:rPr>
                <w:bCs/>
                <w:szCs w:val="24"/>
              </w:rPr>
              <w:t>- czułość</w:t>
            </w:r>
          </w:p>
        </w:tc>
      </w:tr>
      <w:tr w:rsidR="00E842A0" w:rsidRPr="00F12123" w14:paraId="21FDFF24"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5BC7C791" w14:textId="77777777" w:rsidR="00E842A0" w:rsidRPr="00F12123" w:rsidRDefault="00E842A0" w:rsidP="006C7F76">
            <w:pPr>
              <w:spacing w:line="360" w:lineRule="auto"/>
              <w:ind w:left="340"/>
              <w:rPr>
                <w:bCs/>
                <w:szCs w:val="24"/>
              </w:rPr>
            </w:pPr>
            <w:r w:rsidRPr="00F12123">
              <w:rPr>
                <w:bCs/>
                <w:szCs w:val="24"/>
              </w:rPr>
              <w:t>4</w:t>
            </w:r>
          </w:p>
        </w:tc>
        <w:tc>
          <w:tcPr>
            <w:tcW w:w="8478" w:type="dxa"/>
            <w:gridSpan w:val="2"/>
            <w:tcBorders>
              <w:top w:val="single" w:sz="4" w:space="0" w:color="000000"/>
              <w:left w:val="single" w:sz="4" w:space="0" w:color="000000"/>
              <w:bottom w:val="single" w:sz="4" w:space="0" w:color="000000"/>
              <w:right w:val="nil"/>
            </w:tcBorders>
            <w:vAlign w:val="center"/>
            <w:hideMark/>
          </w:tcPr>
          <w:p w14:paraId="1A3FF09A" w14:textId="77777777" w:rsidR="00E842A0" w:rsidRPr="00F12123" w:rsidRDefault="00E842A0" w:rsidP="006C7F76">
            <w:pPr>
              <w:spacing w:line="360" w:lineRule="auto"/>
              <w:ind w:left="340"/>
              <w:rPr>
                <w:bCs/>
                <w:szCs w:val="24"/>
              </w:rPr>
            </w:pPr>
            <w:r w:rsidRPr="00F12123">
              <w:rPr>
                <w:bCs/>
                <w:szCs w:val="24"/>
              </w:rPr>
              <w:t>Zasilanie sieciowe 50Hz oraz akumulatorowe z wewnętrznego akumulatora litowego do 7 godzin ciągłego monitorowania, ładowanie baterii 3 godziny</w:t>
            </w:r>
          </w:p>
        </w:tc>
      </w:tr>
      <w:tr w:rsidR="00E842A0" w:rsidRPr="00F12123" w14:paraId="3B27B598"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2831CE96" w14:textId="77777777" w:rsidR="00E842A0" w:rsidRPr="00F12123" w:rsidRDefault="00E842A0" w:rsidP="006C7F76">
            <w:pPr>
              <w:spacing w:line="360" w:lineRule="auto"/>
              <w:ind w:left="340"/>
              <w:rPr>
                <w:bCs/>
                <w:szCs w:val="24"/>
              </w:rPr>
            </w:pPr>
            <w:r w:rsidRPr="00F12123">
              <w:rPr>
                <w:bCs/>
                <w:szCs w:val="24"/>
              </w:rPr>
              <w:t>5</w:t>
            </w:r>
          </w:p>
        </w:tc>
        <w:tc>
          <w:tcPr>
            <w:tcW w:w="8478" w:type="dxa"/>
            <w:gridSpan w:val="2"/>
            <w:tcBorders>
              <w:top w:val="single" w:sz="4" w:space="0" w:color="000000"/>
              <w:left w:val="single" w:sz="4" w:space="0" w:color="000000"/>
              <w:bottom w:val="single" w:sz="4" w:space="0" w:color="000000"/>
              <w:right w:val="nil"/>
            </w:tcBorders>
            <w:vAlign w:val="center"/>
            <w:hideMark/>
          </w:tcPr>
          <w:p w14:paraId="19CF2769" w14:textId="77777777" w:rsidR="00E842A0" w:rsidRPr="00F12123" w:rsidRDefault="00E842A0" w:rsidP="006C7F76">
            <w:pPr>
              <w:spacing w:line="360" w:lineRule="auto"/>
              <w:ind w:left="340"/>
              <w:rPr>
                <w:bCs/>
                <w:szCs w:val="24"/>
              </w:rPr>
            </w:pPr>
            <w:r w:rsidRPr="00F12123">
              <w:rPr>
                <w:bCs/>
                <w:szCs w:val="24"/>
              </w:rPr>
              <w:t>Waga: max 1,5 kg</w:t>
            </w:r>
          </w:p>
        </w:tc>
      </w:tr>
      <w:tr w:rsidR="00E842A0" w:rsidRPr="00F12123" w14:paraId="771D41C6"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7D6E68DF" w14:textId="77777777" w:rsidR="00E842A0" w:rsidRPr="00F12123" w:rsidRDefault="00E842A0" w:rsidP="006C7F76">
            <w:pPr>
              <w:spacing w:line="360" w:lineRule="auto"/>
              <w:ind w:left="340"/>
              <w:rPr>
                <w:bCs/>
                <w:szCs w:val="24"/>
              </w:rPr>
            </w:pPr>
            <w:r w:rsidRPr="00F12123">
              <w:rPr>
                <w:bCs/>
                <w:szCs w:val="24"/>
              </w:rPr>
              <w:t>6</w:t>
            </w:r>
          </w:p>
        </w:tc>
        <w:tc>
          <w:tcPr>
            <w:tcW w:w="8478" w:type="dxa"/>
            <w:gridSpan w:val="2"/>
            <w:tcBorders>
              <w:top w:val="single" w:sz="4" w:space="0" w:color="000000"/>
              <w:left w:val="single" w:sz="4" w:space="0" w:color="000000"/>
              <w:bottom w:val="single" w:sz="4" w:space="0" w:color="000000"/>
              <w:right w:val="nil"/>
            </w:tcBorders>
            <w:vAlign w:val="center"/>
            <w:hideMark/>
          </w:tcPr>
          <w:p w14:paraId="0FBA3F5B" w14:textId="77777777" w:rsidR="00E842A0" w:rsidRPr="00F12123" w:rsidRDefault="00E842A0" w:rsidP="006C7F76">
            <w:pPr>
              <w:spacing w:line="360" w:lineRule="auto"/>
              <w:ind w:left="340"/>
              <w:rPr>
                <w:bCs/>
                <w:szCs w:val="24"/>
              </w:rPr>
            </w:pPr>
            <w:r w:rsidRPr="00F12123">
              <w:rPr>
                <w:bCs/>
                <w:szCs w:val="24"/>
              </w:rPr>
              <w:t>Uchwyt do przenosznia urządzenia</w:t>
            </w:r>
          </w:p>
        </w:tc>
      </w:tr>
      <w:tr w:rsidR="00E842A0" w:rsidRPr="00F12123" w14:paraId="4167D995"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38714037" w14:textId="77777777" w:rsidR="00E842A0" w:rsidRPr="00F12123" w:rsidRDefault="00E842A0" w:rsidP="006C7F76">
            <w:pPr>
              <w:spacing w:line="360" w:lineRule="auto"/>
              <w:ind w:left="340"/>
              <w:rPr>
                <w:bCs/>
                <w:szCs w:val="24"/>
              </w:rPr>
            </w:pPr>
            <w:r w:rsidRPr="00F12123">
              <w:rPr>
                <w:bCs/>
                <w:szCs w:val="24"/>
              </w:rPr>
              <w:t>7</w:t>
            </w:r>
          </w:p>
        </w:tc>
        <w:tc>
          <w:tcPr>
            <w:tcW w:w="8478" w:type="dxa"/>
            <w:gridSpan w:val="2"/>
            <w:tcBorders>
              <w:top w:val="single" w:sz="4" w:space="0" w:color="000000"/>
              <w:left w:val="single" w:sz="4" w:space="0" w:color="000000"/>
              <w:bottom w:val="single" w:sz="4" w:space="0" w:color="000000"/>
              <w:right w:val="nil"/>
            </w:tcBorders>
            <w:vAlign w:val="center"/>
            <w:hideMark/>
          </w:tcPr>
          <w:p w14:paraId="6BB95E69" w14:textId="77777777" w:rsidR="00E842A0" w:rsidRPr="00F12123" w:rsidRDefault="00E842A0" w:rsidP="006C7F76">
            <w:pPr>
              <w:spacing w:line="360" w:lineRule="auto"/>
              <w:ind w:left="340"/>
              <w:rPr>
                <w:bCs/>
                <w:szCs w:val="24"/>
              </w:rPr>
            </w:pPr>
            <w:r w:rsidRPr="00F12123">
              <w:rPr>
                <w:bCs/>
                <w:szCs w:val="24"/>
              </w:rPr>
              <w:t>Zakres pomiarowy saturacji: 0-100%</w:t>
            </w:r>
          </w:p>
        </w:tc>
      </w:tr>
      <w:tr w:rsidR="00E842A0" w:rsidRPr="00F12123" w14:paraId="5C115B65"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4812F149" w14:textId="77777777" w:rsidR="00E842A0" w:rsidRPr="00F12123" w:rsidRDefault="00E842A0" w:rsidP="006C7F76">
            <w:pPr>
              <w:spacing w:line="360" w:lineRule="auto"/>
              <w:ind w:left="340"/>
              <w:rPr>
                <w:bCs/>
                <w:szCs w:val="24"/>
              </w:rPr>
            </w:pPr>
            <w:r w:rsidRPr="00F12123">
              <w:rPr>
                <w:bCs/>
                <w:szCs w:val="24"/>
              </w:rPr>
              <w:t>8</w:t>
            </w:r>
          </w:p>
        </w:tc>
        <w:tc>
          <w:tcPr>
            <w:tcW w:w="8478" w:type="dxa"/>
            <w:gridSpan w:val="2"/>
            <w:tcBorders>
              <w:top w:val="single" w:sz="4" w:space="0" w:color="000000"/>
              <w:left w:val="single" w:sz="4" w:space="0" w:color="000000"/>
              <w:bottom w:val="single" w:sz="4" w:space="0" w:color="000000"/>
              <w:right w:val="nil"/>
            </w:tcBorders>
            <w:vAlign w:val="center"/>
            <w:hideMark/>
          </w:tcPr>
          <w:p w14:paraId="19BF544A" w14:textId="77777777" w:rsidR="00E842A0" w:rsidRPr="00F12123" w:rsidRDefault="00E842A0" w:rsidP="006C7F76">
            <w:pPr>
              <w:spacing w:line="360" w:lineRule="auto"/>
              <w:ind w:left="340"/>
              <w:rPr>
                <w:bCs/>
                <w:szCs w:val="24"/>
              </w:rPr>
            </w:pPr>
            <w:r w:rsidRPr="00F12123">
              <w:rPr>
                <w:bCs/>
                <w:szCs w:val="24"/>
              </w:rPr>
              <w:t>Dokładność pomiaru saturacji w zakresie 70%-100% +/- 2 cyfry</w:t>
            </w:r>
          </w:p>
        </w:tc>
      </w:tr>
      <w:tr w:rsidR="00E842A0" w:rsidRPr="00F12123" w14:paraId="4B6E26AE"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20EC1A98" w14:textId="77777777" w:rsidR="00E842A0" w:rsidRPr="00F12123" w:rsidRDefault="00E842A0" w:rsidP="006C7F76">
            <w:pPr>
              <w:spacing w:line="360" w:lineRule="auto"/>
              <w:ind w:left="340"/>
              <w:rPr>
                <w:bCs/>
                <w:szCs w:val="24"/>
              </w:rPr>
            </w:pPr>
            <w:r w:rsidRPr="00F12123">
              <w:rPr>
                <w:bCs/>
                <w:szCs w:val="24"/>
              </w:rPr>
              <w:t>9</w:t>
            </w:r>
          </w:p>
        </w:tc>
        <w:tc>
          <w:tcPr>
            <w:tcW w:w="8478" w:type="dxa"/>
            <w:gridSpan w:val="2"/>
            <w:tcBorders>
              <w:top w:val="single" w:sz="4" w:space="0" w:color="000000"/>
              <w:left w:val="single" w:sz="4" w:space="0" w:color="000000"/>
              <w:bottom w:val="single" w:sz="4" w:space="0" w:color="000000"/>
              <w:right w:val="nil"/>
            </w:tcBorders>
            <w:vAlign w:val="center"/>
            <w:hideMark/>
          </w:tcPr>
          <w:p w14:paraId="1CC4F816" w14:textId="77777777" w:rsidR="00E842A0" w:rsidRPr="00F12123" w:rsidRDefault="00E842A0" w:rsidP="006C7F76">
            <w:pPr>
              <w:spacing w:line="360" w:lineRule="auto"/>
              <w:ind w:left="340"/>
              <w:rPr>
                <w:bCs/>
                <w:szCs w:val="24"/>
              </w:rPr>
            </w:pPr>
            <w:r w:rsidRPr="00F12123">
              <w:rPr>
                <w:bCs/>
                <w:szCs w:val="24"/>
              </w:rPr>
              <w:t>Zakres pomiaru pulsu 25-240 uderzeń na minutę</w:t>
            </w:r>
          </w:p>
        </w:tc>
      </w:tr>
      <w:tr w:rsidR="00E842A0" w:rsidRPr="00F12123" w14:paraId="67150A1A"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5BCEAE03" w14:textId="77777777" w:rsidR="00E842A0" w:rsidRPr="00F12123" w:rsidRDefault="00E842A0" w:rsidP="006C7F76">
            <w:pPr>
              <w:spacing w:line="360" w:lineRule="auto"/>
              <w:ind w:left="340"/>
              <w:rPr>
                <w:bCs/>
                <w:szCs w:val="24"/>
              </w:rPr>
            </w:pPr>
            <w:r w:rsidRPr="00F12123">
              <w:rPr>
                <w:bCs/>
                <w:szCs w:val="24"/>
              </w:rPr>
              <w:t>10</w:t>
            </w:r>
          </w:p>
        </w:tc>
        <w:tc>
          <w:tcPr>
            <w:tcW w:w="8478" w:type="dxa"/>
            <w:gridSpan w:val="2"/>
            <w:tcBorders>
              <w:top w:val="single" w:sz="4" w:space="0" w:color="000000"/>
              <w:left w:val="single" w:sz="4" w:space="0" w:color="000000"/>
              <w:bottom w:val="single" w:sz="4" w:space="0" w:color="000000"/>
              <w:right w:val="nil"/>
            </w:tcBorders>
            <w:vAlign w:val="center"/>
            <w:hideMark/>
          </w:tcPr>
          <w:p w14:paraId="22F689E6" w14:textId="77777777" w:rsidR="00E842A0" w:rsidRPr="00F12123" w:rsidRDefault="00E842A0" w:rsidP="006C7F76">
            <w:pPr>
              <w:spacing w:line="360" w:lineRule="auto"/>
              <w:ind w:left="340"/>
              <w:rPr>
                <w:bCs/>
                <w:szCs w:val="24"/>
              </w:rPr>
            </w:pPr>
            <w:r w:rsidRPr="00F12123">
              <w:rPr>
                <w:bCs/>
                <w:szCs w:val="24"/>
              </w:rPr>
              <w:t>Dokładność pomiaru w całym zakresie +/-3 bpm</w:t>
            </w:r>
          </w:p>
        </w:tc>
      </w:tr>
      <w:tr w:rsidR="00E842A0" w:rsidRPr="00F12123" w14:paraId="67713251"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2D318793" w14:textId="77777777" w:rsidR="00E842A0" w:rsidRPr="00F12123" w:rsidRDefault="00E842A0" w:rsidP="006C7F76">
            <w:pPr>
              <w:spacing w:line="360" w:lineRule="auto"/>
              <w:ind w:left="340"/>
              <w:rPr>
                <w:bCs/>
                <w:szCs w:val="24"/>
              </w:rPr>
            </w:pPr>
            <w:r w:rsidRPr="00F12123">
              <w:rPr>
                <w:bCs/>
                <w:szCs w:val="24"/>
              </w:rPr>
              <w:t>11</w:t>
            </w:r>
          </w:p>
        </w:tc>
        <w:tc>
          <w:tcPr>
            <w:tcW w:w="8478" w:type="dxa"/>
            <w:gridSpan w:val="2"/>
            <w:tcBorders>
              <w:top w:val="single" w:sz="4" w:space="0" w:color="000000"/>
              <w:left w:val="single" w:sz="4" w:space="0" w:color="000000"/>
              <w:bottom w:val="single" w:sz="4" w:space="0" w:color="000000"/>
              <w:right w:val="nil"/>
            </w:tcBorders>
            <w:vAlign w:val="center"/>
            <w:hideMark/>
          </w:tcPr>
          <w:p w14:paraId="602ADD1B" w14:textId="77777777" w:rsidR="00E842A0" w:rsidRPr="00F12123" w:rsidRDefault="00E842A0" w:rsidP="006C7F76">
            <w:pPr>
              <w:spacing w:line="360" w:lineRule="auto"/>
              <w:ind w:left="340"/>
              <w:rPr>
                <w:bCs/>
                <w:szCs w:val="24"/>
              </w:rPr>
            </w:pPr>
            <w:r w:rsidRPr="00F12123">
              <w:rPr>
                <w:bCs/>
                <w:szCs w:val="24"/>
              </w:rPr>
              <w:t>Ciągły tryb monitorowania parametrów</w:t>
            </w:r>
          </w:p>
        </w:tc>
      </w:tr>
      <w:tr w:rsidR="00E842A0" w:rsidRPr="00F12123" w14:paraId="24422EEE"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7CA441A3" w14:textId="77777777" w:rsidR="00E842A0" w:rsidRPr="00F12123" w:rsidRDefault="00E842A0" w:rsidP="006C7F76">
            <w:pPr>
              <w:spacing w:line="360" w:lineRule="auto"/>
              <w:ind w:left="340"/>
              <w:rPr>
                <w:bCs/>
                <w:szCs w:val="24"/>
              </w:rPr>
            </w:pPr>
            <w:r w:rsidRPr="00F12123">
              <w:rPr>
                <w:bCs/>
                <w:szCs w:val="24"/>
              </w:rPr>
              <w:t>12</w:t>
            </w:r>
          </w:p>
        </w:tc>
        <w:tc>
          <w:tcPr>
            <w:tcW w:w="8478" w:type="dxa"/>
            <w:gridSpan w:val="2"/>
            <w:tcBorders>
              <w:top w:val="single" w:sz="4" w:space="0" w:color="000000"/>
              <w:left w:val="single" w:sz="4" w:space="0" w:color="000000"/>
              <w:bottom w:val="single" w:sz="4" w:space="0" w:color="000000"/>
              <w:right w:val="nil"/>
            </w:tcBorders>
            <w:vAlign w:val="center"/>
            <w:hideMark/>
          </w:tcPr>
          <w:p w14:paraId="4476FFDA" w14:textId="77777777" w:rsidR="00E842A0" w:rsidRPr="00F12123" w:rsidRDefault="00E842A0" w:rsidP="006C7F76">
            <w:pPr>
              <w:spacing w:line="360" w:lineRule="auto"/>
              <w:ind w:left="340"/>
              <w:rPr>
                <w:bCs/>
                <w:szCs w:val="24"/>
              </w:rPr>
            </w:pPr>
            <w:r w:rsidRPr="00F12123">
              <w:rPr>
                <w:bCs/>
                <w:szCs w:val="24"/>
              </w:rPr>
              <w:t>Wysokiej rozdzielczości ekran LCD, kolorowy, dotykowy, z regulacją kontrastu ekranu oraz regulacją podświetlenia ekranu</w:t>
            </w:r>
          </w:p>
        </w:tc>
      </w:tr>
      <w:tr w:rsidR="00E842A0" w:rsidRPr="00F12123" w14:paraId="5596DE6E"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1A0F270C" w14:textId="77777777" w:rsidR="00E842A0" w:rsidRPr="00F12123" w:rsidRDefault="00E842A0" w:rsidP="006C7F76">
            <w:pPr>
              <w:spacing w:line="360" w:lineRule="auto"/>
              <w:ind w:left="340"/>
              <w:rPr>
                <w:bCs/>
                <w:szCs w:val="24"/>
              </w:rPr>
            </w:pPr>
            <w:r w:rsidRPr="00F12123">
              <w:rPr>
                <w:bCs/>
                <w:szCs w:val="24"/>
              </w:rPr>
              <w:lastRenderedPageBreak/>
              <w:t>13</w:t>
            </w:r>
          </w:p>
        </w:tc>
        <w:tc>
          <w:tcPr>
            <w:tcW w:w="8478" w:type="dxa"/>
            <w:gridSpan w:val="2"/>
            <w:tcBorders>
              <w:top w:val="single" w:sz="4" w:space="0" w:color="000000"/>
              <w:left w:val="single" w:sz="4" w:space="0" w:color="000000"/>
              <w:bottom w:val="single" w:sz="4" w:space="0" w:color="000000"/>
              <w:right w:val="nil"/>
            </w:tcBorders>
            <w:vAlign w:val="center"/>
            <w:hideMark/>
          </w:tcPr>
          <w:p w14:paraId="5259AEE1" w14:textId="77777777" w:rsidR="00E842A0" w:rsidRPr="00F12123" w:rsidRDefault="00E842A0" w:rsidP="006C7F76">
            <w:pPr>
              <w:spacing w:line="360" w:lineRule="auto"/>
              <w:ind w:left="340"/>
              <w:rPr>
                <w:bCs/>
                <w:szCs w:val="24"/>
              </w:rPr>
            </w:pPr>
            <w:r w:rsidRPr="00F12123">
              <w:rPr>
                <w:bCs/>
                <w:szCs w:val="24"/>
              </w:rPr>
              <w:t>Automatyczne dostosowanie jasności wyświetlacza w zależności od panujących warunków</w:t>
            </w:r>
          </w:p>
        </w:tc>
      </w:tr>
      <w:tr w:rsidR="00E842A0" w:rsidRPr="00F12123" w14:paraId="2AF24F56"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17E002FF" w14:textId="77777777" w:rsidR="00E842A0" w:rsidRPr="00F12123" w:rsidRDefault="00E842A0" w:rsidP="006C7F76">
            <w:pPr>
              <w:spacing w:line="360" w:lineRule="auto"/>
              <w:ind w:left="340"/>
              <w:rPr>
                <w:bCs/>
                <w:szCs w:val="24"/>
              </w:rPr>
            </w:pPr>
            <w:r w:rsidRPr="00F12123">
              <w:rPr>
                <w:bCs/>
                <w:szCs w:val="24"/>
              </w:rPr>
              <w:t>14</w:t>
            </w:r>
          </w:p>
        </w:tc>
        <w:tc>
          <w:tcPr>
            <w:tcW w:w="8478" w:type="dxa"/>
            <w:gridSpan w:val="2"/>
            <w:tcBorders>
              <w:top w:val="single" w:sz="4" w:space="0" w:color="000000"/>
              <w:left w:val="single" w:sz="4" w:space="0" w:color="000000"/>
              <w:bottom w:val="single" w:sz="4" w:space="0" w:color="000000"/>
              <w:right w:val="nil"/>
            </w:tcBorders>
            <w:vAlign w:val="center"/>
            <w:hideMark/>
          </w:tcPr>
          <w:p w14:paraId="07DFACBC" w14:textId="77777777" w:rsidR="00E842A0" w:rsidRPr="00F12123" w:rsidRDefault="00E842A0" w:rsidP="006C7F76">
            <w:pPr>
              <w:spacing w:line="360" w:lineRule="auto"/>
              <w:ind w:left="340"/>
              <w:rPr>
                <w:bCs/>
                <w:szCs w:val="24"/>
              </w:rPr>
            </w:pPr>
            <w:r w:rsidRPr="00F12123">
              <w:rPr>
                <w:bCs/>
                <w:szCs w:val="24"/>
              </w:rPr>
              <w:t>Opcje komunikacji: WiFi, przywołanie piekęgniarki, port USB</w:t>
            </w:r>
          </w:p>
        </w:tc>
      </w:tr>
      <w:tr w:rsidR="00E842A0" w:rsidRPr="00F12123" w14:paraId="4D51B4CF"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2CDA6212" w14:textId="77777777" w:rsidR="00E842A0" w:rsidRPr="00F12123" w:rsidRDefault="00E842A0" w:rsidP="006C7F76">
            <w:pPr>
              <w:spacing w:line="360" w:lineRule="auto"/>
              <w:ind w:left="340"/>
              <w:rPr>
                <w:bCs/>
                <w:szCs w:val="24"/>
              </w:rPr>
            </w:pPr>
            <w:r w:rsidRPr="00F12123">
              <w:rPr>
                <w:bCs/>
                <w:szCs w:val="24"/>
              </w:rPr>
              <w:t>15</w:t>
            </w:r>
          </w:p>
        </w:tc>
        <w:tc>
          <w:tcPr>
            <w:tcW w:w="8478" w:type="dxa"/>
            <w:gridSpan w:val="2"/>
            <w:tcBorders>
              <w:top w:val="single" w:sz="4" w:space="0" w:color="000000"/>
              <w:left w:val="single" w:sz="4" w:space="0" w:color="000000"/>
              <w:bottom w:val="single" w:sz="4" w:space="0" w:color="000000"/>
              <w:right w:val="nil"/>
            </w:tcBorders>
            <w:vAlign w:val="center"/>
            <w:hideMark/>
          </w:tcPr>
          <w:p w14:paraId="50F11F7C" w14:textId="77777777" w:rsidR="00E842A0" w:rsidRPr="00F12123" w:rsidRDefault="00E842A0" w:rsidP="006C7F76">
            <w:pPr>
              <w:spacing w:line="360" w:lineRule="auto"/>
              <w:ind w:left="340"/>
              <w:rPr>
                <w:bCs/>
                <w:szCs w:val="24"/>
              </w:rPr>
            </w:pPr>
            <w:r w:rsidRPr="00F12123">
              <w:rPr>
                <w:bCs/>
                <w:szCs w:val="24"/>
              </w:rPr>
              <w:t>96-godzinne trendy SpO2 i pulsu z rozdzielczością 2 sekundy, z możliwością wydrukowania na zewnętrznej drukarce lub przesłania do innego urządzenia szeregowego</w:t>
            </w:r>
          </w:p>
        </w:tc>
      </w:tr>
      <w:tr w:rsidR="00E842A0" w:rsidRPr="00F12123" w14:paraId="6E7844F0"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52923E18" w14:textId="77777777" w:rsidR="00E842A0" w:rsidRPr="00F12123" w:rsidRDefault="00E842A0" w:rsidP="006C7F76">
            <w:pPr>
              <w:spacing w:line="360" w:lineRule="auto"/>
              <w:ind w:left="340"/>
              <w:rPr>
                <w:bCs/>
                <w:szCs w:val="24"/>
              </w:rPr>
            </w:pPr>
            <w:r w:rsidRPr="00F12123">
              <w:rPr>
                <w:bCs/>
                <w:szCs w:val="24"/>
              </w:rPr>
              <w:t>16</w:t>
            </w:r>
          </w:p>
        </w:tc>
        <w:tc>
          <w:tcPr>
            <w:tcW w:w="8478" w:type="dxa"/>
            <w:gridSpan w:val="2"/>
            <w:tcBorders>
              <w:top w:val="single" w:sz="4" w:space="0" w:color="000000"/>
              <w:left w:val="single" w:sz="4" w:space="0" w:color="000000"/>
              <w:bottom w:val="single" w:sz="4" w:space="0" w:color="000000"/>
              <w:right w:val="nil"/>
            </w:tcBorders>
            <w:vAlign w:val="center"/>
            <w:hideMark/>
          </w:tcPr>
          <w:p w14:paraId="4F64F0D7" w14:textId="77777777" w:rsidR="00E842A0" w:rsidRPr="00F12123" w:rsidRDefault="00E842A0" w:rsidP="006C7F76">
            <w:pPr>
              <w:spacing w:line="360" w:lineRule="auto"/>
              <w:ind w:left="340"/>
              <w:rPr>
                <w:bCs/>
                <w:szCs w:val="24"/>
              </w:rPr>
            </w:pPr>
            <w:r w:rsidRPr="00F12123">
              <w:rPr>
                <w:bCs/>
                <w:szCs w:val="24"/>
              </w:rPr>
              <w:t>Granice alarmów stale widoczne na ekranie</w:t>
            </w:r>
          </w:p>
        </w:tc>
      </w:tr>
      <w:tr w:rsidR="00E842A0" w:rsidRPr="00F12123" w14:paraId="2873DD2E"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16F9AD6A" w14:textId="77777777" w:rsidR="00E842A0" w:rsidRPr="00F12123" w:rsidRDefault="00E842A0" w:rsidP="006C7F76">
            <w:pPr>
              <w:spacing w:line="360" w:lineRule="auto"/>
              <w:ind w:left="340"/>
              <w:rPr>
                <w:bCs/>
                <w:szCs w:val="24"/>
              </w:rPr>
            </w:pPr>
            <w:r w:rsidRPr="00F12123">
              <w:rPr>
                <w:bCs/>
                <w:szCs w:val="24"/>
              </w:rPr>
              <w:t>17</w:t>
            </w:r>
          </w:p>
        </w:tc>
        <w:tc>
          <w:tcPr>
            <w:tcW w:w="8478" w:type="dxa"/>
            <w:gridSpan w:val="2"/>
            <w:tcBorders>
              <w:top w:val="single" w:sz="4" w:space="0" w:color="000000"/>
              <w:left w:val="single" w:sz="4" w:space="0" w:color="000000"/>
              <w:bottom w:val="single" w:sz="4" w:space="0" w:color="000000"/>
              <w:right w:val="nil"/>
            </w:tcBorders>
            <w:vAlign w:val="center"/>
            <w:hideMark/>
          </w:tcPr>
          <w:p w14:paraId="037E89A9" w14:textId="77777777" w:rsidR="00E842A0" w:rsidRPr="00F12123" w:rsidRDefault="00E842A0" w:rsidP="006C7F76">
            <w:pPr>
              <w:spacing w:line="360" w:lineRule="auto"/>
              <w:ind w:left="340"/>
              <w:rPr>
                <w:bCs/>
                <w:szCs w:val="24"/>
              </w:rPr>
            </w:pPr>
            <w:r w:rsidRPr="00F12123">
              <w:rPr>
                <w:bCs/>
                <w:szCs w:val="24"/>
              </w:rPr>
              <w:t>Alarmy dźwiękowy i wizualny dla wszystkich mierzonych parametrów</w:t>
            </w:r>
          </w:p>
        </w:tc>
      </w:tr>
      <w:tr w:rsidR="00E842A0" w:rsidRPr="00F12123" w14:paraId="0E5FCDCC"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7FF8FDCE" w14:textId="77777777" w:rsidR="00E842A0" w:rsidRPr="00F12123" w:rsidRDefault="00E842A0" w:rsidP="006C7F76">
            <w:pPr>
              <w:spacing w:line="360" w:lineRule="auto"/>
              <w:ind w:left="340"/>
              <w:rPr>
                <w:bCs/>
                <w:szCs w:val="24"/>
              </w:rPr>
            </w:pPr>
            <w:r w:rsidRPr="00F12123">
              <w:rPr>
                <w:bCs/>
                <w:szCs w:val="24"/>
              </w:rPr>
              <w:t>18</w:t>
            </w:r>
          </w:p>
        </w:tc>
        <w:tc>
          <w:tcPr>
            <w:tcW w:w="8478" w:type="dxa"/>
            <w:gridSpan w:val="2"/>
            <w:tcBorders>
              <w:top w:val="single" w:sz="4" w:space="0" w:color="000000"/>
              <w:left w:val="single" w:sz="4" w:space="0" w:color="000000"/>
              <w:bottom w:val="single" w:sz="4" w:space="0" w:color="000000"/>
              <w:right w:val="nil"/>
            </w:tcBorders>
            <w:vAlign w:val="center"/>
            <w:hideMark/>
          </w:tcPr>
          <w:p w14:paraId="0E2DCEB6" w14:textId="77777777" w:rsidR="00E842A0" w:rsidRPr="00F12123" w:rsidRDefault="00E842A0" w:rsidP="006C7F76">
            <w:pPr>
              <w:spacing w:line="360" w:lineRule="auto"/>
              <w:ind w:left="340"/>
              <w:rPr>
                <w:bCs/>
                <w:szCs w:val="24"/>
              </w:rPr>
            </w:pPr>
            <w:r w:rsidRPr="00F12123">
              <w:rPr>
                <w:bCs/>
                <w:szCs w:val="24"/>
              </w:rPr>
              <w:t>Indywidualne ustawienia granic alarmów i zapamiętywanie ich przez urządzenie</w:t>
            </w:r>
          </w:p>
        </w:tc>
      </w:tr>
      <w:tr w:rsidR="00E842A0" w:rsidRPr="00F12123" w14:paraId="635B84B3"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0C66CEFF" w14:textId="77777777" w:rsidR="00E842A0" w:rsidRPr="00F12123" w:rsidRDefault="00E842A0" w:rsidP="006C7F76">
            <w:pPr>
              <w:spacing w:line="360" w:lineRule="auto"/>
              <w:ind w:left="340"/>
              <w:rPr>
                <w:bCs/>
                <w:szCs w:val="24"/>
              </w:rPr>
            </w:pPr>
            <w:r w:rsidRPr="00F12123">
              <w:rPr>
                <w:bCs/>
                <w:szCs w:val="24"/>
              </w:rPr>
              <w:t>19</w:t>
            </w:r>
          </w:p>
        </w:tc>
        <w:tc>
          <w:tcPr>
            <w:tcW w:w="8478" w:type="dxa"/>
            <w:gridSpan w:val="2"/>
            <w:tcBorders>
              <w:top w:val="single" w:sz="4" w:space="0" w:color="000000"/>
              <w:left w:val="single" w:sz="4" w:space="0" w:color="000000"/>
              <w:bottom w:val="single" w:sz="4" w:space="0" w:color="000000"/>
              <w:right w:val="nil"/>
            </w:tcBorders>
            <w:vAlign w:val="center"/>
            <w:hideMark/>
          </w:tcPr>
          <w:p w14:paraId="5F1FD5D7" w14:textId="77777777" w:rsidR="00E842A0" w:rsidRPr="00F12123" w:rsidRDefault="00E842A0" w:rsidP="006C7F76">
            <w:pPr>
              <w:spacing w:line="360" w:lineRule="auto"/>
              <w:ind w:left="340"/>
              <w:rPr>
                <w:bCs/>
                <w:szCs w:val="24"/>
              </w:rPr>
            </w:pPr>
            <w:r w:rsidRPr="00F12123">
              <w:rPr>
                <w:bCs/>
                <w:szCs w:val="24"/>
              </w:rPr>
              <w:t>Zmienna wysokość tonu saturacji podczas zmian jej wartości pozwalająca na śledzenie zmian SpO2 bez podchodzenia do monitora</w:t>
            </w:r>
          </w:p>
        </w:tc>
      </w:tr>
      <w:tr w:rsidR="00E842A0" w:rsidRPr="00F12123" w14:paraId="5BDFCA62"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48FEC0EF" w14:textId="77777777" w:rsidR="00E842A0" w:rsidRPr="00F12123" w:rsidRDefault="00E842A0" w:rsidP="006C7F76">
            <w:pPr>
              <w:spacing w:line="360" w:lineRule="auto"/>
              <w:ind w:left="340"/>
              <w:rPr>
                <w:bCs/>
                <w:szCs w:val="24"/>
              </w:rPr>
            </w:pPr>
            <w:r w:rsidRPr="00F12123">
              <w:rPr>
                <w:bCs/>
                <w:szCs w:val="24"/>
              </w:rPr>
              <w:t>20</w:t>
            </w:r>
          </w:p>
        </w:tc>
        <w:tc>
          <w:tcPr>
            <w:tcW w:w="8478" w:type="dxa"/>
            <w:gridSpan w:val="2"/>
            <w:tcBorders>
              <w:top w:val="single" w:sz="4" w:space="0" w:color="000000"/>
              <w:left w:val="single" w:sz="4" w:space="0" w:color="000000"/>
              <w:bottom w:val="single" w:sz="4" w:space="0" w:color="000000"/>
              <w:right w:val="nil"/>
            </w:tcBorders>
            <w:vAlign w:val="center"/>
            <w:hideMark/>
          </w:tcPr>
          <w:p w14:paraId="703C7EF7" w14:textId="77777777" w:rsidR="00E842A0" w:rsidRPr="00F12123" w:rsidRDefault="00E842A0" w:rsidP="006C7F76">
            <w:pPr>
              <w:spacing w:line="360" w:lineRule="auto"/>
              <w:ind w:left="340"/>
              <w:rPr>
                <w:bCs/>
                <w:szCs w:val="24"/>
              </w:rPr>
            </w:pPr>
            <w:r w:rsidRPr="00F12123">
              <w:rPr>
                <w:bCs/>
                <w:szCs w:val="24"/>
              </w:rPr>
              <w:t>Alarm dźwiękowy odłączenia czujnika</w:t>
            </w:r>
          </w:p>
        </w:tc>
      </w:tr>
      <w:tr w:rsidR="00E842A0" w:rsidRPr="00F12123" w14:paraId="1D5C3061"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3363E6CC" w14:textId="77777777" w:rsidR="00E842A0" w:rsidRPr="00F12123" w:rsidRDefault="00E842A0" w:rsidP="006C7F76">
            <w:pPr>
              <w:spacing w:line="360" w:lineRule="auto"/>
              <w:ind w:left="340"/>
              <w:rPr>
                <w:bCs/>
                <w:szCs w:val="24"/>
              </w:rPr>
            </w:pPr>
            <w:r w:rsidRPr="00F12123">
              <w:rPr>
                <w:bCs/>
                <w:szCs w:val="24"/>
              </w:rPr>
              <w:t>21</w:t>
            </w:r>
          </w:p>
        </w:tc>
        <w:tc>
          <w:tcPr>
            <w:tcW w:w="8478" w:type="dxa"/>
            <w:gridSpan w:val="2"/>
            <w:tcBorders>
              <w:top w:val="single" w:sz="4" w:space="0" w:color="000000"/>
              <w:left w:val="single" w:sz="4" w:space="0" w:color="000000"/>
              <w:bottom w:val="single" w:sz="4" w:space="0" w:color="000000"/>
              <w:right w:val="nil"/>
            </w:tcBorders>
            <w:vAlign w:val="center"/>
            <w:hideMark/>
          </w:tcPr>
          <w:p w14:paraId="1A99E7BE" w14:textId="77777777" w:rsidR="00E842A0" w:rsidRPr="00F12123" w:rsidRDefault="00E842A0" w:rsidP="006C7F76">
            <w:pPr>
              <w:spacing w:line="360" w:lineRule="auto"/>
              <w:ind w:left="340"/>
              <w:rPr>
                <w:bCs/>
                <w:szCs w:val="24"/>
              </w:rPr>
            </w:pPr>
            <w:r w:rsidRPr="00F12123">
              <w:rPr>
                <w:bCs/>
                <w:szCs w:val="24"/>
              </w:rPr>
              <w:t>Alarm dźwiękowy wyładowania akumulatora</w:t>
            </w:r>
          </w:p>
        </w:tc>
      </w:tr>
      <w:tr w:rsidR="00E842A0" w:rsidRPr="00F12123" w14:paraId="00CDB47F"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74B8B03C" w14:textId="77777777" w:rsidR="00E842A0" w:rsidRPr="00F12123" w:rsidRDefault="00E842A0" w:rsidP="006C7F76">
            <w:pPr>
              <w:spacing w:line="360" w:lineRule="auto"/>
              <w:ind w:left="340"/>
              <w:rPr>
                <w:bCs/>
                <w:szCs w:val="24"/>
              </w:rPr>
            </w:pPr>
            <w:r w:rsidRPr="00F12123">
              <w:rPr>
                <w:bCs/>
                <w:szCs w:val="24"/>
              </w:rPr>
              <w:t>22</w:t>
            </w:r>
          </w:p>
        </w:tc>
        <w:tc>
          <w:tcPr>
            <w:tcW w:w="8478" w:type="dxa"/>
            <w:gridSpan w:val="2"/>
            <w:tcBorders>
              <w:top w:val="single" w:sz="4" w:space="0" w:color="000000"/>
              <w:left w:val="single" w:sz="4" w:space="0" w:color="000000"/>
              <w:bottom w:val="single" w:sz="4" w:space="0" w:color="000000"/>
              <w:right w:val="nil"/>
            </w:tcBorders>
            <w:vAlign w:val="center"/>
            <w:hideMark/>
          </w:tcPr>
          <w:p w14:paraId="6C4DD412" w14:textId="77777777" w:rsidR="00E842A0" w:rsidRPr="00F12123" w:rsidRDefault="00E842A0" w:rsidP="006C7F76">
            <w:pPr>
              <w:spacing w:line="360" w:lineRule="auto"/>
              <w:ind w:left="340"/>
              <w:rPr>
                <w:bCs/>
                <w:szCs w:val="24"/>
              </w:rPr>
            </w:pPr>
            <w:r w:rsidRPr="00F12123">
              <w:rPr>
                <w:bCs/>
                <w:szCs w:val="24"/>
              </w:rPr>
              <w:t>Możliwość regulacji głośności alarmu</w:t>
            </w:r>
          </w:p>
        </w:tc>
      </w:tr>
      <w:tr w:rsidR="00E842A0" w:rsidRPr="00F12123" w14:paraId="22E54CA9"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6E922CA6" w14:textId="77777777" w:rsidR="00E842A0" w:rsidRPr="00F12123" w:rsidRDefault="00E842A0" w:rsidP="006C7F76">
            <w:pPr>
              <w:spacing w:line="360" w:lineRule="auto"/>
              <w:ind w:left="340"/>
              <w:rPr>
                <w:bCs/>
                <w:szCs w:val="24"/>
              </w:rPr>
            </w:pPr>
            <w:r w:rsidRPr="00F12123">
              <w:rPr>
                <w:bCs/>
                <w:szCs w:val="24"/>
              </w:rPr>
              <w:t>23</w:t>
            </w:r>
          </w:p>
        </w:tc>
        <w:tc>
          <w:tcPr>
            <w:tcW w:w="8478" w:type="dxa"/>
            <w:gridSpan w:val="2"/>
            <w:tcBorders>
              <w:top w:val="single" w:sz="4" w:space="0" w:color="000000"/>
              <w:left w:val="single" w:sz="4" w:space="0" w:color="000000"/>
              <w:bottom w:val="single" w:sz="4" w:space="0" w:color="000000"/>
              <w:right w:val="nil"/>
            </w:tcBorders>
            <w:vAlign w:val="center"/>
            <w:hideMark/>
          </w:tcPr>
          <w:p w14:paraId="78C7C534" w14:textId="77777777" w:rsidR="00E842A0" w:rsidRPr="00F12123" w:rsidRDefault="00E842A0" w:rsidP="006C7F76">
            <w:pPr>
              <w:spacing w:line="360" w:lineRule="auto"/>
              <w:ind w:left="340"/>
              <w:rPr>
                <w:bCs/>
                <w:szCs w:val="24"/>
              </w:rPr>
            </w:pPr>
            <w:r w:rsidRPr="00F12123">
              <w:rPr>
                <w:bCs/>
                <w:szCs w:val="24"/>
              </w:rPr>
              <w:t>Możliwość regulacji czasu wyciszenia alarmu</w:t>
            </w:r>
          </w:p>
        </w:tc>
      </w:tr>
      <w:tr w:rsidR="00E842A0" w:rsidRPr="00F12123" w14:paraId="0340A832"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51BAB11B" w14:textId="77777777" w:rsidR="00E842A0" w:rsidRPr="00F12123" w:rsidRDefault="00E842A0" w:rsidP="006C7F76">
            <w:pPr>
              <w:spacing w:line="360" w:lineRule="auto"/>
              <w:ind w:left="340"/>
              <w:rPr>
                <w:bCs/>
                <w:szCs w:val="24"/>
              </w:rPr>
            </w:pPr>
            <w:r w:rsidRPr="00F12123">
              <w:rPr>
                <w:bCs/>
                <w:szCs w:val="24"/>
              </w:rPr>
              <w:t>24</w:t>
            </w:r>
          </w:p>
        </w:tc>
        <w:tc>
          <w:tcPr>
            <w:tcW w:w="8478" w:type="dxa"/>
            <w:gridSpan w:val="2"/>
            <w:tcBorders>
              <w:top w:val="single" w:sz="4" w:space="0" w:color="000000"/>
              <w:left w:val="single" w:sz="4" w:space="0" w:color="000000"/>
              <w:bottom w:val="single" w:sz="4" w:space="0" w:color="000000"/>
              <w:right w:val="nil"/>
            </w:tcBorders>
            <w:vAlign w:val="center"/>
            <w:hideMark/>
          </w:tcPr>
          <w:p w14:paraId="02293E1E" w14:textId="77777777" w:rsidR="00E842A0" w:rsidRPr="00F12123" w:rsidRDefault="00E842A0" w:rsidP="006C7F76">
            <w:pPr>
              <w:spacing w:line="360" w:lineRule="auto"/>
              <w:ind w:left="340"/>
              <w:rPr>
                <w:bCs/>
                <w:szCs w:val="24"/>
              </w:rPr>
            </w:pPr>
            <w:r w:rsidRPr="00F12123">
              <w:rPr>
                <w:bCs/>
                <w:szCs w:val="24"/>
              </w:rPr>
              <w:t>Czas uśredniania 2,4,8,10,12,14 lub 16 sekund</w:t>
            </w:r>
          </w:p>
        </w:tc>
      </w:tr>
      <w:tr w:rsidR="00E842A0" w:rsidRPr="00F12123" w14:paraId="28AA73F8"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6281287B" w14:textId="77777777" w:rsidR="00E842A0" w:rsidRPr="00F12123" w:rsidRDefault="00E842A0" w:rsidP="006C7F76">
            <w:pPr>
              <w:spacing w:line="360" w:lineRule="auto"/>
              <w:ind w:left="340"/>
              <w:rPr>
                <w:bCs/>
                <w:szCs w:val="24"/>
              </w:rPr>
            </w:pPr>
            <w:r w:rsidRPr="00F12123">
              <w:rPr>
                <w:bCs/>
                <w:szCs w:val="24"/>
              </w:rPr>
              <w:t>25</w:t>
            </w:r>
          </w:p>
        </w:tc>
        <w:tc>
          <w:tcPr>
            <w:tcW w:w="8478" w:type="dxa"/>
            <w:gridSpan w:val="2"/>
            <w:tcBorders>
              <w:top w:val="single" w:sz="4" w:space="0" w:color="000000"/>
              <w:left w:val="single" w:sz="4" w:space="0" w:color="000000"/>
              <w:bottom w:val="single" w:sz="4" w:space="0" w:color="000000"/>
              <w:right w:val="nil"/>
            </w:tcBorders>
            <w:vAlign w:val="center"/>
            <w:hideMark/>
          </w:tcPr>
          <w:p w14:paraId="0FFAEEDE" w14:textId="77777777" w:rsidR="00E842A0" w:rsidRPr="00F12123" w:rsidRDefault="00E842A0" w:rsidP="006C7F76">
            <w:pPr>
              <w:spacing w:line="360" w:lineRule="auto"/>
              <w:ind w:left="340"/>
              <w:rPr>
                <w:bCs/>
                <w:szCs w:val="24"/>
              </w:rPr>
            </w:pPr>
            <w:r w:rsidRPr="00F12123">
              <w:rPr>
                <w:bCs/>
                <w:szCs w:val="24"/>
              </w:rPr>
              <w:t>Wskaźnik pomiaru perfuzji (PI), oceniający perfuzję w miejscu pomiaru, wyświetlany w sposób cyfrowy</w:t>
            </w:r>
          </w:p>
        </w:tc>
      </w:tr>
      <w:tr w:rsidR="00E842A0" w:rsidRPr="00F12123" w14:paraId="0D2AD20B"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2E2FC936" w14:textId="77777777" w:rsidR="00E842A0" w:rsidRPr="00F12123" w:rsidRDefault="00E842A0" w:rsidP="006C7F76">
            <w:pPr>
              <w:spacing w:line="360" w:lineRule="auto"/>
              <w:ind w:left="340"/>
              <w:rPr>
                <w:bCs/>
                <w:szCs w:val="24"/>
              </w:rPr>
            </w:pPr>
            <w:r w:rsidRPr="00F12123">
              <w:rPr>
                <w:bCs/>
                <w:szCs w:val="24"/>
              </w:rPr>
              <w:t>26</w:t>
            </w:r>
          </w:p>
        </w:tc>
        <w:tc>
          <w:tcPr>
            <w:tcW w:w="8478" w:type="dxa"/>
            <w:gridSpan w:val="2"/>
            <w:tcBorders>
              <w:top w:val="single" w:sz="4" w:space="0" w:color="000000"/>
              <w:left w:val="single" w:sz="4" w:space="0" w:color="000000"/>
              <w:bottom w:val="single" w:sz="4" w:space="0" w:color="000000"/>
              <w:right w:val="nil"/>
            </w:tcBorders>
            <w:vAlign w:val="center"/>
            <w:hideMark/>
          </w:tcPr>
          <w:p w14:paraId="7A46E778" w14:textId="77777777" w:rsidR="00E842A0" w:rsidRPr="00F12123" w:rsidRDefault="00E842A0" w:rsidP="006C7F76">
            <w:pPr>
              <w:spacing w:line="360" w:lineRule="auto"/>
              <w:ind w:left="340"/>
              <w:rPr>
                <w:bCs/>
                <w:szCs w:val="24"/>
              </w:rPr>
            </w:pPr>
            <w:r w:rsidRPr="00F12123">
              <w:rPr>
                <w:bCs/>
                <w:szCs w:val="24"/>
              </w:rPr>
              <w:t>Zakres pomiaru perfuzji 0,02%-20%</w:t>
            </w:r>
          </w:p>
        </w:tc>
      </w:tr>
      <w:tr w:rsidR="00E842A0" w:rsidRPr="00F12123" w14:paraId="31712933"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3EC8B5C1" w14:textId="77777777" w:rsidR="00E842A0" w:rsidRPr="00F12123" w:rsidRDefault="00E842A0" w:rsidP="006C7F76">
            <w:pPr>
              <w:spacing w:line="360" w:lineRule="auto"/>
              <w:ind w:left="340"/>
              <w:rPr>
                <w:bCs/>
                <w:szCs w:val="24"/>
              </w:rPr>
            </w:pPr>
            <w:r w:rsidRPr="00F12123">
              <w:rPr>
                <w:bCs/>
                <w:szCs w:val="24"/>
              </w:rPr>
              <w:t>27</w:t>
            </w:r>
          </w:p>
        </w:tc>
        <w:tc>
          <w:tcPr>
            <w:tcW w:w="8478" w:type="dxa"/>
            <w:gridSpan w:val="2"/>
            <w:tcBorders>
              <w:top w:val="single" w:sz="4" w:space="0" w:color="000000"/>
              <w:left w:val="single" w:sz="4" w:space="0" w:color="000000"/>
              <w:bottom w:val="single" w:sz="4" w:space="0" w:color="000000"/>
              <w:right w:val="nil"/>
            </w:tcBorders>
            <w:vAlign w:val="center"/>
            <w:hideMark/>
          </w:tcPr>
          <w:p w14:paraId="34F18B13" w14:textId="77777777" w:rsidR="00E842A0" w:rsidRPr="00F12123" w:rsidRDefault="00E842A0" w:rsidP="006C7F76">
            <w:pPr>
              <w:spacing w:line="360" w:lineRule="auto"/>
              <w:ind w:left="340"/>
              <w:rPr>
                <w:bCs/>
                <w:szCs w:val="24"/>
              </w:rPr>
            </w:pPr>
            <w:r w:rsidRPr="00F12123">
              <w:rPr>
                <w:bCs/>
                <w:szCs w:val="24"/>
              </w:rPr>
              <w:t>Możliwość ustawienia czułości pomiaru w 3 zakresach: NORM, MAX, APOD</w:t>
            </w:r>
          </w:p>
        </w:tc>
      </w:tr>
      <w:tr w:rsidR="00E842A0" w:rsidRPr="00F12123" w14:paraId="2BDDED33" w14:textId="77777777" w:rsidTr="00E842A0">
        <w:trPr>
          <w:gridBefore w:val="1"/>
          <w:gridAfter w:val="1"/>
          <w:wBefore w:w="27" w:type="dxa"/>
          <w:wAfter w:w="3321" w:type="dxa"/>
        </w:trPr>
        <w:tc>
          <w:tcPr>
            <w:tcW w:w="992" w:type="dxa"/>
            <w:gridSpan w:val="2"/>
            <w:tcBorders>
              <w:top w:val="single" w:sz="4" w:space="0" w:color="000000"/>
              <w:left w:val="single" w:sz="4" w:space="0" w:color="000000"/>
              <w:bottom w:val="single" w:sz="4" w:space="0" w:color="000000"/>
              <w:right w:val="nil"/>
            </w:tcBorders>
            <w:vAlign w:val="center"/>
            <w:hideMark/>
          </w:tcPr>
          <w:p w14:paraId="5D466670" w14:textId="77777777" w:rsidR="00E842A0" w:rsidRPr="00F12123" w:rsidRDefault="00E842A0" w:rsidP="006C7F76">
            <w:pPr>
              <w:spacing w:line="360" w:lineRule="auto"/>
              <w:ind w:left="340"/>
              <w:rPr>
                <w:bCs/>
                <w:szCs w:val="24"/>
              </w:rPr>
            </w:pPr>
            <w:r w:rsidRPr="00F12123">
              <w:rPr>
                <w:bCs/>
                <w:szCs w:val="24"/>
              </w:rPr>
              <w:t>28</w:t>
            </w:r>
          </w:p>
        </w:tc>
        <w:tc>
          <w:tcPr>
            <w:tcW w:w="8478" w:type="dxa"/>
            <w:gridSpan w:val="2"/>
            <w:tcBorders>
              <w:top w:val="single" w:sz="4" w:space="0" w:color="000000"/>
              <w:left w:val="single" w:sz="4" w:space="0" w:color="000000"/>
              <w:bottom w:val="single" w:sz="4" w:space="0" w:color="000000"/>
              <w:right w:val="nil"/>
            </w:tcBorders>
            <w:vAlign w:val="center"/>
            <w:hideMark/>
          </w:tcPr>
          <w:p w14:paraId="70D4B984" w14:textId="77777777" w:rsidR="00E842A0" w:rsidRPr="00F12123" w:rsidRDefault="00E842A0" w:rsidP="006C7F76">
            <w:pPr>
              <w:spacing w:line="360" w:lineRule="auto"/>
              <w:ind w:left="340"/>
              <w:rPr>
                <w:bCs/>
                <w:szCs w:val="24"/>
              </w:rPr>
            </w:pPr>
            <w:r w:rsidRPr="00F12123">
              <w:rPr>
                <w:bCs/>
                <w:szCs w:val="24"/>
              </w:rPr>
              <w:t>Instrukcja użytkowania w języku polskim</w:t>
            </w:r>
          </w:p>
        </w:tc>
      </w:tr>
      <w:tr w:rsidR="00E842A0" w:rsidRPr="00F12123" w14:paraId="134E7E50" w14:textId="77777777" w:rsidTr="00E842A0">
        <w:trPr>
          <w:trHeight w:val="152"/>
        </w:trPr>
        <w:tc>
          <w:tcPr>
            <w:tcW w:w="12818" w:type="dxa"/>
            <w:gridSpan w:val="6"/>
            <w:tcBorders>
              <w:top w:val="nil"/>
              <w:left w:val="single" w:sz="4" w:space="0" w:color="000000"/>
              <w:bottom w:val="single" w:sz="4" w:space="0" w:color="000000"/>
              <w:right w:val="single" w:sz="4" w:space="0" w:color="auto"/>
            </w:tcBorders>
            <w:shd w:val="clear" w:color="auto" w:fill="FFFFFF"/>
            <w:tcMar>
              <w:top w:w="0" w:type="dxa"/>
              <w:left w:w="108" w:type="dxa"/>
              <w:bottom w:w="0" w:type="dxa"/>
              <w:right w:w="108" w:type="dxa"/>
            </w:tcMar>
            <w:hideMark/>
          </w:tcPr>
          <w:p w14:paraId="7BE174E5" w14:textId="77777777" w:rsidR="00E842A0" w:rsidRPr="00F12123" w:rsidRDefault="00E842A0" w:rsidP="006C7F76">
            <w:pPr>
              <w:spacing w:line="360" w:lineRule="auto"/>
              <w:ind w:left="340"/>
              <w:jc w:val="center"/>
              <w:rPr>
                <w:szCs w:val="24"/>
              </w:rPr>
            </w:pPr>
            <w:r w:rsidRPr="00F12123">
              <w:rPr>
                <w:szCs w:val="24"/>
              </w:rPr>
              <w:t>Warunki gwarancji</w:t>
            </w:r>
          </w:p>
        </w:tc>
      </w:tr>
      <w:tr w:rsidR="00E842A0" w:rsidRPr="00F12123" w14:paraId="65B18A7B" w14:textId="77777777" w:rsidTr="00E842A0">
        <w:trPr>
          <w:gridAfter w:val="1"/>
          <w:wAfter w:w="3321" w:type="dxa"/>
          <w:trHeight w:val="152"/>
        </w:trPr>
        <w:tc>
          <w:tcPr>
            <w:tcW w:w="992" w:type="dxa"/>
            <w:gridSpan w:val="2"/>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45508620" w14:textId="77777777" w:rsidR="00E842A0" w:rsidRPr="00F12123" w:rsidRDefault="00E842A0" w:rsidP="006C7F76">
            <w:pPr>
              <w:spacing w:line="360" w:lineRule="auto"/>
              <w:ind w:left="340"/>
              <w:jc w:val="center"/>
              <w:rPr>
                <w:szCs w:val="24"/>
              </w:rPr>
            </w:pPr>
            <w:r w:rsidRPr="00F12123">
              <w:rPr>
                <w:szCs w:val="24"/>
              </w:rPr>
              <w:t>1.</w:t>
            </w:r>
          </w:p>
        </w:tc>
        <w:tc>
          <w:tcPr>
            <w:tcW w:w="8505" w:type="dxa"/>
            <w:gridSpan w:val="3"/>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3D3642E8" w14:textId="77777777" w:rsidR="00E842A0" w:rsidRPr="00F12123" w:rsidRDefault="00E842A0" w:rsidP="006C7F76">
            <w:pPr>
              <w:spacing w:line="360" w:lineRule="auto"/>
              <w:ind w:left="340"/>
              <w:rPr>
                <w:szCs w:val="24"/>
              </w:rPr>
            </w:pPr>
            <w:r w:rsidRPr="00F12123">
              <w:rPr>
                <w:szCs w:val="24"/>
              </w:rPr>
              <w:t>Okres gwarancji -minimum 24 miesiące liczony od momentu uruchomienia systemu. Gwarancja min. 12 miesięcy na akcesoria (z wyłączeniem przypadków naturalnego zużycia).</w:t>
            </w:r>
          </w:p>
        </w:tc>
      </w:tr>
      <w:tr w:rsidR="00E842A0" w:rsidRPr="00F12123" w14:paraId="0EC9674E"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671A8678" w14:textId="77777777" w:rsidR="00E842A0" w:rsidRPr="00F12123" w:rsidRDefault="00E842A0" w:rsidP="006C7F76">
            <w:pPr>
              <w:spacing w:line="360" w:lineRule="auto"/>
              <w:ind w:left="340"/>
              <w:jc w:val="center"/>
              <w:rPr>
                <w:szCs w:val="24"/>
              </w:rPr>
            </w:pPr>
            <w:r w:rsidRPr="00F12123">
              <w:rPr>
                <w:szCs w:val="24"/>
              </w:rPr>
              <w:lastRenderedPageBreak/>
              <w:t>2.</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7FA5981C" w14:textId="77777777" w:rsidR="00E842A0" w:rsidRPr="00F12123" w:rsidRDefault="00E842A0" w:rsidP="006C7F76">
            <w:pPr>
              <w:spacing w:line="360" w:lineRule="auto"/>
              <w:ind w:left="340"/>
              <w:rPr>
                <w:szCs w:val="24"/>
              </w:rPr>
            </w:pPr>
            <w:r w:rsidRPr="00F12123">
              <w:rPr>
                <w:szCs w:val="24"/>
              </w:rPr>
              <w:t>Czas reakcji od momentu zgłoszenia usterki i przyjazdu serwisu max 24godziny, wyłączając dni ustawowo wolne od pracy</w:t>
            </w:r>
          </w:p>
        </w:tc>
      </w:tr>
      <w:tr w:rsidR="00E842A0" w:rsidRPr="00F12123" w14:paraId="7DAB4AF1"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5F8CDBFF" w14:textId="77777777" w:rsidR="00E842A0" w:rsidRPr="00F12123" w:rsidRDefault="00E842A0" w:rsidP="006C7F76">
            <w:pPr>
              <w:spacing w:line="360" w:lineRule="auto"/>
              <w:ind w:left="340"/>
              <w:jc w:val="center"/>
              <w:rPr>
                <w:szCs w:val="24"/>
              </w:rPr>
            </w:pPr>
            <w:r w:rsidRPr="00F12123">
              <w:rPr>
                <w:szCs w:val="24"/>
              </w:rPr>
              <w:t>3.</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39E0BC79" w14:textId="77777777" w:rsidR="00E842A0" w:rsidRPr="00F12123" w:rsidRDefault="00E842A0" w:rsidP="006C7F76">
            <w:pPr>
              <w:spacing w:line="360" w:lineRule="auto"/>
              <w:ind w:left="340"/>
              <w:rPr>
                <w:szCs w:val="24"/>
              </w:rPr>
            </w:pPr>
            <w:r w:rsidRPr="00F12123">
              <w:rPr>
                <w:szCs w:val="24"/>
              </w:rPr>
              <w:t>Maksymalny czas usunięcia usterki  od momentu zdiagnozowania , gdy zachodzi konieczność sprowadzania części zamiennych 10 dni wyłączając dni wolne ustawowo od pracy.</w:t>
            </w:r>
          </w:p>
        </w:tc>
      </w:tr>
      <w:tr w:rsidR="00E842A0" w:rsidRPr="00F12123" w14:paraId="62462B19"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2F66E95A" w14:textId="77777777" w:rsidR="00E842A0" w:rsidRPr="00F12123" w:rsidRDefault="00E842A0" w:rsidP="006C7F76">
            <w:pPr>
              <w:spacing w:line="360" w:lineRule="auto"/>
              <w:ind w:left="340"/>
              <w:jc w:val="center"/>
              <w:rPr>
                <w:szCs w:val="24"/>
              </w:rPr>
            </w:pPr>
            <w:r w:rsidRPr="00F12123">
              <w:rPr>
                <w:szCs w:val="24"/>
              </w:rPr>
              <w:t>4.</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1A12E775" w14:textId="77777777" w:rsidR="00E842A0" w:rsidRPr="00F12123" w:rsidRDefault="00E842A0" w:rsidP="006C7F76">
            <w:pPr>
              <w:spacing w:line="360" w:lineRule="auto"/>
              <w:ind w:left="340"/>
              <w:rPr>
                <w:szCs w:val="24"/>
              </w:rPr>
            </w:pPr>
            <w:r w:rsidRPr="00F12123">
              <w:rPr>
                <w:szCs w:val="24"/>
              </w:rPr>
              <w:t>Czas naprawy gwarancyjnej przedłużający okres gwarancji liczony od momentu zgłoszenia.</w:t>
            </w:r>
          </w:p>
        </w:tc>
      </w:tr>
      <w:tr w:rsidR="00E842A0" w:rsidRPr="00F12123" w14:paraId="2A4651A8"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38F055BE" w14:textId="77777777" w:rsidR="00E842A0" w:rsidRPr="00F12123" w:rsidRDefault="00E842A0" w:rsidP="006C7F76">
            <w:pPr>
              <w:spacing w:line="360" w:lineRule="auto"/>
              <w:ind w:left="340"/>
              <w:jc w:val="center"/>
              <w:rPr>
                <w:szCs w:val="24"/>
              </w:rPr>
            </w:pPr>
            <w:r w:rsidRPr="00F12123">
              <w:rPr>
                <w:szCs w:val="24"/>
              </w:rPr>
              <w:t>5.</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771636EE" w14:textId="77777777" w:rsidR="00E842A0" w:rsidRPr="00F12123" w:rsidRDefault="00E842A0" w:rsidP="006C7F76">
            <w:pPr>
              <w:spacing w:line="360" w:lineRule="auto"/>
              <w:ind w:left="340"/>
              <w:rPr>
                <w:szCs w:val="24"/>
              </w:rPr>
            </w:pPr>
            <w:r w:rsidRPr="00F12123">
              <w:rPr>
                <w:szCs w:val="24"/>
              </w:rPr>
              <w:t>Minimalna liczba napraw powodująca wymianę podzespołu na nowy    3-naprawy</w:t>
            </w:r>
          </w:p>
        </w:tc>
      </w:tr>
      <w:tr w:rsidR="00E842A0" w:rsidRPr="00F12123" w14:paraId="687B7924"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66B763FC" w14:textId="77777777" w:rsidR="00E842A0" w:rsidRPr="00F12123" w:rsidRDefault="00E842A0" w:rsidP="006C7F76">
            <w:pPr>
              <w:spacing w:line="360" w:lineRule="auto"/>
              <w:ind w:left="340"/>
              <w:jc w:val="center"/>
              <w:rPr>
                <w:szCs w:val="24"/>
              </w:rPr>
            </w:pPr>
            <w:r w:rsidRPr="00F12123">
              <w:rPr>
                <w:szCs w:val="24"/>
              </w:rPr>
              <w:t>6.</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24839F1A" w14:textId="77777777" w:rsidR="00E842A0" w:rsidRPr="00F12123" w:rsidRDefault="00E842A0" w:rsidP="006C7F76">
            <w:pPr>
              <w:spacing w:line="360" w:lineRule="auto"/>
              <w:ind w:left="340"/>
              <w:rPr>
                <w:szCs w:val="24"/>
              </w:rPr>
            </w:pPr>
            <w:r w:rsidRPr="00F12123">
              <w:rPr>
                <w:szCs w:val="24"/>
              </w:rPr>
              <w:t>Czas usunięcia usterki nie wymagający wymiany podzespołów nie wliczając godzin zawartych w dniach ustawowo wolnych    max 48 godzin</w:t>
            </w:r>
          </w:p>
        </w:tc>
      </w:tr>
      <w:tr w:rsidR="00E842A0" w:rsidRPr="00F12123" w14:paraId="1A2C964B"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63E34BF8" w14:textId="77777777" w:rsidR="00E842A0" w:rsidRPr="00F12123" w:rsidRDefault="00E842A0" w:rsidP="006C7F76">
            <w:pPr>
              <w:spacing w:line="360" w:lineRule="auto"/>
              <w:ind w:left="340"/>
              <w:jc w:val="center"/>
              <w:rPr>
                <w:szCs w:val="24"/>
              </w:rPr>
            </w:pPr>
            <w:r w:rsidRPr="00F12123">
              <w:rPr>
                <w:szCs w:val="24"/>
              </w:rPr>
              <w:t>7.</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21E64688" w14:textId="77777777" w:rsidR="00E842A0" w:rsidRPr="00F12123" w:rsidRDefault="00E842A0" w:rsidP="006C7F76">
            <w:pPr>
              <w:spacing w:line="360" w:lineRule="auto"/>
              <w:ind w:left="340"/>
              <w:rPr>
                <w:szCs w:val="24"/>
              </w:rPr>
            </w:pPr>
            <w:r w:rsidRPr="00F12123">
              <w:rPr>
                <w:szCs w:val="24"/>
              </w:rPr>
              <w:t>Autoryzowany serwis gwarancyjny i pogwarancyjny na terenie Polski, w tym ich lokalizacja, wykaz punktów serwisowych w Polsce, ich lokalizacja (Proszę podać lub wskazać na odpowiedni dokument załączony do oferty)</w:t>
            </w:r>
          </w:p>
        </w:tc>
      </w:tr>
      <w:tr w:rsidR="00E842A0" w:rsidRPr="00F12123" w14:paraId="6DC77E87"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3B8E6847" w14:textId="77777777" w:rsidR="00E842A0" w:rsidRPr="00F12123" w:rsidRDefault="00E842A0" w:rsidP="006C7F76">
            <w:pPr>
              <w:spacing w:line="360" w:lineRule="auto"/>
              <w:ind w:left="340"/>
              <w:jc w:val="center"/>
              <w:rPr>
                <w:szCs w:val="24"/>
              </w:rPr>
            </w:pPr>
            <w:r w:rsidRPr="00F12123">
              <w:rPr>
                <w:szCs w:val="24"/>
              </w:rPr>
              <w:t>8.</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61434C00" w14:textId="77777777" w:rsidR="00E842A0" w:rsidRPr="00F12123" w:rsidRDefault="00E842A0" w:rsidP="006C7F76">
            <w:pPr>
              <w:spacing w:line="360" w:lineRule="auto"/>
              <w:ind w:left="340"/>
              <w:rPr>
                <w:szCs w:val="24"/>
              </w:rPr>
            </w:pPr>
            <w:r w:rsidRPr="00F12123">
              <w:rPr>
                <w:szCs w:val="24"/>
              </w:rPr>
              <w:t>Adres najbliższego serwisu</w:t>
            </w:r>
          </w:p>
        </w:tc>
      </w:tr>
      <w:tr w:rsidR="00E842A0" w:rsidRPr="00F12123" w14:paraId="01F19811"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194DFBC7" w14:textId="77777777" w:rsidR="00E842A0" w:rsidRPr="00F12123" w:rsidRDefault="00E842A0" w:rsidP="006C7F76">
            <w:pPr>
              <w:spacing w:line="360" w:lineRule="auto"/>
              <w:ind w:left="340"/>
              <w:jc w:val="center"/>
              <w:rPr>
                <w:szCs w:val="24"/>
              </w:rPr>
            </w:pPr>
            <w:r w:rsidRPr="00F12123">
              <w:rPr>
                <w:szCs w:val="24"/>
              </w:rPr>
              <w:t>9.</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5FC0C926" w14:textId="77777777" w:rsidR="00E842A0" w:rsidRPr="00F12123" w:rsidRDefault="00E842A0" w:rsidP="006C7F76">
            <w:pPr>
              <w:spacing w:line="360" w:lineRule="auto"/>
              <w:ind w:left="340"/>
              <w:rPr>
                <w:szCs w:val="24"/>
              </w:rPr>
            </w:pPr>
            <w:r w:rsidRPr="00F12123">
              <w:rPr>
                <w:szCs w:val="24"/>
              </w:rPr>
              <w:t>Numer telefonu i faksu na który mają być zgłaszane awarie</w:t>
            </w:r>
          </w:p>
        </w:tc>
      </w:tr>
      <w:tr w:rsidR="00E842A0" w:rsidRPr="00F12123" w14:paraId="7D9EE299" w14:textId="77777777" w:rsidTr="00E842A0">
        <w:trPr>
          <w:trHeight w:val="152"/>
        </w:trPr>
        <w:tc>
          <w:tcPr>
            <w:tcW w:w="12818" w:type="dxa"/>
            <w:gridSpan w:val="6"/>
            <w:tcBorders>
              <w:top w:val="nil"/>
              <w:left w:val="single" w:sz="4" w:space="0" w:color="000000"/>
              <w:bottom w:val="single" w:sz="4" w:space="0" w:color="000000"/>
              <w:right w:val="single" w:sz="4" w:space="0" w:color="auto"/>
            </w:tcBorders>
            <w:shd w:val="clear" w:color="auto" w:fill="FFFFFF"/>
            <w:tcMar>
              <w:top w:w="0" w:type="dxa"/>
              <w:left w:w="108" w:type="dxa"/>
              <w:bottom w:w="0" w:type="dxa"/>
              <w:right w:w="108" w:type="dxa"/>
            </w:tcMar>
            <w:hideMark/>
          </w:tcPr>
          <w:p w14:paraId="2C636ED0" w14:textId="77777777" w:rsidR="00E842A0" w:rsidRPr="00F12123" w:rsidRDefault="00E842A0" w:rsidP="006C7F76">
            <w:pPr>
              <w:spacing w:line="360" w:lineRule="auto"/>
              <w:ind w:left="340"/>
              <w:jc w:val="center"/>
              <w:rPr>
                <w:szCs w:val="24"/>
              </w:rPr>
            </w:pPr>
            <w:r w:rsidRPr="00F12123">
              <w:rPr>
                <w:bCs/>
                <w:szCs w:val="24"/>
              </w:rPr>
              <w:t>Serwis pogwarancyjny</w:t>
            </w:r>
          </w:p>
        </w:tc>
      </w:tr>
      <w:tr w:rsidR="00E842A0" w:rsidRPr="00F12123" w14:paraId="0360A5AD" w14:textId="77777777" w:rsidTr="00E842A0">
        <w:trPr>
          <w:gridAfter w:val="1"/>
          <w:wAfter w:w="3321" w:type="dxa"/>
          <w:trHeight w:val="152"/>
        </w:trPr>
        <w:tc>
          <w:tcPr>
            <w:tcW w:w="1029" w:type="dxa"/>
            <w:gridSpan w:val="4"/>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536811E6" w14:textId="77777777" w:rsidR="00E842A0" w:rsidRPr="00F12123" w:rsidRDefault="00E842A0" w:rsidP="006C7F76">
            <w:pPr>
              <w:spacing w:line="360" w:lineRule="auto"/>
              <w:ind w:left="340"/>
              <w:jc w:val="center"/>
              <w:rPr>
                <w:szCs w:val="24"/>
              </w:rPr>
            </w:pPr>
            <w:r w:rsidRPr="00F12123">
              <w:rPr>
                <w:szCs w:val="24"/>
              </w:rPr>
              <w:t>11.</w:t>
            </w:r>
          </w:p>
        </w:tc>
        <w:tc>
          <w:tcPr>
            <w:tcW w:w="8468" w:type="dxa"/>
            <w:tcBorders>
              <w:top w:val="nil"/>
              <w:left w:val="single" w:sz="4" w:space="0" w:color="000000"/>
              <w:bottom w:val="single" w:sz="4" w:space="0" w:color="000000"/>
              <w:right w:val="nil"/>
            </w:tcBorders>
            <w:shd w:val="clear" w:color="auto" w:fill="FFFFFF"/>
            <w:tcMar>
              <w:top w:w="0" w:type="dxa"/>
              <w:left w:w="108" w:type="dxa"/>
              <w:bottom w:w="0" w:type="dxa"/>
              <w:right w:w="108" w:type="dxa"/>
            </w:tcMar>
            <w:hideMark/>
          </w:tcPr>
          <w:p w14:paraId="5A838A62" w14:textId="77777777" w:rsidR="00E842A0" w:rsidRPr="00F12123" w:rsidRDefault="00E842A0" w:rsidP="006C7F76">
            <w:pPr>
              <w:spacing w:line="360" w:lineRule="auto"/>
              <w:ind w:left="340"/>
              <w:rPr>
                <w:szCs w:val="24"/>
              </w:rPr>
            </w:pPr>
            <w:r w:rsidRPr="00F12123">
              <w:rPr>
                <w:szCs w:val="24"/>
              </w:rPr>
              <w:t>Czas reakcji serwisu od momentu zgłoszenia usterki odrębnym zleceniem min. 48godzin</w:t>
            </w:r>
          </w:p>
        </w:tc>
      </w:tr>
    </w:tbl>
    <w:p w14:paraId="5D21F5E7" w14:textId="77777777" w:rsidR="00B801FB" w:rsidRPr="00F12123" w:rsidRDefault="00B801FB" w:rsidP="006C7F76">
      <w:pPr>
        <w:pStyle w:val="Akapitzlist"/>
        <w:spacing w:after="166" w:line="360" w:lineRule="auto"/>
        <w:ind w:left="340" w:firstLine="0"/>
        <w:jc w:val="left"/>
        <w:rPr>
          <w:b/>
          <w:bCs/>
          <w:szCs w:val="24"/>
          <w:u w:val="single"/>
        </w:rPr>
      </w:pPr>
    </w:p>
    <w:p w14:paraId="24B88C47" w14:textId="77777777" w:rsidR="00087D1D" w:rsidRPr="00F12123" w:rsidRDefault="00087D1D" w:rsidP="006C7F76">
      <w:pPr>
        <w:pStyle w:val="Akapitzlist"/>
        <w:spacing w:after="166" w:line="360" w:lineRule="auto"/>
        <w:ind w:left="340" w:firstLine="0"/>
        <w:jc w:val="left"/>
        <w:rPr>
          <w:b/>
          <w:bCs/>
          <w:szCs w:val="24"/>
          <w:u w:val="single"/>
        </w:rPr>
      </w:pPr>
    </w:p>
    <w:p w14:paraId="71D1CED5" w14:textId="77777777" w:rsidR="00087D1D" w:rsidRPr="00F12123" w:rsidRDefault="00087D1D" w:rsidP="006C7F76">
      <w:pPr>
        <w:pStyle w:val="Akapitzlist"/>
        <w:spacing w:after="166" w:line="360" w:lineRule="auto"/>
        <w:ind w:left="340" w:firstLine="0"/>
        <w:jc w:val="left"/>
        <w:rPr>
          <w:b/>
          <w:bCs/>
          <w:szCs w:val="24"/>
          <w:u w:val="single"/>
        </w:rPr>
      </w:pPr>
    </w:p>
    <w:p w14:paraId="235C323D" w14:textId="29BCB982" w:rsidR="00D67F82" w:rsidRPr="00F12123" w:rsidRDefault="00B801FB" w:rsidP="006C7F76">
      <w:pPr>
        <w:pStyle w:val="Akapitzlist"/>
        <w:numPr>
          <w:ilvl w:val="0"/>
          <w:numId w:val="80"/>
        </w:numPr>
        <w:spacing w:after="166" w:line="360" w:lineRule="auto"/>
        <w:ind w:left="340"/>
        <w:jc w:val="left"/>
        <w:rPr>
          <w:b/>
          <w:bCs/>
          <w:szCs w:val="24"/>
          <w:u w:val="single"/>
        </w:rPr>
      </w:pPr>
      <w:r w:rsidRPr="00F12123">
        <w:rPr>
          <w:b/>
          <w:bCs/>
          <w:szCs w:val="24"/>
          <w:u w:val="single"/>
        </w:rPr>
        <w:t>Respirator mobilny</w:t>
      </w:r>
    </w:p>
    <w:tbl>
      <w:tblPr>
        <w:tblW w:w="928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0" w:type="dxa"/>
          <w:bottom w:w="57" w:type="dxa"/>
          <w:right w:w="70" w:type="dxa"/>
        </w:tblCellMar>
        <w:tblLook w:val="04A0" w:firstRow="1" w:lastRow="0" w:firstColumn="1" w:lastColumn="0" w:noHBand="0" w:noVBand="1"/>
      </w:tblPr>
      <w:tblGrid>
        <w:gridCol w:w="9285"/>
      </w:tblGrid>
      <w:tr w:rsidR="00E842A0" w:rsidRPr="00F12123" w14:paraId="664A1AB5" w14:textId="77777777" w:rsidTr="00E842A0">
        <w:trPr>
          <w:trHeight w:val="713"/>
        </w:trPr>
        <w:tc>
          <w:tcPr>
            <w:tcW w:w="6368" w:type="dxa"/>
            <w:tcBorders>
              <w:top w:val="single" w:sz="4" w:space="0" w:color="auto"/>
              <w:left w:val="single" w:sz="4" w:space="0" w:color="auto"/>
              <w:bottom w:val="single" w:sz="4" w:space="0" w:color="auto"/>
              <w:right w:val="single" w:sz="4" w:space="0" w:color="auto"/>
            </w:tcBorders>
            <w:vAlign w:val="center"/>
            <w:hideMark/>
          </w:tcPr>
          <w:p w14:paraId="10A35D97" w14:textId="77777777" w:rsidR="00E842A0" w:rsidRPr="00F12123" w:rsidRDefault="00E842A0" w:rsidP="006C7F76">
            <w:pPr>
              <w:spacing w:line="360" w:lineRule="auto"/>
              <w:ind w:left="340"/>
              <w:jc w:val="center"/>
              <w:rPr>
                <w:b/>
                <w:bCs/>
                <w:color w:val="auto"/>
                <w:szCs w:val="24"/>
                <w:lang w:eastAsia="en-US"/>
              </w:rPr>
            </w:pPr>
            <w:r w:rsidRPr="00F12123">
              <w:rPr>
                <w:b/>
                <w:bCs/>
                <w:szCs w:val="24"/>
                <w:lang w:eastAsia="en-US"/>
              </w:rPr>
              <w:t>Sugerowane parametry techniczne</w:t>
            </w:r>
          </w:p>
        </w:tc>
      </w:tr>
      <w:tr w:rsidR="00E842A0" w:rsidRPr="00F12123" w14:paraId="5577DB70"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3EF7C14" w14:textId="77777777" w:rsidR="00E842A0" w:rsidRPr="00F12123" w:rsidRDefault="00E842A0" w:rsidP="006C7F76">
            <w:pPr>
              <w:spacing w:line="360" w:lineRule="auto"/>
              <w:ind w:left="340"/>
              <w:rPr>
                <w:bCs/>
                <w:szCs w:val="24"/>
                <w:lang w:eastAsia="en-US"/>
              </w:rPr>
            </w:pPr>
            <w:r w:rsidRPr="00F12123">
              <w:rPr>
                <w:szCs w:val="24"/>
                <w:lang w:eastAsia="en-US"/>
              </w:rPr>
              <w:t>Możliwość pracy w różnych środowiskach: m.in. w ambulansach, w szpitalach, w transporcie lotniczym, konstrukcja przenośna, zgodnie z normą EN 1789</w:t>
            </w:r>
          </w:p>
        </w:tc>
      </w:tr>
      <w:tr w:rsidR="00E842A0" w:rsidRPr="00F12123" w14:paraId="59C6022D" w14:textId="77777777" w:rsidTr="00E842A0">
        <w:trPr>
          <w:trHeight w:val="507"/>
        </w:trPr>
        <w:tc>
          <w:tcPr>
            <w:tcW w:w="6368" w:type="dxa"/>
            <w:tcBorders>
              <w:top w:val="single" w:sz="4" w:space="0" w:color="auto"/>
              <w:left w:val="single" w:sz="4" w:space="0" w:color="auto"/>
              <w:bottom w:val="single" w:sz="4" w:space="0" w:color="auto"/>
              <w:right w:val="single" w:sz="4" w:space="0" w:color="auto"/>
            </w:tcBorders>
            <w:vAlign w:val="center"/>
            <w:hideMark/>
          </w:tcPr>
          <w:p w14:paraId="722A3F29" w14:textId="77777777" w:rsidR="00E842A0" w:rsidRPr="00F12123" w:rsidRDefault="00E842A0" w:rsidP="006C7F76">
            <w:pPr>
              <w:spacing w:line="360" w:lineRule="auto"/>
              <w:ind w:left="340"/>
              <w:rPr>
                <w:szCs w:val="24"/>
                <w:lang w:eastAsia="en-US"/>
              </w:rPr>
            </w:pPr>
            <w:r w:rsidRPr="00F12123">
              <w:rPr>
                <w:szCs w:val="24"/>
                <w:lang w:eastAsia="en-US"/>
              </w:rPr>
              <w:t>Respirator przeznaczony do wentylacji dorosłych, dzieci  i niemowląt od 5 kg</w:t>
            </w:r>
          </w:p>
        </w:tc>
      </w:tr>
      <w:tr w:rsidR="00E842A0" w:rsidRPr="00F12123" w14:paraId="6A132A8A"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1C4E62F9" w14:textId="77777777" w:rsidR="00E842A0" w:rsidRPr="00F12123" w:rsidRDefault="00E842A0" w:rsidP="006C7F76">
            <w:pPr>
              <w:spacing w:line="360" w:lineRule="auto"/>
              <w:ind w:left="340"/>
              <w:rPr>
                <w:szCs w:val="24"/>
                <w:lang w:eastAsia="en-US"/>
              </w:rPr>
            </w:pPr>
            <w:r w:rsidRPr="00F12123">
              <w:rPr>
                <w:szCs w:val="24"/>
                <w:lang w:eastAsia="en-US"/>
              </w:rPr>
              <w:lastRenderedPageBreak/>
              <w:t>Zasilanie elektryczne:</w:t>
            </w:r>
          </w:p>
          <w:p w14:paraId="0637B025" w14:textId="77777777" w:rsidR="00E842A0" w:rsidRPr="00F12123" w:rsidRDefault="00E842A0" w:rsidP="006C7F76">
            <w:pPr>
              <w:spacing w:line="360" w:lineRule="auto"/>
              <w:ind w:left="340"/>
              <w:rPr>
                <w:szCs w:val="24"/>
                <w:lang w:eastAsia="en-US"/>
              </w:rPr>
            </w:pPr>
            <w:r w:rsidRPr="00F12123">
              <w:rPr>
                <w:szCs w:val="24"/>
                <w:lang w:eastAsia="en-US"/>
              </w:rPr>
              <w:t>- zewnętrzny zasilacz AC-DC, 230V 50/60Hz</w:t>
            </w:r>
          </w:p>
          <w:p w14:paraId="216D2C12" w14:textId="77777777" w:rsidR="00E842A0" w:rsidRPr="00F12123" w:rsidRDefault="00E842A0" w:rsidP="006C7F76">
            <w:pPr>
              <w:spacing w:line="360" w:lineRule="auto"/>
              <w:ind w:left="340"/>
              <w:rPr>
                <w:szCs w:val="24"/>
                <w:lang w:eastAsia="en-US"/>
              </w:rPr>
            </w:pPr>
            <w:r w:rsidRPr="00F12123">
              <w:rPr>
                <w:szCs w:val="24"/>
                <w:lang w:eastAsia="en-US"/>
              </w:rPr>
              <w:t>- wymienny akumulator min. 2800 mAh</w:t>
            </w:r>
          </w:p>
          <w:p w14:paraId="744083F4" w14:textId="77777777" w:rsidR="00E842A0" w:rsidRPr="00F12123" w:rsidRDefault="00E842A0" w:rsidP="006C7F76">
            <w:pPr>
              <w:spacing w:line="360" w:lineRule="auto"/>
              <w:ind w:left="340"/>
              <w:rPr>
                <w:szCs w:val="24"/>
                <w:lang w:eastAsia="en-US"/>
              </w:rPr>
            </w:pPr>
            <w:r w:rsidRPr="00F12123">
              <w:rPr>
                <w:szCs w:val="24"/>
                <w:lang w:eastAsia="en-US"/>
              </w:rPr>
              <w:t>- zasilacz samochodowy DC-DC (opcja)</w:t>
            </w:r>
          </w:p>
        </w:tc>
      </w:tr>
      <w:tr w:rsidR="00E842A0" w:rsidRPr="00F12123" w14:paraId="07F01746"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C53D68E" w14:textId="77777777" w:rsidR="00E842A0" w:rsidRPr="00F12123" w:rsidRDefault="00E842A0" w:rsidP="006C7F76">
            <w:pPr>
              <w:spacing w:line="360" w:lineRule="auto"/>
              <w:ind w:left="340"/>
              <w:rPr>
                <w:szCs w:val="24"/>
                <w:lang w:eastAsia="en-US"/>
              </w:rPr>
            </w:pPr>
            <w:r w:rsidRPr="00F12123">
              <w:rPr>
                <w:szCs w:val="24"/>
                <w:lang w:eastAsia="en-US"/>
              </w:rPr>
              <w:t>Zasilanie tlenowe:</w:t>
            </w:r>
          </w:p>
          <w:p w14:paraId="375B1167" w14:textId="77777777" w:rsidR="00E842A0" w:rsidRPr="00F12123" w:rsidRDefault="00E842A0" w:rsidP="006C7F76">
            <w:pPr>
              <w:spacing w:line="360" w:lineRule="auto"/>
              <w:ind w:left="340"/>
              <w:rPr>
                <w:szCs w:val="24"/>
                <w:lang w:eastAsia="en-US"/>
              </w:rPr>
            </w:pPr>
            <w:r w:rsidRPr="00F12123">
              <w:rPr>
                <w:szCs w:val="24"/>
                <w:lang w:eastAsia="en-US"/>
              </w:rPr>
              <w:t>- niskociśnieniowe – 21-100% O2 (opcja)</w:t>
            </w:r>
          </w:p>
          <w:p w14:paraId="3BB77429" w14:textId="77777777" w:rsidR="00E842A0" w:rsidRPr="00F12123" w:rsidRDefault="00E842A0" w:rsidP="006C7F76">
            <w:pPr>
              <w:spacing w:line="360" w:lineRule="auto"/>
              <w:ind w:left="340"/>
              <w:rPr>
                <w:bCs/>
                <w:szCs w:val="24"/>
                <w:lang w:eastAsia="en-US"/>
              </w:rPr>
            </w:pPr>
            <w:r w:rsidRPr="00F12123">
              <w:rPr>
                <w:szCs w:val="24"/>
                <w:lang w:eastAsia="en-US"/>
              </w:rPr>
              <w:t>- wysokociśnieniowe – mikser tlenowy 30-95% (opcja)</w:t>
            </w:r>
          </w:p>
        </w:tc>
      </w:tr>
      <w:tr w:rsidR="00E842A0" w:rsidRPr="00F12123" w14:paraId="09335537"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0B98BC2" w14:textId="77777777" w:rsidR="00E842A0" w:rsidRPr="00F12123" w:rsidRDefault="00E842A0" w:rsidP="006C7F76">
            <w:pPr>
              <w:spacing w:line="360" w:lineRule="auto"/>
              <w:ind w:left="340"/>
              <w:rPr>
                <w:bCs/>
                <w:szCs w:val="24"/>
                <w:lang w:eastAsia="en-US"/>
              </w:rPr>
            </w:pPr>
            <w:r w:rsidRPr="00F12123">
              <w:rPr>
                <w:szCs w:val="24"/>
                <w:lang w:eastAsia="en-US"/>
              </w:rPr>
              <w:t xml:space="preserve">Napęd turbinowy pozwalający na pracę bez zewnętrznego zasilania gazowego </w:t>
            </w:r>
          </w:p>
        </w:tc>
      </w:tr>
      <w:tr w:rsidR="00E842A0" w:rsidRPr="00F12123" w14:paraId="18B996BB"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1158DA40" w14:textId="77777777" w:rsidR="00E842A0" w:rsidRPr="00F12123" w:rsidRDefault="00E842A0" w:rsidP="006C7F76">
            <w:pPr>
              <w:spacing w:line="360" w:lineRule="auto"/>
              <w:ind w:left="340"/>
              <w:rPr>
                <w:szCs w:val="24"/>
                <w:lang w:eastAsia="en-US"/>
              </w:rPr>
            </w:pPr>
            <w:r w:rsidRPr="00F12123">
              <w:rPr>
                <w:szCs w:val="24"/>
                <w:lang w:eastAsia="en-US"/>
              </w:rPr>
              <w:t>Czas pracy akumulatora min. 3,5 godzin</w:t>
            </w:r>
          </w:p>
        </w:tc>
      </w:tr>
      <w:tr w:rsidR="00E842A0" w:rsidRPr="00F12123" w14:paraId="5AC454F9"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2D8305E" w14:textId="77777777" w:rsidR="00E842A0" w:rsidRPr="00F12123" w:rsidRDefault="00E842A0" w:rsidP="006C7F76">
            <w:pPr>
              <w:spacing w:line="360" w:lineRule="auto"/>
              <w:ind w:left="340"/>
              <w:rPr>
                <w:szCs w:val="24"/>
                <w:lang w:eastAsia="en-US"/>
              </w:rPr>
            </w:pPr>
            <w:r w:rsidRPr="00F12123">
              <w:rPr>
                <w:szCs w:val="24"/>
                <w:lang w:eastAsia="en-US"/>
              </w:rPr>
              <w:t>Czas ładowania akumulatora do 4 godzin.</w:t>
            </w:r>
          </w:p>
        </w:tc>
      </w:tr>
      <w:tr w:rsidR="00E842A0" w:rsidRPr="00F12123" w14:paraId="5135E597"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38FCB198" w14:textId="77777777" w:rsidR="00E842A0" w:rsidRPr="00F12123" w:rsidRDefault="00E842A0" w:rsidP="006C7F76">
            <w:pPr>
              <w:spacing w:line="360" w:lineRule="auto"/>
              <w:ind w:left="340"/>
              <w:rPr>
                <w:szCs w:val="24"/>
                <w:lang w:eastAsia="en-US"/>
              </w:rPr>
            </w:pPr>
            <w:r w:rsidRPr="00F12123">
              <w:rPr>
                <w:szCs w:val="24"/>
                <w:lang w:eastAsia="en-US"/>
              </w:rPr>
              <w:t>Możliwość wymiany akumulatora przez użytkownika, bez użycia narzędzi</w:t>
            </w:r>
          </w:p>
        </w:tc>
      </w:tr>
      <w:tr w:rsidR="00E842A0" w:rsidRPr="00F12123" w14:paraId="2509CC02" w14:textId="77777777" w:rsidTr="00E842A0">
        <w:trPr>
          <w:trHeight w:val="330"/>
        </w:trPr>
        <w:tc>
          <w:tcPr>
            <w:tcW w:w="6368" w:type="dxa"/>
            <w:tcBorders>
              <w:top w:val="single" w:sz="4" w:space="0" w:color="auto"/>
              <w:left w:val="single" w:sz="4" w:space="0" w:color="auto"/>
              <w:bottom w:val="single" w:sz="4" w:space="0" w:color="auto"/>
              <w:right w:val="single" w:sz="4" w:space="0" w:color="auto"/>
            </w:tcBorders>
            <w:vAlign w:val="center"/>
            <w:hideMark/>
          </w:tcPr>
          <w:p w14:paraId="1BB5B5BD" w14:textId="77777777" w:rsidR="00E842A0" w:rsidRPr="00F12123" w:rsidRDefault="00E842A0" w:rsidP="006C7F76">
            <w:pPr>
              <w:spacing w:line="360" w:lineRule="auto"/>
              <w:ind w:left="340"/>
              <w:rPr>
                <w:bCs/>
                <w:szCs w:val="24"/>
                <w:lang w:eastAsia="en-US"/>
              </w:rPr>
            </w:pPr>
            <w:r w:rsidRPr="00F12123">
              <w:rPr>
                <w:bCs/>
                <w:szCs w:val="24"/>
                <w:lang w:eastAsia="en-US"/>
              </w:rPr>
              <w:t>Konstrukcja kompaktowa, przenośna, waga maksymalna do 1,5 kg</w:t>
            </w:r>
          </w:p>
        </w:tc>
      </w:tr>
      <w:tr w:rsidR="00E842A0" w:rsidRPr="00F12123" w14:paraId="6484A13F" w14:textId="77777777" w:rsidTr="00E842A0">
        <w:trPr>
          <w:trHeight w:val="330"/>
        </w:trPr>
        <w:tc>
          <w:tcPr>
            <w:tcW w:w="6368" w:type="dxa"/>
            <w:tcBorders>
              <w:top w:val="single" w:sz="4" w:space="0" w:color="auto"/>
              <w:left w:val="single" w:sz="4" w:space="0" w:color="auto"/>
              <w:bottom w:val="single" w:sz="4" w:space="0" w:color="auto"/>
              <w:right w:val="single" w:sz="4" w:space="0" w:color="auto"/>
            </w:tcBorders>
            <w:vAlign w:val="center"/>
            <w:hideMark/>
          </w:tcPr>
          <w:p w14:paraId="03E432FC" w14:textId="77777777" w:rsidR="00E842A0" w:rsidRPr="00F12123" w:rsidRDefault="00E842A0" w:rsidP="006C7F76">
            <w:pPr>
              <w:spacing w:line="360" w:lineRule="auto"/>
              <w:ind w:left="340"/>
              <w:rPr>
                <w:bCs/>
                <w:szCs w:val="24"/>
                <w:lang w:eastAsia="en-US"/>
              </w:rPr>
            </w:pPr>
            <w:r w:rsidRPr="00F12123">
              <w:rPr>
                <w:bCs/>
                <w:szCs w:val="24"/>
                <w:lang w:eastAsia="en-US"/>
              </w:rPr>
              <w:t>Sterowanie za pomocą pokrętła funkcyjnego</w:t>
            </w:r>
          </w:p>
        </w:tc>
      </w:tr>
      <w:tr w:rsidR="00E842A0" w:rsidRPr="00F12123" w14:paraId="3925A642" w14:textId="77777777" w:rsidTr="00E842A0">
        <w:trPr>
          <w:trHeight w:val="330"/>
        </w:trPr>
        <w:tc>
          <w:tcPr>
            <w:tcW w:w="6368" w:type="dxa"/>
            <w:tcBorders>
              <w:top w:val="single" w:sz="4" w:space="0" w:color="auto"/>
              <w:left w:val="single" w:sz="4" w:space="0" w:color="auto"/>
              <w:bottom w:val="single" w:sz="4" w:space="0" w:color="auto"/>
              <w:right w:val="single" w:sz="4" w:space="0" w:color="auto"/>
            </w:tcBorders>
            <w:vAlign w:val="center"/>
            <w:hideMark/>
          </w:tcPr>
          <w:p w14:paraId="4F2AD477" w14:textId="77777777" w:rsidR="00E842A0" w:rsidRPr="00F12123" w:rsidRDefault="00E842A0" w:rsidP="006C7F76">
            <w:pPr>
              <w:spacing w:line="360" w:lineRule="auto"/>
              <w:ind w:left="340"/>
              <w:rPr>
                <w:bCs/>
                <w:szCs w:val="24"/>
                <w:lang w:eastAsia="en-US"/>
              </w:rPr>
            </w:pPr>
            <w:r w:rsidRPr="00F12123">
              <w:rPr>
                <w:bCs/>
                <w:szCs w:val="24"/>
                <w:lang w:eastAsia="en-US"/>
              </w:rPr>
              <w:t xml:space="preserve">Wyświetlanie parametrów i ustawień na kolorowym wyświetlaczu.  </w:t>
            </w:r>
          </w:p>
        </w:tc>
      </w:tr>
      <w:tr w:rsidR="00E842A0" w:rsidRPr="00F12123" w14:paraId="5507B4B4" w14:textId="77777777" w:rsidTr="00E842A0">
        <w:trPr>
          <w:trHeight w:val="330"/>
        </w:trPr>
        <w:tc>
          <w:tcPr>
            <w:tcW w:w="6368" w:type="dxa"/>
            <w:tcBorders>
              <w:top w:val="single" w:sz="4" w:space="0" w:color="auto"/>
              <w:left w:val="single" w:sz="4" w:space="0" w:color="auto"/>
              <w:bottom w:val="single" w:sz="4" w:space="0" w:color="auto"/>
              <w:right w:val="single" w:sz="4" w:space="0" w:color="auto"/>
            </w:tcBorders>
            <w:vAlign w:val="center"/>
            <w:hideMark/>
          </w:tcPr>
          <w:p w14:paraId="74680153" w14:textId="77777777" w:rsidR="00E842A0" w:rsidRPr="00F12123" w:rsidRDefault="00E842A0" w:rsidP="006C7F76">
            <w:pPr>
              <w:spacing w:line="360" w:lineRule="auto"/>
              <w:ind w:left="340"/>
              <w:rPr>
                <w:bCs/>
                <w:szCs w:val="24"/>
                <w:lang w:eastAsia="en-US"/>
              </w:rPr>
            </w:pPr>
            <w:r w:rsidRPr="00F12123">
              <w:rPr>
                <w:bCs/>
                <w:szCs w:val="24"/>
                <w:lang w:eastAsia="en-US"/>
              </w:rPr>
              <w:t>Autotest sprawdzający działania respiratora każdorazowo po włączeniu urządzenia lub wprowadzeniu nowego pacjenta</w:t>
            </w:r>
          </w:p>
        </w:tc>
      </w:tr>
      <w:tr w:rsidR="00E842A0" w:rsidRPr="00F12123" w14:paraId="20FDA20A"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3AC386E" w14:textId="77777777" w:rsidR="00E842A0" w:rsidRPr="00F12123" w:rsidRDefault="00E842A0" w:rsidP="006C7F76">
            <w:pPr>
              <w:spacing w:line="360" w:lineRule="auto"/>
              <w:ind w:left="340"/>
              <w:rPr>
                <w:bCs/>
                <w:szCs w:val="24"/>
                <w:highlight w:val="yellow"/>
                <w:lang w:eastAsia="en-US"/>
              </w:rPr>
            </w:pPr>
            <w:r w:rsidRPr="00F12123">
              <w:rPr>
                <w:szCs w:val="24"/>
                <w:lang w:eastAsia="en-US"/>
              </w:rPr>
              <w:t xml:space="preserve">Możliwość ustawienia parametrów oddechowych na podstawie wagi pacjenta i wybranego trybu wentylacji </w:t>
            </w:r>
          </w:p>
        </w:tc>
      </w:tr>
      <w:tr w:rsidR="00E842A0" w:rsidRPr="00F12123" w14:paraId="12166B00"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3D3E1773" w14:textId="77777777" w:rsidR="00E842A0" w:rsidRPr="00F12123" w:rsidRDefault="00E842A0" w:rsidP="006C7F76">
            <w:pPr>
              <w:spacing w:line="360" w:lineRule="auto"/>
              <w:ind w:left="340"/>
              <w:rPr>
                <w:bCs/>
                <w:szCs w:val="24"/>
                <w:highlight w:val="yellow"/>
                <w:lang w:eastAsia="en-US"/>
              </w:rPr>
            </w:pPr>
            <w:r w:rsidRPr="00F12123">
              <w:rPr>
                <w:szCs w:val="24"/>
                <w:lang w:eastAsia="en-US"/>
              </w:rPr>
              <w:t>Automatyczne rozpoznanie zastosowanego układu oddechowego dorosły/dziecko podczas testu początkowego</w:t>
            </w:r>
          </w:p>
        </w:tc>
      </w:tr>
      <w:tr w:rsidR="00E842A0" w:rsidRPr="00F12123" w14:paraId="67D89920"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011398C6" w14:textId="77777777" w:rsidR="00E842A0" w:rsidRPr="00F12123" w:rsidRDefault="00E842A0" w:rsidP="006C7F76">
            <w:pPr>
              <w:spacing w:line="360" w:lineRule="auto"/>
              <w:ind w:left="340"/>
              <w:rPr>
                <w:b/>
                <w:bCs/>
                <w:szCs w:val="24"/>
                <w:lang w:eastAsia="en-US"/>
              </w:rPr>
            </w:pPr>
            <w:r w:rsidRPr="00F12123">
              <w:rPr>
                <w:b/>
                <w:bCs/>
                <w:szCs w:val="24"/>
                <w:lang w:eastAsia="en-US"/>
              </w:rPr>
              <w:t>Typy i tryby wentylacji;</w:t>
            </w:r>
          </w:p>
        </w:tc>
      </w:tr>
      <w:tr w:rsidR="00E842A0" w:rsidRPr="00F12123" w14:paraId="2D96C47B"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B775F7A" w14:textId="77777777" w:rsidR="00E842A0" w:rsidRPr="00F12123" w:rsidRDefault="00E842A0" w:rsidP="006C7F76">
            <w:pPr>
              <w:spacing w:line="360" w:lineRule="auto"/>
              <w:ind w:left="340"/>
              <w:rPr>
                <w:bCs/>
                <w:szCs w:val="24"/>
                <w:lang w:eastAsia="en-US"/>
              </w:rPr>
            </w:pPr>
            <w:r w:rsidRPr="00F12123">
              <w:rPr>
                <w:szCs w:val="24"/>
                <w:lang w:eastAsia="en-US"/>
              </w:rPr>
              <w:t>SIMV-VC-PS</w:t>
            </w:r>
          </w:p>
        </w:tc>
      </w:tr>
      <w:tr w:rsidR="00E842A0" w:rsidRPr="00F12123" w14:paraId="6E9E453B"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0BFC7196" w14:textId="77777777" w:rsidR="00E842A0" w:rsidRPr="00F12123" w:rsidRDefault="00E842A0" w:rsidP="006C7F76">
            <w:pPr>
              <w:spacing w:line="360" w:lineRule="auto"/>
              <w:ind w:left="340"/>
              <w:rPr>
                <w:szCs w:val="24"/>
                <w:lang w:eastAsia="en-US"/>
              </w:rPr>
            </w:pPr>
            <w:r w:rsidRPr="00F12123">
              <w:rPr>
                <w:szCs w:val="24"/>
                <w:lang w:eastAsia="en-US"/>
              </w:rPr>
              <w:lastRenderedPageBreak/>
              <w:t>SIMV-PC</w:t>
            </w:r>
          </w:p>
        </w:tc>
      </w:tr>
      <w:tr w:rsidR="00E842A0" w:rsidRPr="00F12123" w14:paraId="5C509CB0"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8D2DC0C" w14:textId="77777777" w:rsidR="00E842A0" w:rsidRPr="00F12123" w:rsidRDefault="00E842A0" w:rsidP="006C7F76">
            <w:pPr>
              <w:spacing w:line="360" w:lineRule="auto"/>
              <w:ind w:left="340"/>
              <w:rPr>
                <w:bCs/>
                <w:szCs w:val="24"/>
                <w:lang w:eastAsia="en-US"/>
              </w:rPr>
            </w:pPr>
            <w:r w:rsidRPr="00F12123">
              <w:rPr>
                <w:bCs/>
                <w:szCs w:val="24"/>
                <w:lang w:eastAsia="en-US"/>
              </w:rPr>
              <w:t>HFNC</w:t>
            </w:r>
          </w:p>
        </w:tc>
      </w:tr>
      <w:tr w:rsidR="00E842A0" w:rsidRPr="00F12123" w14:paraId="2E95E69C"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1B97EE19" w14:textId="77777777" w:rsidR="00E842A0" w:rsidRPr="00F12123" w:rsidRDefault="00E842A0" w:rsidP="006C7F76">
            <w:pPr>
              <w:spacing w:line="360" w:lineRule="auto"/>
              <w:ind w:left="340"/>
              <w:rPr>
                <w:bCs/>
                <w:szCs w:val="24"/>
                <w:lang w:eastAsia="en-US"/>
              </w:rPr>
            </w:pPr>
            <w:r w:rsidRPr="00F12123">
              <w:rPr>
                <w:bCs/>
                <w:szCs w:val="24"/>
                <w:lang w:eastAsia="en-US"/>
              </w:rPr>
              <w:t>CPR</w:t>
            </w:r>
          </w:p>
        </w:tc>
      </w:tr>
      <w:tr w:rsidR="00E842A0" w:rsidRPr="00F12123" w14:paraId="30C3F6FF"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7BCCAFC" w14:textId="77777777" w:rsidR="00E842A0" w:rsidRPr="00F12123" w:rsidRDefault="00E842A0" w:rsidP="006C7F76">
            <w:pPr>
              <w:spacing w:line="360" w:lineRule="auto"/>
              <w:ind w:left="340"/>
              <w:rPr>
                <w:bCs/>
                <w:szCs w:val="24"/>
                <w:lang w:eastAsia="en-US"/>
              </w:rPr>
            </w:pPr>
            <w:r w:rsidRPr="00F12123">
              <w:rPr>
                <w:szCs w:val="24"/>
                <w:lang w:eastAsia="en-US"/>
              </w:rPr>
              <w:t>Wdech manualny - według ustalonych aktualnie parametrów</w:t>
            </w:r>
          </w:p>
        </w:tc>
      </w:tr>
      <w:tr w:rsidR="00E842A0" w:rsidRPr="00F12123" w14:paraId="0E52D4DA"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68E7591E" w14:textId="77777777" w:rsidR="00E842A0" w:rsidRPr="00F12123" w:rsidRDefault="00E842A0" w:rsidP="006C7F76">
            <w:pPr>
              <w:spacing w:line="360" w:lineRule="auto"/>
              <w:ind w:left="340"/>
              <w:rPr>
                <w:bCs/>
                <w:szCs w:val="24"/>
                <w:lang w:eastAsia="en-US"/>
              </w:rPr>
            </w:pPr>
            <w:r w:rsidRPr="00F12123">
              <w:rPr>
                <w:bCs/>
                <w:szCs w:val="24"/>
                <w:lang w:eastAsia="en-US"/>
              </w:rPr>
              <w:t>CPAP-PS - ciągłe dodatnie ciśnienie w drogach oddechowych ze wsparciem ciśnieniowym</w:t>
            </w:r>
          </w:p>
        </w:tc>
      </w:tr>
      <w:tr w:rsidR="00E842A0" w:rsidRPr="00F12123" w14:paraId="4B9A6A32"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1ABC79D4" w14:textId="77777777" w:rsidR="00E842A0" w:rsidRPr="00F12123" w:rsidRDefault="00E842A0" w:rsidP="006C7F76">
            <w:pPr>
              <w:spacing w:line="360" w:lineRule="auto"/>
              <w:ind w:left="340"/>
              <w:rPr>
                <w:bCs/>
                <w:szCs w:val="24"/>
                <w:lang w:eastAsia="en-US"/>
              </w:rPr>
            </w:pPr>
            <w:r w:rsidRPr="00F12123">
              <w:rPr>
                <w:bCs/>
                <w:szCs w:val="24"/>
                <w:lang w:eastAsia="en-US"/>
              </w:rPr>
              <w:t>Backup – tryb awaryjny na wypadek bezdechu</w:t>
            </w:r>
          </w:p>
        </w:tc>
      </w:tr>
      <w:tr w:rsidR="00E842A0" w:rsidRPr="00F12123" w14:paraId="67D2579D"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DE8D222" w14:textId="77777777" w:rsidR="00E842A0" w:rsidRPr="00F12123" w:rsidRDefault="00E842A0" w:rsidP="006C7F76">
            <w:pPr>
              <w:spacing w:line="360" w:lineRule="auto"/>
              <w:ind w:left="340"/>
              <w:rPr>
                <w:bCs/>
                <w:szCs w:val="24"/>
                <w:lang w:eastAsia="en-US"/>
              </w:rPr>
            </w:pPr>
            <w:r w:rsidRPr="00F12123">
              <w:rPr>
                <w:szCs w:val="24"/>
                <w:lang w:eastAsia="en-US"/>
              </w:rPr>
              <w:t>Możliwość ustawienia własnych startowych parametrów wentylacji</w:t>
            </w:r>
          </w:p>
        </w:tc>
      </w:tr>
      <w:tr w:rsidR="00E842A0" w:rsidRPr="00F12123" w14:paraId="16934034"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0B780638" w14:textId="77777777" w:rsidR="00E842A0" w:rsidRPr="00F12123" w:rsidRDefault="00E842A0" w:rsidP="006C7F76">
            <w:pPr>
              <w:spacing w:line="360" w:lineRule="auto"/>
              <w:ind w:left="340"/>
              <w:rPr>
                <w:b/>
                <w:bCs/>
                <w:szCs w:val="24"/>
                <w:lang w:eastAsia="en-US"/>
              </w:rPr>
            </w:pPr>
            <w:r w:rsidRPr="00F12123">
              <w:rPr>
                <w:b/>
                <w:bCs/>
                <w:szCs w:val="24"/>
                <w:lang w:eastAsia="en-US"/>
              </w:rPr>
              <w:t>Parametry regulowane:</w:t>
            </w:r>
          </w:p>
        </w:tc>
      </w:tr>
      <w:tr w:rsidR="00E842A0" w:rsidRPr="00F12123" w14:paraId="2D0F62F5"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A12C4A9" w14:textId="77777777" w:rsidR="00E842A0" w:rsidRPr="00F12123" w:rsidRDefault="00E842A0" w:rsidP="006C7F76">
            <w:pPr>
              <w:spacing w:line="360" w:lineRule="auto"/>
              <w:ind w:left="340"/>
              <w:rPr>
                <w:bCs/>
                <w:szCs w:val="24"/>
                <w:lang w:eastAsia="en-US"/>
              </w:rPr>
            </w:pPr>
            <w:r w:rsidRPr="00F12123">
              <w:rPr>
                <w:szCs w:val="24"/>
                <w:lang w:eastAsia="en-US"/>
              </w:rPr>
              <w:t>Częstość oddechowa: płynna regulacja w zakresie min. 2 – 60 odd/min</w:t>
            </w:r>
          </w:p>
        </w:tc>
      </w:tr>
      <w:tr w:rsidR="00E842A0" w:rsidRPr="00F12123" w14:paraId="31C8B478"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254297F" w14:textId="77777777" w:rsidR="00E842A0" w:rsidRPr="00F12123" w:rsidRDefault="00E842A0" w:rsidP="006C7F76">
            <w:pPr>
              <w:spacing w:line="360" w:lineRule="auto"/>
              <w:ind w:left="340"/>
              <w:rPr>
                <w:bCs/>
                <w:szCs w:val="24"/>
                <w:lang w:eastAsia="en-US"/>
              </w:rPr>
            </w:pPr>
            <w:r w:rsidRPr="00F12123">
              <w:rPr>
                <w:szCs w:val="24"/>
                <w:lang w:eastAsia="en-US"/>
              </w:rPr>
              <w:t>Wartość graniczna ciśnienia: płynna regulacja w zakresie min. 11 – 60 odd/min</w:t>
            </w:r>
          </w:p>
        </w:tc>
      </w:tr>
      <w:tr w:rsidR="00E842A0" w:rsidRPr="00F12123" w14:paraId="17F52E2C"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BC0366F" w14:textId="77777777" w:rsidR="00E842A0" w:rsidRPr="00F12123" w:rsidRDefault="00E842A0" w:rsidP="006C7F76">
            <w:pPr>
              <w:spacing w:line="360" w:lineRule="auto"/>
              <w:ind w:left="340"/>
              <w:rPr>
                <w:bCs/>
                <w:szCs w:val="24"/>
                <w:lang w:eastAsia="en-US"/>
              </w:rPr>
            </w:pPr>
            <w:r w:rsidRPr="00F12123">
              <w:rPr>
                <w:szCs w:val="24"/>
                <w:lang w:eastAsia="en-US"/>
              </w:rPr>
              <w:t>Objętość oddechowa: płynna regulacja w zakresie mn. 50 – 1900 ml</w:t>
            </w:r>
          </w:p>
        </w:tc>
      </w:tr>
      <w:tr w:rsidR="00E842A0" w:rsidRPr="00F12123" w14:paraId="74634A65"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33F90C8D" w14:textId="77777777" w:rsidR="00E842A0" w:rsidRPr="00F12123" w:rsidRDefault="00E842A0" w:rsidP="006C7F76">
            <w:pPr>
              <w:spacing w:line="360" w:lineRule="auto"/>
              <w:ind w:left="340"/>
              <w:rPr>
                <w:bCs/>
                <w:szCs w:val="24"/>
                <w:lang w:eastAsia="en-US"/>
              </w:rPr>
            </w:pPr>
            <w:r w:rsidRPr="00F12123">
              <w:rPr>
                <w:szCs w:val="24"/>
                <w:lang w:eastAsia="en-US"/>
              </w:rPr>
              <w:t>Współczynnik I:E min. od 1:4 do 4:1</w:t>
            </w:r>
          </w:p>
        </w:tc>
      </w:tr>
      <w:tr w:rsidR="00E842A0" w:rsidRPr="00F12123" w14:paraId="078ED0FE"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02A0858" w14:textId="77777777" w:rsidR="00E842A0" w:rsidRPr="00F12123" w:rsidRDefault="00E842A0" w:rsidP="006C7F76">
            <w:pPr>
              <w:spacing w:line="360" w:lineRule="auto"/>
              <w:ind w:left="340"/>
              <w:rPr>
                <w:szCs w:val="24"/>
                <w:lang w:eastAsia="en-US"/>
              </w:rPr>
            </w:pPr>
            <w:r w:rsidRPr="00F12123">
              <w:rPr>
                <w:szCs w:val="24"/>
                <w:lang w:eastAsia="en-US"/>
              </w:rPr>
              <w:t>Czas wdechu: płynna regulacja w zakresie min. 0,3 – 4s.</w:t>
            </w:r>
          </w:p>
        </w:tc>
      </w:tr>
      <w:tr w:rsidR="00E842A0" w:rsidRPr="00F12123" w14:paraId="158E0F4B"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0CF45C85" w14:textId="77777777" w:rsidR="00E842A0" w:rsidRPr="00F12123" w:rsidRDefault="00E842A0" w:rsidP="006C7F76">
            <w:pPr>
              <w:spacing w:line="360" w:lineRule="auto"/>
              <w:ind w:left="340"/>
              <w:rPr>
                <w:bCs/>
                <w:szCs w:val="24"/>
                <w:lang w:eastAsia="en-US"/>
              </w:rPr>
            </w:pPr>
            <w:r w:rsidRPr="00F12123">
              <w:rPr>
                <w:szCs w:val="24"/>
                <w:lang w:eastAsia="en-US"/>
              </w:rPr>
              <w:t>Stężenie tlenu w mieszaninie oddechowej: 21 - 100% (z nisko i wysokociśnieniowego źródła tlenu)</w:t>
            </w:r>
          </w:p>
        </w:tc>
      </w:tr>
      <w:tr w:rsidR="00E842A0" w:rsidRPr="00F12123" w14:paraId="01818614" w14:textId="77777777" w:rsidTr="00E842A0">
        <w:trPr>
          <w:trHeight w:val="312"/>
        </w:trPr>
        <w:tc>
          <w:tcPr>
            <w:tcW w:w="6368" w:type="dxa"/>
            <w:tcBorders>
              <w:top w:val="single" w:sz="4" w:space="0" w:color="auto"/>
              <w:left w:val="single" w:sz="4" w:space="0" w:color="auto"/>
              <w:bottom w:val="single" w:sz="4" w:space="0" w:color="auto"/>
              <w:right w:val="single" w:sz="4" w:space="0" w:color="auto"/>
            </w:tcBorders>
            <w:vAlign w:val="center"/>
            <w:hideMark/>
          </w:tcPr>
          <w:p w14:paraId="05ED73D6" w14:textId="77777777" w:rsidR="00E842A0" w:rsidRPr="00F12123" w:rsidRDefault="00E842A0" w:rsidP="006C7F76">
            <w:pPr>
              <w:spacing w:line="360" w:lineRule="auto"/>
              <w:ind w:left="340"/>
              <w:rPr>
                <w:bCs/>
                <w:szCs w:val="24"/>
                <w:lang w:eastAsia="en-US"/>
              </w:rPr>
            </w:pPr>
            <w:r w:rsidRPr="00F12123">
              <w:rPr>
                <w:szCs w:val="24"/>
                <w:lang w:eastAsia="en-US"/>
              </w:rPr>
              <w:t>Zastawka PEEP: 0 – 20 cmH</w:t>
            </w:r>
            <w:r w:rsidRPr="00F12123">
              <w:rPr>
                <w:szCs w:val="24"/>
                <w:vertAlign w:val="subscript"/>
                <w:lang w:eastAsia="en-US"/>
              </w:rPr>
              <w:t>2</w:t>
            </w:r>
            <w:r w:rsidRPr="00F12123">
              <w:rPr>
                <w:szCs w:val="24"/>
                <w:lang w:eastAsia="en-US"/>
              </w:rPr>
              <w:t>O, regulowana zewnętrznie</w:t>
            </w:r>
          </w:p>
        </w:tc>
      </w:tr>
      <w:tr w:rsidR="00E842A0" w:rsidRPr="00F12123" w14:paraId="0C4B11D0"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61015C9E" w14:textId="77777777" w:rsidR="00E842A0" w:rsidRPr="00F12123" w:rsidRDefault="00E842A0" w:rsidP="006C7F76">
            <w:pPr>
              <w:spacing w:line="360" w:lineRule="auto"/>
              <w:ind w:left="340"/>
              <w:rPr>
                <w:bCs/>
                <w:szCs w:val="24"/>
                <w:lang w:eastAsia="en-US"/>
              </w:rPr>
            </w:pPr>
            <w:r w:rsidRPr="00F12123">
              <w:rPr>
                <w:szCs w:val="24"/>
                <w:lang w:eastAsia="en-US"/>
              </w:rPr>
              <w:t>Przepływomierz: zakres regulacji 0,5 – 35 l/min</w:t>
            </w:r>
          </w:p>
        </w:tc>
      </w:tr>
      <w:tr w:rsidR="00E842A0" w:rsidRPr="00F12123" w14:paraId="3FB5205F"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36F71388" w14:textId="77777777" w:rsidR="00E842A0" w:rsidRPr="00F12123" w:rsidRDefault="00E842A0" w:rsidP="006C7F76">
            <w:pPr>
              <w:spacing w:line="360" w:lineRule="auto"/>
              <w:ind w:left="340"/>
              <w:rPr>
                <w:bCs/>
                <w:szCs w:val="24"/>
                <w:lang w:eastAsia="en-US"/>
              </w:rPr>
            </w:pPr>
            <w:r w:rsidRPr="00F12123">
              <w:rPr>
                <w:szCs w:val="24"/>
                <w:lang w:eastAsia="en-US"/>
              </w:rPr>
              <w:t>Ciśnienie w trybie CPAP PS: regulowane w zakresie 5 – 50 cmH</w:t>
            </w:r>
            <w:r w:rsidRPr="00F12123">
              <w:rPr>
                <w:szCs w:val="24"/>
                <w:vertAlign w:val="subscript"/>
                <w:lang w:eastAsia="en-US"/>
              </w:rPr>
              <w:t>2</w:t>
            </w:r>
            <w:r w:rsidRPr="00F12123">
              <w:rPr>
                <w:szCs w:val="24"/>
                <w:lang w:eastAsia="en-US"/>
              </w:rPr>
              <w:t>O</w:t>
            </w:r>
          </w:p>
        </w:tc>
      </w:tr>
      <w:tr w:rsidR="00E842A0" w:rsidRPr="00F12123" w14:paraId="18759C13"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2A7BFCB" w14:textId="77777777" w:rsidR="00E842A0" w:rsidRPr="00F12123" w:rsidRDefault="00E842A0" w:rsidP="006C7F76">
            <w:pPr>
              <w:spacing w:line="360" w:lineRule="auto"/>
              <w:ind w:left="340"/>
              <w:rPr>
                <w:bCs/>
                <w:szCs w:val="24"/>
                <w:lang w:eastAsia="en-US"/>
              </w:rPr>
            </w:pPr>
            <w:r w:rsidRPr="00F12123">
              <w:rPr>
                <w:szCs w:val="24"/>
                <w:lang w:eastAsia="en-US"/>
              </w:rPr>
              <w:t>Czułość triggera: regulowane w zakresie -0,25 do -10 cmH</w:t>
            </w:r>
            <w:r w:rsidRPr="00F12123">
              <w:rPr>
                <w:szCs w:val="24"/>
                <w:vertAlign w:val="subscript"/>
                <w:lang w:eastAsia="en-US"/>
              </w:rPr>
              <w:t>2</w:t>
            </w:r>
            <w:r w:rsidRPr="00F12123">
              <w:rPr>
                <w:szCs w:val="24"/>
                <w:lang w:eastAsia="en-US"/>
              </w:rPr>
              <w:t>O,</w:t>
            </w:r>
          </w:p>
        </w:tc>
      </w:tr>
      <w:tr w:rsidR="00E842A0" w:rsidRPr="00F12123" w14:paraId="37E25E47"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2F149C2" w14:textId="77777777" w:rsidR="00E842A0" w:rsidRPr="00F12123" w:rsidRDefault="00E842A0" w:rsidP="006C7F76">
            <w:pPr>
              <w:spacing w:line="360" w:lineRule="auto"/>
              <w:ind w:left="340"/>
              <w:rPr>
                <w:szCs w:val="24"/>
                <w:lang w:eastAsia="en-US"/>
              </w:rPr>
            </w:pPr>
            <w:r w:rsidRPr="00F12123">
              <w:rPr>
                <w:szCs w:val="24"/>
                <w:lang w:eastAsia="en-US"/>
              </w:rPr>
              <w:t xml:space="preserve">HFNC zakresy regulowane: </w:t>
            </w:r>
          </w:p>
          <w:p w14:paraId="2DA794E8" w14:textId="77777777" w:rsidR="00E842A0" w:rsidRPr="00F12123" w:rsidRDefault="00E842A0" w:rsidP="006C7F76">
            <w:pPr>
              <w:spacing w:line="360" w:lineRule="auto"/>
              <w:ind w:left="340"/>
              <w:rPr>
                <w:szCs w:val="24"/>
                <w:lang w:eastAsia="en-US"/>
              </w:rPr>
            </w:pPr>
            <w:r w:rsidRPr="00F12123">
              <w:rPr>
                <w:szCs w:val="24"/>
                <w:lang w:eastAsia="en-US"/>
              </w:rPr>
              <w:t xml:space="preserve">- przepływ: 10-60 l/min, </w:t>
            </w:r>
          </w:p>
          <w:p w14:paraId="110864D2" w14:textId="77777777" w:rsidR="00E842A0" w:rsidRPr="00F12123" w:rsidRDefault="00E842A0" w:rsidP="006C7F76">
            <w:pPr>
              <w:spacing w:line="360" w:lineRule="auto"/>
              <w:ind w:left="340"/>
              <w:rPr>
                <w:szCs w:val="24"/>
                <w:lang w:eastAsia="en-US"/>
              </w:rPr>
            </w:pPr>
            <w:r w:rsidRPr="00F12123">
              <w:rPr>
                <w:szCs w:val="24"/>
                <w:lang w:eastAsia="en-US"/>
              </w:rPr>
              <w:lastRenderedPageBreak/>
              <w:t>- graniczna wartość ciśnienia: 20-60 cmH2O,</w:t>
            </w:r>
          </w:p>
          <w:p w14:paraId="0A108C48" w14:textId="77777777" w:rsidR="00E842A0" w:rsidRPr="00F12123" w:rsidRDefault="00E842A0" w:rsidP="006C7F76">
            <w:pPr>
              <w:spacing w:line="360" w:lineRule="auto"/>
              <w:ind w:left="340"/>
              <w:rPr>
                <w:bCs/>
                <w:szCs w:val="24"/>
                <w:lang w:eastAsia="en-US"/>
              </w:rPr>
            </w:pPr>
            <w:r w:rsidRPr="00F12123">
              <w:rPr>
                <w:szCs w:val="24"/>
                <w:lang w:eastAsia="en-US"/>
              </w:rPr>
              <w:t>- czas narastania: 0-20 min.</w:t>
            </w:r>
          </w:p>
        </w:tc>
      </w:tr>
      <w:tr w:rsidR="00E842A0" w:rsidRPr="00F12123" w14:paraId="11A52C4B" w14:textId="77777777" w:rsidTr="00E842A0">
        <w:tc>
          <w:tcPr>
            <w:tcW w:w="6368" w:type="dxa"/>
            <w:tcBorders>
              <w:top w:val="single" w:sz="4" w:space="0" w:color="auto"/>
              <w:left w:val="single" w:sz="4" w:space="0" w:color="auto"/>
              <w:bottom w:val="single" w:sz="4" w:space="0" w:color="auto"/>
              <w:right w:val="single" w:sz="4" w:space="0" w:color="auto"/>
            </w:tcBorders>
            <w:vAlign w:val="center"/>
          </w:tcPr>
          <w:p w14:paraId="0247A582" w14:textId="77777777" w:rsidR="00E842A0" w:rsidRPr="00F12123" w:rsidRDefault="00E842A0" w:rsidP="006C7F76">
            <w:pPr>
              <w:spacing w:line="360" w:lineRule="auto"/>
              <w:ind w:left="340"/>
              <w:rPr>
                <w:szCs w:val="24"/>
                <w:lang w:eastAsia="en-US"/>
              </w:rPr>
            </w:pPr>
          </w:p>
        </w:tc>
      </w:tr>
      <w:tr w:rsidR="00E842A0" w:rsidRPr="00F12123" w14:paraId="2263E9D7"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08A0F857" w14:textId="77777777" w:rsidR="00E842A0" w:rsidRPr="00F12123" w:rsidRDefault="00E842A0" w:rsidP="006C7F76">
            <w:pPr>
              <w:spacing w:line="360" w:lineRule="auto"/>
              <w:ind w:left="340"/>
              <w:rPr>
                <w:b/>
                <w:bCs/>
                <w:szCs w:val="24"/>
                <w:lang w:eastAsia="en-US"/>
              </w:rPr>
            </w:pPr>
            <w:r w:rsidRPr="00F12123">
              <w:rPr>
                <w:b/>
                <w:bCs/>
                <w:szCs w:val="24"/>
                <w:lang w:eastAsia="en-US"/>
              </w:rPr>
              <w:t xml:space="preserve">Parametry monitorowane </w:t>
            </w:r>
          </w:p>
        </w:tc>
      </w:tr>
      <w:tr w:rsidR="00E842A0" w:rsidRPr="00F12123" w14:paraId="4062EF13"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6E0E947A" w14:textId="77777777" w:rsidR="00E842A0" w:rsidRPr="00F12123" w:rsidRDefault="00E842A0" w:rsidP="006C7F76">
            <w:pPr>
              <w:spacing w:line="360" w:lineRule="auto"/>
              <w:ind w:left="340"/>
              <w:rPr>
                <w:bCs/>
                <w:szCs w:val="24"/>
                <w:lang w:eastAsia="en-US"/>
              </w:rPr>
            </w:pPr>
            <w:r w:rsidRPr="00F12123">
              <w:rPr>
                <w:bCs/>
                <w:szCs w:val="24"/>
                <w:lang w:eastAsia="en-US"/>
              </w:rPr>
              <w:t>Częstotliwość oddechowa</w:t>
            </w:r>
          </w:p>
        </w:tc>
      </w:tr>
      <w:tr w:rsidR="00E842A0" w:rsidRPr="00F12123" w14:paraId="2FBF80CC"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E7A9554" w14:textId="77777777" w:rsidR="00E842A0" w:rsidRPr="00F12123" w:rsidRDefault="00E842A0" w:rsidP="006C7F76">
            <w:pPr>
              <w:spacing w:line="360" w:lineRule="auto"/>
              <w:ind w:left="340"/>
              <w:rPr>
                <w:szCs w:val="24"/>
                <w:lang w:eastAsia="en-US"/>
              </w:rPr>
            </w:pPr>
            <w:r w:rsidRPr="00F12123">
              <w:rPr>
                <w:szCs w:val="24"/>
                <w:lang w:eastAsia="en-US"/>
              </w:rPr>
              <w:t>Objętość minutowa</w:t>
            </w:r>
          </w:p>
        </w:tc>
      </w:tr>
      <w:tr w:rsidR="00E842A0" w:rsidRPr="00F12123" w14:paraId="48A9727C"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60BCDE4F" w14:textId="77777777" w:rsidR="00E842A0" w:rsidRPr="00F12123" w:rsidRDefault="00E842A0" w:rsidP="006C7F76">
            <w:pPr>
              <w:spacing w:line="360" w:lineRule="auto"/>
              <w:ind w:left="340"/>
              <w:rPr>
                <w:szCs w:val="24"/>
                <w:lang w:eastAsia="en-US"/>
              </w:rPr>
            </w:pPr>
            <w:r w:rsidRPr="00F12123">
              <w:rPr>
                <w:szCs w:val="24"/>
                <w:lang w:eastAsia="en-US"/>
              </w:rPr>
              <w:t>Objętość oddechowa wdechowa lub wydechowa</w:t>
            </w:r>
          </w:p>
        </w:tc>
      </w:tr>
      <w:tr w:rsidR="00E842A0" w:rsidRPr="00F12123" w14:paraId="573BAA71"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799ED91" w14:textId="77777777" w:rsidR="00E842A0" w:rsidRPr="00F12123" w:rsidRDefault="00E842A0" w:rsidP="006C7F76">
            <w:pPr>
              <w:spacing w:line="360" w:lineRule="auto"/>
              <w:ind w:left="340"/>
              <w:rPr>
                <w:szCs w:val="24"/>
                <w:lang w:eastAsia="en-US"/>
              </w:rPr>
            </w:pPr>
            <w:r w:rsidRPr="00F12123">
              <w:rPr>
                <w:szCs w:val="24"/>
                <w:lang w:eastAsia="en-US"/>
              </w:rPr>
              <w:t>PEEP</w:t>
            </w:r>
          </w:p>
        </w:tc>
      </w:tr>
      <w:tr w:rsidR="00E842A0" w:rsidRPr="00F12123" w14:paraId="42FF47FF"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70697EE" w14:textId="77777777" w:rsidR="00E842A0" w:rsidRPr="00F12123" w:rsidRDefault="00E842A0" w:rsidP="006C7F76">
            <w:pPr>
              <w:spacing w:line="360" w:lineRule="auto"/>
              <w:ind w:left="340"/>
              <w:rPr>
                <w:szCs w:val="24"/>
                <w:lang w:eastAsia="en-US"/>
              </w:rPr>
            </w:pPr>
            <w:r w:rsidRPr="00F12123">
              <w:rPr>
                <w:szCs w:val="24"/>
                <w:lang w:eastAsia="en-US"/>
              </w:rPr>
              <w:t>I:E</w:t>
            </w:r>
          </w:p>
        </w:tc>
      </w:tr>
      <w:tr w:rsidR="00E842A0" w:rsidRPr="00F12123" w14:paraId="1D9A9556"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5679E6DD" w14:textId="77777777" w:rsidR="00E842A0" w:rsidRPr="00F12123" w:rsidRDefault="00E842A0" w:rsidP="006C7F76">
            <w:pPr>
              <w:spacing w:line="360" w:lineRule="auto"/>
              <w:ind w:left="340"/>
              <w:rPr>
                <w:szCs w:val="24"/>
                <w:lang w:eastAsia="en-US"/>
              </w:rPr>
            </w:pPr>
            <w:r w:rsidRPr="00F12123">
              <w:rPr>
                <w:szCs w:val="24"/>
                <w:lang w:eastAsia="en-US"/>
              </w:rPr>
              <w:t>Szczytowe ciśnienie oddechowe</w:t>
            </w:r>
          </w:p>
        </w:tc>
      </w:tr>
      <w:tr w:rsidR="00E842A0" w:rsidRPr="00F12123" w14:paraId="4CE373CE"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E5FD10B" w14:textId="77777777" w:rsidR="00E842A0" w:rsidRPr="00F12123" w:rsidRDefault="00E842A0" w:rsidP="006C7F76">
            <w:pPr>
              <w:spacing w:line="360" w:lineRule="auto"/>
              <w:ind w:left="340"/>
              <w:rPr>
                <w:szCs w:val="24"/>
                <w:lang w:eastAsia="en-US"/>
              </w:rPr>
            </w:pPr>
            <w:r w:rsidRPr="00F12123">
              <w:rPr>
                <w:szCs w:val="24"/>
                <w:lang w:eastAsia="en-US"/>
              </w:rPr>
              <w:t>Krzywa przepływu lub ciśnienia w drogach oddechowych</w:t>
            </w:r>
          </w:p>
        </w:tc>
      </w:tr>
      <w:tr w:rsidR="00E842A0" w:rsidRPr="00F12123" w14:paraId="0CFD76BB"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CDE7363" w14:textId="77777777" w:rsidR="00E842A0" w:rsidRPr="00F12123" w:rsidRDefault="00E842A0" w:rsidP="006C7F76">
            <w:pPr>
              <w:spacing w:line="360" w:lineRule="auto"/>
              <w:ind w:left="340"/>
              <w:rPr>
                <w:b/>
                <w:bCs/>
                <w:szCs w:val="24"/>
                <w:lang w:eastAsia="en-US"/>
              </w:rPr>
            </w:pPr>
            <w:r w:rsidRPr="00F12123">
              <w:rPr>
                <w:b/>
                <w:bCs/>
                <w:szCs w:val="24"/>
                <w:lang w:eastAsia="en-US"/>
              </w:rPr>
              <w:t>Alarmy:</w:t>
            </w:r>
          </w:p>
        </w:tc>
      </w:tr>
      <w:tr w:rsidR="00E842A0" w:rsidRPr="00F12123" w14:paraId="64F880B9"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2C0AEA2" w14:textId="77777777" w:rsidR="00E842A0" w:rsidRPr="00F12123" w:rsidRDefault="00E842A0" w:rsidP="006C7F76">
            <w:pPr>
              <w:spacing w:line="360" w:lineRule="auto"/>
              <w:ind w:left="340"/>
              <w:rPr>
                <w:bCs/>
                <w:szCs w:val="24"/>
                <w:lang w:eastAsia="en-US"/>
              </w:rPr>
            </w:pPr>
            <w:r w:rsidRPr="00F12123">
              <w:rPr>
                <w:szCs w:val="24"/>
                <w:lang w:eastAsia="en-US"/>
              </w:rPr>
              <w:t>Niskiej i wysokiej częstotliwość oddechowa</w:t>
            </w:r>
          </w:p>
        </w:tc>
      </w:tr>
      <w:tr w:rsidR="00E842A0" w:rsidRPr="00F12123" w14:paraId="402E5782"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C6F2D6C" w14:textId="77777777" w:rsidR="00E842A0" w:rsidRPr="00F12123" w:rsidRDefault="00E842A0" w:rsidP="006C7F76">
            <w:pPr>
              <w:spacing w:line="360" w:lineRule="auto"/>
              <w:ind w:left="340"/>
              <w:rPr>
                <w:szCs w:val="24"/>
                <w:lang w:eastAsia="en-US"/>
              </w:rPr>
            </w:pPr>
            <w:r w:rsidRPr="00F12123">
              <w:rPr>
                <w:szCs w:val="24"/>
                <w:lang w:eastAsia="en-US"/>
              </w:rPr>
              <w:t>Wysokiego cieśnienia</w:t>
            </w:r>
          </w:p>
        </w:tc>
      </w:tr>
      <w:tr w:rsidR="00E842A0" w:rsidRPr="00F12123" w14:paraId="470C4235"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CDFF6CF" w14:textId="77777777" w:rsidR="00E842A0" w:rsidRPr="00F12123" w:rsidRDefault="00E842A0" w:rsidP="006C7F76">
            <w:pPr>
              <w:spacing w:line="360" w:lineRule="auto"/>
              <w:ind w:left="340"/>
              <w:rPr>
                <w:szCs w:val="24"/>
                <w:lang w:eastAsia="en-US"/>
              </w:rPr>
            </w:pPr>
            <w:r w:rsidRPr="00F12123">
              <w:rPr>
                <w:szCs w:val="24"/>
                <w:lang w:eastAsia="en-US"/>
              </w:rPr>
              <w:t>Niskiej objętości oddechowej</w:t>
            </w:r>
          </w:p>
        </w:tc>
      </w:tr>
      <w:tr w:rsidR="00E842A0" w:rsidRPr="00F12123" w14:paraId="1CF1662F"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3C54D162" w14:textId="77777777" w:rsidR="00E842A0" w:rsidRPr="00F12123" w:rsidRDefault="00E842A0" w:rsidP="006C7F76">
            <w:pPr>
              <w:spacing w:line="360" w:lineRule="auto"/>
              <w:ind w:left="340"/>
              <w:rPr>
                <w:szCs w:val="24"/>
                <w:lang w:eastAsia="en-US"/>
              </w:rPr>
            </w:pPr>
            <w:r w:rsidRPr="00F12123">
              <w:rPr>
                <w:szCs w:val="24"/>
                <w:lang w:eastAsia="en-US"/>
              </w:rPr>
              <w:t>Przecieku</w:t>
            </w:r>
          </w:p>
        </w:tc>
      </w:tr>
      <w:tr w:rsidR="00E842A0" w:rsidRPr="00F12123" w14:paraId="6D7B3652"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3E9DAC9" w14:textId="77777777" w:rsidR="00E842A0" w:rsidRPr="00F12123" w:rsidRDefault="00E842A0" w:rsidP="006C7F76">
            <w:pPr>
              <w:spacing w:line="360" w:lineRule="auto"/>
              <w:ind w:left="340"/>
              <w:rPr>
                <w:szCs w:val="24"/>
                <w:lang w:eastAsia="en-US"/>
              </w:rPr>
            </w:pPr>
            <w:r w:rsidRPr="00F12123">
              <w:rPr>
                <w:szCs w:val="24"/>
                <w:lang w:eastAsia="en-US"/>
              </w:rPr>
              <w:t>Bezdechu</w:t>
            </w:r>
          </w:p>
        </w:tc>
      </w:tr>
      <w:tr w:rsidR="00E842A0" w:rsidRPr="00F12123" w14:paraId="6866E8F4"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ADFD7CF" w14:textId="77777777" w:rsidR="00E842A0" w:rsidRPr="00F12123" w:rsidRDefault="00E842A0" w:rsidP="006C7F76">
            <w:pPr>
              <w:spacing w:line="360" w:lineRule="auto"/>
              <w:ind w:left="340"/>
              <w:rPr>
                <w:szCs w:val="24"/>
                <w:lang w:eastAsia="en-US"/>
              </w:rPr>
            </w:pPr>
            <w:r w:rsidRPr="00F12123">
              <w:rPr>
                <w:szCs w:val="24"/>
                <w:lang w:eastAsia="en-US"/>
              </w:rPr>
              <w:t>Niskiej i wysokiej objętości minutowej</w:t>
            </w:r>
          </w:p>
        </w:tc>
      </w:tr>
      <w:tr w:rsidR="00E842A0" w:rsidRPr="00F12123" w14:paraId="5E07F1A7"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F03C0CA" w14:textId="77777777" w:rsidR="00E842A0" w:rsidRPr="00F12123" w:rsidRDefault="00E842A0" w:rsidP="006C7F76">
            <w:pPr>
              <w:spacing w:line="360" w:lineRule="auto"/>
              <w:ind w:left="340"/>
              <w:rPr>
                <w:szCs w:val="24"/>
                <w:lang w:eastAsia="en-US"/>
              </w:rPr>
            </w:pPr>
            <w:r w:rsidRPr="00F12123">
              <w:rPr>
                <w:szCs w:val="24"/>
                <w:lang w:eastAsia="en-US"/>
              </w:rPr>
              <w:t>PEEP</w:t>
            </w:r>
          </w:p>
        </w:tc>
      </w:tr>
      <w:tr w:rsidR="00E842A0" w:rsidRPr="00F12123" w14:paraId="1A00A6BC"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71CE7F90" w14:textId="77777777" w:rsidR="00E842A0" w:rsidRPr="00F12123" w:rsidRDefault="00E842A0" w:rsidP="006C7F76">
            <w:pPr>
              <w:spacing w:line="360" w:lineRule="auto"/>
              <w:ind w:left="340"/>
              <w:rPr>
                <w:szCs w:val="24"/>
                <w:lang w:eastAsia="en-US"/>
              </w:rPr>
            </w:pPr>
            <w:r w:rsidRPr="00F12123">
              <w:rPr>
                <w:szCs w:val="24"/>
                <w:lang w:eastAsia="en-US"/>
              </w:rPr>
              <w:t>Alarmy techniczne, minimum: rozładowany akumulator, niski poziom naładowania, odłączenie pacjenta, odłączenie rurki, odłączenie zasilania.</w:t>
            </w:r>
          </w:p>
        </w:tc>
      </w:tr>
      <w:tr w:rsidR="00E842A0" w:rsidRPr="00F12123" w14:paraId="49C34FE0"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60931AC" w14:textId="77777777" w:rsidR="00E842A0" w:rsidRPr="006C7F76" w:rsidRDefault="00E842A0" w:rsidP="006C7F76">
            <w:pPr>
              <w:spacing w:line="360" w:lineRule="auto"/>
              <w:ind w:left="340"/>
              <w:rPr>
                <w:color w:val="auto"/>
                <w:szCs w:val="24"/>
                <w:lang w:eastAsia="en-US"/>
              </w:rPr>
            </w:pPr>
            <w:r w:rsidRPr="006C7F76">
              <w:rPr>
                <w:b/>
                <w:bCs/>
                <w:color w:val="auto"/>
                <w:szCs w:val="24"/>
                <w:lang w:eastAsia="en-US"/>
              </w:rPr>
              <w:lastRenderedPageBreak/>
              <w:t>Dodatkowe wyposażenie/opcjonalne: </w:t>
            </w:r>
          </w:p>
        </w:tc>
      </w:tr>
      <w:tr w:rsidR="00E842A0" w:rsidRPr="00F12123" w14:paraId="6DD01B02"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64DC2DA6"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Etui ochronne z możliwością zamocowania na ramy łóżka lub wózka, rączką transportową oraz paskiem na ramię</w:t>
            </w:r>
          </w:p>
        </w:tc>
      </w:tr>
      <w:tr w:rsidR="00E842A0" w:rsidRPr="00F12123" w14:paraId="68D25484"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63A91688"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Dodatkowy akumulator min.  2800mAh</w:t>
            </w:r>
          </w:p>
        </w:tc>
      </w:tr>
      <w:tr w:rsidR="00E842A0" w:rsidRPr="00F12123" w14:paraId="1446928B"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6801487B"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Wąż ciśnieniowy do tlenu - AGA</w:t>
            </w:r>
          </w:p>
        </w:tc>
      </w:tr>
      <w:tr w:rsidR="00E842A0" w:rsidRPr="00F12123" w14:paraId="650F9E72" w14:textId="77777777" w:rsidTr="00E842A0">
        <w:trPr>
          <w:trHeight w:val="221"/>
        </w:trPr>
        <w:tc>
          <w:tcPr>
            <w:tcW w:w="6368" w:type="dxa"/>
            <w:tcBorders>
              <w:top w:val="single" w:sz="4" w:space="0" w:color="auto"/>
              <w:left w:val="single" w:sz="4" w:space="0" w:color="auto"/>
              <w:bottom w:val="single" w:sz="4" w:space="0" w:color="auto"/>
              <w:right w:val="single" w:sz="4" w:space="0" w:color="auto"/>
            </w:tcBorders>
            <w:vAlign w:val="center"/>
            <w:hideMark/>
          </w:tcPr>
          <w:p w14:paraId="72709BA3"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Niskociśnieniowy zestaw wzbogacający O</w:t>
            </w:r>
            <w:r w:rsidRPr="006C7F76">
              <w:rPr>
                <w:color w:val="auto"/>
                <w:szCs w:val="24"/>
                <w:vertAlign w:val="subscript"/>
                <w:lang w:eastAsia="en-US"/>
              </w:rPr>
              <w:t>2</w:t>
            </w:r>
          </w:p>
        </w:tc>
      </w:tr>
      <w:tr w:rsidR="00E842A0" w:rsidRPr="00F12123" w14:paraId="2A1CE77E"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33E5A5A"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Wysokociśnieniowy mikser O</w:t>
            </w:r>
            <w:r w:rsidRPr="006C7F76">
              <w:rPr>
                <w:color w:val="auto"/>
                <w:szCs w:val="24"/>
                <w:vertAlign w:val="subscript"/>
                <w:lang w:eastAsia="en-US"/>
              </w:rPr>
              <w:t>2</w:t>
            </w:r>
          </w:p>
        </w:tc>
      </w:tr>
      <w:tr w:rsidR="00E842A0" w:rsidRPr="00F12123" w14:paraId="69D7FBA8"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31E99A7A"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Układ oddechowy pacjenta – dorosły – op. 10 szt.</w:t>
            </w:r>
          </w:p>
        </w:tc>
      </w:tr>
      <w:tr w:rsidR="00E842A0" w:rsidRPr="00F12123" w14:paraId="730463D1"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1DDE44DC"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Zasilacz samochodowy DC-DC - 18-28VDC, maks. 4 A</w:t>
            </w:r>
          </w:p>
        </w:tc>
      </w:tr>
      <w:tr w:rsidR="00E842A0" w:rsidRPr="00F12123" w14:paraId="74062995"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0A76361A" w14:textId="77777777" w:rsidR="00E842A0" w:rsidRPr="006C7F76" w:rsidRDefault="00E842A0" w:rsidP="006C7F76">
            <w:pPr>
              <w:spacing w:line="360" w:lineRule="auto"/>
              <w:ind w:left="340"/>
              <w:rPr>
                <w:color w:val="auto"/>
                <w:szCs w:val="24"/>
                <w:lang w:eastAsia="en-US"/>
              </w:rPr>
            </w:pPr>
            <w:r w:rsidRPr="006C7F76">
              <w:rPr>
                <w:color w:val="auto"/>
                <w:szCs w:val="24"/>
                <w:lang w:eastAsia="en-US"/>
              </w:rPr>
              <w:t>Filtr wlotowy op. 5 szt.</w:t>
            </w:r>
          </w:p>
        </w:tc>
      </w:tr>
      <w:tr w:rsidR="00E842A0" w:rsidRPr="00F12123" w14:paraId="6E6047A1"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2B76246E" w14:textId="77777777" w:rsidR="00E842A0" w:rsidRPr="00F12123" w:rsidRDefault="00E842A0" w:rsidP="006C7F76">
            <w:pPr>
              <w:spacing w:line="360" w:lineRule="auto"/>
              <w:ind w:left="340"/>
              <w:rPr>
                <w:b/>
                <w:bCs/>
                <w:color w:val="auto"/>
                <w:szCs w:val="24"/>
                <w:lang w:eastAsia="en-US"/>
              </w:rPr>
            </w:pPr>
            <w:r w:rsidRPr="00F12123">
              <w:rPr>
                <w:b/>
                <w:bCs/>
                <w:szCs w:val="24"/>
                <w:lang w:eastAsia="en-US"/>
              </w:rPr>
              <w:t>Inne wymagania :</w:t>
            </w:r>
          </w:p>
        </w:tc>
      </w:tr>
      <w:tr w:rsidR="00E842A0" w:rsidRPr="00F12123" w14:paraId="312A59D7" w14:textId="77777777" w:rsidTr="00E842A0">
        <w:tc>
          <w:tcPr>
            <w:tcW w:w="6368" w:type="dxa"/>
            <w:tcBorders>
              <w:top w:val="single" w:sz="4" w:space="0" w:color="auto"/>
              <w:left w:val="single" w:sz="4" w:space="0" w:color="auto"/>
              <w:bottom w:val="single" w:sz="4" w:space="0" w:color="auto"/>
              <w:right w:val="single" w:sz="4" w:space="0" w:color="auto"/>
            </w:tcBorders>
            <w:vAlign w:val="center"/>
          </w:tcPr>
          <w:p w14:paraId="7EA8EA1D" w14:textId="77777777" w:rsidR="00E842A0" w:rsidRPr="00F12123" w:rsidRDefault="00E842A0" w:rsidP="006C7F76">
            <w:pPr>
              <w:spacing w:line="360" w:lineRule="auto"/>
              <w:ind w:left="340"/>
              <w:rPr>
                <w:bCs/>
                <w:szCs w:val="24"/>
                <w:lang w:eastAsia="en-US"/>
              </w:rPr>
            </w:pPr>
          </w:p>
        </w:tc>
      </w:tr>
      <w:tr w:rsidR="00E842A0" w:rsidRPr="00F12123" w14:paraId="6DCC3D73" w14:textId="77777777" w:rsidTr="00E842A0">
        <w:tc>
          <w:tcPr>
            <w:tcW w:w="6368" w:type="dxa"/>
            <w:tcBorders>
              <w:top w:val="single" w:sz="4" w:space="0" w:color="auto"/>
              <w:left w:val="single" w:sz="4" w:space="0" w:color="auto"/>
              <w:bottom w:val="single" w:sz="4" w:space="0" w:color="auto"/>
              <w:right w:val="single" w:sz="4" w:space="0" w:color="auto"/>
            </w:tcBorders>
            <w:vAlign w:val="center"/>
            <w:hideMark/>
          </w:tcPr>
          <w:p w14:paraId="40C557F6" w14:textId="77777777" w:rsidR="00E842A0" w:rsidRPr="00F12123" w:rsidRDefault="00E842A0" w:rsidP="006C7F76">
            <w:pPr>
              <w:spacing w:line="360" w:lineRule="auto"/>
              <w:ind w:left="340"/>
              <w:rPr>
                <w:bCs/>
                <w:szCs w:val="24"/>
                <w:lang w:eastAsia="en-US"/>
              </w:rPr>
            </w:pPr>
            <w:r w:rsidRPr="00F12123">
              <w:rPr>
                <w:bCs/>
                <w:szCs w:val="24"/>
                <w:lang w:eastAsia="en-US"/>
              </w:rPr>
              <w:t>Instrukcja obsługi aparatu w języku polskim z dostawą</w:t>
            </w:r>
          </w:p>
        </w:tc>
      </w:tr>
    </w:tbl>
    <w:p w14:paraId="56ABF1EC" w14:textId="26C22AD7" w:rsidR="00B801FB" w:rsidRPr="00F12123" w:rsidRDefault="00B801FB" w:rsidP="006C7F76">
      <w:pPr>
        <w:spacing w:after="160" w:line="360" w:lineRule="auto"/>
        <w:ind w:left="340" w:firstLine="0"/>
        <w:jc w:val="left"/>
        <w:rPr>
          <w:szCs w:val="24"/>
        </w:rPr>
      </w:pPr>
    </w:p>
    <w:p w14:paraId="15C3555F" w14:textId="77777777" w:rsidR="00087D1D" w:rsidRPr="00F12123" w:rsidRDefault="00087D1D" w:rsidP="006C7F76">
      <w:pPr>
        <w:spacing w:after="160" w:line="360" w:lineRule="auto"/>
        <w:ind w:left="340" w:firstLine="0"/>
        <w:jc w:val="left"/>
        <w:rPr>
          <w:szCs w:val="24"/>
        </w:rPr>
      </w:pPr>
    </w:p>
    <w:p w14:paraId="49527ECB" w14:textId="737C46C1"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 xml:space="preserve">Respirator </w:t>
      </w:r>
      <w:r w:rsidR="00FB71E4" w:rsidRPr="00F12123">
        <w:rPr>
          <w:b/>
          <w:bCs/>
          <w:szCs w:val="24"/>
          <w:u w:val="single"/>
        </w:rPr>
        <w:t>transportowy</w:t>
      </w:r>
    </w:p>
    <w:tbl>
      <w:tblPr>
        <w:tblW w:w="0" w:type="auto"/>
        <w:tblLayout w:type="fixed"/>
        <w:tblLook w:val="04A0" w:firstRow="1" w:lastRow="0" w:firstColumn="1" w:lastColumn="0" w:noHBand="0" w:noVBand="1"/>
      </w:tblPr>
      <w:tblGrid>
        <w:gridCol w:w="9634"/>
      </w:tblGrid>
      <w:tr w:rsidR="00E842A0" w:rsidRPr="00F12123" w14:paraId="06261D11"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765A6D75" w14:textId="77777777" w:rsidR="00E842A0" w:rsidRPr="00F12123" w:rsidRDefault="00E842A0" w:rsidP="006C7F76">
            <w:pPr>
              <w:spacing w:after="0" w:line="360" w:lineRule="auto"/>
              <w:ind w:left="340"/>
              <w:rPr>
                <w:color w:val="010305"/>
                <w:szCs w:val="24"/>
                <w:lang w:eastAsia="he-IL" w:bidi="he-IL"/>
              </w:rPr>
            </w:pPr>
            <w:r w:rsidRPr="00F12123">
              <w:rPr>
                <w:color w:val="010305"/>
                <w:szCs w:val="24"/>
                <w:lang w:eastAsia="he-IL" w:bidi="he-IL"/>
              </w:rPr>
              <w:t>W</w:t>
            </w:r>
            <w:r w:rsidRPr="00F12123">
              <w:rPr>
                <w:color w:val="1D1E20"/>
                <w:szCs w:val="24"/>
                <w:lang w:eastAsia="he-IL" w:bidi="he-IL"/>
              </w:rPr>
              <w:t>y</w:t>
            </w:r>
            <w:r w:rsidRPr="00F12123">
              <w:rPr>
                <w:color w:val="010305"/>
                <w:szCs w:val="24"/>
                <w:lang w:eastAsia="he-IL" w:bidi="he-IL"/>
              </w:rPr>
              <w:t>rób fabr</w:t>
            </w:r>
            <w:r w:rsidRPr="00F12123">
              <w:rPr>
                <w:color w:val="1D1E20"/>
                <w:szCs w:val="24"/>
                <w:lang w:eastAsia="he-IL" w:bidi="he-IL"/>
              </w:rPr>
              <w:t>y</w:t>
            </w:r>
            <w:r w:rsidRPr="00F12123">
              <w:rPr>
                <w:color w:val="010305"/>
                <w:szCs w:val="24"/>
                <w:lang w:eastAsia="he-IL" w:bidi="he-IL"/>
              </w:rPr>
              <w:t>czni</w:t>
            </w:r>
            <w:r w:rsidRPr="00F12123">
              <w:rPr>
                <w:color w:val="1D1E20"/>
                <w:szCs w:val="24"/>
                <w:lang w:eastAsia="he-IL" w:bidi="he-IL"/>
              </w:rPr>
              <w:t xml:space="preserve">e </w:t>
            </w:r>
            <w:r w:rsidRPr="00F12123">
              <w:rPr>
                <w:color w:val="010305"/>
                <w:szCs w:val="24"/>
                <w:lang w:eastAsia="he-IL" w:bidi="he-IL"/>
              </w:rPr>
              <w:t>now</w:t>
            </w:r>
            <w:r w:rsidRPr="00F12123">
              <w:rPr>
                <w:color w:val="37383A"/>
                <w:szCs w:val="24"/>
                <w:lang w:eastAsia="he-IL" w:bidi="he-IL"/>
              </w:rPr>
              <w:t>y</w:t>
            </w:r>
            <w:r w:rsidRPr="00F12123">
              <w:rPr>
                <w:color w:val="010305"/>
                <w:szCs w:val="24"/>
                <w:lang w:eastAsia="he-IL" w:bidi="he-IL"/>
              </w:rPr>
              <w:t xml:space="preserve">, rok </w:t>
            </w:r>
            <w:r w:rsidRPr="00F12123">
              <w:rPr>
                <w:color w:val="1D1E20"/>
                <w:szCs w:val="24"/>
                <w:lang w:eastAsia="he-IL" w:bidi="he-IL"/>
              </w:rPr>
              <w:t>p</w:t>
            </w:r>
            <w:r w:rsidRPr="00F12123">
              <w:rPr>
                <w:color w:val="010305"/>
                <w:szCs w:val="24"/>
                <w:lang w:eastAsia="he-IL" w:bidi="he-IL"/>
              </w:rPr>
              <w:t>ro</w:t>
            </w:r>
            <w:r w:rsidRPr="00F12123">
              <w:rPr>
                <w:color w:val="1D1E20"/>
                <w:szCs w:val="24"/>
                <w:lang w:eastAsia="he-IL" w:bidi="he-IL"/>
              </w:rPr>
              <w:t>d</w:t>
            </w:r>
            <w:r w:rsidRPr="00F12123">
              <w:rPr>
                <w:color w:val="010305"/>
                <w:szCs w:val="24"/>
                <w:lang w:eastAsia="he-IL" w:bidi="he-IL"/>
              </w:rPr>
              <w:t>u</w:t>
            </w:r>
            <w:r w:rsidRPr="00F12123">
              <w:rPr>
                <w:color w:val="1D1E20"/>
                <w:szCs w:val="24"/>
                <w:lang w:eastAsia="he-IL" w:bidi="he-IL"/>
              </w:rPr>
              <w:t>kc</w:t>
            </w:r>
            <w:r w:rsidRPr="00F12123">
              <w:rPr>
                <w:color w:val="010305"/>
                <w:szCs w:val="24"/>
                <w:lang w:eastAsia="he-IL" w:bidi="he-IL"/>
              </w:rPr>
              <w:t>ji 2022</w:t>
            </w:r>
          </w:p>
        </w:tc>
      </w:tr>
      <w:tr w:rsidR="00E842A0" w:rsidRPr="00F12123" w14:paraId="4AA7DFA3"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7F35B684" w14:textId="77777777" w:rsidR="00E842A0" w:rsidRPr="00F12123" w:rsidRDefault="00E842A0" w:rsidP="006C7F76">
            <w:pPr>
              <w:spacing w:after="0" w:line="360" w:lineRule="auto"/>
              <w:ind w:left="340"/>
              <w:rPr>
                <w:color w:val="auto"/>
                <w:szCs w:val="24"/>
                <w:lang w:eastAsia="ar-SA"/>
              </w:rPr>
            </w:pPr>
            <w:r w:rsidRPr="00F12123">
              <w:rPr>
                <w:szCs w:val="24"/>
              </w:rPr>
              <w:t>Respirator przeznaczony do wentylacji okresowej i ciągłej(24 godziny na dobę) dla dorosłych i dzieci o wadze ciała min. Od  2,5 kg. Respirator do prowadzenia wentylacji pacjenta metodą nieinwazyjną i inwazyjną. Respirator przeznaczony do zastosowania stacjonarnego oraz  transportu wewnątrzszpitalnego.</w:t>
            </w:r>
          </w:p>
        </w:tc>
      </w:tr>
      <w:tr w:rsidR="00E842A0" w:rsidRPr="00F12123" w14:paraId="6E7DCDCA"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253B4975" w14:textId="77777777" w:rsidR="00E842A0" w:rsidRPr="00F12123" w:rsidRDefault="00E842A0" w:rsidP="006C7F76">
            <w:pPr>
              <w:spacing w:after="0" w:line="360" w:lineRule="auto"/>
              <w:ind w:left="340"/>
              <w:rPr>
                <w:szCs w:val="24"/>
              </w:rPr>
            </w:pPr>
            <w:r w:rsidRPr="00F12123">
              <w:rPr>
                <w:szCs w:val="24"/>
              </w:rPr>
              <w:t>Waga urządzenia ze zintegrowanym(-i) akumulatorem(-ami) Li-On zapewniającym(-i) nieprzerwaną pracę urządzenia min. 14 godzin bez konieczności ich ładowania: max. 6,3 kg</w:t>
            </w:r>
          </w:p>
        </w:tc>
      </w:tr>
      <w:tr w:rsidR="00E842A0" w:rsidRPr="00F12123" w14:paraId="79581C53"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6B4CB8BD" w14:textId="77777777" w:rsidR="00E842A0" w:rsidRPr="00F12123" w:rsidRDefault="00E842A0" w:rsidP="006C7F76">
            <w:pPr>
              <w:spacing w:after="0" w:line="360" w:lineRule="auto"/>
              <w:ind w:left="340"/>
              <w:rPr>
                <w:szCs w:val="24"/>
              </w:rPr>
            </w:pPr>
            <w:r w:rsidRPr="00F12123">
              <w:rPr>
                <w:szCs w:val="24"/>
              </w:rPr>
              <w:lastRenderedPageBreak/>
              <w:t>Możliwość zastosowania dodatkowego, zewnętrznego akumulatora zasilającego (12 V)</w:t>
            </w:r>
          </w:p>
        </w:tc>
      </w:tr>
      <w:tr w:rsidR="00E842A0" w:rsidRPr="00F12123" w14:paraId="6E3CFE8C"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44438B1F" w14:textId="77777777" w:rsidR="00E842A0" w:rsidRPr="00F12123" w:rsidRDefault="00E842A0" w:rsidP="006C7F76">
            <w:pPr>
              <w:spacing w:after="0" w:line="360" w:lineRule="auto"/>
              <w:ind w:left="340"/>
              <w:rPr>
                <w:iCs/>
                <w:szCs w:val="24"/>
              </w:rPr>
            </w:pPr>
            <w:r w:rsidRPr="00F12123">
              <w:rPr>
                <w:iCs/>
                <w:szCs w:val="24"/>
              </w:rPr>
              <w:t>Możliwość ustawienia min. 4 programów wentylacji</w:t>
            </w:r>
          </w:p>
        </w:tc>
      </w:tr>
      <w:tr w:rsidR="00E842A0" w:rsidRPr="00F12123" w14:paraId="185DBCA2"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34FE3C58" w14:textId="77777777" w:rsidR="00E842A0" w:rsidRPr="00F12123" w:rsidRDefault="00E842A0" w:rsidP="006C7F76">
            <w:pPr>
              <w:spacing w:after="0" w:line="360" w:lineRule="auto"/>
              <w:ind w:left="340"/>
              <w:rPr>
                <w:color w:val="auto"/>
                <w:szCs w:val="24"/>
              </w:rPr>
            </w:pPr>
            <w:r w:rsidRPr="00F12123">
              <w:rPr>
                <w:szCs w:val="24"/>
              </w:rPr>
              <w:t>Aparat wyposażony w komunikację Bluetooth oraz WiFi</w:t>
            </w:r>
          </w:p>
        </w:tc>
      </w:tr>
      <w:tr w:rsidR="00E842A0" w:rsidRPr="00F12123" w14:paraId="12614424"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5F1A6353" w14:textId="77777777" w:rsidR="00E842A0" w:rsidRPr="00F12123" w:rsidRDefault="00E842A0" w:rsidP="006C7F76">
            <w:pPr>
              <w:spacing w:after="0" w:line="360" w:lineRule="auto"/>
              <w:ind w:left="340"/>
              <w:rPr>
                <w:szCs w:val="24"/>
              </w:rPr>
            </w:pPr>
            <w:r w:rsidRPr="00F12123">
              <w:rPr>
                <w:szCs w:val="24"/>
              </w:rPr>
              <w:t>Możliwość zgrania danych terapeutycznych w czasie terapii na nośniku pamięci (typu karta pamięci) lub zapisywanie w pamięci z urządzenia na pamięć zewnętrzną przez port typu USB (pendrive)</w:t>
            </w:r>
          </w:p>
        </w:tc>
      </w:tr>
      <w:tr w:rsidR="00E842A0" w:rsidRPr="00F12123" w14:paraId="1C3B79B7"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387FDC84" w14:textId="77777777" w:rsidR="00E842A0" w:rsidRPr="00F12123" w:rsidRDefault="00E842A0" w:rsidP="006C7F76">
            <w:pPr>
              <w:spacing w:after="0" w:line="360" w:lineRule="auto"/>
              <w:ind w:left="340"/>
              <w:rPr>
                <w:color w:val="auto"/>
                <w:szCs w:val="24"/>
              </w:rPr>
            </w:pPr>
            <w:r w:rsidRPr="00F12123">
              <w:rPr>
                <w:szCs w:val="24"/>
              </w:rPr>
              <w:t>Zasilanie w sprężony tlen z układu centralnego min. Ciśnienie 3 bar do 5,5 bar</w:t>
            </w:r>
          </w:p>
        </w:tc>
      </w:tr>
      <w:tr w:rsidR="00E842A0" w:rsidRPr="00F12123" w14:paraId="4803E590"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30B91914" w14:textId="77777777" w:rsidR="00E842A0" w:rsidRPr="00F12123" w:rsidRDefault="00E842A0" w:rsidP="006C7F76">
            <w:pPr>
              <w:spacing w:after="0" w:line="360" w:lineRule="auto"/>
              <w:ind w:left="340"/>
              <w:rPr>
                <w:szCs w:val="24"/>
              </w:rPr>
            </w:pPr>
            <w:r w:rsidRPr="00F12123">
              <w:rPr>
                <w:szCs w:val="24"/>
              </w:rPr>
              <w:t>Zasilanie w tlen o niskim ciśnieniu z przepływem min. 0 do 30l/min</w:t>
            </w:r>
          </w:p>
        </w:tc>
      </w:tr>
      <w:tr w:rsidR="00E842A0" w:rsidRPr="00F12123" w14:paraId="597E4789"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588AA239" w14:textId="77777777" w:rsidR="00E842A0" w:rsidRPr="00F12123" w:rsidRDefault="00E842A0" w:rsidP="006C7F76">
            <w:pPr>
              <w:spacing w:after="0" w:line="360" w:lineRule="auto"/>
              <w:ind w:left="340"/>
              <w:rPr>
                <w:szCs w:val="24"/>
              </w:rPr>
            </w:pPr>
            <w:r w:rsidRPr="00F12123">
              <w:rPr>
                <w:szCs w:val="24"/>
              </w:rPr>
              <w:t>Respirator wyposażony w mieszalnik tlenu. Stężenie tlenu w mieszaninie oddechowej regulowane płynnie w zakresie minimum 21% do 100%.</w:t>
            </w:r>
          </w:p>
        </w:tc>
      </w:tr>
      <w:tr w:rsidR="00E842A0" w:rsidRPr="00F12123" w14:paraId="6596A7AC"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5C8B4303" w14:textId="77777777" w:rsidR="00E842A0" w:rsidRPr="00F12123" w:rsidRDefault="00E842A0" w:rsidP="006C7F76">
            <w:pPr>
              <w:spacing w:after="0" w:line="360" w:lineRule="auto"/>
              <w:ind w:left="340"/>
              <w:rPr>
                <w:szCs w:val="24"/>
              </w:rPr>
            </w:pPr>
            <w:r w:rsidRPr="00F12123">
              <w:rPr>
                <w:szCs w:val="24"/>
              </w:rPr>
              <w:t>Wyświetlacz dotykowy minimum 8” przekątnej ekranu umożliwiający jednoczesne monitorowanie: objętości oddechowej (VTe), częstości oddechów (RR), przecieków powietrza, ciśnień terapeutycznych, wentylacji minutowej (MV), stosunku I/E, szczytowego przepływu i ciśnienia oraz poziomu naładowania akumulatora zasilającego.</w:t>
            </w:r>
          </w:p>
        </w:tc>
      </w:tr>
      <w:tr w:rsidR="00E842A0" w:rsidRPr="00F12123" w14:paraId="2455EECB"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5FAB6CAA" w14:textId="77777777" w:rsidR="00E842A0" w:rsidRPr="00F12123" w:rsidRDefault="00E842A0" w:rsidP="006C7F76">
            <w:pPr>
              <w:spacing w:after="0" w:line="360" w:lineRule="auto"/>
              <w:ind w:left="340"/>
              <w:rPr>
                <w:szCs w:val="24"/>
                <w:lang w:val="en-US"/>
              </w:rPr>
            </w:pPr>
            <w:r w:rsidRPr="00F12123">
              <w:rPr>
                <w:szCs w:val="24"/>
                <w:lang w:val="en-US"/>
              </w:rPr>
              <w:t>Tryby pracy minimum:</w:t>
            </w:r>
          </w:p>
          <w:p w14:paraId="4E74A746" w14:textId="77777777" w:rsidR="00E842A0" w:rsidRPr="00F12123" w:rsidRDefault="00E842A0" w:rsidP="006C7F76">
            <w:pPr>
              <w:spacing w:after="0" w:line="360" w:lineRule="auto"/>
              <w:ind w:left="340"/>
              <w:rPr>
                <w:szCs w:val="24"/>
                <w:lang w:val="en-US"/>
              </w:rPr>
            </w:pPr>
            <w:r w:rsidRPr="00F12123">
              <w:rPr>
                <w:szCs w:val="24"/>
                <w:lang w:val="en-US"/>
              </w:rPr>
              <w:t xml:space="preserve">CPAP </w:t>
            </w:r>
          </w:p>
          <w:p w14:paraId="6C420962" w14:textId="77777777" w:rsidR="00E842A0" w:rsidRPr="00F12123" w:rsidRDefault="00E842A0" w:rsidP="006C7F76">
            <w:pPr>
              <w:spacing w:after="0" w:line="360" w:lineRule="auto"/>
              <w:ind w:left="340"/>
              <w:rPr>
                <w:szCs w:val="24"/>
                <w:lang w:val="en-US"/>
              </w:rPr>
            </w:pPr>
            <w:r w:rsidRPr="00F12123">
              <w:rPr>
                <w:szCs w:val="24"/>
                <w:lang w:val="en-US"/>
              </w:rPr>
              <w:t>ST</w:t>
            </w:r>
          </w:p>
          <w:p w14:paraId="3C6EF674" w14:textId="77777777" w:rsidR="00E842A0" w:rsidRPr="00F12123" w:rsidRDefault="00E842A0" w:rsidP="006C7F76">
            <w:pPr>
              <w:spacing w:after="0" w:line="360" w:lineRule="auto"/>
              <w:ind w:left="340"/>
              <w:rPr>
                <w:szCs w:val="24"/>
                <w:lang w:val="en-US"/>
              </w:rPr>
            </w:pPr>
            <w:r w:rsidRPr="00F12123">
              <w:rPr>
                <w:szCs w:val="24"/>
                <w:lang w:val="en-US"/>
              </w:rPr>
              <w:t xml:space="preserve">PSV(Pressure Support Ventilation) </w:t>
            </w:r>
          </w:p>
          <w:p w14:paraId="07F191BE" w14:textId="77777777" w:rsidR="00E842A0" w:rsidRPr="00F12123" w:rsidRDefault="00E842A0" w:rsidP="006C7F76">
            <w:pPr>
              <w:spacing w:after="0" w:line="360" w:lineRule="auto"/>
              <w:ind w:left="340"/>
              <w:rPr>
                <w:szCs w:val="24"/>
              </w:rPr>
            </w:pPr>
            <w:r w:rsidRPr="00F12123">
              <w:rPr>
                <w:szCs w:val="24"/>
              </w:rPr>
              <w:t xml:space="preserve">PAC (Pressure Assisted Control), </w:t>
            </w:r>
          </w:p>
          <w:p w14:paraId="5970D214" w14:textId="77777777" w:rsidR="00E842A0" w:rsidRPr="00F12123" w:rsidRDefault="00E842A0" w:rsidP="006C7F76">
            <w:pPr>
              <w:spacing w:after="0" w:line="360" w:lineRule="auto"/>
              <w:ind w:left="340"/>
              <w:rPr>
                <w:szCs w:val="24"/>
              </w:rPr>
            </w:pPr>
            <w:r w:rsidRPr="00F12123">
              <w:rPr>
                <w:szCs w:val="24"/>
              </w:rPr>
              <w:t xml:space="preserve">Typu V target (wspomaganie ciśnieniowe z gwarancją objętości), </w:t>
            </w:r>
          </w:p>
          <w:p w14:paraId="583841F9" w14:textId="77777777" w:rsidR="00E842A0" w:rsidRPr="00F12123" w:rsidRDefault="00E842A0" w:rsidP="006C7F76">
            <w:pPr>
              <w:spacing w:after="0" w:line="360" w:lineRule="auto"/>
              <w:ind w:left="340"/>
              <w:rPr>
                <w:szCs w:val="24"/>
              </w:rPr>
            </w:pPr>
            <w:r w:rsidRPr="00F12123">
              <w:rPr>
                <w:szCs w:val="24"/>
              </w:rPr>
              <w:t xml:space="preserve">AC, </w:t>
            </w:r>
          </w:p>
          <w:p w14:paraId="0147DF34" w14:textId="77777777" w:rsidR="00E842A0" w:rsidRPr="00F12123" w:rsidRDefault="00E842A0" w:rsidP="006C7F76">
            <w:pPr>
              <w:spacing w:after="0" w:line="360" w:lineRule="auto"/>
              <w:ind w:left="340"/>
              <w:rPr>
                <w:szCs w:val="24"/>
              </w:rPr>
            </w:pPr>
            <w:r w:rsidRPr="00F12123">
              <w:rPr>
                <w:szCs w:val="24"/>
              </w:rPr>
              <w:t xml:space="preserve">VC, </w:t>
            </w:r>
          </w:p>
          <w:p w14:paraId="3D4A7707" w14:textId="77777777" w:rsidR="00E842A0" w:rsidRPr="00F12123" w:rsidRDefault="00E842A0" w:rsidP="006C7F76">
            <w:pPr>
              <w:spacing w:after="0" w:line="360" w:lineRule="auto"/>
              <w:ind w:left="340"/>
              <w:rPr>
                <w:szCs w:val="24"/>
              </w:rPr>
            </w:pPr>
            <w:r w:rsidRPr="00F12123">
              <w:rPr>
                <w:szCs w:val="24"/>
              </w:rPr>
              <w:t>SIMV,</w:t>
            </w:r>
          </w:p>
          <w:p w14:paraId="6CC516AA" w14:textId="77777777" w:rsidR="00E842A0" w:rsidRPr="00F12123" w:rsidRDefault="00E842A0" w:rsidP="006C7F76">
            <w:pPr>
              <w:spacing w:after="0" w:line="360" w:lineRule="auto"/>
              <w:ind w:left="340"/>
              <w:rPr>
                <w:color w:val="1D1E20"/>
                <w:szCs w:val="24"/>
                <w:lang w:eastAsia="he-IL" w:bidi="he-IL"/>
              </w:rPr>
            </w:pPr>
            <w:r w:rsidRPr="00F12123">
              <w:rPr>
                <w:szCs w:val="24"/>
              </w:rPr>
              <w:t>PC-SIMV (lub tryby równoważne o innych nazwach)</w:t>
            </w:r>
            <w:r w:rsidRPr="00F12123">
              <w:rPr>
                <w:color w:val="1D1E20"/>
                <w:szCs w:val="24"/>
                <w:lang w:eastAsia="he-IL" w:bidi="he-IL"/>
              </w:rPr>
              <w:t xml:space="preserve">- </w:t>
            </w:r>
          </w:p>
          <w:p w14:paraId="60037C3B" w14:textId="77777777" w:rsidR="00E842A0" w:rsidRPr="00F12123" w:rsidRDefault="00E842A0" w:rsidP="006C7F76">
            <w:pPr>
              <w:spacing w:after="0" w:line="360" w:lineRule="auto"/>
              <w:ind w:left="340"/>
              <w:rPr>
                <w:color w:val="1D1E20"/>
                <w:szCs w:val="24"/>
                <w:lang w:eastAsia="he-IL" w:bidi="he-IL"/>
              </w:rPr>
            </w:pPr>
            <w:r w:rsidRPr="00F12123">
              <w:rPr>
                <w:color w:val="1D1E20"/>
                <w:szCs w:val="24"/>
                <w:lang w:eastAsia="he-IL" w:bidi="he-IL"/>
              </w:rPr>
              <w:t>MPV -PC ( wentylacja przez ustnik z kontrolą ciśnienia)</w:t>
            </w:r>
          </w:p>
          <w:p w14:paraId="00C1C2AC" w14:textId="77777777" w:rsidR="00E842A0" w:rsidRPr="00F12123" w:rsidRDefault="00E842A0" w:rsidP="006C7F76">
            <w:pPr>
              <w:spacing w:after="0" w:line="360" w:lineRule="auto"/>
              <w:ind w:left="340"/>
              <w:rPr>
                <w:color w:val="auto"/>
                <w:szCs w:val="24"/>
                <w:lang w:eastAsia="ar-SA"/>
              </w:rPr>
            </w:pPr>
            <w:r w:rsidRPr="00F12123">
              <w:rPr>
                <w:color w:val="1D1E20"/>
                <w:szCs w:val="24"/>
                <w:lang w:eastAsia="he-IL" w:bidi="he-IL"/>
              </w:rPr>
              <w:t>MPV -VC ( wentylacja przez ustnik z kontrolą objętości)</w:t>
            </w:r>
          </w:p>
        </w:tc>
      </w:tr>
      <w:tr w:rsidR="00E842A0" w:rsidRPr="00F12123" w14:paraId="6BFD3811"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0FB69EF8" w14:textId="77777777" w:rsidR="00E842A0" w:rsidRPr="00F12123" w:rsidRDefault="00E842A0" w:rsidP="006C7F76">
            <w:pPr>
              <w:pStyle w:val="Tekstprzypisudolnego1"/>
              <w:spacing w:line="360" w:lineRule="auto"/>
              <w:ind w:left="340"/>
              <w:rPr>
                <w:sz w:val="24"/>
                <w:szCs w:val="24"/>
              </w:rPr>
            </w:pPr>
            <w:r w:rsidRPr="00F12123">
              <w:rPr>
                <w:sz w:val="24"/>
                <w:szCs w:val="24"/>
              </w:rPr>
              <w:t>Dla trybów wentylacji sterowanej ciśnieniem (tryby: S/T, PSV, A/C- PC) możliwość zaprogramowania określonej objętości oddechowej wydechowej (TVexh.) w zakresie 50-2000ml przy zastosowaniu obwodu z portem wydechowym;</w:t>
            </w:r>
          </w:p>
        </w:tc>
      </w:tr>
      <w:tr w:rsidR="00E842A0" w:rsidRPr="00F12123" w14:paraId="3F46E667"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6C5CCD8F" w14:textId="77777777" w:rsidR="00E842A0" w:rsidRPr="00F12123" w:rsidRDefault="00E842A0" w:rsidP="006C7F76">
            <w:pPr>
              <w:spacing w:after="0" w:line="360" w:lineRule="auto"/>
              <w:ind w:left="340"/>
              <w:rPr>
                <w:szCs w:val="24"/>
                <w:lang w:val="fr-FR"/>
              </w:rPr>
            </w:pPr>
            <w:r w:rsidRPr="00F12123">
              <w:rPr>
                <w:szCs w:val="24"/>
                <w:lang w:val="fr-FR"/>
              </w:rPr>
              <w:t xml:space="preserve">Hybrydowy tryb wentylacji z jednoczesnym automatycznym dostosowaniem ciśnień wdechowych (PS) i automatycznym doborem ciśnień wydechowych w celu eliminacji zaburzeń </w:t>
            </w:r>
            <w:r w:rsidRPr="00F12123">
              <w:rPr>
                <w:szCs w:val="24"/>
                <w:lang w:val="fr-FR"/>
              </w:rPr>
              <w:lastRenderedPageBreak/>
              <w:t>oddychania o charakterze obturacyjnym TYPU BEZDECH, SPŁYCENIE, CHRAPANIE ( auto – PEEP)</w:t>
            </w:r>
          </w:p>
        </w:tc>
      </w:tr>
      <w:tr w:rsidR="00E842A0" w:rsidRPr="00F12123" w14:paraId="79A8BEE5"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1E01D636" w14:textId="77777777" w:rsidR="00E842A0" w:rsidRPr="00F12123" w:rsidRDefault="00E842A0" w:rsidP="006C7F76">
            <w:pPr>
              <w:spacing w:after="0" w:line="360" w:lineRule="auto"/>
              <w:ind w:left="340"/>
              <w:rPr>
                <w:szCs w:val="24"/>
              </w:rPr>
            </w:pPr>
            <w:r w:rsidRPr="00F12123">
              <w:rPr>
                <w:szCs w:val="24"/>
              </w:rPr>
              <w:lastRenderedPageBreak/>
              <w:t>Alarmy ustawiane w zakresie:</w:t>
            </w:r>
          </w:p>
          <w:p w14:paraId="47839275" w14:textId="77777777" w:rsidR="00E842A0" w:rsidRPr="00F12123" w:rsidRDefault="00E842A0" w:rsidP="006C7F76">
            <w:pPr>
              <w:spacing w:after="0" w:line="360" w:lineRule="auto"/>
              <w:ind w:left="340"/>
              <w:rPr>
                <w:szCs w:val="24"/>
              </w:rPr>
            </w:pPr>
            <w:r w:rsidRPr="00F12123">
              <w:rPr>
                <w:szCs w:val="24"/>
              </w:rPr>
              <w:t>- Ciśnienie wdechowe min. 1 - 90 cm H20</w:t>
            </w:r>
          </w:p>
          <w:p w14:paraId="1D967F3A" w14:textId="77777777" w:rsidR="00E842A0" w:rsidRPr="00F12123" w:rsidRDefault="00E842A0" w:rsidP="006C7F76">
            <w:pPr>
              <w:spacing w:after="0" w:line="360" w:lineRule="auto"/>
              <w:ind w:left="340"/>
              <w:rPr>
                <w:szCs w:val="24"/>
              </w:rPr>
            </w:pPr>
            <w:r w:rsidRPr="00F12123">
              <w:rPr>
                <w:szCs w:val="24"/>
              </w:rPr>
              <w:t>- Objętość oddechowa min. 10 - 2000 mi lub wyłączony,</w:t>
            </w:r>
          </w:p>
          <w:p w14:paraId="319B9D0D" w14:textId="77777777" w:rsidR="00E842A0" w:rsidRPr="00F12123" w:rsidRDefault="00E842A0" w:rsidP="006C7F76">
            <w:pPr>
              <w:spacing w:after="0" w:line="360" w:lineRule="auto"/>
              <w:ind w:left="340"/>
              <w:rPr>
                <w:szCs w:val="24"/>
              </w:rPr>
            </w:pPr>
            <w:r w:rsidRPr="00F12123">
              <w:rPr>
                <w:szCs w:val="24"/>
              </w:rPr>
              <w:t>- Wentylacja minutowa min. 1 - 30 I/min lub wyłączony,</w:t>
            </w:r>
          </w:p>
          <w:p w14:paraId="39E4D26A" w14:textId="77777777" w:rsidR="00E842A0" w:rsidRPr="00F12123" w:rsidRDefault="00E842A0" w:rsidP="006C7F76">
            <w:pPr>
              <w:spacing w:after="0" w:line="360" w:lineRule="auto"/>
              <w:ind w:left="340"/>
              <w:rPr>
                <w:szCs w:val="24"/>
              </w:rPr>
            </w:pPr>
            <w:r w:rsidRPr="00F12123">
              <w:rPr>
                <w:szCs w:val="24"/>
              </w:rPr>
              <w:t>- Częstość oddechów min. I - 90 n/min lub wyłączony,</w:t>
            </w:r>
          </w:p>
          <w:p w14:paraId="1A690C6B" w14:textId="77777777" w:rsidR="00E842A0" w:rsidRPr="00F12123" w:rsidRDefault="00E842A0" w:rsidP="006C7F76">
            <w:pPr>
              <w:spacing w:after="0" w:line="360" w:lineRule="auto"/>
              <w:ind w:left="340"/>
              <w:rPr>
                <w:szCs w:val="24"/>
              </w:rPr>
            </w:pPr>
            <w:r w:rsidRPr="00F12123">
              <w:rPr>
                <w:szCs w:val="24"/>
              </w:rPr>
              <w:t>- Odłączenie obwodu min. 10 - 60 s lub wyłączony,</w:t>
            </w:r>
          </w:p>
          <w:p w14:paraId="4B0E2B87" w14:textId="77777777" w:rsidR="00E842A0" w:rsidRPr="00F12123" w:rsidRDefault="00E842A0" w:rsidP="006C7F76">
            <w:pPr>
              <w:spacing w:after="0" w:line="360" w:lineRule="auto"/>
              <w:ind w:left="340"/>
              <w:rPr>
                <w:szCs w:val="24"/>
              </w:rPr>
            </w:pPr>
            <w:r w:rsidRPr="00F12123">
              <w:rPr>
                <w:szCs w:val="24"/>
              </w:rPr>
              <w:t>- Interwał bezdechu min. 10- 60 s,</w:t>
            </w:r>
          </w:p>
        </w:tc>
      </w:tr>
      <w:tr w:rsidR="00E842A0" w:rsidRPr="00F12123" w14:paraId="2532B721"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59B043C3" w14:textId="77777777" w:rsidR="00E842A0" w:rsidRPr="00F12123" w:rsidRDefault="00E842A0" w:rsidP="006C7F76">
            <w:pPr>
              <w:spacing w:after="0" w:line="360" w:lineRule="auto"/>
              <w:ind w:left="340"/>
              <w:rPr>
                <w:szCs w:val="24"/>
              </w:rPr>
            </w:pPr>
            <w:r w:rsidRPr="00F12123">
              <w:rPr>
                <w:szCs w:val="24"/>
              </w:rPr>
              <w:t>Monitorowanie parametrów w zakresie :</w:t>
            </w:r>
          </w:p>
          <w:p w14:paraId="5A247152" w14:textId="77777777" w:rsidR="00E842A0" w:rsidRPr="00F12123" w:rsidRDefault="00E842A0" w:rsidP="006C7F76">
            <w:pPr>
              <w:spacing w:after="0" w:line="360" w:lineRule="auto"/>
              <w:ind w:left="340"/>
              <w:rPr>
                <w:szCs w:val="24"/>
              </w:rPr>
            </w:pPr>
            <w:r w:rsidRPr="00F12123">
              <w:rPr>
                <w:szCs w:val="24"/>
              </w:rPr>
              <w:t>- Objętość oddechowa min. 0 - 2000 ml ,</w:t>
            </w:r>
          </w:p>
          <w:p w14:paraId="431C3CB1" w14:textId="77777777" w:rsidR="00E842A0" w:rsidRPr="00F12123" w:rsidRDefault="00E842A0" w:rsidP="006C7F76">
            <w:pPr>
              <w:spacing w:after="0" w:line="360" w:lineRule="auto"/>
              <w:ind w:left="340"/>
              <w:rPr>
                <w:szCs w:val="24"/>
              </w:rPr>
            </w:pPr>
            <w:r w:rsidRPr="00F12123">
              <w:rPr>
                <w:szCs w:val="24"/>
              </w:rPr>
              <w:t>- Szacunkowy wsp. przecieku min. 0- 200 I/min</w:t>
            </w:r>
          </w:p>
          <w:p w14:paraId="2D512D57" w14:textId="77777777" w:rsidR="00E842A0" w:rsidRPr="00F12123" w:rsidRDefault="00E842A0" w:rsidP="006C7F76">
            <w:pPr>
              <w:spacing w:after="0" w:line="360" w:lineRule="auto"/>
              <w:ind w:left="340"/>
              <w:rPr>
                <w:szCs w:val="24"/>
              </w:rPr>
            </w:pPr>
            <w:r w:rsidRPr="00F12123">
              <w:rPr>
                <w:szCs w:val="24"/>
              </w:rPr>
              <w:t>- Szczytowy przepływ wdechowy min. 0-200 I /min</w:t>
            </w:r>
          </w:p>
          <w:p w14:paraId="1E4530AF" w14:textId="77777777" w:rsidR="00E842A0" w:rsidRPr="00F12123" w:rsidRDefault="00E842A0" w:rsidP="006C7F76">
            <w:pPr>
              <w:spacing w:after="0" w:line="360" w:lineRule="auto"/>
              <w:ind w:left="340"/>
              <w:rPr>
                <w:szCs w:val="24"/>
              </w:rPr>
            </w:pPr>
            <w:r w:rsidRPr="00F12123">
              <w:rPr>
                <w:szCs w:val="24"/>
              </w:rPr>
              <w:t>- Śr. ciśnienie w drogach oddechowych min. 0- 90 cm H20</w:t>
            </w:r>
          </w:p>
          <w:p w14:paraId="5F696763" w14:textId="77777777" w:rsidR="00E842A0" w:rsidRPr="00F12123" w:rsidRDefault="00E842A0" w:rsidP="006C7F76">
            <w:pPr>
              <w:spacing w:after="0" w:line="360" w:lineRule="auto"/>
              <w:ind w:left="340"/>
              <w:rPr>
                <w:szCs w:val="24"/>
              </w:rPr>
            </w:pPr>
            <w:r w:rsidRPr="00F12123">
              <w:rPr>
                <w:szCs w:val="24"/>
              </w:rPr>
              <w:t>- Współczynnik I:E min. 9,9: 1 - 1 : 9,9</w:t>
            </w:r>
          </w:p>
          <w:p w14:paraId="69B03B8C" w14:textId="77777777" w:rsidR="00E842A0" w:rsidRPr="00F12123" w:rsidRDefault="00E842A0" w:rsidP="006C7F76">
            <w:pPr>
              <w:spacing w:after="0" w:line="360" w:lineRule="auto"/>
              <w:ind w:left="340"/>
              <w:rPr>
                <w:szCs w:val="24"/>
              </w:rPr>
            </w:pPr>
            <w:r w:rsidRPr="00F12123">
              <w:rPr>
                <w:szCs w:val="24"/>
              </w:rPr>
              <w:t>- Wentylacja minutowa min. 0- 30 l/min</w:t>
            </w:r>
          </w:p>
          <w:p w14:paraId="28E949FE" w14:textId="77777777" w:rsidR="00E842A0" w:rsidRPr="00F12123" w:rsidRDefault="00E842A0" w:rsidP="006C7F76">
            <w:pPr>
              <w:spacing w:after="0" w:line="360" w:lineRule="auto"/>
              <w:ind w:left="340"/>
              <w:rPr>
                <w:szCs w:val="24"/>
              </w:rPr>
            </w:pPr>
            <w:r w:rsidRPr="00F12123">
              <w:rPr>
                <w:szCs w:val="24"/>
              </w:rPr>
              <w:t>- Częstość oddechów min. 1 - 90 /min</w:t>
            </w:r>
          </w:p>
          <w:p w14:paraId="18C870D7" w14:textId="77777777" w:rsidR="00E842A0" w:rsidRPr="00F12123" w:rsidRDefault="00E842A0" w:rsidP="006C7F76">
            <w:pPr>
              <w:spacing w:after="0" w:line="360" w:lineRule="auto"/>
              <w:ind w:left="340"/>
              <w:rPr>
                <w:szCs w:val="24"/>
              </w:rPr>
            </w:pPr>
            <w:r w:rsidRPr="00F12123">
              <w:rPr>
                <w:szCs w:val="24"/>
              </w:rPr>
              <w:t>- Szczytowe ciśnienie wdechowe min. 0 - 90cm H20</w:t>
            </w:r>
          </w:p>
          <w:p w14:paraId="5C9D9A3B" w14:textId="77777777" w:rsidR="00E842A0" w:rsidRPr="00F12123" w:rsidRDefault="00E842A0" w:rsidP="006C7F76">
            <w:pPr>
              <w:spacing w:after="0" w:line="360" w:lineRule="auto"/>
              <w:ind w:left="340"/>
              <w:rPr>
                <w:szCs w:val="24"/>
              </w:rPr>
            </w:pPr>
            <w:r w:rsidRPr="00F12123">
              <w:rPr>
                <w:szCs w:val="24"/>
              </w:rPr>
              <w:t>- Procent oddechów wyzwalanych przez pacjenta 0-100%</w:t>
            </w:r>
          </w:p>
        </w:tc>
      </w:tr>
      <w:tr w:rsidR="00E842A0" w:rsidRPr="00F12123" w14:paraId="433F09DC"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25A843D5" w14:textId="77777777" w:rsidR="00E842A0" w:rsidRPr="00F12123" w:rsidRDefault="00E842A0" w:rsidP="006C7F76">
            <w:pPr>
              <w:spacing w:after="0" w:line="360" w:lineRule="auto"/>
              <w:ind w:left="340"/>
              <w:rPr>
                <w:szCs w:val="24"/>
              </w:rPr>
            </w:pPr>
            <w:r w:rsidRPr="00F12123">
              <w:rPr>
                <w:szCs w:val="24"/>
              </w:rPr>
              <w:t>Możliwość zastosowania automatycznego triggera wyzwalającego zmiany ciśnienia pomiędzy fazami oddechowymi (wdech-wydech oraz wydech-wdech), reagującego na spontaniczny wysiłek oddechowy pacjenta bez konieczności manualnego dostosowania</w:t>
            </w:r>
          </w:p>
        </w:tc>
      </w:tr>
      <w:tr w:rsidR="00E842A0" w:rsidRPr="00F12123" w14:paraId="569BB5A1"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646A21B3" w14:textId="77777777" w:rsidR="00E842A0" w:rsidRPr="00F12123" w:rsidRDefault="00E842A0" w:rsidP="006C7F76">
            <w:pPr>
              <w:spacing w:after="0" w:line="360" w:lineRule="auto"/>
              <w:ind w:left="340"/>
              <w:rPr>
                <w:szCs w:val="24"/>
              </w:rPr>
            </w:pPr>
            <w:bookmarkStart w:id="14" w:name="OLE_LINK5"/>
            <w:bookmarkStart w:id="15" w:name="OLE_LINK6"/>
            <w:r w:rsidRPr="00F12123">
              <w:rPr>
                <w:szCs w:val="24"/>
              </w:rPr>
              <w:t xml:space="preserve">Możliwość zastosowania triggera wdechowego przepływowego, min. </w:t>
            </w:r>
            <w:bookmarkEnd w:id="14"/>
            <w:bookmarkEnd w:id="15"/>
            <w:r w:rsidRPr="00F12123">
              <w:rPr>
                <w:szCs w:val="24"/>
              </w:rPr>
              <w:t>0,5 -9 l / min</w:t>
            </w:r>
          </w:p>
        </w:tc>
      </w:tr>
      <w:tr w:rsidR="00E842A0" w:rsidRPr="00F12123" w14:paraId="7646C302"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2E93C704" w14:textId="77777777" w:rsidR="00E842A0" w:rsidRPr="00F12123" w:rsidRDefault="00E842A0" w:rsidP="006C7F76">
            <w:pPr>
              <w:spacing w:after="0" w:line="360" w:lineRule="auto"/>
              <w:ind w:left="340"/>
              <w:rPr>
                <w:szCs w:val="24"/>
              </w:rPr>
            </w:pPr>
            <w:r w:rsidRPr="00F12123">
              <w:rPr>
                <w:szCs w:val="24"/>
              </w:rPr>
              <w:t>Możliwość zastosowania triggera wydechowego w zakresie 10% - 90% przepływu szczytowego</w:t>
            </w:r>
          </w:p>
        </w:tc>
      </w:tr>
      <w:tr w:rsidR="00E842A0" w:rsidRPr="00F12123" w14:paraId="287E26F8"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13B42CC6" w14:textId="77777777" w:rsidR="00E842A0" w:rsidRPr="00F12123" w:rsidRDefault="00E842A0" w:rsidP="006C7F76">
            <w:pPr>
              <w:spacing w:after="0" w:line="360" w:lineRule="auto"/>
              <w:ind w:left="340"/>
              <w:rPr>
                <w:szCs w:val="24"/>
              </w:rPr>
            </w:pPr>
            <w:r w:rsidRPr="00F12123">
              <w:rPr>
                <w:szCs w:val="24"/>
              </w:rPr>
              <w:t>Typy obwodów:</w:t>
            </w:r>
          </w:p>
          <w:p w14:paraId="022663F4" w14:textId="77777777" w:rsidR="00E842A0" w:rsidRPr="00F12123" w:rsidRDefault="00E842A0" w:rsidP="006C7F76">
            <w:pPr>
              <w:spacing w:after="0" w:line="360" w:lineRule="auto"/>
              <w:ind w:left="340"/>
              <w:rPr>
                <w:szCs w:val="24"/>
              </w:rPr>
            </w:pPr>
            <w:r w:rsidRPr="00F12123">
              <w:rPr>
                <w:szCs w:val="24"/>
              </w:rPr>
              <w:t>- aktywna zastawka wydechowa z proksymalnym ciśnieniem (PAP)</w:t>
            </w:r>
          </w:p>
          <w:p w14:paraId="15D527B6" w14:textId="77777777" w:rsidR="00E842A0" w:rsidRPr="00F12123" w:rsidRDefault="00E842A0" w:rsidP="006C7F76">
            <w:pPr>
              <w:spacing w:after="0" w:line="360" w:lineRule="auto"/>
              <w:ind w:left="340"/>
              <w:rPr>
                <w:szCs w:val="24"/>
              </w:rPr>
            </w:pPr>
            <w:r w:rsidRPr="00F12123">
              <w:rPr>
                <w:szCs w:val="24"/>
              </w:rPr>
              <w:t>- aktywna zastawka wydechowa z czujnikiem przepływu</w:t>
            </w:r>
          </w:p>
          <w:p w14:paraId="2D614112" w14:textId="77777777" w:rsidR="00E842A0" w:rsidRPr="00F12123" w:rsidRDefault="00E842A0" w:rsidP="006C7F76">
            <w:pPr>
              <w:spacing w:after="0" w:line="360" w:lineRule="auto"/>
              <w:ind w:left="340"/>
              <w:rPr>
                <w:szCs w:val="24"/>
              </w:rPr>
            </w:pPr>
            <w:r w:rsidRPr="00F12123">
              <w:rPr>
                <w:szCs w:val="24"/>
              </w:rPr>
              <w:t>- pasywny układ pacjenta z portem wydechowym</w:t>
            </w:r>
          </w:p>
          <w:p w14:paraId="070A12C1" w14:textId="77777777" w:rsidR="00E842A0" w:rsidRPr="00F12123" w:rsidRDefault="00E842A0" w:rsidP="006C7F76">
            <w:pPr>
              <w:spacing w:after="0" w:line="360" w:lineRule="auto"/>
              <w:ind w:left="340"/>
              <w:rPr>
                <w:szCs w:val="24"/>
              </w:rPr>
            </w:pPr>
            <w:r w:rsidRPr="00F12123">
              <w:rPr>
                <w:szCs w:val="24"/>
              </w:rPr>
              <w:t xml:space="preserve">- obwód dwuramienny </w:t>
            </w:r>
          </w:p>
        </w:tc>
      </w:tr>
      <w:tr w:rsidR="00E842A0" w:rsidRPr="00F12123" w14:paraId="2CA03543"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0AA9BC0F" w14:textId="77777777" w:rsidR="00E842A0" w:rsidRPr="00F12123" w:rsidRDefault="00E842A0" w:rsidP="006C7F76">
            <w:pPr>
              <w:spacing w:after="0" w:line="360" w:lineRule="auto"/>
              <w:ind w:left="340"/>
              <w:rPr>
                <w:szCs w:val="24"/>
              </w:rPr>
            </w:pPr>
            <w:r w:rsidRPr="00F12123">
              <w:rPr>
                <w:szCs w:val="24"/>
              </w:rPr>
              <w:lastRenderedPageBreak/>
              <w:t>Możliwość zastosowania obwodu pacjenta z zastawką oddechową, jak i obwodu bez zastawki (z portem wydechowym) zarówno dla trybów sterowanych objętością i ciśnieniem.  Zastosowanie zarówno przy wentylacji inwazyjnej i nieinwazyjnej.</w:t>
            </w:r>
          </w:p>
        </w:tc>
      </w:tr>
      <w:tr w:rsidR="00E842A0" w:rsidRPr="00F12123" w14:paraId="14CE3684"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19280C75" w14:textId="77777777" w:rsidR="00E842A0" w:rsidRPr="00F12123" w:rsidRDefault="00E842A0" w:rsidP="006C7F76">
            <w:pPr>
              <w:spacing w:after="0" w:line="360" w:lineRule="auto"/>
              <w:ind w:left="340"/>
              <w:rPr>
                <w:szCs w:val="24"/>
              </w:rPr>
            </w:pPr>
            <w:r w:rsidRPr="00F12123">
              <w:rPr>
                <w:szCs w:val="24"/>
              </w:rPr>
              <w:t>Ustawienia parametrów min. :</w:t>
            </w:r>
          </w:p>
          <w:p w14:paraId="30729210" w14:textId="77777777" w:rsidR="00E842A0" w:rsidRPr="00F12123" w:rsidRDefault="00E842A0" w:rsidP="006C7F76">
            <w:pPr>
              <w:spacing w:after="0" w:line="360" w:lineRule="auto"/>
              <w:ind w:left="340"/>
              <w:rPr>
                <w:szCs w:val="24"/>
              </w:rPr>
            </w:pPr>
            <w:r w:rsidRPr="00F12123">
              <w:rPr>
                <w:szCs w:val="24"/>
              </w:rPr>
              <w:t>- IPAP min. 3-50 cm H2O,</w:t>
            </w:r>
          </w:p>
          <w:p w14:paraId="365A3413" w14:textId="77777777" w:rsidR="00E842A0" w:rsidRPr="00F12123" w:rsidRDefault="00E842A0" w:rsidP="006C7F76">
            <w:pPr>
              <w:spacing w:after="0" w:line="360" w:lineRule="auto"/>
              <w:ind w:left="340"/>
              <w:rPr>
                <w:szCs w:val="24"/>
              </w:rPr>
            </w:pPr>
            <w:r w:rsidRPr="00F12123">
              <w:rPr>
                <w:szCs w:val="24"/>
              </w:rPr>
              <w:t>- EPAP/PEEP min. 3-25 cm H2O,</w:t>
            </w:r>
          </w:p>
          <w:p w14:paraId="3D8C8296" w14:textId="77777777" w:rsidR="00E842A0" w:rsidRPr="00F12123" w:rsidRDefault="00E842A0" w:rsidP="006C7F76">
            <w:pPr>
              <w:spacing w:after="0" w:line="360" w:lineRule="auto"/>
              <w:ind w:left="340"/>
              <w:rPr>
                <w:szCs w:val="24"/>
              </w:rPr>
            </w:pPr>
            <w:r w:rsidRPr="00F12123">
              <w:rPr>
                <w:szCs w:val="24"/>
              </w:rPr>
              <w:t>- CPAP min. 3-25 cm H2O,</w:t>
            </w:r>
          </w:p>
          <w:p w14:paraId="527A8B7C" w14:textId="77777777" w:rsidR="00E842A0" w:rsidRPr="00F12123" w:rsidRDefault="00E842A0" w:rsidP="006C7F76">
            <w:pPr>
              <w:spacing w:after="0" w:line="360" w:lineRule="auto"/>
              <w:ind w:left="340"/>
              <w:rPr>
                <w:szCs w:val="24"/>
              </w:rPr>
            </w:pPr>
            <w:r w:rsidRPr="00F12123">
              <w:rPr>
                <w:szCs w:val="24"/>
              </w:rPr>
              <w:t>- wspomaganie ciśnieniowe min. 0 -30 cm H2O,</w:t>
            </w:r>
          </w:p>
          <w:p w14:paraId="4245E977" w14:textId="77777777" w:rsidR="00E842A0" w:rsidRPr="00F12123" w:rsidRDefault="00E842A0" w:rsidP="006C7F76">
            <w:pPr>
              <w:spacing w:after="0" w:line="360" w:lineRule="auto"/>
              <w:ind w:left="340"/>
              <w:rPr>
                <w:szCs w:val="24"/>
              </w:rPr>
            </w:pPr>
            <w:r w:rsidRPr="00F12123">
              <w:rPr>
                <w:szCs w:val="24"/>
              </w:rPr>
              <w:t>- objętość oddechowa min. 50-2000ml,</w:t>
            </w:r>
          </w:p>
          <w:p w14:paraId="0F1A56C5" w14:textId="77777777" w:rsidR="00E842A0" w:rsidRPr="00F12123" w:rsidRDefault="00E842A0" w:rsidP="006C7F76">
            <w:pPr>
              <w:spacing w:after="0" w:line="360" w:lineRule="auto"/>
              <w:ind w:left="340"/>
              <w:rPr>
                <w:szCs w:val="24"/>
              </w:rPr>
            </w:pPr>
            <w:r w:rsidRPr="00F12123">
              <w:rPr>
                <w:szCs w:val="24"/>
              </w:rPr>
              <w:t>- częstość oddychania min. 0-80 oddechów na minutę,</w:t>
            </w:r>
          </w:p>
          <w:p w14:paraId="007F838F" w14:textId="77777777" w:rsidR="00E842A0" w:rsidRPr="00F12123" w:rsidRDefault="00E842A0" w:rsidP="006C7F76">
            <w:pPr>
              <w:spacing w:after="0" w:line="360" w:lineRule="auto"/>
              <w:ind w:left="340"/>
              <w:rPr>
                <w:szCs w:val="24"/>
              </w:rPr>
            </w:pPr>
            <w:r w:rsidRPr="00F12123">
              <w:rPr>
                <w:szCs w:val="24"/>
              </w:rPr>
              <w:t>- czas wdechu min. 0,3- 5,0 s,</w:t>
            </w:r>
          </w:p>
          <w:p w14:paraId="36E6BD12" w14:textId="77777777" w:rsidR="00E842A0" w:rsidRPr="00F12123" w:rsidRDefault="00E842A0" w:rsidP="006C7F76">
            <w:pPr>
              <w:spacing w:after="0" w:line="360" w:lineRule="auto"/>
              <w:ind w:left="340"/>
              <w:rPr>
                <w:szCs w:val="24"/>
              </w:rPr>
            </w:pPr>
            <w:r w:rsidRPr="00F12123">
              <w:rPr>
                <w:szCs w:val="24"/>
              </w:rPr>
              <w:t>- Czas narastania min. 0-6,</w:t>
            </w:r>
          </w:p>
          <w:p w14:paraId="4CF03741" w14:textId="77777777" w:rsidR="00E842A0" w:rsidRPr="00F12123" w:rsidRDefault="00E842A0" w:rsidP="006C7F76">
            <w:pPr>
              <w:spacing w:after="0" w:line="360" w:lineRule="auto"/>
              <w:ind w:left="340"/>
              <w:rPr>
                <w:szCs w:val="24"/>
              </w:rPr>
            </w:pPr>
            <w:r w:rsidRPr="00F12123">
              <w:rPr>
                <w:szCs w:val="24"/>
              </w:rPr>
              <w:t>- czułość wyzwalania przepływem min. 0,5 – 9 l/min,</w:t>
            </w:r>
          </w:p>
          <w:p w14:paraId="36848424" w14:textId="77777777" w:rsidR="00E842A0" w:rsidRPr="00F12123" w:rsidRDefault="00E842A0" w:rsidP="006C7F76">
            <w:pPr>
              <w:spacing w:after="0" w:line="360" w:lineRule="auto"/>
              <w:ind w:left="340"/>
              <w:rPr>
                <w:szCs w:val="24"/>
              </w:rPr>
            </w:pPr>
            <w:r w:rsidRPr="00F12123">
              <w:rPr>
                <w:szCs w:val="24"/>
              </w:rPr>
              <w:t>- czułość cyklu przepływu min. 10-90 %,</w:t>
            </w:r>
          </w:p>
        </w:tc>
      </w:tr>
      <w:tr w:rsidR="00E842A0" w:rsidRPr="00F12123" w14:paraId="28DAE124"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460E2CD6" w14:textId="77777777" w:rsidR="00E842A0" w:rsidRPr="00F12123" w:rsidRDefault="00E842A0" w:rsidP="006C7F76">
            <w:pPr>
              <w:spacing w:after="0" w:line="360" w:lineRule="auto"/>
              <w:ind w:left="340"/>
              <w:rPr>
                <w:szCs w:val="24"/>
              </w:rPr>
            </w:pPr>
            <w:r w:rsidRPr="00F12123">
              <w:rPr>
                <w:szCs w:val="24"/>
              </w:rPr>
              <w:t>Możliwość monitorowania Sp02, EtCO2 oraz FiO2 z wykorzystaniem dodatkowych czujników</w:t>
            </w:r>
          </w:p>
        </w:tc>
      </w:tr>
      <w:tr w:rsidR="00E842A0" w:rsidRPr="00F12123" w14:paraId="2C30CF44"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6FFBDBEC" w14:textId="77777777" w:rsidR="00E842A0" w:rsidRPr="00F12123" w:rsidRDefault="00E842A0" w:rsidP="006C7F76">
            <w:pPr>
              <w:spacing w:after="0" w:line="360" w:lineRule="auto"/>
              <w:ind w:left="340"/>
              <w:rPr>
                <w:szCs w:val="24"/>
              </w:rPr>
            </w:pPr>
            <w:r w:rsidRPr="00F12123">
              <w:rPr>
                <w:szCs w:val="24"/>
              </w:rPr>
              <w:t>Możliwość wyświetlania na ekranie parametrów oporu dynamicznego</w:t>
            </w:r>
          </w:p>
        </w:tc>
      </w:tr>
      <w:tr w:rsidR="00E842A0" w:rsidRPr="00F12123" w14:paraId="0952D87C"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678C3825" w14:textId="77777777" w:rsidR="00E842A0" w:rsidRPr="00F12123" w:rsidRDefault="00E842A0" w:rsidP="006C7F76">
            <w:pPr>
              <w:spacing w:after="0" w:line="360" w:lineRule="auto"/>
              <w:ind w:left="340"/>
              <w:rPr>
                <w:szCs w:val="24"/>
              </w:rPr>
            </w:pPr>
            <w:r w:rsidRPr="00F12123">
              <w:rPr>
                <w:szCs w:val="24"/>
              </w:rPr>
              <w:t>Aparat wyposażony w składany uchwyt umożliwiający łatwe przenoszenie urządzenia</w:t>
            </w:r>
          </w:p>
        </w:tc>
      </w:tr>
      <w:tr w:rsidR="00E842A0" w:rsidRPr="00F12123" w14:paraId="3C1978B7"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4A47B5E2" w14:textId="77777777" w:rsidR="00E842A0" w:rsidRPr="00F12123" w:rsidRDefault="00E842A0" w:rsidP="006C7F76">
            <w:pPr>
              <w:spacing w:after="0" w:line="360" w:lineRule="auto"/>
              <w:ind w:left="340"/>
              <w:rPr>
                <w:szCs w:val="24"/>
              </w:rPr>
            </w:pPr>
            <w:r w:rsidRPr="00F12123">
              <w:rPr>
                <w:b/>
                <w:bCs/>
                <w:szCs w:val="24"/>
              </w:rPr>
              <w:t>WYPOSAŻENIE</w:t>
            </w:r>
          </w:p>
        </w:tc>
      </w:tr>
      <w:tr w:rsidR="00E842A0" w:rsidRPr="00F12123" w14:paraId="7A1A316C"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3838E79D" w14:textId="77777777" w:rsidR="00E842A0" w:rsidRPr="00F12123" w:rsidRDefault="00E842A0" w:rsidP="006C7F76">
            <w:pPr>
              <w:spacing w:after="0" w:line="360" w:lineRule="auto"/>
              <w:ind w:left="340"/>
              <w:rPr>
                <w:szCs w:val="24"/>
              </w:rPr>
            </w:pPr>
            <w:r w:rsidRPr="00F12123">
              <w:rPr>
                <w:szCs w:val="24"/>
              </w:rPr>
              <w:t>Respirator w zestawie z kompletnym układem pacjenta 22mm z portem wydechowym - 10 sztuk</w:t>
            </w:r>
          </w:p>
        </w:tc>
      </w:tr>
      <w:tr w:rsidR="00E842A0" w:rsidRPr="00F12123" w14:paraId="0B867C6C"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59E6EFB3" w14:textId="77777777" w:rsidR="00E842A0" w:rsidRPr="00F12123" w:rsidRDefault="00E842A0" w:rsidP="006C7F76">
            <w:pPr>
              <w:spacing w:after="0" w:line="360" w:lineRule="auto"/>
              <w:ind w:left="340"/>
              <w:rPr>
                <w:color w:val="FF0000"/>
                <w:szCs w:val="24"/>
              </w:rPr>
            </w:pPr>
            <w:r w:rsidRPr="00F12123">
              <w:rPr>
                <w:color w:val="FF0000"/>
                <w:szCs w:val="24"/>
              </w:rPr>
              <w:t>Respirator w zestawie z wózkiem transportowym min. blokada trzech kół i koszykiem na akcesoria – 1 sztuka</w:t>
            </w:r>
          </w:p>
        </w:tc>
      </w:tr>
      <w:tr w:rsidR="00E842A0" w:rsidRPr="00F12123" w14:paraId="1AD0D136"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415FFF45" w14:textId="77777777" w:rsidR="00E842A0" w:rsidRPr="00F12123" w:rsidRDefault="00E842A0" w:rsidP="006C7F76">
            <w:pPr>
              <w:spacing w:after="0" w:line="360" w:lineRule="auto"/>
              <w:ind w:left="340"/>
              <w:rPr>
                <w:color w:val="auto"/>
                <w:szCs w:val="24"/>
              </w:rPr>
            </w:pPr>
            <w:r w:rsidRPr="00F12123">
              <w:rPr>
                <w:szCs w:val="24"/>
              </w:rPr>
              <w:t>Respirator wyposażony w zasilanie zintegrowanym(-i) akumulatorem(-ami) Li-On zapewniającym(-i) nieprzerwaną pracę urządzenia min. 14 godzin bez konieczności ich ładowania</w:t>
            </w:r>
          </w:p>
        </w:tc>
      </w:tr>
      <w:tr w:rsidR="00E842A0" w:rsidRPr="00F12123" w14:paraId="306E51F8" w14:textId="77777777" w:rsidTr="00E842A0">
        <w:tc>
          <w:tcPr>
            <w:tcW w:w="9634" w:type="dxa"/>
            <w:tcBorders>
              <w:top w:val="single" w:sz="4" w:space="0" w:color="000000"/>
              <w:left w:val="single" w:sz="4" w:space="0" w:color="000000"/>
              <w:bottom w:val="single" w:sz="4" w:space="0" w:color="000000"/>
              <w:right w:val="single" w:sz="4" w:space="0" w:color="000000"/>
            </w:tcBorders>
          </w:tcPr>
          <w:p w14:paraId="57F6C19C" w14:textId="77777777" w:rsidR="00E842A0" w:rsidRPr="00F12123" w:rsidRDefault="00E842A0" w:rsidP="006C7F76">
            <w:pPr>
              <w:spacing w:after="0" w:line="360" w:lineRule="auto"/>
              <w:ind w:left="340"/>
              <w:rPr>
                <w:szCs w:val="24"/>
              </w:rPr>
            </w:pPr>
          </w:p>
        </w:tc>
      </w:tr>
      <w:tr w:rsidR="00E842A0" w:rsidRPr="00F12123" w14:paraId="4C755DD2"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134B57D6" w14:textId="77777777" w:rsidR="00E842A0" w:rsidRPr="00F12123" w:rsidRDefault="00E842A0" w:rsidP="006C7F76">
            <w:pPr>
              <w:spacing w:after="0" w:line="360" w:lineRule="auto"/>
              <w:ind w:left="340"/>
              <w:rPr>
                <w:szCs w:val="24"/>
              </w:rPr>
            </w:pPr>
            <w:r w:rsidRPr="00F12123">
              <w:rPr>
                <w:szCs w:val="24"/>
              </w:rPr>
              <w:t>Instrukcja użytkowania w języku polskim w postaci papierowej oraz elektronicznej</w:t>
            </w:r>
          </w:p>
        </w:tc>
      </w:tr>
      <w:tr w:rsidR="00E842A0" w:rsidRPr="00F12123" w14:paraId="1F013458"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4D9D1A27" w14:textId="77777777" w:rsidR="00E842A0" w:rsidRPr="00F12123" w:rsidRDefault="00E842A0" w:rsidP="006C7F76">
            <w:pPr>
              <w:spacing w:after="0" w:line="360" w:lineRule="auto"/>
              <w:ind w:left="340"/>
              <w:rPr>
                <w:szCs w:val="24"/>
              </w:rPr>
            </w:pPr>
            <w:r w:rsidRPr="00F12123">
              <w:rPr>
                <w:b/>
                <w:bCs/>
                <w:szCs w:val="24"/>
              </w:rPr>
              <w:t>GWARANCJA I SERWIS</w:t>
            </w:r>
          </w:p>
        </w:tc>
      </w:tr>
      <w:tr w:rsidR="00E842A0" w:rsidRPr="00F12123" w14:paraId="54C3789C"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0C41D635" w14:textId="77777777" w:rsidR="00E842A0" w:rsidRPr="00F12123" w:rsidRDefault="00E842A0" w:rsidP="006C7F76">
            <w:pPr>
              <w:spacing w:after="0" w:line="360" w:lineRule="auto"/>
              <w:ind w:left="340"/>
              <w:rPr>
                <w:szCs w:val="24"/>
              </w:rPr>
            </w:pPr>
            <w:r w:rsidRPr="00F12123">
              <w:rPr>
                <w:szCs w:val="24"/>
              </w:rPr>
              <w:t xml:space="preserve">Instalacja, uruchomienie. Przeszkolenie personelu z obsługi urządzenia. </w:t>
            </w:r>
          </w:p>
        </w:tc>
      </w:tr>
      <w:tr w:rsidR="00E842A0" w:rsidRPr="00F12123" w14:paraId="3BF6E8C6"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69F6CBD7" w14:textId="77777777" w:rsidR="00E842A0" w:rsidRPr="00F12123" w:rsidRDefault="00E842A0" w:rsidP="006C7F76">
            <w:pPr>
              <w:spacing w:after="0" w:line="360" w:lineRule="auto"/>
              <w:ind w:left="340"/>
              <w:rPr>
                <w:szCs w:val="24"/>
              </w:rPr>
            </w:pPr>
            <w:r w:rsidRPr="00F12123">
              <w:rPr>
                <w:szCs w:val="24"/>
              </w:rPr>
              <w:t>Żywotność turbiny minimum 50,000,00 godzin nieprzerwanej pracy</w:t>
            </w:r>
          </w:p>
        </w:tc>
      </w:tr>
      <w:tr w:rsidR="00E842A0" w:rsidRPr="00F12123" w14:paraId="3CE6CE1D"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0A4CBC77" w14:textId="77777777" w:rsidR="00E842A0" w:rsidRPr="00F12123" w:rsidRDefault="00E842A0" w:rsidP="006C7F76">
            <w:pPr>
              <w:spacing w:after="0" w:line="360" w:lineRule="auto"/>
              <w:ind w:left="340"/>
              <w:rPr>
                <w:color w:val="1D1E20"/>
                <w:szCs w:val="24"/>
                <w:lang w:eastAsia="he-IL" w:bidi="he-IL"/>
              </w:rPr>
            </w:pPr>
            <w:r w:rsidRPr="00F12123">
              <w:rPr>
                <w:color w:val="1D1E20"/>
                <w:szCs w:val="24"/>
                <w:lang w:eastAsia="he-IL" w:bidi="he-IL"/>
              </w:rPr>
              <w:lastRenderedPageBreak/>
              <w:t>Gwarancja obejmuje wykonanie bezpłatnych przeglądów technicznych i konserwacyjnych wraz z kosztami materiałów niezbędnych do ich wykonania, zgodnie z wymogami producenta jednak nie mniej niż l raz w roku.</w:t>
            </w:r>
          </w:p>
        </w:tc>
      </w:tr>
      <w:tr w:rsidR="00E842A0" w:rsidRPr="00F12123" w14:paraId="65F1C99B"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7D7E00CE" w14:textId="77777777" w:rsidR="00E842A0" w:rsidRPr="00F12123" w:rsidRDefault="00E842A0" w:rsidP="006C7F76">
            <w:pPr>
              <w:spacing w:after="0" w:line="360" w:lineRule="auto"/>
              <w:ind w:left="340"/>
              <w:rPr>
                <w:color w:val="1D1E20"/>
                <w:szCs w:val="24"/>
                <w:lang w:eastAsia="he-IL" w:bidi="he-IL"/>
              </w:rPr>
            </w:pPr>
            <w:r w:rsidRPr="00F12123">
              <w:rPr>
                <w:color w:val="1D1E20"/>
                <w:szCs w:val="24"/>
                <w:lang w:eastAsia="he-IL" w:bidi="he-IL"/>
              </w:rPr>
              <w:t>Czas reakcji serwisu liczony do momentu podjęcia czynności naprawczych – maksymalnie 24 godziny od zgłoszenia usterki.</w:t>
            </w:r>
          </w:p>
        </w:tc>
      </w:tr>
      <w:tr w:rsidR="00E842A0" w:rsidRPr="00F12123" w14:paraId="5A35A0DD"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07D0395F" w14:textId="77777777" w:rsidR="00E842A0" w:rsidRPr="00F12123" w:rsidRDefault="00E842A0" w:rsidP="006C7F76">
            <w:pPr>
              <w:spacing w:after="0" w:line="360" w:lineRule="auto"/>
              <w:ind w:left="340"/>
              <w:rPr>
                <w:color w:val="1D1E20"/>
                <w:szCs w:val="24"/>
                <w:lang w:eastAsia="he-IL" w:bidi="he-IL"/>
              </w:rPr>
            </w:pPr>
            <w:r w:rsidRPr="00F12123">
              <w:rPr>
                <w:color w:val="1D1E20"/>
                <w:szCs w:val="24"/>
                <w:lang w:eastAsia="he-IL" w:bidi="he-IL"/>
              </w:rPr>
              <w:t>Czas usunięcia usterki w siedzibie Zamawiającego – maksymalnie 5 dni roboczych od daty zgłoszenia</w:t>
            </w:r>
          </w:p>
        </w:tc>
      </w:tr>
      <w:tr w:rsidR="00E842A0" w:rsidRPr="00F12123" w14:paraId="1D642089"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566936B2" w14:textId="77777777" w:rsidR="00E842A0" w:rsidRPr="00F12123" w:rsidRDefault="00E842A0" w:rsidP="006C7F76">
            <w:pPr>
              <w:spacing w:after="0" w:line="360" w:lineRule="auto"/>
              <w:ind w:left="340"/>
              <w:rPr>
                <w:color w:val="1D1E20"/>
                <w:szCs w:val="24"/>
                <w:lang w:eastAsia="he-IL" w:bidi="he-IL"/>
              </w:rPr>
            </w:pPr>
            <w:r w:rsidRPr="00F12123">
              <w:rPr>
                <w:color w:val="1D1E20"/>
                <w:szCs w:val="24"/>
                <w:lang w:eastAsia="he-IL" w:bidi="he-IL"/>
              </w:rPr>
              <w:t>Przy naprawie dłuższej niż 5 dni lub wymagającej zabrania urządzenia do serwisu wykonawcy wymagane jest wstawienie na czas naprawy urządzenia zastępczego</w:t>
            </w:r>
          </w:p>
        </w:tc>
      </w:tr>
      <w:tr w:rsidR="00E842A0" w:rsidRPr="00F12123" w14:paraId="451386F4" w14:textId="77777777" w:rsidTr="00E842A0">
        <w:tc>
          <w:tcPr>
            <w:tcW w:w="9634" w:type="dxa"/>
            <w:tcBorders>
              <w:top w:val="single" w:sz="4" w:space="0" w:color="000000"/>
              <w:left w:val="single" w:sz="4" w:space="0" w:color="000000"/>
              <w:bottom w:val="single" w:sz="4" w:space="0" w:color="000000"/>
              <w:right w:val="single" w:sz="4" w:space="0" w:color="000000"/>
            </w:tcBorders>
            <w:hideMark/>
          </w:tcPr>
          <w:p w14:paraId="2540E164" w14:textId="77777777" w:rsidR="00E842A0" w:rsidRPr="00F12123" w:rsidRDefault="00E842A0" w:rsidP="006C7F76">
            <w:pPr>
              <w:spacing w:after="0" w:line="360" w:lineRule="auto"/>
              <w:ind w:left="340"/>
              <w:rPr>
                <w:color w:val="1D1E20"/>
                <w:szCs w:val="24"/>
                <w:lang w:eastAsia="he-IL" w:bidi="he-IL"/>
              </w:rPr>
            </w:pPr>
            <w:r w:rsidRPr="00F12123">
              <w:rPr>
                <w:szCs w:val="24"/>
              </w:rPr>
              <w:t>Naprawy, przeglądy i czynności konserwacyjne wykonywane wyłącznie przez autoryzowany serwis producenta na terenie Polski</w:t>
            </w:r>
          </w:p>
        </w:tc>
      </w:tr>
    </w:tbl>
    <w:p w14:paraId="14F79474" w14:textId="117607D8" w:rsidR="00BD2663" w:rsidRPr="00F12123" w:rsidRDefault="00BD2663" w:rsidP="006C7F76">
      <w:pPr>
        <w:spacing w:after="160" w:line="360" w:lineRule="auto"/>
        <w:ind w:left="0" w:firstLine="0"/>
        <w:jc w:val="left"/>
        <w:rPr>
          <w:szCs w:val="24"/>
        </w:rPr>
      </w:pPr>
    </w:p>
    <w:p w14:paraId="3169C1EA" w14:textId="043B355E"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RTG z ramieniem C</w:t>
      </w:r>
    </w:p>
    <w:tbl>
      <w:tblPr>
        <w:tblW w:w="9701" w:type="dxa"/>
        <w:tblInd w:w="7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9701"/>
      </w:tblGrid>
      <w:tr w:rsidR="00BD2663" w:rsidRPr="00F12123" w14:paraId="5FEA5C67"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288A9E3" w14:textId="77777777" w:rsidR="00BD2663" w:rsidRPr="00F12123" w:rsidRDefault="00BD2663" w:rsidP="006C7F76">
            <w:pPr>
              <w:spacing w:line="360" w:lineRule="auto"/>
              <w:ind w:left="340"/>
              <w:rPr>
                <w:bCs/>
                <w:color w:val="auto"/>
                <w:szCs w:val="24"/>
              </w:rPr>
            </w:pPr>
            <w:r w:rsidRPr="00F12123">
              <w:rPr>
                <w:bCs/>
                <w:szCs w:val="24"/>
              </w:rPr>
              <w:t>Aparat przewoźny.</w:t>
            </w:r>
          </w:p>
        </w:tc>
      </w:tr>
      <w:tr w:rsidR="00BD2663" w:rsidRPr="00F12123" w14:paraId="23CA8C7D"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3CE7CDAF" w14:textId="77777777" w:rsidR="00BD2663" w:rsidRPr="00F12123" w:rsidRDefault="00BD2663" w:rsidP="006C7F76">
            <w:pPr>
              <w:spacing w:line="360" w:lineRule="auto"/>
              <w:ind w:left="340"/>
              <w:rPr>
                <w:szCs w:val="24"/>
              </w:rPr>
            </w:pPr>
            <w:r w:rsidRPr="00F12123">
              <w:rPr>
                <w:bCs/>
                <w:szCs w:val="24"/>
              </w:rPr>
              <w:t>Moc generatora RTG minimum 2,3 KW.</w:t>
            </w:r>
          </w:p>
        </w:tc>
      </w:tr>
      <w:tr w:rsidR="00BD2663" w:rsidRPr="00F12123" w14:paraId="3CE377FE"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C7C700D" w14:textId="77777777" w:rsidR="00BD2663" w:rsidRPr="00F12123" w:rsidRDefault="00BD2663" w:rsidP="006C7F76">
            <w:pPr>
              <w:spacing w:line="360" w:lineRule="auto"/>
              <w:ind w:left="340"/>
              <w:rPr>
                <w:szCs w:val="24"/>
              </w:rPr>
            </w:pPr>
            <w:r w:rsidRPr="00F12123">
              <w:rPr>
                <w:bCs/>
                <w:szCs w:val="24"/>
              </w:rPr>
              <w:t>Zakres napięć minimum 40 – 110 KV.</w:t>
            </w:r>
          </w:p>
        </w:tc>
      </w:tr>
      <w:tr w:rsidR="00BD2663" w:rsidRPr="00F12123" w14:paraId="22D79EC1"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D7F19DF" w14:textId="77777777" w:rsidR="00BD2663" w:rsidRPr="00F12123" w:rsidRDefault="00BD2663" w:rsidP="006C7F76">
            <w:pPr>
              <w:spacing w:line="360" w:lineRule="auto"/>
              <w:ind w:left="340"/>
              <w:rPr>
                <w:bCs/>
                <w:szCs w:val="24"/>
              </w:rPr>
            </w:pPr>
            <w:r w:rsidRPr="00F12123">
              <w:rPr>
                <w:bCs/>
                <w:szCs w:val="24"/>
              </w:rPr>
              <w:t>Zakres prądu [mA]:</w:t>
            </w:r>
          </w:p>
          <w:p w14:paraId="10106E9C" w14:textId="77777777" w:rsidR="00BD2663" w:rsidRPr="00F12123" w:rsidRDefault="00BD2663" w:rsidP="006C7F76">
            <w:pPr>
              <w:spacing w:line="360" w:lineRule="auto"/>
              <w:ind w:left="340"/>
              <w:rPr>
                <w:bCs/>
                <w:szCs w:val="24"/>
              </w:rPr>
            </w:pPr>
            <w:r w:rsidRPr="00F12123">
              <w:rPr>
                <w:bCs/>
                <w:szCs w:val="24"/>
              </w:rPr>
              <w:t>Fluoroskopia (ciągła) minimum 0,1 – 6,0 mA,</w:t>
            </w:r>
          </w:p>
          <w:p w14:paraId="61700E0B" w14:textId="77777777" w:rsidR="00BD2663" w:rsidRPr="00F12123" w:rsidRDefault="00BD2663" w:rsidP="006C7F76">
            <w:pPr>
              <w:spacing w:line="360" w:lineRule="auto"/>
              <w:ind w:left="340"/>
              <w:rPr>
                <w:szCs w:val="24"/>
              </w:rPr>
            </w:pPr>
            <w:r w:rsidRPr="00F12123">
              <w:rPr>
                <w:bCs/>
                <w:szCs w:val="24"/>
              </w:rPr>
              <w:t>Fluoroskopia (pulsacyjna) minimum 0,1 – 6,0 mA.</w:t>
            </w:r>
          </w:p>
        </w:tc>
      </w:tr>
      <w:tr w:rsidR="00BD2663" w:rsidRPr="00F12123" w14:paraId="161D68E4"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4F21506" w14:textId="77777777" w:rsidR="00BD2663" w:rsidRPr="00F12123" w:rsidRDefault="00BD2663" w:rsidP="006C7F76">
            <w:pPr>
              <w:spacing w:line="360" w:lineRule="auto"/>
              <w:ind w:left="340"/>
              <w:rPr>
                <w:bCs/>
                <w:szCs w:val="24"/>
              </w:rPr>
            </w:pPr>
            <w:r w:rsidRPr="00F12123">
              <w:rPr>
                <w:bCs/>
                <w:szCs w:val="24"/>
              </w:rPr>
              <w:t>Zakres prądu w trybie radiografii cyfrowej min. 0,7 – 20 mA.</w:t>
            </w:r>
          </w:p>
        </w:tc>
      </w:tr>
      <w:tr w:rsidR="00BD2663" w:rsidRPr="00F12123" w14:paraId="1A22D952"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014DA0EA" w14:textId="77777777" w:rsidR="00BD2663" w:rsidRPr="00F12123" w:rsidRDefault="00BD2663" w:rsidP="006C7F76">
            <w:pPr>
              <w:spacing w:line="360" w:lineRule="auto"/>
              <w:ind w:left="340"/>
              <w:rPr>
                <w:szCs w:val="24"/>
              </w:rPr>
            </w:pPr>
            <w:r w:rsidRPr="00F12123">
              <w:rPr>
                <w:bCs/>
                <w:szCs w:val="24"/>
              </w:rPr>
              <w:t xml:space="preserve">Ilość impulsów w trybie fluoroskopii pulsacyjnej – minimum 7 impulsów /sek. </w:t>
            </w:r>
          </w:p>
        </w:tc>
      </w:tr>
      <w:tr w:rsidR="00BD2663" w:rsidRPr="00F12123" w14:paraId="5371E806"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5F7EDFD" w14:textId="77777777" w:rsidR="00BD2663" w:rsidRPr="00F12123" w:rsidRDefault="00BD2663" w:rsidP="006C7F76">
            <w:pPr>
              <w:spacing w:line="360" w:lineRule="auto"/>
              <w:ind w:left="340"/>
              <w:rPr>
                <w:szCs w:val="24"/>
              </w:rPr>
            </w:pPr>
            <w:r w:rsidRPr="00F12123">
              <w:rPr>
                <w:bCs/>
                <w:szCs w:val="24"/>
              </w:rPr>
              <w:t>Lampa RTG ze stacjonarną anodą dwuogniskową.</w:t>
            </w:r>
          </w:p>
        </w:tc>
      </w:tr>
      <w:tr w:rsidR="00BD2663" w:rsidRPr="00F12123" w14:paraId="31D8703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3DF1FEC" w14:textId="77777777" w:rsidR="00BD2663" w:rsidRPr="00F12123" w:rsidRDefault="00BD2663" w:rsidP="006C7F76">
            <w:pPr>
              <w:spacing w:line="360" w:lineRule="auto"/>
              <w:ind w:left="340"/>
              <w:rPr>
                <w:szCs w:val="24"/>
              </w:rPr>
            </w:pPr>
            <w:r w:rsidRPr="00F12123">
              <w:rPr>
                <w:bCs/>
                <w:szCs w:val="24"/>
              </w:rPr>
              <w:t xml:space="preserve">Małe ognisko lampy RTG nie większe niż 0,5 mm (IEC 60336) </w:t>
            </w:r>
          </w:p>
        </w:tc>
      </w:tr>
      <w:tr w:rsidR="00BD2663" w:rsidRPr="00F12123" w14:paraId="2C033C62"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7567CEC" w14:textId="77777777" w:rsidR="00BD2663" w:rsidRPr="00F12123" w:rsidRDefault="00BD2663" w:rsidP="006C7F76">
            <w:pPr>
              <w:spacing w:line="360" w:lineRule="auto"/>
              <w:ind w:left="340"/>
              <w:rPr>
                <w:szCs w:val="24"/>
              </w:rPr>
            </w:pPr>
            <w:r w:rsidRPr="00F12123">
              <w:rPr>
                <w:bCs/>
                <w:szCs w:val="24"/>
              </w:rPr>
              <w:t xml:space="preserve">Duże ognisko lampy RTG nie większe niż 1,5 mm (IEC 60336)  </w:t>
            </w:r>
          </w:p>
        </w:tc>
      </w:tr>
      <w:tr w:rsidR="00BD2663" w:rsidRPr="00F12123" w14:paraId="3C8D6CCA"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3303C7E" w14:textId="77777777" w:rsidR="00BD2663" w:rsidRPr="00F12123" w:rsidRDefault="00BD2663" w:rsidP="006C7F76">
            <w:pPr>
              <w:spacing w:line="360" w:lineRule="auto"/>
              <w:ind w:left="340"/>
              <w:rPr>
                <w:szCs w:val="24"/>
              </w:rPr>
            </w:pPr>
            <w:r w:rsidRPr="00F12123">
              <w:rPr>
                <w:bCs/>
                <w:szCs w:val="24"/>
              </w:rPr>
              <w:t>Pojemność cieplna anody RTG minimum 50 kHU.</w:t>
            </w:r>
          </w:p>
        </w:tc>
      </w:tr>
      <w:tr w:rsidR="00BD2663" w:rsidRPr="00F12123" w14:paraId="66BDDB49"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8935202" w14:textId="77777777" w:rsidR="00BD2663" w:rsidRPr="00F12123" w:rsidRDefault="00BD2663" w:rsidP="006C7F76">
            <w:pPr>
              <w:spacing w:line="360" w:lineRule="auto"/>
              <w:ind w:left="340"/>
              <w:rPr>
                <w:bCs/>
                <w:szCs w:val="24"/>
              </w:rPr>
            </w:pPr>
            <w:r w:rsidRPr="00F12123">
              <w:rPr>
                <w:szCs w:val="24"/>
              </w:rPr>
              <w:t>Prędkość chłodzenia anody minimum 50 kHU/min.</w:t>
            </w:r>
          </w:p>
        </w:tc>
      </w:tr>
      <w:tr w:rsidR="00BD2663" w:rsidRPr="00F12123" w14:paraId="36A302C6"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C926114" w14:textId="77777777" w:rsidR="00BD2663" w:rsidRPr="00F12123" w:rsidRDefault="00BD2663" w:rsidP="006C7F76">
            <w:pPr>
              <w:spacing w:line="360" w:lineRule="auto"/>
              <w:ind w:left="340"/>
              <w:rPr>
                <w:szCs w:val="24"/>
              </w:rPr>
            </w:pPr>
            <w:r w:rsidRPr="00F12123">
              <w:rPr>
                <w:bCs/>
                <w:szCs w:val="24"/>
              </w:rPr>
              <w:lastRenderedPageBreak/>
              <w:t>Pojemność cieplna kołpaka RTG minimum 700 kHU.</w:t>
            </w:r>
          </w:p>
        </w:tc>
      </w:tr>
      <w:tr w:rsidR="00BD2663" w:rsidRPr="00F12123" w14:paraId="05611F49"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6AE3CD9" w14:textId="77777777" w:rsidR="00BD2663" w:rsidRPr="00F12123" w:rsidRDefault="00BD2663" w:rsidP="006C7F76">
            <w:pPr>
              <w:spacing w:line="360" w:lineRule="auto"/>
              <w:ind w:left="340"/>
              <w:rPr>
                <w:szCs w:val="24"/>
              </w:rPr>
            </w:pPr>
            <w:r w:rsidRPr="00F12123">
              <w:rPr>
                <w:bCs/>
                <w:szCs w:val="24"/>
              </w:rPr>
              <w:t>Możliwość pracy automatycznej i ręcznej.</w:t>
            </w:r>
          </w:p>
        </w:tc>
      </w:tr>
      <w:tr w:rsidR="00BD2663" w:rsidRPr="00F12123" w14:paraId="04252A8B"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9F9EDCF" w14:textId="77777777" w:rsidR="00BD2663" w:rsidRPr="00F12123" w:rsidRDefault="00BD2663" w:rsidP="006C7F76">
            <w:pPr>
              <w:spacing w:line="360" w:lineRule="auto"/>
              <w:ind w:left="340"/>
              <w:rPr>
                <w:szCs w:val="24"/>
              </w:rPr>
            </w:pPr>
            <w:r w:rsidRPr="00F12123">
              <w:rPr>
                <w:bCs/>
                <w:szCs w:val="24"/>
              </w:rPr>
              <w:t>Automatyka zabezpieczająca lampę przed przegrzaniem.</w:t>
            </w:r>
          </w:p>
        </w:tc>
      </w:tr>
      <w:tr w:rsidR="00BD2663" w:rsidRPr="00F12123" w14:paraId="78D658E6"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0DDD237" w14:textId="77777777" w:rsidR="00BD2663" w:rsidRPr="00F12123" w:rsidRDefault="00BD2663" w:rsidP="006C7F76">
            <w:pPr>
              <w:spacing w:line="360" w:lineRule="auto"/>
              <w:ind w:left="340"/>
              <w:rPr>
                <w:szCs w:val="24"/>
              </w:rPr>
            </w:pPr>
            <w:r w:rsidRPr="00F12123">
              <w:rPr>
                <w:bCs/>
                <w:szCs w:val="24"/>
              </w:rPr>
              <w:t>Dodatkowa filtracja w celu redukcji dawki</w:t>
            </w:r>
            <w:r w:rsidRPr="00F12123">
              <w:rPr>
                <w:szCs w:val="24"/>
              </w:rPr>
              <w:t xml:space="preserve"> min. 3 mm Al eq+ min. 0.1 mm Cu, w celu redukcji dawki.</w:t>
            </w:r>
          </w:p>
        </w:tc>
      </w:tr>
      <w:tr w:rsidR="00BD2663" w:rsidRPr="00F12123" w14:paraId="4F522BD8"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21D765A" w14:textId="77777777" w:rsidR="00BD2663" w:rsidRPr="00F12123" w:rsidRDefault="00BD2663" w:rsidP="006C7F76">
            <w:pPr>
              <w:spacing w:line="360" w:lineRule="auto"/>
              <w:ind w:left="340"/>
              <w:rPr>
                <w:szCs w:val="24"/>
              </w:rPr>
            </w:pPr>
            <w:r w:rsidRPr="00F12123">
              <w:rPr>
                <w:bCs/>
                <w:szCs w:val="24"/>
              </w:rPr>
              <w:t>Blendy obrotowe, prostokątne.</w:t>
            </w:r>
          </w:p>
        </w:tc>
      </w:tr>
      <w:tr w:rsidR="00BD2663" w:rsidRPr="00F12123" w14:paraId="3577F620"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E68CC72" w14:textId="77777777" w:rsidR="00BD2663" w:rsidRPr="00F12123" w:rsidRDefault="00BD2663" w:rsidP="006C7F76">
            <w:pPr>
              <w:spacing w:line="360" w:lineRule="auto"/>
              <w:ind w:left="340"/>
              <w:rPr>
                <w:szCs w:val="24"/>
              </w:rPr>
            </w:pPr>
            <w:r w:rsidRPr="00F12123">
              <w:rPr>
                <w:bCs/>
                <w:szCs w:val="24"/>
              </w:rPr>
              <w:t>Blenda irysowa.</w:t>
            </w:r>
          </w:p>
        </w:tc>
      </w:tr>
      <w:tr w:rsidR="00BD2663" w:rsidRPr="00F12123" w14:paraId="2252BABE"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629F2C1" w14:textId="77777777" w:rsidR="00BD2663" w:rsidRPr="00F12123" w:rsidRDefault="00BD2663" w:rsidP="006C7F76">
            <w:pPr>
              <w:spacing w:line="360" w:lineRule="auto"/>
              <w:ind w:left="340"/>
              <w:rPr>
                <w:szCs w:val="24"/>
              </w:rPr>
            </w:pPr>
            <w:r w:rsidRPr="00F12123">
              <w:rPr>
                <w:szCs w:val="24"/>
              </w:rPr>
              <w:t>Automatyka doboru programu według topografii i rodzaju badań.</w:t>
            </w:r>
          </w:p>
        </w:tc>
      </w:tr>
      <w:tr w:rsidR="00BD2663" w:rsidRPr="00F12123" w14:paraId="674F67B5"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AD2E2B0" w14:textId="77777777" w:rsidR="00BD2663" w:rsidRPr="00F12123" w:rsidRDefault="00BD2663" w:rsidP="006C7F76">
            <w:pPr>
              <w:spacing w:line="360" w:lineRule="auto"/>
              <w:ind w:left="340"/>
              <w:rPr>
                <w:szCs w:val="24"/>
              </w:rPr>
            </w:pPr>
            <w:r w:rsidRPr="00F12123">
              <w:rPr>
                <w:szCs w:val="24"/>
              </w:rPr>
              <w:t>Możliwość wykonania zdjęcia (radiografii).</w:t>
            </w:r>
          </w:p>
        </w:tc>
      </w:tr>
      <w:tr w:rsidR="00BD2663" w:rsidRPr="00F12123" w14:paraId="7D9A4608"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6C4A6890" w14:textId="77777777" w:rsidR="00BD2663" w:rsidRPr="00F12123" w:rsidRDefault="00BD2663" w:rsidP="006C7F76">
            <w:pPr>
              <w:spacing w:line="360" w:lineRule="auto"/>
              <w:ind w:left="340"/>
              <w:rPr>
                <w:bCs/>
                <w:szCs w:val="24"/>
              </w:rPr>
            </w:pPr>
            <w:r w:rsidRPr="00F12123">
              <w:rPr>
                <w:bCs/>
                <w:szCs w:val="24"/>
              </w:rPr>
              <w:t>Zasilanie jednofazowe 220-230 V/50 Hz.</w:t>
            </w:r>
          </w:p>
        </w:tc>
      </w:tr>
      <w:tr w:rsidR="00BD2663" w:rsidRPr="00F12123" w14:paraId="4A4F6D43"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27DAC80" w14:textId="77777777" w:rsidR="00BD2663" w:rsidRPr="00F12123" w:rsidRDefault="00BD2663" w:rsidP="006C7F76">
            <w:pPr>
              <w:spacing w:line="360" w:lineRule="auto"/>
              <w:ind w:left="340"/>
              <w:rPr>
                <w:szCs w:val="24"/>
              </w:rPr>
            </w:pPr>
            <w:r w:rsidRPr="00F12123">
              <w:rPr>
                <w:bCs/>
                <w:szCs w:val="24"/>
              </w:rPr>
              <w:t>Ramię C w pełni wyważone oddzielone od stacji z monitorami.</w:t>
            </w:r>
          </w:p>
        </w:tc>
      </w:tr>
      <w:tr w:rsidR="00BD2663" w:rsidRPr="00F12123" w14:paraId="262949D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641F771C" w14:textId="77777777" w:rsidR="00BD2663" w:rsidRPr="00F12123" w:rsidRDefault="00BD2663" w:rsidP="006C7F76">
            <w:pPr>
              <w:spacing w:line="360" w:lineRule="auto"/>
              <w:ind w:left="340"/>
              <w:rPr>
                <w:szCs w:val="24"/>
              </w:rPr>
            </w:pPr>
            <w:r w:rsidRPr="00F12123">
              <w:rPr>
                <w:bCs/>
                <w:szCs w:val="24"/>
              </w:rPr>
              <w:t>Rotacja (obrót wokół osi wzdłużnej) minimum +/- 180º.</w:t>
            </w:r>
          </w:p>
        </w:tc>
      </w:tr>
      <w:tr w:rsidR="00BD2663" w:rsidRPr="00F12123" w14:paraId="2E5B3D13"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9034ADA" w14:textId="77777777" w:rsidR="00BD2663" w:rsidRPr="00F12123" w:rsidRDefault="00BD2663" w:rsidP="006C7F76">
            <w:pPr>
              <w:spacing w:line="360" w:lineRule="auto"/>
              <w:ind w:left="340"/>
              <w:rPr>
                <w:szCs w:val="24"/>
              </w:rPr>
            </w:pPr>
            <w:r w:rsidRPr="00F12123">
              <w:rPr>
                <w:bCs/>
                <w:szCs w:val="24"/>
              </w:rPr>
              <w:t>Ruch orbitalny (obrót wokół osi poprzecznej) minimum 125º.</w:t>
            </w:r>
          </w:p>
        </w:tc>
      </w:tr>
      <w:tr w:rsidR="00BD2663" w:rsidRPr="00F12123" w14:paraId="0959752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D42DE5C" w14:textId="77777777" w:rsidR="00BD2663" w:rsidRPr="00F12123" w:rsidRDefault="00BD2663" w:rsidP="006C7F76">
            <w:pPr>
              <w:spacing w:line="360" w:lineRule="auto"/>
              <w:ind w:left="340"/>
              <w:rPr>
                <w:szCs w:val="24"/>
              </w:rPr>
            </w:pPr>
            <w:r w:rsidRPr="00F12123">
              <w:rPr>
                <w:bCs/>
                <w:szCs w:val="24"/>
              </w:rPr>
              <w:t>Odchylenie od osi pionowej (ruch wig-wag) minimum +/- 12º.</w:t>
            </w:r>
          </w:p>
        </w:tc>
      </w:tr>
      <w:tr w:rsidR="00BD2663" w:rsidRPr="00F12123" w14:paraId="7D33CD46"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7F0D54D" w14:textId="77777777" w:rsidR="00BD2663" w:rsidRPr="00F12123" w:rsidRDefault="00BD2663" w:rsidP="006C7F76">
            <w:pPr>
              <w:spacing w:line="360" w:lineRule="auto"/>
              <w:ind w:left="340"/>
              <w:rPr>
                <w:szCs w:val="24"/>
              </w:rPr>
            </w:pPr>
            <w:r w:rsidRPr="00F12123">
              <w:rPr>
                <w:bCs/>
                <w:szCs w:val="24"/>
              </w:rPr>
              <w:t>Przesuw poziomy [cm] minimum 20 cm.</w:t>
            </w:r>
          </w:p>
        </w:tc>
      </w:tr>
      <w:tr w:rsidR="00BD2663" w:rsidRPr="00F12123" w14:paraId="700C61E7"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757029F" w14:textId="77777777" w:rsidR="00BD2663" w:rsidRPr="00F12123" w:rsidRDefault="00BD2663" w:rsidP="006C7F76">
            <w:pPr>
              <w:spacing w:line="360" w:lineRule="auto"/>
              <w:ind w:left="340"/>
              <w:rPr>
                <w:szCs w:val="24"/>
              </w:rPr>
            </w:pPr>
            <w:r w:rsidRPr="00F12123">
              <w:rPr>
                <w:bCs/>
                <w:szCs w:val="24"/>
              </w:rPr>
              <w:t>Przesuw pionowy zmotoryzowany [cm] minimum 43 cm.</w:t>
            </w:r>
          </w:p>
        </w:tc>
      </w:tr>
      <w:tr w:rsidR="00BD2663" w:rsidRPr="00F12123" w14:paraId="090D2740"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614DA73" w14:textId="77777777" w:rsidR="00BD2663" w:rsidRPr="00F12123" w:rsidRDefault="00BD2663" w:rsidP="006C7F76">
            <w:pPr>
              <w:spacing w:line="360" w:lineRule="auto"/>
              <w:ind w:left="340"/>
              <w:rPr>
                <w:szCs w:val="24"/>
              </w:rPr>
            </w:pPr>
            <w:r w:rsidRPr="00F12123">
              <w:rPr>
                <w:bCs/>
                <w:szCs w:val="24"/>
              </w:rPr>
              <w:t>Hamulce wszystkich ruchów.</w:t>
            </w:r>
          </w:p>
        </w:tc>
      </w:tr>
      <w:tr w:rsidR="00BD2663" w:rsidRPr="00F12123" w14:paraId="2D30BD2A"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8A781F0" w14:textId="77777777" w:rsidR="00BD2663" w:rsidRPr="00F12123" w:rsidRDefault="00BD2663" w:rsidP="006C7F76">
            <w:pPr>
              <w:spacing w:line="360" w:lineRule="auto"/>
              <w:ind w:left="340"/>
              <w:rPr>
                <w:szCs w:val="24"/>
              </w:rPr>
            </w:pPr>
            <w:r w:rsidRPr="00F12123">
              <w:rPr>
                <w:bCs/>
                <w:szCs w:val="24"/>
              </w:rPr>
              <w:t>Odległość SID [cm] minimum 97 cm.</w:t>
            </w:r>
          </w:p>
        </w:tc>
      </w:tr>
      <w:tr w:rsidR="00BD2663" w:rsidRPr="00F12123" w14:paraId="3F50E949"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1D5BA17" w14:textId="77777777" w:rsidR="00BD2663" w:rsidRPr="00F12123" w:rsidRDefault="00BD2663" w:rsidP="006C7F76">
            <w:pPr>
              <w:spacing w:line="360" w:lineRule="auto"/>
              <w:ind w:left="340"/>
              <w:rPr>
                <w:szCs w:val="24"/>
              </w:rPr>
            </w:pPr>
            <w:r w:rsidRPr="00F12123">
              <w:rPr>
                <w:bCs/>
                <w:szCs w:val="24"/>
              </w:rPr>
              <w:t>Prześwit między wzmacniaczem obrazu a głowicą [cm] minimum 76 cm.</w:t>
            </w:r>
          </w:p>
        </w:tc>
      </w:tr>
      <w:tr w:rsidR="00BD2663" w:rsidRPr="00F12123" w14:paraId="426123F3"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E1262B3" w14:textId="77777777" w:rsidR="00BD2663" w:rsidRPr="00F12123" w:rsidRDefault="00BD2663" w:rsidP="006C7F76">
            <w:pPr>
              <w:spacing w:line="360" w:lineRule="auto"/>
              <w:ind w:left="340"/>
              <w:rPr>
                <w:bCs/>
                <w:szCs w:val="24"/>
              </w:rPr>
            </w:pPr>
            <w:r w:rsidRPr="00F12123">
              <w:rPr>
                <w:bCs/>
                <w:szCs w:val="24"/>
              </w:rPr>
              <w:t>Średnica wzmacniacza obrazu ["] min 9‘’.</w:t>
            </w:r>
          </w:p>
        </w:tc>
      </w:tr>
      <w:tr w:rsidR="00BD2663" w:rsidRPr="00F12123" w14:paraId="3EFC5621"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3AD0097" w14:textId="77777777" w:rsidR="00BD2663" w:rsidRPr="00F12123" w:rsidRDefault="00BD2663" w:rsidP="006C7F76">
            <w:pPr>
              <w:spacing w:line="360" w:lineRule="auto"/>
              <w:ind w:left="340"/>
              <w:rPr>
                <w:bCs/>
                <w:szCs w:val="24"/>
              </w:rPr>
            </w:pPr>
            <w:r w:rsidRPr="00F12123">
              <w:rPr>
                <w:bCs/>
                <w:szCs w:val="24"/>
              </w:rPr>
              <w:t>Ilość dostępnych formatów wzmacniacza obrazu min. 3 (23 cm; 16 cm; 12 cm)</w:t>
            </w:r>
          </w:p>
        </w:tc>
      </w:tr>
      <w:tr w:rsidR="00BD2663" w:rsidRPr="00F12123" w14:paraId="7F3A71F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1810F72" w14:textId="77777777" w:rsidR="00BD2663" w:rsidRPr="00F12123" w:rsidRDefault="00BD2663" w:rsidP="006C7F76">
            <w:pPr>
              <w:spacing w:line="360" w:lineRule="auto"/>
              <w:ind w:left="340"/>
              <w:rPr>
                <w:szCs w:val="24"/>
              </w:rPr>
            </w:pPr>
            <w:r w:rsidRPr="00F12123">
              <w:rPr>
                <w:bCs/>
                <w:szCs w:val="24"/>
              </w:rPr>
              <w:t>Pamięć ostatniego obrazu (LIH).</w:t>
            </w:r>
          </w:p>
        </w:tc>
      </w:tr>
      <w:tr w:rsidR="00BD2663" w:rsidRPr="00F12123" w14:paraId="5E7A6BE4"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0033CE35" w14:textId="77777777" w:rsidR="00BD2663" w:rsidRPr="00F12123" w:rsidRDefault="00BD2663" w:rsidP="006C7F76">
            <w:pPr>
              <w:spacing w:line="360" w:lineRule="auto"/>
              <w:ind w:left="340"/>
              <w:rPr>
                <w:bCs/>
                <w:szCs w:val="24"/>
              </w:rPr>
            </w:pPr>
            <w:r w:rsidRPr="00F12123">
              <w:rPr>
                <w:bCs/>
                <w:szCs w:val="24"/>
              </w:rPr>
              <w:t>Uchwyt na wzmacniaczu obrazu oraz wzdłuż łuku ramienia C do łatwiejszego manewrowania ramieniem.</w:t>
            </w:r>
          </w:p>
        </w:tc>
      </w:tr>
      <w:tr w:rsidR="00BD2663" w:rsidRPr="00F12123" w14:paraId="5EAA20BB"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98A0337" w14:textId="77777777" w:rsidR="00BD2663" w:rsidRPr="00F12123" w:rsidRDefault="00BD2663" w:rsidP="006C7F76">
            <w:pPr>
              <w:spacing w:line="360" w:lineRule="auto"/>
              <w:ind w:left="340"/>
              <w:rPr>
                <w:szCs w:val="24"/>
              </w:rPr>
            </w:pPr>
            <w:r w:rsidRPr="00F12123">
              <w:rPr>
                <w:bCs/>
                <w:szCs w:val="24"/>
              </w:rPr>
              <w:lastRenderedPageBreak/>
              <w:t>Matryca obrazu minimum 1000 x 1000 pix.</w:t>
            </w:r>
          </w:p>
        </w:tc>
      </w:tr>
      <w:tr w:rsidR="00BD2663" w:rsidRPr="00F12123" w14:paraId="5AFC9650"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3FB69846" w14:textId="77777777" w:rsidR="00BD2663" w:rsidRPr="00F12123" w:rsidRDefault="00BD2663" w:rsidP="006C7F76">
            <w:pPr>
              <w:spacing w:line="360" w:lineRule="auto"/>
              <w:ind w:left="340"/>
              <w:rPr>
                <w:szCs w:val="24"/>
              </w:rPr>
            </w:pPr>
            <w:r w:rsidRPr="00F12123">
              <w:rPr>
                <w:bCs/>
                <w:szCs w:val="24"/>
              </w:rPr>
              <w:t>Głębokość akwizycji minimum 12 bit.</w:t>
            </w:r>
          </w:p>
        </w:tc>
      </w:tr>
      <w:tr w:rsidR="00BD2663" w:rsidRPr="00F12123" w14:paraId="773CDCC5"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71F4F95" w14:textId="77777777" w:rsidR="00BD2663" w:rsidRPr="00F12123" w:rsidRDefault="00BD2663" w:rsidP="006C7F76">
            <w:pPr>
              <w:spacing w:line="360" w:lineRule="auto"/>
              <w:ind w:left="340"/>
              <w:rPr>
                <w:szCs w:val="24"/>
              </w:rPr>
            </w:pPr>
            <w:r w:rsidRPr="00F12123">
              <w:rPr>
                <w:bCs/>
                <w:szCs w:val="24"/>
              </w:rPr>
              <w:t>Pojemność pamięci  / dysku minimum 140 000 obrazów.</w:t>
            </w:r>
          </w:p>
        </w:tc>
      </w:tr>
      <w:tr w:rsidR="00BD2663" w:rsidRPr="00F12123" w14:paraId="78591DDD"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4EE6301" w14:textId="77777777" w:rsidR="00BD2663" w:rsidRPr="00F12123" w:rsidRDefault="00BD2663" w:rsidP="006C7F76">
            <w:pPr>
              <w:spacing w:line="360" w:lineRule="auto"/>
              <w:ind w:left="340"/>
              <w:rPr>
                <w:szCs w:val="24"/>
              </w:rPr>
            </w:pPr>
            <w:r w:rsidRPr="00F12123">
              <w:rPr>
                <w:bCs/>
                <w:szCs w:val="24"/>
              </w:rPr>
              <w:t>Akwizycja obrazów minimum 5 klatek/s.</w:t>
            </w:r>
          </w:p>
        </w:tc>
      </w:tr>
      <w:tr w:rsidR="00BD2663" w:rsidRPr="00F12123" w14:paraId="3BEC583B"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0DDB94E9" w14:textId="77777777" w:rsidR="00BD2663" w:rsidRPr="00F12123" w:rsidRDefault="00BD2663" w:rsidP="006C7F76">
            <w:pPr>
              <w:spacing w:line="360" w:lineRule="auto"/>
              <w:ind w:left="340"/>
              <w:rPr>
                <w:szCs w:val="24"/>
              </w:rPr>
            </w:pPr>
            <w:r w:rsidRPr="00F12123">
              <w:rPr>
                <w:bCs/>
                <w:szCs w:val="24"/>
              </w:rPr>
              <w:t>Przyłącze sieciowe LAN.</w:t>
            </w:r>
          </w:p>
        </w:tc>
      </w:tr>
      <w:tr w:rsidR="00BD2663" w:rsidRPr="00F12123" w14:paraId="5AB0E0A5"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501A200" w14:textId="77777777" w:rsidR="00BD2663" w:rsidRPr="00F12123" w:rsidRDefault="00BD2663" w:rsidP="006C7F76">
            <w:pPr>
              <w:spacing w:line="360" w:lineRule="auto"/>
              <w:ind w:left="340"/>
              <w:rPr>
                <w:szCs w:val="24"/>
              </w:rPr>
            </w:pPr>
            <w:r w:rsidRPr="00F12123">
              <w:rPr>
                <w:bCs/>
                <w:szCs w:val="24"/>
              </w:rPr>
              <w:t>Redukcja szumów w czasie rzeczywistym.</w:t>
            </w:r>
          </w:p>
        </w:tc>
      </w:tr>
      <w:tr w:rsidR="00BD2663" w:rsidRPr="00F12123" w14:paraId="783EB62B"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EA70384" w14:textId="77777777" w:rsidR="00BD2663" w:rsidRPr="00F12123" w:rsidRDefault="00BD2663" w:rsidP="006C7F76">
            <w:pPr>
              <w:spacing w:line="360" w:lineRule="auto"/>
              <w:ind w:left="340"/>
              <w:rPr>
                <w:szCs w:val="24"/>
              </w:rPr>
            </w:pPr>
            <w:r w:rsidRPr="00F12123">
              <w:rPr>
                <w:bCs/>
                <w:szCs w:val="24"/>
              </w:rPr>
              <w:t>Wyostrzanie krawędzi w czasie rzeczywistym.</w:t>
            </w:r>
          </w:p>
        </w:tc>
      </w:tr>
      <w:tr w:rsidR="00BD2663" w:rsidRPr="00F12123" w14:paraId="50560929"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8DF79F2" w14:textId="77777777" w:rsidR="00BD2663" w:rsidRPr="00F12123" w:rsidRDefault="00BD2663" w:rsidP="006C7F76">
            <w:pPr>
              <w:spacing w:line="360" w:lineRule="auto"/>
              <w:ind w:left="340"/>
              <w:rPr>
                <w:bCs/>
                <w:szCs w:val="24"/>
              </w:rPr>
            </w:pPr>
            <w:r w:rsidRPr="00F12123">
              <w:rPr>
                <w:bCs/>
                <w:szCs w:val="24"/>
              </w:rPr>
              <w:t>Cyfrowy obrót obrazu (prawo, lewo)</w:t>
            </w:r>
          </w:p>
        </w:tc>
      </w:tr>
      <w:tr w:rsidR="00BD2663" w:rsidRPr="00F12123" w14:paraId="150BD168"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0FAA5858" w14:textId="77777777" w:rsidR="00BD2663" w:rsidRPr="00F12123" w:rsidRDefault="00BD2663" w:rsidP="006C7F76">
            <w:pPr>
              <w:spacing w:line="360" w:lineRule="auto"/>
              <w:ind w:left="340"/>
              <w:rPr>
                <w:bCs/>
                <w:szCs w:val="24"/>
              </w:rPr>
            </w:pPr>
            <w:r w:rsidRPr="00F12123">
              <w:rPr>
                <w:bCs/>
                <w:szCs w:val="24"/>
              </w:rPr>
              <w:t>Obraz lustrzany</w:t>
            </w:r>
          </w:p>
        </w:tc>
      </w:tr>
      <w:tr w:rsidR="00BD2663" w:rsidRPr="00F12123" w14:paraId="58599608"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016D476B" w14:textId="77777777" w:rsidR="00BD2663" w:rsidRPr="00F12123" w:rsidRDefault="00BD2663" w:rsidP="006C7F76">
            <w:pPr>
              <w:spacing w:line="360" w:lineRule="auto"/>
              <w:ind w:left="340"/>
              <w:rPr>
                <w:szCs w:val="24"/>
              </w:rPr>
            </w:pPr>
            <w:r w:rsidRPr="00F12123">
              <w:rPr>
                <w:bCs/>
                <w:szCs w:val="24"/>
              </w:rPr>
              <w:t>Blendy elektroniczne przysłaniające niediagnostyczne elementy obrazu.</w:t>
            </w:r>
          </w:p>
        </w:tc>
      </w:tr>
      <w:tr w:rsidR="00BD2663" w:rsidRPr="00F12123" w14:paraId="735CA4C9"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FDD99A7" w14:textId="77777777" w:rsidR="00BD2663" w:rsidRPr="00F12123" w:rsidRDefault="00BD2663" w:rsidP="006C7F76">
            <w:pPr>
              <w:spacing w:line="360" w:lineRule="auto"/>
              <w:ind w:left="340"/>
              <w:rPr>
                <w:szCs w:val="24"/>
              </w:rPr>
            </w:pPr>
            <w:r w:rsidRPr="00F12123">
              <w:rPr>
                <w:bCs/>
                <w:szCs w:val="24"/>
              </w:rPr>
              <w:t>Klawiatura alfanumeryczna do wpisywania danych i nanoszenia opisów.</w:t>
            </w:r>
          </w:p>
        </w:tc>
      </w:tr>
      <w:tr w:rsidR="00BD2663" w:rsidRPr="00F12123" w14:paraId="31C08AC5"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42A9C72" w14:textId="77777777" w:rsidR="00BD2663" w:rsidRPr="00F12123" w:rsidRDefault="00BD2663" w:rsidP="006C7F76">
            <w:pPr>
              <w:spacing w:line="360" w:lineRule="auto"/>
              <w:ind w:left="340"/>
              <w:rPr>
                <w:bCs/>
                <w:szCs w:val="24"/>
              </w:rPr>
            </w:pPr>
            <w:r w:rsidRPr="00F12123">
              <w:rPr>
                <w:bCs/>
                <w:szCs w:val="24"/>
              </w:rPr>
              <w:t>Funkcja pomiarów odległości na obrazie.</w:t>
            </w:r>
          </w:p>
        </w:tc>
      </w:tr>
      <w:tr w:rsidR="00BD2663" w:rsidRPr="00F12123" w14:paraId="6EA96FF6"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2987ABD" w14:textId="77777777" w:rsidR="00BD2663" w:rsidRPr="00F12123" w:rsidRDefault="00BD2663" w:rsidP="006C7F76">
            <w:pPr>
              <w:spacing w:line="360" w:lineRule="auto"/>
              <w:ind w:left="340"/>
              <w:rPr>
                <w:bCs/>
                <w:szCs w:val="24"/>
              </w:rPr>
            </w:pPr>
            <w:r w:rsidRPr="00F12123">
              <w:rPr>
                <w:bCs/>
                <w:szCs w:val="24"/>
              </w:rPr>
              <w:t>Nagrywanie obrazów z badań przez port USB na nośnik typu pen drive w formacie DICOM/JPEG.</w:t>
            </w:r>
          </w:p>
        </w:tc>
      </w:tr>
      <w:tr w:rsidR="00BD2663" w:rsidRPr="00F12123" w14:paraId="2B712096"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5391F42" w14:textId="77777777" w:rsidR="00BD2663" w:rsidRPr="00F12123" w:rsidRDefault="00BD2663" w:rsidP="006C7F76">
            <w:pPr>
              <w:spacing w:line="360" w:lineRule="auto"/>
              <w:ind w:left="340"/>
              <w:rPr>
                <w:bCs/>
                <w:szCs w:val="24"/>
              </w:rPr>
            </w:pPr>
            <w:r w:rsidRPr="00F12123">
              <w:rPr>
                <w:szCs w:val="24"/>
              </w:rPr>
              <w:t>Wyświetlanie raportu dawki.</w:t>
            </w:r>
          </w:p>
        </w:tc>
      </w:tr>
      <w:tr w:rsidR="00BD2663" w:rsidRPr="00F12123" w14:paraId="34B9BF7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DFBECD7" w14:textId="77777777" w:rsidR="00BD2663" w:rsidRPr="00F12123" w:rsidRDefault="00BD2663" w:rsidP="006C7F76">
            <w:pPr>
              <w:spacing w:line="360" w:lineRule="auto"/>
              <w:ind w:left="340"/>
              <w:rPr>
                <w:iCs/>
                <w:szCs w:val="24"/>
              </w:rPr>
            </w:pPr>
            <w:r w:rsidRPr="00F12123">
              <w:rPr>
                <w:bCs/>
                <w:iCs/>
                <w:szCs w:val="24"/>
              </w:rPr>
              <w:t>Regulacja jasności i kontrastu.</w:t>
            </w:r>
          </w:p>
        </w:tc>
      </w:tr>
      <w:tr w:rsidR="00BD2663" w:rsidRPr="00F12123" w14:paraId="273B14F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4F3C78B" w14:textId="77777777" w:rsidR="00BD2663" w:rsidRPr="00F12123" w:rsidRDefault="00BD2663" w:rsidP="006C7F76">
            <w:pPr>
              <w:spacing w:line="360" w:lineRule="auto"/>
              <w:ind w:left="340"/>
              <w:rPr>
                <w:szCs w:val="24"/>
              </w:rPr>
            </w:pPr>
            <w:r w:rsidRPr="00F12123">
              <w:rPr>
                <w:szCs w:val="24"/>
              </w:rPr>
              <w:t>Postprocessing: prezentacja obrazu lewo/prawo; obrót obrazu góra/dół prezentacja pozytyw/negatyw, zoom.</w:t>
            </w:r>
          </w:p>
        </w:tc>
      </w:tr>
      <w:tr w:rsidR="00BD2663" w:rsidRPr="00F12123" w14:paraId="55DF710D"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0A0DA32" w14:textId="77777777" w:rsidR="00BD2663" w:rsidRPr="00F12123" w:rsidRDefault="00BD2663" w:rsidP="006C7F76">
            <w:pPr>
              <w:spacing w:line="360" w:lineRule="auto"/>
              <w:ind w:left="340"/>
              <w:rPr>
                <w:szCs w:val="24"/>
              </w:rPr>
            </w:pPr>
            <w:r w:rsidRPr="00F12123">
              <w:rPr>
                <w:szCs w:val="24"/>
              </w:rPr>
              <w:t>Aplikacja do minimalizacji artefaktów metalowych, ruchowych oraz do automatycznego dostosowania obrazowania do danej anatomii</w:t>
            </w:r>
          </w:p>
        </w:tc>
      </w:tr>
      <w:tr w:rsidR="00BD2663" w:rsidRPr="00F12123" w14:paraId="5561E711"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800E519" w14:textId="77777777" w:rsidR="00BD2663" w:rsidRPr="00F12123" w:rsidRDefault="00BD2663" w:rsidP="006C7F76">
            <w:pPr>
              <w:spacing w:line="360" w:lineRule="auto"/>
              <w:ind w:left="340"/>
              <w:rPr>
                <w:bCs/>
                <w:szCs w:val="24"/>
              </w:rPr>
            </w:pPr>
            <w:r w:rsidRPr="00F12123">
              <w:rPr>
                <w:bCs/>
                <w:szCs w:val="24"/>
              </w:rPr>
              <w:t>Dwa monitory kolorowe typu LCD na niezależnym wózku / stacji.</w:t>
            </w:r>
          </w:p>
        </w:tc>
      </w:tr>
      <w:tr w:rsidR="00BD2663" w:rsidRPr="00F12123" w14:paraId="65C23AA3"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27EA621A" w14:textId="77777777" w:rsidR="00BD2663" w:rsidRPr="00F12123" w:rsidRDefault="00BD2663" w:rsidP="006C7F76">
            <w:pPr>
              <w:spacing w:line="360" w:lineRule="auto"/>
              <w:ind w:left="340"/>
              <w:rPr>
                <w:bCs/>
                <w:szCs w:val="24"/>
              </w:rPr>
            </w:pPr>
            <w:r w:rsidRPr="00F12123">
              <w:rPr>
                <w:bCs/>
                <w:szCs w:val="24"/>
              </w:rPr>
              <w:t>Przekątna każdego ekranu monitora minimum 19‘’.</w:t>
            </w:r>
          </w:p>
        </w:tc>
      </w:tr>
      <w:tr w:rsidR="00BD2663" w:rsidRPr="00F12123" w14:paraId="134F5EE9"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67506C15" w14:textId="77777777" w:rsidR="00BD2663" w:rsidRPr="00F12123" w:rsidRDefault="00BD2663" w:rsidP="006C7F76">
            <w:pPr>
              <w:spacing w:line="360" w:lineRule="auto"/>
              <w:ind w:left="340"/>
              <w:rPr>
                <w:bCs/>
                <w:szCs w:val="24"/>
              </w:rPr>
            </w:pPr>
            <w:r w:rsidRPr="00F12123">
              <w:rPr>
                <w:bCs/>
                <w:szCs w:val="24"/>
              </w:rPr>
              <w:t>Dodatkowe uchwyty po obu stronach monitorów w celu łatwiejszego manewrowania stacją monitorów oraz służące ich ochronie przed potencjalną kolizją przy przemieszczaniu stacji monitorów.</w:t>
            </w:r>
          </w:p>
        </w:tc>
      </w:tr>
      <w:tr w:rsidR="00BD2663" w:rsidRPr="00F12123" w14:paraId="74937C60"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66F8DF18" w14:textId="77777777" w:rsidR="00BD2663" w:rsidRPr="00F12123" w:rsidRDefault="00BD2663" w:rsidP="006C7F76">
            <w:pPr>
              <w:spacing w:line="360" w:lineRule="auto"/>
              <w:ind w:left="340"/>
              <w:rPr>
                <w:bCs/>
                <w:szCs w:val="24"/>
              </w:rPr>
            </w:pPr>
            <w:r w:rsidRPr="00F12123">
              <w:rPr>
                <w:bCs/>
                <w:szCs w:val="24"/>
              </w:rPr>
              <w:lastRenderedPageBreak/>
              <w:t>Luminancja monitorów minimum 300 cd/m</w:t>
            </w:r>
            <w:r w:rsidRPr="00F12123">
              <w:rPr>
                <w:bCs/>
                <w:szCs w:val="24"/>
                <w:vertAlign w:val="superscript"/>
              </w:rPr>
              <w:t>2</w:t>
            </w:r>
            <w:r w:rsidRPr="00F12123">
              <w:rPr>
                <w:bCs/>
                <w:szCs w:val="24"/>
              </w:rPr>
              <w:t>.</w:t>
            </w:r>
          </w:p>
        </w:tc>
      </w:tr>
      <w:tr w:rsidR="00BD2663" w:rsidRPr="00F12123" w14:paraId="6F1F1146"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591754DA" w14:textId="77777777" w:rsidR="00BD2663" w:rsidRPr="00F12123" w:rsidRDefault="00BD2663" w:rsidP="006C7F76">
            <w:pPr>
              <w:spacing w:line="360" w:lineRule="auto"/>
              <w:ind w:left="340"/>
              <w:rPr>
                <w:bCs/>
                <w:szCs w:val="24"/>
              </w:rPr>
            </w:pPr>
            <w:r w:rsidRPr="00F12123">
              <w:rPr>
                <w:bCs/>
                <w:szCs w:val="24"/>
              </w:rPr>
              <w:t>Kąt widzenia monitorów minimum +/- 170 stopni.</w:t>
            </w:r>
          </w:p>
        </w:tc>
      </w:tr>
      <w:tr w:rsidR="00BD2663" w:rsidRPr="00F12123" w14:paraId="4BD6C9EA"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5E6A1B8" w14:textId="77777777" w:rsidR="00BD2663" w:rsidRPr="00F12123" w:rsidRDefault="00BD2663" w:rsidP="006C7F76">
            <w:pPr>
              <w:spacing w:line="360" w:lineRule="auto"/>
              <w:ind w:left="340"/>
              <w:rPr>
                <w:bCs/>
                <w:szCs w:val="24"/>
              </w:rPr>
            </w:pPr>
            <w:r w:rsidRPr="00F12123">
              <w:rPr>
                <w:bCs/>
                <w:szCs w:val="24"/>
              </w:rPr>
              <w:t>Kontrast minimum 1100 : 1.</w:t>
            </w:r>
          </w:p>
        </w:tc>
      </w:tr>
      <w:tr w:rsidR="00BD2663" w:rsidRPr="00F12123" w14:paraId="2C09D8A3"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0A0CE715" w14:textId="77777777" w:rsidR="00BD2663" w:rsidRPr="00F12123" w:rsidRDefault="00BD2663" w:rsidP="006C7F76">
            <w:pPr>
              <w:spacing w:line="360" w:lineRule="auto"/>
              <w:ind w:left="340"/>
              <w:rPr>
                <w:bCs/>
                <w:szCs w:val="24"/>
              </w:rPr>
            </w:pPr>
            <w:r w:rsidRPr="00F12123">
              <w:rPr>
                <w:bCs/>
                <w:szCs w:val="24"/>
              </w:rPr>
              <w:t>Rozdzielczość minimum 1280 x 1024 pixeli.</w:t>
            </w:r>
          </w:p>
        </w:tc>
      </w:tr>
      <w:tr w:rsidR="00BD2663" w:rsidRPr="00F12123" w14:paraId="7DC9CB1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0C8AE0C" w14:textId="77777777" w:rsidR="00BD2663" w:rsidRPr="00F12123" w:rsidRDefault="00BD2663" w:rsidP="006C7F76">
            <w:pPr>
              <w:spacing w:line="360" w:lineRule="auto"/>
              <w:ind w:left="340"/>
              <w:rPr>
                <w:szCs w:val="24"/>
              </w:rPr>
            </w:pPr>
            <w:r w:rsidRPr="00F12123">
              <w:rPr>
                <w:bCs/>
                <w:szCs w:val="24"/>
              </w:rPr>
              <w:t>Pedał wyzwalania skopii.</w:t>
            </w:r>
          </w:p>
        </w:tc>
      </w:tr>
      <w:tr w:rsidR="00BD2663" w:rsidRPr="00F12123" w14:paraId="333AC8FF"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4181FFB0" w14:textId="77777777" w:rsidR="00BD2663" w:rsidRPr="00F12123" w:rsidRDefault="00BD2663" w:rsidP="006C7F76">
            <w:pPr>
              <w:spacing w:line="360" w:lineRule="auto"/>
              <w:ind w:left="340"/>
              <w:rPr>
                <w:b/>
                <w:bCs/>
                <w:szCs w:val="24"/>
              </w:rPr>
            </w:pPr>
            <w:r w:rsidRPr="00F12123">
              <w:rPr>
                <w:bCs/>
                <w:szCs w:val="24"/>
              </w:rPr>
              <w:t>Ręczne wyzwalanie skopii/grafii.</w:t>
            </w:r>
          </w:p>
        </w:tc>
      </w:tr>
      <w:tr w:rsidR="00BD2663" w:rsidRPr="00F12123" w14:paraId="66E69CF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13DB21B" w14:textId="77777777" w:rsidR="00BD2663" w:rsidRPr="00F12123" w:rsidRDefault="00BD2663" w:rsidP="006C7F76">
            <w:pPr>
              <w:spacing w:line="360" w:lineRule="auto"/>
              <w:ind w:left="340"/>
              <w:rPr>
                <w:szCs w:val="24"/>
              </w:rPr>
            </w:pPr>
            <w:r w:rsidRPr="00F12123">
              <w:rPr>
                <w:szCs w:val="24"/>
              </w:rPr>
              <w:t>Dedykowany przycisk wyzwalania skopii o niskiej dawce promieniowania na sterowniku ręcznym i nożnym.</w:t>
            </w:r>
          </w:p>
        </w:tc>
      </w:tr>
      <w:tr w:rsidR="00BD2663" w:rsidRPr="00F12123" w14:paraId="70BB649E"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38214E08" w14:textId="77777777" w:rsidR="00BD2663" w:rsidRPr="00F12123" w:rsidRDefault="00BD2663" w:rsidP="006C7F76">
            <w:pPr>
              <w:spacing w:line="360" w:lineRule="auto"/>
              <w:ind w:left="340"/>
              <w:rPr>
                <w:szCs w:val="24"/>
              </w:rPr>
            </w:pPr>
            <w:r w:rsidRPr="00F12123">
              <w:rPr>
                <w:szCs w:val="24"/>
              </w:rPr>
              <w:t>Pilot na podczerwień do zdalnego sterowania głównymi funkcjami obrazowymi w aparacie – min. (uruchamianie pętli; przegląd obrazów; odzyskiwanie poprzedniego obrazu; ustawianie obrazu na monitorze referencyjnym; ZOOM; zapis obrazu)</w:t>
            </w:r>
          </w:p>
        </w:tc>
      </w:tr>
      <w:tr w:rsidR="00BD2663" w:rsidRPr="00F12123" w14:paraId="5D3D6F2E"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600FE7D3" w14:textId="77777777" w:rsidR="00BD2663" w:rsidRPr="00F12123" w:rsidRDefault="00BD2663" w:rsidP="006C7F76">
            <w:pPr>
              <w:spacing w:line="360" w:lineRule="auto"/>
              <w:ind w:left="340"/>
              <w:rPr>
                <w:szCs w:val="24"/>
                <w:lang w:val="de-DE"/>
              </w:rPr>
            </w:pPr>
            <w:r w:rsidRPr="00F12123">
              <w:rPr>
                <w:szCs w:val="24"/>
                <w:lang w:val="de-DE"/>
              </w:rPr>
              <w:t xml:space="preserve">Dostarczony aparat musi mieć możliwość integracji ze szpitalnym systemem RIS/PACS. </w:t>
            </w:r>
          </w:p>
        </w:tc>
      </w:tr>
      <w:tr w:rsidR="00BD2663" w:rsidRPr="00F12123" w14:paraId="416637BF"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8DF1646" w14:textId="77777777" w:rsidR="00BD2663" w:rsidRPr="00F12123" w:rsidRDefault="00BD2663" w:rsidP="006C7F76">
            <w:pPr>
              <w:spacing w:line="360" w:lineRule="auto"/>
              <w:ind w:left="340"/>
              <w:rPr>
                <w:szCs w:val="24"/>
                <w:lang w:val="de-DE"/>
              </w:rPr>
            </w:pPr>
            <w:r w:rsidRPr="00F12123">
              <w:rPr>
                <w:szCs w:val="24"/>
                <w:lang w:val="de-DE"/>
              </w:rPr>
              <w:t>Aparat musi być wyposażony w moduł transmisji w sieci komputerowej wg standardu DICOM (min. DICOM Store, DICOM Print).</w:t>
            </w:r>
          </w:p>
        </w:tc>
      </w:tr>
      <w:tr w:rsidR="00BD2663" w:rsidRPr="00F12123" w14:paraId="7B3D7820"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shd w:val="clear" w:color="auto" w:fill="A6A6A6"/>
            <w:vAlign w:val="center"/>
            <w:hideMark/>
          </w:tcPr>
          <w:p w14:paraId="09757CB2" w14:textId="77777777" w:rsidR="00BD2663" w:rsidRPr="00F12123" w:rsidRDefault="00BD2663" w:rsidP="006C7F76">
            <w:pPr>
              <w:spacing w:line="360" w:lineRule="auto"/>
              <w:ind w:left="340"/>
              <w:rPr>
                <w:szCs w:val="24"/>
              </w:rPr>
            </w:pPr>
            <w:r w:rsidRPr="00F12123">
              <w:rPr>
                <w:b/>
                <w:bCs/>
                <w:szCs w:val="24"/>
              </w:rPr>
              <w:t>WARUNKI GWARANCJI I SERWISU</w:t>
            </w:r>
          </w:p>
        </w:tc>
      </w:tr>
      <w:tr w:rsidR="00BD2663" w:rsidRPr="00F12123" w14:paraId="40C337CC"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00365E10" w14:textId="77777777" w:rsidR="00BD2663" w:rsidRPr="00F12123" w:rsidRDefault="00BD2663" w:rsidP="006C7F76">
            <w:pPr>
              <w:spacing w:line="360" w:lineRule="auto"/>
              <w:ind w:left="340"/>
              <w:rPr>
                <w:szCs w:val="24"/>
              </w:rPr>
            </w:pPr>
            <w:r w:rsidRPr="00F12123">
              <w:rPr>
                <w:szCs w:val="24"/>
              </w:rPr>
              <w:t>Okres gwarancji minimum 24 miesiące.</w:t>
            </w:r>
          </w:p>
        </w:tc>
      </w:tr>
      <w:tr w:rsidR="00BD2663" w:rsidRPr="00F12123" w14:paraId="6B8F914B"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1C40587E" w14:textId="77777777" w:rsidR="00BD2663" w:rsidRPr="00F12123" w:rsidRDefault="00BD2663" w:rsidP="006C7F76">
            <w:pPr>
              <w:spacing w:line="360" w:lineRule="auto"/>
              <w:ind w:left="340"/>
              <w:rPr>
                <w:szCs w:val="24"/>
              </w:rPr>
            </w:pPr>
            <w:r w:rsidRPr="00F12123">
              <w:rPr>
                <w:szCs w:val="24"/>
              </w:rPr>
              <w:t xml:space="preserve">Bezpłatny serwis w okresie trwania gwarancji oraz przeglądy techniczne w ilości zalecanej przez producenta (min. jeden w roku) </w:t>
            </w:r>
          </w:p>
        </w:tc>
      </w:tr>
      <w:tr w:rsidR="00BD2663" w:rsidRPr="00F12123" w14:paraId="2A6D0A39"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7DC5DAEF" w14:textId="77777777" w:rsidR="00BD2663" w:rsidRPr="00F12123" w:rsidRDefault="00BD2663" w:rsidP="006C7F76">
            <w:pPr>
              <w:spacing w:line="360" w:lineRule="auto"/>
              <w:ind w:left="340"/>
              <w:rPr>
                <w:szCs w:val="24"/>
              </w:rPr>
            </w:pPr>
            <w:r w:rsidRPr="00F12123">
              <w:rPr>
                <w:szCs w:val="24"/>
              </w:rPr>
              <w:t>Serwis gwarancyjny i pogwarancyjny na terenie Polski.</w:t>
            </w:r>
          </w:p>
        </w:tc>
      </w:tr>
      <w:tr w:rsidR="00BD2663" w:rsidRPr="00F12123" w14:paraId="604BADBE" w14:textId="77777777" w:rsidTr="00BD2663">
        <w:trPr>
          <w:trHeight w:val="454"/>
        </w:trPr>
        <w:tc>
          <w:tcPr>
            <w:tcW w:w="9701" w:type="dxa"/>
            <w:tcBorders>
              <w:top w:val="single" w:sz="8" w:space="0" w:color="auto"/>
              <w:left w:val="single" w:sz="8" w:space="0" w:color="auto"/>
              <w:bottom w:val="single" w:sz="8" w:space="0" w:color="auto"/>
              <w:right w:val="single" w:sz="8" w:space="0" w:color="auto"/>
            </w:tcBorders>
            <w:vAlign w:val="center"/>
            <w:hideMark/>
          </w:tcPr>
          <w:p w14:paraId="342DE8E0" w14:textId="77777777" w:rsidR="00BD2663" w:rsidRPr="00F12123" w:rsidRDefault="00BD2663" w:rsidP="006C7F76">
            <w:pPr>
              <w:spacing w:line="360" w:lineRule="auto"/>
              <w:ind w:left="340"/>
              <w:rPr>
                <w:szCs w:val="24"/>
              </w:rPr>
            </w:pPr>
            <w:r w:rsidRPr="00F12123">
              <w:rPr>
                <w:szCs w:val="24"/>
              </w:rPr>
              <w:t xml:space="preserve">Reakcja serwisu na zgłoszenie awarii w okresie gwarancyjnym do 48 h oraz usunięcia awarii (wykonanie naprawy) w terminie do 5 dni roboczych. </w:t>
            </w:r>
          </w:p>
        </w:tc>
      </w:tr>
    </w:tbl>
    <w:p w14:paraId="2E93D8B7" w14:textId="77777777" w:rsidR="00BD2663" w:rsidRPr="00F12123" w:rsidRDefault="00BD2663" w:rsidP="006C7F76">
      <w:pPr>
        <w:spacing w:after="160" w:line="360" w:lineRule="auto"/>
        <w:ind w:left="340" w:firstLine="0"/>
        <w:jc w:val="left"/>
        <w:rPr>
          <w:szCs w:val="24"/>
        </w:rPr>
      </w:pPr>
      <w:r w:rsidRPr="00F12123">
        <w:rPr>
          <w:szCs w:val="24"/>
        </w:rPr>
        <w:br w:type="page"/>
      </w:r>
    </w:p>
    <w:p w14:paraId="0410CE3F" w14:textId="50FC375F"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Skaner żylny</w:t>
      </w:r>
    </w:p>
    <w:tbl>
      <w:tblPr>
        <w:tblStyle w:val="Tabela-Siatka"/>
        <w:tblW w:w="9634" w:type="dxa"/>
        <w:tblLook w:val="04A0" w:firstRow="1" w:lastRow="0" w:firstColumn="1" w:lastColumn="0" w:noHBand="0" w:noVBand="1"/>
      </w:tblPr>
      <w:tblGrid>
        <w:gridCol w:w="818"/>
        <w:gridCol w:w="8816"/>
      </w:tblGrid>
      <w:tr w:rsidR="00BD2663" w:rsidRPr="00F12123" w14:paraId="494673D4" w14:textId="77777777" w:rsidTr="00BD2663">
        <w:tc>
          <w:tcPr>
            <w:tcW w:w="818"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72435A1" w14:textId="77777777" w:rsidR="00BD2663" w:rsidRPr="00F12123" w:rsidRDefault="00BD2663" w:rsidP="006C7F76">
            <w:pPr>
              <w:pStyle w:val="TableParagraph"/>
              <w:spacing w:line="360" w:lineRule="auto"/>
              <w:ind w:left="340"/>
              <w:rPr>
                <w:b/>
                <w:sz w:val="24"/>
                <w:szCs w:val="24"/>
                <w:lang w:val="pl-PL"/>
              </w:rPr>
            </w:pPr>
          </w:p>
        </w:tc>
        <w:tc>
          <w:tcPr>
            <w:tcW w:w="8816"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32A4FDC" w14:textId="77777777" w:rsidR="00BD2663" w:rsidRPr="00F12123" w:rsidRDefault="00BD2663" w:rsidP="006C7F76">
            <w:pPr>
              <w:pStyle w:val="TableParagraph"/>
              <w:spacing w:line="360" w:lineRule="auto"/>
              <w:ind w:left="340"/>
              <w:rPr>
                <w:b/>
                <w:sz w:val="24"/>
                <w:szCs w:val="24"/>
                <w:lang w:val="pl-PL"/>
              </w:rPr>
            </w:pPr>
            <w:r w:rsidRPr="00F12123">
              <w:rPr>
                <w:b/>
                <w:sz w:val="24"/>
                <w:szCs w:val="24"/>
                <w:lang w:val="pl-PL"/>
              </w:rPr>
              <w:t>Skaner żylny</w:t>
            </w:r>
          </w:p>
        </w:tc>
      </w:tr>
      <w:tr w:rsidR="00BD2663" w:rsidRPr="00F12123" w14:paraId="03A05D96"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2ED65BBE"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816" w:type="dxa"/>
            <w:tcBorders>
              <w:top w:val="single" w:sz="4" w:space="0" w:color="auto"/>
              <w:left w:val="single" w:sz="4" w:space="0" w:color="auto"/>
              <w:bottom w:val="single" w:sz="4" w:space="0" w:color="auto"/>
              <w:right w:val="single" w:sz="4" w:space="0" w:color="auto"/>
            </w:tcBorders>
            <w:vAlign w:val="center"/>
            <w:hideMark/>
          </w:tcPr>
          <w:p w14:paraId="708A45B0" w14:textId="77777777" w:rsidR="00BD2663" w:rsidRPr="00F12123" w:rsidRDefault="00BD2663"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 xml:space="preserve">Wyrób medyczny </w:t>
            </w:r>
            <w:r w:rsidRPr="00F12123">
              <w:rPr>
                <w:rFonts w:ascii="Times New Roman" w:hAnsi="Times New Roman" w:cs="Times New Roman"/>
                <w:color w:val="000000"/>
                <w:sz w:val="24"/>
                <w:szCs w:val="24"/>
                <w:lang w:val="x-none"/>
              </w:rPr>
              <w:t>Klas</w:t>
            </w:r>
            <w:r w:rsidRPr="00F12123">
              <w:rPr>
                <w:rFonts w:ascii="Times New Roman" w:hAnsi="Times New Roman" w:cs="Times New Roman"/>
                <w:color w:val="000000"/>
                <w:sz w:val="24"/>
                <w:szCs w:val="24"/>
              </w:rPr>
              <w:t>y</w:t>
            </w:r>
            <w:r w:rsidRPr="00F12123">
              <w:rPr>
                <w:rFonts w:ascii="Times New Roman" w:hAnsi="Times New Roman" w:cs="Times New Roman"/>
                <w:color w:val="000000"/>
                <w:sz w:val="24"/>
                <w:szCs w:val="24"/>
                <w:lang w:val="x-none"/>
              </w:rPr>
              <w:t xml:space="preserve"> 1</w:t>
            </w:r>
          </w:p>
        </w:tc>
      </w:tr>
      <w:tr w:rsidR="00BD2663" w:rsidRPr="00F12123" w14:paraId="311EA02A"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3A3305A8"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816" w:type="dxa"/>
            <w:tcBorders>
              <w:top w:val="single" w:sz="4" w:space="0" w:color="auto"/>
              <w:left w:val="single" w:sz="4" w:space="0" w:color="auto"/>
              <w:bottom w:val="single" w:sz="4" w:space="0" w:color="auto"/>
              <w:right w:val="single" w:sz="4" w:space="0" w:color="auto"/>
            </w:tcBorders>
            <w:vAlign w:val="center"/>
            <w:hideMark/>
          </w:tcPr>
          <w:p w14:paraId="526CC06B" w14:textId="77777777" w:rsidR="00BD2663" w:rsidRPr="00F12123" w:rsidRDefault="00BD2663" w:rsidP="006C7F76">
            <w:pPr>
              <w:spacing w:line="360" w:lineRule="auto"/>
              <w:ind w:left="340"/>
              <w:rPr>
                <w:color w:val="auto"/>
                <w:szCs w:val="24"/>
              </w:rPr>
            </w:pPr>
            <w:r w:rsidRPr="00F12123">
              <w:rPr>
                <w:szCs w:val="24"/>
              </w:rPr>
              <w:t>Technologia detekcji żył: Podczerwień, DUAL LED 850 nm</w:t>
            </w:r>
          </w:p>
        </w:tc>
      </w:tr>
      <w:tr w:rsidR="00BD2663" w:rsidRPr="00F12123" w14:paraId="6EC3F255"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7EF3362F"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816" w:type="dxa"/>
            <w:tcBorders>
              <w:top w:val="single" w:sz="4" w:space="0" w:color="auto"/>
              <w:left w:val="single" w:sz="4" w:space="0" w:color="auto"/>
              <w:bottom w:val="single" w:sz="4" w:space="0" w:color="auto"/>
              <w:right w:val="single" w:sz="4" w:space="0" w:color="auto"/>
            </w:tcBorders>
            <w:vAlign w:val="bottom"/>
            <w:hideMark/>
          </w:tcPr>
          <w:p w14:paraId="53729B7D"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lang w:val="x-none"/>
              </w:rPr>
              <w:t>Tryb wyświetla</w:t>
            </w:r>
            <w:r w:rsidRPr="00F12123">
              <w:rPr>
                <w:rFonts w:ascii="Times New Roman" w:hAnsi="Times New Roman" w:cs="Times New Roman"/>
                <w:color w:val="000000"/>
                <w:sz w:val="24"/>
                <w:szCs w:val="24"/>
              </w:rPr>
              <w:t>ni</w:t>
            </w:r>
            <w:r w:rsidRPr="00F12123">
              <w:rPr>
                <w:rFonts w:ascii="Times New Roman" w:hAnsi="Times New Roman" w:cs="Times New Roman"/>
                <w:color w:val="000000"/>
                <w:sz w:val="24"/>
                <w:szCs w:val="24"/>
                <w:lang w:val="x-none"/>
              </w:rPr>
              <w:t>a</w:t>
            </w:r>
            <w:r w:rsidRPr="00F12123">
              <w:rPr>
                <w:rFonts w:ascii="Times New Roman" w:hAnsi="Times New Roman" w:cs="Times New Roman"/>
                <w:color w:val="000000"/>
                <w:sz w:val="24"/>
                <w:szCs w:val="24"/>
              </w:rPr>
              <w:t xml:space="preserve"> obrazu: Bezkontaktowe, </w:t>
            </w:r>
            <w:r w:rsidRPr="00F12123">
              <w:rPr>
                <w:rFonts w:ascii="Times New Roman" w:hAnsi="Times New Roman" w:cs="Times New Roman"/>
                <w:color w:val="000000"/>
                <w:sz w:val="24"/>
                <w:szCs w:val="24"/>
                <w:lang w:val="x-none"/>
              </w:rPr>
              <w:t>projekcja na powierzchnię skóry</w:t>
            </w:r>
          </w:p>
        </w:tc>
      </w:tr>
      <w:tr w:rsidR="00BD2663" w:rsidRPr="00F12123" w14:paraId="172356CA"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6E34A49B"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816" w:type="dxa"/>
            <w:tcBorders>
              <w:top w:val="single" w:sz="4" w:space="0" w:color="auto"/>
              <w:left w:val="single" w:sz="4" w:space="0" w:color="auto"/>
              <w:bottom w:val="single" w:sz="4" w:space="0" w:color="auto"/>
              <w:right w:val="single" w:sz="4" w:space="0" w:color="auto"/>
            </w:tcBorders>
            <w:vAlign w:val="center"/>
            <w:hideMark/>
          </w:tcPr>
          <w:p w14:paraId="749BC6B7"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Obrazowanie w trybie „negatyw”</w:t>
            </w:r>
          </w:p>
        </w:tc>
      </w:tr>
      <w:tr w:rsidR="00BD2663" w:rsidRPr="00F12123" w14:paraId="1DB9D85E"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41C5440C"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816" w:type="dxa"/>
            <w:tcBorders>
              <w:top w:val="single" w:sz="4" w:space="0" w:color="auto"/>
              <w:left w:val="single" w:sz="4" w:space="0" w:color="auto"/>
              <w:bottom w:val="single" w:sz="4" w:space="0" w:color="auto"/>
              <w:right w:val="single" w:sz="4" w:space="0" w:color="auto"/>
            </w:tcBorders>
            <w:vAlign w:val="center"/>
            <w:hideMark/>
          </w:tcPr>
          <w:p w14:paraId="47D050D5"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3 stopniowa zmiana wielkości obrazu</w:t>
            </w:r>
          </w:p>
        </w:tc>
      </w:tr>
      <w:tr w:rsidR="00BD2663" w:rsidRPr="00F12123" w14:paraId="010F4E4A"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7DAE519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816" w:type="dxa"/>
            <w:tcBorders>
              <w:top w:val="single" w:sz="4" w:space="0" w:color="auto"/>
              <w:left w:val="single" w:sz="4" w:space="0" w:color="auto"/>
              <w:bottom w:val="single" w:sz="4" w:space="0" w:color="auto"/>
              <w:right w:val="single" w:sz="4" w:space="0" w:color="auto"/>
            </w:tcBorders>
            <w:vAlign w:val="bottom"/>
            <w:hideMark/>
          </w:tcPr>
          <w:p w14:paraId="237CAD41" w14:textId="77777777" w:rsidR="00BD2663" w:rsidRPr="00F12123" w:rsidRDefault="00BD2663" w:rsidP="006C7F76">
            <w:pPr>
              <w:autoSpaceDE w:val="0"/>
              <w:autoSpaceDN w:val="0"/>
              <w:adjustRightInd w:val="0"/>
              <w:spacing w:line="360" w:lineRule="auto"/>
              <w:ind w:left="340"/>
              <w:rPr>
                <w:szCs w:val="24"/>
              </w:rPr>
            </w:pPr>
            <w:r w:rsidRPr="00F12123">
              <w:rPr>
                <w:szCs w:val="24"/>
                <w:lang w:val="x-none"/>
              </w:rPr>
              <w:t>Jasność obrazu</w:t>
            </w:r>
            <w:r w:rsidRPr="00F12123">
              <w:rPr>
                <w:szCs w:val="24"/>
              </w:rPr>
              <w:t>: 1538 lux (do ok 2200 cd/m2) – regulowana 4-stopniowo</w:t>
            </w:r>
          </w:p>
        </w:tc>
      </w:tr>
      <w:tr w:rsidR="00BD2663" w:rsidRPr="00F12123" w14:paraId="2B023CDF"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433B1EC9"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816" w:type="dxa"/>
            <w:tcBorders>
              <w:top w:val="single" w:sz="4" w:space="0" w:color="auto"/>
              <w:left w:val="single" w:sz="4" w:space="0" w:color="auto"/>
              <w:bottom w:val="single" w:sz="4" w:space="0" w:color="auto"/>
              <w:right w:val="single" w:sz="4" w:space="0" w:color="auto"/>
            </w:tcBorders>
            <w:vAlign w:val="center"/>
            <w:hideMark/>
          </w:tcPr>
          <w:p w14:paraId="4E18DDCF" w14:textId="77777777" w:rsidR="00BD2663" w:rsidRPr="00F12123" w:rsidRDefault="00BD2663"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lang w:val="x-none"/>
              </w:rPr>
              <w:t xml:space="preserve">Optymalna odległość pomiaru </w:t>
            </w:r>
          </w:p>
        </w:tc>
      </w:tr>
      <w:tr w:rsidR="00BD2663" w:rsidRPr="00F12123" w14:paraId="699CEC2A"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0FE5F55B"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816" w:type="dxa"/>
            <w:tcBorders>
              <w:top w:val="single" w:sz="4" w:space="0" w:color="auto"/>
              <w:left w:val="single" w:sz="4" w:space="0" w:color="auto"/>
              <w:bottom w:val="single" w:sz="4" w:space="0" w:color="auto"/>
              <w:right w:val="single" w:sz="4" w:space="0" w:color="auto"/>
            </w:tcBorders>
            <w:vAlign w:val="center"/>
            <w:hideMark/>
          </w:tcPr>
          <w:p w14:paraId="04025C55" w14:textId="77777777" w:rsidR="00BD2663" w:rsidRPr="00F12123" w:rsidRDefault="00BD2663" w:rsidP="006C7F76">
            <w:pPr>
              <w:spacing w:line="360" w:lineRule="auto"/>
              <w:ind w:left="340"/>
              <w:rPr>
                <w:color w:val="auto"/>
                <w:szCs w:val="24"/>
              </w:rPr>
            </w:pPr>
            <w:r w:rsidRPr="00F12123">
              <w:rPr>
                <w:szCs w:val="24"/>
              </w:rPr>
              <w:t>18 – 24 c</w:t>
            </w:r>
            <w:r w:rsidRPr="00F12123">
              <w:rPr>
                <w:szCs w:val="24"/>
                <w:lang w:val="x-none"/>
              </w:rPr>
              <w:t>m</w:t>
            </w:r>
          </w:p>
        </w:tc>
      </w:tr>
      <w:tr w:rsidR="00BD2663" w:rsidRPr="00F12123" w14:paraId="0D4BBC2A"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441CE571"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816" w:type="dxa"/>
            <w:tcBorders>
              <w:top w:val="single" w:sz="4" w:space="0" w:color="auto"/>
              <w:left w:val="single" w:sz="4" w:space="0" w:color="auto"/>
              <w:bottom w:val="single" w:sz="4" w:space="0" w:color="auto"/>
              <w:right w:val="single" w:sz="4" w:space="0" w:color="auto"/>
            </w:tcBorders>
            <w:vAlign w:val="bottom"/>
            <w:hideMark/>
          </w:tcPr>
          <w:p w14:paraId="239B0641"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lang w:val="x-none"/>
              </w:rPr>
              <w:t xml:space="preserve">Czas pracy </w:t>
            </w:r>
            <w:r w:rsidRPr="00F12123">
              <w:rPr>
                <w:rFonts w:ascii="Times New Roman" w:hAnsi="Times New Roman" w:cs="Times New Roman"/>
                <w:color w:val="000000"/>
                <w:sz w:val="24"/>
                <w:szCs w:val="24"/>
              </w:rPr>
              <w:t xml:space="preserve">przy stałym podświetleniu </w:t>
            </w:r>
            <w:r w:rsidRPr="00F12123">
              <w:rPr>
                <w:rFonts w:ascii="Times New Roman" w:hAnsi="Times New Roman" w:cs="Times New Roman"/>
                <w:color w:val="000000"/>
                <w:sz w:val="24"/>
                <w:szCs w:val="24"/>
                <w:lang w:val="x-none"/>
              </w:rPr>
              <w:t>≤</w:t>
            </w:r>
            <w:r w:rsidRPr="00F12123">
              <w:rPr>
                <w:rFonts w:ascii="Times New Roman" w:hAnsi="Times New Roman" w:cs="Times New Roman"/>
                <w:color w:val="000000"/>
                <w:sz w:val="24"/>
                <w:szCs w:val="24"/>
              </w:rPr>
              <w:t>4</w:t>
            </w:r>
            <w:r w:rsidRPr="00F12123">
              <w:rPr>
                <w:rFonts w:ascii="Times New Roman" w:hAnsi="Times New Roman" w:cs="Times New Roman"/>
                <w:color w:val="000000"/>
                <w:sz w:val="24"/>
                <w:szCs w:val="24"/>
                <w:lang w:val="x-none"/>
              </w:rPr>
              <w:t>.5h</w:t>
            </w:r>
          </w:p>
        </w:tc>
      </w:tr>
      <w:tr w:rsidR="00BD2663" w:rsidRPr="00F12123" w14:paraId="608FDDB9"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2D7E54DA"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816" w:type="dxa"/>
            <w:tcBorders>
              <w:top w:val="single" w:sz="4" w:space="0" w:color="auto"/>
              <w:left w:val="single" w:sz="4" w:space="0" w:color="auto"/>
              <w:bottom w:val="single" w:sz="4" w:space="0" w:color="auto"/>
              <w:right w:val="single" w:sz="4" w:space="0" w:color="auto"/>
            </w:tcBorders>
            <w:vAlign w:val="center"/>
            <w:hideMark/>
          </w:tcPr>
          <w:p w14:paraId="6289EE82"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lang w:val="x-none"/>
              </w:rPr>
              <w:t>Czas ładowania baterii ≤</w:t>
            </w:r>
            <w:r w:rsidRPr="00F12123">
              <w:rPr>
                <w:rFonts w:ascii="Times New Roman" w:hAnsi="Times New Roman" w:cs="Times New Roman"/>
                <w:color w:val="000000"/>
                <w:sz w:val="24"/>
                <w:szCs w:val="24"/>
              </w:rPr>
              <w:t>3,5</w:t>
            </w:r>
            <w:r w:rsidRPr="00F12123">
              <w:rPr>
                <w:rFonts w:ascii="Times New Roman" w:hAnsi="Times New Roman" w:cs="Times New Roman"/>
                <w:color w:val="000000"/>
                <w:sz w:val="24"/>
                <w:szCs w:val="24"/>
                <w:lang w:val="x-none"/>
              </w:rPr>
              <w:t>h</w:t>
            </w:r>
          </w:p>
        </w:tc>
      </w:tr>
      <w:tr w:rsidR="00BD2663" w:rsidRPr="00F12123" w14:paraId="457E6975"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0A39DCA6"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816" w:type="dxa"/>
            <w:tcBorders>
              <w:top w:val="single" w:sz="4" w:space="0" w:color="auto"/>
              <w:left w:val="single" w:sz="4" w:space="0" w:color="auto"/>
              <w:bottom w:val="single" w:sz="4" w:space="0" w:color="auto"/>
              <w:right w:val="single" w:sz="4" w:space="0" w:color="auto"/>
            </w:tcBorders>
            <w:vAlign w:val="center"/>
            <w:hideMark/>
          </w:tcPr>
          <w:p w14:paraId="68D288FF" w14:textId="77777777" w:rsidR="00BD2663" w:rsidRPr="00F12123" w:rsidRDefault="00BD2663" w:rsidP="006C7F76">
            <w:pPr>
              <w:autoSpaceDE w:val="0"/>
              <w:autoSpaceDN w:val="0"/>
              <w:adjustRightInd w:val="0"/>
              <w:spacing w:line="360" w:lineRule="auto"/>
              <w:ind w:left="340"/>
              <w:rPr>
                <w:szCs w:val="24"/>
              </w:rPr>
            </w:pPr>
            <w:r w:rsidRPr="00F12123">
              <w:rPr>
                <w:szCs w:val="24"/>
                <w:lang w:val="x-none"/>
              </w:rPr>
              <w:t xml:space="preserve">Wbudowany akumulator DC 3.7V; 6800 mAh </w:t>
            </w:r>
          </w:p>
          <w:p w14:paraId="6FDE7D6B"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z możliwością wymiany przez użytkownika</w:t>
            </w:r>
          </w:p>
        </w:tc>
      </w:tr>
      <w:tr w:rsidR="00BD2663" w:rsidRPr="00F12123" w14:paraId="692546A7"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1DA08373"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816" w:type="dxa"/>
            <w:tcBorders>
              <w:top w:val="single" w:sz="4" w:space="0" w:color="auto"/>
              <w:left w:val="single" w:sz="4" w:space="0" w:color="auto"/>
              <w:bottom w:val="single" w:sz="4" w:space="0" w:color="auto"/>
              <w:right w:val="single" w:sz="4" w:space="0" w:color="auto"/>
            </w:tcBorders>
            <w:vAlign w:val="bottom"/>
            <w:hideMark/>
          </w:tcPr>
          <w:p w14:paraId="31DF935E"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Możliwość pracy na zasilaniu sieciowym również przy rozładowanej baterii z bezpośrednio przyłączonym kablem oraz na statywie</w:t>
            </w:r>
          </w:p>
        </w:tc>
      </w:tr>
      <w:tr w:rsidR="00BD2663" w:rsidRPr="00F12123" w14:paraId="4F684A56"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561455C6"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8816" w:type="dxa"/>
            <w:tcBorders>
              <w:top w:val="single" w:sz="4" w:space="0" w:color="auto"/>
              <w:left w:val="single" w:sz="4" w:space="0" w:color="auto"/>
              <w:bottom w:val="single" w:sz="4" w:space="0" w:color="auto"/>
              <w:right w:val="single" w:sz="4" w:space="0" w:color="auto"/>
            </w:tcBorders>
            <w:vAlign w:val="center"/>
            <w:hideMark/>
          </w:tcPr>
          <w:p w14:paraId="652B765A" w14:textId="77777777" w:rsidR="00BD2663" w:rsidRPr="00F12123" w:rsidRDefault="00BD2663"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Akumulator wymienny przez użytkownika</w:t>
            </w:r>
          </w:p>
        </w:tc>
      </w:tr>
      <w:tr w:rsidR="00BD2663" w:rsidRPr="00F12123" w14:paraId="44EB7548"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6EF8B7CE"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816" w:type="dxa"/>
            <w:tcBorders>
              <w:top w:val="single" w:sz="4" w:space="0" w:color="auto"/>
              <w:left w:val="single" w:sz="4" w:space="0" w:color="auto"/>
              <w:bottom w:val="single" w:sz="4" w:space="0" w:color="auto"/>
              <w:right w:val="single" w:sz="4" w:space="0" w:color="auto"/>
            </w:tcBorders>
            <w:vAlign w:val="center"/>
            <w:hideMark/>
          </w:tcPr>
          <w:p w14:paraId="56B04F9F" w14:textId="77777777" w:rsidR="00BD2663" w:rsidRPr="00F12123" w:rsidRDefault="00BD2663" w:rsidP="006C7F76">
            <w:pPr>
              <w:spacing w:line="360" w:lineRule="auto"/>
              <w:ind w:left="340"/>
              <w:rPr>
                <w:color w:val="auto"/>
                <w:szCs w:val="24"/>
              </w:rPr>
            </w:pPr>
            <w:r w:rsidRPr="00F12123">
              <w:rPr>
                <w:szCs w:val="24"/>
              </w:rPr>
              <w:t>Opcja pomiaru głębokości żył (trójstopniowa) z wyświetleniem efektu pomiaru bezpośrednio na skórze</w:t>
            </w:r>
          </w:p>
        </w:tc>
      </w:tr>
      <w:tr w:rsidR="00BD2663" w:rsidRPr="00F12123" w14:paraId="7772E692"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17FF21E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816" w:type="dxa"/>
            <w:tcBorders>
              <w:top w:val="single" w:sz="4" w:space="0" w:color="auto"/>
              <w:left w:val="single" w:sz="4" w:space="0" w:color="auto"/>
              <w:bottom w:val="single" w:sz="4" w:space="0" w:color="auto"/>
              <w:right w:val="single" w:sz="4" w:space="0" w:color="auto"/>
            </w:tcBorders>
            <w:vAlign w:val="bottom"/>
            <w:hideMark/>
          </w:tcPr>
          <w:p w14:paraId="31C5419D"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Statyw jezdny pięciokołowy, z podwójnym łamanym ramieniem, z koszykiem na akcesoria i blokadą pięciu kół</w:t>
            </w:r>
          </w:p>
        </w:tc>
      </w:tr>
      <w:tr w:rsidR="00BD2663" w:rsidRPr="00F12123" w14:paraId="3FB0A1C9"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0E04544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816" w:type="dxa"/>
            <w:tcBorders>
              <w:top w:val="single" w:sz="4" w:space="0" w:color="auto"/>
              <w:left w:val="single" w:sz="4" w:space="0" w:color="auto"/>
              <w:bottom w:val="single" w:sz="4" w:space="0" w:color="auto"/>
              <w:right w:val="single" w:sz="4" w:space="0" w:color="auto"/>
            </w:tcBorders>
            <w:vAlign w:val="center"/>
            <w:hideMark/>
          </w:tcPr>
          <w:p w14:paraId="57219DD4"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Urządzenie posiadające złącze USB typu C do ładowania i komunikacji, w tym serwisowej</w:t>
            </w:r>
          </w:p>
        </w:tc>
      </w:tr>
      <w:tr w:rsidR="00BD2663" w:rsidRPr="00F12123" w14:paraId="2A1F3A74"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763B78B4"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816" w:type="dxa"/>
            <w:tcBorders>
              <w:top w:val="single" w:sz="4" w:space="0" w:color="auto"/>
              <w:left w:val="single" w:sz="4" w:space="0" w:color="auto"/>
              <w:bottom w:val="single" w:sz="4" w:space="0" w:color="auto"/>
              <w:right w:val="single" w:sz="4" w:space="0" w:color="auto"/>
            </w:tcBorders>
            <w:vAlign w:val="center"/>
            <w:hideMark/>
          </w:tcPr>
          <w:p w14:paraId="629285AD"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lang w:val="x-none"/>
              </w:rPr>
              <w:t>Waga bez statywu</w:t>
            </w:r>
            <w:r w:rsidRPr="00F12123">
              <w:rPr>
                <w:rFonts w:ascii="Times New Roman" w:hAnsi="Times New Roman" w:cs="Times New Roman"/>
                <w:color w:val="000000"/>
                <w:sz w:val="24"/>
                <w:szCs w:val="24"/>
              </w:rPr>
              <w:t xml:space="preserve"> 350 g</w:t>
            </w:r>
          </w:p>
        </w:tc>
      </w:tr>
      <w:tr w:rsidR="00BD2663" w:rsidRPr="00F12123" w14:paraId="33AB901F"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0B12509B"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8816" w:type="dxa"/>
            <w:tcBorders>
              <w:top w:val="single" w:sz="4" w:space="0" w:color="auto"/>
              <w:left w:val="single" w:sz="4" w:space="0" w:color="auto"/>
              <w:bottom w:val="single" w:sz="4" w:space="0" w:color="auto"/>
              <w:right w:val="single" w:sz="4" w:space="0" w:color="auto"/>
            </w:tcBorders>
            <w:vAlign w:val="bottom"/>
            <w:hideMark/>
          </w:tcPr>
          <w:p w14:paraId="58AB0354"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lang w:val="x-none"/>
              </w:rPr>
              <w:t>Wymiary</w:t>
            </w:r>
            <w:r w:rsidRPr="00F12123">
              <w:rPr>
                <w:rFonts w:ascii="Times New Roman" w:hAnsi="Times New Roman" w:cs="Times New Roman"/>
                <w:color w:val="000000"/>
                <w:sz w:val="24"/>
                <w:szCs w:val="24"/>
              </w:rPr>
              <w:t xml:space="preserve">: </w:t>
            </w:r>
            <w:r w:rsidRPr="00F12123">
              <w:rPr>
                <w:rFonts w:ascii="Times New Roman" w:hAnsi="Times New Roman" w:cs="Times New Roman"/>
                <w:color w:val="000000"/>
                <w:sz w:val="24"/>
                <w:szCs w:val="24"/>
                <w:lang w:val="x-none"/>
              </w:rPr>
              <w:t>2</w:t>
            </w:r>
            <w:r w:rsidRPr="00F12123">
              <w:rPr>
                <w:rFonts w:ascii="Times New Roman" w:hAnsi="Times New Roman" w:cs="Times New Roman"/>
                <w:color w:val="000000"/>
                <w:sz w:val="24"/>
                <w:szCs w:val="24"/>
              </w:rPr>
              <w:t>28</w:t>
            </w:r>
            <w:r w:rsidRPr="00F12123">
              <w:rPr>
                <w:rFonts w:ascii="Times New Roman" w:hAnsi="Times New Roman" w:cs="Times New Roman"/>
                <w:color w:val="000000"/>
                <w:sz w:val="24"/>
                <w:szCs w:val="24"/>
                <w:lang w:val="x-none"/>
              </w:rPr>
              <w:t>x6</w:t>
            </w:r>
            <w:r w:rsidRPr="00F12123">
              <w:rPr>
                <w:rFonts w:ascii="Times New Roman" w:hAnsi="Times New Roman" w:cs="Times New Roman"/>
                <w:color w:val="000000"/>
                <w:sz w:val="24"/>
                <w:szCs w:val="24"/>
              </w:rPr>
              <w:t>3</w:t>
            </w:r>
            <w:r w:rsidRPr="00F12123">
              <w:rPr>
                <w:rFonts w:ascii="Times New Roman" w:hAnsi="Times New Roman" w:cs="Times New Roman"/>
                <w:color w:val="000000"/>
                <w:sz w:val="24"/>
                <w:szCs w:val="24"/>
                <w:lang w:val="x-none"/>
              </w:rPr>
              <w:t>x62 cm</w:t>
            </w:r>
          </w:p>
        </w:tc>
      </w:tr>
    </w:tbl>
    <w:p w14:paraId="4B7E1CE4" w14:textId="68273F67" w:rsidR="00BD2663" w:rsidRPr="00F12123" w:rsidRDefault="00BD2663" w:rsidP="006C7F76">
      <w:pPr>
        <w:spacing w:line="360" w:lineRule="auto"/>
        <w:ind w:left="340" w:firstLine="0"/>
        <w:rPr>
          <w:szCs w:val="24"/>
        </w:rPr>
      </w:pPr>
      <w:r w:rsidRPr="00F12123">
        <w:rPr>
          <w:noProof/>
          <w:szCs w:val="24"/>
        </w:rPr>
        <w:lastRenderedPageBreak/>
        <w:drawing>
          <wp:inline distT="0" distB="0" distL="0" distR="0" wp14:anchorId="6FB7BEEB" wp14:editId="3FC4AB94">
            <wp:extent cx="2715465" cy="1892596"/>
            <wp:effectExtent l="0" t="0" r="8890" b="0"/>
            <wp:docPr id="489106711" name="Obraz 10" descr="Obraz zawierający kontrola, pilot do telewizor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106711" name="Obraz 10" descr="Obraz zawierający kontrola, pilot do telewizora&#10;&#10;Opis wygenerowany automatycznie"/>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 t="14542" r="-1801" b="14506"/>
                    <a:stretch/>
                  </pic:blipFill>
                  <pic:spPr bwMode="auto">
                    <a:xfrm>
                      <a:off x="0" y="0"/>
                      <a:ext cx="2724171" cy="1898664"/>
                    </a:xfrm>
                    <a:prstGeom prst="rect">
                      <a:avLst/>
                    </a:prstGeom>
                    <a:noFill/>
                    <a:ln>
                      <a:noFill/>
                    </a:ln>
                    <a:extLst>
                      <a:ext uri="{53640926-AAD7-44D8-BBD7-CCE9431645EC}">
                        <a14:shadowObscured xmlns:a14="http://schemas.microsoft.com/office/drawing/2010/main"/>
                      </a:ext>
                    </a:extLst>
                  </pic:spPr>
                </pic:pic>
              </a:graphicData>
            </a:graphic>
          </wp:inline>
        </w:drawing>
      </w:r>
    </w:p>
    <w:p w14:paraId="7CCB2284" w14:textId="77777777" w:rsidR="00610AD6" w:rsidRPr="00F12123" w:rsidRDefault="00610AD6" w:rsidP="006C7F76">
      <w:pPr>
        <w:spacing w:line="360" w:lineRule="auto"/>
        <w:ind w:left="340" w:firstLine="0"/>
        <w:rPr>
          <w:szCs w:val="24"/>
        </w:rPr>
      </w:pPr>
    </w:p>
    <w:p w14:paraId="4D8FDF93" w14:textId="385CE402"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Ssak mobilny</w:t>
      </w:r>
    </w:p>
    <w:tbl>
      <w:tblPr>
        <w:tblStyle w:val="Tabela-Siatka"/>
        <w:tblW w:w="9776" w:type="dxa"/>
        <w:tblLook w:val="04A0" w:firstRow="1" w:lastRow="0" w:firstColumn="1" w:lastColumn="0" w:noHBand="0" w:noVBand="1"/>
      </w:tblPr>
      <w:tblGrid>
        <w:gridCol w:w="818"/>
        <w:gridCol w:w="8958"/>
      </w:tblGrid>
      <w:tr w:rsidR="00BD2663" w:rsidRPr="00F12123" w14:paraId="47074B78" w14:textId="77777777" w:rsidTr="00BD2663">
        <w:tc>
          <w:tcPr>
            <w:tcW w:w="818"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9E79532" w14:textId="77777777" w:rsidR="00BD2663" w:rsidRPr="00F12123" w:rsidRDefault="00BD2663" w:rsidP="006C7F76">
            <w:pPr>
              <w:pStyle w:val="TableParagraph"/>
              <w:spacing w:line="360" w:lineRule="auto"/>
              <w:ind w:left="340"/>
              <w:rPr>
                <w:b/>
                <w:sz w:val="24"/>
                <w:szCs w:val="24"/>
                <w:lang w:val="pl-PL"/>
              </w:rPr>
            </w:pPr>
          </w:p>
        </w:tc>
        <w:tc>
          <w:tcPr>
            <w:tcW w:w="895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74539EFD" w14:textId="77777777" w:rsidR="00BD2663" w:rsidRPr="00F12123" w:rsidRDefault="00BD2663" w:rsidP="006C7F76">
            <w:pPr>
              <w:pStyle w:val="TableParagraph"/>
              <w:spacing w:line="360" w:lineRule="auto"/>
              <w:ind w:left="340"/>
              <w:rPr>
                <w:b/>
                <w:sz w:val="24"/>
                <w:szCs w:val="24"/>
                <w:lang w:val="pl-PL"/>
              </w:rPr>
            </w:pPr>
            <w:r w:rsidRPr="00F12123">
              <w:rPr>
                <w:b/>
                <w:sz w:val="24"/>
                <w:szCs w:val="24"/>
                <w:lang w:val="pl-PL"/>
              </w:rPr>
              <w:t>Ssak mobilny</w:t>
            </w:r>
          </w:p>
        </w:tc>
      </w:tr>
      <w:tr w:rsidR="00BD2663" w:rsidRPr="00F12123" w14:paraId="759A717C"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7DE7024C"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250174C"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Urządzenie wyposażone w dwa zbiorniki z poliwęglanu oraz manometr i regulator podciśnienia (bar i kPa)</w:t>
            </w:r>
          </w:p>
        </w:tc>
      </w:tr>
      <w:tr w:rsidR="00BD2663" w:rsidRPr="00F12123" w14:paraId="4117E426"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410088B3"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958" w:type="dxa"/>
            <w:tcBorders>
              <w:top w:val="single" w:sz="4" w:space="0" w:color="auto"/>
              <w:left w:val="single" w:sz="4" w:space="0" w:color="auto"/>
              <w:bottom w:val="single" w:sz="4" w:space="0" w:color="auto"/>
              <w:right w:val="single" w:sz="4" w:space="0" w:color="auto"/>
            </w:tcBorders>
            <w:vAlign w:val="center"/>
            <w:hideMark/>
          </w:tcPr>
          <w:p w14:paraId="4C890F2C"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Całość umieszczona na stojaku z pięcioma kółkami</w:t>
            </w:r>
          </w:p>
        </w:tc>
      </w:tr>
      <w:tr w:rsidR="00BD2663" w:rsidRPr="00F12123" w14:paraId="26A3B9E6"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4C98657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958" w:type="dxa"/>
            <w:tcBorders>
              <w:top w:val="single" w:sz="4" w:space="0" w:color="auto"/>
              <w:left w:val="single" w:sz="4" w:space="0" w:color="auto"/>
              <w:bottom w:val="single" w:sz="4" w:space="0" w:color="auto"/>
              <w:right w:val="single" w:sz="4" w:space="0" w:color="auto"/>
            </w:tcBorders>
            <w:vAlign w:val="bottom"/>
            <w:hideMark/>
          </w:tcPr>
          <w:p w14:paraId="0D7A4487"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Obudowa wykonana z wysokiej jakości tworzywa odpornego na wysoką temperaturę i uszkodzenia mechaniczne.</w:t>
            </w:r>
          </w:p>
        </w:tc>
      </w:tr>
      <w:tr w:rsidR="00BD2663" w:rsidRPr="00F12123" w14:paraId="22F80F8A"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721F71A3"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B576630" w14:textId="77777777" w:rsidR="00BD2663" w:rsidRPr="00F12123" w:rsidRDefault="00BD2663" w:rsidP="006C7F76">
            <w:pPr>
              <w:spacing w:after="100" w:afterAutospacing="1" w:line="360" w:lineRule="auto"/>
              <w:ind w:left="340"/>
              <w:rPr>
                <w:color w:val="333333"/>
                <w:szCs w:val="24"/>
              </w:rPr>
            </w:pPr>
            <w:r w:rsidRPr="00F12123">
              <w:rPr>
                <w:szCs w:val="24"/>
              </w:rPr>
              <w:t>Pompa: bezolejowa i bezobsługowa pompa tłokowa</w:t>
            </w:r>
          </w:p>
        </w:tc>
      </w:tr>
      <w:tr w:rsidR="00BD2663" w:rsidRPr="00F12123" w14:paraId="558977A0"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2178DB48"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4810AD6" w14:textId="77777777" w:rsidR="00BD2663" w:rsidRPr="00F12123" w:rsidRDefault="00BD2663" w:rsidP="006C7F76">
            <w:pPr>
              <w:spacing w:after="100" w:afterAutospacing="1" w:line="360" w:lineRule="auto"/>
              <w:ind w:left="340"/>
              <w:rPr>
                <w:color w:val="333333"/>
                <w:szCs w:val="24"/>
              </w:rPr>
            </w:pPr>
            <w:r w:rsidRPr="00F12123">
              <w:rPr>
                <w:szCs w:val="24"/>
              </w:rPr>
              <w:t>Zasilanie: 220-230 V / 50-60 Hz</w:t>
            </w:r>
          </w:p>
        </w:tc>
      </w:tr>
      <w:tr w:rsidR="00BD2663" w:rsidRPr="00F12123" w14:paraId="5FF09C19"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15BF24B2"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958" w:type="dxa"/>
            <w:tcBorders>
              <w:top w:val="single" w:sz="4" w:space="0" w:color="auto"/>
              <w:left w:val="single" w:sz="4" w:space="0" w:color="auto"/>
              <w:bottom w:val="single" w:sz="4" w:space="0" w:color="auto"/>
              <w:right w:val="single" w:sz="4" w:space="0" w:color="auto"/>
            </w:tcBorders>
            <w:vAlign w:val="bottom"/>
            <w:hideMark/>
          </w:tcPr>
          <w:p w14:paraId="60EF85E5" w14:textId="77777777" w:rsidR="00BD2663" w:rsidRPr="00F12123" w:rsidRDefault="00BD2663" w:rsidP="006C7F76">
            <w:pPr>
              <w:spacing w:after="100" w:afterAutospacing="1" w:line="360" w:lineRule="auto"/>
              <w:ind w:left="340"/>
              <w:rPr>
                <w:color w:val="333333"/>
                <w:szCs w:val="24"/>
              </w:rPr>
            </w:pPr>
            <w:r w:rsidRPr="00F12123">
              <w:rPr>
                <w:szCs w:val="24"/>
              </w:rPr>
              <w:t>Klasyfikacja ISO 10079-1: wysokie podciśnienie / niski przepływ</w:t>
            </w:r>
          </w:p>
        </w:tc>
      </w:tr>
      <w:tr w:rsidR="00BD2663" w:rsidRPr="00F12123" w14:paraId="34F3FE8B"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2CA1593A"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958" w:type="dxa"/>
            <w:tcBorders>
              <w:top w:val="single" w:sz="4" w:space="0" w:color="auto"/>
              <w:left w:val="single" w:sz="4" w:space="0" w:color="auto"/>
              <w:bottom w:val="single" w:sz="4" w:space="0" w:color="auto"/>
              <w:right w:val="single" w:sz="4" w:space="0" w:color="auto"/>
            </w:tcBorders>
            <w:vAlign w:val="center"/>
            <w:hideMark/>
          </w:tcPr>
          <w:p w14:paraId="44E8E05C" w14:textId="77777777" w:rsidR="00BD2663" w:rsidRPr="00F12123" w:rsidRDefault="00BD2663" w:rsidP="006C7F76">
            <w:pPr>
              <w:spacing w:after="100" w:afterAutospacing="1" w:line="360" w:lineRule="auto"/>
              <w:ind w:left="340"/>
              <w:rPr>
                <w:color w:val="333333"/>
                <w:szCs w:val="24"/>
              </w:rPr>
            </w:pPr>
            <w:r w:rsidRPr="00F12123">
              <w:rPr>
                <w:szCs w:val="24"/>
              </w:rPr>
              <w:t>Maksymalne podciśnienie (regulowane): -0.80 bar -80 kPa -600 mmHg</w:t>
            </w:r>
          </w:p>
        </w:tc>
      </w:tr>
      <w:tr w:rsidR="00BD2663" w:rsidRPr="00F12123" w14:paraId="05EEE723"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0F78DB2A"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A7C845F" w14:textId="77777777" w:rsidR="00BD2663" w:rsidRPr="00F12123" w:rsidRDefault="00BD2663" w:rsidP="006C7F76">
            <w:pPr>
              <w:spacing w:after="100" w:afterAutospacing="1" w:line="360" w:lineRule="auto"/>
              <w:ind w:left="340"/>
              <w:rPr>
                <w:color w:val="333333"/>
                <w:szCs w:val="24"/>
              </w:rPr>
            </w:pPr>
            <w:r w:rsidRPr="00F12123">
              <w:rPr>
                <w:szCs w:val="24"/>
              </w:rPr>
              <w:t>Maksymalny przepływ: 40 l/min</w:t>
            </w:r>
          </w:p>
        </w:tc>
      </w:tr>
      <w:tr w:rsidR="00BD2663" w:rsidRPr="00F12123" w14:paraId="6601800E"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3925ED27"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958" w:type="dxa"/>
            <w:tcBorders>
              <w:top w:val="single" w:sz="4" w:space="0" w:color="auto"/>
              <w:left w:val="single" w:sz="4" w:space="0" w:color="auto"/>
              <w:bottom w:val="single" w:sz="4" w:space="0" w:color="auto"/>
              <w:right w:val="single" w:sz="4" w:space="0" w:color="auto"/>
            </w:tcBorders>
            <w:vAlign w:val="bottom"/>
            <w:hideMark/>
          </w:tcPr>
          <w:p w14:paraId="7F07B6EC" w14:textId="77777777" w:rsidR="00BD2663" w:rsidRPr="00F12123" w:rsidRDefault="00BD2663" w:rsidP="006C7F76">
            <w:pPr>
              <w:spacing w:after="100" w:afterAutospacing="1" w:line="360" w:lineRule="auto"/>
              <w:ind w:left="340"/>
              <w:rPr>
                <w:color w:val="333333"/>
                <w:szCs w:val="24"/>
              </w:rPr>
            </w:pPr>
            <w:r w:rsidRPr="00F12123">
              <w:rPr>
                <w:color w:val="333333"/>
                <w:szCs w:val="24"/>
              </w:rPr>
              <w:t>Poziom hałasu: 61,5 dB</w:t>
            </w:r>
          </w:p>
        </w:tc>
      </w:tr>
      <w:tr w:rsidR="00BD2663" w:rsidRPr="00F12123" w14:paraId="75CA3638"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629A90E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EB58C0A" w14:textId="77777777" w:rsidR="00BD2663" w:rsidRPr="00F12123" w:rsidRDefault="00BD2663" w:rsidP="006C7F76">
            <w:pPr>
              <w:spacing w:after="100" w:afterAutospacing="1" w:line="360" w:lineRule="auto"/>
              <w:ind w:left="340"/>
              <w:rPr>
                <w:color w:val="333333"/>
                <w:szCs w:val="24"/>
              </w:rPr>
            </w:pPr>
            <w:r w:rsidRPr="00F12123">
              <w:rPr>
                <w:color w:val="333333"/>
                <w:szCs w:val="24"/>
              </w:rPr>
              <w:t>Cykl pracy: praca ciągła</w:t>
            </w:r>
          </w:p>
        </w:tc>
      </w:tr>
      <w:tr w:rsidR="00BD2663" w:rsidRPr="00F12123" w14:paraId="7C9CF0FD"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698EF35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958" w:type="dxa"/>
            <w:tcBorders>
              <w:top w:val="single" w:sz="4" w:space="0" w:color="auto"/>
              <w:left w:val="single" w:sz="4" w:space="0" w:color="auto"/>
              <w:bottom w:val="single" w:sz="4" w:space="0" w:color="auto"/>
              <w:right w:val="single" w:sz="4" w:space="0" w:color="auto"/>
            </w:tcBorders>
            <w:vAlign w:val="center"/>
            <w:hideMark/>
          </w:tcPr>
          <w:p w14:paraId="2C1A00C9" w14:textId="77777777" w:rsidR="00BD2663" w:rsidRPr="00F12123" w:rsidRDefault="00BD2663" w:rsidP="006C7F76">
            <w:pPr>
              <w:spacing w:after="100" w:afterAutospacing="1" w:line="360" w:lineRule="auto"/>
              <w:ind w:left="340"/>
              <w:rPr>
                <w:color w:val="333333"/>
                <w:szCs w:val="24"/>
              </w:rPr>
            </w:pPr>
            <w:r w:rsidRPr="00F12123">
              <w:rPr>
                <w:color w:val="333333"/>
                <w:szCs w:val="24"/>
              </w:rPr>
              <w:t>Waga: 9,06 kg (ze wszystkimi akcesoriami)</w:t>
            </w:r>
          </w:p>
        </w:tc>
      </w:tr>
      <w:tr w:rsidR="00BD2663" w:rsidRPr="00F12123" w14:paraId="7AB3F279"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2BD60F2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958" w:type="dxa"/>
            <w:tcBorders>
              <w:top w:val="single" w:sz="4" w:space="0" w:color="auto"/>
              <w:left w:val="single" w:sz="4" w:space="0" w:color="auto"/>
              <w:bottom w:val="single" w:sz="4" w:space="0" w:color="auto"/>
              <w:right w:val="single" w:sz="4" w:space="0" w:color="auto"/>
            </w:tcBorders>
            <w:vAlign w:val="bottom"/>
            <w:hideMark/>
          </w:tcPr>
          <w:p w14:paraId="4E10EF2A" w14:textId="77777777" w:rsidR="00BD2663" w:rsidRPr="00F12123" w:rsidRDefault="00BD2663" w:rsidP="006C7F76">
            <w:pPr>
              <w:spacing w:after="100" w:afterAutospacing="1" w:line="360" w:lineRule="auto"/>
              <w:ind w:left="340"/>
              <w:rPr>
                <w:color w:val="333333"/>
                <w:szCs w:val="24"/>
              </w:rPr>
            </w:pPr>
            <w:r w:rsidRPr="00F12123">
              <w:rPr>
                <w:color w:val="333333"/>
                <w:szCs w:val="24"/>
              </w:rPr>
              <w:t>Wymiary: 32 x 30 x 99 cm</w:t>
            </w:r>
          </w:p>
        </w:tc>
      </w:tr>
      <w:tr w:rsidR="00BD2663" w:rsidRPr="00F12123" w14:paraId="06C6FCC1"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646A1274"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452C7C7"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Pedał do sterowania nożnego oraz możliwość jego podłączenia</w:t>
            </w:r>
          </w:p>
        </w:tc>
      </w:tr>
      <w:tr w:rsidR="00BD2663" w:rsidRPr="00F12123" w14:paraId="29841E79"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1ADB3B54"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77FB65E"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Dwie butle 2l z poliwęglanu z zaworem zabezpieczającym</w:t>
            </w:r>
          </w:p>
        </w:tc>
      </w:tr>
      <w:tr w:rsidR="00BD2663" w:rsidRPr="00F12123" w14:paraId="09CB1627"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4C91D821"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lastRenderedPageBreak/>
              <w:t>15</w:t>
            </w:r>
          </w:p>
        </w:tc>
        <w:tc>
          <w:tcPr>
            <w:tcW w:w="8958" w:type="dxa"/>
            <w:tcBorders>
              <w:top w:val="single" w:sz="4" w:space="0" w:color="auto"/>
              <w:left w:val="single" w:sz="4" w:space="0" w:color="auto"/>
              <w:bottom w:val="single" w:sz="4" w:space="0" w:color="auto"/>
              <w:right w:val="single" w:sz="4" w:space="0" w:color="auto"/>
            </w:tcBorders>
            <w:vAlign w:val="bottom"/>
            <w:hideMark/>
          </w:tcPr>
          <w:p w14:paraId="121D5178"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Regulator i wskaźnik podciśnienia</w:t>
            </w:r>
          </w:p>
        </w:tc>
      </w:tr>
      <w:tr w:rsidR="00BD2663" w:rsidRPr="00F12123" w14:paraId="2B5C17EF"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4F1D9A6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958" w:type="dxa"/>
            <w:tcBorders>
              <w:top w:val="single" w:sz="4" w:space="0" w:color="auto"/>
              <w:left w:val="single" w:sz="4" w:space="0" w:color="auto"/>
              <w:bottom w:val="single" w:sz="4" w:space="0" w:color="auto"/>
              <w:right w:val="single" w:sz="4" w:space="0" w:color="auto"/>
            </w:tcBorders>
            <w:vAlign w:val="center"/>
            <w:hideMark/>
          </w:tcPr>
          <w:p w14:paraId="3DBA33A5"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Dreny silikonowe Ø 8x14 mm</w:t>
            </w:r>
          </w:p>
        </w:tc>
      </w:tr>
      <w:tr w:rsidR="00BD2663" w:rsidRPr="00F12123" w14:paraId="196A19CE"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070F013F"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958" w:type="dxa"/>
            <w:tcBorders>
              <w:top w:val="single" w:sz="4" w:space="0" w:color="auto"/>
              <w:left w:val="single" w:sz="4" w:space="0" w:color="auto"/>
              <w:bottom w:val="single" w:sz="4" w:space="0" w:color="auto"/>
              <w:right w:val="single" w:sz="4" w:space="0" w:color="auto"/>
            </w:tcBorders>
            <w:vAlign w:val="center"/>
            <w:hideMark/>
          </w:tcPr>
          <w:p w14:paraId="65AF840F"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Łącznik stożkowy 10-11-12 mm</w:t>
            </w:r>
          </w:p>
        </w:tc>
      </w:tr>
      <w:tr w:rsidR="00BD2663" w:rsidRPr="00F12123" w14:paraId="42679FE8"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166CABF6"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8958" w:type="dxa"/>
            <w:tcBorders>
              <w:top w:val="single" w:sz="4" w:space="0" w:color="auto"/>
              <w:left w:val="single" w:sz="4" w:space="0" w:color="auto"/>
              <w:bottom w:val="single" w:sz="4" w:space="0" w:color="auto"/>
              <w:right w:val="single" w:sz="4" w:space="0" w:color="auto"/>
            </w:tcBorders>
            <w:vAlign w:val="bottom"/>
            <w:hideMark/>
          </w:tcPr>
          <w:p w14:paraId="620DB1B7"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Filtr antybakteryjno-hydrofobowy</w:t>
            </w:r>
          </w:p>
        </w:tc>
      </w:tr>
      <w:tr w:rsidR="00BD2663" w:rsidRPr="00F12123" w14:paraId="7BF5CE43" w14:textId="77777777" w:rsidTr="00BD2663">
        <w:tc>
          <w:tcPr>
            <w:tcW w:w="818" w:type="dxa"/>
            <w:tcBorders>
              <w:top w:val="single" w:sz="4" w:space="0" w:color="auto"/>
              <w:left w:val="single" w:sz="4" w:space="0" w:color="auto"/>
              <w:bottom w:val="single" w:sz="4" w:space="0" w:color="auto"/>
              <w:right w:val="single" w:sz="4" w:space="0" w:color="auto"/>
            </w:tcBorders>
            <w:vAlign w:val="center"/>
            <w:hideMark/>
          </w:tcPr>
          <w:p w14:paraId="1C6E6CB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8958" w:type="dxa"/>
            <w:tcBorders>
              <w:top w:val="single" w:sz="4" w:space="0" w:color="auto"/>
              <w:left w:val="single" w:sz="4" w:space="0" w:color="auto"/>
              <w:bottom w:val="single" w:sz="4" w:space="0" w:color="auto"/>
              <w:right w:val="single" w:sz="4" w:space="0" w:color="auto"/>
            </w:tcBorders>
            <w:vAlign w:val="center"/>
            <w:hideMark/>
          </w:tcPr>
          <w:p w14:paraId="534E3FE3" w14:textId="77777777" w:rsidR="00BD2663" w:rsidRPr="00F12123" w:rsidRDefault="00BD2663" w:rsidP="006C7F76">
            <w:pPr>
              <w:spacing w:line="360" w:lineRule="auto"/>
              <w:ind w:left="340"/>
              <w:rPr>
                <w:color w:val="auto"/>
                <w:szCs w:val="24"/>
              </w:rPr>
            </w:pPr>
            <w:r w:rsidRPr="00F12123">
              <w:rPr>
                <w:color w:val="333333"/>
                <w:szCs w:val="24"/>
                <w:shd w:val="clear" w:color="auto" w:fill="FFFFFF"/>
              </w:rPr>
              <w:t>Możliwość stosowania wkładów jednorazowych</w:t>
            </w:r>
          </w:p>
        </w:tc>
      </w:tr>
    </w:tbl>
    <w:p w14:paraId="0CC16E30" w14:textId="7817B0F2" w:rsidR="00BD2663" w:rsidRPr="00F12123" w:rsidRDefault="00BD2663" w:rsidP="006C7F76">
      <w:pPr>
        <w:spacing w:after="160" w:line="360" w:lineRule="auto"/>
        <w:ind w:left="0" w:firstLine="0"/>
        <w:jc w:val="left"/>
        <w:rPr>
          <w:noProof/>
          <w:szCs w:val="24"/>
        </w:rPr>
      </w:pPr>
    </w:p>
    <w:p w14:paraId="5240D053" w14:textId="74BD6EC2"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Stolik Mayo – zabiegowy</w:t>
      </w:r>
    </w:p>
    <w:tbl>
      <w:tblPr>
        <w:tblStyle w:val="Tabela-Siatka"/>
        <w:tblW w:w="7621" w:type="dxa"/>
        <w:tblLook w:val="04A0" w:firstRow="1" w:lastRow="0" w:firstColumn="1" w:lastColumn="0" w:noHBand="0" w:noVBand="1"/>
      </w:tblPr>
      <w:tblGrid>
        <w:gridCol w:w="666"/>
        <w:gridCol w:w="6955"/>
      </w:tblGrid>
      <w:tr w:rsidR="00BD2663" w:rsidRPr="00F12123" w14:paraId="12E403E0" w14:textId="77777777" w:rsidTr="00BD2663">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B2FE74F" w14:textId="77777777" w:rsidR="00BD2663" w:rsidRPr="00F12123" w:rsidRDefault="00BD2663" w:rsidP="006C7F76">
            <w:pPr>
              <w:pStyle w:val="TableParagraph"/>
              <w:spacing w:line="360" w:lineRule="auto"/>
              <w:ind w:left="340"/>
              <w:rPr>
                <w:b/>
                <w:sz w:val="24"/>
                <w:szCs w:val="24"/>
                <w:lang w:val="pl-PL"/>
              </w:rPr>
            </w:pPr>
          </w:p>
        </w:tc>
        <w:tc>
          <w:tcPr>
            <w:tcW w:w="7060"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77C9C6FE" w14:textId="77777777" w:rsidR="00BD2663" w:rsidRPr="00F12123" w:rsidRDefault="00BD2663" w:rsidP="006C7F76">
            <w:pPr>
              <w:pStyle w:val="TableParagraph"/>
              <w:spacing w:line="360" w:lineRule="auto"/>
              <w:ind w:left="340"/>
              <w:rPr>
                <w:b/>
                <w:sz w:val="24"/>
                <w:szCs w:val="24"/>
                <w:lang w:val="pl-PL"/>
              </w:rPr>
            </w:pPr>
            <w:r w:rsidRPr="00F12123">
              <w:rPr>
                <w:b/>
                <w:sz w:val="24"/>
                <w:szCs w:val="24"/>
                <w:lang w:val="pl-PL"/>
              </w:rPr>
              <w:t>Stolik Mayo</w:t>
            </w:r>
          </w:p>
        </w:tc>
      </w:tr>
      <w:tr w:rsidR="00BD2663" w:rsidRPr="00F12123" w14:paraId="25BB7C7A"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507556C1"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060" w:type="dxa"/>
            <w:tcBorders>
              <w:top w:val="single" w:sz="4" w:space="0" w:color="auto"/>
              <w:left w:val="single" w:sz="4" w:space="0" w:color="auto"/>
              <w:bottom w:val="single" w:sz="4" w:space="0" w:color="auto"/>
              <w:right w:val="single" w:sz="4" w:space="0" w:color="auto"/>
            </w:tcBorders>
            <w:vAlign w:val="center"/>
            <w:hideMark/>
          </w:tcPr>
          <w:p w14:paraId="408E14A9" w14:textId="77777777" w:rsidR="00BD2663" w:rsidRPr="00F12123" w:rsidRDefault="00BD2663"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Stolik wykonany ze stali nierdzewnej w gat. 1.4301 (304)</w:t>
            </w:r>
          </w:p>
        </w:tc>
      </w:tr>
      <w:tr w:rsidR="00BD2663" w:rsidRPr="00F12123" w14:paraId="16785031"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24A30912"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7060" w:type="dxa"/>
            <w:tcBorders>
              <w:top w:val="single" w:sz="4" w:space="0" w:color="auto"/>
              <w:left w:val="single" w:sz="4" w:space="0" w:color="auto"/>
              <w:bottom w:val="single" w:sz="4" w:space="0" w:color="auto"/>
              <w:right w:val="single" w:sz="4" w:space="0" w:color="auto"/>
            </w:tcBorders>
            <w:vAlign w:val="center"/>
            <w:hideMark/>
          </w:tcPr>
          <w:p w14:paraId="1D9FCC96" w14:textId="77777777" w:rsidR="00BD2663" w:rsidRPr="00F12123" w:rsidRDefault="00BD2663" w:rsidP="006C7F76">
            <w:pPr>
              <w:spacing w:line="360" w:lineRule="auto"/>
              <w:ind w:left="340"/>
              <w:rPr>
                <w:color w:val="auto"/>
                <w:szCs w:val="24"/>
              </w:rPr>
            </w:pPr>
            <w:r w:rsidRPr="00F12123">
              <w:rPr>
                <w:szCs w:val="24"/>
              </w:rPr>
              <w:t>Górny blat zagłębiony, podnoszony przy pomocy nożnej pompy hydraulicznej (stal chromowane), za pomocą jednej dźwigni</w:t>
            </w:r>
          </w:p>
        </w:tc>
      </w:tr>
      <w:tr w:rsidR="00BD2663" w:rsidRPr="00F12123" w14:paraId="69766E45"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20A91609"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060" w:type="dxa"/>
            <w:tcBorders>
              <w:top w:val="single" w:sz="4" w:space="0" w:color="auto"/>
              <w:left w:val="single" w:sz="4" w:space="0" w:color="auto"/>
              <w:bottom w:val="single" w:sz="4" w:space="0" w:color="auto"/>
              <w:right w:val="single" w:sz="4" w:space="0" w:color="auto"/>
            </w:tcBorders>
            <w:vAlign w:val="bottom"/>
            <w:hideMark/>
          </w:tcPr>
          <w:p w14:paraId="11BF0D85"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Podstawa w kształcie litery „T” z trzema pojedynczymi kółkami o średnicy 80 mm, wszystkie z blokadą</w:t>
            </w:r>
          </w:p>
        </w:tc>
      </w:tr>
      <w:tr w:rsidR="00BD2663" w:rsidRPr="00F12123" w14:paraId="0F3E0E5D"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7F714DCA"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7060" w:type="dxa"/>
            <w:tcBorders>
              <w:top w:val="single" w:sz="4" w:space="0" w:color="auto"/>
              <w:left w:val="single" w:sz="4" w:space="0" w:color="auto"/>
              <w:bottom w:val="single" w:sz="4" w:space="0" w:color="auto"/>
              <w:right w:val="single" w:sz="4" w:space="0" w:color="auto"/>
            </w:tcBorders>
            <w:vAlign w:val="center"/>
            <w:hideMark/>
          </w:tcPr>
          <w:p w14:paraId="38C240D5"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Oponki kół wykonane z materiału niebrudzącego podłoża</w:t>
            </w:r>
          </w:p>
        </w:tc>
      </w:tr>
      <w:tr w:rsidR="00BD2663" w:rsidRPr="00F12123" w14:paraId="15FD4E6F"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5AB9B73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7060" w:type="dxa"/>
            <w:tcBorders>
              <w:top w:val="single" w:sz="4" w:space="0" w:color="auto"/>
              <w:left w:val="single" w:sz="4" w:space="0" w:color="auto"/>
              <w:bottom w:val="single" w:sz="4" w:space="0" w:color="auto"/>
              <w:right w:val="single" w:sz="4" w:space="0" w:color="auto"/>
            </w:tcBorders>
            <w:vAlign w:val="center"/>
            <w:hideMark/>
          </w:tcPr>
          <w:p w14:paraId="21B77481"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Górny blat stolika obracany w poziomie o 360 stopni</w:t>
            </w:r>
          </w:p>
        </w:tc>
      </w:tr>
      <w:tr w:rsidR="00BD2663" w:rsidRPr="00F12123" w14:paraId="0B1A9D90"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31B6BC6F"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7060" w:type="dxa"/>
            <w:tcBorders>
              <w:top w:val="single" w:sz="4" w:space="0" w:color="auto"/>
              <w:left w:val="single" w:sz="4" w:space="0" w:color="auto"/>
              <w:bottom w:val="single" w:sz="4" w:space="0" w:color="auto"/>
              <w:right w:val="single" w:sz="4" w:space="0" w:color="auto"/>
            </w:tcBorders>
            <w:vAlign w:val="bottom"/>
            <w:hideMark/>
          </w:tcPr>
          <w:p w14:paraId="4A67CC6F"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Wymiary blatu: 740 x 490 mm, dopuszczalne obciążenie 15 kg</w:t>
            </w:r>
          </w:p>
        </w:tc>
      </w:tr>
      <w:tr w:rsidR="00BD2663" w:rsidRPr="00F12123" w14:paraId="24A79306"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171B4B9F"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7060" w:type="dxa"/>
            <w:tcBorders>
              <w:top w:val="single" w:sz="4" w:space="0" w:color="auto"/>
              <w:left w:val="single" w:sz="4" w:space="0" w:color="auto"/>
              <w:bottom w:val="single" w:sz="4" w:space="0" w:color="auto"/>
              <w:right w:val="single" w:sz="4" w:space="0" w:color="auto"/>
            </w:tcBorders>
            <w:vAlign w:val="center"/>
            <w:hideMark/>
          </w:tcPr>
          <w:p w14:paraId="0D30CFFB" w14:textId="77777777" w:rsidR="00BD2663" w:rsidRPr="00F12123" w:rsidRDefault="00BD2663"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Krawędzie zaokrąglone, bezpieczne</w:t>
            </w:r>
          </w:p>
        </w:tc>
      </w:tr>
      <w:tr w:rsidR="00BD2663" w:rsidRPr="00F12123" w14:paraId="00B60F79"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4BC0018E"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7060" w:type="dxa"/>
            <w:tcBorders>
              <w:top w:val="single" w:sz="4" w:space="0" w:color="auto"/>
              <w:left w:val="single" w:sz="4" w:space="0" w:color="auto"/>
              <w:bottom w:val="single" w:sz="4" w:space="0" w:color="auto"/>
              <w:right w:val="single" w:sz="4" w:space="0" w:color="auto"/>
            </w:tcBorders>
            <w:vAlign w:val="center"/>
            <w:hideMark/>
          </w:tcPr>
          <w:p w14:paraId="20087D27" w14:textId="77777777" w:rsidR="00BD2663" w:rsidRPr="00F12123" w:rsidRDefault="00BD2663" w:rsidP="006C7F76">
            <w:pPr>
              <w:spacing w:line="360" w:lineRule="auto"/>
              <w:ind w:left="340"/>
              <w:rPr>
                <w:color w:val="auto"/>
                <w:szCs w:val="24"/>
              </w:rPr>
            </w:pPr>
            <w:r w:rsidRPr="00F12123">
              <w:rPr>
                <w:szCs w:val="24"/>
              </w:rPr>
              <w:t>Wymiary zewnętrzne: 740 x 490 x 960/1370 mm (długość x szerokość x wysokość)</w:t>
            </w:r>
          </w:p>
        </w:tc>
      </w:tr>
    </w:tbl>
    <w:p w14:paraId="3AEE3F21" w14:textId="05163981" w:rsidR="00BD2663" w:rsidRPr="00F12123" w:rsidRDefault="00BD2663" w:rsidP="006C7F76">
      <w:pPr>
        <w:spacing w:line="360" w:lineRule="auto"/>
        <w:ind w:left="340"/>
        <w:rPr>
          <w:szCs w:val="24"/>
        </w:rPr>
      </w:pPr>
      <w:r w:rsidRPr="00F12123">
        <w:rPr>
          <w:noProof/>
          <w:szCs w:val="24"/>
        </w:rPr>
        <w:drawing>
          <wp:inline distT="0" distB="0" distL="0" distR="0" wp14:anchorId="2685EF09" wp14:editId="4FA6EF03">
            <wp:extent cx="2450719" cy="2030818"/>
            <wp:effectExtent l="0" t="0" r="6985" b="7620"/>
            <wp:docPr id="334710233" name="Obraz 12" descr="Obraz zawierający meble, stół,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710233" name="Obraz 12" descr="Obraz zawierający meble, stół, design&#10;&#10;Opis wygenerowany automatycznie"/>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6335" t="37852" r="17361" b="-1"/>
                    <a:stretch/>
                  </pic:blipFill>
                  <pic:spPr bwMode="auto">
                    <a:xfrm>
                      <a:off x="0" y="0"/>
                      <a:ext cx="2458873" cy="2037575"/>
                    </a:xfrm>
                    <a:prstGeom prst="rect">
                      <a:avLst/>
                    </a:prstGeom>
                    <a:noFill/>
                    <a:ln>
                      <a:noFill/>
                    </a:ln>
                    <a:extLst>
                      <a:ext uri="{53640926-AAD7-44D8-BBD7-CCE9431645EC}">
                        <a14:shadowObscured xmlns:a14="http://schemas.microsoft.com/office/drawing/2010/main"/>
                      </a:ext>
                    </a:extLst>
                  </pic:spPr>
                </pic:pic>
              </a:graphicData>
            </a:graphic>
          </wp:inline>
        </w:drawing>
      </w:r>
    </w:p>
    <w:p w14:paraId="7AB3AB2E" w14:textId="41CEE91B"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Stolik opatrunkowy</w:t>
      </w:r>
    </w:p>
    <w:tbl>
      <w:tblPr>
        <w:tblStyle w:val="Tabela-Siatka"/>
        <w:tblW w:w="7621" w:type="dxa"/>
        <w:tblLook w:val="04A0" w:firstRow="1" w:lastRow="0" w:firstColumn="1" w:lastColumn="0" w:noHBand="0" w:noVBand="1"/>
      </w:tblPr>
      <w:tblGrid>
        <w:gridCol w:w="666"/>
        <w:gridCol w:w="6955"/>
      </w:tblGrid>
      <w:tr w:rsidR="00BD2663" w:rsidRPr="00F12123" w14:paraId="27F888F6" w14:textId="77777777" w:rsidTr="00BD2663">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344CD932" w14:textId="77777777" w:rsidR="00BD2663" w:rsidRPr="00F12123" w:rsidRDefault="00BD2663" w:rsidP="006C7F76">
            <w:pPr>
              <w:pStyle w:val="TableParagraph"/>
              <w:spacing w:line="360" w:lineRule="auto"/>
              <w:ind w:left="340"/>
              <w:rPr>
                <w:b/>
                <w:sz w:val="24"/>
                <w:szCs w:val="24"/>
                <w:lang w:val="pl-PL"/>
              </w:rPr>
            </w:pPr>
          </w:p>
        </w:tc>
        <w:tc>
          <w:tcPr>
            <w:tcW w:w="7060"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03351F25" w14:textId="77777777" w:rsidR="00BD2663" w:rsidRPr="00F12123" w:rsidRDefault="00BD2663" w:rsidP="006C7F76">
            <w:pPr>
              <w:pStyle w:val="TableParagraph"/>
              <w:spacing w:line="360" w:lineRule="auto"/>
              <w:ind w:left="340"/>
              <w:rPr>
                <w:b/>
                <w:sz w:val="24"/>
                <w:szCs w:val="24"/>
                <w:lang w:val="pl-PL"/>
              </w:rPr>
            </w:pPr>
            <w:r w:rsidRPr="00F12123">
              <w:rPr>
                <w:b/>
                <w:sz w:val="24"/>
                <w:szCs w:val="24"/>
                <w:lang w:val="pl-PL"/>
              </w:rPr>
              <w:t>Stolik opatrunkowy</w:t>
            </w:r>
          </w:p>
        </w:tc>
      </w:tr>
      <w:tr w:rsidR="00BD2663" w:rsidRPr="00F12123" w14:paraId="15B0488D"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04AB19E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060" w:type="dxa"/>
            <w:tcBorders>
              <w:top w:val="single" w:sz="4" w:space="0" w:color="auto"/>
              <w:left w:val="single" w:sz="4" w:space="0" w:color="auto"/>
              <w:bottom w:val="single" w:sz="4" w:space="0" w:color="auto"/>
              <w:right w:val="single" w:sz="4" w:space="0" w:color="auto"/>
            </w:tcBorders>
            <w:vAlign w:val="center"/>
            <w:hideMark/>
          </w:tcPr>
          <w:p w14:paraId="330D061D" w14:textId="77777777" w:rsidR="00BD2663" w:rsidRPr="00F12123" w:rsidRDefault="00BD2663"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Stolik wykonany ze stali nierdzewnej w gat. 1.4301 (304)</w:t>
            </w:r>
          </w:p>
        </w:tc>
      </w:tr>
      <w:tr w:rsidR="00BD2663" w:rsidRPr="00F12123" w14:paraId="643E7CFE"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26DBFDA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7060" w:type="dxa"/>
            <w:tcBorders>
              <w:top w:val="single" w:sz="4" w:space="0" w:color="auto"/>
              <w:left w:val="single" w:sz="4" w:space="0" w:color="auto"/>
              <w:bottom w:val="single" w:sz="4" w:space="0" w:color="auto"/>
              <w:right w:val="single" w:sz="4" w:space="0" w:color="auto"/>
            </w:tcBorders>
            <w:vAlign w:val="center"/>
            <w:hideMark/>
          </w:tcPr>
          <w:p w14:paraId="609F8F04" w14:textId="77777777" w:rsidR="00BD2663" w:rsidRPr="00F12123" w:rsidRDefault="00BD2663" w:rsidP="006C7F76">
            <w:pPr>
              <w:spacing w:line="360" w:lineRule="auto"/>
              <w:ind w:left="340"/>
              <w:rPr>
                <w:color w:val="auto"/>
                <w:szCs w:val="24"/>
              </w:rPr>
            </w:pPr>
            <w:r w:rsidRPr="00F12123">
              <w:rPr>
                <w:szCs w:val="24"/>
              </w:rPr>
              <w:t>Stolik z jednym blatem montowanym na stałe</w:t>
            </w:r>
          </w:p>
        </w:tc>
      </w:tr>
      <w:tr w:rsidR="00BD2663" w:rsidRPr="00F12123" w14:paraId="4673C081"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4C4E15BB"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060" w:type="dxa"/>
            <w:tcBorders>
              <w:top w:val="single" w:sz="4" w:space="0" w:color="auto"/>
              <w:left w:val="single" w:sz="4" w:space="0" w:color="auto"/>
              <w:bottom w:val="single" w:sz="4" w:space="0" w:color="auto"/>
              <w:right w:val="single" w:sz="4" w:space="0" w:color="auto"/>
            </w:tcBorders>
            <w:vAlign w:val="bottom"/>
            <w:hideMark/>
          </w:tcPr>
          <w:p w14:paraId="6AA491A1"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Stolik wyposażony w uchwyt znajdujący się przy krótszym boku</w:t>
            </w:r>
          </w:p>
        </w:tc>
      </w:tr>
      <w:tr w:rsidR="00BD2663" w:rsidRPr="00F12123" w14:paraId="3F8E645F"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61ACE7BB"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7060" w:type="dxa"/>
            <w:tcBorders>
              <w:top w:val="single" w:sz="4" w:space="0" w:color="auto"/>
              <w:left w:val="single" w:sz="4" w:space="0" w:color="auto"/>
              <w:bottom w:val="single" w:sz="4" w:space="0" w:color="auto"/>
              <w:right w:val="single" w:sz="4" w:space="0" w:color="auto"/>
            </w:tcBorders>
            <w:vAlign w:val="center"/>
            <w:hideMark/>
          </w:tcPr>
          <w:p w14:paraId="4142ED17"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Stolik na kółkach o średnicy 100 mm, w tym 2 z blokadą</w:t>
            </w:r>
          </w:p>
        </w:tc>
      </w:tr>
      <w:tr w:rsidR="00BD2663" w:rsidRPr="00F12123" w14:paraId="6EF2D358"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54AD6242"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7060" w:type="dxa"/>
            <w:tcBorders>
              <w:top w:val="single" w:sz="4" w:space="0" w:color="auto"/>
              <w:left w:val="single" w:sz="4" w:space="0" w:color="auto"/>
              <w:bottom w:val="single" w:sz="4" w:space="0" w:color="auto"/>
              <w:right w:val="single" w:sz="4" w:space="0" w:color="auto"/>
            </w:tcBorders>
            <w:vAlign w:val="center"/>
            <w:hideMark/>
          </w:tcPr>
          <w:p w14:paraId="1A9F5E56"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Oponki kół wykonane z materiału niebrudzącego podłoża</w:t>
            </w:r>
          </w:p>
        </w:tc>
      </w:tr>
      <w:tr w:rsidR="00BD2663" w:rsidRPr="00F12123" w14:paraId="34094881"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74A2C97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7060" w:type="dxa"/>
            <w:tcBorders>
              <w:top w:val="single" w:sz="4" w:space="0" w:color="auto"/>
              <w:left w:val="single" w:sz="4" w:space="0" w:color="auto"/>
              <w:bottom w:val="single" w:sz="4" w:space="0" w:color="auto"/>
              <w:right w:val="single" w:sz="4" w:space="0" w:color="auto"/>
            </w:tcBorders>
            <w:vAlign w:val="center"/>
            <w:hideMark/>
          </w:tcPr>
          <w:p w14:paraId="24177C53"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Przy kołach odbojniki z tworzywa sztucznego</w:t>
            </w:r>
          </w:p>
        </w:tc>
      </w:tr>
      <w:tr w:rsidR="00BD2663" w:rsidRPr="00F12123" w14:paraId="1C3BF511"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632F5A39"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7060" w:type="dxa"/>
            <w:tcBorders>
              <w:top w:val="single" w:sz="4" w:space="0" w:color="auto"/>
              <w:left w:val="single" w:sz="4" w:space="0" w:color="auto"/>
              <w:bottom w:val="single" w:sz="4" w:space="0" w:color="auto"/>
              <w:right w:val="single" w:sz="4" w:space="0" w:color="auto"/>
            </w:tcBorders>
            <w:vAlign w:val="bottom"/>
            <w:hideMark/>
          </w:tcPr>
          <w:p w14:paraId="2AA522FC"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Wymiary blatu: 650 x 400 mm, dopuszczalne obciążenie 15 kg</w:t>
            </w:r>
          </w:p>
        </w:tc>
      </w:tr>
      <w:tr w:rsidR="00BD2663" w:rsidRPr="00F12123" w14:paraId="60F9B23F" w14:textId="77777777" w:rsidTr="00BD2663">
        <w:tc>
          <w:tcPr>
            <w:tcW w:w="561" w:type="dxa"/>
            <w:tcBorders>
              <w:top w:val="single" w:sz="4" w:space="0" w:color="auto"/>
              <w:left w:val="single" w:sz="4" w:space="0" w:color="auto"/>
              <w:bottom w:val="single" w:sz="4" w:space="0" w:color="auto"/>
              <w:right w:val="single" w:sz="4" w:space="0" w:color="auto"/>
            </w:tcBorders>
            <w:vAlign w:val="center"/>
            <w:hideMark/>
          </w:tcPr>
          <w:p w14:paraId="433546A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7060" w:type="dxa"/>
            <w:tcBorders>
              <w:top w:val="single" w:sz="4" w:space="0" w:color="auto"/>
              <w:left w:val="single" w:sz="4" w:space="0" w:color="auto"/>
              <w:bottom w:val="single" w:sz="4" w:space="0" w:color="auto"/>
              <w:right w:val="single" w:sz="4" w:space="0" w:color="auto"/>
            </w:tcBorders>
            <w:vAlign w:val="center"/>
            <w:hideMark/>
          </w:tcPr>
          <w:p w14:paraId="6DE40DFE" w14:textId="77777777" w:rsidR="00BD2663" w:rsidRPr="00F12123" w:rsidRDefault="00BD2663" w:rsidP="006C7F76">
            <w:pPr>
              <w:spacing w:line="360" w:lineRule="auto"/>
              <w:ind w:left="340"/>
              <w:rPr>
                <w:color w:val="auto"/>
                <w:szCs w:val="24"/>
              </w:rPr>
            </w:pPr>
            <w:r w:rsidRPr="00F12123">
              <w:rPr>
                <w:szCs w:val="24"/>
              </w:rPr>
              <w:t>Wymiary zewnętrzne: 765 x 470 x 880 mm (długość x szerokość x wysokość)</w:t>
            </w:r>
          </w:p>
        </w:tc>
      </w:tr>
    </w:tbl>
    <w:p w14:paraId="491CD1BF" w14:textId="376375D6" w:rsidR="00BD2663" w:rsidRPr="00F12123" w:rsidRDefault="00BD2663" w:rsidP="006C7F76">
      <w:pPr>
        <w:spacing w:line="360" w:lineRule="auto"/>
        <w:ind w:left="340"/>
        <w:rPr>
          <w:szCs w:val="24"/>
        </w:rPr>
      </w:pPr>
      <w:r w:rsidRPr="00F12123">
        <w:rPr>
          <w:noProof/>
          <w:szCs w:val="24"/>
        </w:rPr>
        <w:drawing>
          <wp:inline distT="0" distB="0" distL="0" distR="0" wp14:anchorId="69386A24" wp14:editId="6CB32F9E">
            <wp:extent cx="3359888" cy="3415362"/>
            <wp:effectExtent l="0" t="0" r="0" b="0"/>
            <wp:docPr id="1449311782" name="Obraz 13" descr="Obraz zawierający meble, stół, design, tabore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311782" name="Obraz 13" descr="Obraz zawierający meble, stół, design, taboret&#10;&#10;Opis wygenerowany automatycznie"/>
                    <pic:cNvPicPr>
                      <a:picLocks noChangeAspect="1" noChangeArrowheads="1"/>
                    </pic:cNvPicPr>
                  </pic:nvPicPr>
                  <pic:blipFill rotWithShape="1">
                    <a:blip r:embed="rId23">
                      <a:extLst>
                        <a:ext uri="{28A0092B-C50C-407E-A947-70E740481C1C}">
                          <a14:useLocalDpi xmlns:a14="http://schemas.microsoft.com/office/drawing/2010/main" val="0"/>
                        </a:ext>
                      </a:extLst>
                    </a:blip>
                    <a:srcRect l="31781" t="36135" r="25467" b="5919"/>
                    <a:stretch/>
                  </pic:blipFill>
                  <pic:spPr bwMode="auto">
                    <a:xfrm>
                      <a:off x="0" y="0"/>
                      <a:ext cx="3377004" cy="3432761"/>
                    </a:xfrm>
                    <a:prstGeom prst="rect">
                      <a:avLst/>
                    </a:prstGeom>
                    <a:noFill/>
                    <a:ln>
                      <a:noFill/>
                    </a:ln>
                    <a:extLst>
                      <a:ext uri="{53640926-AAD7-44D8-BBD7-CCE9431645EC}">
                        <a14:shadowObscured xmlns:a14="http://schemas.microsoft.com/office/drawing/2010/main"/>
                      </a:ext>
                    </a:extLst>
                  </pic:spPr>
                </pic:pic>
              </a:graphicData>
            </a:graphic>
          </wp:inline>
        </w:drawing>
      </w:r>
    </w:p>
    <w:p w14:paraId="6A1E730F" w14:textId="77777777" w:rsidR="00BD2663" w:rsidRPr="00F12123" w:rsidRDefault="00BD2663" w:rsidP="006C7F76">
      <w:pPr>
        <w:spacing w:after="166" w:line="360" w:lineRule="auto"/>
        <w:ind w:left="340"/>
        <w:jc w:val="left"/>
        <w:rPr>
          <w:szCs w:val="24"/>
        </w:rPr>
      </w:pPr>
    </w:p>
    <w:p w14:paraId="171FCEA5" w14:textId="7DAC6D7A" w:rsidR="00BD2663" w:rsidRPr="00F12123" w:rsidRDefault="00BD2663" w:rsidP="006C7F76">
      <w:pPr>
        <w:spacing w:after="160" w:line="360" w:lineRule="auto"/>
        <w:ind w:left="340" w:firstLine="0"/>
        <w:jc w:val="left"/>
        <w:rPr>
          <w:szCs w:val="24"/>
        </w:rPr>
      </w:pPr>
      <w:r w:rsidRPr="00F12123">
        <w:rPr>
          <w:szCs w:val="24"/>
        </w:rPr>
        <w:br w:type="page"/>
      </w:r>
    </w:p>
    <w:p w14:paraId="339ED80F" w14:textId="4AE56E8D"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Stół do gipsowania z szafką</w:t>
      </w:r>
    </w:p>
    <w:tbl>
      <w:tblPr>
        <w:tblStyle w:val="Tabela-Siatka"/>
        <w:tblW w:w="9493" w:type="dxa"/>
        <w:tblLook w:val="04A0" w:firstRow="1" w:lastRow="0" w:firstColumn="1" w:lastColumn="0" w:noHBand="0" w:noVBand="1"/>
      </w:tblPr>
      <w:tblGrid>
        <w:gridCol w:w="696"/>
        <w:gridCol w:w="8797"/>
      </w:tblGrid>
      <w:tr w:rsidR="00BD2663" w:rsidRPr="00F12123" w14:paraId="566AB9E1" w14:textId="77777777" w:rsidTr="00BD2663">
        <w:tc>
          <w:tcPr>
            <w:tcW w:w="696"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074A5DC9" w14:textId="77777777" w:rsidR="00BD2663" w:rsidRPr="00F12123" w:rsidRDefault="00BD2663" w:rsidP="006C7F76">
            <w:pPr>
              <w:pStyle w:val="TableParagraph"/>
              <w:spacing w:line="360" w:lineRule="auto"/>
              <w:ind w:left="340"/>
              <w:rPr>
                <w:b/>
                <w:sz w:val="24"/>
                <w:szCs w:val="24"/>
                <w:lang w:val="pl-PL"/>
              </w:rPr>
            </w:pPr>
          </w:p>
        </w:tc>
        <w:tc>
          <w:tcPr>
            <w:tcW w:w="8797"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AFC919B" w14:textId="77777777" w:rsidR="00BD2663" w:rsidRPr="00F12123" w:rsidRDefault="00BD2663" w:rsidP="006C7F76">
            <w:pPr>
              <w:pStyle w:val="TableParagraph"/>
              <w:spacing w:line="360" w:lineRule="auto"/>
              <w:ind w:left="340"/>
              <w:rPr>
                <w:b/>
                <w:sz w:val="24"/>
                <w:szCs w:val="24"/>
                <w:lang w:val="pl-PL"/>
              </w:rPr>
            </w:pPr>
            <w:r w:rsidRPr="00F12123">
              <w:rPr>
                <w:b/>
                <w:sz w:val="24"/>
                <w:szCs w:val="24"/>
                <w:lang w:val="pl-PL"/>
              </w:rPr>
              <w:t>Stół do opasek gipsowych</w:t>
            </w:r>
          </w:p>
        </w:tc>
      </w:tr>
      <w:tr w:rsidR="00BD2663" w:rsidRPr="00F12123" w14:paraId="27904DAD"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5769CD05"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797" w:type="dxa"/>
            <w:tcBorders>
              <w:top w:val="single" w:sz="4" w:space="0" w:color="auto"/>
              <w:left w:val="single" w:sz="4" w:space="0" w:color="auto"/>
              <w:bottom w:val="single" w:sz="4" w:space="0" w:color="auto"/>
              <w:right w:val="single" w:sz="4" w:space="0" w:color="auto"/>
            </w:tcBorders>
            <w:vAlign w:val="center"/>
            <w:hideMark/>
          </w:tcPr>
          <w:p w14:paraId="10EB2252" w14:textId="77777777" w:rsidR="00BD2663" w:rsidRPr="00F12123" w:rsidRDefault="00BD2663" w:rsidP="006C7F76">
            <w:pPr>
              <w:spacing w:after="100" w:afterAutospacing="1" w:line="360" w:lineRule="auto"/>
              <w:ind w:left="340"/>
              <w:rPr>
                <w:color w:val="000000" w:themeColor="text1"/>
                <w:szCs w:val="24"/>
              </w:rPr>
            </w:pPr>
            <w:r w:rsidRPr="00F12123">
              <w:rPr>
                <w:color w:val="000000" w:themeColor="text1"/>
                <w:szCs w:val="24"/>
              </w:rPr>
              <w:t>Stół wykonany ze stali nierdzewnej w gatunku 1.4301 (304)</w:t>
            </w:r>
          </w:p>
        </w:tc>
      </w:tr>
      <w:tr w:rsidR="00BD2663" w:rsidRPr="00F12123" w14:paraId="570FF5F9"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6600ADED"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797" w:type="dxa"/>
            <w:tcBorders>
              <w:top w:val="single" w:sz="4" w:space="0" w:color="auto"/>
              <w:left w:val="single" w:sz="4" w:space="0" w:color="auto"/>
              <w:bottom w:val="single" w:sz="4" w:space="0" w:color="auto"/>
              <w:right w:val="single" w:sz="4" w:space="0" w:color="auto"/>
            </w:tcBorders>
            <w:vAlign w:val="center"/>
            <w:hideMark/>
          </w:tcPr>
          <w:p w14:paraId="431D5342" w14:textId="77777777" w:rsidR="00BD2663" w:rsidRPr="00F12123" w:rsidRDefault="00BD2663" w:rsidP="006C7F76">
            <w:pPr>
              <w:spacing w:after="100" w:afterAutospacing="1" w:line="360" w:lineRule="auto"/>
              <w:ind w:left="340"/>
              <w:rPr>
                <w:color w:val="000000" w:themeColor="text1"/>
                <w:szCs w:val="24"/>
              </w:rPr>
            </w:pPr>
            <w:r w:rsidRPr="00F12123">
              <w:rPr>
                <w:color w:val="000000" w:themeColor="text1"/>
                <w:szCs w:val="24"/>
              </w:rPr>
              <w:t>Stół ze zlewem jednokomorowym oraz szafką</w:t>
            </w:r>
          </w:p>
        </w:tc>
      </w:tr>
      <w:tr w:rsidR="00BD2663" w:rsidRPr="00F12123" w14:paraId="4BC6BA1E"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1A5C39FC"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797" w:type="dxa"/>
            <w:tcBorders>
              <w:top w:val="single" w:sz="4" w:space="0" w:color="auto"/>
              <w:left w:val="single" w:sz="4" w:space="0" w:color="auto"/>
              <w:bottom w:val="single" w:sz="4" w:space="0" w:color="auto"/>
              <w:right w:val="single" w:sz="4" w:space="0" w:color="auto"/>
            </w:tcBorders>
            <w:vAlign w:val="bottom"/>
            <w:hideMark/>
          </w:tcPr>
          <w:p w14:paraId="5F293AEF" w14:textId="77777777" w:rsidR="00BD2663" w:rsidRPr="00F12123" w:rsidRDefault="00BD2663" w:rsidP="006C7F76">
            <w:pPr>
              <w:autoSpaceDE w:val="0"/>
              <w:autoSpaceDN w:val="0"/>
              <w:adjustRightInd w:val="0"/>
              <w:spacing w:line="360" w:lineRule="auto"/>
              <w:ind w:left="340"/>
              <w:rPr>
                <w:color w:val="auto"/>
                <w:szCs w:val="24"/>
              </w:rPr>
            </w:pPr>
            <w:r w:rsidRPr="00F12123">
              <w:rPr>
                <w:szCs w:val="24"/>
              </w:rPr>
              <w:t>Na tylnej ścianie fartuch o wysokości 40 mm, pozostałe boki zagłębione</w:t>
            </w:r>
          </w:p>
        </w:tc>
      </w:tr>
      <w:tr w:rsidR="00BD2663" w:rsidRPr="00F12123" w14:paraId="1C6F1407"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21DEDBD4"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797" w:type="dxa"/>
            <w:tcBorders>
              <w:top w:val="single" w:sz="4" w:space="0" w:color="auto"/>
              <w:left w:val="single" w:sz="4" w:space="0" w:color="auto"/>
              <w:bottom w:val="single" w:sz="4" w:space="0" w:color="auto"/>
              <w:right w:val="single" w:sz="4" w:space="0" w:color="auto"/>
            </w:tcBorders>
            <w:vAlign w:val="center"/>
            <w:hideMark/>
          </w:tcPr>
          <w:p w14:paraId="7DA42010" w14:textId="77777777" w:rsidR="00BD2663" w:rsidRPr="00F12123" w:rsidRDefault="00BD2663" w:rsidP="006C7F76">
            <w:pPr>
              <w:spacing w:after="100" w:afterAutospacing="1" w:line="360" w:lineRule="auto"/>
              <w:ind w:left="340"/>
              <w:rPr>
                <w:color w:val="000000" w:themeColor="text1"/>
                <w:szCs w:val="24"/>
              </w:rPr>
            </w:pPr>
            <w:r w:rsidRPr="00F12123">
              <w:rPr>
                <w:color w:val="000000" w:themeColor="text1"/>
                <w:szCs w:val="24"/>
              </w:rPr>
              <w:t>Po prawej stronie komora o wymiarach 400 x 400 x 250H mm</w:t>
            </w:r>
          </w:p>
        </w:tc>
      </w:tr>
      <w:tr w:rsidR="00BD2663" w:rsidRPr="00F12123" w14:paraId="0BA2E388"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6C602117"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797" w:type="dxa"/>
            <w:tcBorders>
              <w:top w:val="single" w:sz="4" w:space="0" w:color="auto"/>
              <w:left w:val="single" w:sz="4" w:space="0" w:color="auto"/>
              <w:bottom w:val="single" w:sz="4" w:space="0" w:color="auto"/>
              <w:right w:val="single" w:sz="4" w:space="0" w:color="auto"/>
            </w:tcBorders>
            <w:vAlign w:val="center"/>
            <w:hideMark/>
          </w:tcPr>
          <w:p w14:paraId="3EE2534F" w14:textId="77777777" w:rsidR="00BD2663" w:rsidRPr="00F12123" w:rsidRDefault="00BD2663" w:rsidP="006C7F76">
            <w:pPr>
              <w:spacing w:after="100" w:afterAutospacing="1" w:line="360" w:lineRule="auto"/>
              <w:ind w:left="340"/>
              <w:rPr>
                <w:color w:val="000000" w:themeColor="text1"/>
                <w:szCs w:val="24"/>
              </w:rPr>
            </w:pPr>
            <w:r w:rsidRPr="00F12123">
              <w:rPr>
                <w:color w:val="000000" w:themeColor="text1"/>
                <w:szCs w:val="24"/>
              </w:rPr>
              <w:t>Od frontu stół wyposażony w maskownicę o wysokości 250 mm</w:t>
            </w:r>
          </w:p>
        </w:tc>
      </w:tr>
      <w:tr w:rsidR="00BD2663" w:rsidRPr="00F12123" w14:paraId="772F61BD" w14:textId="77777777" w:rsidTr="00BD2663">
        <w:tc>
          <w:tcPr>
            <w:tcW w:w="696" w:type="dxa"/>
            <w:tcBorders>
              <w:top w:val="single" w:sz="4" w:space="0" w:color="auto"/>
              <w:left w:val="single" w:sz="4" w:space="0" w:color="auto"/>
              <w:bottom w:val="single" w:sz="4" w:space="0" w:color="auto"/>
              <w:right w:val="single" w:sz="4" w:space="0" w:color="auto"/>
            </w:tcBorders>
            <w:vAlign w:val="center"/>
          </w:tcPr>
          <w:p w14:paraId="02FF861E" w14:textId="77777777" w:rsidR="00BD2663" w:rsidRPr="00F12123" w:rsidRDefault="00BD2663" w:rsidP="006C7F76">
            <w:pPr>
              <w:spacing w:line="360" w:lineRule="auto"/>
              <w:ind w:left="340"/>
              <w:jc w:val="center"/>
              <w:rPr>
                <w:rFonts w:eastAsia="Calibri"/>
                <w:bCs/>
                <w:szCs w:val="24"/>
                <w:lang w:eastAsia="ar-SA"/>
              </w:rPr>
            </w:pPr>
          </w:p>
        </w:tc>
        <w:tc>
          <w:tcPr>
            <w:tcW w:w="8797" w:type="dxa"/>
            <w:tcBorders>
              <w:top w:val="single" w:sz="4" w:space="0" w:color="auto"/>
              <w:left w:val="single" w:sz="4" w:space="0" w:color="auto"/>
              <w:bottom w:val="single" w:sz="4" w:space="0" w:color="auto"/>
              <w:right w:val="single" w:sz="4" w:space="0" w:color="auto"/>
            </w:tcBorders>
            <w:vAlign w:val="center"/>
            <w:hideMark/>
          </w:tcPr>
          <w:p w14:paraId="1FC8D8BC" w14:textId="77777777" w:rsidR="00BD2663" w:rsidRPr="00F12123" w:rsidRDefault="00BD2663" w:rsidP="006C7F76">
            <w:pPr>
              <w:spacing w:after="100" w:afterAutospacing="1" w:line="360" w:lineRule="auto"/>
              <w:ind w:left="340"/>
              <w:rPr>
                <w:color w:val="000000" w:themeColor="text1"/>
                <w:szCs w:val="24"/>
              </w:rPr>
            </w:pPr>
            <w:r w:rsidRPr="00F12123">
              <w:rPr>
                <w:color w:val="000000" w:themeColor="text1"/>
                <w:szCs w:val="24"/>
              </w:rPr>
              <w:t>Po lewej stronie stół zabudowany szafką z pojedynczymi drzwiami o długości 400 mm, wewnątrz szafki 1 półka regulowana, pozostała część stołu bez zabudowy</w:t>
            </w:r>
          </w:p>
        </w:tc>
      </w:tr>
      <w:tr w:rsidR="00BD2663" w:rsidRPr="00F12123" w14:paraId="3BFB09B0"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6FC57E67"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797" w:type="dxa"/>
            <w:tcBorders>
              <w:top w:val="single" w:sz="4" w:space="0" w:color="auto"/>
              <w:left w:val="single" w:sz="4" w:space="0" w:color="auto"/>
              <w:bottom w:val="single" w:sz="4" w:space="0" w:color="auto"/>
              <w:right w:val="single" w:sz="4" w:space="0" w:color="auto"/>
            </w:tcBorders>
            <w:vAlign w:val="bottom"/>
            <w:hideMark/>
          </w:tcPr>
          <w:p w14:paraId="068F213E" w14:textId="77777777" w:rsidR="00BD2663" w:rsidRPr="00F12123" w:rsidRDefault="00BD2663" w:rsidP="006C7F76">
            <w:pPr>
              <w:spacing w:after="100" w:afterAutospacing="1" w:line="360" w:lineRule="auto"/>
              <w:ind w:left="340"/>
              <w:rPr>
                <w:color w:val="000000" w:themeColor="text1"/>
                <w:szCs w:val="24"/>
              </w:rPr>
            </w:pPr>
            <w:r w:rsidRPr="00F12123">
              <w:rPr>
                <w:color w:val="000000" w:themeColor="text1"/>
                <w:szCs w:val="24"/>
              </w:rPr>
              <w:t>Podstawa stołu na nóżkach o wysokości min. 140 mm z możliwością wypoziomowania w zakresie 20 mm</w:t>
            </w:r>
          </w:p>
        </w:tc>
      </w:tr>
      <w:tr w:rsidR="00BD2663" w:rsidRPr="00F12123" w14:paraId="7D998A57"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28AF6753"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797" w:type="dxa"/>
            <w:tcBorders>
              <w:top w:val="single" w:sz="4" w:space="0" w:color="auto"/>
              <w:left w:val="single" w:sz="4" w:space="0" w:color="auto"/>
              <w:bottom w:val="single" w:sz="4" w:space="0" w:color="auto"/>
              <w:right w:val="single" w:sz="4" w:space="0" w:color="auto"/>
            </w:tcBorders>
            <w:vAlign w:val="bottom"/>
            <w:hideMark/>
          </w:tcPr>
          <w:p w14:paraId="6C1BB271"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Długość 1400 mm </w:t>
            </w:r>
            <w:r w:rsidRPr="00F12123">
              <w:rPr>
                <w:rFonts w:ascii="Times New Roman" w:hAnsi="Times New Roman" w:cs="Times New Roman"/>
                <w:sz w:val="24"/>
                <w:szCs w:val="24"/>
              </w:rPr>
              <w:t>(+/-10 mm)</w:t>
            </w:r>
          </w:p>
        </w:tc>
      </w:tr>
      <w:tr w:rsidR="00BD2663" w:rsidRPr="00F12123" w14:paraId="162B8965"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065D1E06"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797" w:type="dxa"/>
            <w:tcBorders>
              <w:top w:val="single" w:sz="4" w:space="0" w:color="auto"/>
              <w:left w:val="single" w:sz="4" w:space="0" w:color="auto"/>
              <w:bottom w:val="single" w:sz="4" w:space="0" w:color="auto"/>
              <w:right w:val="single" w:sz="4" w:space="0" w:color="auto"/>
            </w:tcBorders>
            <w:vAlign w:val="bottom"/>
            <w:hideMark/>
          </w:tcPr>
          <w:p w14:paraId="3D558DBE" w14:textId="77777777" w:rsidR="00BD2663" w:rsidRPr="00F12123" w:rsidRDefault="00BD2663"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Szerokość 600 mm </w:t>
            </w:r>
            <w:r w:rsidRPr="00F12123">
              <w:rPr>
                <w:rFonts w:ascii="Times New Roman" w:hAnsi="Times New Roman" w:cs="Times New Roman"/>
                <w:sz w:val="24"/>
                <w:szCs w:val="24"/>
              </w:rPr>
              <w:t>(+/-10 mm)</w:t>
            </w:r>
          </w:p>
        </w:tc>
      </w:tr>
      <w:tr w:rsidR="00BD2663" w:rsidRPr="00F12123" w14:paraId="009C483B" w14:textId="77777777" w:rsidTr="00BD2663">
        <w:tc>
          <w:tcPr>
            <w:tcW w:w="696" w:type="dxa"/>
            <w:tcBorders>
              <w:top w:val="single" w:sz="4" w:space="0" w:color="auto"/>
              <w:left w:val="single" w:sz="4" w:space="0" w:color="auto"/>
              <w:bottom w:val="single" w:sz="4" w:space="0" w:color="auto"/>
              <w:right w:val="single" w:sz="4" w:space="0" w:color="auto"/>
            </w:tcBorders>
            <w:vAlign w:val="center"/>
            <w:hideMark/>
          </w:tcPr>
          <w:p w14:paraId="1F42933A" w14:textId="77777777" w:rsidR="00BD2663" w:rsidRPr="00F12123" w:rsidRDefault="00BD2663"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797" w:type="dxa"/>
            <w:tcBorders>
              <w:top w:val="single" w:sz="4" w:space="0" w:color="auto"/>
              <w:left w:val="single" w:sz="4" w:space="0" w:color="auto"/>
              <w:bottom w:val="single" w:sz="4" w:space="0" w:color="auto"/>
              <w:right w:val="single" w:sz="4" w:space="0" w:color="auto"/>
            </w:tcBorders>
            <w:vAlign w:val="center"/>
            <w:hideMark/>
          </w:tcPr>
          <w:p w14:paraId="5816E000" w14:textId="77777777" w:rsidR="00BD2663" w:rsidRPr="00F12123" w:rsidRDefault="00BD2663"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Wysokość 850 mm </w:t>
            </w:r>
            <w:r w:rsidRPr="00F12123">
              <w:rPr>
                <w:rFonts w:ascii="Times New Roman" w:hAnsi="Times New Roman" w:cs="Times New Roman"/>
                <w:sz w:val="24"/>
                <w:szCs w:val="24"/>
              </w:rPr>
              <w:t>(+/-10 mm)</w:t>
            </w:r>
          </w:p>
        </w:tc>
      </w:tr>
    </w:tbl>
    <w:p w14:paraId="74A090A4" w14:textId="77777777" w:rsidR="00BD2663" w:rsidRPr="00F12123" w:rsidRDefault="00BD2663" w:rsidP="006C7F76">
      <w:pPr>
        <w:spacing w:line="360" w:lineRule="auto"/>
        <w:ind w:left="340"/>
        <w:rPr>
          <w:szCs w:val="24"/>
        </w:rPr>
      </w:pPr>
    </w:p>
    <w:p w14:paraId="370C8B65" w14:textId="75478A9B" w:rsidR="00BD2663" w:rsidRPr="00F12123" w:rsidRDefault="00BD2663" w:rsidP="006C7F76">
      <w:pPr>
        <w:spacing w:line="360" w:lineRule="auto"/>
        <w:ind w:left="340"/>
        <w:rPr>
          <w:szCs w:val="24"/>
        </w:rPr>
      </w:pPr>
      <w:r w:rsidRPr="00F12123">
        <w:rPr>
          <w:noProof/>
          <w:szCs w:val="24"/>
        </w:rPr>
        <w:drawing>
          <wp:inline distT="0" distB="0" distL="0" distR="0" wp14:anchorId="7FA8BC3D" wp14:editId="1349DE32">
            <wp:extent cx="4210493" cy="3160229"/>
            <wp:effectExtent l="0" t="0" r="0" b="2540"/>
            <wp:docPr id="1861479566" name="Obraz 14" descr="Obraz zawierający w pomieszczeniu, design&#10;&#10;Opis wygenerowany automatycznie przy średnim poziomie pew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479566" name="Obraz 14" descr="Obraz zawierający w pomieszczeniu, design&#10;&#10;Opis wygenerowany automatycznie przy średnim poziomie pewności"/>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12319" cy="3161599"/>
                    </a:xfrm>
                    <a:prstGeom prst="rect">
                      <a:avLst/>
                    </a:prstGeom>
                    <a:noFill/>
                    <a:ln>
                      <a:noFill/>
                    </a:ln>
                  </pic:spPr>
                </pic:pic>
              </a:graphicData>
            </a:graphic>
          </wp:inline>
        </w:drawing>
      </w:r>
    </w:p>
    <w:p w14:paraId="2368DFB2" w14:textId="77777777" w:rsidR="00610AD6" w:rsidRPr="00F12123" w:rsidRDefault="00610AD6" w:rsidP="006C7F76">
      <w:pPr>
        <w:spacing w:line="360" w:lineRule="auto"/>
        <w:ind w:left="340"/>
        <w:rPr>
          <w:szCs w:val="24"/>
        </w:rPr>
      </w:pPr>
    </w:p>
    <w:p w14:paraId="470241F4" w14:textId="462D785E"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Stół zabiegowy</w:t>
      </w:r>
    </w:p>
    <w:p w14:paraId="707D0953" w14:textId="3CE108CE" w:rsidR="00610AD6" w:rsidRDefault="00610AD6" w:rsidP="006C7F76">
      <w:pPr>
        <w:spacing w:after="166" w:line="360" w:lineRule="auto"/>
        <w:ind w:left="340"/>
        <w:jc w:val="left"/>
        <w:rPr>
          <w:szCs w:val="24"/>
        </w:rPr>
      </w:pPr>
      <w:r w:rsidRPr="00F12123">
        <w:rPr>
          <w:szCs w:val="24"/>
        </w:rPr>
        <w:t>Do ustalenia z zamawiającym</w:t>
      </w:r>
      <w:r w:rsidRPr="00F12123">
        <w:rPr>
          <w:szCs w:val="24"/>
        </w:rPr>
        <w:tab/>
      </w:r>
      <w:r w:rsidRPr="00F12123">
        <w:rPr>
          <w:szCs w:val="24"/>
        </w:rPr>
        <w:tab/>
      </w:r>
    </w:p>
    <w:p w14:paraId="5CC80E5A" w14:textId="77777777" w:rsidR="006C7F76" w:rsidRPr="00F12123" w:rsidRDefault="006C7F76" w:rsidP="006C7F76">
      <w:pPr>
        <w:spacing w:after="166" w:line="360" w:lineRule="auto"/>
        <w:ind w:left="340"/>
        <w:jc w:val="left"/>
        <w:rPr>
          <w:szCs w:val="24"/>
        </w:rPr>
      </w:pPr>
    </w:p>
    <w:p w14:paraId="2684694D" w14:textId="1DF0991F"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System dekontaminacji mobilny</w:t>
      </w:r>
    </w:p>
    <w:tbl>
      <w:tblPr>
        <w:tblW w:w="9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86"/>
      </w:tblGrid>
      <w:tr w:rsidR="00610AD6" w:rsidRPr="00F12123" w14:paraId="18108D6F" w14:textId="77777777" w:rsidTr="00610AD6">
        <w:trPr>
          <w:cantSplit/>
        </w:trPr>
        <w:tc>
          <w:tcPr>
            <w:tcW w:w="3315" w:type="dxa"/>
            <w:tcBorders>
              <w:top w:val="single" w:sz="4" w:space="0" w:color="auto"/>
              <w:left w:val="single" w:sz="4" w:space="0" w:color="auto"/>
              <w:bottom w:val="single" w:sz="4" w:space="0" w:color="auto"/>
              <w:right w:val="single" w:sz="4" w:space="0" w:color="auto"/>
            </w:tcBorders>
            <w:hideMark/>
          </w:tcPr>
          <w:p w14:paraId="475B63CD" w14:textId="77777777" w:rsidR="00610AD6" w:rsidRPr="00F12123" w:rsidRDefault="00610AD6" w:rsidP="006C7F76">
            <w:pPr>
              <w:tabs>
                <w:tab w:val="center" w:pos="4896"/>
                <w:tab w:val="right" w:pos="9432"/>
              </w:tabs>
              <w:spacing w:before="40" w:after="40" w:line="360" w:lineRule="auto"/>
              <w:ind w:left="340"/>
              <w:rPr>
                <w:color w:val="auto"/>
                <w:szCs w:val="24"/>
              </w:rPr>
            </w:pPr>
            <w:r w:rsidRPr="00F12123">
              <w:rPr>
                <w:szCs w:val="24"/>
              </w:rPr>
              <w:t>Mobilny system do biodekontaminacji pomieszczeń parą nadtlenku wodoru wraz z 3 urządzeniami rozkładającymi lub katalizującymi rozkład H</w:t>
            </w:r>
            <w:r w:rsidRPr="00F12123">
              <w:rPr>
                <w:szCs w:val="24"/>
                <w:vertAlign w:val="subscript"/>
              </w:rPr>
              <w:t>2</w:t>
            </w:r>
            <w:r w:rsidRPr="00F12123">
              <w:rPr>
                <w:szCs w:val="24"/>
              </w:rPr>
              <w:t>O</w:t>
            </w:r>
            <w:r w:rsidRPr="00F12123">
              <w:rPr>
                <w:szCs w:val="24"/>
                <w:vertAlign w:val="subscript"/>
              </w:rPr>
              <w:t>2</w:t>
            </w:r>
          </w:p>
        </w:tc>
      </w:tr>
      <w:tr w:rsidR="00610AD6" w:rsidRPr="00F12123" w14:paraId="24012CAD"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4E0EAC9F" w14:textId="77777777" w:rsidR="00610AD6" w:rsidRPr="00F12123" w:rsidRDefault="00610AD6" w:rsidP="006C7F76">
            <w:pPr>
              <w:shd w:val="clear" w:color="auto" w:fill="FFFFFF"/>
              <w:spacing w:line="360" w:lineRule="auto"/>
              <w:ind w:left="340"/>
              <w:rPr>
                <w:szCs w:val="24"/>
              </w:rPr>
            </w:pPr>
            <w:r w:rsidRPr="00F12123">
              <w:rPr>
                <w:bCs/>
                <w:szCs w:val="24"/>
              </w:rPr>
              <w:t>Dopuszczone do obrotu na rynku unijnym, deklaracja zgodności CE</w:t>
            </w:r>
          </w:p>
        </w:tc>
      </w:tr>
      <w:tr w:rsidR="00610AD6" w:rsidRPr="00F12123" w14:paraId="2BA1DE4F"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5C1BA550"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vertAlign w:val="superscript"/>
              </w:rPr>
            </w:pPr>
            <w:r w:rsidRPr="00F12123">
              <w:rPr>
                <w:rFonts w:eastAsia="Lucida Sans Unicode"/>
                <w:szCs w:val="24"/>
              </w:rPr>
              <w:t>Możliwość dekontaminacji w jednostkowym procesie pomieszczeń o kubaturze do 200 m</w:t>
            </w:r>
            <w:r w:rsidRPr="00F12123">
              <w:rPr>
                <w:rFonts w:eastAsia="Lucida Sans Unicode"/>
                <w:szCs w:val="24"/>
                <w:vertAlign w:val="superscript"/>
              </w:rPr>
              <w:t>3</w:t>
            </w:r>
          </w:p>
        </w:tc>
      </w:tr>
      <w:tr w:rsidR="00610AD6" w:rsidRPr="00F12123" w14:paraId="7D06B98D"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7BDA33EB"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Wykonanie zewnętrzne z lekkich tworzyw sztucznych ułatwiających utrzymanie czystości</w:t>
            </w:r>
          </w:p>
        </w:tc>
      </w:tr>
      <w:tr w:rsidR="00610AD6" w:rsidRPr="00F12123" w14:paraId="2D11FEB2"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060947BE"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Przeprowadzanie cykli w pełni automatyczne, urządzenie samo odczytuje parametry środowiska i samo ustala optymalne parametry cyklu, dzięki czemu może pracować w różnych warunkach bez potrzeby przygotowywania pomieszczenia</w:t>
            </w:r>
          </w:p>
        </w:tc>
      </w:tr>
      <w:tr w:rsidR="00610AD6" w:rsidRPr="00F12123" w14:paraId="7F9115E0"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2664AEC2"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Wszystkie elementy systemu – generator, katalizatory i panel sterujący łączą się ze sobą bezprzewodowo za pomocą sieci WI-FI</w:t>
            </w:r>
          </w:p>
        </w:tc>
      </w:tr>
      <w:tr w:rsidR="00610AD6" w:rsidRPr="00F12123" w14:paraId="52E4A19F"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7C012490"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Możliwość dekontaminacji w zakresie temperatur od 15°C do 35°C</w:t>
            </w:r>
          </w:p>
        </w:tc>
      </w:tr>
      <w:tr w:rsidR="00610AD6" w:rsidRPr="00F12123" w14:paraId="68F72271"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28192D9A"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Możliwość dekontaminacji w zakresie wilgotności względnej 15-70%</w:t>
            </w:r>
          </w:p>
        </w:tc>
      </w:tr>
      <w:tr w:rsidR="00610AD6" w:rsidRPr="00F12123" w14:paraId="20CDE8B9"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6BF13D69"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Automatyczne dozowanie substancji aktywnej (biobójczej) - 18 gram/min.</w:t>
            </w:r>
          </w:p>
        </w:tc>
      </w:tr>
      <w:tr w:rsidR="00610AD6" w:rsidRPr="00F12123" w14:paraId="5697F1D5"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1665B330"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Stężenie ciekłego H</w:t>
            </w:r>
            <w:r w:rsidRPr="00F12123">
              <w:rPr>
                <w:rFonts w:eastAsia="Lucida Sans Unicode"/>
                <w:szCs w:val="24"/>
                <w:vertAlign w:val="subscript"/>
              </w:rPr>
              <w:t>2</w:t>
            </w:r>
            <w:r w:rsidRPr="00F12123">
              <w:rPr>
                <w:rFonts w:eastAsia="Lucida Sans Unicode"/>
                <w:szCs w:val="24"/>
              </w:rPr>
              <w:t>O</w:t>
            </w:r>
            <w:r w:rsidRPr="00F12123">
              <w:rPr>
                <w:rFonts w:eastAsia="Lucida Sans Unicode"/>
                <w:szCs w:val="24"/>
                <w:vertAlign w:val="subscript"/>
              </w:rPr>
              <w:t>2</w:t>
            </w:r>
            <w:r w:rsidRPr="00F12123">
              <w:rPr>
                <w:rFonts w:eastAsia="Lucida Sans Unicode"/>
                <w:szCs w:val="24"/>
              </w:rPr>
              <w:t xml:space="preserve"> w zbiorniku generatora na poziomie minimum 35%</w:t>
            </w:r>
          </w:p>
        </w:tc>
      </w:tr>
      <w:tr w:rsidR="00610AD6" w:rsidRPr="00F12123" w14:paraId="199936F7"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1E255777"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vertAlign w:val="superscript"/>
              </w:rPr>
            </w:pPr>
            <w:r w:rsidRPr="00F12123">
              <w:rPr>
                <w:rFonts w:eastAsia="Lucida Sans Unicode"/>
                <w:szCs w:val="24"/>
              </w:rPr>
              <w:t>System umożliwia przeprowadzenie pełnego cyklu dekontaminacji od wprowadzenia urządzenia do ponownego wejścia do pomieszczenia w czasie poniżej 2 godzin dla kubatury do 80 m</w:t>
            </w:r>
            <w:r w:rsidRPr="00F12123">
              <w:rPr>
                <w:rFonts w:eastAsia="Lucida Sans Unicode"/>
                <w:szCs w:val="24"/>
                <w:vertAlign w:val="superscript"/>
              </w:rPr>
              <w:t>3</w:t>
            </w:r>
          </w:p>
        </w:tc>
      </w:tr>
      <w:tr w:rsidR="00610AD6" w:rsidRPr="00F12123" w14:paraId="602984E3"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25DE6731"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Urządzenie posiadające zabezpieczenie przerywające proces w przypadku nie osiągnięcia zaplanowanych parametrów (wilgotność, pobranie czynnika sterylizującego, temperatura)</w:t>
            </w:r>
          </w:p>
        </w:tc>
      </w:tr>
      <w:tr w:rsidR="00610AD6" w:rsidRPr="00F12123" w14:paraId="14507E4D"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33DBDA3F"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Urządzenie posiadające bezprzewodowy panel sterowania wyposażony w ciekłokrystaliczny ekran LCD dający możliwość zdalnego sterowania z zewnątrz pomieszczenia gdy urządzenie znajduje się wewnątrz pomieszczenia.</w:t>
            </w:r>
          </w:p>
        </w:tc>
      </w:tr>
      <w:tr w:rsidR="00610AD6" w:rsidRPr="00F12123" w14:paraId="71A87C9D"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6F0A1A86"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lastRenderedPageBreak/>
              <w:t>Wyświetlacz LCD z dwoma przyciskami sterującymi</w:t>
            </w:r>
          </w:p>
        </w:tc>
      </w:tr>
      <w:tr w:rsidR="00610AD6" w:rsidRPr="00F12123" w14:paraId="07B0631E"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67C18FA4"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Jednostka gazująca wyposażona w rozkładaną teleskopową rączkę ułatwiającą transport</w:t>
            </w:r>
          </w:p>
        </w:tc>
      </w:tr>
      <w:tr w:rsidR="00610AD6" w:rsidRPr="00F12123" w14:paraId="1F3B23F4"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14D735E4"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Pełna walidacja procesu dekontaminacji (również bioindykatorem i chemoindykatorem procesu)</w:t>
            </w:r>
          </w:p>
        </w:tc>
      </w:tr>
      <w:tr w:rsidR="00610AD6" w:rsidRPr="00F12123" w14:paraId="179C5C57"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3ADEFCFD"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Zasilanie 230 V, 50Hz</w:t>
            </w:r>
          </w:p>
        </w:tc>
      </w:tr>
      <w:tr w:rsidR="00610AD6" w:rsidRPr="00F12123" w14:paraId="64E56841"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648F34B1"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Udokumentowana skuteczność biobójcza: grzyby, wirusy, bakterie, spory– możliwość osiągnięcia co najmniej milionkrotnej redukcji mikroorganizmów</w:t>
            </w:r>
          </w:p>
        </w:tc>
      </w:tr>
      <w:tr w:rsidR="00610AD6" w:rsidRPr="00F12123" w14:paraId="7C950070"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4FDD6C6A"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Kompatybilność czynnika aktywnego pozwalająca na dekontaminację pomieszczeń wraz z meblami, aparaturą, sprzętem elektronicznym, instalacjami elektrycznymi</w:t>
            </w:r>
          </w:p>
        </w:tc>
      </w:tr>
      <w:tr w:rsidR="00610AD6" w:rsidRPr="00F12123" w14:paraId="2F40EC18"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7B3EB209"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xml:space="preserve">Proces bezpieczny dla środowiska i personelu </w:t>
            </w:r>
          </w:p>
        </w:tc>
      </w:tr>
      <w:tr w:rsidR="00610AD6" w:rsidRPr="00F12123" w14:paraId="7DE96DDC"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68AE330D"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Brak pozostałości substancji toksycznej, osadów, płynów po przeprowadzonym procesie dekontaminacji po zastosowaniu czynnika aktywnego</w:t>
            </w:r>
          </w:p>
        </w:tc>
      </w:tr>
      <w:tr w:rsidR="00610AD6" w:rsidRPr="00F12123" w14:paraId="3A593488"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tcPr>
          <w:p w14:paraId="7F287F96" w14:textId="77777777" w:rsidR="00610AD6" w:rsidRPr="00F12123" w:rsidRDefault="00610AD6" w:rsidP="006C7F76">
            <w:pPr>
              <w:spacing w:line="360" w:lineRule="auto"/>
              <w:ind w:left="340"/>
              <w:rPr>
                <w:szCs w:val="24"/>
              </w:rPr>
            </w:pPr>
            <w:r w:rsidRPr="00F12123">
              <w:rPr>
                <w:szCs w:val="24"/>
              </w:rPr>
              <w:t>Podczas fazy gazowania powietrze z pomieszczenia nie przechodzi przez katalizatory</w:t>
            </w:r>
          </w:p>
          <w:p w14:paraId="4FB3A8A2"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p>
        </w:tc>
      </w:tr>
      <w:tr w:rsidR="00610AD6" w:rsidRPr="00F12123" w14:paraId="00B1CF19"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tcPr>
          <w:p w14:paraId="0B410B8B" w14:textId="77777777" w:rsidR="00610AD6" w:rsidRPr="00F12123" w:rsidRDefault="00610AD6" w:rsidP="006C7F76">
            <w:pPr>
              <w:spacing w:line="360" w:lineRule="auto"/>
              <w:ind w:left="340"/>
              <w:rPr>
                <w:szCs w:val="24"/>
              </w:rPr>
            </w:pPr>
            <w:r w:rsidRPr="00F12123">
              <w:rPr>
                <w:szCs w:val="24"/>
              </w:rPr>
              <w:t>Procesy gazowania i przewietrzania przeprowadzane w min. dwóch niezależnych obiegach powietrza</w:t>
            </w:r>
          </w:p>
          <w:p w14:paraId="59648792" w14:textId="77777777" w:rsidR="00610AD6" w:rsidRPr="00F12123" w:rsidRDefault="00610AD6" w:rsidP="006C7F76">
            <w:pPr>
              <w:spacing w:line="360" w:lineRule="auto"/>
              <w:ind w:left="340"/>
              <w:rPr>
                <w:szCs w:val="24"/>
              </w:rPr>
            </w:pPr>
          </w:p>
        </w:tc>
      </w:tr>
      <w:tr w:rsidR="00610AD6" w:rsidRPr="00F12123" w14:paraId="765B7565"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tcPr>
          <w:p w14:paraId="4062AA81" w14:textId="77777777" w:rsidR="00610AD6" w:rsidRPr="00F12123" w:rsidRDefault="00610AD6" w:rsidP="006C7F76">
            <w:pPr>
              <w:spacing w:line="360" w:lineRule="auto"/>
              <w:ind w:left="340"/>
              <w:rPr>
                <w:szCs w:val="24"/>
              </w:rPr>
            </w:pPr>
            <w:r w:rsidRPr="00F12123">
              <w:rPr>
                <w:szCs w:val="24"/>
              </w:rPr>
              <w:t>Proces sterylizacji nie wymaga osuszania pomieszczenia, a faza dekontaminacji przebiega przy udziale mikrokondensacji par nadtlenku wodoru</w:t>
            </w:r>
          </w:p>
          <w:p w14:paraId="2433E817" w14:textId="77777777" w:rsidR="00610AD6" w:rsidRPr="00F12123" w:rsidRDefault="00610AD6" w:rsidP="006C7F76">
            <w:pPr>
              <w:spacing w:line="360" w:lineRule="auto"/>
              <w:ind w:left="340"/>
              <w:rPr>
                <w:szCs w:val="24"/>
              </w:rPr>
            </w:pPr>
          </w:p>
        </w:tc>
      </w:tr>
      <w:tr w:rsidR="00610AD6" w:rsidRPr="00F12123" w14:paraId="63724D1C"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tcPr>
          <w:p w14:paraId="2DB3A8FE" w14:textId="77777777" w:rsidR="00610AD6" w:rsidRPr="00F12123" w:rsidRDefault="00610AD6" w:rsidP="006C7F76">
            <w:pPr>
              <w:spacing w:line="360" w:lineRule="auto"/>
              <w:ind w:left="340"/>
              <w:rPr>
                <w:szCs w:val="24"/>
              </w:rPr>
            </w:pPr>
            <w:r w:rsidRPr="00F12123">
              <w:rPr>
                <w:szCs w:val="24"/>
              </w:rPr>
              <w:t>Urządzenie z minimum 3 zewnętrznymi katalizatorami rutenowymi zapewniającymi rozkład nadtlenku wodoru po zakończeniu procesu</w:t>
            </w:r>
          </w:p>
          <w:p w14:paraId="6066D124"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p>
        </w:tc>
      </w:tr>
      <w:tr w:rsidR="00610AD6" w:rsidRPr="00F12123" w14:paraId="305B53A8"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33050EC1"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lastRenderedPageBreak/>
              <w:t>Dostarczony system powinien składać się z :</w:t>
            </w:r>
          </w:p>
          <w:p w14:paraId="6413C4F3"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generator nadtlenku wodoru</w:t>
            </w:r>
          </w:p>
          <w:p w14:paraId="65777903"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bezprzewodowy panel sterujący</w:t>
            </w:r>
          </w:p>
          <w:p w14:paraId="336A6705"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- 3 niezależne jednostki aeracyjne</w:t>
            </w:r>
          </w:p>
          <w:p w14:paraId="13FEF91F"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zastawki wylotów wentylacyjnych - 2szt</w:t>
            </w:r>
          </w:p>
          <w:p w14:paraId="37A7C69F"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ręczny czujnik H202</w:t>
            </w:r>
          </w:p>
          <w:p w14:paraId="3A7B899E"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xml:space="preserve">- opakowanie 4 butelek 900-1000ml nadtlenku wodoru </w:t>
            </w:r>
          </w:p>
        </w:tc>
      </w:tr>
      <w:tr w:rsidR="00610AD6" w:rsidRPr="00F12123" w14:paraId="144F64DE"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tcPr>
          <w:p w14:paraId="3AA52508" w14:textId="77777777" w:rsidR="00610AD6" w:rsidRPr="00F12123" w:rsidRDefault="00610AD6" w:rsidP="006C7F76">
            <w:pPr>
              <w:spacing w:line="360" w:lineRule="auto"/>
              <w:ind w:left="340"/>
              <w:rPr>
                <w:szCs w:val="24"/>
              </w:rPr>
            </w:pPr>
            <w:r w:rsidRPr="00F12123">
              <w:rPr>
                <w:szCs w:val="24"/>
              </w:rPr>
              <w:t xml:space="preserve">Urządzenie o wymiarach zewnętrznych 450 x 560 x 460 mm </w:t>
            </w:r>
            <w:r w:rsidRPr="00F12123">
              <w:rPr>
                <w:szCs w:val="24"/>
              </w:rPr>
              <w:sym w:font="Symbol" w:char="F0B1"/>
            </w:r>
            <w:r w:rsidRPr="00F12123">
              <w:rPr>
                <w:szCs w:val="24"/>
              </w:rPr>
              <w:t>10%</w:t>
            </w:r>
          </w:p>
          <w:p w14:paraId="6C8A64F1"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p>
        </w:tc>
      </w:tr>
      <w:tr w:rsidR="00610AD6" w:rsidRPr="00F12123" w14:paraId="7BE31515"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44DD611B"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Waga urządzenia max. 25 kg</w:t>
            </w:r>
          </w:p>
        </w:tc>
      </w:tr>
      <w:tr w:rsidR="00610AD6" w:rsidRPr="00F12123" w14:paraId="6BD07113"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51ACC362"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Urządzenie posiada miejsce dokujące  z czytnikiem kodów pozwalające na śledzenie daty, serii oraz daty przydatności środka sterylizującego (RFID)</w:t>
            </w:r>
          </w:p>
        </w:tc>
      </w:tr>
      <w:tr w:rsidR="00610AD6" w:rsidRPr="00F12123" w14:paraId="1E028653" w14:textId="77777777" w:rsidTr="00610AD6">
        <w:trPr>
          <w:cantSplit/>
        </w:trPr>
        <w:tc>
          <w:tcPr>
            <w:tcW w:w="3315" w:type="dxa"/>
            <w:tcBorders>
              <w:top w:val="single" w:sz="4" w:space="0" w:color="auto"/>
              <w:left w:val="single" w:sz="4" w:space="0" w:color="auto"/>
              <w:bottom w:val="single" w:sz="4" w:space="0" w:color="auto"/>
              <w:right w:val="single" w:sz="4" w:space="0" w:color="auto"/>
            </w:tcBorders>
            <w:vAlign w:val="center"/>
            <w:hideMark/>
          </w:tcPr>
          <w:p w14:paraId="368EC403" w14:textId="77777777" w:rsidR="00610AD6" w:rsidRPr="00F12123" w:rsidRDefault="00610AD6" w:rsidP="006C7F76">
            <w:pPr>
              <w:widowControl w:val="0"/>
              <w:tabs>
                <w:tab w:val="left" w:pos="360"/>
                <w:tab w:val="left" w:pos="720"/>
              </w:tabs>
              <w:suppressAutoHyphens/>
              <w:spacing w:line="360" w:lineRule="auto"/>
              <w:ind w:left="340"/>
              <w:rPr>
                <w:rFonts w:eastAsia="Lucida Sans Unicode"/>
                <w:szCs w:val="24"/>
              </w:rPr>
            </w:pPr>
            <w:r w:rsidRPr="00F12123">
              <w:rPr>
                <w:rFonts w:eastAsia="Lucida Sans Unicode"/>
                <w:szCs w:val="24"/>
              </w:rPr>
              <w:t xml:space="preserve">Dostawa obejmuje dostarczenie przedmiotu zamówienia do siedziby zamawiającego, instalacje, uruchomienie, przeprowadzenie próbnej dekontaminacji oraz szkolenie eksploatacyjne pracowników </w:t>
            </w:r>
          </w:p>
        </w:tc>
      </w:tr>
    </w:tbl>
    <w:p w14:paraId="185600CE" w14:textId="77777777" w:rsidR="00610AD6" w:rsidRPr="00F12123" w:rsidRDefault="00610AD6" w:rsidP="006C7F76">
      <w:pPr>
        <w:spacing w:after="166" w:line="360" w:lineRule="auto"/>
        <w:ind w:left="340"/>
        <w:jc w:val="left"/>
        <w:rPr>
          <w:szCs w:val="24"/>
        </w:rPr>
      </w:pPr>
    </w:p>
    <w:p w14:paraId="09B18337" w14:textId="6F4D5811" w:rsidR="00610AD6" w:rsidRPr="00F12123" w:rsidRDefault="00610AD6" w:rsidP="006C7F76">
      <w:pPr>
        <w:spacing w:after="160" w:line="360" w:lineRule="auto"/>
        <w:ind w:left="340" w:firstLine="0"/>
        <w:jc w:val="left"/>
        <w:rPr>
          <w:szCs w:val="24"/>
        </w:rPr>
      </w:pPr>
      <w:r w:rsidRPr="00F12123">
        <w:rPr>
          <w:szCs w:val="24"/>
        </w:rPr>
        <w:br w:type="page"/>
      </w:r>
    </w:p>
    <w:p w14:paraId="4CDF0348" w14:textId="1974D14C"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System komputerowy</w:t>
      </w:r>
    </w:p>
    <w:p w14:paraId="4FE76D50" w14:textId="77777777" w:rsidR="00610AD6" w:rsidRPr="00F12123" w:rsidRDefault="00610AD6" w:rsidP="006C7F76">
      <w:pPr>
        <w:spacing w:line="360" w:lineRule="auto"/>
        <w:ind w:left="340"/>
        <w:rPr>
          <w:b/>
          <w:color w:val="auto"/>
          <w:szCs w:val="24"/>
        </w:rPr>
      </w:pPr>
    </w:p>
    <w:p w14:paraId="7C597FC8" w14:textId="77777777" w:rsidR="00610AD6" w:rsidRPr="00F12123" w:rsidRDefault="00610AD6" w:rsidP="006C7F76">
      <w:pPr>
        <w:pStyle w:val="Akapitzlist"/>
        <w:numPr>
          <w:ilvl w:val="0"/>
          <w:numId w:val="111"/>
        </w:numPr>
        <w:spacing w:after="200" w:line="360" w:lineRule="auto"/>
        <w:ind w:left="340"/>
        <w:jc w:val="left"/>
        <w:rPr>
          <w:szCs w:val="24"/>
        </w:rPr>
      </w:pPr>
      <w:r w:rsidRPr="00F12123">
        <w:rPr>
          <w:szCs w:val="24"/>
        </w:rPr>
        <w:t>Jednostka centralna komputera</w:t>
      </w:r>
    </w:p>
    <w:tbl>
      <w:tblPr>
        <w:tblStyle w:val="Tabela-Siatka"/>
        <w:tblW w:w="9322" w:type="dxa"/>
        <w:tblLook w:val="04A0" w:firstRow="1" w:lastRow="0" w:firstColumn="1" w:lastColumn="0" w:noHBand="0" w:noVBand="1"/>
      </w:tblPr>
      <w:tblGrid>
        <w:gridCol w:w="1980"/>
        <w:gridCol w:w="7342"/>
      </w:tblGrid>
      <w:tr w:rsidR="00610AD6" w:rsidRPr="00F12123" w14:paraId="6DF60DD6" w14:textId="77777777" w:rsidTr="00810DE6">
        <w:tc>
          <w:tcPr>
            <w:tcW w:w="1980"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1088272D" w14:textId="77777777" w:rsidR="00610AD6" w:rsidRPr="00F12123" w:rsidRDefault="00610AD6" w:rsidP="006C7F76">
            <w:pPr>
              <w:spacing w:after="0" w:line="360" w:lineRule="auto"/>
              <w:ind w:left="340"/>
              <w:rPr>
                <w:bCs/>
                <w:szCs w:val="24"/>
                <w:u w:val="single"/>
              </w:rPr>
            </w:pPr>
            <w:r w:rsidRPr="00F12123">
              <w:rPr>
                <w:bCs/>
                <w:szCs w:val="24"/>
              </w:rPr>
              <w:t>Nazwa parametru</w:t>
            </w:r>
          </w:p>
        </w:tc>
        <w:tc>
          <w:tcPr>
            <w:tcW w:w="7342"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5253A537" w14:textId="77777777" w:rsidR="00610AD6" w:rsidRPr="00F12123" w:rsidRDefault="00610AD6" w:rsidP="006C7F76">
            <w:pPr>
              <w:spacing w:after="0" w:line="360" w:lineRule="auto"/>
              <w:ind w:left="340"/>
              <w:rPr>
                <w:bCs/>
                <w:szCs w:val="24"/>
                <w:u w:val="single"/>
              </w:rPr>
            </w:pPr>
            <w:r w:rsidRPr="00F12123">
              <w:rPr>
                <w:bCs/>
                <w:szCs w:val="24"/>
              </w:rPr>
              <w:t>Wymagania minimalne</w:t>
            </w:r>
          </w:p>
        </w:tc>
      </w:tr>
      <w:tr w:rsidR="00610AD6" w:rsidRPr="00F12123" w14:paraId="2CF15529"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137DC94D" w14:textId="77777777" w:rsidR="00610AD6" w:rsidRPr="00F12123" w:rsidRDefault="00610AD6" w:rsidP="006C7F76">
            <w:pPr>
              <w:spacing w:after="0" w:line="360" w:lineRule="auto"/>
              <w:ind w:left="340"/>
              <w:rPr>
                <w:szCs w:val="24"/>
              </w:rPr>
            </w:pPr>
            <w:r w:rsidRPr="00F12123">
              <w:rPr>
                <w:szCs w:val="24"/>
              </w:rPr>
              <w:t>Procesor</w:t>
            </w:r>
          </w:p>
        </w:tc>
        <w:tc>
          <w:tcPr>
            <w:tcW w:w="7342" w:type="dxa"/>
            <w:tcBorders>
              <w:top w:val="single" w:sz="4" w:space="0" w:color="auto"/>
              <w:left w:val="single" w:sz="4" w:space="0" w:color="auto"/>
              <w:bottom w:val="single" w:sz="4" w:space="0" w:color="auto"/>
              <w:right w:val="single" w:sz="4" w:space="0" w:color="auto"/>
            </w:tcBorders>
            <w:hideMark/>
          </w:tcPr>
          <w:p w14:paraId="5BA03A81" w14:textId="77777777" w:rsidR="00610AD6" w:rsidRPr="00F12123" w:rsidRDefault="00610AD6" w:rsidP="006C7F76">
            <w:pPr>
              <w:spacing w:after="0" w:line="360" w:lineRule="auto"/>
              <w:ind w:left="340"/>
              <w:rPr>
                <w:szCs w:val="24"/>
              </w:rPr>
            </w:pPr>
            <w:r w:rsidRPr="00F12123">
              <w:rPr>
                <w:szCs w:val="24"/>
              </w:rPr>
              <w:t>Minimum Intel Core I7- 12700</w:t>
            </w:r>
            <w:r w:rsidRPr="00F12123">
              <w:rPr>
                <w:szCs w:val="24"/>
              </w:rPr>
              <w:br/>
              <w:t>Ilość rdzeni: 12</w:t>
            </w:r>
            <w:r w:rsidRPr="00F12123">
              <w:rPr>
                <w:szCs w:val="24"/>
              </w:rPr>
              <w:br/>
              <w:t>Częstotliwość taktowania procesora: 3,6 ghz</w:t>
            </w:r>
            <w:r w:rsidRPr="00F12123">
              <w:rPr>
                <w:szCs w:val="24"/>
              </w:rPr>
              <w:br/>
              <w:t>Typ gniazda: Socket 1700</w:t>
            </w:r>
            <w:r w:rsidRPr="00F12123">
              <w:rPr>
                <w:szCs w:val="24"/>
              </w:rPr>
              <w:br/>
              <w:t>Musi być kompatybilny z pamięcią RAM i płytą główną</w:t>
            </w:r>
          </w:p>
        </w:tc>
      </w:tr>
      <w:tr w:rsidR="00610AD6" w:rsidRPr="00F12123" w14:paraId="3669702E"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415CC7C2" w14:textId="77777777" w:rsidR="00610AD6" w:rsidRPr="00F12123" w:rsidRDefault="00610AD6" w:rsidP="006C7F76">
            <w:pPr>
              <w:spacing w:after="0" w:line="360" w:lineRule="auto"/>
              <w:ind w:left="340"/>
              <w:rPr>
                <w:szCs w:val="24"/>
              </w:rPr>
            </w:pPr>
            <w:r w:rsidRPr="00F12123">
              <w:rPr>
                <w:szCs w:val="24"/>
              </w:rPr>
              <w:t>Płyta główna</w:t>
            </w:r>
          </w:p>
        </w:tc>
        <w:tc>
          <w:tcPr>
            <w:tcW w:w="7342" w:type="dxa"/>
            <w:tcBorders>
              <w:top w:val="single" w:sz="4" w:space="0" w:color="auto"/>
              <w:left w:val="single" w:sz="4" w:space="0" w:color="auto"/>
              <w:bottom w:val="single" w:sz="4" w:space="0" w:color="auto"/>
              <w:right w:val="single" w:sz="4" w:space="0" w:color="auto"/>
            </w:tcBorders>
            <w:hideMark/>
          </w:tcPr>
          <w:p w14:paraId="1F682A5B" w14:textId="77777777" w:rsidR="00610AD6" w:rsidRPr="00F12123" w:rsidRDefault="00610AD6" w:rsidP="006C7F76">
            <w:pPr>
              <w:spacing w:after="0" w:line="360" w:lineRule="auto"/>
              <w:ind w:left="340"/>
              <w:rPr>
                <w:szCs w:val="24"/>
              </w:rPr>
            </w:pPr>
            <w:r w:rsidRPr="00F12123">
              <w:rPr>
                <w:szCs w:val="24"/>
              </w:rPr>
              <w:t>Gniazdo procesora: 1700</w:t>
            </w:r>
          </w:p>
          <w:p w14:paraId="7A2DA678" w14:textId="77777777" w:rsidR="00610AD6" w:rsidRPr="00F12123" w:rsidRDefault="00610AD6" w:rsidP="006C7F76">
            <w:pPr>
              <w:spacing w:after="0" w:line="360" w:lineRule="auto"/>
              <w:ind w:left="340"/>
              <w:rPr>
                <w:szCs w:val="24"/>
              </w:rPr>
            </w:pPr>
            <w:r w:rsidRPr="00F12123">
              <w:rPr>
                <w:szCs w:val="24"/>
              </w:rPr>
              <w:t>Typ: ATX lub Micro ATX</w:t>
            </w:r>
            <w:r w:rsidRPr="00F12123">
              <w:rPr>
                <w:szCs w:val="24"/>
              </w:rPr>
              <w:br/>
              <w:t>Ilość gniazd na pamięć RAM: minimum 4</w:t>
            </w:r>
          </w:p>
          <w:p w14:paraId="44583963" w14:textId="77777777" w:rsidR="00610AD6" w:rsidRPr="00F12123" w:rsidRDefault="00610AD6" w:rsidP="006C7F76">
            <w:pPr>
              <w:spacing w:after="0" w:line="360" w:lineRule="auto"/>
              <w:ind w:left="340"/>
              <w:rPr>
                <w:szCs w:val="24"/>
              </w:rPr>
            </w:pPr>
            <w:r w:rsidRPr="00F12123">
              <w:rPr>
                <w:szCs w:val="24"/>
              </w:rPr>
              <w:t>Gniazdo LAN: TAK</w:t>
            </w:r>
          </w:p>
          <w:p w14:paraId="079E651B" w14:textId="77777777" w:rsidR="00610AD6" w:rsidRPr="00F12123" w:rsidRDefault="00610AD6" w:rsidP="006C7F76">
            <w:pPr>
              <w:spacing w:after="0" w:line="360" w:lineRule="auto"/>
              <w:ind w:left="340"/>
              <w:rPr>
                <w:szCs w:val="24"/>
              </w:rPr>
            </w:pPr>
            <w:r w:rsidRPr="00F12123">
              <w:rPr>
                <w:szCs w:val="24"/>
              </w:rPr>
              <w:t>Gniazdo M.2: TAK</w:t>
            </w:r>
          </w:p>
          <w:p w14:paraId="629983FD" w14:textId="77777777" w:rsidR="00610AD6" w:rsidRPr="00F12123" w:rsidRDefault="00610AD6" w:rsidP="006C7F76">
            <w:pPr>
              <w:spacing w:after="0" w:line="360" w:lineRule="auto"/>
              <w:ind w:left="340"/>
              <w:rPr>
                <w:szCs w:val="24"/>
              </w:rPr>
            </w:pPr>
            <w:r w:rsidRPr="00F12123">
              <w:rPr>
                <w:szCs w:val="24"/>
              </w:rPr>
              <w:t>Musi być kompatybilna z procesorem i pamięcią RAM</w:t>
            </w:r>
          </w:p>
        </w:tc>
      </w:tr>
      <w:tr w:rsidR="00610AD6" w:rsidRPr="00F12123" w14:paraId="6C4E77BC"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06016470" w14:textId="77777777" w:rsidR="00610AD6" w:rsidRPr="00F12123" w:rsidRDefault="00610AD6" w:rsidP="006C7F76">
            <w:pPr>
              <w:spacing w:after="0" w:line="360" w:lineRule="auto"/>
              <w:ind w:left="340"/>
              <w:rPr>
                <w:szCs w:val="24"/>
              </w:rPr>
            </w:pPr>
            <w:r w:rsidRPr="00F12123">
              <w:rPr>
                <w:szCs w:val="24"/>
              </w:rPr>
              <w:t>Pamięć RAM</w:t>
            </w:r>
          </w:p>
        </w:tc>
        <w:tc>
          <w:tcPr>
            <w:tcW w:w="7342" w:type="dxa"/>
            <w:tcBorders>
              <w:top w:val="single" w:sz="4" w:space="0" w:color="auto"/>
              <w:left w:val="single" w:sz="4" w:space="0" w:color="auto"/>
              <w:bottom w:val="single" w:sz="4" w:space="0" w:color="auto"/>
              <w:right w:val="single" w:sz="4" w:space="0" w:color="auto"/>
            </w:tcBorders>
            <w:hideMark/>
          </w:tcPr>
          <w:p w14:paraId="7E76DA5A" w14:textId="77777777" w:rsidR="00610AD6" w:rsidRPr="00F12123" w:rsidRDefault="00610AD6" w:rsidP="006C7F76">
            <w:pPr>
              <w:spacing w:after="0" w:line="360" w:lineRule="auto"/>
              <w:ind w:left="340"/>
              <w:rPr>
                <w:szCs w:val="24"/>
              </w:rPr>
            </w:pPr>
            <w:r w:rsidRPr="00F12123">
              <w:rPr>
                <w:szCs w:val="24"/>
              </w:rPr>
              <w:t xml:space="preserve">Minimum 16GB </w:t>
            </w:r>
          </w:p>
          <w:p w14:paraId="30A39B58" w14:textId="77777777" w:rsidR="00610AD6" w:rsidRPr="00F12123" w:rsidRDefault="00610AD6" w:rsidP="006C7F76">
            <w:pPr>
              <w:spacing w:after="0" w:line="360" w:lineRule="auto"/>
              <w:ind w:left="340"/>
              <w:rPr>
                <w:szCs w:val="24"/>
              </w:rPr>
            </w:pPr>
            <w:r w:rsidRPr="00F12123">
              <w:rPr>
                <w:szCs w:val="24"/>
              </w:rPr>
              <w:t>Częstotliwość: minimum 3600mhz</w:t>
            </w:r>
            <w:r w:rsidRPr="00F12123">
              <w:rPr>
                <w:szCs w:val="24"/>
              </w:rPr>
              <w:br/>
              <w:t>Ilość kości: maksymalnie 2 sztuki</w:t>
            </w:r>
            <w:r w:rsidRPr="00F12123">
              <w:rPr>
                <w:szCs w:val="24"/>
              </w:rPr>
              <w:br/>
              <w:t>Opóźnienie: CL17</w:t>
            </w:r>
          </w:p>
          <w:p w14:paraId="0F8B4122" w14:textId="77777777" w:rsidR="00610AD6" w:rsidRPr="00F12123" w:rsidRDefault="00610AD6" w:rsidP="006C7F76">
            <w:pPr>
              <w:spacing w:after="0" w:line="360" w:lineRule="auto"/>
              <w:ind w:left="340"/>
              <w:rPr>
                <w:szCs w:val="24"/>
              </w:rPr>
            </w:pPr>
            <w:r w:rsidRPr="00F12123">
              <w:rPr>
                <w:szCs w:val="24"/>
              </w:rPr>
              <w:t>Kompatybilna z płytą główną i procesorem</w:t>
            </w:r>
          </w:p>
        </w:tc>
      </w:tr>
      <w:tr w:rsidR="00610AD6" w:rsidRPr="00F12123" w14:paraId="15D103DC"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195464F4" w14:textId="77777777" w:rsidR="00610AD6" w:rsidRPr="00F12123" w:rsidRDefault="00610AD6" w:rsidP="006C7F76">
            <w:pPr>
              <w:spacing w:after="0" w:line="360" w:lineRule="auto"/>
              <w:ind w:left="340"/>
              <w:rPr>
                <w:szCs w:val="24"/>
              </w:rPr>
            </w:pPr>
            <w:r w:rsidRPr="00F12123">
              <w:rPr>
                <w:szCs w:val="24"/>
              </w:rPr>
              <w:t>Dysk SSD</w:t>
            </w:r>
          </w:p>
        </w:tc>
        <w:tc>
          <w:tcPr>
            <w:tcW w:w="7342" w:type="dxa"/>
            <w:tcBorders>
              <w:top w:val="single" w:sz="4" w:space="0" w:color="auto"/>
              <w:left w:val="single" w:sz="4" w:space="0" w:color="auto"/>
              <w:bottom w:val="single" w:sz="4" w:space="0" w:color="auto"/>
              <w:right w:val="single" w:sz="4" w:space="0" w:color="auto"/>
            </w:tcBorders>
            <w:hideMark/>
          </w:tcPr>
          <w:p w14:paraId="55B1AFA5" w14:textId="77777777" w:rsidR="00610AD6" w:rsidRPr="00F12123" w:rsidRDefault="00610AD6" w:rsidP="006C7F76">
            <w:pPr>
              <w:spacing w:after="0" w:line="360" w:lineRule="auto"/>
              <w:ind w:left="340"/>
              <w:rPr>
                <w:szCs w:val="24"/>
              </w:rPr>
            </w:pPr>
            <w:r w:rsidRPr="00F12123">
              <w:rPr>
                <w:szCs w:val="24"/>
              </w:rPr>
              <w:t>Format dysku: M.2</w:t>
            </w:r>
            <w:r w:rsidRPr="00F12123">
              <w:rPr>
                <w:szCs w:val="24"/>
              </w:rPr>
              <w:br/>
              <w:t>Interfejs: PCI-E x4 nvme</w:t>
            </w:r>
            <w:r w:rsidRPr="00F12123">
              <w:rPr>
                <w:szCs w:val="24"/>
              </w:rPr>
              <w:br/>
              <w:t>Pojemność: minimum 240GB</w:t>
            </w:r>
            <w:r w:rsidRPr="00F12123">
              <w:rPr>
                <w:szCs w:val="24"/>
              </w:rPr>
              <w:br/>
              <w:t>Szybkość odczytu: minimum 3500 MB/s</w:t>
            </w:r>
          </w:p>
          <w:p w14:paraId="1CAC1FF7" w14:textId="77777777" w:rsidR="00610AD6" w:rsidRPr="00F12123" w:rsidRDefault="00610AD6" w:rsidP="006C7F76">
            <w:pPr>
              <w:spacing w:after="0" w:line="360" w:lineRule="auto"/>
              <w:ind w:left="340"/>
              <w:rPr>
                <w:szCs w:val="24"/>
              </w:rPr>
            </w:pPr>
            <w:r w:rsidRPr="00F12123">
              <w:rPr>
                <w:szCs w:val="24"/>
              </w:rPr>
              <w:t>Szybkość zapisu: minimum 2300 MB/s</w:t>
            </w:r>
          </w:p>
          <w:p w14:paraId="1253041A" w14:textId="77777777" w:rsidR="00610AD6" w:rsidRPr="00F12123" w:rsidRDefault="00610AD6" w:rsidP="006C7F76">
            <w:pPr>
              <w:spacing w:after="0" w:line="360" w:lineRule="auto"/>
              <w:ind w:left="340"/>
              <w:rPr>
                <w:szCs w:val="24"/>
              </w:rPr>
            </w:pPr>
            <w:r w:rsidRPr="00F12123">
              <w:rPr>
                <w:szCs w:val="24"/>
              </w:rPr>
              <w:t>Musi być kompatybilny z płytą główną</w:t>
            </w:r>
          </w:p>
        </w:tc>
      </w:tr>
      <w:tr w:rsidR="00610AD6" w:rsidRPr="00F12123" w14:paraId="11777BAF"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0E8DBB0F" w14:textId="77777777" w:rsidR="00610AD6" w:rsidRPr="00F12123" w:rsidRDefault="00610AD6" w:rsidP="006C7F76">
            <w:pPr>
              <w:spacing w:after="0" w:line="360" w:lineRule="auto"/>
              <w:ind w:left="340"/>
              <w:rPr>
                <w:szCs w:val="24"/>
              </w:rPr>
            </w:pPr>
            <w:r w:rsidRPr="00F12123">
              <w:rPr>
                <w:szCs w:val="24"/>
              </w:rPr>
              <w:t>Karta graficzna</w:t>
            </w:r>
          </w:p>
        </w:tc>
        <w:tc>
          <w:tcPr>
            <w:tcW w:w="7342" w:type="dxa"/>
            <w:tcBorders>
              <w:top w:val="single" w:sz="4" w:space="0" w:color="auto"/>
              <w:left w:val="single" w:sz="4" w:space="0" w:color="auto"/>
              <w:bottom w:val="single" w:sz="4" w:space="0" w:color="auto"/>
              <w:right w:val="single" w:sz="4" w:space="0" w:color="auto"/>
            </w:tcBorders>
            <w:hideMark/>
          </w:tcPr>
          <w:p w14:paraId="6E4DE166" w14:textId="77777777" w:rsidR="00610AD6" w:rsidRPr="00F12123" w:rsidRDefault="00610AD6" w:rsidP="006C7F76">
            <w:pPr>
              <w:spacing w:after="0" w:line="360" w:lineRule="auto"/>
              <w:ind w:left="340"/>
              <w:rPr>
                <w:szCs w:val="24"/>
              </w:rPr>
            </w:pPr>
            <w:r w:rsidRPr="00F12123">
              <w:rPr>
                <w:szCs w:val="24"/>
              </w:rPr>
              <w:t>Rodzaj chipsetu: geforce GTX 1050 Ti</w:t>
            </w:r>
            <w:r w:rsidRPr="00F12123">
              <w:rPr>
                <w:szCs w:val="24"/>
              </w:rPr>
              <w:br/>
              <w:t>Taktowanie rdzenia: minimum 1328 mhz</w:t>
            </w:r>
            <w:r w:rsidRPr="00F12123">
              <w:rPr>
                <w:szCs w:val="24"/>
              </w:rPr>
              <w:br/>
              <w:t xml:space="preserve"> Typ złącza: PCI Express 3.0 x16</w:t>
            </w:r>
            <w:r w:rsidRPr="00F12123">
              <w:rPr>
                <w:szCs w:val="24"/>
              </w:rPr>
              <w:br/>
            </w:r>
            <w:r w:rsidRPr="00F12123">
              <w:rPr>
                <w:szCs w:val="24"/>
              </w:rPr>
              <w:lastRenderedPageBreak/>
              <w:t>Ilość pamięci RAM: minimum 4GB</w:t>
            </w:r>
            <w:r w:rsidRPr="00F12123">
              <w:rPr>
                <w:szCs w:val="24"/>
              </w:rPr>
              <w:br/>
              <w:t>Rodzaj pamięci RAM: minimum GDDR5</w:t>
            </w:r>
            <w:r w:rsidRPr="00F12123">
              <w:rPr>
                <w:szCs w:val="24"/>
              </w:rPr>
              <w:br/>
              <w:t>Szyna danych: minimum 128 bit</w:t>
            </w:r>
            <w:r w:rsidRPr="00F12123">
              <w:rPr>
                <w:szCs w:val="24"/>
              </w:rPr>
              <w:br/>
              <w:t>Taktowanie pamięci: minimum: 7000 mhz</w:t>
            </w:r>
          </w:p>
          <w:p w14:paraId="3CCCF3AD" w14:textId="77777777" w:rsidR="00610AD6" w:rsidRPr="00F12123" w:rsidRDefault="00610AD6" w:rsidP="006C7F76">
            <w:pPr>
              <w:spacing w:after="0" w:line="360" w:lineRule="auto"/>
              <w:ind w:left="340"/>
              <w:rPr>
                <w:szCs w:val="24"/>
              </w:rPr>
            </w:pPr>
            <w:r w:rsidRPr="00F12123">
              <w:rPr>
                <w:szCs w:val="24"/>
              </w:rPr>
              <w:t>Ilość wentylatorów: minimum 2</w:t>
            </w:r>
          </w:p>
          <w:p w14:paraId="1DAD03CC" w14:textId="77777777" w:rsidR="00610AD6" w:rsidRPr="00F12123" w:rsidRDefault="00610AD6" w:rsidP="006C7F76">
            <w:pPr>
              <w:spacing w:after="0" w:line="360" w:lineRule="auto"/>
              <w:ind w:left="340"/>
              <w:rPr>
                <w:szCs w:val="24"/>
              </w:rPr>
            </w:pPr>
            <w:r w:rsidRPr="00F12123">
              <w:rPr>
                <w:szCs w:val="24"/>
              </w:rPr>
              <w:t>Musi być kompatybilna z płytą główną, procesorem, pamięcią RAM oraz zasilaczem</w:t>
            </w:r>
          </w:p>
        </w:tc>
      </w:tr>
      <w:tr w:rsidR="00610AD6" w:rsidRPr="00F12123" w14:paraId="1E2F3EAE"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2FD0A27F" w14:textId="77777777" w:rsidR="00610AD6" w:rsidRPr="00F12123" w:rsidRDefault="00610AD6" w:rsidP="006C7F76">
            <w:pPr>
              <w:spacing w:after="0" w:line="360" w:lineRule="auto"/>
              <w:ind w:left="340"/>
              <w:rPr>
                <w:szCs w:val="24"/>
              </w:rPr>
            </w:pPr>
            <w:r w:rsidRPr="00F12123">
              <w:rPr>
                <w:szCs w:val="24"/>
              </w:rPr>
              <w:lastRenderedPageBreak/>
              <w:t>Chłodzenie procesora</w:t>
            </w:r>
          </w:p>
        </w:tc>
        <w:tc>
          <w:tcPr>
            <w:tcW w:w="7342" w:type="dxa"/>
            <w:tcBorders>
              <w:top w:val="single" w:sz="4" w:space="0" w:color="auto"/>
              <w:left w:val="single" w:sz="4" w:space="0" w:color="auto"/>
              <w:bottom w:val="single" w:sz="4" w:space="0" w:color="auto"/>
              <w:right w:val="single" w:sz="4" w:space="0" w:color="auto"/>
            </w:tcBorders>
            <w:hideMark/>
          </w:tcPr>
          <w:p w14:paraId="71F6A545" w14:textId="77777777" w:rsidR="00610AD6" w:rsidRPr="00F12123" w:rsidRDefault="00610AD6" w:rsidP="006C7F76">
            <w:pPr>
              <w:spacing w:after="0" w:line="360" w:lineRule="auto"/>
              <w:ind w:left="340"/>
              <w:rPr>
                <w:szCs w:val="24"/>
              </w:rPr>
            </w:pPr>
            <w:r w:rsidRPr="00F12123">
              <w:rPr>
                <w:szCs w:val="24"/>
              </w:rPr>
              <w:t>Kompatybilne z płytą główną oraz mieszczące się w obudowie</w:t>
            </w:r>
            <w:r w:rsidRPr="00F12123">
              <w:rPr>
                <w:szCs w:val="24"/>
              </w:rPr>
              <w:br/>
              <w:t>Ilość wentylatorów: minimum 1</w:t>
            </w:r>
          </w:p>
        </w:tc>
      </w:tr>
      <w:tr w:rsidR="00610AD6" w:rsidRPr="00F12123" w14:paraId="728CDCE2"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1584615F" w14:textId="77777777" w:rsidR="00610AD6" w:rsidRPr="00F12123" w:rsidRDefault="00610AD6" w:rsidP="006C7F76">
            <w:pPr>
              <w:spacing w:after="0" w:line="360" w:lineRule="auto"/>
              <w:ind w:left="340"/>
              <w:rPr>
                <w:szCs w:val="24"/>
              </w:rPr>
            </w:pPr>
            <w:r w:rsidRPr="00F12123">
              <w:rPr>
                <w:szCs w:val="24"/>
              </w:rPr>
              <w:t>Zasilacz</w:t>
            </w:r>
          </w:p>
        </w:tc>
        <w:tc>
          <w:tcPr>
            <w:tcW w:w="7342" w:type="dxa"/>
            <w:tcBorders>
              <w:top w:val="single" w:sz="4" w:space="0" w:color="auto"/>
              <w:left w:val="single" w:sz="4" w:space="0" w:color="auto"/>
              <w:bottom w:val="single" w:sz="4" w:space="0" w:color="auto"/>
              <w:right w:val="single" w:sz="4" w:space="0" w:color="auto"/>
            </w:tcBorders>
            <w:hideMark/>
          </w:tcPr>
          <w:p w14:paraId="129829EB" w14:textId="77777777" w:rsidR="00610AD6" w:rsidRPr="00F12123" w:rsidRDefault="00610AD6" w:rsidP="006C7F76">
            <w:pPr>
              <w:spacing w:after="0" w:line="360" w:lineRule="auto"/>
              <w:ind w:left="340"/>
              <w:rPr>
                <w:szCs w:val="24"/>
              </w:rPr>
            </w:pPr>
            <w:r w:rsidRPr="00F12123">
              <w:rPr>
                <w:szCs w:val="24"/>
              </w:rPr>
              <w:t>Minimum 600W</w:t>
            </w:r>
            <w:r w:rsidRPr="00F12123">
              <w:rPr>
                <w:szCs w:val="24"/>
              </w:rPr>
              <w:br/>
              <w:t>Certyfikat sprawności: minimum 80 Plus Bronze</w:t>
            </w:r>
            <w:r w:rsidRPr="00F12123">
              <w:rPr>
                <w:szCs w:val="24"/>
              </w:rPr>
              <w:br/>
              <w:t>Standard/Format: ATX</w:t>
            </w:r>
          </w:p>
        </w:tc>
      </w:tr>
      <w:tr w:rsidR="00610AD6" w:rsidRPr="00F12123" w14:paraId="0DDCB037"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2102B301" w14:textId="77777777" w:rsidR="00610AD6" w:rsidRPr="00F12123" w:rsidRDefault="00610AD6" w:rsidP="006C7F76">
            <w:pPr>
              <w:spacing w:after="0" w:line="360" w:lineRule="auto"/>
              <w:ind w:left="340"/>
              <w:rPr>
                <w:szCs w:val="24"/>
              </w:rPr>
            </w:pPr>
            <w:r w:rsidRPr="00F12123">
              <w:rPr>
                <w:szCs w:val="24"/>
              </w:rPr>
              <w:t>Obudowa</w:t>
            </w:r>
          </w:p>
        </w:tc>
        <w:tc>
          <w:tcPr>
            <w:tcW w:w="7342" w:type="dxa"/>
            <w:tcBorders>
              <w:top w:val="single" w:sz="4" w:space="0" w:color="auto"/>
              <w:left w:val="single" w:sz="4" w:space="0" w:color="auto"/>
              <w:bottom w:val="single" w:sz="4" w:space="0" w:color="auto"/>
              <w:right w:val="single" w:sz="4" w:space="0" w:color="auto"/>
            </w:tcBorders>
            <w:hideMark/>
          </w:tcPr>
          <w:p w14:paraId="7F99EC39" w14:textId="77777777" w:rsidR="00610AD6" w:rsidRPr="00F12123" w:rsidRDefault="00610AD6" w:rsidP="006C7F76">
            <w:pPr>
              <w:spacing w:after="0" w:line="360" w:lineRule="auto"/>
              <w:ind w:left="340"/>
              <w:rPr>
                <w:szCs w:val="24"/>
              </w:rPr>
            </w:pPr>
            <w:r w:rsidRPr="00F12123">
              <w:rPr>
                <w:szCs w:val="24"/>
              </w:rPr>
              <w:t>Kompatybilność z ATX, Micro ATX, Mini ATX;</w:t>
            </w:r>
            <w:r w:rsidRPr="00F12123">
              <w:rPr>
                <w:szCs w:val="24"/>
              </w:rPr>
              <w:br/>
              <w:t>Typ: minimum miditower</w:t>
            </w:r>
            <w:r w:rsidRPr="00F12123">
              <w:rPr>
                <w:szCs w:val="24"/>
              </w:rPr>
              <w:br/>
              <w:t>Musi posiadać minimum 2 wnęki na dysk 3,5 cala oraz 2,5 cala</w:t>
            </w:r>
            <w:r w:rsidRPr="00F12123">
              <w:rPr>
                <w:szCs w:val="24"/>
              </w:rPr>
              <w:br/>
              <w:t>Kolor: czarny</w:t>
            </w:r>
          </w:p>
          <w:p w14:paraId="4F08561F" w14:textId="77777777" w:rsidR="00610AD6" w:rsidRPr="00F12123" w:rsidRDefault="00610AD6" w:rsidP="006C7F76">
            <w:pPr>
              <w:spacing w:after="0" w:line="360" w:lineRule="auto"/>
              <w:ind w:left="340"/>
              <w:rPr>
                <w:szCs w:val="24"/>
              </w:rPr>
            </w:pPr>
            <w:r w:rsidRPr="00F12123">
              <w:rPr>
                <w:szCs w:val="24"/>
              </w:rPr>
              <w:t>Z możliwością montażu napędu CD/DVD</w:t>
            </w:r>
            <w:r w:rsidRPr="00F12123">
              <w:rPr>
                <w:szCs w:val="24"/>
              </w:rPr>
              <w:br/>
              <w:t>Ilość wentylatorów w obudowie: minimum 1</w:t>
            </w:r>
          </w:p>
        </w:tc>
      </w:tr>
      <w:tr w:rsidR="00610AD6" w:rsidRPr="00F12123" w14:paraId="6C615A3B"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6660F65C" w14:textId="77777777" w:rsidR="00610AD6" w:rsidRPr="00F12123" w:rsidRDefault="00610AD6" w:rsidP="006C7F76">
            <w:pPr>
              <w:spacing w:after="0" w:line="360" w:lineRule="auto"/>
              <w:ind w:left="340"/>
              <w:rPr>
                <w:szCs w:val="24"/>
              </w:rPr>
            </w:pPr>
            <w:r w:rsidRPr="00F12123">
              <w:rPr>
                <w:szCs w:val="24"/>
              </w:rPr>
              <w:t>Napęd</w:t>
            </w:r>
          </w:p>
        </w:tc>
        <w:tc>
          <w:tcPr>
            <w:tcW w:w="7342" w:type="dxa"/>
            <w:tcBorders>
              <w:top w:val="single" w:sz="4" w:space="0" w:color="auto"/>
              <w:left w:val="single" w:sz="4" w:space="0" w:color="auto"/>
              <w:bottom w:val="single" w:sz="4" w:space="0" w:color="auto"/>
              <w:right w:val="single" w:sz="4" w:space="0" w:color="auto"/>
            </w:tcBorders>
            <w:hideMark/>
          </w:tcPr>
          <w:p w14:paraId="30D81318" w14:textId="77777777" w:rsidR="00610AD6" w:rsidRPr="00F12123" w:rsidRDefault="00610AD6" w:rsidP="006C7F76">
            <w:pPr>
              <w:spacing w:after="0" w:line="360" w:lineRule="auto"/>
              <w:ind w:left="340"/>
              <w:rPr>
                <w:szCs w:val="24"/>
              </w:rPr>
            </w:pPr>
            <w:r w:rsidRPr="00F12123">
              <w:rPr>
                <w:szCs w:val="24"/>
              </w:rPr>
              <w:t>Interfejs: SATA</w:t>
            </w:r>
            <w:r w:rsidRPr="00F12123">
              <w:rPr>
                <w:szCs w:val="24"/>
              </w:rPr>
              <w:br/>
              <w:t>Obsługa płyty: Tacka</w:t>
            </w:r>
            <w:r w:rsidRPr="00F12123">
              <w:rPr>
                <w:szCs w:val="24"/>
              </w:rPr>
              <w:br/>
              <w:t>Typ napędu: CD/DVD</w:t>
            </w:r>
          </w:p>
        </w:tc>
      </w:tr>
      <w:tr w:rsidR="00610AD6" w:rsidRPr="00F12123" w14:paraId="249A652A"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6DCF7374" w14:textId="77777777" w:rsidR="00610AD6" w:rsidRPr="00F12123" w:rsidRDefault="00610AD6" w:rsidP="006C7F76">
            <w:pPr>
              <w:spacing w:after="0" w:line="360" w:lineRule="auto"/>
              <w:ind w:left="340"/>
              <w:rPr>
                <w:szCs w:val="24"/>
              </w:rPr>
            </w:pPr>
            <w:r w:rsidRPr="00F12123">
              <w:rPr>
                <w:szCs w:val="24"/>
              </w:rPr>
              <w:t>System</w:t>
            </w:r>
          </w:p>
        </w:tc>
        <w:tc>
          <w:tcPr>
            <w:tcW w:w="7342" w:type="dxa"/>
            <w:tcBorders>
              <w:top w:val="single" w:sz="4" w:space="0" w:color="auto"/>
              <w:left w:val="single" w:sz="4" w:space="0" w:color="auto"/>
              <w:bottom w:val="single" w:sz="4" w:space="0" w:color="auto"/>
              <w:right w:val="single" w:sz="4" w:space="0" w:color="auto"/>
            </w:tcBorders>
            <w:hideMark/>
          </w:tcPr>
          <w:p w14:paraId="4A8D2A3E" w14:textId="77777777" w:rsidR="00610AD6" w:rsidRPr="00F12123" w:rsidRDefault="00610AD6" w:rsidP="006C7F76">
            <w:pPr>
              <w:spacing w:after="0" w:line="360" w:lineRule="auto"/>
              <w:ind w:left="340"/>
              <w:rPr>
                <w:szCs w:val="24"/>
              </w:rPr>
            </w:pPr>
            <w:r w:rsidRPr="00F12123">
              <w:rPr>
                <w:szCs w:val="24"/>
              </w:rPr>
              <w:t>Windows 11 PRO</w:t>
            </w:r>
          </w:p>
        </w:tc>
      </w:tr>
      <w:tr w:rsidR="00610AD6" w:rsidRPr="00F12123" w14:paraId="330BE02C"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5227D187" w14:textId="77777777" w:rsidR="00610AD6" w:rsidRPr="00F12123" w:rsidRDefault="00610AD6" w:rsidP="006C7F76">
            <w:pPr>
              <w:spacing w:after="0" w:line="360" w:lineRule="auto"/>
              <w:ind w:left="340"/>
              <w:rPr>
                <w:szCs w:val="24"/>
              </w:rPr>
            </w:pPr>
            <w:r w:rsidRPr="00F12123">
              <w:rPr>
                <w:szCs w:val="24"/>
              </w:rPr>
              <w:t>Gwarancja</w:t>
            </w:r>
          </w:p>
        </w:tc>
        <w:tc>
          <w:tcPr>
            <w:tcW w:w="7342" w:type="dxa"/>
            <w:tcBorders>
              <w:top w:val="single" w:sz="4" w:space="0" w:color="auto"/>
              <w:left w:val="single" w:sz="4" w:space="0" w:color="auto"/>
              <w:bottom w:val="single" w:sz="4" w:space="0" w:color="auto"/>
              <w:right w:val="single" w:sz="4" w:space="0" w:color="auto"/>
            </w:tcBorders>
            <w:hideMark/>
          </w:tcPr>
          <w:p w14:paraId="5C9DF6A4" w14:textId="77777777" w:rsidR="00610AD6" w:rsidRPr="00F12123" w:rsidRDefault="00610AD6" w:rsidP="006C7F76">
            <w:pPr>
              <w:spacing w:after="0" w:line="360" w:lineRule="auto"/>
              <w:ind w:left="340"/>
              <w:rPr>
                <w:szCs w:val="24"/>
              </w:rPr>
            </w:pPr>
            <w:r w:rsidRPr="00F12123">
              <w:rPr>
                <w:szCs w:val="24"/>
              </w:rPr>
              <w:t>Min. 12 miesięcy</w:t>
            </w:r>
          </w:p>
        </w:tc>
      </w:tr>
      <w:tr w:rsidR="00610AD6" w:rsidRPr="00F12123" w14:paraId="4B1794DB"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69A3D5B8" w14:textId="77777777" w:rsidR="00610AD6" w:rsidRPr="00F12123" w:rsidRDefault="00610AD6" w:rsidP="006C7F76">
            <w:pPr>
              <w:spacing w:after="0" w:line="360" w:lineRule="auto"/>
              <w:ind w:left="340"/>
              <w:rPr>
                <w:szCs w:val="24"/>
              </w:rPr>
            </w:pPr>
            <w:r w:rsidRPr="00F12123">
              <w:rPr>
                <w:szCs w:val="24"/>
              </w:rPr>
              <w:t>Rok produkcji</w:t>
            </w:r>
          </w:p>
        </w:tc>
        <w:tc>
          <w:tcPr>
            <w:tcW w:w="7342" w:type="dxa"/>
            <w:tcBorders>
              <w:top w:val="single" w:sz="4" w:space="0" w:color="auto"/>
              <w:left w:val="single" w:sz="4" w:space="0" w:color="auto"/>
              <w:bottom w:val="single" w:sz="4" w:space="0" w:color="auto"/>
              <w:right w:val="single" w:sz="4" w:space="0" w:color="auto"/>
            </w:tcBorders>
            <w:hideMark/>
          </w:tcPr>
          <w:p w14:paraId="4D4AD699" w14:textId="77777777" w:rsidR="00610AD6" w:rsidRPr="00F12123" w:rsidRDefault="00610AD6" w:rsidP="006C7F76">
            <w:pPr>
              <w:spacing w:after="0" w:line="360" w:lineRule="auto"/>
              <w:ind w:left="340"/>
              <w:rPr>
                <w:szCs w:val="24"/>
              </w:rPr>
            </w:pPr>
            <w:r w:rsidRPr="00F12123">
              <w:rPr>
                <w:szCs w:val="24"/>
              </w:rPr>
              <w:t>Nie mniejszy niż 2016r.</w:t>
            </w:r>
          </w:p>
        </w:tc>
      </w:tr>
      <w:tr w:rsidR="00610AD6" w:rsidRPr="00F12123" w14:paraId="5D4BC07A"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62B67743" w14:textId="77777777" w:rsidR="00610AD6" w:rsidRPr="00F12123" w:rsidRDefault="00610AD6" w:rsidP="006C7F76">
            <w:pPr>
              <w:spacing w:after="0" w:line="360" w:lineRule="auto"/>
              <w:ind w:left="340"/>
              <w:rPr>
                <w:szCs w:val="24"/>
              </w:rPr>
            </w:pPr>
            <w:r w:rsidRPr="00F12123">
              <w:rPr>
                <w:szCs w:val="24"/>
              </w:rPr>
              <w:t>Stan sprzętu</w:t>
            </w:r>
          </w:p>
        </w:tc>
        <w:tc>
          <w:tcPr>
            <w:tcW w:w="7342" w:type="dxa"/>
            <w:tcBorders>
              <w:top w:val="single" w:sz="4" w:space="0" w:color="auto"/>
              <w:left w:val="single" w:sz="4" w:space="0" w:color="auto"/>
              <w:bottom w:val="single" w:sz="4" w:space="0" w:color="auto"/>
              <w:right w:val="single" w:sz="4" w:space="0" w:color="auto"/>
            </w:tcBorders>
            <w:hideMark/>
          </w:tcPr>
          <w:p w14:paraId="0D0A4027" w14:textId="77777777" w:rsidR="00610AD6" w:rsidRPr="00F12123" w:rsidRDefault="00610AD6" w:rsidP="006C7F76">
            <w:pPr>
              <w:spacing w:after="0" w:line="360" w:lineRule="auto"/>
              <w:ind w:left="340"/>
              <w:rPr>
                <w:szCs w:val="24"/>
              </w:rPr>
            </w:pPr>
            <w:r w:rsidRPr="00F12123">
              <w:rPr>
                <w:szCs w:val="24"/>
              </w:rPr>
              <w:t>Sprzęt musi być nowy.</w:t>
            </w:r>
          </w:p>
        </w:tc>
      </w:tr>
      <w:tr w:rsidR="00610AD6" w:rsidRPr="00F12123" w14:paraId="09556F9D" w14:textId="77777777" w:rsidTr="00810DE6">
        <w:tc>
          <w:tcPr>
            <w:tcW w:w="1980" w:type="dxa"/>
            <w:tcBorders>
              <w:top w:val="single" w:sz="4" w:space="0" w:color="auto"/>
              <w:left w:val="single" w:sz="4" w:space="0" w:color="auto"/>
              <w:bottom w:val="single" w:sz="4" w:space="0" w:color="auto"/>
              <w:right w:val="single" w:sz="4" w:space="0" w:color="auto"/>
            </w:tcBorders>
            <w:hideMark/>
          </w:tcPr>
          <w:p w14:paraId="3E23FDE2" w14:textId="77777777" w:rsidR="00610AD6" w:rsidRPr="00F12123" w:rsidRDefault="00610AD6" w:rsidP="006C7F76">
            <w:pPr>
              <w:spacing w:after="0" w:line="360" w:lineRule="auto"/>
              <w:ind w:left="340"/>
              <w:rPr>
                <w:szCs w:val="24"/>
              </w:rPr>
            </w:pPr>
            <w:r w:rsidRPr="00F12123">
              <w:rPr>
                <w:szCs w:val="24"/>
              </w:rPr>
              <w:t>Koszty dostawy</w:t>
            </w:r>
          </w:p>
        </w:tc>
        <w:tc>
          <w:tcPr>
            <w:tcW w:w="7342" w:type="dxa"/>
            <w:tcBorders>
              <w:top w:val="single" w:sz="4" w:space="0" w:color="auto"/>
              <w:left w:val="single" w:sz="4" w:space="0" w:color="auto"/>
              <w:bottom w:val="single" w:sz="4" w:space="0" w:color="auto"/>
              <w:right w:val="single" w:sz="4" w:space="0" w:color="auto"/>
            </w:tcBorders>
            <w:hideMark/>
          </w:tcPr>
          <w:p w14:paraId="05CFA0B8" w14:textId="77777777" w:rsidR="00610AD6" w:rsidRPr="00F12123" w:rsidRDefault="00610AD6" w:rsidP="006C7F76">
            <w:pPr>
              <w:spacing w:after="0" w:line="360" w:lineRule="auto"/>
              <w:ind w:left="340"/>
              <w:rPr>
                <w:szCs w:val="24"/>
              </w:rPr>
            </w:pPr>
            <w:r w:rsidRPr="00F12123">
              <w:rPr>
                <w:szCs w:val="24"/>
              </w:rPr>
              <w:t>Leżą po stronie wykonawcy</w:t>
            </w:r>
          </w:p>
        </w:tc>
      </w:tr>
    </w:tbl>
    <w:p w14:paraId="2DA7996D" w14:textId="77777777" w:rsidR="00610AD6" w:rsidRPr="00F12123" w:rsidRDefault="00610AD6" w:rsidP="006C7F76">
      <w:pPr>
        <w:pStyle w:val="Akapitzlist"/>
        <w:numPr>
          <w:ilvl w:val="0"/>
          <w:numId w:val="111"/>
        </w:numPr>
        <w:spacing w:after="200" w:line="360" w:lineRule="auto"/>
        <w:ind w:left="340"/>
        <w:jc w:val="left"/>
        <w:rPr>
          <w:szCs w:val="24"/>
          <w:lang w:eastAsia="en-US"/>
        </w:rPr>
      </w:pPr>
      <w:r w:rsidRPr="00F12123">
        <w:rPr>
          <w:szCs w:val="24"/>
        </w:rPr>
        <w:t>Monitor</w:t>
      </w:r>
    </w:p>
    <w:tbl>
      <w:tblPr>
        <w:tblStyle w:val="Tabela-Siatka"/>
        <w:tblW w:w="0" w:type="auto"/>
        <w:tblLook w:val="04A0" w:firstRow="1" w:lastRow="0" w:firstColumn="1" w:lastColumn="0" w:noHBand="0" w:noVBand="1"/>
      </w:tblPr>
      <w:tblGrid>
        <w:gridCol w:w="4638"/>
        <w:gridCol w:w="4650"/>
      </w:tblGrid>
      <w:tr w:rsidR="00610AD6" w:rsidRPr="00F12123" w14:paraId="74602765" w14:textId="77777777" w:rsidTr="00610AD6">
        <w:tc>
          <w:tcPr>
            <w:tcW w:w="4638"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11B5B7B4" w14:textId="77777777" w:rsidR="00610AD6" w:rsidRPr="00F12123" w:rsidRDefault="00610AD6" w:rsidP="006C7F76">
            <w:pPr>
              <w:spacing w:after="0" w:line="360" w:lineRule="auto"/>
              <w:ind w:left="340"/>
              <w:rPr>
                <w:bCs/>
                <w:szCs w:val="24"/>
                <w:u w:val="single"/>
              </w:rPr>
            </w:pPr>
            <w:r w:rsidRPr="00F12123">
              <w:rPr>
                <w:bCs/>
                <w:szCs w:val="24"/>
              </w:rPr>
              <w:t>Nazwa parametru</w:t>
            </w:r>
          </w:p>
        </w:tc>
        <w:tc>
          <w:tcPr>
            <w:tcW w:w="4650"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03552459" w14:textId="77777777" w:rsidR="00610AD6" w:rsidRPr="00F12123" w:rsidRDefault="00610AD6" w:rsidP="006C7F76">
            <w:pPr>
              <w:spacing w:after="0" w:line="360" w:lineRule="auto"/>
              <w:ind w:left="340"/>
              <w:rPr>
                <w:bCs/>
                <w:szCs w:val="24"/>
                <w:u w:val="single"/>
              </w:rPr>
            </w:pPr>
            <w:r w:rsidRPr="00F12123">
              <w:rPr>
                <w:bCs/>
                <w:szCs w:val="24"/>
              </w:rPr>
              <w:t>Wymagania minimalne</w:t>
            </w:r>
          </w:p>
        </w:tc>
      </w:tr>
      <w:tr w:rsidR="00610AD6" w:rsidRPr="00F12123" w14:paraId="2291FAC4"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27D44F52" w14:textId="77777777" w:rsidR="00610AD6" w:rsidRPr="00F12123" w:rsidRDefault="00610AD6" w:rsidP="006C7F76">
            <w:pPr>
              <w:spacing w:after="0" w:line="360" w:lineRule="auto"/>
              <w:ind w:left="340"/>
              <w:rPr>
                <w:szCs w:val="24"/>
              </w:rPr>
            </w:pPr>
            <w:r w:rsidRPr="00F12123">
              <w:rPr>
                <w:szCs w:val="24"/>
              </w:rPr>
              <w:t>Przekątna ekranu</w:t>
            </w:r>
          </w:p>
        </w:tc>
        <w:tc>
          <w:tcPr>
            <w:tcW w:w="4650" w:type="dxa"/>
            <w:tcBorders>
              <w:top w:val="single" w:sz="4" w:space="0" w:color="auto"/>
              <w:left w:val="single" w:sz="4" w:space="0" w:color="auto"/>
              <w:bottom w:val="single" w:sz="4" w:space="0" w:color="auto"/>
              <w:right w:val="single" w:sz="4" w:space="0" w:color="auto"/>
            </w:tcBorders>
            <w:hideMark/>
          </w:tcPr>
          <w:p w14:paraId="16F3D07D" w14:textId="77777777" w:rsidR="00610AD6" w:rsidRPr="00F12123" w:rsidRDefault="00610AD6" w:rsidP="006C7F76">
            <w:pPr>
              <w:spacing w:after="0" w:line="360" w:lineRule="auto"/>
              <w:ind w:left="340"/>
              <w:rPr>
                <w:szCs w:val="24"/>
              </w:rPr>
            </w:pPr>
            <w:r w:rsidRPr="00F12123">
              <w:rPr>
                <w:szCs w:val="24"/>
              </w:rPr>
              <w:t>Minimum 23.8 cala</w:t>
            </w:r>
          </w:p>
        </w:tc>
      </w:tr>
      <w:tr w:rsidR="00610AD6" w:rsidRPr="00F12123" w14:paraId="15DC52E2"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554E0340" w14:textId="77777777" w:rsidR="00610AD6" w:rsidRPr="00F12123" w:rsidRDefault="00610AD6" w:rsidP="006C7F76">
            <w:pPr>
              <w:spacing w:after="0" w:line="360" w:lineRule="auto"/>
              <w:ind w:left="340"/>
              <w:rPr>
                <w:szCs w:val="24"/>
              </w:rPr>
            </w:pPr>
            <w:r w:rsidRPr="00F12123">
              <w:rPr>
                <w:szCs w:val="24"/>
              </w:rPr>
              <w:t>Częstotliwość odświeżania</w:t>
            </w:r>
          </w:p>
        </w:tc>
        <w:tc>
          <w:tcPr>
            <w:tcW w:w="4650" w:type="dxa"/>
            <w:tcBorders>
              <w:top w:val="single" w:sz="4" w:space="0" w:color="auto"/>
              <w:left w:val="single" w:sz="4" w:space="0" w:color="auto"/>
              <w:bottom w:val="single" w:sz="4" w:space="0" w:color="auto"/>
              <w:right w:val="single" w:sz="4" w:space="0" w:color="auto"/>
            </w:tcBorders>
            <w:hideMark/>
          </w:tcPr>
          <w:p w14:paraId="2CDF841F" w14:textId="77777777" w:rsidR="00610AD6" w:rsidRPr="00F12123" w:rsidRDefault="00610AD6" w:rsidP="006C7F76">
            <w:pPr>
              <w:spacing w:after="0" w:line="360" w:lineRule="auto"/>
              <w:ind w:left="340"/>
              <w:rPr>
                <w:szCs w:val="24"/>
              </w:rPr>
            </w:pPr>
            <w:r w:rsidRPr="00F12123">
              <w:rPr>
                <w:szCs w:val="24"/>
              </w:rPr>
              <w:t>Minimum 60 MHz</w:t>
            </w:r>
          </w:p>
        </w:tc>
      </w:tr>
      <w:tr w:rsidR="00610AD6" w:rsidRPr="00F12123" w14:paraId="09A713EC"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406475BA" w14:textId="77777777" w:rsidR="00610AD6" w:rsidRPr="00F12123" w:rsidRDefault="00610AD6" w:rsidP="006C7F76">
            <w:pPr>
              <w:spacing w:after="0" w:line="360" w:lineRule="auto"/>
              <w:ind w:left="340"/>
              <w:rPr>
                <w:szCs w:val="24"/>
              </w:rPr>
            </w:pPr>
            <w:r w:rsidRPr="00F12123">
              <w:rPr>
                <w:szCs w:val="24"/>
              </w:rPr>
              <w:lastRenderedPageBreak/>
              <w:t>Rozdzielczość ekranu</w:t>
            </w:r>
          </w:p>
        </w:tc>
        <w:tc>
          <w:tcPr>
            <w:tcW w:w="4650" w:type="dxa"/>
            <w:tcBorders>
              <w:top w:val="single" w:sz="4" w:space="0" w:color="auto"/>
              <w:left w:val="single" w:sz="4" w:space="0" w:color="auto"/>
              <w:bottom w:val="single" w:sz="4" w:space="0" w:color="auto"/>
              <w:right w:val="single" w:sz="4" w:space="0" w:color="auto"/>
            </w:tcBorders>
            <w:hideMark/>
          </w:tcPr>
          <w:p w14:paraId="6905414D" w14:textId="77777777" w:rsidR="00610AD6" w:rsidRPr="00F12123" w:rsidRDefault="00610AD6" w:rsidP="006C7F76">
            <w:pPr>
              <w:spacing w:after="0" w:line="360" w:lineRule="auto"/>
              <w:ind w:left="340"/>
              <w:rPr>
                <w:szCs w:val="24"/>
              </w:rPr>
            </w:pPr>
            <w:r w:rsidRPr="00F12123">
              <w:rPr>
                <w:szCs w:val="24"/>
              </w:rPr>
              <w:t>Minimum 1920x1080 (FullHD)</w:t>
            </w:r>
          </w:p>
        </w:tc>
      </w:tr>
      <w:tr w:rsidR="00610AD6" w:rsidRPr="00F12123" w14:paraId="3386A35F"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69B3FC41" w14:textId="77777777" w:rsidR="00610AD6" w:rsidRPr="00F12123" w:rsidRDefault="00610AD6" w:rsidP="006C7F76">
            <w:pPr>
              <w:spacing w:after="0" w:line="360" w:lineRule="auto"/>
              <w:ind w:left="340"/>
              <w:rPr>
                <w:szCs w:val="24"/>
              </w:rPr>
            </w:pPr>
            <w:r w:rsidRPr="00F12123">
              <w:rPr>
                <w:szCs w:val="24"/>
              </w:rPr>
              <w:t>Kolor</w:t>
            </w:r>
          </w:p>
        </w:tc>
        <w:tc>
          <w:tcPr>
            <w:tcW w:w="4650" w:type="dxa"/>
            <w:tcBorders>
              <w:top w:val="single" w:sz="4" w:space="0" w:color="auto"/>
              <w:left w:val="single" w:sz="4" w:space="0" w:color="auto"/>
              <w:bottom w:val="single" w:sz="4" w:space="0" w:color="auto"/>
              <w:right w:val="single" w:sz="4" w:space="0" w:color="auto"/>
            </w:tcBorders>
            <w:hideMark/>
          </w:tcPr>
          <w:p w14:paraId="38E13A4E" w14:textId="77777777" w:rsidR="00610AD6" w:rsidRPr="00F12123" w:rsidRDefault="00610AD6" w:rsidP="006C7F76">
            <w:pPr>
              <w:spacing w:after="0" w:line="360" w:lineRule="auto"/>
              <w:ind w:left="340"/>
              <w:rPr>
                <w:szCs w:val="24"/>
              </w:rPr>
            </w:pPr>
            <w:r w:rsidRPr="00F12123">
              <w:rPr>
                <w:szCs w:val="24"/>
              </w:rPr>
              <w:t>Czarny</w:t>
            </w:r>
          </w:p>
        </w:tc>
      </w:tr>
      <w:tr w:rsidR="00610AD6" w:rsidRPr="00F12123" w14:paraId="138683F3"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4F362F9B" w14:textId="77777777" w:rsidR="00610AD6" w:rsidRPr="00F12123" w:rsidRDefault="00610AD6" w:rsidP="006C7F76">
            <w:pPr>
              <w:spacing w:after="0" w:line="360" w:lineRule="auto"/>
              <w:ind w:left="340"/>
              <w:rPr>
                <w:szCs w:val="24"/>
              </w:rPr>
            </w:pPr>
            <w:r w:rsidRPr="00F12123">
              <w:rPr>
                <w:szCs w:val="24"/>
              </w:rPr>
              <w:t>Format</w:t>
            </w:r>
          </w:p>
        </w:tc>
        <w:tc>
          <w:tcPr>
            <w:tcW w:w="4650" w:type="dxa"/>
            <w:tcBorders>
              <w:top w:val="single" w:sz="4" w:space="0" w:color="auto"/>
              <w:left w:val="single" w:sz="4" w:space="0" w:color="auto"/>
              <w:bottom w:val="single" w:sz="4" w:space="0" w:color="auto"/>
              <w:right w:val="single" w:sz="4" w:space="0" w:color="auto"/>
            </w:tcBorders>
            <w:hideMark/>
          </w:tcPr>
          <w:p w14:paraId="6CCD1AB5" w14:textId="77777777" w:rsidR="00610AD6" w:rsidRPr="00F12123" w:rsidRDefault="00610AD6" w:rsidP="006C7F76">
            <w:pPr>
              <w:spacing w:after="0" w:line="360" w:lineRule="auto"/>
              <w:ind w:left="340"/>
              <w:rPr>
                <w:szCs w:val="24"/>
              </w:rPr>
            </w:pPr>
            <w:r w:rsidRPr="00F12123">
              <w:rPr>
                <w:szCs w:val="24"/>
              </w:rPr>
              <w:t>Minimum 16:9</w:t>
            </w:r>
          </w:p>
        </w:tc>
      </w:tr>
      <w:tr w:rsidR="00610AD6" w:rsidRPr="00F12123" w14:paraId="3A05E778"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2A80ADDC" w14:textId="77777777" w:rsidR="00610AD6" w:rsidRPr="00F12123" w:rsidRDefault="00610AD6" w:rsidP="006C7F76">
            <w:pPr>
              <w:spacing w:after="0" w:line="360" w:lineRule="auto"/>
              <w:ind w:left="340"/>
              <w:rPr>
                <w:szCs w:val="24"/>
              </w:rPr>
            </w:pPr>
            <w:r w:rsidRPr="00F12123">
              <w:rPr>
                <w:szCs w:val="24"/>
              </w:rPr>
              <w:t>Typ matrycy</w:t>
            </w:r>
          </w:p>
        </w:tc>
        <w:tc>
          <w:tcPr>
            <w:tcW w:w="4650" w:type="dxa"/>
            <w:tcBorders>
              <w:top w:val="single" w:sz="4" w:space="0" w:color="auto"/>
              <w:left w:val="single" w:sz="4" w:space="0" w:color="auto"/>
              <w:bottom w:val="single" w:sz="4" w:space="0" w:color="auto"/>
              <w:right w:val="single" w:sz="4" w:space="0" w:color="auto"/>
            </w:tcBorders>
            <w:hideMark/>
          </w:tcPr>
          <w:p w14:paraId="259AADAF" w14:textId="77777777" w:rsidR="00610AD6" w:rsidRPr="00F12123" w:rsidRDefault="00610AD6" w:rsidP="006C7F76">
            <w:pPr>
              <w:spacing w:after="0" w:line="360" w:lineRule="auto"/>
              <w:ind w:left="340"/>
              <w:rPr>
                <w:szCs w:val="24"/>
              </w:rPr>
            </w:pPr>
            <w:r w:rsidRPr="00F12123">
              <w:rPr>
                <w:szCs w:val="24"/>
              </w:rPr>
              <w:t>IPS</w:t>
            </w:r>
          </w:p>
        </w:tc>
      </w:tr>
      <w:tr w:rsidR="00610AD6" w:rsidRPr="00F12123" w14:paraId="12AEFC4A"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0F8DB8B8" w14:textId="77777777" w:rsidR="00610AD6" w:rsidRPr="00F12123" w:rsidRDefault="00610AD6" w:rsidP="006C7F76">
            <w:pPr>
              <w:spacing w:after="0" w:line="360" w:lineRule="auto"/>
              <w:ind w:left="340"/>
              <w:rPr>
                <w:szCs w:val="24"/>
              </w:rPr>
            </w:pPr>
            <w:r w:rsidRPr="00F12123">
              <w:rPr>
                <w:szCs w:val="24"/>
              </w:rPr>
              <w:t>Rodzaj podświetlenia</w:t>
            </w:r>
          </w:p>
        </w:tc>
        <w:tc>
          <w:tcPr>
            <w:tcW w:w="4650" w:type="dxa"/>
            <w:tcBorders>
              <w:top w:val="single" w:sz="4" w:space="0" w:color="auto"/>
              <w:left w:val="single" w:sz="4" w:space="0" w:color="auto"/>
              <w:bottom w:val="single" w:sz="4" w:space="0" w:color="auto"/>
              <w:right w:val="single" w:sz="4" w:space="0" w:color="auto"/>
            </w:tcBorders>
            <w:hideMark/>
          </w:tcPr>
          <w:p w14:paraId="4AF42151" w14:textId="77777777" w:rsidR="00610AD6" w:rsidRPr="00F12123" w:rsidRDefault="00610AD6" w:rsidP="006C7F76">
            <w:pPr>
              <w:spacing w:after="0" w:line="360" w:lineRule="auto"/>
              <w:ind w:left="340"/>
              <w:rPr>
                <w:szCs w:val="24"/>
              </w:rPr>
            </w:pPr>
            <w:r w:rsidRPr="00F12123">
              <w:rPr>
                <w:szCs w:val="24"/>
              </w:rPr>
              <w:t>LED</w:t>
            </w:r>
          </w:p>
        </w:tc>
      </w:tr>
      <w:tr w:rsidR="00610AD6" w:rsidRPr="00F12123" w14:paraId="3635B467"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5E1170E2" w14:textId="77777777" w:rsidR="00610AD6" w:rsidRPr="00F12123" w:rsidRDefault="00610AD6" w:rsidP="006C7F76">
            <w:pPr>
              <w:spacing w:after="0" w:line="360" w:lineRule="auto"/>
              <w:ind w:left="340"/>
              <w:rPr>
                <w:szCs w:val="24"/>
              </w:rPr>
            </w:pPr>
            <w:r w:rsidRPr="00F12123">
              <w:rPr>
                <w:szCs w:val="24"/>
              </w:rPr>
              <w:t>Jasność</w:t>
            </w:r>
          </w:p>
        </w:tc>
        <w:tc>
          <w:tcPr>
            <w:tcW w:w="4650" w:type="dxa"/>
            <w:tcBorders>
              <w:top w:val="single" w:sz="4" w:space="0" w:color="auto"/>
              <w:left w:val="single" w:sz="4" w:space="0" w:color="auto"/>
              <w:bottom w:val="single" w:sz="4" w:space="0" w:color="auto"/>
              <w:right w:val="single" w:sz="4" w:space="0" w:color="auto"/>
            </w:tcBorders>
            <w:hideMark/>
          </w:tcPr>
          <w:p w14:paraId="5E246B50" w14:textId="77777777" w:rsidR="00610AD6" w:rsidRPr="00F12123" w:rsidRDefault="00610AD6" w:rsidP="006C7F76">
            <w:pPr>
              <w:spacing w:after="0" w:line="360" w:lineRule="auto"/>
              <w:ind w:left="340"/>
              <w:rPr>
                <w:szCs w:val="24"/>
              </w:rPr>
            </w:pPr>
            <w:r w:rsidRPr="00F12123">
              <w:rPr>
                <w:szCs w:val="24"/>
              </w:rPr>
              <w:t>Minimum 250 cd/m2</w:t>
            </w:r>
          </w:p>
        </w:tc>
      </w:tr>
      <w:tr w:rsidR="00610AD6" w:rsidRPr="00F12123" w14:paraId="5AC4FD0E"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4556B32D" w14:textId="77777777" w:rsidR="00610AD6" w:rsidRPr="00F12123" w:rsidRDefault="00610AD6" w:rsidP="006C7F76">
            <w:pPr>
              <w:spacing w:after="0" w:line="360" w:lineRule="auto"/>
              <w:ind w:left="340"/>
              <w:rPr>
                <w:szCs w:val="24"/>
              </w:rPr>
            </w:pPr>
            <w:r w:rsidRPr="00F12123">
              <w:rPr>
                <w:szCs w:val="24"/>
              </w:rPr>
              <w:t>Liczba kolorów</w:t>
            </w:r>
          </w:p>
        </w:tc>
        <w:tc>
          <w:tcPr>
            <w:tcW w:w="4650" w:type="dxa"/>
            <w:tcBorders>
              <w:top w:val="single" w:sz="4" w:space="0" w:color="auto"/>
              <w:left w:val="single" w:sz="4" w:space="0" w:color="auto"/>
              <w:bottom w:val="single" w:sz="4" w:space="0" w:color="auto"/>
              <w:right w:val="single" w:sz="4" w:space="0" w:color="auto"/>
            </w:tcBorders>
            <w:hideMark/>
          </w:tcPr>
          <w:p w14:paraId="2A24A46F" w14:textId="77777777" w:rsidR="00610AD6" w:rsidRPr="00F12123" w:rsidRDefault="00610AD6" w:rsidP="006C7F76">
            <w:pPr>
              <w:spacing w:after="0" w:line="360" w:lineRule="auto"/>
              <w:ind w:left="340"/>
              <w:rPr>
                <w:szCs w:val="24"/>
              </w:rPr>
            </w:pPr>
            <w:r w:rsidRPr="00F12123">
              <w:rPr>
                <w:szCs w:val="24"/>
              </w:rPr>
              <w:t>Minimum 16.7 mln</w:t>
            </w:r>
          </w:p>
        </w:tc>
      </w:tr>
      <w:tr w:rsidR="00610AD6" w:rsidRPr="00F12123" w14:paraId="124178B8"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522CEDE8" w14:textId="77777777" w:rsidR="00610AD6" w:rsidRPr="00F12123" w:rsidRDefault="00610AD6" w:rsidP="006C7F76">
            <w:pPr>
              <w:spacing w:after="0" w:line="360" w:lineRule="auto"/>
              <w:ind w:left="340"/>
              <w:rPr>
                <w:szCs w:val="24"/>
              </w:rPr>
            </w:pPr>
            <w:r w:rsidRPr="00F12123">
              <w:rPr>
                <w:szCs w:val="24"/>
              </w:rPr>
              <w:t>Wbudowane głośniki</w:t>
            </w:r>
          </w:p>
        </w:tc>
        <w:tc>
          <w:tcPr>
            <w:tcW w:w="4650" w:type="dxa"/>
            <w:tcBorders>
              <w:top w:val="single" w:sz="4" w:space="0" w:color="auto"/>
              <w:left w:val="single" w:sz="4" w:space="0" w:color="auto"/>
              <w:bottom w:val="single" w:sz="4" w:space="0" w:color="auto"/>
              <w:right w:val="single" w:sz="4" w:space="0" w:color="auto"/>
            </w:tcBorders>
            <w:hideMark/>
          </w:tcPr>
          <w:p w14:paraId="20AFC5BC" w14:textId="77777777" w:rsidR="00610AD6" w:rsidRPr="00F12123" w:rsidRDefault="00610AD6" w:rsidP="006C7F76">
            <w:pPr>
              <w:spacing w:after="0" w:line="360" w:lineRule="auto"/>
              <w:ind w:left="340"/>
              <w:rPr>
                <w:szCs w:val="24"/>
              </w:rPr>
            </w:pPr>
            <w:r w:rsidRPr="00F12123">
              <w:rPr>
                <w:szCs w:val="24"/>
              </w:rPr>
              <w:t>Tak</w:t>
            </w:r>
          </w:p>
        </w:tc>
      </w:tr>
      <w:tr w:rsidR="00610AD6" w:rsidRPr="00F12123" w14:paraId="6A5A5509"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74C0DFE4" w14:textId="77777777" w:rsidR="00610AD6" w:rsidRPr="00F12123" w:rsidRDefault="00610AD6" w:rsidP="006C7F76">
            <w:pPr>
              <w:spacing w:after="0" w:line="360" w:lineRule="auto"/>
              <w:ind w:left="340"/>
              <w:rPr>
                <w:szCs w:val="24"/>
              </w:rPr>
            </w:pPr>
            <w:r w:rsidRPr="00F12123">
              <w:rPr>
                <w:szCs w:val="24"/>
              </w:rPr>
              <w:t>Złącza</w:t>
            </w:r>
          </w:p>
        </w:tc>
        <w:tc>
          <w:tcPr>
            <w:tcW w:w="4650" w:type="dxa"/>
            <w:tcBorders>
              <w:top w:val="single" w:sz="4" w:space="0" w:color="auto"/>
              <w:left w:val="single" w:sz="4" w:space="0" w:color="auto"/>
              <w:bottom w:val="single" w:sz="4" w:space="0" w:color="auto"/>
              <w:right w:val="single" w:sz="4" w:space="0" w:color="auto"/>
            </w:tcBorders>
            <w:hideMark/>
          </w:tcPr>
          <w:p w14:paraId="265A1EBF" w14:textId="77777777" w:rsidR="00610AD6" w:rsidRPr="00F12123" w:rsidRDefault="00610AD6" w:rsidP="006C7F76">
            <w:pPr>
              <w:spacing w:after="0" w:line="360" w:lineRule="auto"/>
              <w:ind w:left="340"/>
              <w:rPr>
                <w:szCs w:val="24"/>
                <w:lang w:val="en-US"/>
              </w:rPr>
            </w:pPr>
            <w:r w:rsidRPr="00F12123">
              <w:rPr>
                <w:szCs w:val="24"/>
                <w:lang w:val="en-US"/>
              </w:rPr>
              <w:t>1x D-Sub (VGA), 1x DisplayPort, 1x HDMI</w:t>
            </w:r>
          </w:p>
        </w:tc>
      </w:tr>
      <w:tr w:rsidR="00610AD6" w:rsidRPr="00F12123" w14:paraId="7899CC27"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267D1755" w14:textId="77777777" w:rsidR="00610AD6" w:rsidRPr="00F12123" w:rsidRDefault="00610AD6" w:rsidP="006C7F76">
            <w:pPr>
              <w:spacing w:after="0" w:line="360" w:lineRule="auto"/>
              <w:ind w:left="340"/>
              <w:rPr>
                <w:szCs w:val="24"/>
              </w:rPr>
            </w:pPr>
            <w:r w:rsidRPr="00F12123">
              <w:rPr>
                <w:szCs w:val="24"/>
              </w:rPr>
              <w:t>Kabel zasilający</w:t>
            </w:r>
          </w:p>
        </w:tc>
        <w:tc>
          <w:tcPr>
            <w:tcW w:w="4650" w:type="dxa"/>
            <w:tcBorders>
              <w:top w:val="single" w:sz="4" w:space="0" w:color="auto"/>
              <w:left w:val="single" w:sz="4" w:space="0" w:color="auto"/>
              <w:bottom w:val="single" w:sz="4" w:space="0" w:color="auto"/>
              <w:right w:val="single" w:sz="4" w:space="0" w:color="auto"/>
            </w:tcBorders>
            <w:hideMark/>
          </w:tcPr>
          <w:p w14:paraId="27F4E249" w14:textId="77777777" w:rsidR="00610AD6" w:rsidRPr="00F12123" w:rsidRDefault="00610AD6" w:rsidP="006C7F76">
            <w:pPr>
              <w:spacing w:after="0" w:line="360" w:lineRule="auto"/>
              <w:ind w:left="340"/>
              <w:rPr>
                <w:szCs w:val="24"/>
              </w:rPr>
            </w:pPr>
            <w:r w:rsidRPr="00F12123">
              <w:rPr>
                <w:szCs w:val="24"/>
              </w:rPr>
              <w:t>W zestawie</w:t>
            </w:r>
          </w:p>
        </w:tc>
      </w:tr>
      <w:tr w:rsidR="00610AD6" w:rsidRPr="00F12123" w14:paraId="4A243FC6"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3F39F8DE" w14:textId="77777777" w:rsidR="00610AD6" w:rsidRPr="00F12123" w:rsidRDefault="00610AD6" w:rsidP="006C7F76">
            <w:pPr>
              <w:spacing w:after="0" w:line="360" w:lineRule="auto"/>
              <w:ind w:left="340"/>
              <w:rPr>
                <w:szCs w:val="24"/>
              </w:rPr>
            </w:pPr>
            <w:r w:rsidRPr="00F12123">
              <w:rPr>
                <w:szCs w:val="24"/>
              </w:rPr>
              <w:t>Kabel do przesyłu obrazu</w:t>
            </w:r>
          </w:p>
        </w:tc>
        <w:tc>
          <w:tcPr>
            <w:tcW w:w="4650" w:type="dxa"/>
            <w:tcBorders>
              <w:top w:val="single" w:sz="4" w:space="0" w:color="auto"/>
              <w:left w:val="single" w:sz="4" w:space="0" w:color="auto"/>
              <w:bottom w:val="single" w:sz="4" w:space="0" w:color="auto"/>
              <w:right w:val="single" w:sz="4" w:space="0" w:color="auto"/>
            </w:tcBorders>
            <w:hideMark/>
          </w:tcPr>
          <w:p w14:paraId="2E0D2A80" w14:textId="77777777" w:rsidR="00610AD6" w:rsidRPr="00F12123" w:rsidRDefault="00610AD6" w:rsidP="006C7F76">
            <w:pPr>
              <w:spacing w:after="0" w:line="360" w:lineRule="auto"/>
              <w:ind w:left="340"/>
              <w:rPr>
                <w:szCs w:val="24"/>
              </w:rPr>
            </w:pPr>
            <w:r w:rsidRPr="00F12123">
              <w:rPr>
                <w:szCs w:val="24"/>
              </w:rPr>
              <w:t>W zestawie</w:t>
            </w:r>
          </w:p>
        </w:tc>
      </w:tr>
      <w:tr w:rsidR="00610AD6" w:rsidRPr="00F12123" w14:paraId="2BA37AB6"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6BAF6F83" w14:textId="77777777" w:rsidR="00610AD6" w:rsidRPr="00F12123" w:rsidRDefault="00610AD6" w:rsidP="006C7F76">
            <w:pPr>
              <w:spacing w:after="0" w:line="360" w:lineRule="auto"/>
              <w:ind w:left="340"/>
              <w:rPr>
                <w:szCs w:val="24"/>
              </w:rPr>
            </w:pPr>
            <w:r w:rsidRPr="00F12123">
              <w:rPr>
                <w:szCs w:val="24"/>
              </w:rPr>
              <w:t>Gwarancja</w:t>
            </w:r>
          </w:p>
        </w:tc>
        <w:tc>
          <w:tcPr>
            <w:tcW w:w="4650" w:type="dxa"/>
            <w:tcBorders>
              <w:top w:val="single" w:sz="4" w:space="0" w:color="auto"/>
              <w:left w:val="single" w:sz="4" w:space="0" w:color="auto"/>
              <w:bottom w:val="single" w:sz="4" w:space="0" w:color="auto"/>
              <w:right w:val="single" w:sz="4" w:space="0" w:color="auto"/>
            </w:tcBorders>
            <w:hideMark/>
          </w:tcPr>
          <w:p w14:paraId="4455D399" w14:textId="77777777" w:rsidR="00610AD6" w:rsidRPr="00F12123" w:rsidRDefault="00610AD6" w:rsidP="006C7F76">
            <w:pPr>
              <w:spacing w:after="0" w:line="360" w:lineRule="auto"/>
              <w:ind w:left="340"/>
              <w:rPr>
                <w:szCs w:val="24"/>
              </w:rPr>
            </w:pPr>
            <w:r w:rsidRPr="00F12123">
              <w:rPr>
                <w:szCs w:val="24"/>
              </w:rPr>
              <w:t>Min. 12 miesięcy</w:t>
            </w:r>
          </w:p>
        </w:tc>
      </w:tr>
      <w:tr w:rsidR="00610AD6" w:rsidRPr="00F12123" w14:paraId="0E8A24F7"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39A761B3" w14:textId="77777777" w:rsidR="00610AD6" w:rsidRPr="00F12123" w:rsidRDefault="00610AD6" w:rsidP="006C7F76">
            <w:pPr>
              <w:spacing w:after="0" w:line="360" w:lineRule="auto"/>
              <w:ind w:left="340"/>
              <w:rPr>
                <w:szCs w:val="24"/>
              </w:rPr>
            </w:pPr>
            <w:r w:rsidRPr="00F12123">
              <w:rPr>
                <w:szCs w:val="24"/>
              </w:rPr>
              <w:t>Rok produkcji</w:t>
            </w:r>
          </w:p>
        </w:tc>
        <w:tc>
          <w:tcPr>
            <w:tcW w:w="4650" w:type="dxa"/>
            <w:tcBorders>
              <w:top w:val="single" w:sz="4" w:space="0" w:color="auto"/>
              <w:left w:val="single" w:sz="4" w:space="0" w:color="auto"/>
              <w:bottom w:val="single" w:sz="4" w:space="0" w:color="auto"/>
              <w:right w:val="single" w:sz="4" w:space="0" w:color="auto"/>
            </w:tcBorders>
            <w:hideMark/>
          </w:tcPr>
          <w:p w14:paraId="655BD1BD" w14:textId="77777777" w:rsidR="00610AD6" w:rsidRPr="00F12123" w:rsidRDefault="00610AD6" w:rsidP="006C7F76">
            <w:pPr>
              <w:spacing w:after="0" w:line="360" w:lineRule="auto"/>
              <w:ind w:left="340"/>
              <w:rPr>
                <w:szCs w:val="24"/>
              </w:rPr>
            </w:pPr>
            <w:r w:rsidRPr="00F12123">
              <w:rPr>
                <w:szCs w:val="24"/>
              </w:rPr>
              <w:t>Nie mniejszy niż 2020r.</w:t>
            </w:r>
          </w:p>
        </w:tc>
      </w:tr>
      <w:tr w:rsidR="00610AD6" w:rsidRPr="00F12123" w14:paraId="7FE7AA1F"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64B8E162" w14:textId="77777777" w:rsidR="00610AD6" w:rsidRPr="00F12123" w:rsidRDefault="00610AD6" w:rsidP="006C7F76">
            <w:pPr>
              <w:spacing w:after="0" w:line="360" w:lineRule="auto"/>
              <w:ind w:left="340"/>
              <w:rPr>
                <w:szCs w:val="24"/>
              </w:rPr>
            </w:pPr>
            <w:r w:rsidRPr="00F12123">
              <w:rPr>
                <w:szCs w:val="24"/>
              </w:rPr>
              <w:t>Stan sprzętu</w:t>
            </w:r>
          </w:p>
        </w:tc>
        <w:tc>
          <w:tcPr>
            <w:tcW w:w="4650" w:type="dxa"/>
            <w:tcBorders>
              <w:top w:val="single" w:sz="4" w:space="0" w:color="auto"/>
              <w:left w:val="single" w:sz="4" w:space="0" w:color="auto"/>
              <w:bottom w:val="single" w:sz="4" w:space="0" w:color="auto"/>
              <w:right w:val="single" w:sz="4" w:space="0" w:color="auto"/>
            </w:tcBorders>
            <w:hideMark/>
          </w:tcPr>
          <w:p w14:paraId="23AB5BA6" w14:textId="77777777" w:rsidR="00610AD6" w:rsidRPr="00F12123" w:rsidRDefault="00610AD6" w:rsidP="006C7F76">
            <w:pPr>
              <w:spacing w:after="0" w:line="360" w:lineRule="auto"/>
              <w:ind w:left="340"/>
              <w:rPr>
                <w:szCs w:val="24"/>
              </w:rPr>
            </w:pPr>
            <w:r w:rsidRPr="00F12123">
              <w:rPr>
                <w:szCs w:val="24"/>
              </w:rPr>
              <w:t>Sprzęt musi być nowy.</w:t>
            </w:r>
          </w:p>
        </w:tc>
      </w:tr>
      <w:tr w:rsidR="00610AD6" w:rsidRPr="00F12123" w14:paraId="1AEE5D74"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757657A7" w14:textId="77777777" w:rsidR="00610AD6" w:rsidRPr="00F12123" w:rsidRDefault="00610AD6" w:rsidP="006C7F76">
            <w:pPr>
              <w:spacing w:after="0" w:line="360" w:lineRule="auto"/>
              <w:ind w:left="340"/>
              <w:rPr>
                <w:szCs w:val="24"/>
              </w:rPr>
            </w:pPr>
            <w:r w:rsidRPr="00F12123">
              <w:rPr>
                <w:szCs w:val="24"/>
              </w:rPr>
              <w:t>Koszty dostawy</w:t>
            </w:r>
          </w:p>
        </w:tc>
        <w:tc>
          <w:tcPr>
            <w:tcW w:w="4650" w:type="dxa"/>
            <w:tcBorders>
              <w:top w:val="single" w:sz="4" w:space="0" w:color="auto"/>
              <w:left w:val="single" w:sz="4" w:space="0" w:color="auto"/>
              <w:bottom w:val="single" w:sz="4" w:space="0" w:color="auto"/>
              <w:right w:val="single" w:sz="4" w:space="0" w:color="auto"/>
            </w:tcBorders>
            <w:hideMark/>
          </w:tcPr>
          <w:p w14:paraId="580D8D30" w14:textId="77777777" w:rsidR="00610AD6" w:rsidRPr="00F12123" w:rsidRDefault="00610AD6" w:rsidP="006C7F76">
            <w:pPr>
              <w:spacing w:after="0" w:line="360" w:lineRule="auto"/>
              <w:ind w:left="340"/>
              <w:rPr>
                <w:szCs w:val="24"/>
              </w:rPr>
            </w:pPr>
            <w:r w:rsidRPr="00F12123">
              <w:rPr>
                <w:szCs w:val="24"/>
              </w:rPr>
              <w:t>Leżą po stronie wykonawcy</w:t>
            </w:r>
          </w:p>
        </w:tc>
      </w:tr>
    </w:tbl>
    <w:p w14:paraId="4583FE03" w14:textId="77777777" w:rsidR="00610AD6" w:rsidRPr="00F12123" w:rsidRDefault="00610AD6" w:rsidP="006C7F76">
      <w:pPr>
        <w:pStyle w:val="Akapitzlist"/>
        <w:spacing w:line="360" w:lineRule="auto"/>
        <w:ind w:left="340"/>
        <w:rPr>
          <w:szCs w:val="24"/>
          <w:lang w:eastAsia="en-US"/>
        </w:rPr>
      </w:pPr>
    </w:p>
    <w:p w14:paraId="73B48EE1" w14:textId="77777777" w:rsidR="00610AD6" w:rsidRPr="00F12123" w:rsidRDefault="00610AD6" w:rsidP="006C7F76">
      <w:pPr>
        <w:pStyle w:val="Akapitzlist"/>
        <w:numPr>
          <w:ilvl w:val="0"/>
          <w:numId w:val="111"/>
        </w:numPr>
        <w:spacing w:after="200" w:line="360" w:lineRule="auto"/>
        <w:ind w:left="340"/>
        <w:jc w:val="left"/>
        <w:rPr>
          <w:szCs w:val="24"/>
        </w:rPr>
      </w:pPr>
      <w:r w:rsidRPr="00F12123">
        <w:rPr>
          <w:szCs w:val="24"/>
        </w:rPr>
        <w:t>Peryferia zewnętrzne komputera</w:t>
      </w:r>
    </w:p>
    <w:p w14:paraId="70DA4D1D" w14:textId="77777777" w:rsidR="00610AD6" w:rsidRPr="00F12123" w:rsidRDefault="00610AD6" w:rsidP="006C7F76">
      <w:pPr>
        <w:pStyle w:val="Akapitzlist"/>
        <w:numPr>
          <w:ilvl w:val="1"/>
          <w:numId w:val="111"/>
        </w:numPr>
        <w:spacing w:after="200" w:line="360" w:lineRule="auto"/>
        <w:ind w:left="340"/>
        <w:jc w:val="left"/>
        <w:rPr>
          <w:szCs w:val="24"/>
        </w:rPr>
      </w:pPr>
      <w:r w:rsidRPr="00F12123">
        <w:rPr>
          <w:szCs w:val="24"/>
        </w:rPr>
        <w:t>Mysz</w:t>
      </w:r>
    </w:p>
    <w:tbl>
      <w:tblPr>
        <w:tblStyle w:val="Tabela-Siatka"/>
        <w:tblW w:w="0" w:type="auto"/>
        <w:tblLook w:val="04A0" w:firstRow="1" w:lastRow="0" w:firstColumn="1" w:lastColumn="0" w:noHBand="0" w:noVBand="1"/>
      </w:tblPr>
      <w:tblGrid>
        <w:gridCol w:w="4638"/>
        <w:gridCol w:w="4650"/>
      </w:tblGrid>
      <w:tr w:rsidR="00610AD6" w:rsidRPr="00F12123" w14:paraId="7CB376F2" w14:textId="77777777" w:rsidTr="00610AD6">
        <w:tc>
          <w:tcPr>
            <w:tcW w:w="4638"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01CD49A6" w14:textId="77777777" w:rsidR="00610AD6" w:rsidRPr="00F12123" w:rsidRDefault="00610AD6" w:rsidP="006C7F76">
            <w:pPr>
              <w:spacing w:after="0" w:line="360" w:lineRule="auto"/>
              <w:ind w:left="340"/>
              <w:rPr>
                <w:bCs/>
                <w:szCs w:val="24"/>
                <w:u w:val="single"/>
              </w:rPr>
            </w:pPr>
            <w:r w:rsidRPr="00F12123">
              <w:rPr>
                <w:bCs/>
                <w:szCs w:val="24"/>
              </w:rPr>
              <w:t>Nazwa parametru</w:t>
            </w:r>
          </w:p>
        </w:tc>
        <w:tc>
          <w:tcPr>
            <w:tcW w:w="4650"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3B8F1F60" w14:textId="77777777" w:rsidR="00610AD6" w:rsidRPr="00F12123" w:rsidRDefault="00610AD6" w:rsidP="006C7F76">
            <w:pPr>
              <w:spacing w:after="0" w:line="360" w:lineRule="auto"/>
              <w:ind w:left="340"/>
              <w:rPr>
                <w:bCs/>
                <w:szCs w:val="24"/>
                <w:u w:val="single"/>
              </w:rPr>
            </w:pPr>
            <w:r w:rsidRPr="00F12123">
              <w:rPr>
                <w:bCs/>
                <w:szCs w:val="24"/>
              </w:rPr>
              <w:t>Wymagania minimalne</w:t>
            </w:r>
          </w:p>
        </w:tc>
      </w:tr>
      <w:tr w:rsidR="00610AD6" w:rsidRPr="00F12123" w14:paraId="15DB06E3"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0BE7274A" w14:textId="77777777" w:rsidR="00610AD6" w:rsidRPr="00F12123" w:rsidRDefault="00610AD6" w:rsidP="006C7F76">
            <w:pPr>
              <w:spacing w:after="0" w:line="360" w:lineRule="auto"/>
              <w:ind w:left="340"/>
              <w:rPr>
                <w:szCs w:val="24"/>
              </w:rPr>
            </w:pPr>
            <w:r w:rsidRPr="00F12123">
              <w:rPr>
                <w:szCs w:val="24"/>
              </w:rPr>
              <w:t>Interfejs</w:t>
            </w:r>
          </w:p>
        </w:tc>
        <w:tc>
          <w:tcPr>
            <w:tcW w:w="4650" w:type="dxa"/>
            <w:tcBorders>
              <w:top w:val="single" w:sz="4" w:space="0" w:color="auto"/>
              <w:left w:val="single" w:sz="4" w:space="0" w:color="auto"/>
              <w:bottom w:val="single" w:sz="4" w:space="0" w:color="auto"/>
              <w:right w:val="single" w:sz="4" w:space="0" w:color="auto"/>
            </w:tcBorders>
            <w:hideMark/>
          </w:tcPr>
          <w:p w14:paraId="3DDB01A6" w14:textId="77777777" w:rsidR="00610AD6" w:rsidRPr="00F12123" w:rsidRDefault="00610AD6" w:rsidP="006C7F76">
            <w:pPr>
              <w:spacing w:after="0" w:line="360" w:lineRule="auto"/>
              <w:ind w:left="340"/>
              <w:rPr>
                <w:szCs w:val="24"/>
              </w:rPr>
            </w:pPr>
            <w:r w:rsidRPr="00F12123">
              <w:rPr>
                <w:szCs w:val="24"/>
              </w:rPr>
              <w:t>USB</w:t>
            </w:r>
          </w:p>
        </w:tc>
      </w:tr>
      <w:tr w:rsidR="00610AD6" w:rsidRPr="00F12123" w14:paraId="71589B52"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0EA3F42E" w14:textId="77777777" w:rsidR="00610AD6" w:rsidRPr="00F12123" w:rsidRDefault="00610AD6" w:rsidP="006C7F76">
            <w:pPr>
              <w:spacing w:after="0" w:line="360" w:lineRule="auto"/>
              <w:ind w:left="340"/>
              <w:rPr>
                <w:szCs w:val="24"/>
              </w:rPr>
            </w:pPr>
            <w:r w:rsidRPr="00F12123">
              <w:rPr>
                <w:szCs w:val="24"/>
              </w:rPr>
              <w:t>Rodzaj myszy</w:t>
            </w:r>
          </w:p>
        </w:tc>
        <w:tc>
          <w:tcPr>
            <w:tcW w:w="4650" w:type="dxa"/>
            <w:tcBorders>
              <w:top w:val="single" w:sz="4" w:space="0" w:color="auto"/>
              <w:left w:val="single" w:sz="4" w:space="0" w:color="auto"/>
              <w:bottom w:val="single" w:sz="4" w:space="0" w:color="auto"/>
              <w:right w:val="single" w:sz="4" w:space="0" w:color="auto"/>
            </w:tcBorders>
            <w:hideMark/>
          </w:tcPr>
          <w:p w14:paraId="42DB47A7" w14:textId="77777777" w:rsidR="00610AD6" w:rsidRPr="00F12123" w:rsidRDefault="00610AD6" w:rsidP="006C7F76">
            <w:pPr>
              <w:spacing w:after="0" w:line="360" w:lineRule="auto"/>
              <w:ind w:left="340"/>
              <w:rPr>
                <w:szCs w:val="24"/>
              </w:rPr>
            </w:pPr>
            <w:r w:rsidRPr="00F12123">
              <w:rPr>
                <w:szCs w:val="24"/>
              </w:rPr>
              <w:t>Optyczna</w:t>
            </w:r>
          </w:p>
        </w:tc>
      </w:tr>
      <w:tr w:rsidR="00610AD6" w:rsidRPr="00F12123" w14:paraId="7EAE3928"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6F4B87D5" w14:textId="77777777" w:rsidR="00610AD6" w:rsidRPr="00F12123" w:rsidRDefault="00610AD6" w:rsidP="006C7F76">
            <w:pPr>
              <w:spacing w:after="0" w:line="360" w:lineRule="auto"/>
              <w:ind w:left="340"/>
              <w:rPr>
                <w:szCs w:val="24"/>
              </w:rPr>
            </w:pPr>
            <w:r w:rsidRPr="00F12123">
              <w:rPr>
                <w:szCs w:val="24"/>
              </w:rPr>
              <w:t>Profil myszy</w:t>
            </w:r>
          </w:p>
        </w:tc>
        <w:tc>
          <w:tcPr>
            <w:tcW w:w="4650" w:type="dxa"/>
            <w:tcBorders>
              <w:top w:val="single" w:sz="4" w:space="0" w:color="auto"/>
              <w:left w:val="single" w:sz="4" w:space="0" w:color="auto"/>
              <w:bottom w:val="single" w:sz="4" w:space="0" w:color="auto"/>
              <w:right w:val="single" w:sz="4" w:space="0" w:color="auto"/>
            </w:tcBorders>
            <w:hideMark/>
          </w:tcPr>
          <w:p w14:paraId="3FA6D7B6" w14:textId="77777777" w:rsidR="00610AD6" w:rsidRPr="00F12123" w:rsidRDefault="00610AD6" w:rsidP="006C7F76">
            <w:pPr>
              <w:spacing w:after="0" w:line="360" w:lineRule="auto"/>
              <w:ind w:left="340"/>
              <w:rPr>
                <w:szCs w:val="24"/>
              </w:rPr>
            </w:pPr>
            <w:r w:rsidRPr="00F12123">
              <w:rPr>
                <w:szCs w:val="24"/>
              </w:rPr>
              <w:t>Uniwersalna</w:t>
            </w:r>
          </w:p>
        </w:tc>
      </w:tr>
      <w:tr w:rsidR="00610AD6" w:rsidRPr="00F12123" w14:paraId="32710556"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7CD39DC7" w14:textId="77777777" w:rsidR="00610AD6" w:rsidRPr="00F12123" w:rsidRDefault="00610AD6" w:rsidP="006C7F76">
            <w:pPr>
              <w:spacing w:after="0" w:line="360" w:lineRule="auto"/>
              <w:ind w:left="340"/>
              <w:rPr>
                <w:szCs w:val="24"/>
              </w:rPr>
            </w:pPr>
            <w:r w:rsidRPr="00F12123">
              <w:rPr>
                <w:szCs w:val="24"/>
              </w:rPr>
              <w:t>Liczba przycisków</w:t>
            </w:r>
          </w:p>
        </w:tc>
        <w:tc>
          <w:tcPr>
            <w:tcW w:w="4650" w:type="dxa"/>
            <w:tcBorders>
              <w:top w:val="single" w:sz="4" w:space="0" w:color="auto"/>
              <w:left w:val="single" w:sz="4" w:space="0" w:color="auto"/>
              <w:bottom w:val="single" w:sz="4" w:space="0" w:color="auto"/>
              <w:right w:val="single" w:sz="4" w:space="0" w:color="auto"/>
            </w:tcBorders>
            <w:hideMark/>
          </w:tcPr>
          <w:p w14:paraId="5D58CB02" w14:textId="77777777" w:rsidR="00610AD6" w:rsidRPr="00F12123" w:rsidRDefault="00610AD6" w:rsidP="006C7F76">
            <w:pPr>
              <w:spacing w:after="0" w:line="360" w:lineRule="auto"/>
              <w:ind w:left="340"/>
              <w:rPr>
                <w:szCs w:val="24"/>
              </w:rPr>
            </w:pPr>
            <w:r w:rsidRPr="00F12123">
              <w:rPr>
                <w:szCs w:val="24"/>
              </w:rPr>
              <w:t>3</w:t>
            </w:r>
          </w:p>
        </w:tc>
      </w:tr>
      <w:tr w:rsidR="00610AD6" w:rsidRPr="00F12123" w14:paraId="7EA2D567"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34E68684" w14:textId="77777777" w:rsidR="00610AD6" w:rsidRPr="00F12123" w:rsidRDefault="00610AD6" w:rsidP="006C7F76">
            <w:pPr>
              <w:spacing w:after="0" w:line="360" w:lineRule="auto"/>
              <w:ind w:left="340"/>
              <w:rPr>
                <w:szCs w:val="24"/>
              </w:rPr>
            </w:pPr>
            <w:r w:rsidRPr="00F12123">
              <w:rPr>
                <w:szCs w:val="24"/>
              </w:rPr>
              <w:t>Kolor</w:t>
            </w:r>
          </w:p>
        </w:tc>
        <w:tc>
          <w:tcPr>
            <w:tcW w:w="4650" w:type="dxa"/>
            <w:tcBorders>
              <w:top w:val="single" w:sz="4" w:space="0" w:color="auto"/>
              <w:left w:val="single" w:sz="4" w:space="0" w:color="auto"/>
              <w:bottom w:val="single" w:sz="4" w:space="0" w:color="auto"/>
              <w:right w:val="single" w:sz="4" w:space="0" w:color="auto"/>
            </w:tcBorders>
            <w:hideMark/>
          </w:tcPr>
          <w:p w14:paraId="0AC33A5E" w14:textId="77777777" w:rsidR="00610AD6" w:rsidRPr="00F12123" w:rsidRDefault="00610AD6" w:rsidP="006C7F76">
            <w:pPr>
              <w:spacing w:after="0" w:line="360" w:lineRule="auto"/>
              <w:ind w:left="340"/>
              <w:rPr>
                <w:szCs w:val="24"/>
              </w:rPr>
            </w:pPr>
            <w:r w:rsidRPr="00F12123">
              <w:rPr>
                <w:szCs w:val="24"/>
              </w:rPr>
              <w:t>Czarny</w:t>
            </w:r>
          </w:p>
        </w:tc>
      </w:tr>
    </w:tbl>
    <w:p w14:paraId="47E1C588" w14:textId="77777777" w:rsidR="00610AD6" w:rsidRPr="00F12123" w:rsidRDefault="00610AD6" w:rsidP="006C7F76">
      <w:pPr>
        <w:pStyle w:val="Akapitzlist"/>
        <w:spacing w:line="360" w:lineRule="auto"/>
        <w:ind w:left="340"/>
        <w:rPr>
          <w:szCs w:val="24"/>
          <w:lang w:eastAsia="en-US"/>
        </w:rPr>
      </w:pPr>
    </w:p>
    <w:p w14:paraId="3B63C8A6" w14:textId="77777777" w:rsidR="00610AD6" w:rsidRPr="00F12123" w:rsidRDefault="00610AD6" w:rsidP="006C7F76">
      <w:pPr>
        <w:pStyle w:val="Akapitzlist"/>
        <w:numPr>
          <w:ilvl w:val="1"/>
          <w:numId w:val="111"/>
        </w:numPr>
        <w:spacing w:after="200" w:line="360" w:lineRule="auto"/>
        <w:ind w:left="340"/>
        <w:jc w:val="left"/>
        <w:rPr>
          <w:szCs w:val="24"/>
        </w:rPr>
      </w:pPr>
      <w:r w:rsidRPr="00F12123">
        <w:rPr>
          <w:szCs w:val="24"/>
        </w:rPr>
        <w:t>Klawiatura</w:t>
      </w:r>
    </w:p>
    <w:tbl>
      <w:tblPr>
        <w:tblStyle w:val="Tabela-Siatka"/>
        <w:tblW w:w="0" w:type="auto"/>
        <w:tblLook w:val="04A0" w:firstRow="1" w:lastRow="0" w:firstColumn="1" w:lastColumn="0" w:noHBand="0" w:noVBand="1"/>
      </w:tblPr>
      <w:tblGrid>
        <w:gridCol w:w="4638"/>
        <w:gridCol w:w="4650"/>
      </w:tblGrid>
      <w:tr w:rsidR="00610AD6" w:rsidRPr="00F12123" w14:paraId="244F672D" w14:textId="77777777" w:rsidTr="00610AD6">
        <w:tc>
          <w:tcPr>
            <w:tcW w:w="4638"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7E1564C3" w14:textId="77777777" w:rsidR="00610AD6" w:rsidRPr="00F12123" w:rsidRDefault="00610AD6" w:rsidP="006C7F76">
            <w:pPr>
              <w:spacing w:after="0" w:line="360" w:lineRule="auto"/>
              <w:ind w:left="340"/>
              <w:rPr>
                <w:bCs/>
                <w:szCs w:val="24"/>
                <w:u w:val="single"/>
              </w:rPr>
            </w:pPr>
            <w:r w:rsidRPr="00F12123">
              <w:rPr>
                <w:bCs/>
                <w:szCs w:val="24"/>
              </w:rPr>
              <w:t>Nazwa parametru</w:t>
            </w:r>
          </w:p>
        </w:tc>
        <w:tc>
          <w:tcPr>
            <w:tcW w:w="4650"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15C79297" w14:textId="77777777" w:rsidR="00610AD6" w:rsidRPr="00F12123" w:rsidRDefault="00610AD6" w:rsidP="006C7F76">
            <w:pPr>
              <w:spacing w:after="0" w:line="360" w:lineRule="auto"/>
              <w:ind w:left="340"/>
              <w:rPr>
                <w:bCs/>
                <w:szCs w:val="24"/>
                <w:u w:val="single"/>
              </w:rPr>
            </w:pPr>
            <w:r w:rsidRPr="00F12123">
              <w:rPr>
                <w:bCs/>
                <w:szCs w:val="24"/>
              </w:rPr>
              <w:t>Wymagania minimalne</w:t>
            </w:r>
          </w:p>
        </w:tc>
      </w:tr>
      <w:tr w:rsidR="00610AD6" w:rsidRPr="00F12123" w14:paraId="4EA87330"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1535E54B" w14:textId="77777777" w:rsidR="00610AD6" w:rsidRPr="00F12123" w:rsidRDefault="00610AD6" w:rsidP="006C7F76">
            <w:pPr>
              <w:spacing w:after="0" w:line="360" w:lineRule="auto"/>
              <w:ind w:left="340"/>
              <w:rPr>
                <w:szCs w:val="24"/>
              </w:rPr>
            </w:pPr>
            <w:r w:rsidRPr="00F12123">
              <w:rPr>
                <w:szCs w:val="24"/>
              </w:rPr>
              <w:t>Interfejs</w:t>
            </w:r>
          </w:p>
        </w:tc>
        <w:tc>
          <w:tcPr>
            <w:tcW w:w="4650" w:type="dxa"/>
            <w:tcBorders>
              <w:top w:val="single" w:sz="4" w:space="0" w:color="auto"/>
              <w:left w:val="single" w:sz="4" w:space="0" w:color="auto"/>
              <w:bottom w:val="single" w:sz="4" w:space="0" w:color="auto"/>
              <w:right w:val="single" w:sz="4" w:space="0" w:color="auto"/>
            </w:tcBorders>
            <w:hideMark/>
          </w:tcPr>
          <w:p w14:paraId="4FAA2DB6" w14:textId="77777777" w:rsidR="00610AD6" w:rsidRPr="00F12123" w:rsidRDefault="00610AD6" w:rsidP="006C7F76">
            <w:pPr>
              <w:spacing w:after="0" w:line="360" w:lineRule="auto"/>
              <w:ind w:left="340"/>
              <w:rPr>
                <w:szCs w:val="24"/>
              </w:rPr>
            </w:pPr>
            <w:r w:rsidRPr="00F12123">
              <w:rPr>
                <w:szCs w:val="24"/>
              </w:rPr>
              <w:t>USB</w:t>
            </w:r>
          </w:p>
        </w:tc>
      </w:tr>
      <w:tr w:rsidR="00610AD6" w:rsidRPr="00F12123" w14:paraId="2DF1E0C6"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2F57CAA3" w14:textId="77777777" w:rsidR="00610AD6" w:rsidRPr="00F12123" w:rsidRDefault="00610AD6" w:rsidP="006C7F76">
            <w:pPr>
              <w:spacing w:after="0" w:line="360" w:lineRule="auto"/>
              <w:ind w:left="340"/>
              <w:rPr>
                <w:szCs w:val="24"/>
              </w:rPr>
            </w:pPr>
            <w:r w:rsidRPr="00F12123">
              <w:rPr>
                <w:szCs w:val="24"/>
              </w:rPr>
              <w:t>Typ klawiatury</w:t>
            </w:r>
          </w:p>
        </w:tc>
        <w:tc>
          <w:tcPr>
            <w:tcW w:w="4650" w:type="dxa"/>
            <w:tcBorders>
              <w:top w:val="single" w:sz="4" w:space="0" w:color="auto"/>
              <w:left w:val="single" w:sz="4" w:space="0" w:color="auto"/>
              <w:bottom w:val="single" w:sz="4" w:space="0" w:color="auto"/>
              <w:right w:val="single" w:sz="4" w:space="0" w:color="auto"/>
            </w:tcBorders>
            <w:hideMark/>
          </w:tcPr>
          <w:p w14:paraId="56058CA8" w14:textId="77777777" w:rsidR="00610AD6" w:rsidRPr="00F12123" w:rsidRDefault="00610AD6" w:rsidP="006C7F76">
            <w:pPr>
              <w:spacing w:after="0" w:line="360" w:lineRule="auto"/>
              <w:ind w:left="340"/>
              <w:rPr>
                <w:szCs w:val="24"/>
              </w:rPr>
            </w:pPr>
            <w:r w:rsidRPr="00F12123">
              <w:rPr>
                <w:szCs w:val="24"/>
              </w:rPr>
              <w:t>Klasyczna</w:t>
            </w:r>
          </w:p>
        </w:tc>
      </w:tr>
      <w:tr w:rsidR="00610AD6" w:rsidRPr="00F12123" w14:paraId="4A991C47"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3348DA4E" w14:textId="77777777" w:rsidR="00610AD6" w:rsidRPr="00F12123" w:rsidRDefault="00610AD6" w:rsidP="006C7F76">
            <w:pPr>
              <w:spacing w:after="0" w:line="360" w:lineRule="auto"/>
              <w:ind w:left="340"/>
              <w:rPr>
                <w:szCs w:val="24"/>
              </w:rPr>
            </w:pPr>
            <w:r w:rsidRPr="00F12123">
              <w:rPr>
                <w:szCs w:val="24"/>
              </w:rPr>
              <w:lastRenderedPageBreak/>
              <w:t>Układ klawiatury</w:t>
            </w:r>
          </w:p>
        </w:tc>
        <w:tc>
          <w:tcPr>
            <w:tcW w:w="4650" w:type="dxa"/>
            <w:tcBorders>
              <w:top w:val="single" w:sz="4" w:space="0" w:color="auto"/>
              <w:left w:val="single" w:sz="4" w:space="0" w:color="auto"/>
              <w:bottom w:val="single" w:sz="4" w:space="0" w:color="auto"/>
              <w:right w:val="single" w:sz="4" w:space="0" w:color="auto"/>
            </w:tcBorders>
            <w:hideMark/>
          </w:tcPr>
          <w:p w14:paraId="0CEBBC07" w14:textId="77777777" w:rsidR="00610AD6" w:rsidRPr="00F12123" w:rsidRDefault="00610AD6" w:rsidP="006C7F76">
            <w:pPr>
              <w:spacing w:after="0" w:line="360" w:lineRule="auto"/>
              <w:ind w:left="340"/>
              <w:rPr>
                <w:szCs w:val="24"/>
              </w:rPr>
            </w:pPr>
            <w:r w:rsidRPr="00F12123">
              <w:rPr>
                <w:szCs w:val="24"/>
              </w:rPr>
              <w:t>Angielski (EN)</w:t>
            </w:r>
          </w:p>
        </w:tc>
      </w:tr>
      <w:tr w:rsidR="00610AD6" w:rsidRPr="00F12123" w14:paraId="4C5D5BD9"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6EDEB16C" w14:textId="77777777" w:rsidR="00610AD6" w:rsidRPr="00F12123" w:rsidRDefault="00610AD6" w:rsidP="006C7F76">
            <w:pPr>
              <w:spacing w:after="0" w:line="360" w:lineRule="auto"/>
              <w:ind w:left="340"/>
              <w:rPr>
                <w:szCs w:val="24"/>
              </w:rPr>
            </w:pPr>
            <w:r w:rsidRPr="00F12123">
              <w:rPr>
                <w:szCs w:val="24"/>
              </w:rPr>
              <w:t>Klawiatura numeryczna</w:t>
            </w:r>
          </w:p>
        </w:tc>
        <w:tc>
          <w:tcPr>
            <w:tcW w:w="4650" w:type="dxa"/>
            <w:tcBorders>
              <w:top w:val="single" w:sz="4" w:space="0" w:color="auto"/>
              <w:left w:val="single" w:sz="4" w:space="0" w:color="auto"/>
              <w:bottom w:val="single" w:sz="4" w:space="0" w:color="auto"/>
              <w:right w:val="single" w:sz="4" w:space="0" w:color="auto"/>
            </w:tcBorders>
            <w:hideMark/>
          </w:tcPr>
          <w:p w14:paraId="70497012" w14:textId="77777777" w:rsidR="00610AD6" w:rsidRPr="00F12123" w:rsidRDefault="00610AD6" w:rsidP="006C7F76">
            <w:pPr>
              <w:spacing w:after="0" w:line="360" w:lineRule="auto"/>
              <w:ind w:left="340"/>
              <w:rPr>
                <w:szCs w:val="24"/>
              </w:rPr>
            </w:pPr>
            <w:r w:rsidRPr="00F12123">
              <w:rPr>
                <w:szCs w:val="24"/>
              </w:rPr>
              <w:t>Tak</w:t>
            </w:r>
          </w:p>
        </w:tc>
      </w:tr>
      <w:tr w:rsidR="00610AD6" w:rsidRPr="00F12123" w14:paraId="5298308C" w14:textId="77777777" w:rsidTr="00610AD6">
        <w:tc>
          <w:tcPr>
            <w:tcW w:w="4638" w:type="dxa"/>
            <w:tcBorders>
              <w:top w:val="single" w:sz="4" w:space="0" w:color="auto"/>
              <w:left w:val="single" w:sz="4" w:space="0" w:color="auto"/>
              <w:bottom w:val="single" w:sz="4" w:space="0" w:color="auto"/>
              <w:right w:val="single" w:sz="4" w:space="0" w:color="auto"/>
            </w:tcBorders>
            <w:hideMark/>
          </w:tcPr>
          <w:p w14:paraId="349970AB" w14:textId="77777777" w:rsidR="00610AD6" w:rsidRPr="00F12123" w:rsidRDefault="00610AD6" w:rsidP="006C7F76">
            <w:pPr>
              <w:spacing w:after="0" w:line="360" w:lineRule="auto"/>
              <w:ind w:left="340"/>
              <w:rPr>
                <w:szCs w:val="24"/>
              </w:rPr>
            </w:pPr>
            <w:r w:rsidRPr="00F12123">
              <w:rPr>
                <w:szCs w:val="24"/>
              </w:rPr>
              <w:t>Kolor</w:t>
            </w:r>
          </w:p>
        </w:tc>
        <w:tc>
          <w:tcPr>
            <w:tcW w:w="4650" w:type="dxa"/>
            <w:tcBorders>
              <w:top w:val="single" w:sz="4" w:space="0" w:color="auto"/>
              <w:left w:val="single" w:sz="4" w:space="0" w:color="auto"/>
              <w:bottom w:val="single" w:sz="4" w:space="0" w:color="auto"/>
              <w:right w:val="single" w:sz="4" w:space="0" w:color="auto"/>
            </w:tcBorders>
            <w:hideMark/>
          </w:tcPr>
          <w:p w14:paraId="7D842BFB" w14:textId="77777777" w:rsidR="00610AD6" w:rsidRPr="00F12123" w:rsidRDefault="00610AD6" w:rsidP="006C7F76">
            <w:pPr>
              <w:spacing w:after="0" w:line="360" w:lineRule="auto"/>
              <w:ind w:left="340"/>
              <w:rPr>
                <w:szCs w:val="24"/>
              </w:rPr>
            </w:pPr>
            <w:r w:rsidRPr="00F12123">
              <w:rPr>
                <w:szCs w:val="24"/>
              </w:rPr>
              <w:t>Czarny</w:t>
            </w:r>
          </w:p>
        </w:tc>
      </w:tr>
    </w:tbl>
    <w:p w14:paraId="015B92C1" w14:textId="79400C5C" w:rsidR="00610AD6" w:rsidRPr="00F12123" w:rsidRDefault="00610AD6" w:rsidP="00810DE6">
      <w:pPr>
        <w:spacing w:line="360" w:lineRule="auto"/>
        <w:ind w:left="0" w:firstLine="0"/>
        <w:rPr>
          <w:szCs w:val="24"/>
        </w:rPr>
      </w:pPr>
    </w:p>
    <w:p w14:paraId="3119AB63" w14:textId="77777777" w:rsidR="00610AD6" w:rsidRPr="00F12123" w:rsidRDefault="00610AD6" w:rsidP="006C7F76">
      <w:pPr>
        <w:pStyle w:val="Akapitzlist"/>
        <w:numPr>
          <w:ilvl w:val="0"/>
          <w:numId w:val="111"/>
        </w:numPr>
        <w:spacing w:after="200" w:line="360" w:lineRule="auto"/>
        <w:ind w:left="340"/>
        <w:jc w:val="left"/>
        <w:rPr>
          <w:szCs w:val="24"/>
        </w:rPr>
      </w:pPr>
      <w:r w:rsidRPr="00F12123">
        <w:rPr>
          <w:szCs w:val="24"/>
        </w:rPr>
        <w:t>Drukarka</w:t>
      </w:r>
    </w:p>
    <w:tbl>
      <w:tblPr>
        <w:tblStyle w:val="Tabela-Siatka"/>
        <w:tblW w:w="0" w:type="auto"/>
        <w:tblLook w:val="04A0" w:firstRow="1" w:lastRow="0" w:firstColumn="1" w:lastColumn="0" w:noHBand="0" w:noVBand="1"/>
      </w:tblPr>
      <w:tblGrid>
        <w:gridCol w:w="4830"/>
        <w:gridCol w:w="4900"/>
      </w:tblGrid>
      <w:tr w:rsidR="00610AD6" w:rsidRPr="00F12123" w14:paraId="0481449B" w14:textId="77777777" w:rsidTr="00610AD6">
        <w:tc>
          <w:tcPr>
            <w:tcW w:w="5303"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40D0D46D" w14:textId="77777777" w:rsidR="00610AD6" w:rsidRPr="00F12123" w:rsidRDefault="00610AD6" w:rsidP="006C7F76">
            <w:pPr>
              <w:spacing w:after="0" w:line="360" w:lineRule="auto"/>
              <w:ind w:left="340"/>
              <w:rPr>
                <w:bCs/>
                <w:szCs w:val="24"/>
                <w:u w:val="single"/>
              </w:rPr>
            </w:pPr>
            <w:r w:rsidRPr="00F12123">
              <w:rPr>
                <w:bCs/>
                <w:szCs w:val="24"/>
              </w:rPr>
              <w:t>Nazwa parametru</w:t>
            </w:r>
          </w:p>
        </w:tc>
        <w:tc>
          <w:tcPr>
            <w:tcW w:w="5303"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26722850" w14:textId="77777777" w:rsidR="00610AD6" w:rsidRPr="00F12123" w:rsidRDefault="00610AD6" w:rsidP="006C7F76">
            <w:pPr>
              <w:spacing w:after="0" w:line="360" w:lineRule="auto"/>
              <w:ind w:left="340"/>
              <w:rPr>
                <w:bCs/>
                <w:szCs w:val="24"/>
                <w:u w:val="single"/>
              </w:rPr>
            </w:pPr>
            <w:r w:rsidRPr="00F12123">
              <w:rPr>
                <w:bCs/>
                <w:szCs w:val="24"/>
              </w:rPr>
              <w:t>Wymagania minimalne</w:t>
            </w:r>
          </w:p>
        </w:tc>
      </w:tr>
      <w:tr w:rsidR="00610AD6" w:rsidRPr="00F12123" w14:paraId="059B9718"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6E31A2FB" w14:textId="77777777" w:rsidR="00610AD6" w:rsidRPr="00F12123" w:rsidRDefault="00610AD6" w:rsidP="006C7F76">
            <w:pPr>
              <w:spacing w:after="0" w:line="360" w:lineRule="auto"/>
              <w:ind w:left="340"/>
              <w:rPr>
                <w:szCs w:val="24"/>
              </w:rPr>
            </w:pPr>
            <w:r w:rsidRPr="00F12123">
              <w:rPr>
                <w:szCs w:val="24"/>
              </w:rPr>
              <w:t>Technologia druku</w:t>
            </w:r>
          </w:p>
        </w:tc>
        <w:tc>
          <w:tcPr>
            <w:tcW w:w="5303" w:type="dxa"/>
            <w:tcBorders>
              <w:top w:val="single" w:sz="4" w:space="0" w:color="auto"/>
              <w:left w:val="single" w:sz="4" w:space="0" w:color="auto"/>
              <w:bottom w:val="single" w:sz="4" w:space="0" w:color="auto"/>
              <w:right w:val="single" w:sz="4" w:space="0" w:color="auto"/>
            </w:tcBorders>
            <w:hideMark/>
          </w:tcPr>
          <w:p w14:paraId="01466BA0" w14:textId="77777777" w:rsidR="00610AD6" w:rsidRPr="00F12123" w:rsidRDefault="00610AD6" w:rsidP="006C7F76">
            <w:pPr>
              <w:spacing w:after="0" w:line="360" w:lineRule="auto"/>
              <w:ind w:left="340"/>
              <w:rPr>
                <w:szCs w:val="24"/>
              </w:rPr>
            </w:pPr>
            <w:r w:rsidRPr="00F12123">
              <w:rPr>
                <w:szCs w:val="24"/>
              </w:rPr>
              <w:t>Laserowa</w:t>
            </w:r>
          </w:p>
        </w:tc>
      </w:tr>
      <w:tr w:rsidR="00610AD6" w:rsidRPr="00F12123" w14:paraId="6272352C"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3D002F83" w14:textId="77777777" w:rsidR="00610AD6" w:rsidRPr="00F12123" w:rsidRDefault="00610AD6" w:rsidP="006C7F76">
            <w:pPr>
              <w:spacing w:after="0" w:line="360" w:lineRule="auto"/>
              <w:ind w:left="340"/>
              <w:rPr>
                <w:szCs w:val="24"/>
              </w:rPr>
            </w:pPr>
            <w:r w:rsidRPr="00F12123">
              <w:rPr>
                <w:szCs w:val="24"/>
              </w:rPr>
              <w:t>Rodzaj druku</w:t>
            </w:r>
          </w:p>
        </w:tc>
        <w:tc>
          <w:tcPr>
            <w:tcW w:w="5303" w:type="dxa"/>
            <w:tcBorders>
              <w:top w:val="single" w:sz="4" w:space="0" w:color="auto"/>
              <w:left w:val="single" w:sz="4" w:space="0" w:color="auto"/>
              <w:bottom w:val="single" w:sz="4" w:space="0" w:color="auto"/>
              <w:right w:val="single" w:sz="4" w:space="0" w:color="auto"/>
            </w:tcBorders>
            <w:hideMark/>
          </w:tcPr>
          <w:p w14:paraId="4B2B97FA" w14:textId="77777777" w:rsidR="00610AD6" w:rsidRPr="00F12123" w:rsidRDefault="00610AD6" w:rsidP="006C7F76">
            <w:pPr>
              <w:spacing w:after="0" w:line="360" w:lineRule="auto"/>
              <w:ind w:left="340"/>
              <w:rPr>
                <w:szCs w:val="24"/>
              </w:rPr>
            </w:pPr>
            <w:r w:rsidRPr="00F12123">
              <w:rPr>
                <w:szCs w:val="24"/>
              </w:rPr>
              <w:t>Monochromatyczny</w:t>
            </w:r>
          </w:p>
        </w:tc>
      </w:tr>
      <w:tr w:rsidR="00610AD6" w:rsidRPr="00F12123" w14:paraId="7FAAE7A6"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526ED3A4" w14:textId="77777777" w:rsidR="00610AD6" w:rsidRPr="00F12123" w:rsidRDefault="00610AD6" w:rsidP="006C7F76">
            <w:pPr>
              <w:spacing w:after="0" w:line="360" w:lineRule="auto"/>
              <w:ind w:left="340"/>
              <w:rPr>
                <w:szCs w:val="24"/>
              </w:rPr>
            </w:pPr>
            <w:r w:rsidRPr="00F12123">
              <w:rPr>
                <w:szCs w:val="24"/>
              </w:rPr>
              <w:t>Rozdzielczość</w:t>
            </w:r>
          </w:p>
        </w:tc>
        <w:tc>
          <w:tcPr>
            <w:tcW w:w="5303" w:type="dxa"/>
            <w:tcBorders>
              <w:top w:val="single" w:sz="4" w:space="0" w:color="auto"/>
              <w:left w:val="single" w:sz="4" w:space="0" w:color="auto"/>
              <w:bottom w:val="single" w:sz="4" w:space="0" w:color="auto"/>
              <w:right w:val="single" w:sz="4" w:space="0" w:color="auto"/>
            </w:tcBorders>
            <w:hideMark/>
          </w:tcPr>
          <w:p w14:paraId="00BA21AF" w14:textId="77777777" w:rsidR="00610AD6" w:rsidRPr="00F12123" w:rsidRDefault="00610AD6" w:rsidP="006C7F76">
            <w:pPr>
              <w:spacing w:after="0" w:line="360" w:lineRule="auto"/>
              <w:ind w:left="340"/>
              <w:rPr>
                <w:szCs w:val="24"/>
              </w:rPr>
            </w:pPr>
            <w:r w:rsidRPr="00F12123">
              <w:rPr>
                <w:szCs w:val="24"/>
              </w:rPr>
              <w:t>1200 x 1200 dpi</w:t>
            </w:r>
          </w:p>
        </w:tc>
      </w:tr>
      <w:tr w:rsidR="00610AD6" w:rsidRPr="00F12123" w14:paraId="78459B72"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5A85CA88" w14:textId="77777777" w:rsidR="00610AD6" w:rsidRPr="00F12123" w:rsidRDefault="00610AD6" w:rsidP="006C7F76">
            <w:pPr>
              <w:spacing w:after="0" w:line="360" w:lineRule="auto"/>
              <w:ind w:left="340"/>
              <w:rPr>
                <w:szCs w:val="24"/>
              </w:rPr>
            </w:pPr>
            <w:r w:rsidRPr="00F12123">
              <w:rPr>
                <w:szCs w:val="24"/>
              </w:rPr>
              <w:t>Format wydruku</w:t>
            </w:r>
          </w:p>
        </w:tc>
        <w:tc>
          <w:tcPr>
            <w:tcW w:w="5303" w:type="dxa"/>
            <w:tcBorders>
              <w:top w:val="single" w:sz="4" w:space="0" w:color="auto"/>
              <w:left w:val="single" w:sz="4" w:space="0" w:color="auto"/>
              <w:bottom w:val="single" w:sz="4" w:space="0" w:color="auto"/>
              <w:right w:val="single" w:sz="4" w:space="0" w:color="auto"/>
            </w:tcBorders>
            <w:hideMark/>
          </w:tcPr>
          <w:p w14:paraId="59B7B91E" w14:textId="77777777" w:rsidR="00610AD6" w:rsidRPr="00F12123" w:rsidRDefault="00610AD6" w:rsidP="006C7F76">
            <w:pPr>
              <w:spacing w:after="0" w:line="360" w:lineRule="auto"/>
              <w:ind w:left="340"/>
              <w:rPr>
                <w:szCs w:val="24"/>
              </w:rPr>
            </w:pPr>
            <w:r w:rsidRPr="00F12123">
              <w:rPr>
                <w:szCs w:val="24"/>
              </w:rPr>
              <w:t>A4</w:t>
            </w:r>
          </w:p>
        </w:tc>
      </w:tr>
      <w:tr w:rsidR="00610AD6" w:rsidRPr="00F12123" w14:paraId="109BDD46"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216965AB" w14:textId="77777777" w:rsidR="00610AD6" w:rsidRPr="00F12123" w:rsidRDefault="00610AD6" w:rsidP="006C7F76">
            <w:pPr>
              <w:spacing w:after="0" w:line="360" w:lineRule="auto"/>
              <w:ind w:left="340"/>
              <w:rPr>
                <w:szCs w:val="24"/>
              </w:rPr>
            </w:pPr>
            <w:r w:rsidRPr="00F12123">
              <w:rPr>
                <w:szCs w:val="24"/>
              </w:rPr>
              <w:t>Prędkość druku</w:t>
            </w:r>
          </w:p>
        </w:tc>
        <w:tc>
          <w:tcPr>
            <w:tcW w:w="5303" w:type="dxa"/>
            <w:tcBorders>
              <w:top w:val="single" w:sz="4" w:space="0" w:color="auto"/>
              <w:left w:val="single" w:sz="4" w:space="0" w:color="auto"/>
              <w:bottom w:val="single" w:sz="4" w:space="0" w:color="auto"/>
              <w:right w:val="single" w:sz="4" w:space="0" w:color="auto"/>
            </w:tcBorders>
            <w:hideMark/>
          </w:tcPr>
          <w:p w14:paraId="636E1155" w14:textId="77777777" w:rsidR="00610AD6" w:rsidRPr="00F12123" w:rsidRDefault="00610AD6" w:rsidP="006C7F76">
            <w:pPr>
              <w:spacing w:after="0" w:line="360" w:lineRule="auto"/>
              <w:ind w:left="340"/>
              <w:rPr>
                <w:szCs w:val="24"/>
              </w:rPr>
            </w:pPr>
            <w:r w:rsidRPr="00F12123">
              <w:rPr>
                <w:szCs w:val="24"/>
              </w:rPr>
              <w:t>40 stron A4 na minutę</w:t>
            </w:r>
          </w:p>
        </w:tc>
      </w:tr>
      <w:tr w:rsidR="00610AD6" w:rsidRPr="00F12123" w14:paraId="2F6EA357"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46846F6A" w14:textId="77777777" w:rsidR="00610AD6" w:rsidRPr="00F12123" w:rsidRDefault="00610AD6" w:rsidP="006C7F76">
            <w:pPr>
              <w:spacing w:after="0" w:line="360" w:lineRule="auto"/>
              <w:ind w:left="340"/>
              <w:rPr>
                <w:szCs w:val="24"/>
              </w:rPr>
            </w:pPr>
            <w:r w:rsidRPr="00F12123">
              <w:rPr>
                <w:szCs w:val="24"/>
              </w:rPr>
              <w:t>Czas wydruku pierwszej strony</w:t>
            </w:r>
          </w:p>
        </w:tc>
        <w:tc>
          <w:tcPr>
            <w:tcW w:w="5303" w:type="dxa"/>
            <w:tcBorders>
              <w:top w:val="single" w:sz="4" w:space="0" w:color="auto"/>
              <w:left w:val="single" w:sz="4" w:space="0" w:color="auto"/>
              <w:bottom w:val="single" w:sz="4" w:space="0" w:color="auto"/>
              <w:right w:val="single" w:sz="4" w:space="0" w:color="auto"/>
            </w:tcBorders>
            <w:hideMark/>
          </w:tcPr>
          <w:p w14:paraId="61B31D0F" w14:textId="77777777" w:rsidR="00610AD6" w:rsidRPr="00F12123" w:rsidRDefault="00610AD6" w:rsidP="006C7F76">
            <w:pPr>
              <w:spacing w:after="0" w:line="360" w:lineRule="auto"/>
              <w:ind w:left="340"/>
              <w:rPr>
                <w:szCs w:val="24"/>
              </w:rPr>
            </w:pPr>
            <w:r w:rsidRPr="00F12123">
              <w:rPr>
                <w:szCs w:val="24"/>
              </w:rPr>
              <w:t>Maksymalnie 9 sekund</w:t>
            </w:r>
          </w:p>
        </w:tc>
      </w:tr>
      <w:tr w:rsidR="00610AD6" w:rsidRPr="00F12123" w14:paraId="1B4A99E3"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427D00BF" w14:textId="77777777" w:rsidR="00610AD6" w:rsidRPr="00F12123" w:rsidRDefault="00610AD6" w:rsidP="006C7F76">
            <w:pPr>
              <w:spacing w:after="0" w:line="360" w:lineRule="auto"/>
              <w:ind w:left="340"/>
              <w:rPr>
                <w:szCs w:val="24"/>
              </w:rPr>
            </w:pPr>
            <w:r w:rsidRPr="00F12123">
              <w:rPr>
                <w:szCs w:val="24"/>
              </w:rPr>
              <w:t>Obciążalność miesięczna</w:t>
            </w:r>
          </w:p>
        </w:tc>
        <w:tc>
          <w:tcPr>
            <w:tcW w:w="5303" w:type="dxa"/>
            <w:tcBorders>
              <w:top w:val="single" w:sz="4" w:space="0" w:color="auto"/>
              <w:left w:val="single" w:sz="4" w:space="0" w:color="auto"/>
              <w:bottom w:val="single" w:sz="4" w:space="0" w:color="auto"/>
              <w:right w:val="single" w:sz="4" w:space="0" w:color="auto"/>
            </w:tcBorders>
            <w:hideMark/>
          </w:tcPr>
          <w:p w14:paraId="50926572" w14:textId="77777777" w:rsidR="00610AD6" w:rsidRPr="00F12123" w:rsidRDefault="00610AD6" w:rsidP="006C7F76">
            <w:pPr>
              <w:spacing w:after="0" w:line="360" w:lineRule="auto"/>
              <w:ind w:left="340"/>
              <w:rPr>
                <w:szCs w:val="24"/>
              </w:rPr>
            </w:pPr>
            <w:r w:rsidRPr="00F12123">
              <w:rPr>
                <w:szCs w:val="24"/>
              </w:rPr>
              <w:t>150 000 stron A4 w miesiącu.</w:t>
            </w:r>
          </w:p>
        </w:tc>
      </w:tr>
      <w:tr w:rsidR="00610AD6" w:rsidRPr="00F12123" w14:paraId="351183A3"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17FE5A48" w14:textId="77777777" w:rsidR="00610AD6" w:rsidRPr="00F12123" w:rsidRDefault="00610AD6" w:rsidP="006C7F76">
            <w:pPr>
              <w:spacing w:after="0" w:line="360" w:lineRule="auto"/>
              <w:ind w:left="340"/>
              <w:rPr>
                <w:szCs w:val="24"/>
              </w:rPr>
            </w:pPr>
            <w:r w:rsidRPr="00F12123">
              <w:rPr>
                <w:szCs w:val="24"/>
              </w:rPr>
              <w:t>Pamięć RAM zainstalowana</w:t>
            </w:r>
          </w:p>
        </w:tc>
        <w:tc>
          <w:tcPr>
            <w:tcW w:w="5303" w:type="dxa"/>
            <w:tcBorders>
              <w:top w:val="single" w:sz="4" w:space="0" w:color="auto"/>
              <w:left w:val="single" w:sz="4" w:space="0" w:color="auto"/>
              <w:bottom w:val="single" w:sz="4" w:space="0" w:color="auto"/>
              <w:right w:val="single" w:sz="4" w:space="0" w:color="auto"/>
            </w:tcBorders>
            <w:hideMark/>
          </w:tcPr>
          <w:p w14:paraId="13DA3435" w14:textId="77777777" w:rsidR="00610AD6" w:rsidRPr="00F12123" w:rsidRDefault="00610AD6" w:rsidP="006C7F76">
            <w:pPr>
              <w:spacing w:after="0" w:line="360" w:lineRule="auto"/>
              <w:ind w:left="340"/>
              <w:rPr>
                <w:szCs w:val="24"/>
              </w:rPr>
            </w:pPr>
            <w:r w:rsidRPr="00F12123">
              <w:rPr>
                <w:szCs w:val="24"/>
              </w:rPr>
              <w:t xml:space="preserve">Minimalnie 1GB </w:t>
            </w:r>
          </w:p>
        </w:tc>
      </w:tr>
      <w:tr w:rsidR="00610AD6" w:rsidRPr="00F12123" w14:paraId="2832B18B"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7BF3C865" w14:textId="77777777" w:rsidR="00610AD6" w:rsidRPr="00F12123" w:rsidRDefault="00610AD6" w:rsidP="006C7F76">
            <w:pPr>
              <w:spacing w:after="0" w:line="360" w:lineRule="auto"/>
              <w:ind w:left="340"/>
              <w:rPr>
                <w:szCs w:val="24"/>
              </w:rPr>
            </w:pPr>
            <w:r w:rsidRPr="00F12123">
              <w:rPr>
                <w:szCs w:val="24"/>
              </w:rPr>
              <w:t>Emulacje</w:t>
            </w:r>
          </w:p>
        </w:tc>
        <w:tc>
          <w:tcPr>
            <w:tcW w:w="5303" w:type="dxa"/>
            <w:tcBorders>
              <w:top w:val="single" w:sz="4" w:space="0" w:color="auto"/>
              <w:left w:val="single" w:sz="4" w:space="0" w:color="auto"/>
              <w:bottom w:val="single" w:sz="4" w:space="0" w:color="auto"/>
              <w:right w:val="single" w:sz="4" w:space="0" w:color="auto"/>
            </w:tcBorders>
            <w:hideMark/>
          </w:tcPr>
          <w:p w14:paraId="525BD622" w14:textId="77777777" w:rsidR="00610AD6" w:rsidRPr="00F12123" w:rsidRDefault="00610AD6" w:rsidP="006C7F76">
            <w:pPr>
              <w:spacing w:after="0" w:line="360" w:lineRule="auto"/>
              <w:ind w:left="340"/>
              <w:rPr>
                <w:szCs w:val="24"/>
              </w:rPr>
            </w:pPr>
            <w:r w:rsidRPr="00F12123">
              <w:rPr>
                <w:szCs w:val="24"/>
              </w:rPr>
              <w:t>PCL 6, PCL 5e, PostScript3</w:t>
            </w:r>
          </w:p>
        </w:tc>
      </w:tr>
      <w:tr w:rsidR="00610AD6" w:rsidRPr="00F12123" w14:paraId="78919834"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3BD1D725" w14:textId="77777777" w:rsidR="00610AD6" w:rsidRPr="00F12123" w:rsidRDefault="00610AD6" w:rsidP="006C7F76">
            <w:pPr>
              <w:spacing w:after="0" w:line="360" w:lineRule="auto"/>
              <w:ind w:left="340"/>
              <w:rPr>
                <w:szCs w:val="24"/>
              </w:rPr>
            </w:pPr>
            <w:r w:rsidRPr="00F12123">
              <w:rPr>
                <w:szCs w:val="24"/>
              </w:rPr>
              <w:t>Interfejsy</w:t>
            </w:r>
          </w:p>
        </w:tc>
        <w:tc>
          <w:tcPr>
            <w:tcW w:w="5303" w:type="dxa"/>
            <w:tcBorders>
              <w:top w:val="single" w:sz="4" w:space="0" w:color="auto"/>
              <w:left w:val="single" w:sz="4" w:space="0" w:color="auto"/>
              <w:bottom w:val="single" w:sz="4" w:space="0" w:color="auto"/>
              <w:right w:val="single" w:sz="4" w:space="0" w:color="auto"/>
            </w:tcBorders>
            <w:hideMark/>
          </w:tcPr>
          <w:p w14:paraId="7C378260" w14:textId="77777777" w:rsidR="00610AD6" w:rsidRPr="00F12123" w:rsidRDefault="00610AD6" w:rsidP="006C7F76">
            <w:pPr>
              <w:spacing w:after="0" w:line="360" w:lineRule="auto"/>
              <w:ind w:left="340"/>
              <w:rPr>
                <w:szCs w:val="24"/>
              </w:rPr>
            </w:pPr>
            <w:r w:rsidRPr="00F12123">
              <w:rPr>
                <w:szCs w:val="24"/>
              </w:rPr>
              <w:t>USB 2.0, Gigabit Ethernet 10/100/1000BaseT</w:t>
            </w:r>
          </w:p>
        </w:tc>
      </w:tr>
      <w:tr w:rsidR="00610AD6" w:rsidRPr="00F12123" w14:paraId="61684376"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0489027F" w14:textId="77777777" w:rsidR="00610AD6" w:rsidRPr="00F12123" w:rsidRDefault="00610AD6" w:rsidP="006C7F76">
            <w:pPr>
              <w:spacing w:after="0" w:line="360" w:lineRule="auto"/>
              <w:ind w:left="340"/>
              <w:rPr>
                <w:szCs w:val="24"/>
              </w:rPr>
            </w:pPr>
            <w:r w:rsidRPr="00F12123">
              <w:rPr>
                <w:szCs w:val="24"/>
              </w:rPr>
              <w:t>Obsługiwane systemy operacyjne</w:t>
            </w:r>
          </w:p>
        </w:tc>
        <w:tc>
          <w:tcPr>
            <w:tcW w:w="5303" w:type="dxa"/>
            <w:tcBorders>
              <w:top w:val="single" w:sz="4" w:space="0" w:color="auto"/>
              <w:left w:val="single" w:sz="4" w:space="0" w:color="auto"/>
              <w:bottom w:val="single" w:sz="4" w:space="0" w:color="auto"/>
              <w:right w:val="single" w:sz="4" w:space="0" w:color="auto"/>
            </w:tcBorders>
            <w:hideMark/>
          </w:tcPr>
          <w:p w14:paraId="17318281" w14:textId="77777777" w:rsidR="00610AD6" w:rsidRPr="00F12123" w:rsidRDefault="00610AD6" w:rsidP="006C7F76">
            <w:pPr>
              <w:spacing w:after="0" w:line="360" w:lineRule="auto"/>
              <w:ind w:left="340"/>
              <w:rPr>
                <w:szCs w:val="24"/>
              </w:rPr>
            </w:pPr>
            <w:r w:rsidRPr="00F12123">
              <w:rPr>
                <w:szCs w:val="24"/>
              </w:rPr>
              <w:t>Windows XP/Vista/7/8/10/11</w:t>
            </w:r>
          </w:p>
        </w:tc>
      </w:tr>
      <w:tr w:rsidR="00610AD6" w:rsidRPr="00F12123" w14:paraId="1AF01756"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77F0F356" w14:textId="77777777" w:rsidR="00610AD6" w:rsidRPr="00F12123" w:rsidRDefault="00610AD6" w:rsidP="006C7F76">
            <w:pPr>
              <w:spacing w:after="0" w:line="360" w:lineRule="auto"/>
              <w:ind w:left="340"/>
              <w:rPr>
                <w:szCs w:val="24"/>
              </w:rPr>
            </w:pPr>
            <w:r w:rsidRPr="00F12123">
              <w:rPr>
                <w:szCs w:val="24"/>
              </w:rPr>
              <w:t>Podajniki papieru</w:t>
            </w:r>
          </w:p>
        </w:tc>
        <w:tc>
          <w:tcPr>
            <w:tcW w:w="5303" w:type="dxa"/>
            <w:tcBorders>
              <w:top w:val="single" w:sz="4" w:space="0" w:color="auto"/>
              <w:left w:val="single" w:sz="4" w:space="0" w:color="auto"/>
              <w:bottom w:val="single" w:sz="4" w:space="0" w:color="auto"/>
              <w:right w:val="single" w:sz="4" w:space="0" w:color="auto"/>
            </w:tcBorders>
            <w:hideMark/>
          </w:tcPr>
          <w:p w14:paraId="71B4128A" w14:textId="77777777" w:rsidR="00610AD6" w:rsidRPr="00F12123" w:rsidRDefault="00610AD6" w:rsidP="006C7F76">
            <w:pPr>
              <w:spacing w:after="0" w:line="360" w:lineRule="auto"/>
              <w:ind w:left="340"/>
              <w:rPr>
                <w:szCs w:val="24"/>
              </w:rPr>
            </w:pPr>
            <w:r w:rsidRPr="00F12123">
              <w:rPr>
                <w:szCs w:val="24"/>
              </w:rPr>
              <w:t>1 podajnik w formie zamkniętej kasety na minimum 500 arkuszy A4 80 g/m2,</w:t>
            </w:r>
          </w:p>
          <w:p w14:paraId="24383258" w14:textId="77777777" w:rsidR="00610AD6" w:rsidRPr="00F12123" w:rsidRDefault="00610AD6" w:rsidP="006C7F76">
            <w:pPr>
              <w:spacing w:after="0" w:line="360" w:lineRule="auto"/>
              <w:ind w:left="340"/>
              <w:rPr>
                <w:szCs w:val="24"/>
              </w:rPr>
            </w:pPr>
            <w:r w:rsidRPr="00F12123">
              <w:rPr>
                <w:szCs w:val="24"/>
              </w:rPr>
              <w:t>1 podajnik wielofunkcyjny na minimum 100 arkuszy A4 80 g/m2.</w:t>
            </w:r>
          </w:p>
        </w:tc>
      </w:tr>
      <w:tr w:rsidR="00610AD6" w:rsidRPr="00F12123" w14:paraId="07ADE998"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07BC0F05" w14:textId="77777777" w:rsidR="00610AD6" w:rsidRPr="00F12123" w:rsidRDefault="00610AD6" w:rsidP="006C7F76">
            <w:pPr>
              <w:spacing w:after="0" w:line="360" w:lineRule="auto"/>
              <w:ind w:left="340"/>
              <w:rPr>
                <w:szCs w:val="24"/>
              </w:rPr>
            </w:pPr>
            <w:r w:rsidRPr="00F12123">
              <w:rPr>
                <w:szCs w:val="24"/>
              </w:rPr>
              <w:t>Odbiornik papieru</w:t>
            </w:r>
          </w:p>
        </w:tc>
        <w:tc>
          <w:tcPr>
            <w:tcW w:w="5303" w:type="dxa"/>
            <w:tcBorders>
              <w:top w:val="single" w:sz="4" w:space="0" w:color="auto"/>
              <w:left w:val="single" w:sz="4" w:space="0" w:color="auto"/>
              <w:bottom w:val="single" w:sz="4" w:space="0" w:color="auto"/>
              <w:right w:val="single" w:sz="4" w:space="0" w:color="auto"/>
            </w:tcBorders>
            <w:hideMark/>
          </w:tcPr>
          <w:p w14:paraId="5498DEF3" w14:textId="77777777" w:rsidR="00610AD6" w:rsidRPr="00F12123" w:rsidRDefault="00610AD6" w:rsidP="006C7F76">
            <w:pPr>
              <w:spacing w:after="0" w:line="360" w:lineRule="auto"/>
              <w:ind w:left="340"/>
              <w:rPr>
                <w:szCs w:val="24"/>
              </w:rPr>
            </w:pPr>
            <w:r w:rsidRPr="00F12123">
              <w:rPr>
                <w:szCs w:val="24"/>
              </w:rPr>
              <w:t>Na min. 500 arkuszy A4 80 g/m2</w:t>
            </w:r>
          </w:p>
        </w:tc>
      </w:tr>
      <w:tr w:rsidR="00610AD6" w:rsidRPr="00F12123" w14:paraId="231E0CC5"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35E7337A" w14:textId="77777777" w:rsidR="00610AD6" w:rsidRPr="00F12123" w:rsidRDefault="00610AD6" w:rsidP="006C7F76">
            <w:pPr>
              <w:spacing w:after="0" w:line="360" w:lineRule="auto"/>
              <w:ind w:left="340"/>
              <w:rPr>
                <w:szCs w:val="24"/>
              </w:rPr>
            </w:pPr>
            <w:r w:rsidRPr="00F12123">
              <w:rPr>
                <w:szCs w:val="24"/>
              </w:rPr>
              <w:t>Technologia</w:t>
            </w:r>
          </w:p>
        </w:tc>
        <w:tc>
          <w:tcPr>
            <w:tcW w:w="5303" w:type="dxa"/>
            <w:tcBorders>
              <w:top w:val="single" w:sz="4" w:space="0" w:color="auto"/>
              <w:left w:val="single" w:sz="4" w:space="0" w:color="auto"/>
              <w:bottom w:val="single" w:sz="4" w:space="0" w:color="auto"/>
              <w:right w:val="single" w:sz="4" w:space="0" w:color="auto"/>
            </w:tcBorders>
            <w:hideMark/>
          </w:tcPr>
          <w:p w14:paraId="01AE9F33" w14:textId="77777777" w:rsidR="00610AD6" w:rsidRPr="00F12123" w:rsidRDefault="00610AD6" w:rsidP="006C7F76">
            <w:pPr>
              <w:spacing w:after="0" w:line="360" w:lineRule="auto"/>
              <w:ind w:left="340"/>
              <w:rPr>
                <w:szCs w:val="24"/>
              </w:rPr>
            </w:pPr>
            <w:r w:rsidRPr="00F12123">
              <w:rPr>
                <w:szCs w:val="24"/>
              </w:rPr>
              <w:t>Rozdzielność bębna i tonera</w:t>
            </w:r>
          </w:p>
        </w:tc>
      </w:tr>
      <w:tr w:rsidR="00610AD6" w:rsidRPr="00F12123" w14:paraId="697E7C64"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52DC9F9C" w14:textId="77777777" w:rsidR="00610AD6" w:rsidRPr="00F12123" w:rsidRDefault="00610AD6" w:rsidP="006C7F76">
            <w:pPr>
              <w:spacing w:after="0" w:line="360" w:lineRule="auto"/>
              <w:ind w:left="340"/>
              <w:rPr>
                <w:szCs w:val="24"/>
              </w:rPr>
            </w:pPr>
            <w:r w:rsidRPr="00F12123">
              <w:rPr>
                <w:szCs w:val="24"/>
              </w:rPr>
              <w:t>Wydruk dwustronny</w:t>
            </w:r>
          </w:p>
        </w:tc>
        <w:tc>
          <w:tcPr>
            <w:tcW w:w="5303" w:type="dxa"/>
            <w:tcBorders>
              <w:top w:val="single" w:sz="4" w:space="0" w:color="auto"/>
              <w:left w:val="single" w:sz="4" w:space="0" w:color="auto"/>
              <w:bottom w:val="single" w:sz="4" w:space="0" w:color="auto"/>
              <w:right w:val="single" w:sz="4" w:space="0" w:color="auto"/>
            </w:tcBorders>
            <w:hideMark/>
          </w:tcPr>
          <w:p w14:paraId="74E3FD6F" w14:textId="77777777" w:rsidR="00610AD6" w:rsidRPr="00F12123" w:rsidRDefault="00610AD6" w:rsidP="006C7F76">
            <w:pPr>
              <w:spacing w:after="0" w:line="360" w:lineRule="auto"/>
              <w:ind w:left="340"/>
              <w:rPr>
                <w:szCs w:val="24"/>
              </w:rPr>
            </w:pPr>
            <w:r w:rsidRPr="00F12123">
              <w:rPr>
                <w:szCs w:val="24"/>
              </w:rPr>
              <w:t>Automatyczny</w:t>
            </w:r>
          </w:p>
        </w:tc>
      </w:tr>
      <w:tr w:rsidR="00610AD6" w:rsidRPr="00F12123" w14:paraId="6AFB8E2B"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3476E5EA" w14:textId="77777777" w:rsidR="00610AD6" w:rsidRPr="00F12123" w:rsidRDefault="00610AD6" w:rsidP="006C7F76">
            <w:pPr>
              <w:spacing w:after="0" w:line="360" w:lineRule="auto"/>
              <w:ind w:left="340"/>
              <w:rPr>
                <w:szCs w:val="24"/>
              </w:rPr>
            </w:pPr>
            <w:r w:rsidRPr="00F12123">
              <w:rPr>
                <w:szCs w:val="24"/>
              </w:rPr>
              <w:t>Procesor</w:t>
            </w:r>
          </w:p>
        </w:tc>
        <w:tc>
          <w:tcPr>
            <w:tcW w:w="5303" w:type="dxa"/>
            <w:tcBorders>
              <w:top w:val="single" w:sz="4" w:space="0" w:color="auto"/>
              <w:left w:val="single" w:sz="4" w:space="0" w:color="auto"/>
              <w:bottom w:val="single" w:sz="4" w:space="0" w:color="auto"/>
              <w:right w:val="single" w:sz="4" w:space="0" w:color="auto"/>
            </w:tcBorders>
            <w:hideMark/>
          </w:tcPr>
          <w:p w14:paraId="505F16D3" w14:textId="77777777" w:rsidR="00610AD6" w:rsidRPr="00F12123" w:rsidRDefault="00610AD6" w:rsidP="006C7F76">
            <w:pPr>
              <w:spacing w:after="0" w:line="360" w:lineRule="auto"/>
              <w:ind w:left="340"/>
              <w:rPr>
                <w:szCs w:val="24"/>
              </w:rPr>
            </w:pPr>
            <w:r w:rsidRPr="00F12123">
              <w:rPr>
                <w:szCs w:val="24"/>
              </w:rPr>
              <w:t>Min. 500 MHz</w:t>
            </w:r>
          </w:p>
        </w:tc>
      </w:tr>
      <w:tr w:rsidR="00610AD6" w:rsidRPr="00F12123" w14:paraId="05BBBBE1"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4F89E894" w14:textId="77777777" w:rsidR="00610AD6" w:rsidRPr="00F12123" w:rsidRDefault="00610AD6" w:rsidP="006C7F76">
            <w:pPr>
              <w:spacing w:after="0" w:line="360" w:lineRule="auto"/>
              <w:ind w:left="340"/>
              <w:rPr>
                <w:szCs w:val="24"/>
              </w:rPr>
            </w:pPr>
            <w:r w:rsidRPr="00F12123">
              <w:rPr>
                <w:szCs w:val="24"/>
              </w:rPr>
              <w:t>Pojemność dysku wbudowanego w urządzenie</w:t>
            </w:r>
          </w:p>
        </w:tc>
        <w:tc>
          <w:tcPr>
            <w:tcW w:w="5303" w:type="dxa"/>
            <w:tcBorders>
              <w:top w:val="single" w:sz="4" w:space="0" w:color="auto"/>
              <w:left w:val="single" w:sz="4" w:space="0" w:color="auto"/>
              <w:bottom w:val="single" w:sz="4" w:space="0" w:color="auto"/>
              <w:right w:val="single" w:sz="4" w:space="0" w:color="auto"/>
            </w:tcBorders>
            <w:hideMark/>
          </w:tcPr>
          <w:p w14:paraId="78AC5166" w14:textId="77777777" w:rsidR="00610AD6" w:rsidRPr="00F12123" w:rsidRDefault="00610AD6" w:rsidP="006C7F76">
            <w:pPr>
              <w:spacing w:after="0" w:line="360" w:lineRule="auto"/>
              <w:ind w:left="340"/>
              <w:rPr>
                <w:szCs w:val="24"/>
              </w:rPr>
            </w:pPr>
            <w:r w:rsidRPr="00F12123">
              <w:rPr>
                <w:szCs w:val="24"/>
              </w:rPr>
              <w:t>min. 32GB</w:t>
            </w:r>
          </w:p>
        </w:tc>
      </w:tr>
      <w:tr w:rsidR="00610AD6" w:rsidRPr="00F12123" w14:paraId="6C1250B2" w14:textId="77777777" w:rsidTr="00610AD6">
        <w:tc>
          <w:tcPr>
            <w:tcW w:w="5303" w:type="dxa"/>
            <w:tcBorders>
              <w:top w:val="single" w:sz="4" w:space="0" w:color="auto"/>
              <w:left w:val="single" w:sz="4" w:space="0" w:color="auto"/>
              <w:bottom w:val="single" w:sz="4" w:space="0" w:color="auto"/>
              <w:right w:val="single" w:sz="4" w:space="0" w:color="auto"/>
            </w:tcBorders>
          </w:tcPr>
          <w:p w14:paraId="0E236A1A" w14:textId="77777777" w:rsidR="00610AD6" w:rsidRPr="00F12123" w:rsidRDefault="00610AD6" w:rsidP="006C7F76">
            <w:pPr>
              <w:spacing w:after="0" w:line="360" w:lineRule="auto"/>
              <w:ind w:left="340"/>
              <w:rPr>
                <w:szCs w:val="24"/>
              </w:rPr>
            </w:pPr>
            <w:r w:rsidRPr="00F12123">
              <w:rPr>
                <w:szCs w:val="24"/>
              </w:rPr>
              <w:t xml:space="preserve">Materiały eksploatacyjne </w:t>
            </w:r>
          </w:p>
          <w:p w14:paraId="7FAA263B" w14:textId="77777777" w:rsidR="00610AD6" w:rsidRPr="00F12123" w:rsidRDefault="00610AD6" w:rsidP="006C7F76">
            <w:pPr>
              <w:spacing w:after="0" w:line="360" w:lineRule="auto"/>
              <w:ind w:left="340"/>
              <w:rPr>
                <w:szCs w:val="24"/>
              </w:rPr>
            </w:pPr>
          </w:p>
        </w:tc>
        <w:tc>
          <w:tcPr>
            <w:tcW w:w="5303" w:type="dxa"/>
            <w:tcBorders>
              <w:top w:val="single" w:sz="4" w:space="0" w:color="auto"/>
              <w:left w:val="single" w:sz="4" w:space="0" w:color="auto"/>
              <w:bottom w:val="single" w:sz="4" w:space="0" w:color="auto"/>
              <w:right w:val="single" w:sz="4" w:space="0" w:color="auto"/>
            </w:tcBorders>
            <w:hideMark/>
          </w:tcPr>
          <w:p w14:paraId="3D89ADE1" w14:textId="77777777" w:rsidR="00610AD6" w:rsidRPr="00F12123" w:rsidRDefault="00610AD6" w:rsidP="006C7F76">
            <w:pPr>
              <w:spacing w:after="0" w:line="360" w:lineRule="auto"/>
              <w:ind w:left="340"/>
              <w:rPr>
                <w:szCs w:val="24"/>
              </w:rPr>
            </w:pPr>
            <w:r w:rsidRPr="00F12123">
              <w:rPr>
                <w:szCs w:val="24"/>
              </w:rPr>
              <w:t xml:space="preserve">Tonery – wydajność min. 12 000 str. A4  zgodnie z normą ISO19752. </w:t>
            </w:r>
          </w:p>
          <w:p w14:paraId="65E061BC" w14:textId="77777777" w:rsidR="00610AD6" w:rsidRPr="00F12123" w:rsidRDefault="00610AD6" w:rsidP="006C7F76">
            <w:pPr>
              <w:spacing w:after="0" w:line="360" w:lineRule="auto"/>
              <w:ind w:left="340"/>
              <w:rPr>
                <w:szCs w:val="24"/>
              </w:rPr>
            </w:pPr>
            <w:r w:rsidRPr="00F12123">
              <w:rPr>
                <w:szCs w:val="24"/>
              </w:rPr>
              <w:lastRenderedPageBreak/>
              <w:t>Bębny – wydajność min. 300 000 stron A4</w:t>
            </w:r>
          </w:p>
        </w:tc>
      </w:tr>
      <w:tr w:rsidR="00610AD6" w:rsidRPr="00F12123" w14:paraId="05CC77DC"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15AEAFFB" w14:textId="77777777" w:rsidR="00610AD6" w:rsidRPr="00F12123" w:rsidRDefault="00610AD6" w:rsidP="006C7F76">
            <w:pPr>
              <w:spacing w:after="0" w:line="360" w:lineRule="auto"/>
              <w:ind w:left="340"/>
              <w:rPr>
                <w:szCs w:val="24"/>
              </w:rPr>
            </w:pPr>
            <w:r w:rsidRPr="00F12123">
              <w:rPr>
                <w:szCs w:val="24"/>
              </w:rPr>
              <w:lastRenderedPageBreak/>
              <w:t>Gwarancja</w:t>
            </w:r>
          </w:p>
        </w:tc>
        <w:tc>
          <w:tcPr>
            <w:tcW w:w="5303" w:type="dxa"/>
            <w:tcBorders>
              <w:top w:val="single" w:sz="4" w:space="0" w:color="auto"/>
              <w:left w:val="single" w:sz="4" w:space="0" w:color="auto"/>
              <w:bottom w:val="single" w:sz="4" w:space="0" w:color="auto"/>
              <w:right w:val="single" w:sz="4" w:space="0" w:color="auto"/>
            </w:tcBorders>
            <w:hideMark/>
          </w:tcPr>
          <w:p w14:paraId="69A1F8A3" w14:textId="77777777" w:rsidR="00610AD6" w:rsidRPr="00F12123" w:rsidRDefault="00610AD6" w:rsidP="006C7F76">
            <w:pPr>
              <w:spacing w:after="0" w:line="360" w:lineRule="auto"/>
              <w:ind w:left="340"/>
              <w:rPr>
                <w:szCs w:val="24"/>
              </w:rPr>
            </w:pPr>
            <w:r w:rsidRPr="00F12123">
              <w:rPr>
                <w:szCs w:val="24"/>
              </w:rPr>
              <w:t>Min. 12 miesięcy</w:t>
            </w:r>
          </w:p>
        </w:tc>
      </w:tr>
      <w:tr w:rsidR="00610AD6" w:rsidRPr="00F12123" w14:paraId="61A3B9FD"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101EE2F4" w14:textId="77777777" w:rsidR="00610AD6" w:rsidRPr="00F12123" w:rsidRDefault="00610AD6" w:rsidP="006C7F76">
            <w:pPr>
              <w:spacing w:after="0" w:line="360" w:lineRule="auto"/>
              <w:ind w:left="340"/>
              <w:rPr>
                <w:szCs w:val="24"/>
              </w:rPr>
            </w:pPr>
            <w:r w:rsidRPr="00F12123">
              <w:rPr>
                <w:szCs w:val="24"/>
              </w:rPr>
              <w:t>Rok produkcji</w:t>
            </w:r>
          </w:p>
        </w:tc>
        <w:tc>
          <w:tcPr>
            <w:tcW w:w="5303" w:type="dxa"/>
            <w:tcBorders>
              <w:top w:val="single" w:sz="4" w:space="0" w:color="auto"/>
              <w:left w:val="single" w:sz="4" w:space="0" w:color="auto"/>
              <w:bottom w:val="single" w:sz="4" w:space="0" w:color="auto"/>
              <w:right w:val="single" w:sz="4" w:space="0" w:color="auto"/>
            </w:tcBorders>
            <w:hideMark/>
          </w:tcPr>
          <w:p w14:paraId="0BF56EAE" w14:textId="77777777" w:rsidR="00610AD6" w:rsidRPr="00F12123" w:rsidRDefault="00610AD6" w:rsidP="006C7F76">
            <w:pPr>
              <w:spacing w:after="0" w:line="360" w:lineRule="auto"/>
              <w:ind w:left="340"/>
              <w:rPr>
                <w:szCs w:val="24"/>
              </w:rPr>
            </w:pPr>
            <w:r w:rsidRPr="00F12123">
              <w:rPr>
                <w:szCs w:val="24"/>
              </w:rPr>
              <w:t>Nie mniejszy niż 2020r.</w:t>
            </w:r>
          </w:p>
        </w:tc>
      </w:tr>
      <w:tr w:rsidR="00610AD6" w:rsidRPr="00F12123" w14:paraId="781E23BC"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61230243" w14:textId="77777777" w:rsidR="00610AD6" w:rsidRPr="00F12123" w:rsidRDefault="00610AD6" w:rsidP="006C7F76">
            <w:pPr>
              <w:spacing w:after="0" w:line="360" w:lineRule="auto"/>
              <w:ind w:left="340"/>
              <w:rPr>
                <w:szCs w:val="24"/>
              </w:rPr>
            </w:pPr>
            <w:r w:rsidRPr="00F12123">
              <w:rPr>
                <w:szCs w:val="24"/>
              </w:rPr>
              <w:t>Stan sprzętu</w:t>
            </w:r>
          </w:p>
        </w:tc>
        <w:tc>
          <w:tcPr>
            <w:tcW w:w="5303" w:type="dxa"/>
            <w:tcBorders>
              <w:top w:val="single" w:sz="4" w:space="0" w:color="auto"/>
              <w:left w:val="single" w:sz="4" w:space="0" w:color="auto"/>
              <w:bottom w:val="single" w:sz="4" w:space="0" w:color="auto"/>
              <w:right w:val="single" w:sz="4" w:space="0" w:color="auto"/>
            </w:tcBorders>
            <w:hideMark/>
          </w:tcPr>
          <w:p w14:paraId="171ABF00" w14:textId="77777777" w:rsidR="00610AD6" w:rsidRPr="00F12123" w:rsidRDefault="00610AD6" w:rsidP="006C7F76">
            <w:pPr>
              <w:spacing w:after="0" w:line="360" w:lineRule="auto"/>
              <w:ind w:left="340"/>
              <w:rPr>
                <w:szCs w:val="24"/>
              </w:rPr>
            </w:pPr>
            <w:r w:rsidRPr="00F12123">
              <w:rPr>
                <w:szCs w:val="24"/>
              </w:rPr>
              <w:t>Sprzęt musi być nowy.</w:t>
            </w:r>
          </w:p>
        </w:tc>
      </w:tr>
      <w:tr w:rsidR="00610AD6" w:rsidRPr="00F12123" w14:paraId="36A74FBF" w14:textId="77777777" w:rsidTr="00610AD6">
        <w:tc>
          <w:tcPr>
            <w:tcW w:w="5303" w:type="dxa"/>
            <w:tcBorders>
              <w:top w:val="single" w:sz="4" w:space="0" w:color="auto"/>
              <w:left w:val="single" w:sz="4" w:space="0" w:color="auto"/>
              <w:bottom w:val="single" w:sz="4" w:space="0" w:color="auto"/>
              <w:right w:val="single" w:sz="4" w:space="0" w:color="auto"/>
            </w:tcBorders>
            <w:hideMark/>
          </w:tcPr>
          <w:p w14:paraId="374DE11A" w14:textId="77777777" w:rsidR="00610AD6" w:rsidRPr="00F12123" w:rsidRDefault="00610AD6" w:rsidP="006C7F76">
            <w:pPr>
              <w:spacing w:after="0" w:line="360" w:lineRule="auto"/>
              <w:ind w:left="340"/>
              <w:rPr>
                <w:szCs w:val="24"/>
              </w:rPr>
            </w:pPr>
            <w:r w:rsidRPr="00F12123">
              <w:rPr>
                <w:szCs w:val="24"/>
              </w:rPr>
              <w:t>Koszty dostawy</w:t>
            </w:r>
          </w:p>
        </w:tc>
        <w:tc>
          <w:tcPr>
            <w:tcW w:w="5303" w:type="dxa"/>
            <w:tcBorders>
              <w:top w:val="single" w:sz="4" w:space="0" w:color="auto"/>
              <w:left w:val="single" w:sz="4" w:space="0" w:color="auto"/>
              <w:bottom w:val="single" w:sz="4" w:space="0" w:color="auto"/>
              <w:right w:val="single" w:sz="4" w:space="0" w:color="auto"/>
            </w:tcBorders>
            <w:hideMark/>
          </w:tcPr>
          <w:p w14:paraId="41C17B63" w14:textId="77777777" w:rsidR="00610AD6" w:rsidRPr="00F12123" w:rsidRDefault="00610AD6" w:rsidP="006C7F76">
            <w:pPr>
              <w:spacing w:after="0" w:line="360" w:lineRule="auto"/>
              <w:ind w:left="340"/>
              <w:rPr>
                <w:szCs w:val="24"/>
              </w:rPr>
            </w:pPr>
            <w:r w:rsidRPr="00F12123">
              <w:rPr>
                <w:szCs w:val="24"/>
              </w:rPr>
              <w:t>Leżą po stronie wykonawcy</w:t>
            </w:r>
          </w:p>
        </w:tc>
      </w:tr>
    </w:tbl>
    <w:p w14:paraId="7CA4EE97" w14:textId="292720C1" w:rsidR="00610AD6" w:rsidRPr="00F12123" w:rsidRDefault="00610AD6" w:rsidP="00810DE6">
      <w:pPr>
        <w:spacing w:line="360" w:lineRule="auto"/>
        <w:ind w:left="0" w:firstLine="0"/>
        <w:rPr>
          <w:szCs w:val="24"/>
        </w:rPr>
      </w:pPr>
    </w:p>
    <w:p w14:paraId="5E620CDE" w14:textId="77777777" w:rsidR="00610AD6" w:rsidRPr="00F12123" w:rsidRDefault="00610AD6" w:rsidP="006C7F76">
      <w:pPr>
        <w:pStyle w:val="Akapitzlist"/>
        <w:numPr>
          <w:ilvl w:val="0"/>
          <w:numId w:val="111"/>
        </w:numPr>
        <w:spacing w:after="200" w:line="360" w:lineRule="auto"/>
        <w:ind w:left="340"/>
        <w:jc w:val="left"/>
        <w:rPr>
          <w:szCs w:val="24"/>
        </w:rPr>
      </w:pPr>
      <w:r w:rsidRPr="00F12123">
        <w:rPr>
          <w:szCs w:val="24"/>
        </w:rPr>
        <w:t>Drukarka wielofunkcyjna</w:t>
      </w:r>
    </w:p>
    <w:tbl>
      <w:tblPr>
        <w:tblStyle w:val="Tabela-Siatka"/>
        <w:tblW w:w="0" w:type="auto"/>
        <w:tblLook w:val="04A0" w:firstRow="1" w:lastRow="0" w:firstColumn="1" w:lastColumn="0" w:noHBand="0" w:noVBand="1"/>
      </w:tblPr>
      <w:tblGrid>
        <w:gridCol w:w="4607"/>
        <w:gridCol w:w="4681"/>
      </w:tblGrid>
      <w:tr w:rsidR="00610AD6" w:rsidRPr="00F12123" w14:paraId="3334355C" w14:textId="77777777" w:rsidTr="00610AD6">
        <w:tc>
          <w:tcPr>
            <w:tcW w:w="4607"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72947DC8" w14:textId="77777777" w:rsidR="00610AD6" w:rsidRPr="00F12123" w:rsidRDefault="00610AD6" w:rsidP="006C7F76">
            <w:pPr>
              <w:spacing w:after="0" w:line="360" w:lineRule="auto"/>
              <w:ind w:left="340"/>
              <w:rPr>
                <w:bCs/>
                <w:szCs w:val="24"/>
                <w:u w:val="single"/>
              </w:rPr>
            </w:pPr>
            <w:r w:rsidRPr="00F12123">
              <w:rPr>
                <w:bCs/>
                <w:szCs w:val="24"/>
              </w:rPr>
              <w:t>Nazwa parametru</w:t>
            </w:r>
          </w:p>
        </w:tc>
        <w:tc>
          <w:tcPr>
            <w:tcW w:w="4681"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45AA5964" w14:textId="77777777" w:rsidR="00610AD6" w:rsidRPr="00F12123" w:rsidRDefault="00610AD6" w:rsidP="006C7F76">
            <w:pPr>
              <w:spacing w:after="0" w:line="360" w:lineRule="auto"/>
              <w:ind w:left="340"/>
              <w:rPr>
                <w:bCs/>
                <w:szCs w:val="24"/>
                <w:u w:val="single"/>
              </w:rPr>
            </w:pPr>
            <w:r w:rsidRPr="00F12123">
              <w:rPr>
                <w:bCs/>
                <w:szCs w:val="24"/>
              </w:rPr>
              <w:t>Wymagania minimalne</w:t>
            </w:r>
          </w:p>
        </w:tc>
      </w:tr>
      <w:tr w:rsidR="00610AD6" w:rsidRPr="00F12123" w14:paraId="70E74717"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74EFD0B4" w14:textId="77777777" w:rsidR="00610AD6" w:rsidRPr="00F12123" w:rsidRDefault="00610AD6" w:rsidP="006C7F76">
            <w:pPr>
              <w:spacing w:after="0" w:line="360" w:lineRule="auto"/>
              <w:ind w:left="340"/>
              <w:rPr>
                <w:szCs w:val="24"/>
              </w:rPr>
            </w:pPr>
            <w:r w:rsidRPr="00F12123">
              <w:rPr>
                <w:szCs w:val="24"/>
              </w:rPr>
              <w:t>Technologia druku</w:t>
            </w:r>
          </w:p>
        </w:tc>
        <w:tc>
          <w:tcPr>
            <w:tcW w:w="4681" w:type="dxa"/>
            <w:tcBorders>
              <w:top w:val="single" w:sz="4" w:space="0" w:color="auto"/>
              <w:left w:val="single" w:sz="4" w:space="0" w:color="auto"/>
              <w:bottom w:val="single" w:sz="4" w:space="0" w:color="auto"/>
              <w:right w:val="single" w:sz="4" w:space="0" w:color="auto"/>
            </w:tcBorders>
            <w:hideMark/>
          </w:tcPr>
          <w:p w14:paraId="2F2671C4" w14:textId="77777777" w:rsidR="00610AD6" w:rsidRPr="00F12123" w:rsidRDefault="00610AD6" w:rsidP="006C7F76">
            <w:pPr>
              <w:spacing w:after="0" w:line="360" w:lineRule="auto"/>
              <w:ind w:left="340"/>
              <w:rPr>
                <w:szCs w:val="24"/>
              </w:rPr>
            </w:pPr>
            <w:r w:rsidRPr="00F12123">
              <w:rPr>
                <w:szCs w:val="24"/>
              </w:rPr>
              <w:t>technologia laserowa</w:t>
            </w:r>
          </w:p>
        </w:tc>
      </w:tr>
      <w:tr w:rsidR="00610AD6" w:rsidRPr="00F12123" w14:paraId="26A794BB"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739F23DB" w14:textId="77777777" w:rsidR="00610AD6" w:rsidRPr="00F12123" w:rsidRDefault="00610AD6" w:rsidP="006C7F76">
            <w:pPr>
              <w:spacing w:after="0" w:line="360" w:lineRule="auto"/>
              <w:ind w:left="340"/>
              <w:rPr>
                <w:szCs w:val="24"/>
              </w:rPr>
            </w:pPr>
            <w:r w:rsidRPr="00F12123">
              <w:rPr>
                <w:szCs w:val="24"/>
              </w:rPr>
              <w:t>Rodzaj druku</w:t>
            </w:r>
          </w:p>
        </w:tc>
        <w:tc>
          <w:tcPr>
            <w:tcW w:w="4681" w:type="dxa"/>
            <w:tcBorders>
              <w:top w:val="single" w:sz="4" w:space="0" w:color="auto"/>
              <w:left w:val="single" w:sz="4" w:space="0" w:color="auto"/>
              <w:bottom w:val="single" w:sz="4" w:space="0" w:color="auto"/>
              <w:right w:val="single" w:sz="4" w:space="0" w:color="auto"/>
            </w:tcBorders>
            <w:hideMark/>
          </w:tcPr>
          <w:p w14:paraId="3B2F74FB" w14:textId="77777777" w:rsidR="00610AD6" w:rsidRPr="00F12123" w:rsidRDefault="00610AD6" w:rsidP="006C7F76">
            <w:pPr>
              <w:spacing w:after="0" w:line="360" w:lineRule="auto"/>
              <w:ind w:left="340"/>
              <w:rPr>
                <w:szCs w:val="24"/>
              </w:rPr>
            </w:pPr>
            <w:r w:rsidRPr="00F12123">
              <w:rPr>
                <w:szCs w:val="24"/>
              </w:rPr>
              <w:t>Monochromatyczny</w:t>
            </w:r>
          </w:p>
        </w:tc>
      </w:tr>
      <w:tr w:rsidR="00610AD6" w:rsidRPr="00F12123" w14:paraId="0177A1B0"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060191B8" w14:textId="77777777" w:rsidR="00610AD6" w:rsidRPr="00F12123" w:rsidRDefault="00610AD6" w:rsidP="006C7F76">
            <w:pPr>
              <w:spacing w:after="0" w:line="360" w:lineRule="auto"/>
              <w:ind w:left="340"/>
              <w:rPr>
                <w:szCs w:val="24"/>
              </w:rPr>
            </w:pPr>
            <w:r w:rsidRPr="00F12123">
              <w:rPr>
                <w:szCs w:val="24"/>
              </w:rPr>
              <w:t>Funkcje standardowe</w:t>
            </w:r>
          </w:p>
        </w:tc>
        <w:tc>
          <w:tcPr>
            <w:tcW w:w="4681" w:type="dxa"/>
            <w:tcBorders>
              <w:top w:val="single" w:sz="4" w:space="0" w:color="auto"/>
              <w:left w:val="single" w:sz="4" w:space="0" w:color="auto"/>
              <w:bottom w:val="single" w:sz="4" w:space="0" w:color="auto"/>
              <w:right w:val="single" w:sz="4" w:space="0" w:color="auto"/>
            </w:tcBorders>
            <w:hideMark/>
          </w:tcPr>
          <w:p w14:paraId="053FF3C6" w14:textId="77777777" w:rsidR="00610AD6" w:rsidRPr="00F12123" w:rsidRDefault="00610AD6" w:rsidP="006C7F76">
            <w:pPr>
              <w:spacing w:after="0" w:line="360" w:lineRule="auto"/>
              <w:ind w:left="340"/>
              <w:rPr>
                <w:szCs w:val="24"/>
              </w:rPr>
            </w:pPr>
            <w:r w:rsidRPr="00F12123">
              <w:rPr>
                <w:szCs w:val="24"/>
              </w:rPr>
              <w:t>kopiarka, drukarka sieciowa, kolorowy skaner sieciowy, FAX</w:t>
            </w:r>
          </w:p>
        </w:tc>
      </w:tr>
      <w:tr w:rsidR="00610AD6" w:rsidRPr="00F12123" w14:paraId="0F750A53"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65829D99" w14:textId="77777777" w:rsidR="00610AD6" w:rsidRPr="00F12123" w:rsidRDefault="00610AD6" w:rsidP="006C7F76">
            <w:pPr>
              <w:spacing w:after="0" w:line="360" w:lineRule="auto"/>
              <w:ind w:left="340"/>
              <w:rPr>
                <w:szCs w:val="24"/>
              </w:rPr>
            </w:pPr>
            <w:r w:rsidRPr="00F12123">
              <w:rPr>
                <w:szCs w:val="24"/>
              </w:rPr>
              <w:t>Format oryginału</w:t>
            </w:r>
          </w:p>
        </w:tc>
        <w:tc>
          <w:tcPr>
            <w:tcW w:w="4681" w:type="dxa"/>
            <w:tcBorders>
              <w:top w:val="single" w:sz="4" w:space="0" w:color="auto"/>
              <w:left w:val="single" w:sz="4" w:space="0" w:color="auto"/>
              <w:bottom w:val="single" w:sz="4" w:space="0" w:color="auto"/>
              <w:right w:val="single" w:sz="4" w:space="0" w:color="auto"/>
            </w:tcBorders>
            <w:hideMark/>
          </w:tcPr>
          <w:p w14:paraId="5EE4ED6B" w14:textId="77777777" w:rsidR="00610AD6" w:rsidRPr="00F12123" w:rsidRDefault="00610AD6" w:rsidP="006C7F76">
            <w:pPr>
              <w:spacing w:after="0" w:line="360" w:lineRule="auto"/>
              <w:ind w:left="340"/>
              <w:rPr>
                <w:szCs w:val="24"/>
              </w:rPr>
            </w:pPr>
            <w:r w:rsidRPr="00F12123">
              <w:rPr>
                <w:szCs w:val="24"/>
              </w:rPr>
              <w:t>A4</w:t>
            </w:r>
          </w:p>
        </w:tc>
      </w:tr>
      <w:tr w:rsidR="00610AD6" w:rsidRPr="00F12123" w14:paraId="0A3F6DB3"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1819CD93" w14:textId="77777777" w:rsidR="00610AD6" w:rsidRPr="00F12123" w:rsidRDefault="00610AD6" w:rsidP="006C7F76">
            <w:pPr>
              <w:spacing w:after="0" w:line="360" w:lineRule="auto"/>
              <w:ind w:left="340"/>
              <w:rPr>
                <w:szCs w:val="24"/>
              </w:rPr>
            </w:pPr>
            <w:r w:rsidRPr="00F12123">
              <w:rPr>
                <w:szCs w:val="24"/>
              </w:rPr>
              <w:t>Format kopii</w:t>
            </w:r>
          </w:p>
        </w:tc>
        <w:tc>
          <w:tcPr>
            <w:tcW w:w="4681" w:type="dxa"/>
            <w:tcBorders>
              <w:top w:val="single" w:sz="4" w:space="0" w:color="auto"/>
              <w:left w:val="single" w:sz="4" w:space="0" w:color="auto"/>
              <w:bottom w:val="single" w:sz="4" w:space="0" w:color="auto"/>
              <w:right w:val="single" w:sz="4" w:space="0" w:color="auto"/>
            </w:tcBorders>
            <w:hideMark/>
          </w:tcPr>
          <w:p w14:paraId="30F03574" w14:textId="77777777" w:rsidR="00610AD6" w:rsidRPr="00F12123" w:rsidRDefault="00610AD6" w:rsidP="006C7F76">
            <w:pPr>
              <w:spacing w:after="0" w:line="360" w:lineRule="auto"/>
              <w:ind w:left="340"/>
              <w:rPr>
                <w:szCs w:val="24"/>
              </w:rPr>
            </w:pPr>
            <w:r w:rsidRPr="00F12123">
              <w:rPr>
                <w:szCs w:val="24"/>
              </w:rPr>
              <w:t>A4-A6</w:t>
            </w:r>
          </w:p>
        </w:tc>
      </w:tr>
      <w:tr w:rsidR="00610AD6" w:rsidRPr="00F12123" w14:paraId="491FDB23"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3E60153D" w14:textId="77777777" w:rsidR="00610AD6" w:rsidRPr="00F12123" w:rsidRDefault="00610AD6" w:rsidP="006C7F76">
            <w:pPr>
              <w:spacing w:after="0" w:line="360" w:lineRule="auto"/>
              <w:ind w:left="340"/>
              <w:rPr>
                <w:szCs w:val="24"/>
              </w:rPr>
            </w:pPr>
            <w:r w:rsidRPr="00F12123">
              <w:rPr>
                <w:szCs w:val="24"/>
              </w:rPr>
              <w:t>Prędkość druku</w:t>
            </w:r>
          </w:p>
        </w:tc>
        <w:tc>
          <w:tcPr>
            <w:tcW w:w="4681" w:type="dxa"/>
            <w:tcBorders>
              <w:top w:val="single" w:sz="4" w:space="0" w:color="auto"/>
              <w:left w:val="single" w:sz="4" w:space="0" w:color="auto"/>
              <w:bottom w:val="single" w:sz="4" w:space="0" w:color="auto"/>
              <w:right w:val="single" w:sz="4" w:space="0" w:color="auto"/>
            </w:tcBorders>
            <w:hideMark/>
          </w:tcPr>
          <w:p w14:paraId="071B9B42" w14:textId="77777777" w:rsidR="00610AD6" w:rsidRPr="00F12123" w:rsidRDefault="00610AD6" w:rsidP="006C7F76">
            <w:pPr>
              <w:spacing w:after="0" w:line="360" w:lineRule="auto"/>
              <w:ind w:left="340"/>
              <w:rPr>
                <w:szCs w:val="24"/>
              </w:rPr>
            </w:pPr>
            <w:r w:rsidRPr="00F12123">
              <w:rPr>
                <w:szCs w:val="24"/>
              </w:rPr>
              <w:t>Min. 40 stron A4/min.</w:t>
            </w:r>
          </w:p>
        </w:tc>
      </w:tr>
      <w:tr w:rsidR="00610AD6" w:rsidRPr="00F12123" w14:paraId="1F700D40"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6626B557" w14:textId="77777777" w:rsidR="00610AD6" w:rsidRPr="00F12123" w:rsidRDefault="00610AD6" w:rsidP="006C7F76">
            <w:pPr>
              <w:spacing w:after="0" w:line="360" w:lineRule="auto"/>
              <w:ind w:left="340"/>
              <w:rPr>
                <w:szCs w:val="24"/>
              </w:rPr>
            </w:pPr>
            <w:r w:rsidRPr="00F12123">
              <w:rPr>
                <w:szCs w:val="24"/>
              </w:rPr>
              <w:t>Rozdzielczość drukowania</w:t>
            </w:r>
          </w:p>
        </w:tc>
        <w:tc>
          <w:tcPr>
            <w:tcW w:w="4681" w:type="dxa"/>
            <w:tcBorders>
              <w:top w:val="single" w:sz="4" w:space="0" w:color="auto"/>
              <w:left w:val="single" w:sz="4" w:space="0" w:color="auto"/>
              <w:bottom w:val="single" w:sz="4" w:space="0" w:color="auto"/>
              <w:right w:val="single" w:sz="4" w:space="0" w:color="auto"/>
            </w:tcBorders>
            <w:hideMark/>
          </w:tcPr>
          <w:p w14:paraId="7607AC75" w14:textId="77777777" w:rsidR="00610AD6" w:rsidRPr="00F12123" w:rsidRDefault="00610AD6" w:rsidP="006C7F76">
            <w:pPr>
              <w:spacing w:after="0" w:line="360" w:lineRule="auto"/>
              <w:ind w:left="340"/>
              <w:rPr>
                <w:szCs w:val="24"/>
              </w:rPr>
            </w:pPr>
            <w:r w:rsidRPr="00F12123">
              <w:rPr>
                <w:szCs w:val="24"/>
              </w:rPr>
              <w:t>Min. 600x600 dpi</w:t>
            </w:r>
          </w:p>
        </w:tc>
      </w:tr>
      <w:tr w:rsidR="00610AD6" w:rsidRPr="00F12123" w14:paraId="3A7BDC24"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28B916C2" w14:textId="77777777" w:rsidR="00610AD6" w:rsidRPr="00F12123" w:rsidRDefault="00610AD6" w:rsidP="006C7F76">
            <w:pPr>
              <w:spacing w:after="0" w:line="360" w:lineRule="auto"/>
              <w:ind w:left="340"/>
              <w:rPr>
                <w:szCs w:val="24"/>
              </w:rPr>
            </w:pPr>
            <w:r w:rsidRPr="00F12123">
              <w:rPr>
                <w:szCs w:val="24"/>
              </w:rPr>
              <w:t>Czas wydruku pierwszej strony</w:t>
            </w:r>
          </w:p>
        </w:tc>
        <w:tc>
          <w:tcPr>
            <w:tcW w:w="4681" w:type="dxa"/>
            <w:tcBorders>
              <w:top w:val="single" w:sz="4" w:space="0" w:color="auto"/>
              <w:left w:val="single" w:sz="4" w:space="0" w:color="auto"/>
              <w:bottom w:val="single" w:sz="4" w:space="0" w:color="auto"/>
              <w:right w:val="single" w:sz="4" w:space="0" w:color="auto"/>
            </w:tcBorders>
            <w:hideMark/>
          </w:tcPr>
          <w:p w14:paraId="5FAAE764" w14:textId="77777777" w:rsidR="00610AD6" w:rsidRPr="00F12123" w:rsidRDefault="00610AD6" w:rsidP="006C7F76">
            <w:pPr>
              <w:spacing w:after="0" w:line="360" w:lineRule="auto"/>
              <w:ind w:left="340"/>
              <w:rPr>
                <w:szCs w:val="24"/>
              </w:rPr>
            </w:pPr>
            <w:r w:rsidRPr="00F12123">
              <w:rPr>
                <w:szCs w:val="24"/>
              </w:rPr>
              <w:t>9 sek. lub mniej</w:t>
            </w:r>
          </w:p>
        </w:tc>
      </w:tr>
      <w:tr w:rsidR="00610AD6" w:rsidRPr="00F12123" w14:paraId="07436271"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3CB931BC" w14:textId="77777777" w:rsidR="00610AD6" w:rsidRPr="00F12123" w:rsidRDefault="00610AD6" w:rsidP="006C7F76">
            <w:pPr>
              <w:spacing w:after="0" w:line="360" w:lineRule="auto"/>
              <w:ind w:left="340"/>
              <w:rPr>
                <w:szCs w:val="24"/>
              </w:rPr>
            </w:pPr>
            <w:r w:rsidRPr="00F12123">
              <w:rPr>
                <w:szCs w:val="24"/>
              </w:rPr>
              <w:t>Czas nagrzewania</w:t>
            </w:r>
          </w:p>
        </w:tc>
        <w:tc>
          <w:tcPr>
            <w:tcW w:w="4681" w:type="dxa"/>
            <w:tcBorders>
              <w:top w:val="single" w:sz="4" w:space="0" w:color="auto"/>
              <w:left w:val="single" w:sz="4" w:space="0" w:color="auto"/>
              <w:bottom w:val="single" w:sz="4" w:space="0" w:color="auto"/>
              <w:right w:val="single" w:sz="4" w:space="0" w:color="auto"/>
            </w:tcBorders>
            <w:hideMark/>
          </w:tcPr>
          <w:p w14:paraId="27B5DF47" w14:textId="77777777" w:rsidR="00610AD6" w:rsidRPr="00F12123" w:rsidRDefault="00610AD6" w:rsidP="006C7F76">
            <w:pPr>
              <w:spacing w:after="0" w:line="360" w:lineRule="auto"/>
              <w:ind w:left="340"/>
              <w:rPr>
                <w:szCs w:val="24"/>
              </w:rPr>
            </w:pPr>
            <w:r w:rsidRPr="00F12123">
              <w:rPr>
                <w:szCs w:val="24"/>
              </w:rPr>
              <w:t>21 sek. lub mniej</w:t>
            </w:r>
          </w:p>
        </w:tc>
      </w:tr>
      <w:tr w:rsidR="00610AD6" w:rsidRPr="00F12123" w14:paraId="23610D0D"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3F242CA4" w14:textId="77777777" w:rsidR="00610AD6" w:rsidRPr="00F12123" w:rsidRDefault="00610AD6" w:rsidP="006C7F76">
            <w:pPr>
              <w:spacing w:after="0" w:line="360" w:lineRule="auto"/>
              <w:ind w:left="340"/>
              <w:rPr>
                <w:szCs w:val="24"/>
              </w:rPr>
            </w:pPr>
            <w:r w:rsidRPr="00F12123">
              <w:rPr>
                <w:szCs w:val="24"/>
              </w:rPr>
              <w:t>Kopiowanie wielokrotne</w:t>
            </w:r>
          </w:p>
        </w:tc>
        <w:tc>
          <w:tcPr>
            <w:tcW w:w="4681" w:type="dxa"/>
            <w:tcBorders>
              <w:top w:val="single" w:sz="4" w:space="0" w:color="auto"/>
              <w:left w:val="single" w:sz="4" w:space="0" w:color="auto"/>
              <w:bottom w:val="single" w:sz="4" w:space="0" w:color="auto"/>
              <w:right w:val="single" w:sz="4" w:space="0" w:color="auto"/>
            </w:tcBorders>
            <w:hideMark/>
          </w:tcPr>
          <w:p w14:paraId="69D17421" w14:textId="77777777" w:rsidR="00610AD6" w:rsidRPr="00F12123" w:rsidRDefault="00610AD6" w:rsidP="006C7F76">
            <w:pPr>
              <w:spacing w:after="0" w:line="360" w:lineRule="auto"/>
              <w:ind w:left="340"/>
              <w:rPr>
                <w:szCs w:val="24"/>
              </w:rPr>
            </w:pPr>
            <w:r w:rsidRPr="00F12123">
              <w:rPr>
                <w:szCs w:val="24"/>
              </w:rPr>
              <w:t>1- 999 kopii</w:t>
            </w:r>
          </w:p>
        </w:tc>
      </w:tr>
      <w:tr w:rsidR="00610AD6" w:rsidRPr="00F12123" w14:paraId="646DB9D1"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5D3E7740" w14:textId="77777777" w:rsidR="00610AD6" w:rsidRPr="00F12123" w:rsidRDefault="00610AD6" w:rsidP="006C7F76">
            <w:pPr>
              <w:spacing w:after="0" w:line="360" w:lineRule="auto"/>
              <w:ind w:left="340"/>
              <w:rPr>
                <w:szCs w:val="24"/>
              </w:rPr>
            </w:pPr>
            <w:r w:rsidRPr="00F12123">
              <w:rPr>
                <w:szCs w:val="24"/>
              </w:rPr>
              <w:t>Pamięć RAM</w:t>
            </w:r>
          </w:p>
        </w:tc>
        <w:tc>
          <w:tcPr>
            <w:tcW w:w="4681" w:type="dxa"/>
            <w:tcBorders>
              <w:top w:val="single" w:sz="4" w:space="0" w:color="auto"/>
              <w:left w:val="single" w:sz="4" w:space="0" w:color="auto"/>
              <w:bottom w:val="single" w:sz="4" w:space="0" w:color="auto"/>
              <w:right w:val="single" w:sz="4" w:space="0" w:color="auto"/>
            </w:tcBorders>
            <w:hideMark/>
          </w:tcPr>
          <w:p w14:paraId="4071AFB0" w14:textId="77777777" w:rsidR="00610AD6" w:rsidRPr="00F12123" w:rsidRDefault="00610AD6" w:rsidP="006C7F76">
            <w:pPr>
              <w:spacing w:after="0" w:line="360" w:lineRule="auto"/>
              <w:ind w:left="340"/>
              <w:rPr>
                <w:szCs w:val="24"/>
              </w:rPr>
            </w:pPr>
            <w:r w:rsidRPr="00F12123">
              <w:rPr>
                <w:szCs w:val="24"/>
              </w:rPr>
              <w:t>min. 1 GB (możliwość rozbudowy do min. 1,5 GB)</w:t>
            </w:r>
          </w:p>
        </w:tc>
      </w:tr>
      <w:tr w:rsidR="00610AD6" w:rsidRPr="00F12123" w14:paraId="6DE7702F"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607E80AF" w14:textId="77777777" w:rsidR="00610AD6" w:rsidRPr="00F12123" w:rsidRDefault="00610AD6" w:rsidP="006C7F76">
            <w:pPr>
              <w:spacing w:after="0" w:line="360" w:lineRule="auto"/>
              <w:ind w:left="340"/>
              <w:rPr>
                <w:szCs w:val="24"/>
              </w:rPr>
            </w:pPr>
            <w:r w:rsidRPr="00F12123">
              <w:rPr>
                <w:szCs w:val="24"/>
              </w:rPr>
              <w:t>Zoom</w:t>
            </w:r>
          </w:p>
        </w:tc>
        <w:tc>
          <w:tcPr>
            <w:tcW w:w="4681" w:type="dxa"/>
            <w:tcBorders>
              <w:top w:val="single" w:sz="4" w:space="0" w:color="auto"/>
              <w:left w:val="single" w:sz="4" w:space="0" w:color="auto"/>
              <w:bottom w:val="single" w:sz="4" w:space="0" w:color="auto"/>
              <w:right w:val="single" w:sz="4" w:space="0" w:color="auto"/>
            </w:tcBorders>
            <w:hideMark/>
          </w:tcPr>
          <w:p w14:paraId="701B99C8" w14:textId="77777777" w:rsidR="00610AD6" w:rsidRPr="00F12123" w:rsidRDefault="00610AD6" w:rsidP="006C7F76">
            <w:pPr>
              <w:spacing w:after="0" w:line="360" w:lineRule="auto"/>
              <w:ind w:left="340"/>
              <w:rPr>
                <w:szCs w:val="24"/>
              </w:rPr>
            </w:pPr>
            <w:r w:rsidRPr="00F12123">
              <w:rPr>
                <w:szCs w:val="24"/>
              </w:rPr>
              <w:t>min. 32GB</w:t>
            </w:r>
          </w:p>
        </w:tc>
      </w:tr>
      <w:tr w:rsidR="00610AD6" w:rsidRPr="00F12123" w14:paraId="73181A5C"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62C7B5E1" w14:textId="77777777" w:rsidR="00610AD6" w:rsidRPr="00F12123" w:rsidRDefault="00610AD6" w:rsidP="006C7F76">
            <w:pPr>
              <w:spacing w:after="0" w:line="360" w:lineRule="auto"/>
              <w:ind w:left="340"/>
              <w:rPr>
                <w:color w:val="000000" w:themeColor="text1"/>
                <w:szCs w:val="24"/>
              </w:rPr>
            </w:pPr>
            <w:r w:rsidRPr="00F12123">
              <w:rPr>
                <w:color w:val="000000" w:themeColor="text1"/>
                <w:szCs w:val="24"/>
              </w:rPr>
              <w:t>Pojemność dysku wbudowanego w urządzenie</w:t>
            </w:r>
          </w:p>
        </w:tc>
        <w:tc>
          <w:tcPr>
            <w:tcW w:w="4681" w:type="dxa"/>
            <w:tcBorders>
              <w:top w:val="single" w:sz="4" w:space="0" w:color="auto"/>
              <w:left w:val="single" w:sz="4" w:space="0" w:color="auto"/>
              <w:bottom w:val="single" w:sz="4" w:space="0" w:color="auto"/>
              <w:right w:val="single" w:sz="4" w:space="0" w:color="auto"/>
            </w:tcBorders>
            <w:hideMark/>
          </w:tcPr>
          <w:p w14:paraId="22996DDA" w14:textId="77777777" w:rsidR="00610AD6" w:rsidRPr="00F12123" w:rsidRDefault="00610AD6" w:rsidP="006C7F76">
            <w:pPr>
              <w:spacing w:after="0" w:line="360" w:lineRule="auto"/>
              <w:ind w:left="340"/>
              <w:rPr>
                <w:color w:val="auto"/>
                <w:szCs w:val="24"/>
              </w:rPr>
            </w:pPr>
            <w:r w:rsidRPr="00F12123">
              <w:rPr>
                <w:szCs w:val="24"/>
              </w:rPr>
              <w:t xml:space="preserve">25-400% </w:t>
            </w:r>
          </w:p>
        </w:tc>
      </w:tr>
      <w:tr w:rsidR="00610AD6" w:rsidRPr="00F12123" w14:paraId="78EF5FC8"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7EB83746" w14:textId="77777777" w:rsidR="00610AD6" w:rsidRPr="00F12123" w:rsidRDefault="00610AD6" w:rsidP="006C7F76">
            <w:pPr>
              <w:spacing w:after="0" w:line="360" w:lineRule="auto"/>
              <w:ind w:left="340"/>
              <w:rPr>
                <w:szCs w:val="24"/>
              </w:rPr>
            </w:pPr>
            <w:r w:rsidRPr="00F12123">
              <w:rPr>
                <w:szCs w:val="24"/>
              </w:rPr>
              <w:t>Dupleks</w:t>
            </w:r>
          </w:p>
        </w:tc>
        <w:tc>
          <w:tcPr>
            <w:tcW w:w="4681" w:type="dxa"/>
            <w:tcBorders>
              <w:top w:val="single" w:sz="4" w:space="0" w:color="auto"/>
              <w:left w:val="single" w:sz="4" w:space="0" w:color="auto"/>
              <w:bottom w:val="single" w:sz="4" w:space="0" w:color="auto"/>
              <w:right w:val="single" w:sz="4" w:space="0" w:color="auto"/>
            </w:tcBorders>
            <w:hideMark/>
          </w:tcPr>
          <w:p w14:paraId="7C2D825F" w14:textId="77777777" w:rsidR="00610AD6" w:rsidRPr="00F12123" w:rsidRDefault="00610AD6" w:rsidP="006C7F76">
            <w:pPr>
              <w:spacing w:after="0" w:line="360" w:lineRule="auto"/>
              <w:ind w:left="340"/>
              <w:rPr>
                <w:szCs w:val="24"/>
              </w:rPr>
            </w:pPr>
            <w:r w:rsidRPr="00F12123">
              <w:rPr>
                <w:szCs w:val="24"/>
              </w:rPr>
              <w:t>w standardzie</w:t>
            </w:r>
          </w:p>
        </w:tc>
      </w:tr>
      <w:tr w:rsidR="00610AD6" w:rsidRPr="00F12123" w14:paraId="317FF0E4"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123A83CE" w14:textId="77777777" w:rsidR="00610AD6" w:rsidRPr="00F12123" w:rsidRDefault="00610AD6" w:rsidP="006C7F76">
            <w:pPr>
              <w:spacing w:after="0" w:line="360" w:lineRule="auto"/>
              <w:ind w:left="340"/>
              <w:rPr>
                <w:szCs w:val="24"/>
              </w:rPr>
            </w:pPr>
            <w:r w:rsidRPr="00F12123">
              <w:rPr>
                <w:szCs w:val="24"/>
              </w:rPr>
              <w:t>Podajnik dokumentów</w:t>
            </w:r>
          </w:p>
        </w:tc>
        <w:tc>
          <w:tcPr>
            <w:tcW w:w="4681" w:type="dxa"/>
            <w:tcBorders>
              <w:top w:val="single" w:sz="4" w:space="0" w:color="auto"/>
              <w:left w:val="single" w:sz="4" w:space="0" w:color="auto"/>
              <w:bottom w:val="single" w:sz="4" w:space="0" w:color="auto"/>
              <w:right w:val="single" w:sz="4" w:space="0" w:color="auto"/>
            </w:tcBorders>
            <w:hideMark/>
          </w:tcPr>
          <w:p w14:paraId="69DF2AF5" w14:textId="77777777" w:rsidR="00610AD6" w:rsidRPr="00F12123" w:rsidRDefault="00610AD6" w:rsidP="006C7F76">
            <w:pPr>
              <w:spacing w:after="0" w:line="360" w:lineRule="auto"/>
              <w:ind w:left="340"/>
              <w:rPr>
                <w:szCs w:val="24"/>
              </w:rPr>
            </w:pPr>
            <w:r w:rsidRPr="00F12123">
              <w:rPr>
                <w:szCs w:val="24"/>
              </w:rPr>
              <w:t>automatyczny – dwustronny na min. 75 ark. 80 g/m2</w:t>
            </w:r>
          </w:p>
        </w:tc>
      </w:tr>
      <w:tr w:rsidR="00610AD6" w:rsidRPr="00F12123" w14:paraId="6075B402"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14492649" w14:textId="77777777" w:rsidR="00610AD6" w:rsidRPr="00F12123" w:rsidRDefault="00610AD6" w:rsidP="006C7F76">
            <w:pPr>
              <w:spacing w:after="0" w:line="360" w:lineRule="auto"/>
              <w:ind w:left="340"/>
              <w:rPr>
                <w:szCs w:val="24"/>
              </w:rPr>
            </w:pPr>
            <w:r w:rsidRPr="00F12123">
              <w:rPr>
                <w:szCs w:val="24"/>
              </w:rPr>
              <w:t>Podajniki papieru</w:t>
            </w:r>
          </w:p>
        </w:tc>
        <w:tc>
          <w:tcPr>
            <w:tcW w:w="4681" w:type="dxa"/>
            <w:tcBorders>
              <w:top w:val="single" w:sz="4" w:space="0" w:color="auto"/>
              <w:left w:val="single" w:sz="4" w:space="0" w:color="auto"/>
              <w:bottom w:val="single" w:sz="4" w:space="0" w:color="auto"/>
              <w:right w:val="single" w:sz="4" w:space="0" w:color="auto"/>
            </w:tcBorders>
            <w:hideMark/>
          </w:tcPr>
          <w:p w14:paraId="554E6E9F" w14:textId="77777777" w:rsidR="00610AD6" w:rsidRPr="00F12123" w:rsidRDefault="00610AD6" w:rsidP="006C7F76">
            <w:pPr>
              <w:spacing w:after="0" w:line="360" w:lineRule="auto"/>
              <w:ind w:left="340"/>
              <w:rPr>
                <w:szCs w:val="24"/>
              </w:rPr>
            </w:pPr>
            <w:r w:rsidRPr="00F12123">
              <w:rPr>
                <w:szCs w:val="24"/>
              </w:rPr>
              <w:t>min. 1 kaseta na 500 ark. A5-A4, 60-120 g/m2;</w:t>
            </w:r>
          </w:p>
          <w:p w14:paraId="3CF6BB21" w14:textId="77777777" w:rsidR="00610AD6" w:rsidRPr="00F12123" w:rsidRDefault="00610AD6" w:rsidP="006C7F76">
            <w:pPr>
              <w:spacing w:after="0" w:line="360" w:lineRule="auto"/>
              <w:ind w:left="340"/>
              <w:rPr>
                <w:szCs w:val="24"/>
              </w:rPr>
            </w:pPr>
            <w:r w:rsidRPr="00F12123">
              <w:rPr>
                <w:szCs w:val="24"/>
              </w:rPr>
              <w:lastRenderedPageBreak/>
              <w:t>min. 1 taca uniwersalna na min. 100 ark. A6-A4, 60-220 g/m2</w:t>
            </w:r>
          </w:p>
        </w:tc>
      </w:tr>
      <w:tr w:rsidR="00610AD6" w:rsidRPr="00F12123" w14:paraId="730AFF49"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1E879475" w14:textId="77777777" w:rsidR="00610AD6" w:rsidRPr="00F12123" w:rsidRDefault="00610AD6" w:rsidP="006C7F76">
            <w:pPr>
              <w:spacing w:after="0" w:line="360" w:lineRule="auto"/>
              <w:ind w:left="340"/>
              <w:rPr>
                <w:szCs w:val="24"/>
              </w:rPr>
            </w:pPr>
            <w:r w:rsidRPr="00F12123">
              <w:rPr>
                <w:szCs w:val="24"/>
              </w:rPr>
              <w:lastRenderedPageBreak/>
              <w:t>Funkcja druku sieciowego</w:t>
            </w:r>
          </w:p>
        </w:tc>
        <w:tc>
          <w:tcPr>
            <w:tcW w:w="4681" w:type="dxa"/>
            <w:tcBorders>
              <w:top w:val="single" w:sz="4" w:space="0" w:color="auto"/>
              <w:left w:val="single" w:sz="4" w:space="0" w:color="auto"/>
              <w:bottom w:val="single" w:sz="4" w:space="0" w:color="auto"/>
              <w:right w:val="single" w:sz="4" w:space="0" w:color="auto"/>
            </w:tcBorders>
            <w:hideMark/>
          </w:tcPr>
          <w:p w14:paraId="52571D47" w14:textId="77777777" w:rsidR="00610AD6" w:rsidRPr="00F12123" w:rsidRDefault="00610AD6" w:rsidP="006C7F76">
            <w:pPr>
              <w:spacing w:after="0" w:line="360" w:lineRule="auto"/>
              <w:ind w:left="340"/>
              <w:rPr>
                <w:szCs w:val="24"/>
              </w:rPr>
            </w:pPr>
            <w:r w:rsidRPr="00F12123">
              <w:rPr>
                <w:szCs w:val="24"/>
              </w:rPr>
              <w:t>w standardzie</w:t>
            </w:r>
          </w:p>
        </w:tc>
      </w:tr>
      <w:tr w:rsidR="00610AD6" w:rsidRPr="00F12123" w14:paraId="7EE238E4"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07F09333" w14:textId="77777777" w:rsidR="00610AD6" w:rsidRPr="00F12123" w:rsidRDefault="00610AD6" w:rsidP="006C7F76">
            <w:pPr>
              <w:spacing w:after="0" w:line="360" w:lineRule="auto"/>
              <w:ind w:left="340"/>
              <w:rPr>
                <w:szCs w:val="24"/>
              </w:rPr>
            </w:pPr>
            <w:r w:rsidRPr="00F12123">
              <w:rPr>
                <w:szCs w:val="24"/>
              </w:rPr>
              <w:t>Emulacje</w:t>
            </w:r>
          </w:p>
        </w:tc>
        <w:tc>
          <w:tcPr>
            <w:tcW w:w="4681" w:type="dxa"/>
            <w:tcBorders>
              <w:top w:val="single" w:sz="4" w:space="0" w:color="auto"/>
              <w:left w:val="single" w:sz="4" w:space="0" w:color="auto"/>
              <w:bottom w:val="single" w:sz="4" w:space="0" w:color="auto"/>
              <w:right w:val="single" w:sz="4" w:space="0" w:color="auto"/>
            </w:tcBorders>
            <w:hideMark/>
          </w:tcPr>
          <w:p w14:paraId="334BD2C9" w14:textId="77777777" w:rsidR="00610AD6" w:rsidRPr="00F12123" w:rsidRDefault="00610AD6" w:rsidP="006C7F76">
            <w:pPr>
              <w:spacing w:after="0" w:line="360" w:lineRule="auto"/>
              <w:ind w:left="340"/>
              <w:rPr>
                <w:szCs w:val="24"/>
              </w:rPr>
            </w:pPr>
            <w:r w:rsidRPr="00F12123">
              <w:rPr>
                <w:szCs w:val="24"/>
              </w:rPr>
              <w:t>PCL 6, PostScript 3, XPS</w:t>
            </w:r>
          </w:p>
        </w:tc>
      </w:tr>
      <w:tr w:rsidR="00610AD6" w:rsidRPr="00F12123" w14:paraId="49859ECD"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47AD74CB" w14:textId="77777777" w:rsidR="00610AD6" w:rsidRPr="00F12123" w:rsidRDefault="00610AD6" w:rsidP="006C7F76">
            <w:pPr>
              <w:spacing w:after="0" w:line="360" w:lineRule="auto"/>
              <w:ind w:left="340"/>
              <w:rPr>
                <w:szCs w:val="24"/>
              </w:rPr>
            </w:pPr>
            <w:r w:rsidRPr="00F12123">
              <w:rPr>
                <w:szCs w:val="24"/>
                <w:lang w:val="en-US"/>
              </w:rPr>
              <w:t>Interfejsy</w:t>
            </w:r>
          </w:p>
        </w:tc>
        <w:tc>
          <w:tcPr>
            <w:tcW w:w="4681" w:type="dxa"/>
            <w:tcBorders>
              <w:top w:val="single" w:sz="4" w:space="0" w:color="auto"/>
              <w:left w:val="single" w:sz="4" w:space="0" w:color="auto"/>
              <w:bottom w:val="single" w:sz="4" w:space="0" w:color="auto"/>
              <w:right w:val="single" w:sz="4" w:space="0" w:color="auto"/>
            </w:tcBorders>
            <w:hideMark/>
          </w:tcPr>
          <w:p w14:paraId="64667439" w14:textId="77777777" w:rsidR="00610AD6" w:rsidRPr="00F12123" w:rsidRDefault="00610AD6" w:rsidP="006C7F76">
            <w:pPr>
              <w:spacing w:after="0" w:line="360" w:lineRule="auto"/>
              <w:ind w:left="340"/>
              <w:rPr>
                <w:szCs w:val="24"/>
              </w:rPr>
            </w:pPr>
            <w:r w:rsidRPr="00F12123">
              <w:rPr>
                <w:szCs w:val="24"/>
              </w:rPr>
              <w:t>USB 2.0,  Ethernet 10/100/1000Base-T, USB dla pamięci przenośnej,  dla karty pamięci typu SD</w:t>
            </w:r>
          </w:p>
        </w:tc>
      </w:tr>
      <w:tr w:rsidR="00610AD6" w:rsidRPr="00F12123" w14:paraId="0763528F"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2629EE20" w14:textId="77777777" w:rsidR="00610AD6" w:rsidRPr="00F12123" w:rsidRDefault="00610AD6" w:rsidP="006C7F76">
            <w:pPr>
              <w:spacing w:after="0" w:line="360" w:lineRule="auto"/>
              <w:ind w:left="340"/>
              <w:rPr>
                <w:szCs w:val="24"/>
                <w:lang w:val="en-US"/>
              </w:rPr>
            </w:pPr>
            <w:r w:rsidRPr="00F12123">
              <w:rPr>
                <w:szCs w:val="24"/>
              </w:rPr>
              <w:t>Obsługiwane systemy operacyjne</w:t>
            </w:r>
          </w:p>
        </w:tc>
        <w:tc>
          <w:tcPr>
            <w:tcW w:w="4681" w:type="dxa"/>
            <w:tcBorders>
              <w:top w:val="single" w:sz="4" w:space="0" w:color="auto"/>
              <w:left w:val="single" w:sz="4" w:space="0" w:color="auto"/>
              <w:bottom w:val="single" w:sz="4" w:space="0" w:color="auto"/>
              <w:right w:val="single" w:sz="4" w:space="0" w:color="auto"/>
            </w:tcBorders>
            <w:hideMark/>
          </w:tcPr>
          <w:p w14:paraId="31A0F853" w14:textId="77777777" w:rsidR="00610AD6" w:rsidRPr="00F12123" w:rsidRDefault="00610AD6" w:rsidP="006C7F76">
            <w:pPr>
              <w:spacing w:after="0" w:line="360" w:lineRule="auto"/>
              <w:ind w:left="340"/>
              <w:rPr>
                <w:szCs w:val="24"/>
              </w:rPr>
            </w:pPr>
            <w:r w:rsidRPr="00F12123">
              <w:rPr>
                <w:szCs w:val="24"/>
              </w:rPr>
              <w:t>Windows XP/Vista/7/8/10/11</w:t>
            </w:r>
          </w:p>
        </w:tc>
      </w:tr>
      <w:tr w:rsidR="00610AD6" w:rsidRPr="00F12123" w14:paraId="249E0BCB"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0862F997" w14:textId="77777777" w:rsidR="00610AD6" w:rsidRPr="00F12123" w:rsidRDefault="00610AD6" w:rsidP="006C7F76">
            <w:pPr>
              <w:spacing w:after="0" w:line="360" w:lineRule="auto"/>
              <w:ind w:left="340"/>
              <w:rPr>
                <w:szCs w:val="24"/>
              </w:rPr>
            </w:pPr>
            <w:r w:rsidRPr="00F12123">
              <w:rPr>
                <w:szCs w:val="24"/>
              </w:rPr>
              <w:t>Funkcja skanowania sieciowego</w:t>
            </w:r>
          </w:p>
        </w:tc>
        <w:tc>
          <w:tcPr>
            <w:tcW w:w="4681" w:type="dxa"/>
            <w:tcBorders>
              <w:top w:val="single" w:sz="4" w:space="0" w:color="auto"/>
              <w:left w:val="single" w:sz="4" w:space="0" w:color="auto"/>
              <w:bottom w:val="single" w:sz="4" w:space="0" w:color="auto"/>
              <w:right w:val="single" w:sz="4" w:space="0" w:color="auto"/>
            </w:tcBorders>
            <w:hideMark/>
          </w:tcPr>
          <w:p w14:paraId="580DCDD3" w14:textId="77777777" w:rsidR="00610AD6" w:rsidRPr="00F12123" w:rsidRDefault="00610AD6" w:rsidP="006C7F76">
            <w:pPr>
              <w:spacing w:after="0" w:line="360" w:lineRule="auto"/>
              <w:ind w:left="340"/>
              <w:rPr>
                <w:szCs w:val="24"/>
              </w:rPr>
            </w:pPr>
            <w:r w:rsidRPr="00F12123">
              <w:rPr>
                <w:szCs w:val="24"/>
              </w:rPr>
              <w:t xml:space="preserve">w standardzie, skanowanie pełno-kolorowe </w:t>
            </w:r>
          </w:p>
        </w:tc>
      </w:tr>
      <w:tr w:rsidR="00610AD6" w:rsidRPr="00F12123" w14:paraId="6A695A3B"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5E37330D" w14:textId="77777777" w:rsidR="00610AD6" w:rsidRPr="00F12123" w:rsidRDefault="00610AD6" w:rsidP="006C7F76">
            <w:pPr>
              <w:spacing w:after="0" w:line="360" w:lineRule="auto"/>
              <w:ind w:left="340"/>
              <w:rPr>
                <w:szCs w:val="24"/>
              </w:rPr>
            </w:pPr>
            <w:r w:rsidRPr="00F12123">
              <w:rPr>
                <w:szCs w:val="24"/>
              </w:rPr>
              <w:t>Funkcje skanowania</w:t>
            </w:r>
          </w:p>
        </w:tc>
        <w:tc>
          <w:tcPr>
            <w:tcW w:w="4681" w:type="dxa"/>
            <w:tcBorders>
              <w:top w:val="single" w:sz="4" w:space="0" w:color="auto"/>
              <w:left w:val="single" w:sz="4" w:space="0" w:color="auto"/>
              <w:bottom w:val="single" w:sz="4" w:space="0" w:color="auto"/>
              <w:right w:val="single" w:sz="4" w:space="0" w:color="auto"/>
            </w:tcBorders>
            <w:hideMark/>
          </w:tcPr>
          <w:p w14:paraId="06AE5E6E" w14:textId="77777777" w:rsidR="00610AD6" w:rsidRPr="00F12123" w:rsidRDefault="00610AD6" w:rsidP="006C7F76">
            <w:pPr>
              <w:spacing w:after="0" w:line="360" w:lineRule="auto"/>
              <w:ind w:left="340"/>
              <w:rPr>
                <w:szCs w:val="24"/>
              </w:rPr>
            </w:pPr>
            <w:r w:rsidRPr="00F12123">
              <w:rPr>
                <w:szCs w:val="24"/>
              </w:rPr>
              <w:t>skanowanie do e-mail, do FTP,  do-SMB, TWAIN sieciowy i USB, WSD, do pamięci przenośnej USB</w:t>
            </w:r>
          </w:p>
        </w:tc>
      </w:tr>
      <w:tr w:rsidR="00610AD6" w:rsidRPr="00F12123" w14:paraId="335F73C4"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66B77315" w14:textId="77777777" w:rsidR="00610AD6" w:rsidRPr="00F12123" w:rsidRDefault="00610AD6" w:rsidP="006C7F76">
            <w:pPr>
              <w:spacing w:after="0" w:line="360" w:lineRule="auto"/>
              <w:ind w:left="340"/>
              <w:rPr>
                <w:szCs w:val="24"/>
              </w:rPr>
            </w:pPr>
            <w:r w:rsidRPr="00F12123">
              <w:rPr>
                <w:szCs w:val="24"/>
              </w:rPr>
              <w:t>Rozdzielczość skanowania</w:t>
            </w:r>
          </w:p>
        </w:tc>
        <w:tc>
          <w:tcPr>
            <w:tcW w:w="4681" w:type="dxa"/>
            <w:tcBorders>
              <w:top w:val="single" w:sz="4" w:space="0" w:color="auto"/>
              <w:left w:val="single" w:sz="4" w:space="0" w:color="auto"/>
              <w:bottom w:val="single" w:sz="4" w:space="0" w:color="auto"/>
              <w:right w:val="single" w:sz="4" w:space="0" w:color="auto"/>
            </w:tcBorders>
            <w:hideMark/>
          </w:tcPr>
          <w:p w14:paraId="26C6CAD1" w14:textId="77777777" w:rsidR="00610AD6" w:rsidRPr="00F12123" w:rsidRDefault="00610AD6" w:rsidP="006C7F76">
            <w:pPr>
              <w:spacing w:after="0" w:line="360" w:lineRule="auto"/>
              <w:ind w:left="340"/>
              <w:rPr>
                <w:szCs w:val="24"/>
              </w:rPr>
            </w:pPr>
            <w:r w:rsidRPr="00F12123">
              <w:rPr>
                <w:szCs w:val="24"/>
              </w:rPr>
              <w:t>600 dpi</w:t>
            </w:r>
          </w:p>
        </w:tc>
      </w:tr>
      <w:tr w:rsidR="00610AD6" w:rsidRPr="00F12123" w14:paraId="01E2BA6B"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6FE8F6C0" w14:textId="77777777" w:rsidR="00610AD6" w:rsidRPr="00F12123" w:rsidRDefault="00610AD6" w:rsidP="006C7F76">
            <w:pPr>
              <w:spacing w:after="0" w:line="360" w:lineRule="auto"/>
              <w:ind w:left="340"/>
              <w:rPr>
                <w:szCs w:val="24"/>
              </w:rPr>
            </w:pPr>
            <w:r w:rsidRPr="00F12123">
              <w:rPr>
                <w:szCs w:val="24"/>
              </w:rPr>
              <w:t>Prędkość skanowania</w:t>
            </w:r>
          </w:p>
        </w:tc>
        <w:tc>
          <w:tcPr>
            <w:tcW w:w="4681" w:type="dxa"/>
            <w:tcBorders>
              <w:top w:val="single" w:sz="4" w:space="0" w:color="auto"/>
              <w:left w:val="single" w:sz="4" w:space="0" w:color="auto"/>
              <w:bottom w:val="single" w:sz="4" w:space="0" w:color="auto"/>
              <w:right w:val="single" w:sz="4" w:space="0" w:color="auto"/>
            </w:tcBorders>
            <w:hideMark/>
          </w:tcPr>
          <w:p w14:paraId="574F07B4" w14:textId="77777777" w:rsidR="00610AD6" w:rsidRPr="00F12123" w:rsidRDefault="00610AD6" w:rsidP="006C7F76">
            <w:pPr>
              <w:spacing w:after="0" w:line="360" w:lineRule="auto"/>
              <w:ind w:left="340"/>
              <w:rPr>
                <w:szCs w:val="24"/>
              </w:rPr>
            </w:pPr>
            <w:r w:rsidRPr="00F12123">
              <w:rPr>
                <w:szCs w:val="24"/>
              </w:rPr>
              <w:t xml:space="preserve">W trybie mono: min. 40 obrazów/min. (A4, 300 dpi), </w:t>
            </w:r>
          </w:p>
          <w:p w14:paraId="0DE76A39" w14:textId="77777777" w:rsidR="00610AD6" w:rsidRPr="00F12123" w:rsidRDefault="00610AD6" w:rsidP="006C7F76">
            <w:pPr>
              <w:spacing w:after="0" w:line="360" w:lineRule="auto"/>
              <w:ind w:left="340"/>
              <w:rPr>
                <w:szCs w:val="24"/>
              </w:rPr>
            </w:pPr>
            <w:r w:rsidRPr="00F12123">
              <w:rPr>
                <w:szCs w:val="24"/>
              </w:rPr>
              <w:t>W trybie kolorowym do OCR: min. 30obrazów/ min. (A4, 300 dpi)</w:t>
            </w:r>
          </w:p>
        </w:tc>
      </w:tr>
      <w:tr w:rsidR="00610AD6" w:rsidRPr="00F12123" w14:paraId="2288ABFC"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721646B4" w14:textId="77777777" w:rsidR="00610AD6" w:rsidRPr="00F12123" w:rsidRDefault="00610AD6" w:rsidP="006C7F76">
            <w:pPr>
              <w:spacing w:after="0" w:line="360" w:lineRule="auto"/>
              <w:ind w:left="340"/>
              <w:rPr>
                <w:szCs w:val="24"/>
              </w:rPr>
            </w:pPr>
            <w:r w:rsidRPr="00F12123">
              <w:rPr>
                <w:szCs w:val="24"/>
              </w:rPr>
              <w:t>Typy plików</w:t>
            </w:r>
          </w:p>
        </w:tc>
        <w:tc>
          <w:tcPr>
            <w:tcW w:w="4681" w:type="dxa"/>
            <w:tcBorders>
              <w:top w:val="single" w:sz="4" w:space="0" w:color="auto"/>
              <w:left w:val="single" w:sz="4" w:space="0" w:color="auto"/>
              <w:bottom w:val="single" w:sz="4" w:space="0" w:color="auto"/>
              <w:right w:val="single" w:sz="4" w:space="0" w:color="auto"/>
            </w:tcBorders>
            <w:hideMark/>
          </w:tcPr>
          <w:p w14:paraId="5BA34B32" w14:textId="77777777" w:rsidR="00610AD6" w:rsidRPr="00F12123" w:rsidRDefault="00610AD6" w:rsidP="006C7F76">
            <w:pPr>
              <w:spacing w:after="0" w:line="360" w:lineRule="auto"/>
              <w:ind w:left="340"/>
              <w:rPr>
                <w:szCs w:val="24"/>
              </w:rPr>
            </w:pPr>
            <w:r w:rsidRPr="00F12123">
              <w:rPr>
                <w:szCs w:val="24"/>
              </w:rPr>
              <w:t>PDF (kompresowany, szyfrowany, PDF/A), JPEG, TIFF, XPS</w:t>
            </w:r>
          </w:p>
        </w:tc>
      </w:tr>
      <w:tr w:rsidR="00610AD6" w:rsidRPr="00F12123" w14:paraId="561BAF78"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703AAED2" w14:textId="77777777" w:rsidR="00610AD6" w:rsidRPr="00F12123" w:rsidRDefault="00610AD6" w:rsidP="006C7F76">
            <w:pPr>
              <w:spacing w:after="0" w:line="360" w:lineRule="auto"/>
              <w:ind w:left="340"/>
              <w:rPr>
                <w:szCs w:val="24"/>
              </w:rPr>
            </w:pPr>
            <w:r w:rsidRPr="00F12123">
              <w:rPr>
                <w:szCs w:val="24"/>
              </w:rPr>
              <w:t>Możliwość rozbudowy</w:t>
            </w:r>
          </w:p>
        </w:tc>
        <w:tc>
          <w:tcPr>
            <w:tcW w:w="4681" w:type="dxa"/>
            <w:tcBorders>
              <w:top w:val="single" w:sz="4" w:space="0" w:color="auto"/>
              <w:left w:val="single" w:sz="4" w:space="0" w:color="auto"/>
              <w:bottom w:val="single" w:sz="4" w:space="0" w:color="auto"/>
              <w:right w:val="single" w:sz="4" w:space="0" w:color="auto"/>
            </w:tcBorders>
            <w:hideMark/>
          </w:tcPr>
          <w:p w14:paraId="1651AB0C" w14:textId="77777777" w:rsidR="00610AD6" w:rsidRPr="00F12123" w:rsidRDefault="00610AD6" w:rsidP="006C7F76">
            <w:pPr>
              <w:spacing w:after="0" w:line="360" w:lineRule="auto"/>
              <w:ind w:left="340"/>
              <w:rPr>
                <w:szCs w:val="24"/>
              </w:rPr>
            </w:pPr>
            <w:r w:rsidRPr="00F12123">
              <w:rPr>
                <w:szCs w:val="24"/>
              </w:rPr>
              <w:t>Podajniki papieru na min. 2000 ark. formatu A4, 80 g/m2;</w:t>
            </w:r>
          </w:p>
        </w:tc>
      </w:tr>
      <w:tr w:rsidR="00610AD6" w:rsidRPr="00F12123" w14:paraId="1F06B933"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7F276CB3" w14:textId="77777777" w:rsidR="00610AD6" w:rsidRPr="00F12123" w:rsidRDefault="00610AD6" w:rsidP="006C7F76">
            <w:pPr>
              <w:spacing w:after="0" w:line="360" w:lineRule="auto"/>
              <w:ind w:left="340"/>
              <w:rPr>
                <w:szCs w:val="24"/>
              </w:rPr>
            </w:pPr>
            <w:r w:rsidRPr="00F12123">
              <w:rPr>
                <w:szCs w:val="24"/>
              </w:rPr>
              <w:t xml:space="preserve">Materiały eksploatacyjne </w:t>
            </w:r>
          </w:p>
        </w:tc>
        <w:tc>
          <w:tcPr>
            <w:tcW w:w="4681" w:type="dxa"/>
            <w:tcBorders>
              <w:top w:val="single" w:sz="4" w:space="0" w:color="auto"/>
              <w:left w:val="single" w:sz="4" w:space="0" w:color="auto"/>
              <w:bottom w:val="single" w:sz="4" w:space="0" w:color="auto"/>
              <w:right w:val="single" w:sz="4" w:space="0" w:color="auto"/>
            </w:tcBorders>
            <w:hideMark/>
          </w:tcPr>
          <w:p w14:paraId="268214A0" w14:textId="77777777" w:rsidR="00610AD6" w:rsidRPr="00F12123" w:rsidRDefault="00610AD6" w:rsidP="006C7F76">
            <w:pPr>
              <w:spacing w:after="0" w:line="360" w:lineRule="auto"/>
              <w:ind w:left="340"/>
              <w:rPr>
                <w:szCs w:val="24"/>
              </w:rPr>
            </w:pPr>
            <w:r w:rsidRPr="00F12123">
              <w:rPr>
                <w:szCs w:val="24"/>
              </w:rPr>
              <w:t xml:space="preserve">Tonery – wydajność min. 12500 str. A4  zgodnie z normą ISO19752. </w:t>
            </w:r>
          </w:p>
          <w:p w14:paraId="675E12DE" w14:textId="77777777" w:rsidR="00610AD6" w:rsidRPr="00F12123" w:rsidRDefault="00610AD6" w:rsidP="006C7F76">
            <w:pPr>
              <w:spacing w:after="0" w:line="360" w:lineRule="auto"/>
              <w:ind w:left="340"/>
              <w:rPr>
                <w:szCs w:val="24"/>
              </w:rPr>
            </w:pPr>
            <w:r w:rsidRPr="00F12123">
              <w:rPr>
                <w:szCs w:val="24"/>
              </w:rPr>
              <w:t>Bębny – wydajność min. 300 000 stron A4</w:t>
            </w:r>
          </w:p>
        </w:tc>
      </w:tr>
      <w:tr w:rsidR="00610AD6" w:rsidRPr="00F12123" w14:paraId="3F710B42"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5FFB983E" w14:textId="77777777" w:rsidR="00610AD6" w:rsidRPr="00F12123" w:rsidRDefault="00610AD6" w:rsidP="006C7F76">
            <w:pPr>
              <w:spacing w:after="0" w:line="360" w:lineRule="auto"/>
              <w:ind w:left="340"/>
              <w:rPr>
                <w:szCs w:val="24"/>
              </w:rPr>
            </w:pPr>
            <w:r w:rsidRPr="00F12123">
              <w:rPr>
                <w:szCs w:val="24"/>
              </w:rPr>
              <w:t>Gwarancja</w:t>
            </w:r>
          </w:p>
        </w:tc>
        <w:tc>
          <w:tcPr>
            <w:tcW w:w="4681" w:type="dxa"/>
            <w:tcBorders>
              <w:top w:val="single" w:sz="4" w:space="0" w:color="auto"/>
              <w:left w:val="single" w:sz="4" w:space="0" w:color="auto"/>
              <w:bottom w:val="single" w:sz="4" w:space="0" w:color="auto"/>
              <w:right w:val="single" w:sz="4" w:space="0" w:color="auto"/>
            </w:tcBorders>
            <w:hideMark/>
          </w:tcPr>
          <w:p w14:paraId="520C5DA3" w14:textId="77777777" w:rsidR="00610AD6" w:rsidRPr="00F12123" w:rsidRDefault="00610AD6" w:rsidP="006C7F76">
            <w:pPr>
              <w:spacing w:after="0" w:line="360" w:lineRule="auto"/>
              <w:ind w:left="340"/>
              <w:rPr>
                <w:szCs w:val="24"/>
              </w:rPr>
            </w:pPr>
            <w:r w:rsidRPr="00F12123">
              <w:rPr>
                <w:szCs w:val="24"/>
              </w:rPr>
              <w:t>Min. 12 miesięcy</w:t>
            </w:r>
          </w:p>
        </w:tc>
      </w:tr>
      <w:tr w:rsidR="00610AD6" w:rsidRPr="00F12123" w14:paraId="78636EF8"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6EC9C308" w14:textId="77777777" w:rsidR="00610AD6" w:rsidRPr="00F12123" w:rsidRDefault="00610AD6" w:rsidP="006C7F76">
            <w:pPr>
              <w:spacing w:after="0" w:line="360" w:lineRule="auto"/>
              <w:ind w:left="340"/>
              <w:rPr>
                <w:szCs w:val="24"/>
              </w:rPr>
            </w:pPr>
            <w:r w:rsidRPr="00F12123">
              <w:rPr>
                <w:szCs w:val="24"/>
              </w:rPr>
              <w:t>Rok produkcji</w:t>
            </w:r>
          </w:p>
        </w:tc>
        <w:tc>
          <w:tcPr>
            <w:tcW w:w="4681" w:type="dxa"/>
            <w:tcBorders>
              <w:top w:val="single" w:sz="4" w:space="0" w:color="auto"/>
              <w:left w:val="single" w:sz="4" w:space="0" w:color="auto"/>
              <w:bottom w:val="single" w:sz="4" w:space="0" w:color="auto"/>
              <w:right w:val="single" w:sz="4" w:space="0" w:color="auto"/>
            </w:tcBorders>
            <w:hideMark/>
          </w:tcPr>
          <w:p w14:paraId="4D4C04DD" w14:textId="77777777" w:rsidR="00610AD6" w:rsidRPr="00F12123" w:rsidRDefault="00610AD6" w:rsidP="006C7F76">
            <w:pPr>
              <w:spacing w:after="0" w:line="360" w:lineRule="auto"/>
              <w:ind w:left="340"/>
              <w:rPr>
                <w:szCs w:val="24"/>
              </w:rPr>
            </w:pPr>
            <w:r w:rsidRPr="00F12123">
              <w:rPr>
                <w:szCs w:val="24"/>
              </w:rPr>
              <w:t>Nie mniejszy niż 2020r.</w:t>
            </w:r>
          </w:p>
        </w:tc>
      </w:tr>
      <w:tr w:rsidR="00610AD6" w:rsidRPr="00F12123" w14:paraId="784B3FED"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19A51463" w14:textId="77777777" w:rsidR="00610AD6" w:rsidRPr="00F12123" w:rsidRDefault="00610AD6" w:rsidP="006C7F76">
            <w:pPr>
              <w:spacing w:after="0" w:line="360" w:lineRule="auto"/>
              <w:ind w:left="340"/>
              <w:rPr>
                <w:szCs w:val="24"/>
              </w:rPr>
            </w:pPr>
            <w:r w:rsidRPr="00F12123">
              <w:rPr>
                <w:szCs w:val="24"/>
              </w:rPr>
              <w:t>Stan sprzętu</w:t>
            </w:r>
          </w:p>
        </w:tc>
        <w:tc>
          <w:tcPr>
            <w:tcW w:w="4681" w:type="dxa"/>
            <w:tcBorders>
              <w:top w:val="single" w:sz="4" w:space="0" w:color="auto"/>
              <w:left w:val="single" w:sz="4" w:space="0" w:color="auto"/>
              <w:bottom w:val="single" w:sz="4" w:space="0" w:color="auto"/>
              <w:right w:val="single" w:sz="4" w:space="0" w:color="auto"/>
            </w:tcBorders>
            <w:hideMark/>
          </w:tcPr>
          <w:p w14:paraId="6D0BC9D7" w14:textId="77777777" w:rsidR="00610AD6" w:rsidRPr="00F12123" w:rsidRDefault="00610AD6" w:rsidP="006C7F76">
            <w:pPr>
              <w:spacing w:after="0" w:line="360" w:lineRule="auto"/>
              <w:ind w:left="340"/>
              <w:rPr>
                <w:szCs w:val="24"/>
              </w:rPr>
            </w:pPr>
            <w:r w:rsidRPr="00F12123">
              <w:rPr>
                <w:szCs w:val="24"/>
              </w:rPr>
              <w:t>Sprzęt musi być nowy.</w:t>
            </w:r>
          </w:p>
        </w:tc>
      </w:tr>
      <w:tr w:rsidR="00610AD6" w:rsidRPr="00F12123" w14:paraId="03A6D0F9" w14:textId="77777777" w:rsidTr="00610AD6">
        <w:tc>
          <w:tcPr>
            <w:tcW w:w="4607" w:type="dxa"/>
            <w:tcBorders>
              <w:top w:val="single" w:sz="4" w:space="0" w:color="auto"/>
              <w:left w:val="single" w:sz="4" w:space="0" w:color="auto"/>
              <w:bottom w:val="single" w:sz="4" w:space="0" w:color="auto"/>
              <w:right w:val="single" w:sz="4" w:space="0" w:color="auto"/>
            </w:tcBorders>
            <w:hideMark/>
          </w:tcPr>
          <w:p w14:paraId="79E06CFE" w14:textId="77777777" w:rsidR="00610AD6" w:rsidRPr="00F12123" w:rsidRDefault="00610AD6" w:rsidP="006C7F76">
            <w:pPr>
              <w:spacing w:after="0" w:line="360" w:lineRule="auto"/>
              <w:ind w:left="340"/>
              <w:rPr>
                <w:szCs w:val="24"/>
              </w:rPr>
            </w:pPr>
            <w:r w:rsidRPr="00F12123">
              <w:rPr>
                <w:szCs w:val="24"/>
              </w:rPr>
              <w:t>Koszty dostawy</w:t>
            </w:r>
          </w:p>
        </w:tc>
        <w:tc>
          <w:tcPr>
            <w:tcW w:w="4681" w:type="dxa"/>
            <w:tcBorders>
              <w:top w:val="single" w:sz="4" w:space="0" w:color="auto"/>
              <w:left w:val="single" w:sz="4" w:space="0" w:color="auto"/>
              <w:bottom w:val="single" w:sz="4" w:space="0" w:color="auto"/>
              <w:right w:val="single" w:sz="4" w:space="0" w:color="auto"/>
            </w:tcBorders>
            <w:hideMark/>
          </w:tcPr>
          <w:p w14:paraId="31C23CE4" w14:textId="77777777" w:rsidR="00610AD6" w:rsidRPr="00F12123" w:rsidRDefault="00610AD6" w:rsidP="006C7F76">
            <w:pPr>
              <w:spacing w:after="0" w:line="360" w:lineRule="auto"/>
              <w:ind w:left="340"/>
              <w:rPr>
                <w:szCs w:val="24"/>
              </w:rPr>
            </w:pPr>
            <w:r w:rsidRPr="00F12123">
              <w:rPr>
                <w:szCs w:val="24"/>
              </w:rPr>
              <w:t>Leżą po stronie wykonawcy</w:t>
            </w:r>
          </w:p>
        </w:tc>
      </w:tr>
    </w:tbl>
    <w:p w14:paraId="31AB8147" w14:textId="77777777" w:rsidR="00610AD6" w:rsidRPr="00F12123" w:rsidRDefault="00610AD6" w:rsidP="006C7F76">
      <w:pPr>
        <w:spacing w:line="360" w:lineRule="auto"/>
        <w:ind w:left="340"/>
        <w:rPr>
          <w:szCs w:val="24"/>
          <w:lang w:eastAsia="en-US"/>
        </w:rPr>
      </w:pPr>
    </w:p>
    <w:p w14:paraId="1B8B49B3" w14:textId="77777777" w:rsidR="00610AD6" w:rsidRPr="00F12123" w:rsidRDefault="00610AD6" w:rsidP="006C7F76">
      <w:pPr>
        <w:spacing w:line="360" w:lineRule="auto"/>
        <w:ind w:left="340"/>
        <w:rPr>
          <w:szCs w:val="24"/>
        </w:rPr>
      </w:pPr>
    </w:p>
    <w:p w14:paraId="6FE0B6C1" w14:textId="77777777" w:rsidR="00610AD6" w:rsidRPr="00F12123" w:rsidRDefault="00610AD6" w:rsidP="00810DE6">
      <w:pPr>
        <w:spacing w:after="166" w:line="360" w:lineRule="auto"/>
        <w:ind w:left="0" w:firstLine="0"/>
        <w:jc w:val="left"/>
        <w:rPr>
          <w:szCs w:val="24"/>
        </w:rPr>
      </w:pPr>
    </w:p>
    <w:p w14:paraId="328FB706" w14:textId="0F638D0E"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System przywoławczy</w:t>
      </w:r>
    </w:p>
    <w:p w14:paraId="419960D2" w14:textId="7490DE45" w:rsidR="00610AD6" w:rsidRPr="00F12123" w:rsidRDefault="00610AD6" w:rsidP="006C7F76">
      <w:pPr>
        <w:spacing w:after="166" w:line="360" w:lineRule="auto"/>
        <w:ind w:left="340"/>
        <w:jc w:val="left"/>
        <w:rPr>
          <w:szCs w:val="24"/>
        </w:rPr>
      </w:pPr>
      <w:r w:rsidRPr="00F12123">
        <w:rPr>
          <w:noProof/>
          <w:szCs w:val="24"/>
        </w:rPr>
        <w:drawing>
          <wp:inline distT="0" distB="0" distL="0" distR="0" wp14:anchorId="74ABEC42" wp14:editId="34EFEF8A">
            <wp:extent cx="6031581" cy="5071730"/>
            <wp:effectExtent l="0" t="0" r="7620" b="0"/>
            <wp:docPr id="1917486947" name="Obraz 1" descr="Obraz zawierający tekst, zrzut ekranu, dokumen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486947" name="Obraz 1" descr="Obraz zawierający tekst, zrzut ekranu, dokument, Czcionka&#10;&#10;Opis wygenerowany automatycznie"/>
                    <pic:cNvPicPr/>
                  </pic:nvPicPr>
                  <pic:blipFill>
                    <a:blip r:embed="rId25"/>
                    <a:stretch>
                      <a:fillRect/>
                    </a:stretch>
                  </pic:blipFill>
                  <pic:spPr>
                    <a:xfrm>
                      <a:off x="0" y="0"/>
                      <a:ext cx="6036347" cy="5075737"/>
                    </a:xfrm>
                    <a:prstGeom prst="rect">
                      <a:avLst/>
                    </a:prstGeom>
                  </pic:spPr>
                </pic:pic>
              </a:graphicData>
            </a:graphic>
          </wp:inline>
        </w:drawing>
      </w:r>
    </w:p>
    <w:p w14:paraId="75905081" w14:textId="3C6D6477" w:rsidR="00610AD6" w:rsidRPr="00F12123" w:rsidRDefault="00610AD6" w:rsidP="006C7F76">
      <w:pPr>
        <w:spacing w:after="160" w:line="360" w:lineRule="auto"/>
        <w:ind w:left="340" w:firstLine="0"/>
        <w:jc w:val="left"/>
        <w:rPr>
          <w:szCs w:val="24"/>
        </w:rPr>
      </w:pPr>
      <w:r w:rsidRPr="00F12123">
        <w:rPr>
          <w:szCs w:val="24"/>
        </w:rPr>
        <w:br w:type="page"/>
      </w:r>
    </w:p>
    <w:p w14:paraId="6AD082AE" w14:textId="4C8F99F6"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Szafa lekowa</w:t>
      </w:r>
    </w:p>
    <w:tbl>
      <w:tblPr>
        <w:tblStyle w:val="Tabela-Siatka"/>
        <w:tblW w:w="7225" w:type="dxa"/>
        <w:tblLook w:val="04A0" w:firstRow="1" w:lastRow="0" w:firstColumn="1" w:lastColumn="0" w:noHBand="0" w:noVBand="1"/>
      </w:tblPr>
      <w:tblGrid>
        <w:gridCol w:w="666"/>
        <w:gridCol w:w="6559"/>
      </w:tblGrid>
      <w:tr w:rsidR="00610AD6" w:rsidRPr="00F12123" w14:paraId="526540A9" w14:textId="77777777" w:rsidTr="00610AD6">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1919A0DE" w14:textId="77777777" w:rsidR="00610AD6" w:rsidRPr="00F12123" w:rsidRDefault="00610AD6" w:rsidP="006C7F76">
            <w:pPr>
              <w:pStyle w:val="TableParagraph"/>
              <w:spacing w:line="360" w:lineRule="auto"/>
              <w:ind w:left="340"/>
              <w:rPr>
                <w:b/>
                <w:sz w:val="24"/>
                <w:szCs w:val="24"/>
                <w:lang w:val="pl-PL"/>
              </w:rPr>
            </w:pPr>
          </w:p>
        </w:tc>
        <w:tc>
          <w:tcPr>
            <w:tcW w:w="6664"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073D36A0"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Szafa lekowa zabudowana</w:t>
            </w:r>
          </w:p>
        </w:tc>
      </w:tr>
      <w:tr w:rsidR="00610AD6" w:rsidRPr="00F12123" w14:paraId="3BA04801"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16E7780"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6664" w:type="dxa"/>
            <w:tcBorders>
              <w:top w:val="single" w:sz="4" w:space="0" w:color="auto"/>
              <w:left w:val="single" w:sz="4" w:space="0" w:color="auto"/>
              <w:bottom w:val="single" w:sz="4" w:space="0" w:color="auto"/>
              <w:right w:val="single" w:sz="4" w:space="0" w:color="auto"/>
            </w:tcBorders>
            <w:vAlign w:val="center"/>
            <w:hideMark/>
          </w:tcPr>
          <w:p w14:paraId="55EB36C0"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202124"/>
                <w:sz w:val="24"/>
                <w:szCs w:val="24"/>
              </w:rPr>
              <w:t>Konstrukcja z płyty wiórowej, wykończenie w kolorze szarym, z uszczelką przeciwpyłową.</w:t>
            </w:r>
          </w:p>
        </w:tc>
      </w:tr>
      <w:tr w:rsidR="00610AD6" w:rsidRPr="00F12123" w14:paraId="5250F3BC"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EF7298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6664" w:type="dxa"/>
            <w:tcBorders>
              <w:top w:val="single" w:sz="4" w:space="0" w:color="auto"/>
              <w:left w:val="single" w:sz="4" w:space="0" w:color="auto"/>
              <w:bottom w:val="single" w:sz="4" w:space="0" w:color="auto"/>
              <w:right w:val="single" w:sz="4" w:space="0" w:color="auto"/>
            </w:tcBorders>
            <w:vAlign w:val="bottom"/>
            <w:hideMark/>
          </w:tcPr>
          <w:p w14:paraId="3B01E23C"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202124"/>
                <w:sz w:val="24"/>
                <w:szCs w:val="24"/>
              </w:rPr>
              <w:t>Fronty drzwi z kolorowej dwuwarstwowej płyty wiórowej z szarym zaokrąglonym brzegiem ABS.</w:t>
            </w:r>
          </w:p>
        </w:tc>
      </w:tr>
      <w:tr w:rsidR="00610AD6" w:rsidRPr="00F12123" w14:paraId="583B117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6A3484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6664" w:type="dxa"/>
            <w:tcBorders>
              <w:top w:val="single" w:sz="4" w:space="0" w:color="auto"/>
              <w:left w:val="single" w:sz="4" w:space="0" w:color="auto"/>
              <w:bottom w:val="single" w:sz="4" w:space="0" w:color="auto"/>
              <w:right w:val="single" w:sz="4" w:space="0" w:color="auto"/>
            </w:tcBorders>
            <w:vAlign w:val="center"/>
            <w:hideMark/>
          </w:tcPr>
          <w:p w14:paraId="411831CB"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Szafa zamykana na klucz, zamek w komplecie.</w:t>
            </w:r>
          </w:p>
        </w:tc>
      </w:tr>
      <w:tr w:rsidR="00610AD6" w:rsidRPr="00F12123" w14:paraId="5E0315A3"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D19B81A"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6664" w:type="dxa"/>
            <w:tcBorders>
              <w:top w:val="single" w:sz="4" w:space="0" w:color="auto"/>
              <w:left w:val="single" w:sz="4" w:space="0" w:color="auto"/>
              <w:bottom w:val="single" w:sz="4" w:space="0" w:color="auto"/>
              <w:right w:val="single" w:sz="4" w:space="0" w:color="auto"/>
            </w:tcBorders>
            <w:vAlign w:val="center"/>
            <w:hideMark/>
          </w:tcPr>
          <w:p w14:paraId="0EB8AE4A"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Regulowane zawiasy drzwiowe z kątem otwarcia 180 stopni.</w:t>
            </w:r>
          </w:p>
        </w:tc>
      </w:tr>
      <w:tr w:rsidR="00610AD6" w:rsidRPr="00F12123" w14:paraId="490116FC"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761F65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6664" w:type="dxa"/>
            <w:tcBorders>
              <w:top w:val="single" w:sz="4" w:space="0" w:color="auto"/>
              <w:left w:val="single" w:sz="4" w:space="0" w:color="auto"/>
              <w:bottom w:val="single" w:sz="4" w:space="0" w:color="auto"/>
              <w:right w:val="single" w:sz="4" w:space="0" w:color="auto"/>
            </w:tcBorders>
            <w:vAlign w:val="center"/>
            <w:hideMark/>
          </w:tcPr>
          <w:p w14:paraId="44353A0E"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202124"/>
                <w:sz w:val="24"/>
                <w:szCs w:val="24"/>
              </w:rPr>
              <w:t>Wyposażenie wewnętrzne: 2 kontenery z półkami na całej wysokości szafy po wewnętrznej stronie drzwi frontowych, dwustronne obrotowe wewnętrzne kontenery z półkami dwuskrzydłowe, wykonane z tworzywa termoformowanego odpornego na uszkodzenia. Ściana tylna wewnątrz szafy z półkami i miejscem na dedykowany sejf na leki specjalnego dozoru.</w:t>
            </w:r>
          </w:p>
        </w:tc>
      </w:tr>
      <w:tr w:rsidR="00610AD6" w:rsidRPr="00F12123" w14:paraId="5539FD18"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9DB8A9A"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6664" w:type="dxa"/>
            <w:tcBorders>
              <w:top w:val="single" w:sz="4" w:space="0" w:color="auto"/>
              <w:left w:val="single" w:sz="4" w:space="0" w:color="auto"/>
              <w:bottom w:val="single" w:sz="4" w:space="0" w:color="auto"/>
              <w:right w:val="single" w:sz="4" w:space="0" w:color="auto"/>
            </w:tcBorders>
            <w:vAlign w:val="center"/>
            <w:hideMark/>
          </w:tcPr>
          <w:p w14:paraId="0661139C"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Style w:val="y2iqfc"/>
                <w:rFonts w:ascii="Times New Roman" w:hAnsi="Times New Roman" w:cs="Times New Roman"/>
                <w:color w:val="202124"/>
                <w:sz w:val="24"/>
                <w:szCs w:val="24"/>
              </w:rPr>
              <w:t>Każda tworzywowa strona kontenerów posiadająca min.10 skrzynek, łączna pojemność to 60 pojemników na leki.</w:t>
            </w:r>
          </w:p>
        </w:tc>
      </w:tr>
      <w:tr w:rsidR="00610AD6" w:rsidRPr="00F12123" w14:paraId="6A96F89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2CAF6F1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6664" w:type="dxa"/>
            <w:tcBorders>
              <w:top w:val="single" w:sz="4" w:space="0" w:color="auto"/>
              <w:left w:val="single" w:sz="4" w:space="0" w:color="auto"/>
              <w:bottom w:val="single" w:sz="4" w:space="0" w:color="auto"/>
              <w:right w:val="single" w:sz="4" w:space="0" w:color="auto"/>
            </w:tcBorders>
            <w:vAlign w:val="center"/>
            <w:hideMark/>
          </w:tcPr>
          <w:p w14:paraId="61468CDE"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Style w:val="y2iqfc"/>
                <w:rFonts w:ascii="Times New Roman" w:hAnsi="Times New Roman" w:cs="Times New Roman"/>
                <w:color w:val="202124"/>
                <w:sz w:val="24"/>
                <w:szCs w:val="24"/>
              </w:rPr>
              <w:t xml:space="preserve">Półki dwuwarstwowe 4 x 20 mm </w:t>
            </w:r>
            <w:r w:rsidRPr="00F12123">
              <w:rPr>
                <w:rFonts w:ascii="Times New Roman" w:hAnsi="Times New Roman" w:cs="Times New Roman"/>
                <w:sz w:val="24"/>
                <w:szCs w:val="24"/>
              </w:rPr>
              <w:t xml:space="preserve">(+/- 1 mm) </w:t>
            </w:r>
            <w:r w:rsidRPr="00F12123">
              <w:rPr>
                <w:rStyle w:val="y2iqfc"/>
                <w:rFonts w:ascii="Times New Roman" w:hAnsi="Times New Roman" w:cs="Times New Roman"/>
                <w:color w:val="202124"/>
                <w:sz w:val="24"/>
                <w:szCs w:val="24"/>
              </w:rPr>
              <w:t>z obrzeżem ABS.</w:t>
            </w:r>
          </w:p>
        </w:tc>
      </w:tr>
      <w:tr w:rsidR="00610AD6" w:rsidRPr="00F12123" w14:paraId="5D64F2F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CCC8251"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6664" w:type="dxa"/>
            <w:tcBorders>
              <w:top w:val="single" w:sz="4" w:space="0" w:color="auto"/>
              <w:left w:val="single" w:sz="4" w:space="0" w:color="auto"/>
              <w:bottom w:val="single" w:sz="4" w:space="0" w:color="auto"/>
              <w:right w:val="single" w:sz="4" w:space="0" w:color="auto"/>
            </w:tcBorders>
            <w:vAlign w:val="center"/>
            <w:hideMark/>
          </w:tcPr>
          <w:p w14:paraId="0CB02AC1"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Regulowane nóżki o wysokości 14 cm </w:t>
            </w:r>
            <w:r w:rsidRPr="00F12123">
              <w:rPr>
                <w:rFonts w:ascii="Times New Roman" w:hAnsi="Times New Roman" w:cs="Times New Roman"/>
                <w:sz w:val="24"/>
                <w:szCs w:val="24"/>
              </w:rPr>
              <w:t>(+/- 1 cm)</w:t>
            </w:r>
          </w:p>
        </w:tc>
      </w:tr>
      <w:tr w:rsidR="00610AD6" w:rsidRPr="00F12123" w14:paraId="7A014A9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4CA1187"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6664" w:type="dxa"/>
            <w:tcBorders>
              <w:top w:val="single" w:sz="4" w:space="0" w:color="auto"/>
              <w:left w:val="single" w:sz="4" w:space="0" w:color="auto"/>
              <w:bottom w:val="single" w:sz="4" w:space="0" w:color="auto"/>
              <w:right w:val="single" w:sz="4" w:space="0" w:color="auto"/>
            </w:tcBorders>
            <w:vAlign w:val="center"/>
            <w:hideMark/>
          </w:tcPr>
          <w:p w14:paraId="570F1E11"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Wymiary: 100 cm x 60 cm x 200 cm </w:t>
            </w:r>
            <w:r w:rsidRPr="00F12123">
              <w:rPr>
                <w:rFonts w:ascii="Times New Roman" w:hAnsi="Times New Roman" w:cs="Times New Roman"/>
                <w:sz w:val="24"/>
                <w:szCs w:val="24"/>
              </w:rPr>
              <w:t xml:space="preserve">(+/- 1 cm) </w:t>
            </w:r>
            <w:r w:rsidRPr="00F12123">
              <w:rPr>
                <w:rFonts w:ascii="Times New Roman" w:eastAsia="Calibri" w:hAnsi="Times New Roman" w:cs="Times New Roman"/>
                <w:bCs/>
                <w:color w:val="000000"/>
                <w:sz w:val="24"/>
                <w:szCs w:val="24"/>
                <w:lang w:eastAsia="ar-SA"/>
              </w:rPr>
              <w:t>wysokość</w:t>
            </w:r>
          </w:p>
        </w:tc>
      </w:tr>
    </w:tbl>
    <w:p w14:paraId="682C6533" w14:textId="61C74798" w:rsidR="00610AD6" w:rsidRPr="00F12123" w:rsidRDefault="00610AD6" w:rsidP="006C7F76">
      <w:pPr>
        <w:spacing w:line="360" w:lineRule="auto"/>
        <w:ind w:left="340"/>
        <w:rPr>
          <w:szCs w:val="24"/>
        </w:rPr>
      </w:pPr>
      <w:r w:rsidRPr="00F12123">
        <w:rPr>
          <w:noProof/>
          <w:szCs w:val="24"/>
        </w:rPr>
        <w:lastRenderedPageBreak/>
        <w:drawing>
          <wp:inline distT="0" distB="0" distL="0" distR="0" wp14:anchorId="68DA486E" wp14:editId="7456C23C">
            <wp:extent cx="3083560" cy="4061460"/>
            <wp:effectExtent l="0" t="0" r="2540" b="0"/>
            <wp:docPr id="614875165" name="Obraz 15" descr="Obraz zawierający w pomieszczeniu, regały, szafka, Szafa kartotek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75165" name="Obraz 15" descr="Obraz zawierający w pomieszczeniu, regały, szafka, Szafa kartotekowa&#10;&#10;Opis wygenerowany automatyczni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83560" cy="4061460"/>
                    </a:xfrm>
                    <a:prstGeom prst="rect">
                      <a:avLst/>
                    </a:prstGeom>
                    <a:noFill/>
                    <a:ln>
                      <a:noFill/>
                    </a:ln>
                  </pic:spPr>
                </pic:pic>
              </a:graphicData>
            </a:graphic>
          </wp:inline>
        </w:drawing>
      </w:r>
    </w:p>
    <w:p w14:paraId="2594F855" w14:textId="35B84AE6"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Szafka przyłóżkowa</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8788"/>
      </w:tblGrid>
      <w:tr w:rsidR="00610AD6" w:rsidRPr="00F12123" w14:paraId="4BC6F136" w14:textId="77777777" w:rsidTr="00610AD6">
        <w:trPr>
          <w:trHeight w:val="274"/>
        </w:trPr>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4D13091E" w14:textId="77777777" w:rsidR="00610AD6" w:rsidRPr="00F12123" w:rsidRDefault="00610AD6" w:rsidP="006C7F76">
            <w:pPr>
              <w:suppressAutoHyphens/>
              <w:spacing w:line="360" w:lineRule="auto"/>
              <w:ind w:left="340" w:firstLine="0"/>
              <w:jc w:val="right"/>
              <w:rPr>
                <w:bCs/>
                <w:color w:val="auto"/>
                <w:szCs w:val="24"/>
                <w:lang w:eastAsia="ar-SA"/>
              </w:rPr>
            </w:pPr>
            <w:r w:rsidRPr="00F12123">
              <w:rPr>
                <w:bCs/>
                <w:szCs w:val="24"/>
                <w:lang w:eastAsia="ar-SA"/>
              </w:rPr>
              <w:t>1</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6E519B7D" w14:textId="77777777" w:rsidR="00610AD6" w:rsidRPr="00F12123" w:rsidRDefault="00610AD6" w:rsidP="006C7F76">
            <w:pPr>
              <w:spacing w:line="360" w:lineRule="auto"/>
              <w:ind w:left="340"/>
              <w:rPr>
                <w:noProof/>
                <w:szCs w:val="24"/>
              </w:rPr>
            </w:pPr>
            <w:r w:rsidRPr="00F12123">
              <w:rPr>
                <w:noProof/>
                <w:szCs w:val="24"/>
              </w:rPr>
              <w:t>Szafka przyłóżkowa dwustronna, przelotowa, wykonana z polietylenu z dwoma uchwytami na butelki i wieszakiem na ręcznik</w:t>
            </w:r>
            <w:r w:rsidRPr="00F12123">
              <w:rPr>
                <w:szCs w:val="24"/>
              </w:rPr>
              <w:t xml:space="preserve"> </w:t>
            </w:r>
          </w:p>
        </w:tc>
      </w:tr>
      <w:tr w:rsidR="00610AD6" w:rsidRPr="00F12123" w14:paraId="0EB3E3EF" w14:textId="77777777" w:rsidTr="00610AD6">
        <w:trPr>
          <w:trHeight w:val="274"/>
        </w:trPr>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2A20868D" w14:textId="77777777" w:rsidR="00610AD6" w:rsidRPr="00F12123" w:rsidRDefault="00610AD6" w:rsidP="006C7F76">
            <w:pPr>
              <w:suppressAutoHyphens/>
              <w:spacing w:line="360" w:lineRule="auto"/>
              <w:ind w:left="340"/>
              <w:jc w:val="right"/>
              <w:rPr>
                <w:bCs/>
                <w:szCs w:val="24"/>
                <w:lang w:eastAsia="ar-SA"/>
              </w:rPr>
            </w:pPr>
            <w:r w:rsidRPr="00F12123">
              <w:rPr>
                <w:bCs/>
                <w:szCs w:val="24"/>
                <w:lang w:eastAsia="ar-SA"/>
              </w:rPr>
              <w:t>2</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3CD69236" w14:textId="77777777" w:rsidR="00610AD6" w:rsidRPr="00F12123" w:rsidRDefault="00610AD6" w:rsidP="006C7F76">
            <w:pPr>
              <w:spacing w:line="360" w:lineRule="auto"/>
              <w:ind w:left="340"/>
              <w:rPr>
                <w:noProof/>
                <w:szCs w:val="24"/>
              </w:rPr>
            </w:pPr>
            <w:r w:rsidRPr="00F12123">
              <w:rPr>
                <w:noProof/>
                <w:szCs w:val="24"/>
              </w:rPr>
              <w:t>Górny blat z obrzeżem zatrzymującym płyny.</w:t>
            </w:r>
          </w:p>
        </w:tc>
      </w:tr>
      <w:tr w:rsidR="00610AD6" w:rsidRPr="00F12123" w14:paraId="6DF92D37"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263BF1C9" w14:textId="77777777" w:rsidR="00610AD6" w:rsidRPr="00F12123" w:rsidRDefault="00610AD6" w:rsidP="006C7F76">
            <w:pPr>
              <w:suppressAutoHyphens/>
              <w:spacing w:line="360" w:lineRule="auto"/>
              <w:ind w:left="340"/>
              <w:jc w:val="right"/>
              <w:rPr>
                <w:bCs/>
                <w:szCs w:val="24"/>
                <w:lang w:eastAsia="ar-SA"/>
              </w:rPr>
            </w:pPr>
            <w:r w:rsidRPr="00F12123">
              <w:rPr>
                <w:bCs/>
                <w:szCs w:val="24"/>
                <w:lang w:eastAsia="ar-SA"/>
              </w:rPr>
              <w:t>2</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64B77B11" w14:textId="77777777" w:rsidR="00610AD6" w:rsidRPr="00F12123" w:rsidRDefault="00610AD6" w:rsidP="006C7F76">
            <w:pPr>
              <w:autoSpaceDE w:val="0"/>
              <w:autoSpaceDN w:val="0"/>
              <w:adjustRightInd w:val="0"/>
              <w:spacing w:line="360" w:lineRule="auto"/>
              <w:ind w:left="340"/>
              <w:rPr>
                <w:noProof/>
                <w:szCs w:val="24"/>
              </w:rPr>
            </w:pPr>
            <w:r w:rsidRPr="00F12123">
              <w:rPr>
                <w:noProof/>
                <w:szCs w:val="24"/>
              </w:rPr>
              <w:t>Jednoczęściowa szuflada z polietylenu z zaokrąglonymi krawiędziami i wbudowanym uchwytem, z możliwością wyciągnięcia i mechanizmem blokującym, wnętrze podzielone na małe przegródki.</w:t>
            </w:r>
          </w:p>
        </w:tc>
      </w:tr>
      <w:tr w:rsidR="00610AD6" w:rsidRPr="00F12123" w14:paraId="400DD60B"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0B48825B" w14:textId="77777777" w:rsidR="00610AD6" w:rsidRPr="00F12123" w:rsidRDefault="00610AD6" w:rsidP="006C7F76">
            <w:pPr>
              <w:suppressAutoHyphens/>
              <w:spacing w:line="360" w:lineRule="auto"/>
              <w:ind w:left="340"/>
              <w:jc w:val="right"/>
              <w:rPr>
                <w:bCs/>
                <w:szCs w:val="24"/>
                <w:lang w:eastAsia="ar-SA"/>
              </w:rPr>
            </w:pPr>
            <w:r w:rsidRPr="00F12123">
              <w:rPr>
                <w:bCs/>
                <w:szCs w:val="24"/>
                <w:lang w:eastAsia="ar-SA"/>
              </w:rPr>
              <w:t>3</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77BD9BC5" w14:textId="77777777" w:rsidR="00610AD6" w:rsidRPr="00F12123" w:rsidRDefault="00610AD6" w:rsidP="006C7F76">
            <w:pPr>
              <w:autoSpaceDE w:val="0"/>
              <w:autoSpaceDN w:val="0"/>
              <w:adjustRightInd w:val="0"/>
              <w:spacing w:line="360" w:lineRule="auto"/>
              <w:ind w:left="340"/>
              <w:rPr>
                <w:noProof/>
                <w:szCs w:val="24"/>
              </w:rPr>
            </w:pPr>
            <w:r w:rsidRPr="00F12123">
              <w:rPr>
                <w:rFonts w:eastAsia="Calibri"/>
                <w:noProof/>
                <w:szCs w:val="24"/>
              </w:rPr>
              <w:t>Dolna część zamykana drzwiczkami z polietylenu z wbudowanym uchwytem, otwarcie pod kątem 180°</w:t>
            </w:r>
          </w:p>
        </w:tc>
      </w:tr>
      <w:tr w:rsidR="00610AD6" w:rsidRPr="00F12123" w14:paraId="371C9F0C"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tcPr>
          <w:p w14:paraId="6DD9390A" w14:textId="77777777" w:rsidR="00610AD6" w:rsidRPr="00F12123" w:rsidRDefault="00610AD6" w:rsidP="006C7F76">
            <w:pPr>
              <w:suppressAutoHyphens/>
              <w:spacing w:line="360" w:lineRule="auto"/>
              <w:ind w:left="340"/>
              <w:jc w:val="right"/>
              <w:rPr>
                <w:bCs/>
                <w:szCs w:val="24"/>
                <w:lang w:eastAsia="ar-SA"/>
              </w:rPr>
            </w:pP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416E14B1" w14:textId="77777777" w:rsidR="00610AD6" w:rsidRPr="00F12123" w:rsidRDefault="00610AD6" w:rsidP="006C7F76">
            <w:pPr>
              <w:autoSpaceDE w:val="0"/>
              <w:autoSpaceDN w:val="0"/>
              <w:adjustRightInd w:val="0"/>
              <w:spacing w:line="360" w:lineRule="auto"/>
              <w:ind w:left="340"/>
              <w:rPr>
                <w:rFonts w:eastAsia="Calibri"/>
                <w:noProof/>
                <w:szCs w:val="24"/>
              </w:rPr>
            </w:pPr>
            <w:r w:rsidRPr="00F12123">
              <w:rPr>
                <w:rFonts w:eastAsia="Calibri"/>
                <w:noProof/>
                <w:szCs w:val="24"/>
              </w:rPr>
              <w:t>Po wewnętrznej stronie drzwi pojemnik na gazety/czasopisma</w:t>
            </w:r>
          </w:p>
        </w:tc>
      </w:tr>
      <w:tr w:rsidR="00610AD6" w:rsidRPr="00F12123" w14:paraId="635F4283"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600E538B" w14:textId="77777777" w:rsidR="00610AD6" w:rsidRPr="00F12123" w:rsidRDefault="00610AD6" w:rsidP="006C7F76">
            <w:pPr>
              <w:suppressAutoHyphens/>
              <w:spacing w:line="360" w:lineRule="auto"/>
              <w:ind w:left="340"/>
              <w:jc w:val="right"/>
              <w:rPr>
                <w:bCs/>
                <w:szCs w:val="24"/>
                <w:lang w:eastAsia="ar-SA"/>
              </w:rPr>
            </w:pPr>
            <w:r w:rsidRPr="00F12123">
              <w:rPr>
                <w:bCs/>
                <w:szCs w:val="24"/>
                <w:lang w:eastAsia="ar-SA"/>
              </w:rPr>
              <w:lastRenderedPageBreak/>
              <w:t>4</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20A7E094" w14:textId="77777777" w:rsidR="00610AD6" w:rsidRPr="00F12123" w:rsidRDefault="00610AD6" w:rsidP="006C7F76">
            <w:pPr>
              <w:autoSpaceDE w:val="0"/>
              <w:autoSpaceDN w:val="0"/>
              <w:adjustRightInd w:val="0"/>
              <w:spacing w:line="360" w:lineRule="auto"/>
              <w:ind w:left="340"/>
              <w:rPr>
                <w:noProof/>
                <w:szCs w:val="24"/>
              </w:rPr>
            </w:pPr>
            <w:r w:rsidRPr="00F12123">
              <w:rPr>
                <w:noProof/>
                <w:szCs w:val="24"/>
              </w:rPr>
              <w:t>Kolor wstawek szuflady i dolnej części szafki wybierane według wzornika kolorów produktu. Min.9 kolorów</w:t>
            </w:r>
          </w:p>
        </w:tc>
      </w:tr>
      <w:tr w:rsidR="00610AD6" w:rsidRPr="00F12123" w14:paraId="182D4543"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tcPr>
          <w:p w14:paraId="588796FF" w14:textId="77777777" w:rsidR="00610AD6" w:rsidRPr="00F12123" w:rsidRDefault="00610AD6" w:rsidP="006C7F76">
            <w:pPr>
              <w:suppressAutoHyphens/>
              <w:spacing w:line="360" w:lineRule="auto"/>
              <w:ind w:left="340"/>
              <w:jc w:val="right"/>
              <w:rPr>
                <w:bCs/>
                <w:szCs w:val="24"/>
                <w:lang w:eastAsia="ar-SA"/>
              </w:rPr>
            </w:pP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64B894B1" w14:textId="77777777" w:rsidR="00610AD6" w:rsidRPr="00F12123" w:rsidRDefault="00610AD6" w:rsidP="006C7F76">
            <w:pPr>
              <w:autoSpaceDE w:val="0"/>
              <w:autoSpaceDN w:val="0"/>
              <w:adjustRightInd w:val="0"/>
              <w:spacing w:line="360" w:lineRule="auto"/>
              <w:ind w:left="340"/>
              <w:rPr>
                <w:noProof/>
                <w:szCs w:val="24"/>
              </w:rPr>
            </w:pPr>
            <w:r w:rsidRPr="00F12123">
              <w:rPr>
                <w:rFonts w:eastAsia="Calibri"/>
                <w:noProof/>
                <w:szCs w:val="24"/>
              </w:rPr>
              <w:t>Wewnętrzna część szafki z perforowanym dnem zapewniającym dostęp powietrza i z możliwością umieszczenia półki</w:t>
            </w:r>
          </w:p>
        </w:tc>
      </w:tr>
      <w:tr w:rsidR="00610AD6" w:rsidRPr="00F12123" w14:paraId="3EB989ED"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tcPr>
          <w:p w14:paraId="1BC6D197" w14:textId="77777777" w:rsidR="00610AD6" w:rsidRPr="00F12123" w:rsidRDefault="00610AD6" w:rsidP="006C7F76">
            <w:pPr>
              <w:suppressAutoHyphens/>
              <w:spacing w:line="360" w:lineRule="auto"/>
              <w:ind w:left="340"/>
              <w:jc w:val="right"/>
              <w:rPr>
                <w:bCs/>
                <w:szCs w:val="24"/>
                <w:lang w:eastAsia="ar-SA"/>
              </w:rPr>
            </w:pP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356354D0" w14:textId="77777777" w:rsidR="00610AD6" w:rsidRPr="00F12123" w:rsidRDefault="00610AD6" w:rsidP="006C7F76">
            <w:pPr>
              <w:autoSpaceDE w:val="0"/>
              <w:autoSpaceDN w:val="0"/>
              <w:adjustRightInd w:val="0"/>
              <w:spacing w:line="360" w:lineRule="auto"/>
              <w:ind w:left="340"/>
              <w:rPr>
                <w:rFonts w:eastAsia="Calibri"/>
                <w:noProof/>
                <w:szCs w:val="24"/>
              </w:rPr>
            </w:pPr>
            <w:r w:rsidRPr="00F12123">
              <w:rPr>
                <w:szCs w:val="24"/>
              </w:rPr>
              <w:t>Opatentowany system pozwalający na umieszczenie stolika przyłóżkowego po obydwu stronach szafki przyłóżkowej</w:t>
            </w:r>
          </w:p>
        </w:tc>
      </w:tr>
      <w:tr w:rsidR="00610AD6" w:rsidRPr="00F12123" w14:paraId="2E209408"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6EED252F" w14:textId="77777777" w:rsidR="00610AD6" w:rsidRPr="00F12123" w:rsidRDefault="00610AD6" w:rsidP="006C7F76">
            <w:pPr>
              <w:suppressAutoHyphens/>
              <w:spacing w:line="360" w:lineRule="auto"/>
              <w:ind w:left="340"/>
              <w:jc w:val="right"/>
              <w:rPr>
                <w:bCs/>
                <w:szCs w:val="24"/>
                <w:lang w:eastAsia="ar-SA"/>
              </w:rPr>
            </w:pPr>
            <w:r w:rsidRPr="00F12123">
              <w:rPr>
                <w:bCs/>
                <w:szCs w:val="24"/>
                <w:lang w:eastAsia="ar-SA"/>
              </w:rPr>
              <w:t>8</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1AB85EFB" w14:textId="77777777" w:rsidR="00610AD6" w:rsidRPr="00F12123" w:rsidRDefault="00610AD6" w:rsidP="006C7F76">
            <w:pPr>
              <w:autoSpaceDE w:val="0"/>
              <w:autoSpaceDN w:val="0"/>
              <w:adjustRightInd w:val="0"/>
              <w:spacing w:line="360" w:lineRule="auto"/>
              <w:ind w:left="340"/>
              <w:rPr>
                <w:szCs w:val="24"/>
              </w:rPr>
            </w:pPr>
            <w:r w:rsidRPr="00F12123">
              <w:rPr>
                <w:szCs w:val="24"/>
              </w:rPr>
              <w:t>Podstawa na 4 zwrotnych podwójnych kółkach o średnicy 50 mm, z hamulcami.</w:t>
            </w:r>
          </w:p>
        </w:tc>
      </w:tr>
      <w:tr w:rsidR="00610AD6" w:rsidRPr="00F12123" w14:paraId="5FA96462"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32DBD05F" w14:textId="77777777" w:rsidR="00610AD6" w:rsidRPr="00F12123" w:rsidRDefault="00610AD6" w:rsidP="006C7F76">
            <w:pPr>
              <w:suppressAutoHyphens/>
              <w:spacing w:line="360" w:lineRule="auto"/>
              <w:ind w:left="340"/>
              <w:jc w:val="right"/>
              <w:rPr>
                <w:bCs/>
                <w:szCs w:val="24"/>
                <w:lang w:eastAsia="ar-SA"/>
              </w:rPr>
            </w:pPr>
            <w:r w:rsidRPr="00F12123">
              <w:rPr>
                <w:bCs/>
                <w:szCs w:val="24"/>
                <w:lang w:eastAsia="ar-SA"/>
              </w:rPr>
              <w:t>9</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35D5A1B5" w14:textId="77777777" w:rsidR="00610AD6" w:rsidRPr="00F12123" w:rsidRDefault="00610AD6" w:rsidP="006C7F76">
            <w:pPr>
              <w:autoSpaceDE w:val="0"/>
              <w:autoSpaceDN w:val="0"/>
              <w:adjustRightInd w:val="0"/>
              <w:spacing w:line="360" w:lineRule="auto"/>
              <w:ind w:left="340"/>
              <w:rPr>
                <w:szCs w:val="24"/>
              </w:rPr>
            </w:pPr>
            <w:r w:rsidRPr="00F12123">
              <w:rPr>
                <w:szCs w:val="24"/>
              </w:rPr>
              <w:t>Szafka przyłóżkowa przeznaczona do mycia i dezynfekcji standardowymi detergentami szpitalnymi.</w:t>
            </w:r>
          </w:p>
        </w:tc>
      </w:tr>
      <w:tr w:rsidR="00610AD6" w:rsidRPr="00F12123" w14:paraId="56FB2B4C" w14:textId="77777777" w:rsidTr="00610AD6">
        <w:tc>
          <w:tcPr>
            <w:tcW w:w="993"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007CF652" w14:textId="77777777" w:rsidR="00610AD6" w:rsidRPr="00F12123" w:rsidRDefault="00610AD6" w:rsidP="006C7F76">
            <w:pPr>
              <w:suppressAutoHyphens/>
              <w:spacing w:line="360" w:lineRule="auto"/>
              <w:ind w:left="340"/>
              <w:jc w:val="right"/>
              <w:rPr>
                <w:bCs/>
                <w:szCs w:val="24"/>
                <w:lang w:eastAsia="ar-SA"/>
              </w:rPr>
            </w:pPr>
            <w:r w:rsidRPr="00F12123">
              <w:rPr>
                <w:bCs/>
                <w:szCs w:val="24"/>
                <w:lang w:eastAsia="ar-SA"/>
              </w:rPr>
              <w:t>11</w:t>
            </w:r>
          </w:p>
        </w:tc>
        <w:tc>
          <w:tcPr>
            <w:tcW w:w="8788" w:type="dxa"/>
            <w:tcBorders>
              <w:top w:val="single" w:sz="4" w:space="0" w:color="auto"/>
              <w:left w:val="single" w:sz="4" w:space="0" w:color="auto"/>
              <w:bottom w:val="single" w:sz="4" w:space="0" w:color="auto"/>
              <w:right w:val="single" w:sz="4" w:space="0" w:color="auto"/>
            </w:tcBorders>
            <w:tcMar>
              <w:top w:w="113" w:type="dxa"/>
              <w:left w:w="108" w:type="dxa"/>
              <w:bottom w:w="113" w:type="dxa"/>
              <w:right w:w="108" w:type="dxa"/>
            </w:tcMar>
            <w:vAlign w:val="center"/>
            <w:hideMark/>
          </w:tcPr>
          <w:p w14:paraId="55025EC9" w14:textId="77777777" w:rsidR="00610AD6" w:rsidRPr="00F12123" w:rsidRDefault="00610AD6" w:rsidP="006C7F76">
            <w:pPr>
              <w:autoSpaceDE w:val="0"/>
              <w:autoSpaceDN w:val="0"/>
              <w:adjustRightInd w:val="0"/>
              <w:spacing w:line="360" w:lineRule="auto"/>
              <w:ind w:left="340"/>
              <w:rPr>
                <w:noProof/>
                <w:szCs w:val="24"/>
              </w:rPr>
            </w:pPr>
            <w:r w:rsidRPr="00F12123">
              <w:rPr>
                <w:noProof/>
                <w:szCs w:val="24"/>
              </w:rPr>
              <w:t>Całkowite wymiary +/- 1 cm Szerokość – 57 cm, głębokość – 44, wysokość – 75 cm.</w:t>
            </w:r>
          </w:p>
        </w:tc>
      </w:tr>
    </w:tbl>
    <w:tbl>
      <w:tblPr>
        <w:tblStyle w:val="Tabela-Siatka"/>
        <w:tblW w:w="9781" w:type="dxa"/>
        <w:tblInd w:w="-5" w:type="dxa"/>
        <w:tblLook w:val="04A0" w:firstRow="1" w:lastRow="0" w:firstColumn="1" w:lastColumn="0" w:noHBand="0" w:noVBand="1"/>
      </w:tblPr>
      <w:tblGrid>
        <w:gridCol w:w="666"/>
        <w:gridCol w:w="9115"/>
      </w:tblGrid>
      <w:tr w:rsidR="00610AD6" w:rsidRPr="00F12123" w14:paraId="041600D5" w14:textId="77777777" w:rsidTr="00610AD6">
        <w:tc>
          <w:tcPr>
            <w:tcW w:w="552"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CB8E596" w14:textId="77777777" w:rsidR="00610AD6" w:rsidRPr="00F12123" w:rsidRDefault="00610AD6" w:rsidP="006C7F76">
            <w:pPr>
              <w:pStyle w:val="TableParagraph"/>
              <w:spacing w:line="360" w:lineRule="auto"/>
              <w:ind w:left="340"/>
              <w:rPr>
                <w:b/>
                <w:sz w:val="24"/>
                <w:szCs w:val="24"/>
                <w:lang w:val="pl-PL"/>
              </w:rPr>
            </w:pPr>
          </w:p>
        </w:tc>
        <w:tc>
          <w:tcPr>
            <w:tcW w:w="9229"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5C4CA9AC"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Stolik przyłóżkowy 332470</w:t>
            </w:r>
          </w:p>
        </w:tc>
      </w:tr>
      <w:tr w:rsidR="00610AD6" w:rsidRPr="00F12123" w14:paraId="204A620F" w14:textId="77777777" w:rsidTr="00610AD6">
        <w:tc>
          <w:tcPr>
            <w:tcW w:w="552" w:type="dxa"/>
            <w:tcBorders>
              <w:top w:val="single" w:sz="4" w:space="0" w:color="auto"/>
              <w:left w:val="single" w:sz="4" w:space="0" w:color="auto"/>
              <w:bottom w:val="single" w:sz="4" w:space="0" w:color="auto"/>
              <w:right w:val="single" w:sz="4" w:space="0" w:color="auto"/>
            </w:tcBorders>
            <w:vAlign w:val="center"/>
            <w:hideMark/>
          </w:tcPr>
          <w:p w14:paraId="5B2A9A9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9229" w:type="dxa"/>
            <w:tcBorders>
              <w:top w:val="single" w:sz="4" w:space="0" w:color="auto"/>
              <w:left w:val="single" w:sz="4" w:space="0" w:color="auto"/>
              <w:bottom w:val="single" w:sz="4" w:space="0" w:color="auto"/>
              <w:right w:val="single" w:sz="4" w:space="0" w:color="auto"/>
            </w:tcBorders>
            <w:vAlign w:val="center"/>
            <w:hideMark/>
          </w:tcPr>
          <w:p w14:paraId="0C79309B"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Stolik przyłóżkowy o metalowej konstrukcji, malowanej proszkowo, z powłoką epoksydową, kompatybilny z szafką przyłóżkową 332420</w:t>
            </w:r>
          </w:p>
        </w:tc>
      </w:tr>
      <w:tr w:rsidR="00610AD6" w:rsidRPr="00F12123" w14:paraId="058EF416" w14:textId="77777777" w:rsidTr="00610AD6">
        <w:tc>
          <w:tcPr>
            <w:tcW w:w="552" w:type="dxa"/>
            <w:tcBorders>
              <w:top w:val="single" w:sz="4" w:space="0" w:color="auto"/>
              <w:left w:val="single" w:sz="4" w:space="0" w:color="auto"/>
              <w:bottom w:val="single" w:sz="4" w:space="0" w:color="auto"/>
              <w:right w:val="single" w:sz="4" w:space="0" w:color="auto"/>
            </w:tcBorders>
            <w:vAlign w:val="center"/>
            <w:hideMark/>
          </w:tcPr>
          <w:p w14:paraId="60A09251"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9229" w:type="dxa"/>
            <w:tcBorders>
              <w:top w:val="single" w:sz="4" w:space="0" w:color="auto"/>
              <w:left w:val="single" w:sz="4" w:space="0" w:color="auto"/>
              <w:bottom w:val="single" w:sz="4" w:space="0" w:color="auto"/>
              <w:right w:val="single" w:sz="4" w:space="0" w:color="auto"/>
            </w:tcBorders>
            <w:vAlign w:val="center"/>
            <w:hideMark/>
          </w:tcPr>
          <w:p w14:paraId="0B1A2876" w14:textId="77777777" w:rsidR="00610AD6" w:rsidRPr="00F12123" w:rsidRDefault="00610AD6" w:rsidP="006C7F76">
            <w:pPr>
              <w:spacing w:line="360" w:lineRule="auto"/>
              <w:ind w:left="340"/>
              <w:rPr>
                <w:color w:val="auto"/>
                <w:szCs w:val="24"/>
              </w:rPr>
            </w:pPr>
            <w:r w:rsidRPr="00F12123">
              <w:rPr>
                <w:rFonts w:eastAsia="Calibri"/>
                <w:noProof/>
                <w:szCs w:val="24"/>
              </w:rPr>
              <w:t>Regulacja wysokości na kolumnie teleskopowej wspomaganej sprężyną gazową za pomocą przycisku</w:t>
            </w:r>
          </w:p>
        </w:tc>
      </w:tr>
      <w:tr w:rsidR="00610AD6" w:rsidRPr="00F12123" w14:paraId="0C5549AF" w14:textId="77777777" w:rsidTr="00610AD6">
        <w:tc>
          <w:tcPr>
            <w:tcW w:w="552" w:type="dxa"/>
            <w:tcBorders>
              <w:top w:val="single" w:sz="4" w:space="0" w:color="auto"/>
              <w:left w:val="single" w:sz="4" w:space="0" w:color="auto"/>
              <w:bottom w:val="single" w:sz="4" w:space="0" w:color="auto"/>
              <w:right w:val="single" w:sz="4" w:space="0" w:color="auto"/>
            </w:tcBorders>
            <w:vAlign w:val="center"/>
            <w:hideMark/>
          </w:tcPr>
          <w:p w14:paraId="5836B2D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9229" w:type="dxa"/>
            <w:tcBorders>
              <w:top w:val="single" w:sz="4" w:space="0" w:color="auto"/>
              <w:left w:val="single" w:sz="4" w:space="0" w:color="auto"/>
              <w:bottom w:val="single" w:sz="4" w:space="0" w:color="auto"/>
              <w:right w:val="single" w:sz="4" w:space="0" w:color="auto"/>
            </w:tcBorders>
            <w:vAlign w:val="bottom"/>
            <w:hideMark/>
          </w:tcPr>
          <w:p w14:paraId="457749C1"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Blat na posiłki z tworzywa sztucznego ABS, odpornego na zadrapania i plamy, z obrzeżem zatrzymującym płyny, z mechanizmem regulacji nachylenia po obydwu stronach</w:t>
            </w:r>
          </w:p>
        </w:tc>
      </w:tr>
      <w:tr w:rsidR="00610AD6" w:rsidRPr="00F12123" w14:paraId="3570FEEB" w14:textId="77777777" w:rsidTr="00610AD6">
        <w:tc>
          <w:tcPr>
            <w:tcW w:w="552" w:type="dxa"/>
            <w:tcBorders>
              <w:top w:val="single" w:sz="4" w:space="0" w:color="auto"/>
              <w:left w:val="single" w:sz="4" w:space="0" w:color="auto"/>
              <w:bottom w:val="single" w:sz="4" w:space="0" w:color="auto"/>
              <w:right w:val="single" w:sz="4" w:space="0" w:color="auto"/>
            </w:tcBorders>
            <w:vAlign w:val="center"/>
            <w:hideMark/>
          </w:tcPr>
          <w:p w14:paraId="3EF86683"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9229" w:type="dxa"/>
            <w:tcBorders>
              <w:top w:val="single" w:sz="4" w:space="0" w:color="auto"/>
              <w:left w:val="single" w:sz="4" w:space="0" w:color="auto"/>
              <w:bottom w:val="single" w:sz="4" w:space="0" w:color="auto"/>
              <w:right w:val="single" w:sz="4" w:space="0" w:color="auto"/>
            </w:tcBorders>
            <w:vAlign w:val="center"/>
            <w:hideMark/>
          </w:tcPr>
          <w:p w14:paraId="5A81824F"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Cztery podwójne koła o średnicy 50 mm, z których 2 mają hamulce</w:t>
            </w:r>
          </w:p>
        </w:tc>
      </w:tr>
      <w:tr w:rsidR="00610AD6" w:rsidRPr="00F12123" w14:paraId="6170D772" w14:textId="77777777" w:rsidTr="00610AD6">
        <w:tc>
          <w:tcPr>
            <w:tcW w:w="552" w:type="dxa"/>
            <w:tcBorders>
              <w:top w:val="single" w:sz="4" w:space="0" w:color="auto"/>
              <w:left w:val="single" w:sz="4" w:space="0" w:color="auto"/>
              <w:bottom w:val="single" w:sz="4" w:space="0" w:color="auto"/>
              <w:right w:val="single" w:sz="4" w:space="0" w:color="auto"/>
            </w:tcBorders>
            <w:vAlign w:val="center"/>
            <w:hideMark/>
          </w:tcPr>
          <w:p w14:paraId="4AF05EA1"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9229" w:type="dxa"/>
            <w:tcBorders>
              <w:top w:val="single" w:sz="4" w:space="0" w:color="auto"/>
              <w:left w:val="single" w:sz="4" w:space="0" w:color="auto"/>
              <w:bottom w:val="single" w:sz="4" w:space="0" w:color="auto"/>
              <w:right w:val="single" w:sz="4" w:space="0" w:color="auto"/>
            </w:tcBorders>
            <w:vAlign w:val="center"/>
            <w:hideMark/>
          </w:tcPr>
          <w:p w14:paraId="026B177D" w14:textId="77777777" w:rsidR="00610AD6" w:rsidRPr="00F12123" w:rsidRDefault="00610AD6" w:rsidP="006C7F76">
            <w:pPr>
              <w:autoSpaceDE w:val="0"/>
              <w:autoSpaceDN w:val="0"/>
              <w:adjustRightInd w:val="0"/>
              <w:spacing w:line="360" w:lineRule="auto"/>
              <w:ind w:left="340"/>
              <w:rPr>
                <w:rFonts w:eastAsia="Calibri"/>
                <w:noProof/>
                <w:color w:val="auto"/>
                <w:szCs w:val="24"/>
              </w:rPr>
            </w:pPr>
            <w:r w:rsidRPr="00F12123">
              <w:rPr>
                <w:rFonts w:eastAsia="Calibri"/>
                <w:noProof/>
                <w:szCs w:val="24"/>
              </w:rPr>
              <w:t>Wymiary blatu na posiłki w cm: 56x40 +/- 1 cm</w:t>
            </w:r>
          </w:p>
        </w:tc>
      </w:tr>
      <w:tr w:rsidR="00610AD6" w:rsidRPr="00F12123" w14:paraId="3D9AB208" w14:textId="77777777" w:rsidTr="00610AD6">
        <w:tc>
          <w:tcPr>
            <w:tcW w:w="552" w:type="dxa"/>
            <w:tcBorders>
              <w:top w:val="single" w:sz="4" w:space="0" w:color="auto"/>
              <w:left w:val="single" w:sz="4" w:space="0" w:color="auto"/>
              <w:bottom w:val="single" w:sz="4" w:space="0" w:color="auto"/>
              <w:right w:val="single" w:sz="4" w:space="0" w:color="auto"/>
            </w:tcBorders>
            <w:vAlign w:val="center"/>
            <w:hideMark/>
          </w:tcPr>
          <w:p w14:paraId="410623BB"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9229" w:type="dxa"/>
            <w:tcBorders>
              <w:top w:val="single" w:sz="4" w:space="0" w:color="auto"/>
              <w:left w:val="single" w:sz="4" w:space="0" w:color="auto"/>
              <w:bottom w:val="single" w:sz="4" w:space="0" w:color="auto"/>
              <w:right w:val="single" w:sz="4" w:space="0" w:color="auto"/>
            </w:tcBorders>
            <w:vAlign w:val="center"/>
            <w:hideMark/>
          </w:tcPr>
          <w:p w14:paraId="23959C52"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noProof/>
                <w:sz w:val="24"/>
                <w:szCs w:val="24"/>
              </w:rPr>
              <w:t>Całkowite wymiary w cm: 62x41x87/113 wys +/- 1 cm</w:t>
            </w:r>
          </w:p>
        </w:tc>
      </w:tr>
      <w:tr w:rsidR="00610AD6" w:rsidRPr="00F12123" w14:paraId="135C51CE" w14:textId="77777777" w:rsidTr="00610AD6">
        <w:tc>
          <w:tcPr>
            <w:tcW w:w="552" w:type="dxa"/>
            <w:tcBorders>
              <w:top w:val="single" w:sz="4" w:space="0" w:color="auto"/>
              <w:left w:val="single" w:sz="4" w:space="0" w:color="auto"/>
              <w:bottom w:val="single" w:sz="4" w:space="0" w:color="auto"/>
              <w:right w:val="single" w:sz="4" w:space="0" w:color="auto"/>
            </w:tcBorders>
            <w:vAlign w:val="center"/>
            <w:hideMark/>
          </w:tcPr>
          <w:p w14:paraId="72ACB83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9229" w:type="dxa"/>
            <w:tcBorders>
              <w:top w:val="single" w:sz="4" w:space="0" w:color="auto"/>
              <w:left w:val="single" w:sz="4" w:space="0" w:color="auto"/>
              <w:bottom w:val="single" w:sz="4" w:space="0" w:color="auto"/>
              <w:right w:val="single" w:sz="4" w:space="0" w:color="auto"/>
            </w:tcBorders>
            <w:vAlign w:val="center"/>
            <w:hideMark/>
          </w:tcPr>
          <w:p w14:paraId="67250C78" w14:textId="77777777" w:rsidR="00610AD6" w:rsidRPr="00F12123" w:rsidRDefault="00610AD6" w:rsidP="006C7F76">
            <w:pPr>
              <w:spacing w:line="360" w:lineRule="auto"/>
              <w:ind w:left="340"/>
              <w:rPr>
                <w:color w:val="auto"/>
                <w:szCs w:val="24"/>
              </w:rPr>
            </w:pPr>
            <w:r w:rsidRPr="00F12123">
              <w:rPr>
                <w:rFonts w:eastAsia="Calibri"/>
                <w:noProof/>
                <w:szCs w:val="24"/>
              </w:rPr>
              <w:t>Maksymalne obciążenie blatu: 10 kg</w:t>
            </w:r>
          </w:p>
        </w:tc>
      </w:tr>
    </w:tbl>
    <w:p w14:paraId="0CB5624C" w14:textId="77777777" w:rsidR="00610AD6" w:rsidRPr="00F12123" w:rsidRDefault="00610AD6" w:rsidP="006C7F76">
      <w:pPr>
        <w:spacing w:line="360" w:lineRule="auto"/>
        <w:ind w:left="340"/>
        <w:rPr>
          <w:szCs w:val="24"/>
        </w:rPr>
      </w:pPr>
    </w:p>
    <w:p w14:paraId="2588C432" w14:textId="33793F30" w:rsidR="00610AD6" w:rsidRPr="00F12123" w:rsidRDefault="00610AD6" w:rsidP="006C7F76">
      <w:pPr>
        <w:spacing w:line="360" w:lineRule="auto"/>
        <w:ind w:left="340"/>
        <w:rPr>
          <w:szCs w:val="24"/>
        </w:rPr>
      </w:pPr>
      <w:r w:rsidRPr="00F12123">
        <w:rPr>
          <w:noProof/>
          <w:szCs w:val="24"/>
        </w:rPr>
        <w:lastRenderedPageBreak/>
        <w:drawing>
          <wp:inline distT="0" distB="0" distL="0" distR="0" wp14:anchorId="746C75A3" wp14:editId="26212576">
            <wp:extent cx="3398582" cy="2817628"/>
            <wp:effectExtent l="0" t="0" r="0" b="1905"/>
            <wp:docPr id="73369905" name="Obraz 17" descr="Obraz zawierający plasti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69905" name="Obraz 17" descr="Obraz zawierający plastik&#10;&#10;Opis wygenerowany automatyczni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20192" cy="2835544"/>
                    </a:xfrm>
                    <a:prstGeom prst="rect">
                      <a:avLst/>
                    </a:prstGeom>
                    <a:noFill/>
                    <a:ln>
                      <a:noFill/>
                    </a:ln>
                  </pic:spPr>
                </pic:pic>
              </a:graphicData>
            </a:graphic>
          </wp:inline>
        </w:drawing>
      </w:r>
    </w:p>
    <w:p w14:paraId="0ADB69B1" w14:textId="77777777" w:rsidR="00610AD6" w:rsidRPr="00F12123" w:rsidRDefault="00610AD6" w:rsidP="006C7F76">
      <w:pPr>
        <w:spacing w:line="360" w:lineRule="auto"/>
        <w:ind w:left="340"/>
        <w:rPr>
          <w:szCs w:val="24"/>
        </w:rPr>
      </w:pPr>
    </w:p>
    <w:p w14:paraId="1E724F45" w14:textId="77777777" w:rsidR="00610AD6" w:rsidRPr="00F12123" w:rsidRDefault="00610AD6" w:rsidP="006C7F76">
      <w:pPr>
        <w:spacing w:line="360" w:lineRule="auto"/>
        <w:ind w:left="340"/>
        <w:rPr>
          <w:szCs w:val="24"/>
        </w:rPr>
      </w:pPr>
    </w:p>
    <w:p w14:paraId="08279AC9" w14:textId="55A80D27" w:rsidR="00610AD6" w:rsidRPr="00F12123" w:rsidRDefault="00610AD6" w:rsidP="006C7F76">
      <w:pPr>
        <w:spacing w:line="360" w:lineRule="auto"/>
        <w:ind w:left="340"/>
        <w:rPr>
          <w:color w:val="auto"/>
          <w:szCs w:val="24"/>
        </w:rPr>
      </w:pPr>
      <w:r w:rsidRPr="00F12123">
        <w:rPr>
          <w:color w:val="auto"/>
          <w:szCs w:val="24"/>
        </w:rPr>
        <w:t xml:space="preserve">         </w:t>
      </w:r>
      <w:r w:rsidRPr="00F12123">
        <w:rPr>
          <w:noProof/>
          <w:szCs w:val="24"/>
        </w:rPr>
        <w:drawing>
          <wp:inline distT="0" distB="0" distL="0" distR="0" wp14:anchorId="7FE9F2C2" wp14:editId="078E795F">
            <wp:extent cx="2107765" cy="2966484"/>
            <wp:effectExtent l="0" t="0" r="6985" b="5715"/>
            <wp:docPr id="594094422" name="Obraz 16" descr="Obraz zawierający meble, pulpit/mównica,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94422" name="Obraz 16" descr="Obraz zawierający meble, pulpit/mównica, design&#10;&#10;Opis wygenerowany automatyczni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26055" cy="2992225"/>
                    </a:xfrm>
                    <a:prstGeom prst="rect">
                      <a:avLst/>
                    </a:prstGeom>
                    <a:noFill/>
                    <a:ln>
                      <a:noFill/>
                    </a:ln>
                  </pic:spPr>
                </pic:pic>
              </a:graphicData>
            </a:graphic>
          </wp:inline>
        </w:drawing>
      </w:r>
    </w:p>
    <w:p w14:paraId="7269BD99" w14:textId="77777777" w:rsidR="00610AD6" w:rsidRDefault="00610AD6" w:rsidP="00810DE6">
      <w:pPr>
        <w:spacing w:line="360" w:lineRule="auto"/>
        <w:ind w:left="0" w:firstLine="0"/>
        <w:rPr>
          <w:szCs w:val="24"/>
        </w:rPr>
      </w:pPr>
    </w:p>
    <w:p w14:paraId="25F13BD7" w14:textId="77777777" w:rsidR="00810DE6" w:rsidRDefault="00810DE6" w:rsidP="00810DE6">
      <w:pPr>
        <w:spacing w:line="360" w:lineRule="auto"/>
        <w:ind w:left="0" w:firstLine="0"/>
        <w:rPr>
          <w:szCs w:val="24"/>
        </w:rPr>
      </w:pPr>
    </w:p>
    <w:p w14:paraId="105D947F" w14:textId="77777777" w:rsidR="00810DE6" w:rsidRDefault="00810DE6" w:rsidP="00810DE6">
      <w:pPr>
        <w:spacing w:line="360" w:lineRule="auto"/>
        <w:ind w:left="0" w:firstLine="0"/>
        <w:rPr>
          <w:szCs w:val="24"/>
        </w:rPr>
      </w:pPr>
    </w:p>
    <w:p w14:paraId="0AF8EFDE" w14:textId="77777777" w:rsidR="00810DE6" w:rsidRDefault="00810DE6" w:rsidP="00810DE6">
      <w:pPr>
        <w:spacing w:line="360" w:lineRule="auto"/>
        <w:ind w:left="0" w:firstLine="0"/>
        <w:rPr>
          <w:szCs w:val="24"/>
        </w:rPr>
      </w:pPr>
    </w:p>
    <w:p w14:paraId="07C87647" w14:textId="77777777" w:rsidR="00810DE6" w:rsidRPr="00F12123" w:rsidRDefault="00810DE6" w:rsidP="00810DE6">
      <w:pPr>
        <w:spacing w:line="360" w:lineRule="auto"/>
        <w:ind w:left="0" w:firstLine="0"/>
        <w:rPr>
          <w:szCs w:val="24"/>
        </w:rPr>
      </w:pPr>
    </w:p>
    <w:p w14:paraId="719E32C5" w14:textId="505C1F7E"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Ślizgi, rolki</w:t>
      </w:r>
    </w:p>
    <w:tbl>
      <w:tblPr>
        <w:tblStyle w:val="Tabela-Siatka"/>
        <w:tblW w:w="7989" w:type="dxa"/>
        <w:tblLook w:val="04A0" w:firstRow="1" w:lastRow="0" w:firstColumn="1" w:lastColumn="0" w:noHBand="0" w:noVBand="1"/>
      </w:tblPr>
      <w:tblGrid>
        <w:gridCol w:w="757"/>
        <w:gridCol w:w="7232"/>
      </w:tblGrid>
      <w:tr w:rsidR="00610AD6" w:rsidRPr="00F12123" w14:paraId="7B08CB15" w14:textId="77777777" w:rsidTr="00610AD6">
        <w:trPr>
          <w:trHeight w:val="289"/>
        </w:trPr>
        <w:tc>
          <w:tcPr>
            <w:tcW w:w="757"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C4EC5A0" w14:textId="77777777" w:rsidR="00610AD6" w:rsidRPr="00F12123" w:rsidRDefault="00610AD6" w:rsidP="006C7F76">
            <w:pPr>
              <w:pStyle w:val="TableParagraph"/>
              <w:spacing w:line="360" w:lineRule="auto"/>
              <w:ind w:left="340"/>
              <w:rPr>
                <w:b/>
                <w:sz w:val="24"/>
                <w:szCs w:val="24"/>
                <w:lang w:val="pl-PL"/>
              </w:rPr>
            </w:pPr>
          </w:p>
        </w:tc>
        <w:tc>
          <w:tcPr>
            <w:tcW w:w="7232"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050063FE"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Sprzęt drobny</w:t>
            </w:r>
          </w:p>
        </w:tc>
      </w:tr>
      <w:tr w:rsidR="00610AD6" w:rsidRPr="00F12123" w14:paraId="4A7B2D8E" w14:textId="77777777" w:rsidTr="00610AD6">
        <w:trPr>
          <w:trHeight w:val="1190"/>
        </w:trPr>
        <w:tc>
          <w:tcPr>
            <w:tcW w:w="757" w:type="dxa"/>
            <w:tcBorders>
              <w:top w:val="single" w:sz="4" w:space="0" w:color="auto"/>
              <w:left w:val="single" w:sz="4" w:space="0" w:color="auto"/>
              <w:bottom w:val="single" w:sz="4" w:space="0" w:color="auto"/>
              <w:right w:val="single" w:sz="4" w:space="0" w:color="auto"/>
            </w:tcBorders>
            <w:vAlign w:val="center"/>
            <w:hideMark/>
          </w:tcPr>
          <w:p w14:paraId="1B63CD3B"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232" w:type="dxa"/>
            <w:tcBorders>
              <w:top w:val="single" w:sz="4" w:space="0" w:color="auto"/>
              <w:left w:val="single" w:sz="4" w:space="0" w:color="auto"/>
              <w:bottom w:val="single" w:sz="4" w:space="0" w:color="auto"/>
              <w:right w:val="single" w:sz="4" w:space="0" w:color="auto"/>
            </w:tcBorders>
            <w:vAlign w:val="center"/>
            <w:hideMark/>
          </w:tcPr>
          <w:p w14:paraId="5EC519C9"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color w:val="000000"/>
                <w:sz w:val="24"/>
                <w:szCs w:val="24"/>
              </w:rPr>
              <w:t>4 x Łatwoślizg wykonany z materiału o wysokiej wytrzymałości technicznej, wysokich właściwościach ślizgowych i niskiej właściwościach tarcia – rozmiar 200x140 cm (+/- 3 cm), w kolorze czerwonym</w:t>
            </w:r>
          </w:p>
        </w:tc>
      </w:tr>
      <w:tr w:rsidR="00610AD6" w:rsidRPr="00F12123" w14:paraId="1CD4E6AB" w14:textId="77777777" w:rsidTr="00610AD6">
        <w:trPr>
          <w:trHeight w:val="1105"/>
        </w:trPr>
        <w:tc>
          <w:tcPr>
            <w:tcW w:w="757" w:type="dxa"/>
            <w:tcBorders>
              <w:top w:val="single" w:sz="4" w:space="0" w:color="auto"/>
              <w:left w:val="single" w:sz="4" w:space="0" w:color="auto"/>
              <w:bottom w:val="single" w:sz="4" w:space="0" w:color="auto"/>
              <w:right w:val="single" w:sz="4" w:space="0" w:color="auto"/>
            </w:tcBorders>
            <w:vAlign w:val="center"/>
            <w:hideMark/>
          </w:tcPr>
          <w:p w14:paraId="728F6BE3"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7232" w:type="dxa"/>
            <w:tcBorders>
              <w:top w:val="single" w:sz="4" w:space="0" w:color="auto"/>
              <w:left w:val="single" w:sz="4" w:space="0" w:color="auto"/>
              <w:bottom w:val="single" w:sz="4" w:space="0" w:color="auto"/>
              <w:right w:val="single" w:sz="4" w:space="0" w:color="auto"/>
            </w:tcBorders>
            <w:vAlign w:val="center"/>
            <w:hideMark/>
          </w:tcPr>
          <w:p w14:paraId="032AD25D" w14:textId="77777777" w:rsidR="00610AD6" w:rsidRPr="00F12123" w:rsidRDefault="00610AD6" w:rsidP="006C7F76">
            <w:pPr>
              <w:spacing w:line="360" w:lineRule="auto"/>
              <w:ind w:left="340"/>
              <w:rPr>
                <w:color w:val="auto"/>
                <w:szCs w:val="24"/>
              </w:rPr>
            </w:pPr>
            <w:r w:rsidRPr="00F12123">
              <w:rPr>
                <w:rFonts w:eastAsia="Calibri"/>
                <w:bCs/>
                <w:szCs w:val="24"/>
                <w:lang w:eastAsia="ar-SA"/>
              </w:rPr>
              <w:t xml:space="preserve">Przenośnik taśmowo-rolkowy typu Roller. Rolki umieszczone na łożyskach pozwalające na płynne i lekkie przesuwanie pacjenta – rozmiar 64/36 cm </w:t>
            </w:r>
            <w:r w:rsidRPr="00F12123">
              <w:rPr>
                <w:szCs w:val="24"/>
              </w:rPr>
              <w:t>(+/- 2 cm)</w:t>
            </w:r>
          </w:p>
        </w:tc>
      </w:tr>
      <w:tr w:rsidR="00610AD6" w:rsidRPr="00F12123" w14:paraId="53221C5D" w14:textId="77777777" w:rsidTr="00610AD6">
        <w:trPr>
          <w:trHeight w:val="577"/>
        </w:trPr>
        <w:tc>
          <w:tcPr>
            <w:tcW w:w="757" w:type="dxa"/>
            <w:tcBorders>
              <w:top w:val="single" w:sz="4" w:space="0" w:color="auto"/>
              <w:left w:val="single" w:sz="4" w:space="0" w:color="auto"/>
              <w:bottom w:val="single" w:sz="4" w:space="0" w:color="auto"/>
              <w:right w:val="single" w:sz="4" w:space="0" w:color="auto"/>
            </w:tcBorders>
            <w:vAlign w:val="center"/>
            <w:hideMark/>
          </w:tcPr>
          <w:p w14:paraId="2EA2006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232" w:type="dxa"/>
            <w:tcBorders>
              <w:top w:val="single" w:sz="4" w:space="0" w:color="auto"/>
              <w:left w:val="single" w:sz="4" w:space="0" w:color="auto"/>
              <w:bottom w:val="single" w:sz="4" w:space="0" w:color="auto"/>
              <w:right w:val="single" w:sz="4" w:space="0" w:color="auto"/>
            </w:tcBorders>
            <w:vAlign w:val="bottom"/>
            <w:hideMark/>
          </w:tcPr>
          <w:p w14:paraId="17F5FE1B"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4 x Pas do podnoszenia i przemieszczania pacjenta z uchwytami – rozmiar 87x16 cm </w:t>
            </w:r>
            <w:r w:rsidRPr="00F12123">
              <w:rPr>
                <w:rFonts w:ascii="Times New Roman" w:hAnsi="Times New Roman" w:cs="Times New Roman"/>
                <w:sz w:val="24"/>
                <w:szCs w:val="24"/>
              </w:rPr>
              <w:t>(+/- 3 cm)</w:t>
            </w:r>
          </w:p>
        </w:tc>
      </w:tr>
    </w:tbl>
    <w:p w14:paraId="5EA6EB5C" w14:textId="77777777" w:rsidR="00610AD6" w:rsidRPr="00F12123" w:rsidRDefault="00610AD6" w:rsidP="006C7F76">
      <w:pPr>
        <w:spacing w:line="360" w:lineRule="auto"/>
        <w:ind w:left="340"/>
        <w:rPr>
          <w:b/>
          <w:bCs/>
          <w:color w:val="auto"/>
          <w:szCs w:val="24"/>
          <w:u w:val="single"/>
        </w:rPr>
      </w:pPr>
    </w:p>
    <w:p w14:paraId="66A4CA37" w14:textId="68A60532"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Telefon bezprzewodowy</w:t>
      </w:r>
    </w:p>
    <w:tbl>
      <w:tblPr>
        <w:tblStyle w:val="Tabela-Siatka"/>
        <w:tblW w:w="8046" w:type="dxa"/>
        <w:tblLook w:val="04A0" w:firstRow="1" w:lastRow="0" w:firstColumn="1" w:lastColumn="0" w:noHBand="0" w:noVBand="1"/>
      </w:tblPr>
      <w:tblGrid>
        <w:gridCol w:w="786"/>
        <w:gridCol w:w="7260"/>
      </w:tblGrid>
      <w:tr w:rsidR="00610AD6" w:rsidRPr="00F12123" w14:paraId="0C8B20A8" w14:textId="77777777" w:rsidTr="00610AD6">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D3D6196" w14:textId="77777777" w:rsidR="00610AD6" w:rsidRPr="00F12123" w:rsidRDefault="00610AD6" w:rsidP="006C7F76">
            <w:pPr>
              <w:pStyle w:val="TableParagraph"/>
              <w:spacing w:line="360" w:lineRule="auto"/>
              <w:ind w:left="340"/>
              <w:rPr>
                <w:b/>
                <w:sz w:val="24"/>
                <w:szCs w:val="24"/>
                <w:lang w:val="pl-PL"/>
              </w:rPr>
            </w:pPr>
          </w:p>
        </w:tc>
        <w:tc>
          <w:tcPr>
            <w:tcW w:w="7485"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6D5A0EB"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Telefon bezprzewodowy</w:t>
            </w:r>
          </w:p>
        </w:tc>
      </w:tr>
      <w:tr w:rsidR="00610AD6" w:rsidRPr="00F12123" w14:paraId="11F824D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07072DF"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485" w:type="dxa"/>
            <w:tcBorders>
              <w:top w:val="single" w:sz="4" w:space="0" w:color="auto"/>
              <w:left w:val="single" w:sz="4" w:space="0" w:color="auto"/>
              <w:bottom w:val="single" w:sz="4" w:space="0" w:color="auto"/>
              <w:right w:val="single" w:sz="4" w:space="0" w:color="auto"/>
            </w:tcBorders>
            <w:vAlign w:val="center"/>
            <w:hideMark/>
          </w:tcPr>
          <w:p w14:paraId="04F3A471" w14:textId="77777777" w:rsidR="00610AD6" w:rsidRPr="00F12123" w:rsidRDefault="00610AD6" w:rsidP="006C7F76">
            <w:pPr>
              <w:spacing w:line="360" w:lineRule="auto"/>
              <w:ind w:left="340"/>
              <w:rPr>
                <w:color w:val="auto"/>
                <w:szCs w:val="24"/>
              </w:rPr>
            </w:pPr>
            <w:r w:rsidRPr="00F12123">
              <w:rPr>
                <w:color w:val="333333"/>
                <w:szCs w:val="24"/>
                <w:shd w:val="clear" w:color="auto" w:fill="FFFFFF"/>
              </w:rPr>
              <w:t>Telefon bezprzewodowy DECT z wyświetlaczem monochromatycznym LCD 1-liniowym podświetlanym na kolor bursztynowy</w:t>
            </w:r>
          </w:p>
        </w:tc>
      </w:tr>
      <w:tr w:rsidR="00610AD6" w:rsidRPr="00F12123" w14:paraId="558AD475"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7AA493C"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7485" w:type="dxa"/>
            <w:tcBorders>
              <w:top w:val="single" w:sz="4" w:space="0" w:color="auto"/>
              <w:left w:val="single" w:sz="4" w:space="0" w:color="auto"/>
              <w:bottom w:val="single" w:sz="4" w:space="0" w:color="auto"/>
              <w:right w:val="single" w:sz="4" w:space="0" w:color="auto"/>
            </w:tcBorders>
            <w:vAlign w:val="center"/>
            <w:hideMark/>
          </w:tcPr>
          <w:p w14:paraId="5AC869AC" w14:textId="77777777" w:rsidR="00610AD6" w:rsidRPr="00F12123" w:rsidRDefault="00610AD6" w:rsidP="006C7F76">
            <w:pPr>
              <w:spacing w:line="360" w:lineRule="auto"/>
              <w:ind w:left="340"/>
              <w:rPr>
                <w:color w:val="auto"/>
                <w:szCs w:val="24"/>
              </w:rPr>
            </w:pPr>
            <w:r w:rsidRPr="00F12123">
              <w:rPr>
                <w:szCs w:val="24"/>
              </w:rPr>
              <w:t>Książka telefoniczna na 50 wpisów</w:t>
            </w:r>
          </w:p>
        </w:tc>
      </w:tr>
      <w:tr w:rsidR="00610AD6" w:rsidRPr="00F12123" w14:paraId="0DAC372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A0578B3"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485" w:type="dxa"/>
            <w:tcBorders>
              <w:top w:val="single" w:sz="4" w:space="0" w:color="auto"/>
              <w:left w:val="single" w:sz="4" w:space="0" w:color="auto"/>
              <w:bottom w:val="single" w:sz="4" w:space="0" w:color="auto"/>
              <w:right w:val="single" w:sz="4" w:space="0" w:color="auto"/>
            </w:tcBorders>
            <w:vAlign w:val="bottom"/>
            <w:hideMark/>
          </w:tcPr>
          <w:p w14:paraId="4EF44FF5"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Funkcja przywoływania słuchawki</w:t>
            </w:r>
          </w:p>
        </w:tc>
      </w:tr>
      <w:tr w:rsidR="00610AD6" w:rsidRPr="00F12123" w14:paraId="0D325C8E"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22CDBD00"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7485" w:type="dxa"/>
            <w:tcBorders>
              <w:top w:val="single" w:sz="4" w:space="0" w:color="auto"/>
              <w:left w:val="single" w:sz="4" w:space="0" w:color="auto"/>
              <w:bottom w:val="single" w:sz="4" w:space="0" w:color="auto"/>
              <w:right w:val="single" w:sz="4" w:space="0" w:color="auto"/>
            </w:tcBorders>
            <w:vAlign w:val="center"/>
            <w:hideMark/>
          </w:tcPr>
          <w:p w14:paraId="49D861F2"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Zegar</w:t>
            </w:r>
          </w:p>
        </w:tc>
      </w:tr>
      <w:tr w:rsidR="00610AD6" w:rsidRPr="00F12123" w14:paraId="174A4E3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0156CA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7485" w:type="dxa"/>
            <w:tcBorders>
              <w:top w:val="single" w:sz="4" w:space="0" w:color="auto"/>
              <w:left w:val="single" w:sz="4" w:space="0" w:color="auto"/>
              <w:bottom w:val="single" w:sz="4" w:space="0" w:color="auto"/>
              <w:right w:val="single" w:sz="4" w:space="0" w:color="auto"/>
            </w:tcBorders>
            <w:vAlign w:val="center"/>
            <w:hideMark/>
          </w:tcPr>
          <w:p w14:paraId="30F738C9"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Budzik</w:t>
            </w:r>
          </w:p>
        </w:tc>
      </w:tr>
      <w:tr w:rsidR="00610AD6" w:rsidRPr="00F12123" w14:paraId="5BB1B8CC"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8A83E1F"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7485" w:type="dxa"/>
            <w:tcBorders>
              <w:top w:val="single" w:sz="4" w:space="0" w:color="auto"/>
              <w:left w:val="single" w:sz="4" w:space="0" w:color="auto"/>
              <w:bottom w:val="single" w:sz="4" w:space="0" w:color="auto"/>
              <w:right w:val="single" w:sz="4" w:space="0" w:color="auto"/>
            </w:tcBorders>
            <w:vAlign w:val="bottom"/>
            <w:hideMark/>
          </w:tcPr>
          <w:p w14:paraId="0963FB70"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Możliwość montażu na ścianie</w:t>
            </w:r>
          </w:p>
        </w:tc>
      </w:tr>
      <w:tr w:rsidR="00610AD6" w:rsidRPr="00F12123" w14:paraId="523D6853"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C0B646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7485" w:type="dxa"/>
            <w:tcBorders>
              <w:top w:val="single" w:sz="4" w:space="0" w:color="auto"/>
              <w:left w:val="single" w:sz="4" w:space="0" w:color="auto"/>
              <w:bottom w:val="single" w:sz="4" w:space="0" w:color="auto"/>
              <w:right w:val="single" w:sz="4" w:space="0" w:color="auto"/>
            </w:tcBorders>
            <w:vAlign w:val="center"/>
            <w:hideMark/>
          </w:tcPr>
          <w:p w14:paraId="6C173AF3"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Analogowa współpraca z linią telefoniczną</w:t>
            </w:r>
          </w:p>
        </w:tc>
      </w:tr>
      <w:tr w:rsidR="00610AD6" w:rsidRPr="00F12123" w14:paraId="3D5E4F3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8D80F4C"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7485" w:type="dxa"/>
            <w:tcBorders>
              <w:top w:val="single" w:sz="4" w:space="0" w:color="auto"/>
              <w:left w:val="single" w:sz="4" w:space="0" w:color="auto"/>
              <w:bottom w:val="single" w:sz="4" w:space="0" w:color="auto"/>
              <w:right w:val="single" w:sz="4" w:space="0" w:color="auto"/>
            </w:tcBorders>
            <w:vAlign w:val="center"/>
            <w:hideMark/>
          </w:tcPr>
          <w:p w14:paraId="33CF939A" w14:textId="77777777" w:rsidR="00610AD6" w:rsidRPr="00F12123" w:rsidRDefault="00610AD6" w:rsidP="006C7F76">
            <w:pPr>
              <w:spacing w:line="360" w:lineRule="auto"/>
              <w:ind w:left="340"/>
              <w:rPr>
                <w:color w:val="auto"/>
                <w:szCs w:val="24"/>
              </w:rPr>
            </w:pPr>
            <w:r w:rsidRPr="00F12123">
              <w:rPr>
                <w:szCs w:val="24"/>
              </w:rPr>
              <w:t>Identyfikacja numeru przychodzącego</w:t>
            </w:r>
          </w:p>
        </w:tc>
      </w:tr>
      <w:tr w:rsidR="00610AD6" w:rsidRPr="00F12123" w14:paraId="14DDBC8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612BE42"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7485" w:type="dxa"/>
            <w:tcBorders>
              <w:top w:val="single" w:sz="4" w:space="0" w:color="auto"/>
              <w:left w:val="single" w:sz="4" w:space="0" w:color="auto"/>
              <w:bottom w:val="single" w:sz="4" w:space="0" w:color="auto"/>
              <w:right w:val="single" w:sz="4" w:space="0" w:color="auto"/>
            </w:tcBorders>
            <w:vAlign w:val="bottom"/>
            <w:hideMark/>
          </w:tcPr>
          <w:p w14:paraId="7819E7C7"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Czas czuwania: 168 h</w:t>
            </w:r>
          </w:p>
        </w:tc>
      </w:tr>
      <w:tr w:rsidR="00610AD6" w:rsidRPr="00F12123" w14:paraId="4FE6E83A"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99624A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7485" w:type="dxa"/>
            <w:tcBorders>
              <w:top w:val="single" w:sz="4" w:space="0" w:color="auto"/>
              <w:left w:val="single" w:sz="4" w:space="0" w:color="auto"/>
              <w:bottom w:val="single" w:sz="4" w:space="0" w:color="auto"/>
              <w:right w:val="single" w:sz="4" w:space="0" w:color="auto"/>
            </w:tcBorders>
            <w:vAlign w:val="center"/>
            <w:hideMark/>
          </w:tcPr>
          <w:p w14:paraId="300877C1"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Czas rozmowy: 15 h</w:t>
            </w:r>
          </w:p>
        </w:tc>
      </w:tr>
      <w:tr w:rsidR="00610AD6" w:rsidRPr="00F12123" w14:paraId="572B7D74"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867CCF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7485" w:type="dxa"/>
            <w:tcBorders>
              <w:top w:val="single" w:sz="4" w:space="0" w:color="auto"/>
              <w:left w:val="single" w:sz="4" w:space="0" w:color="auto"/>
              <w:bottom w:val="single" w:sz="4" w:space="0" w:color="auto"/>
              <w:right w:val="single" w:sz="4" w:space="0" w:color="auto"/>
            </w:tcBorders>
            <w:vAlign w:val="center"/>
            <w:hideMark/>
          </w:tcPr>
          <w:p w14:paraId="712FF088"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Kolor obudowy: czarno-szary</w:t>
            </w:r>
          </w:p>
        </w:tc>
      </w:tr>
      <w:tr w:rsidR="00610AD6" w:rsidRPr="00F12123" w14:paraId="4CB980E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A78A248"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lastRenderedPageBreak/>
              <w:t>12</w:t>
            </w:r>
          </w:p>
        </w:tc>
        <w:tc>
          <w:tcPr>
            <w:tcW w:w="7485" w:type="dxa"/>
            <w:tcBorders>
              <w:top w:val="single" w:sz="4" w:space="0" w:color="auto"/>
              <w:left w:val="single" w:sz="4" w:space="0" w:color="auto"/>
              <w:bottom w:val="single" w:sz="4" w:space="0" w:color="auto"/>
              <w:right w:val="single" w:sz="4" w:space="0" w:color="auto"/>
            </w:tcBorders>
            <w:vAlign w:val="bottom"/>
            <w:hideMark/>
          </w:tcPr>
          <w:p w14:paraId="40F68783"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Jednoprzyciskowe wybieranie</w:t>
            </w:r>
          </w:p>
        </w:tc>
      </w:tr>
      <w:tr w:rsidR="00610AD6" w:rsidRPr="00F12123" w14:paraId="476D9CBE"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392453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7485" w:type="dxa"/>
            <w:tcBorders>
              <w:top w:val="single" w:sz="4" w:space="0" w:color="auto"/>
              <w:left w:val="single" w:sz="4" w:space="0" w:color="auto"/>
              <w:bottom w:val="single" w:sz="4" w:space="0" w:color="auto"/>
              <w:right w:val="single" w:sz="4" w:space="0" w:color="auto"/>
            </w:tcBorders>
            <w:vAlign w:val="center"/>
            <w:hideMark/>
          </w:tcPr>
          <w:p w14:paraId="1D75B356"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Menu w języku polskim</w:t>
            </w:r>
          </w:p>
        </w:tc>
      </w:tr>
      <w:tr w:rsidR="00610AD6" w:rsidRPr="00F12123" w14:paraId="5250FD8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3230F32"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7485" w:type="dxa"/>
            <w:tcBorders>
              <w:top w:val="single" w:sz="4" w:space="0" w:color="auto"/>
              <w:left w:val="single" w:sz="4" w:space="0" w:color="auto"/>
              <w:bottom w:val="single" w:sz="4" w:space="0" w:color="auto"/>
              <w:right w:val="single" w:sz="4" w:space="0" w:color="auto"/>
            </w:tcBorders>
            <w:vAlign w:val="center"/>
            <w:hideMark/>
          </w:tcPr>
          <w:p w14:paraId="030AD9C5" w14:textId="77777777" w:rsidR="00610AD6" w:rsidRPr="00F12123" w:rsidRDefault="00610AD6" w:rsidP="006C7F76">
            <w:pPr>
              <w:spacing w:line="360" w:lineRule="auto"/>
              <w:ind w:left="340"/>
              <w:rPr>
                <w:color w:val="auto"/>
                <w:szCs w:val="24"/>
              </w:rPr>
            </w:pPr>
            <w:r w:rsidRPr="00F12123">
              <w:rPr>
                <w:szCs w:val="24"/>
              </w:rPr>
              <w:t>Rejestr połączeń</w:t>
            </w:r>
          </w:p>
        </w:tc>
      </w:tr>
      <w:tr w:rsidR="00610AD6" w:rsidRPr="00F12123" w14:paraId="09A9A58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81C2A20"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7485" w:type="dxa"/>
            <w:tcBorders>
              <w:top w:val="single" w:sz="4" w:space="0" w:color="auto"/>
              <w:left w:val="single" w:sz="4" w:space="0" w:color="auto"/>
              <w:bottom w:val="single" w:sz="4" w:space="0" w:color="auto"/>
              <w:right w:val="single" w:sz="4" w:space="0" w:color="auto"/>
            </w:tcBorders>
            <w:vAlign w:val="bottom"/>
            <w:hideMark/>
          </w:tcPr>
          <w:p w14:paraId="3B88C991"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Zasięg słuchawki w pomieszczeniu 30 m</w:t>
            </w:r>
          </w:p>
        </w:tc>
      </w:tr>
      <w:tr w:rsidR="00610AD6" w:rsidRPr="00F12123" w14:paraId="4DEA7B9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C3F19EF"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7485" w:type="dxa"/>
            <w:tcBorders>
              <w:top w:val="single" w:sz="4" w:space="0" w:color="auto"/>
              <w:left w:val="single" w:sz="4" w:space="0" w:color="auto"/>
              <w:bottom w:val="single" w:sz="4" w:space="0" w:color="auto"/>
              <w:right w:val="single" w:sz="4" w:space="0" w:color="auto"/>
            </w:tcBorders>
            <w:vAlign w:val="center"/>
            <w:hideMark/>
          </w:tcPr>
          <w:p w14:paraId="2BD2B806" w14:textId="77777777" w:rsidR="00610AD6" w:rsidRPr="00F12123" w:rsidRDefault="00610AD6" w:rsidP="006C7F76">
            <w:pPr>
              <w:spacing w:line="360" w:lineRule="auto"/>
              <w:ind w:left="340"/>
              <w:rPr>
                <w:color w:val="auto"/>
                <w:szCs w:val="24"/>
              </w:rPr>
            </w:pPr>
            <w:r w:rsidRPr="00F12123">
              <w:rPr>
                <w:rFonts w:eastAsia="Calibri"/>
                <w:bCs/>
                <w:szCs w:val="24"/>
                <w:lang w:eastAsia="ar-SA"/>
              </w:rPr>
              <w:t xml:space="preserve">Rodzaj zasilania słuchawki: </w:t>
            </w:r>
            <w:r w:rsidRPr="00F12123">
              <w:rPr>
                <w:color w:val="333333"/>
                <w:szCs w:val="24"/>
                <w:shd w:val="clear" w:color="auto" w:fill="F6F6F6"/>
              </w:rPr>
              <w:t>2 akumulatory AAA NiMH</w:t>
            </w:r>
          </w:p>
        </w:tc>
      </w:tr>
    </w:tbl>
    <w:p w14:paraId="4B059501" w14:textId="77777777" w:rsidR="00610AD6" w:rsidRPr="00F12123" w:rsidRDefault="00610AD6" w:rsidP="006C7F76">
      <w:pPr>
        <w:spacing w:line="360" w:lineRule="auto"/>
        <w:ind w:left="340"/>
        <w:rPr>
          <w:szCs w:val="24"/>
        </w:rPr>
      </w:pPr>
    </w:p>
    <w:p w14:paraId="30322FF7" w14:textId="5186EDED" w:rsidR="00610AD6" w:rsidRPr="00F12123" w:rsidRDefault="00610AD6" w:rsidP="006C7F76">
      <w:pPr>
        <w:spacing w:line="360" w:lineRule="auto"/>
        <w:ind w:left="340"/>
        <w:rPr>
          <w:szCs w:val="24"/>
        </w:rPr>
      </w:pPr>
      <w:r w:rsidRPr="00F12123">
        <w:rPr>
          <w:noProof/>
          <w:szCs w:val="24"/>
        </w:rPr>
        <w:drawing>
          <wp:inline distT="0" distB="0" distL="0" distR="0" wp14:anchorId="347024B7" wp14:editId="577E7142">
            <wp:extent cx="2923953" cy="3016553"/>
            <wp:effectExtent l="0" t="0" r="0" b="0"/>
            <wp:docPr id="1259855744" name="Obraz 18" descr="Obraz zawierający elektronika, telefon, Telefonia, Urządzenie elektronicz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855744" name="Obraz 18" descr="Obraz zawierający elektronika, telefon, Telefonia, Urządzenie elektroniczne&#10;&#10;Opis wygenerowany automatyczni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8673" cy="3021422"/>
                    </a:xfrm>
                    <a:prstGeom prst="rect">
                      <a:avLst/>
                    </a:prstGeom>
                    <a:noFill/>
                    <a:ln>
                      <a:noFill/>
                    </a:ln>
                  </pic:spPr>
                </pic:pic>
              </a:graphicData>
            </a:graphic>
          </wp:inline>
        </w:drawing>
      </w:r>
    </w:p>
    <w:p w14:paraId="1066E017" w14:textId="77777777" w:rsidR="00610AD6" w:rsidRPr="00F12123" w:rsidRDefault="00610AD6" w:rsidP="006C7F76">
      <w:pPr>
        <w:spacing w:line="360" w:lineRule="auto"/>
        <w:ind w:left="340"/>
        <w:rPr>
          <w:szCs w:val="24"/>
        </w:rPr>
      </w:pPr>
    </w:p>
    <w:p w14:paraId="55AF7F29" w14:textId="77777777" w:rsidR="00610AD6" w:rsidRPr="00F12123" w:rsidRDefault="00610AD6" w:rsidP="006C7F76">
      <w:pPr>
        <w:spacing w:line="360" w:lineRule="auto"/>
        <w:ind w:left="340"/>
        <w:rPr>
          <w:szCs w:val="24"/>
        </w:rPr>
      </w:pPr>
    </w:p>
    <w:p w14:paraId="51A85FB1" w14:textId="77777777" w:rsidR="00610AD6" w:rsidRPr="00F12123" w:rsidRDefault="00610AD6" w:rsidP="006C7F76">
      <w:pPr>
        <w:spacing w:after="166" w:line="360" w:lineRule="auto"/>
        <w:ind w:left="340"/>
        <w:jc w:val="left"/>
        <w:rPr>
          <w:b/>
          <w:bCs/>
          <w:szCs w:val="24"/>
          <w:u w:val="single"/>
        </w:rPr>
      </w:pPr>
    </w:p>
    <w:p w14:paraId="76C3910D" w14:textId="4EA1F424" w:rsidR="00610AD6"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Tomograf komputerowy</w:t>
      </w:r>
    </w:p>
    <w:p w14:paraId="73FF68A3" w14:textId="77777777" w:rsidR="00610AD6" w:rsidRPr="00F12123" w:rsidRDefault="00610AD6" w:rsidP="006C7F76">
      <w:pPr>
        <w:pStyle w:val="Akapitzlist"/>
        <w:spacing w:line="360" w:lineRule="auto"/>
        <w:ind w:left="340" w:firstLine="0"/>
        <w:jc w:val="center"/>
        <w:rPr>
          <w:szCs w:val="24"/>
        </w:rPr>
      </w:pPr>
    </w:p>
    <w:tbl>
      <w:tblPr>
        <w:tblStyle w:val="Tabela-Siatka"/>
        <w:tblW w:w="9067" w:type="dxa"/>
        <w:tblLook w:val="04A0" w:firstRow="1" w:lastRow="0" w:firstColumn="1" w:lastColumn="0" w:noHBand="0" w:noVBand="1"/>
      </w:tblPr>
      <w:tblGrid>
        <w:gridCol w:w="786"/>
        <w:gridCol w:w="8281"/>
      </w:tblGrid>
      <w:tr w:rsidR="00610AD6" w:rsidRPr="00F12123" w14:paraId="5FB72B2C" w14:textId="77777777" w:rsidTr="00610AD6">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285E350B" w14:textId="77777777" w:rsidR="00610AD6" w:rsidRPr="00F12123" w:rsidRDefault="00610AD6" w:rsidP="006C7F76">
            <w:pPr>
              <w:pStyle w:val="TableParagraph"/>
              <w:spacing w:line="360" w:lineRule="auto"/>
              <w:ind w:left="340"/>
              <w:rPr>
                <w:b/>
                <w:sz w:val="24"/>
                <w:szCs w:val="24"/>
                <w:lang w:val="pl-PL"/>
              </w:rPr>
            </w:pPr>
          </w:p>
        </w:tc>
        <w:tc>
          <w:tcPr>
            <w:tcW w:w="8506"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125BC57"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Tomograf komputerowy z systemem do zaawansowanej wizualizacji badań obrazowych</w:t>
            </w:r>
          </w:p>
        </w:tc>
      </w:tr>
      <w:tr w:rsidR="00610AD6" w:rsidRPr="00F12123" w14:paraId="08CA5D4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1002176"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506" w:type="dxa"/>
            <w:tcBorders>
              <w:top w:val="single" w:sz="4" w:space="0" w:color="auto"/>
              <w:left w:val="single" w:sz="4" w:space="0" w:color="auto"/>
              <w:bottom w:val="single" w:sz="4" w:space="0" w:color="auto"/>
              <w:right w:val="single" w:sz="4" w:space="0" w:color="auto"/>
            </w:tcBorders>
            <w:vAlign w:val="center"/>
            <w:hideMark/>
          </w:tcPr>
          <w:p w14:paraId="4D10639D"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64 warstwy, minimalna grubość warstwy rekonstrukcyjnej 0,60 mm i minimalna grubość warstwy akwizycyjnej 0,70 mm</w:t>
            </w:r>
          </w:p>
        </w:tc>
      </w:tr>
      <w:tr w:rsidR="00610AD6" w:rsidRPr="00F12123" w14:paraId="71DE819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668F4BC"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506" w:type="dxa"/>
            <w:tcBorders>
              <w:top w:val="single" w:sz="4" w:space="0" w:color="auto"/>
              <w:left w:val="single" w:sz="4" w:space="0" w:color="auto"/>
              <w:bottom w:val="single" w:sz="4" w:space="0" w:color="auto"/>
              <w:right w:val="single" w:sz="4" w:space="0" w:color="auto"/>
            </w:tcBorders>
            <w:vAlign w:val="center"/>
            <w:hideMark/>
          </w:tcPr>
          <w:p w14:paraId="1381B3E1" w14:textId="77777777" w:rsidR="00610AD6" w:rsidRPr="00F12123" w:rsidRDefault="00610AD6" w:rsidP="006C7F76">
            <w:pPr>
              <w:spacing w:line="360" w:lineRule="auto"/>
              <w:ind w:left="340"/>
              <w:rPr>
                <w:color w:val="auto"/>
                <w:szCs w:val="24"/>
              </w:rPr>
            </w:pPr>
            <w:r w:rsidRPr="00F12123">
              <w:rPr>
                <w:szCs w:val="24"/>
              </w:rPr>
              <w:t>Rozdzielczość przestrzenna na poziomie 12,0 pl/cm dla 50% krzywej MTF</w:t>
            </w:r>
          </w:p>
        </w:tc>
      </w:tr>
      <w:tr w:rsidR="00610AD6" w:rsidRPr="00F12123" w14:paraId="3434881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01DBF2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lastRenderedPageBreak/>
              <w:t>3</w:t>
            </w:r>
          </w:p>
        </w:tc>
        <w:tc>
          <w:tcPr>
            <w:tcW w:w="8506" w:type="dxa"/>
            <w:tcBorders>
              <w:top w:val="single" w:sz="4" w:space="0" w:color="auto"/>
              <w:left w:val="single" w:sz="4" w:space="0" w:color="auto"/>
              <w:bottom w:val="single" w:sz="4" w:space="0" w:color="auto"/>
              <w:right w:val="single" w:sz="4" w:space="0" w:color="auto"/>
            </w:tcBorders>
            <w:vAlign w:val="bottom"/>
            <w:hideMark/>
          </w:tcPr>
          <w:p w14:paraId="103AA0B9"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Aparat nisko dawkowy (protokół płucny 1.04 mGy)</w:t>
            </w:r>
          </w:p>
        </w:tc>
      </w:tr>
      <w:tr w:rsidR="00610AD6" w:rsidRPr="00F12123" w14:paraId="61691F2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E569D80"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506" w:type="dxa"/>
            <w:tcBorders>
              <w:top w:val="single" w:sz="4" w:space="0" w:color="auto"/>
              <w:left w:val="single" w:sz="4" w:space="0" w:color="auto"/>
              <w:bottom w:val="single" w:sz="4" w:space="0" w:color="auto"/>
              <w:right w:val="single" w:sz="4" w:space="0" w:color="auto"/>
            </w:tcBorders>
            <w:vAlign w:val="center"/>
            <w:hideMark/>
          </w:tcPr>
          <w:p w14:paraId="3BE5292B"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Recon&amp;GO – automatyczne rekonstrukcje naczyń, guzów płuc, struktur kostnych)</w:t>
            </w:r>
          </w:p>
        </w:tc>
      </w:tr>
      <w:tr w:rsidR="00610AD6" w:rsidRPr="00F12123" w14:paraId="6A7CFF10"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8DCEE6B"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506" w:type="dxa"/>
            <w:tcBorders>
              <w:top w:val="single" w:sz="4" w:space="0" w:color="auto"/>
              <w:left w:val="single" w:sz="4" w:space="0" w:color="auto"/>
              <w:bottom w:val="single" w:sz="4" w:space="0" w:color="auto"/>
              <w:right w:val="single" w:sz="4" w:space="0" w:color="auto"/>
            </w:tcBorders>
            <w:vAlign w:val="center"/>
            <w:hideMark/>
          </w:tcPr>
          <w:p w14:paraId="6EB32AC7"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Automatycznie zintegrowany ze strzykawką</w:t>
            </w:r>
          </w:p>
        </w:tc>
      </w:tr>
      <w:tr w:rsidR="00610AD6" w:rsidRPr="00F12123" w14:paraId="3A53A9FB"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85202DF"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506" w:type="dxa"/>
            <w:tcBorders>
              <w:top w:val="single" w:sz="4" w:space="0" w:color="auto"/>
              <w:left w:val="single" w:sz="4" w:space="0" w:color="auto"/>
              <w:bottom w:val="single" w:sz="4" w:space="0" w:color="auto"/>
              <w:right w:val="single" w:sz="4" w:space="0" w:color="auto"/>
            </w:tcBorders>
            <w:vAlign w:val="bottom"/>
            <w:hideMark/>
          </w:tcPr>
          <w:p w14:paraId="5D44FABA"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Do 50 badań dziennie</w:t>
            </w:r>
          </w:p>
        </w:tc>
      </w:tr>
      <w:tr w:rsidR="00610AD6" w:rsidRPr="00F12123" w14:paraId="53E3CF61"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6ACD80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506" w:type="dxa"/>
            <w:tcBorders>
              <w:top w:val="single" w:sz="4" w:space="0" w:color="auto"/>
              <w:left w:val="single" w:sz="4" w:space="0" w:color="auto"/>
              <w:bottom w:val="single" w:sz="4" w:space="0" w:color="auto"/>
              <w:right w:val="single" w:sz="4" w:space="0" w:color="auto"/>
            </w:tcBorders>
            <w:vAlign w:val="center"/>
            <w:hideMark/>
          </w:tcPr>
          <w:p w14:paraId="1FE94AB5"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Innowacyjny algorytm rekonstrukcji IVR</w:t>
            </w:r>
          </w:p>
        </w:tc>
      </w:tr>
      <w:tr w:rsidR="00610AD6" w:rsidRPr="00F12123" w14:paraId="01E0348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5979CF8"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506" w:type="dxa"/>
            <w:tcBorders>
              <w:top w:val="single" w:sz="4" w:space="0" w:color="auto"/>
              <w:left w:val="single" w:sz="4" w:space="0" w:color="auto"/>
              <w:bottom w:val="single" w:sz="4" w:space="0" w:color="auto"/>
              <w:right w:val="single" w:sz="4" w:space="0" w:color="auto"/>
            </w:tcBorders>
            <w:vAlign w:val="center"/>
            <w:hideMark/>
          </w:tcPr>
          <w:p w14:paraId="046DC30B" w14:textId="77777777" w:rsidR="00610AD6" w:rsidRPr="00F12123" w:rsidRDefault="00610AD6" w:rsidP="006C7F76">
            <w:pPr>
              <w:spacing w:line="360" w:lineRule="auto"/>
              <w:ind w:left="340"/>
              <w:rPr>
                <w:color w:val="auto"/>
                <w:szCs w:val="24"/>
              </w:rPr>
            </w:pPr>
            <w:r w:rsidRPr="00F12123">
              <w:rPr>
                <w:szCs w:val="24"/>
              </w:rPr>
              <w:t>Konstrukcja tomografu charakteryzująca się najmniejszą odległością od ogniska lampy RTG do detektora (98,3 cm)</w:t>
            </w:r>
          </w:p>
        </w:tc>
      </w:tr>
      <w:tr w:rsidR="00610AD6" w:rsidRPr="00F12123" w14:paraId="5740B7EA"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14B9CA6"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506" w:type="dxa"/>
            <w:tcBorders>
              <w:top w:val="single" w:sz="4" w:space="0" w:color="auto"/>
              <w:left w:val="single" w:sz="4" w:space="0" w:color="auto"/>
              <w:bottom w:val="single" w:sz="4" w:space="0" w:color="auto"/>
              <w:right w:val="single" w:sz="4" w:space="0" w:color="auto"/>
            </w:tcBorders>
            <w:vAlign w:val="bottom"/>
            <w:hideMark/>
          </w:tcPr>
          <w:p w14:paraId="1CC546FA"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Zakres zmian napięcia anody od 80 kV do 130 kV</w:t>
            </w:r>
          </w:p>
        </w:tc>
      </w:tr>
      <w:tr w:rsidR="00610AD6" w:rsidRPr="00F12123" w14:paraId="07DBCAA8"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8DC76B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506" w:type="dxa"/>
            <w:tcBorders>
              <w:top w:val="single" w:sz="4" w:space="0" w:color="auto"/>
              <w:left w:val="single" w:sz="4" w:space="0" w:color="auto"/>
              <w:bottom w:val="single" w:sz="4" w:space="0" w:color="auto"/>
              <w:right w:val="single" w:sz="4" w:space="0" w:color="auto"/>
            </w:tcBorders>
            <w:vAlign w:val="center"/>
            <w:hideMark/>
          </w:tcPr>
          <w:p w14:paraId="6CC2CA67"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Rozmiar ognisk lampy RTG 0,8 x 0,4 mm i 0,8 x 0,7 mm</w:t>
            </w:r>
          </w:p>
        </w:tc>
      </w:tr>
      <w:tr w:rsidR="00610AD6" w:rsidRPr="00F12123" w14:paraId="1D1D3CA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5FA3E9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506" w:type="dxa"/>
            <w:tcBorders>
              <w:top w:val="single" w:sz="4" w:space="0" w:color="auto"/>
              <w:left w:val="single" w:sz="4" w:space="0" w:color="auto"/>
              <w:bottom w:val="single" w:sz="4" w:space="0" w:color="auto"/>
              <w:right w:val="single" w:sz="4" w:space="0" w:color="auto"/>
            </w:tcBorders>
            <w:vAlign w:val="center"/>
            <w:hideMark/>
          </w:tcPr>
          <w:p w14:paraId="3C40CDA0"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Anoda lampy RTG o pojemności cieplnej 3,5 MHU umożliwiając tym wykonywanie badań wielonarządowych w trybie spiralnym, w zakresie do 160 cm</w:t>
            </w:r>
          </w:p>
        </w:tc>
      </w:tr>
      <w:tr w:rsidR="00610AD6" w:rsidRPr="00F12123" w14:paraId="0079683A"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5ABCD99"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506" w:type="dxa"/>
            <w:tcBorders>
              <w:top w:val="single" w:sz="4" w:space="0" w:color="auto"/>
              <w:left w:val="single" w:sz="4" w:space="0" w:color="auto"/>
              <w:bottom w:val="single" w:sz="4" w:space="0" w:color="auto"/>
              <w:right w:val="single" w:sz="4" w:space="0" w:color="auto"/>
            </w:tcBorders>
            <w:vAlign w:val="bottom"/>
            <w:hideMark/>
          </w:tcPr>
          <w:p w14:paraId="2AFB29A5"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System umożliwiający śledzenie napływu środka cieniującego w zadanym obszarze i rozpoczęcie badania z chwilą uzyskania odpowiedniej gęstości tego środka w monitorowanym obszarze i szybkie badania</w:t>
            </w:r>
          </w:p>
        </w:tc>
      </w:tr>
      <w:tr w:rsidR="00610AD6" w:rsidRPr="00F12123" w14:paraId="52DFA62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CA01EE9"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8506" w:type="dxa"/>
            <w:tcBorders>
              <w:top w:val="single" w:sz="4" w:space="0" w:color="auto"/>
              <w:left w:val="single" w:sz="4" w:space="0" w:color="auto"/>
              <w:bottom w:val="single" w:sz="4" w:space="0" w:color="auto"/>
              <w:right w:val="single" w:sz="4" w:space="0" w:color="auto"/>
            </w:tcBorders>
            <w:vAlign w:val="center"/>
            <w:hideMark/>
          </w:tcPr>
          <w:p w14:paraId="35CEA012"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Czas pełnego obrotu układu lampa RTG – detektor 0,8 s i możliwością płynnej zmiany skoku stołu od 0,35 do ,5, co zapewnia szybkość badania do 42 mm/s</w:t>
            </w:r>
          </w:p>
        </w:tc>
      </w:tr>
      <w:tr w:rsidR="00610AD6" w:rsidRPr="00F12123" w14:paraId="416C60AA"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8F641A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506" w:type="dxa"/>
            <w:tcBorders>
              <w:top w:val="single" w:sz="4" w:space="0" w:color="auto"/>
              <w:left w:val="single" w:sz="4" w:space="0" w:color="auto"/>
              <w:bottom w:val="single" w:sz="4" w:space="0" w:color="auto"/>
              <w:right w:val="single" w:sz="4" w:space="0" w:color="auto"/>
            </w:tcBorders>
            <w:vAlign w:val="center"/>
            <w:hideMark/>
          </w:tcPr>
          <w:p w14:paraId="4A412D1C" w14:textId="77777777" w:rsidR="00610AD6" w:rsidRPr="00F12123" w:rsidRDefault="00610AD6" w:rsidP="006C7F76">
            <w:pPr>
              <w:spacing w:line="360" w:lineRule="auto"/>
              <w:ind w:left="340"/>
              <w:rPr>
                <w:color w:val="auto"/>
                <w:szCs w:val="24"/>
              </w:rPr>
            </w:pPr>
            <w:r w:rsidRPr="00F12123">
              <w:rPr>
                <w:szCs w:val="24"/>
              </w:rPr>
              <w:t>Zaawansowane aplikacje, dostępne z tabletu, do zarządzania parametrami badania i badaniem sposób zdalny</w:t>
            </w:r>
          </w:p>
        </w:tc>
      </w:tr>
      <w:tr w:rsidR="00610AD6" w:rsidRPr="00F12123" w14:paraId="726460F8"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5C53D42"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506" w:type="dxa"/>
            <w:tcBorders>
              <w:top w:val="single" w:sz="4" w:space="0" w:color="auto"/>
              <w:left w:val="single" w:sz="4" w:space="0" w:color="auto"/>
              <w:bottom w:val="single" w:sz="4" w:space="0" w:color="auto"/>
              <w:right w:val="single" w:sz="4" w:space="0" w:color="auto"/>
            </w:tcBorders>
            <w:vAlign w:val="bottom"/>
            <w:hideMark/>
          </w:tcPr>
          <w:p w14:paraId="2ACC1593"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Możliwość wykonania zadań postprocesingowych rekonstrukcji bez udziału operatora, w tym: jednoczesnej rekonstrukcji różnie zorientowanych MPRów, automatycznego rozpoznawania znaczników anatomicznych w uzyskanych obrazach i tworzenia gotowych do odczytu standardowych orientacji dla różnych regionów ciała, automatycznej rekonstrukcji VRT, z usunięciem struktury kostnej i wizualizacją struktury naczyniowej, automatycznego obrazu naczyń z uwzględnieniem linii centralnej naczynia i oznaczeniem głównych naczyń i wyświetleniem rekonstrukcji po krzywej planarnej</w:t>
            </w:r>
          </w:p>
        </w:tc>
      </w:tr>
      <w:tr w:rsidR="00610AD6" w:rsidRPr="00F12123" w14:paraId="20A8DC8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FE90F9F"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506" w:type="dxa"/>
            <w:tcBorders>
              <w:top w:val="single" w:sz="4" w:space="0" w:color="auto"/>
              <w:left w:val="single" w:sz="4" w:space="0" w:color="auto"/>
              <w:bottom w:val="single" w:sz="4" w:space="0" w:color="auto"/>
              <w:right w:val="single" w:sz="4" w:space="0" w:color="auto"/>
            </w:tcBorders>
            <w:vAlign w:val="center"/>
            <w:hideMark/>
          </w:tcPr>
          <w:p w14:paraId="7B08EE3F"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Dodatkowy filtr kształtujący widmo wiązkę promieniowania i eliminujący </w:t>
            </w:r>
            <w:r w:rsidRPr="00F12123">
              <w:rPr>
                <w:rFonts w:ascii="Times New Roman" w:eastAsia="Calibri" w:hAnsi="Times New Roman" w:cs="Times New Roman"/>
                <w:bCs/>
                <w:color w:val="000000"/>
                <w:sz w:val="24"/>
                <w:szCs w:val="24"/>
                <w:lang w:eastAsia="ar-SA"/>
              </w:rPr>
              <w:lastRenderedPageBreak/>
              <w:t>nieużyteczną część widma wprowadzającą szum, co zwiększa relacje sygnał/szum i redukuje dawkę promieniowania</w:t>
            </w:r>
          </w:p>
        </w:tc>
      </w:tr>
      <w:tr w:rsidR="00610AD6" w:rsidRPr="00F12123" w14:paraId="057D5E3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920E16A"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lastRenderedPageBreak/>
              <w:t>17</w:t>
            </w:r>
          </w:p>
        </w:tc>
        <w:tc>
          <w:tcPr>
            <w:tcW w:w="8506" w:type="dxa"/>
            <w:tcBorders>
              <w:top w:val="single" w:sz="4" w:space="0" w:color="auto"/>
              <w:left w:val="single" w:sz="4" w:space="0" w:color="auto"/>
              <w:bottom w:val="single" w:sz="4" w:space="0" w:color="auto"/>
              <w:right w:val="single" w:sz="4" w:space="0" w:color="auto"/>
            </w:tcBorders>
            <w:vAlign w:val="center"/>
            <w:hideMark/>
          </w:tcPr>
          <w:p w14:paraId="4D746617"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Algorytm rekonstrukcji iteracyjnej, zapewniający redukcję dawki promieniowania do 60%</w:t>
            </w:r>
          </w:p>
        </w:tc>
      </w:tr>
      <w:tr w:rsidR="00610AD6" w:rsidRPr="00F12123" w14:paraId="4165F98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5953ADA"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8506" w:type="dxa"/>
            <w:tcBorders>
              <w:top w:val="single" w:sz="4" w:space="0" w:color="auto"/>
              <w:left w:val="single" w:sz="4" w:space="0" w:color="auto"/>
              <w:bottom w:val="single" w:sz="4" w:space="0" w:color="auto"/>
              <w:right w:val="single" w:sz="4" w:space="0" w:color="auto"/>
            </w:tcBorders>
            <w:vAlign w:val="bottom"/>
            <w:hideMark/>
          </w:tcPr>
          <w:p w14:paraId="38FF9E3A"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Iteracyjny algorytm stosowany w przypadku zniekształceń obrazu pochodzących od elementów metalowych, umożliwiający równoległe wykorzystanie funkcji redukujących dawkę promieniowania</w:t>
            </w:r>
          </w:p>
        </w:tc>
      </w:tr>
      <w:tr w:rsidR="00610AD6" w:rsidRPr="00F12123" w14:paraId="38B3FF7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0227D73"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8506" w:type="dxa"/>
            <w:tcBorders>
              <w:top w:val="single" w:sz="4" w:space="0" w:color="auto"/>
              <w:left w:val="single" w:sz="4" w:space="0" w:color="auto"/>
              <w:bottom w:val="single" w:sz="4" w:space="0" w:color="auto"/>
              <w:right w:val="single" w:sz="4" w:space="0" w:color="auto"/>
            </w:tcBorders>
            <w:vAlign w:val="center"/>
            <w:hideMark/>
          </w:tcPr>
          <w:p w14:paraId="46334A3E"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Zintegrowana aplikacja przyspieszająca proces wyboru zakresu badania przez automatyczne ustawienie właściwego zakresu dla wybranego typu badania</w:t>
            </w:r>
          </w:p>
        </w:tc>
      </w:tr>
      <w:tr w:rsidR="00610AD6" w:rsidRPr="00F12123" w14:paraId="36B39BD8"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C5C89B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20</w:t>
            </w:r>
          </w:p>
        </w:tc>
        <w:tc>
          <w:tcPr>
            <w:tcW w:w="8506" w:type="dxa"/>
            <w:tcBorders>
              <w:top w:val="single" w:sz="4" w:space="0" w:color="auto"/>
              <w:left w:val="single" w:sz="4" w:space="0" w:color="auto"/>
              <w:bottom w:val="single" w:sz="4" w:space="0" w:color="auto"/>
              <w:right w:val="single" w:sz="4" w:space="0" w:color="auto"/>
            </w:tcBorders>
            <w:vAlign w:val="center"/>
            <w:hideMark/>
          </w:tcPr>
          <w:p w14:paraId="351D0E1F" w14:textId="77777777" w:rsidR="00610AD6" w:rsidRPr="00F12123" w:rsidRDefault="00610AD6" w:rsidP="006C7F76">
            <w:pPr>
              <w:spacing w:line="360" w:lineRule="auto"/>
              <w:ind w:left="340"/>
              <w:rPr>
                <w:color w:val="auto"/>
                <w:szCs w:val="24"/>
              </w:rPr>
            </w:pPr>
            <w:r w:rsidRPr="00F12123">
              <w:rPr>
                <w:szCs w:val="24"/>
              </w:rPr>
              <w:t>Zintegrowana aplikacja automatycznie identyfikująca regiony zainteresowania, obliczająca gęstość HU ośrodka w aorcie do automatycznego wyzwalania badań ze śledzeniem kontrastu (bolus tracking)</w:t>
            </w:r>
          </w:p>
        </w:tc>
      </w:tr>
      <w:tr w:rsidR="00610AD6" w:rsidRPr="00F12123" w14:paraId="796DA75B"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236E8C7B"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21</w:t>
            </w:r>
          </w:p>
        </w:tc>
        <w:tc>
          <w:tcPr>
            <w:tcW w:w="8506" w:type="dxa"/>
            <w:tcBorders>
              <w:top w:val="single" w:sz="4" w:space="0" w:color="auto"/>
              <w:left w:val="single" w:sz="4" w:space="0" w:color="auto"/>
              <w:bottom w:val="single" w:sz="4" w:space="0" w:color="auto"/>
              <w:right w:val="single" w:sz="4" w:space="0" w:color="auto"/>
            </w:tcBorders>
            <w:vAlign w:val="bottom"/>
            <w:hideMark/>
          </w:tcPr>
          <w:p w14:paraId="63100A72"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Zintegrowana aplikacja zapewniająca bezpośredni dostęp do rekonstrukcji MPR, bez konieczności wykonywania pośrednich rekonstrukcji cienkowarstwowych aksjalnych</w:t>
            </w:r>
          </w:p>
        </w:tc>
      </w:tr>
      <w:tr w:rsidR="00610AD6" w:rsidRPr="00F12123" w14:paraId="605225A1"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EBA3621"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22</w:t>
            </w:r>
          </w:p>
        </w:tc>
        <w:tc>
          <w:tcPr>
            <w:tcW w:w="8506" w:type="dxa"/>
            <w:tcBorders>
              <w:top w:val="single" w:sz="4" w:space="0" w:color="auto"/>
              <w:left w:val="single" w:sz="4" w:space="0" w:color="auto"/>
              <w:bottom w:val="single" w:sz="4" w:space="0" w:color="auto"/>
              <w:right w:val="single" w:sz="4" w:space="0" w:color="auto"/>
            </w:tcBorders>
            <w:vAlign w:val="center"/>
            <w:hideMark/>
          </w:tcPr>
          <w:p w14:paraId="48BB9BBB"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Automatyczne wyznaczanie kątów nachylenia płaszczyzn rekonstrukcji dla poszczególnych kręgów w przypadku badania kręgosłupa</w:t>
            </w:r>
          </w:p>
        </w:tc>
      </w:tr>
      <w:tr w:rsidR="00610AD6" w:rsidRPr="00F12123" w14:paraId="2F269CBB"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A7A8361"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23</w:t>
            </w:r>
          </w:p>
        </w:tc>
        <w:tc>
          <w:tcPr>
            <w:tcW w:w="8506" w:type="dxa"/>
            <w:tcBorders>
              <w:top w:val="single" w:sz="4" w:space="0" w:color="auto"/>
              <w:left w:val="single" w:sz="4" w:space="0" w:color="auto"/>
              <w:bottom w:val="single" w:sz="4" w:space="0" w:color="auto"/>
              <w:right w:val="single" w:sz="4" w:space="0" w:color="auto"/>
            </w:tcBorders>
            <w:vAlign w:val="center"/>
            <w:hideMark/>
          </w:tcPr>
          <w:p w14:paraId="590EFDAC"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Rozszerzony zakres pola rekonstrukcji do 70 cm</w:t>
            </w:r>
          </w:p>
        </w:tc>
      </w:tr>
      <w:tr w:rsidR="00610AD6" w:rsidRPr="00F12123" w14:paraId="46D4E6B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7578553"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24</w:t>
            </w:r>
          </w:p>
        </w:tc>
        <w:tc>
          <w:tcPr>
            <w:tcW w:w="8506" w:type="dxa"/>
            <w:tcBorders>
              <w:top w:val="single" w:sz="4" w:space="0" w:color="auto"/>
              <w:left w:val="single" w:sz="4" w:space="0" w:color="auto"/>
              <w:bottom w:val="single" w:sz="4" w:space="0" w:color="auto"/>
              <w:right w:val="single" w:sz="4" w:space="0" w:color="auto"/>
            </w:tcBorders>
            <w:vAlign w:val="bottom"/>
            <w:hideMark/>
          </w:tcPr>
          <w:p w14:paraId="73A2C7B9"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Konsola dla operatora wyposażona w monitor o przekątnej 23”</w:t>
            </w:r>
          </w:p>
        </w:tc>
      </w:tr>
      <w:tr w:rsidR="00610AD6" w:rsidRPr="00F12123" w14:paraId="068DB36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0A4B51A"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25</w:t>
            </w:r>
          </w:p>
        </w:tc>
        <w:tc>
          <w:tcPr>
            <w:tcW w:w="8506" w:type="dxa"/>
            <w:tcBorders>
              <w:top w:val="single" w:sz="4" w:space="0" w:color="auto"/>
              <w:left w:val="single" w:sz="4" w:space="0" w:color="auto"/>
              <w:bottom w:val="single" w:sz="4" w:space="0" w:color="auto"/>
              <w:right w:val="single" w:sz="4" w:space="0" w:color="auto"/>
            </w:tcBorders>
            <w:vAlign w:val="center"/>
            <w:hideMark/>
          </w:tcPr>
          <w:p w14:paraId="79C49B7B"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Przestrzeń robocza systemu bazująca na uniwersalnym, wielozadaniowym interfejsie, z możliwością zdalnej obsługi z tabletu</w:t>
            </w:r>
          </w:p>
        </w:tc>
      </w:tr>
      <w:tr w:rsidR="00610AD6" w:rsidRPr="00F12123" w14:paraId="79EED68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5281152"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26</w:t>
            </w:r>
          </w:p>
        </w:tc>
        <w:tc>
          <w:tcPr>
            <w:tcW w:w="8506" w:type="dxa"/>
            <w:tcBorders>
              <w:top w:val="single" w:sz="4" w:space="0" w:color="auto"/>
              <w:left w:val="single" w:sz="4" w:space="0" w:color="auto"/>
              <w:bottom w:val="single" w:sz="4" w:space="0" w:color="auto"/>
              <w:right w:val="single" w:sz="4" w:space="0" w:color="auto"/>
            </w:tcBorders>
            <w:vAlign w:val="center"/>
            <w:hideMark/>
          </w:tcPr>
          <w:p w14:paraId="6D2D3248" w14:textId="77777777" w:rsidR="00610AD6" w:rsidRPr="00F12123" w:rsidRDefault="00610AD6" w:rsidP="006C7F76">
            <w:pPr>
              <w:spacing w:line="360" w:lineRule="auto"/>
              <w:ind w:left="340"/>
              <w:rPr>
                <w:color w:val="auto"/>
                <w:szCs w:val="24"/>
              </w:rPr>
            </w:pPr>
            <w:r w:rsidRPr="00F12123">
              <w:rPr>
                <w:szCs w:val="24"/>
              </w:rPr>
              <w:t>UPS podtrzymujący pracę w przypadku braku zasilania</w:t>
            </w:r>
          </w:p>
        </w:tc>
      </w:tr>
    </w:tbl>
    <w:p w14:paraId="2CEADD23" w14:textId="77777777" w:rsidR="00810DE6" w:rsidRDefault="00810DE6" w:rsidP="00810DE6">
      <w:pPr>
        <w:pStyle w:val="Akapitzlist"/>
        <w:spacing w:after="166" w:line="360" w:lineRule="auto"/>
        <w:ind w:left="340" w:firstLine="0"/>
        <w:jc w:val="left"/>
        <w:rPr>
          <w:b/>
          <w:bCs/>
          <w:szCs w:val="24"/>
          <w:u w:val="single"/>
        </w:rPr>
      </w:pPr>
    </w:p>
    <w:p w14:paraId="20E6AD92" w14:textId="02E52C8D"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Torba ratunkowa</w:t>
      </w:r>
    </w:p>
    <w:tbl>
      <w:tblPr>
        <w:tblStyle w:val="Tabela-Siatka"/>
        <w:tblW w:w="7763" w:type="dxa"/>
        <w:tblLook w:val="04A0" w:firstRow="1" w:lastRow="0" w:firstColumn="1" w:lastColumn="0" w:noHBand="0" w:noVBand="1"/>
      </w:tblPr>
      <w:tblGrid>
        <w:gridCol w:w="666"/>
        <w:gridCol w:w="7097"/>
      </w:tblGrid>
      <w:tr w:rsidR="00610AD6" w:rsidRPr="00F12123" w14:paraId="11AF56F8" w14:textId="77777777" w:rsidTr="00610AD6">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5261D2E5" w14:textId="77777777" w:rsidR="00610AD6" w:rsidRPr="00F12123" w:rsidRDefault="00610AD6" w:rsidP="006C7F76">
            <w:pPr>
              <w:pStyle w:val="TableParagraph"/>
              <w:spacing w:line="360" w:lineRule="auto"/>
              <w:ind w:left="340"/>
              <w:rPr>
                <w:b/>
                <w:sz w:val="24"/>
                <w:szCs w:val="24"/>
                <w:lang w:val="pl-PL"/>
              </w:rPr>
            </w:pPr>
          </w:p>
        </w:tc>
        <w:tc>
          <w:tcPr>
            <w:tcW w:w="7202"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0DE47D80"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Torba reanimacyjna</w:t>
            </w:r>
          </w:p>
        </w:tc>
      </w:tr>
      <w:tr w:rsidR="00610AD6" w:rsidRPr="00F12123" w14:paraId="34ED22ED" w14:textId="77777777" w:rsidTr="00610AD6">
        <w:tc>
          <w:tcPr>
            <w:tcW w:w="561" w:type="dxa"/>
            <w:tcBorders>
              <w:top w:val="single" w:sz="4" w:space="0" w:color="auto"/>
              <w:left w:val="single" w:sz="4" w:space="0" w:color="auto"/>
              <w:bottom w:val="single" w:sz="4" w:space="0" w:color="auto"/>
              <w:right w:val="single" w:sz="4" w:space="0" w:color="auto"/>
            </w:tcBorders>
            <w:vAlign w:val="center"/>
          </w:tcPr>
          <w:p w14:paraId="0EA815CE" w14:textId="77777777" w:rsidR="00610AD6" w:rsidRPr="00F12123" w:rsidRDefault="00610AD6" w:rsidP="006C7F76">
            <w:pPr>
              <w:spacing w:line="360" w:lineRule="auto"/>
              <w:ind w:left="340"/>
              <w:jc w:val="center"/>
              <w:rPr>
                <w:rFonts w:eastAsia="Calibri"/>
                <w:bCs/>
                <w:szCs w:val="24"/>
                <w:lang w:eastAsia="ar-SA"/>
              </w:rPr>
            </w:pPr>
          </w:p>
        </w:tc>
        <w:tc>
          <w:tcPr>
            <w:tcW w:w="7202" w:type="dxa"/>
            <w:tcBorders>
              <w:top w:val="single" w:sz="4" w:space="0" w:color="auto"/>
              <w:left w:val="single" w:sz="4" w:space="0" w:color="auto"/>
              <w:bottom w:val="single" w:sz="4" w:space="0" w:color="auto"/>
              <w:right w:val="single" w:sz="4" w:space="0" w:color="auto"/>
            </w:tcBorders>
            <w:vAlign w:val="center"/>
            <w:hideMark/>
          </w:tcPr>
          <w:p w14:paraId="61592BAB" w14:textId="77777777" w:rsidR="00610AD6" w:rsidRPr="00F12123" w:rsidRDefault="00610AD6" w:rsidP="006C7F76">
            <w:pPr>
              <w:spacing w:before="100" w:beforeAutospacing="1" w:after="100" w:afterAutospacing="1" w:line="360" w:lineRule="auto"/>
              <w:ind w:left="340"/>
              <w:rPr>
                <w:color w:val="3D3D3D"/>
                <w:szCs w:val="24"/>
              </w:rPr>
            </w:pPr>
            <w:r w:rsidRPr="00F12123">
              <w:rPr>
                <w:color w:val="3D3D3D"/>
                <w:szCs w:val="24"/>
              </w:rPr>
              <w:t>Zestaw reanimacyjny w torbie wyposażony do przeprowadzenia resuscytacji o osoby dorosłej</w:t>
            </w:r>
          </w:p>
        </w:tc>
      </w:tr>
      <w:tr w:rsidR="00610AD6" w:rsidRPr="00F12123" w14:paraId="6BB6935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861B5D8"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7202" w:type="dxa"/>
            <w:tcBorders>
              <w:top w:val="single" w:sz="4" w:space="0" w:color="auto"/>
              <w:left w:val="single" w:sz="4" w:space="0" w:color="auto"/>
              <w:bottom w:val="single" w:sz="4" w:space="0" w:color="auto"/>
              <w:right w:val="single" w:sz="4" w:space="0" w:color="auto"/>
            </w:tcBorders>
            <w:vAlign w:val="center"/>
            <w:hideMark/>
          </w:tcPr>
          <w:p w14:paraId="2789C77B" w14:textId="77777777" w:rsidR="00610AD6" w:rsidRPr="00F12123" w:rsidRDefault="00610AD6" w:rsidP="006C7F76">
            <w:pPr>
              <w:spacing w:before="100" w:beforeAutospacing="1" w:after="100" w:afterAutospacing="1" w:line="360" w:lineRule="auto"/>
              <w:ind w:left="340"/>
              <w:rPr>
                <w:color w:val="3D3D3D"/>
                <w:szCs w:val="24"/>
              </w:rPr>
            </w:pPr>
            <w:r w:rsidRPr="00F12123">
              <w:rPr>
                <w:color w:val="3D3D3D"/>
                <w:szCs w:val="24"/>
              </w:rPr>
              <w:t>Torba wykonana z materiału CODURA RIP - STOP, odpornego na otarcia i rozerwania</w:t>
            </w:r>
          </w:p>
        </w:tc>
      </w:tr>
      <w:tr w:rsidR="00610AD6" w:rsidRPr="00F12123" w14:paraId="6CD82CC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6408D9C"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lastRenderedPageBreak/>
              <w:t>2</w:t>
            </w:r>
          </w:p>
        </w:tc>
        <w:tc>
          <w:tcPr>
            <w:tcW w:w="7202" w:type="dxa"/>
            <w:tcBorders>
              <w:top w:val="single" w:sz="4" w:space="0" w:color="auto"/>
              <w:left w:val="single" w:sz="4" w:space="0" w:color="auto"/>
              <w:bottom w:val="single" w:sz="4" w:space="0" w:color="auto"/>
              <w:right w:val="single" w:sz="4" w:space="0" w:color="auto"/>
            </w:tcBorders>
            <w:vAlign w:val="center"/>
            <w:hideMark/>
          </w:tcPr>
          <w:p w14:paraId="05857B4F" w14:textId="77777777" w:rsidR="00610AD6" w:rsidRPr="00F12123" w:rsidRDefault="00610AD6" w:rsidP="006C7F76">
            <w:pPr>
              <w:spacing w:before="100" w:beforeAutospacing="1" w:after="100" w:afterAutospacing="1" w:line="360" w:lineRule="auto"/>
              <w:ind w:left="340"/>
              <w:rPr>
                <w:color w:val="3D3D3D"/>
                <w:szCs w:val="24"/>
              </w:rPr>
            </w:pPr>
            <w:r w:rsidRPr="00F12123">
              <w:rPr>
                <w:color w:val="3D3D3D"/>
                <w:szCs w:val="24"/>
              </w:rPr>
              <w:t>Wnętrze torby wyposażone w kieszenie boczne z zewnątrz torba posiada kieszenie boczne i przednią z ampularium</w:t>
            </w:r>
          </w:p>
        </w:tc>
      </w:tr>
      <w:tr w:rsidR="00610AD6" w:rsidRPr="00F12123" w14:paraId="7EFBAFE4"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C3BFA5C"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7202" w:type="dxa"/>
            <w:tcBorders>
              <w:top w:val="single" w:sz="4" w:space="0" w:color="auto"/>
              <w:left w:val="single" w:sz="4" w:space="0" w:color="auto"/>
              <w:bottom w:val="single" w:sz="4" w:space="0" w:color="auto"/>
              <w:right w:val="single" w:sz="4" w:space="0" w:color="auto"/>
            </w:tcBorders>
            <w:vAlign w:val="bottom"/>
            <w:hideMark/>
          </w:tcPr>
          <w:p w14:paraId="64006A52" w14:textId="77777777" w:rsidR="00610AD6" w:rsidRPr="00F12123" w:rsidRDefault="00610AD6" w:rsidP="006C7F76">
            <w:pPr>
              <w:spacing w:before="100" w:beforeAutospacing="1" w:after="100" w:afterAutospacing="1" w:line="360" w:lineRule="auto"/>
              <w:ind w:left="340"/>
              <w:rPr>
                <w:color w:val="3D3D3D"/>
                <w:szCs w:val="24"/>
              </w:rPr>
            </w:pPr>
            <w:r w:rsidRPr="00F12123">
              <w:rPr>
                <w:color w:val="3D3D3D"/>
                <w:szCs w:val="24"/>
              </w:rPr>
              <w:t>Spód torby zabezpieczony gumowymi stopkami</w:t>
            </w:r>
          </w:p>
        </w:tc>
      </w:tr>
      <w:tr w:rsidR="00610AD6" w:rsidRPr="00F12123" w14:paraId="3E0A0B65"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897B172"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7202" w:type="dxa"/>
            <w:tcBorders>
              <w:top w:val="single" w:sz="4" w:space="0" w:color="auto"/>
              <w:left w:val="single" w:sz="4" w:space="0" w:color="auto"/>
              <w:bottom w:val="single" w:sz="4" w:space="0" w:color="auto"/>
              <w:right w:val="single" w:sz="4" w:space="0" w:color="auto"/>
            </w:tcBorders>
            <w:vAlign w:val="center"/>
            <w:hideMark/>
          </w:tcPr>
          <w:p w14:paraId="0E7F2062" w14:textId="77777777" w:rsidR="00610AD6" w:rsidRPr="00F12123" w:rsidRDefault="00610AD6" w:rsidP="006C7F76">
            <w:pPr>
              <w:spacing w:line="360" w:lineRule="auto"/>
              <w:ind w:left="340"/>
              <w:rPr>
                <w:color w:val="auto"/>
                <w:szCs w:val="24"/>
              </w:rPr>
            </w:pPr>
            <w:r w:rsidRPr="00F12123">
              <w:rPr>
                <w:color w:val="3D3D3D"/>
                <w:szCs w:val="24"/>
                <w:shd w:val="clear" w:color="auto" w:fill="FFFFFF"/>
              </w:rPr>
              <w:t>Dwa spinane uchwyty do ręki oraz regulowany, odpinany pas naramienny z antypoślizgiem</w:t>
            </w:r>
          </w:p>
        </w:tc>
      </w:tr>
      <w:tr w:rsidR="00610AD6" w:rsidRPr="00F12123" w14:paraId="4659B17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2263F996"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7202" w:type="dxa"/>
            <w:tcBorders>
              <w:top w:val="single" w:sz="4" w:space="0" w:color="auto"/>
              <w:left w:val="single" w:sz="4" w:space="0" w:color="auto"/>
              <w:bottom w:val="single" w:sz="4" w:space="0" w:color="auto"/>
              <w:right w:val="single" w:sz="4" w:space="0" w:color="auto"/>
            </w:tcBorders>
            <w:vAlign w:val="center"/>
            <w:hideMark/>
          </w:tcPr>
          <w:p w14:paraId="706AA570" w14:textId="77777777" w:rsidR="00610AD6" w:rsidRPr="00F12123" w:rsidRDefault="00610AD6" w:rsidP="006C7F76">
            <w:pPr>
              <w:spacing w:before="100" w:beforeAutospacing="1" w:after="100" w:afterAutospacing="1" w:line="360" w:lineRule="auto"/>
              <w:ind w:left="340"/>
              <w:rPr>
                <w:color w:val="3D3D3D"/>
                <w:szCs w:val="24"/>
              </w:rPr>
            </w:pPr>
            <w:r w:rsidRPr="00F12123">
              <w:rPr>
                <w:color w:val="3D3D3D"/>
                <w:szCs w:val="24"/>
              </w:rPr>
              <w:t>Front torby oznaczony krzyżem św. Andrzeja i taśmą odblaskową</w:t>
            </w:r>
          </w:p>
        </w:tc>
      </w:tr>
      <w:tr w:rsidR="00610AD6" w:rsidRPr="00F12123" w14:paraId="51CDEABA"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9FB400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7202" w:type="dxa"/>
            <w:tcBorders>
              <w:top w:val="single" w:sz="4" w:space="0" w:color="auto"/>
              <w:left w:val="single" w:sz="4" w:space="0" w:color="auto"/>
              <w:bottom w:val="single" w:sz="4" w:space="0" w:color="auto"/>
              <w:right w:val="single" w:sz="4" w:space="0" w:color="auto"/>
            </w:tcBorders>
            <w:vAlign w:val="bottom"/>
            <w:hideMark/>
          </w:tcPr>
          <w:p w14:paraId="36D56102" w14:textId="77777777" w:rsidR="00610AD6" w:rsidRPr="00F12123" w:rsidRDefault="00610AD6" w:rsidP="006C7F76">
            <w:pPr>
              <w:pStyle w:val="NormalnyWeb"/>
              <w:spacing w:before="0" w:beforeAutospacing="0" w:line="360" w:lineRule="auto"/>
              <w:ind w:left="340"/>
              <w:rPr>
                <w:color w:val="3D3D3D"/>
              </w:rPr>
            </w:pPr>
            <w:r w:rsidRPr="00F12123">
              <w:rPr>
                <w:rStyle w:val="Pogrubienie"/>
                <w:color w:val="3D3D3D"/>
              </w:rPr>
              <w:t>Zestaw zawiera:</w:t>
            </w:r>
          </w:p>
          <w:p w14:paraId="32F75063" w14:textId="77777777" w:rsidR="00610AD6" w:rsidRPr="00F12123" w:rsidRDefault="00610AD6" w:rsidP="006C7F76">
            <w:pPr>
              <w:numPr>
                <w:ilvl w:val="0"/>
                <w:numId w:val="112"/>
              </w:numPr>
              <w:spacing w:before="100" w:beforeAutospacing="1" w:after="100" w:afterAutospacing="1" w:line="360" w:lineRule="auto"/>
              <w:ind w:left="340"/>
              <w:jc w:val="left"/>
              <w:rPr>
                <w:color w:val="3D3D3D"/>
                <w:szCs w:val="24"/>
              </w:rPr>
            </w:pPr>
            <w:r w:rsidRPr="00F12123">
              <w:rPr>
                <w:color w:val="3D3D3D"/>
                <w:szCs w:val="24"/>
              </w:rPr>
              <w:t>resuscytator silikonowy wielokrotnego użytku z maską 5 - 1 szt.</w:t>
            </w:r>
          </w:p>
          <w:p w14:paraId="54D3A474" w14:textId="77777777" w:rsidR="00610AD6" w:rsidRPr="00F12123" w:rsidRDefault="00610AD6" w:rsidP="006C7F76">
            <w:pPr>
              <w:numPr>
                <w:ilvl w:val="0"/>
                <w:numId w:val="112"/>
              </w:numPr>
              <w:spacing w:before="100" w:beforeAutospacing="1" w:after="100" w:afterAutospacing="1" w:line="360" w:lineRule="auto"/>
              <w:ind w:left="340"/>
              <w:jc w:val="left"/>
              <w:rPr>
                <w:color w:val="3D3D3D"/>
                <w:szCs w:val="24"/>
              </w:rPr>
            </w:pPr>
            <w:r w:rsidRPr="00F12123">
              <w:rPr>
                <w:color w:val="3D3D3D"/>
                <w:szCs w:val="24"/>
              </w:rPr>
              <w:t>maska krtaniowa I - GEL rozm. 3,4,5 - 3 szt.</w:t>
            </w:r>
          </w:p>
          <w:p w14:paraId="5658E2B6" w14:textId="77777777" w:rsidR="00610AD6" w:rsidRPr="00F12123" w:rsidRDefault="00610AD6" w:rsidP="006C7F76">
            <w:pPr>
              <w:numPr>
                <w:ilvl w:val="0"/>
                <w:numId w:val="112"/>
              </w:numPr>
              <w:spacing w:before="100" w:beforeAutospacing="1" w:after="100" w:afterAutospacing="1" w:line="360" w:lineRule="auto"/>
              <w:ind w:left="340"/>
              <w:jc w:val="left"/>
              <w:rPr>
                <w:color w:val="3D3D3D"/>
                <w:szCs w:val="24"/>
              </w:rPr>
            </w:pPr>
            <w:r w:rsidRPr="00F12123">
              <w:rPr>
                <w:color w:val="3D3D3D"/>
                <w:szCs w:val="24"/>
              </w:rPr>
              <w:t>detektor CO2 - 1 szt.</w:t>
            </w:r>
          </w:p>
          <w:p w14:paraId="2AFE4187" w14:textId="77777777" w:rsidR="00610AD6" w:rsidRPr="00F12123" w:rsidRDefault="00610AD6" w:rsidP="006C7F76">
            <w:pPr>
              <w:numPr>
                <w:ilvl w:val="0"/>
                <w:numId w:val="112"/>
              </w:numPr>
              <w:spacing w:before="100" w:beforeAutospacing="1" w:after="100" w:afterAutospacing="1" w:line="360" w:lineRule="auto"/>
              <w:ind w:left="340"/>
              <w:jc w:val="left"/>
              <w:rPr>
                <w:color w:val="3D3D3D"/>
                <w:szCs w:val="24"/>
              </w:rPr>
            </w:pPr>
            <w:r w:rsidRPr="00F12123">
              <w:rPr>
                <w:color w:val="3D3D3D"/>
                <w:szCs w:val="24"/>
              </w:rPr>
              <w:t>zestaw rurek ustno - gardłowych Guedela - 5 szt.</w:t>
            </w:r>
          </w:p>
          <w:p w14:paraId="7724909C" w14:textId="77777777" w:rsidR="00610AD6" w:rsidRPr="00F12123" w:rsidRDefault="00610AD6" w:rsidP="006C7F76">
            <w:pPr>
              <w:numPr>
                <w:ilvl w:val="0"/>
                <w:numId w:val="112"/>
              </w:numPr>
              <w:spacing w:before="100" w:beforeAutospacing="1" w:after="100" w:afterAutospacing="1" w:line="360" w:lineRule="auto"/>
              <w:ind w:left="340"/>
              <w:jc w:val="left"/>
              <w:rPr>
                <w:color w:val="3D3D3D"/>
                <w:szCs w:val="24"/>
              </w:rPr>
            </w:pPr>
            <w:r w:rsidRPr="00F12123">
              <w:rPr>
                <w:color w:val="3D3D3D"/>
                <w:szCs w:val="24"/>
              </w:rPr>
              <w:t>zestaw rurek nosowo - gardłowych 6,7,8 - 3 szt.</w:t>
            </w:r>
          </w:p>
          <w:p w14:paraId="50CCB632" w14:textId="77777777" w:rsidR="00610AD6" w:rsidRPr="00F12123" w:rsidRDefault="00610AD6" w:rsidP="006C7F76">
            <w:pPr>
              <w:numPr>
                <w:ilvl w:val="0"/>
                <w:numId w:val="112"/>
              </w:numPr>
              <w:spacing w:before="100" w:beforeAutospacing="1" w:after="100" w:afterAutospacing="1" w:line="360" w:lineRule="auto"/>
              <w:ind w:left="340"/>
              <w:jc w:val="left"/>
              <w:rPr>
                <w:color w:val="3D3D3D"/>
                <w:szCs w:val="24"/>
              </w:rPr>
            </w:pPr>
            <w:r w:rsidRPr="00F12123">
              <w:rPr>
                <w:color w:val="3D3D3D"/>
                <w:szCs w:val="24"/>
              </w:rPr>
              <w:t>filtr do resuscytatora - 1 szt.</w:t>
            </w:r>
          </w:p>
          <w:p w14:paraId="58766A03" w14:textId="77777777" w:rsidR="00610AD6" w:rsidRPr="00F12123" w:rsidRDefault="00610AD6" w:rsidP="006C7F76">
            <w:pPr>
              <w:numPr>
                <w:ilvl w:val="0"/>
                <w:numId w:val="112"/>
              </w:numPr>
              <w:spacing w:before="100" w:beforeAutospacing="1" w:after="100" w:afterAutospacing="1" w:line="360" w:lineRule="auto"/>
              <w:ind w:left="340"/>
              <w:jc w:val="left"/>
              <w:rPr>
                <w:color w:val="3D3D3D"/>
                <w:szCs w:val="24"/>
              </w:rPr>
            </w:pPr>
            <w:r w:rsidRPr="00F12123">
              <w:rPr>
                <w:color w:val="3D3D3D"/>
                <w:szCs w:val="24"/>
              </w:rPr>
              <w:t>kleszczyki Magilla - 1 szt.</w:t>
            </w:r>
          </w:p>
        </w:tc>
      </w:tr>
    </w:tbl>
    <w:p w14:paraId="63B2C227" w14:textId="77777777" w:rsidR="00610AD6" w:rsidRPr="00F12123" w:rsidRDefault="00610AD6" w:rsidP="006C7F76">
      <w:pPr>
        <w:spacing w:line="360" w:lineRule="auto"/>
        <w:ind w:left="340"/>
        <w:rPr>
          <w:color w:val="auto"/>
          <w:szCs w:val="24"/>
        </w:rPr>
      </w:pPr>
    </w:p>
    <w:p w14:paraId="77741EE6" w14:textId="77777777" w:rsidR="00610AD6" w:rsidRPr="00F12123" w:rsidRDefault="00610AD6" w:rsidP="006C7F76">
      <w:pPr>
        <w:spacing w:line="360" w:lineRule="auto"/>
        <w:ind w:left="340"/>
        <w:rPr>
          <w:szCs w:val="24"/>
        </w:rPr>
      </w:pPr>
    </w:p>
    <w:p w14:paraId="3CD245A1" w14:textId="5A209096" w:rsidR="00610AD6" w:rsidRPr="00F12123" w:rsidRDefault="00610AD6" w:rsidP="006C7F76">
      <w:pPr>
        <w:spacing w:line="360" w:lineRule="auto"/>
        <w:ind w:left="340"/>
        <w:rPr>
          <w:szCs w:val="24"/>
        </w:rPr>
      </w:pPr>
      <w:r w:rsidRPr="00F12123">
        <w:rPr>
          <w:noProof/>
          <w:szCs w:val="24"/>
        </w:rPr>
        <w:drawing>
          <wp:inline distT="0" distB="0" distL="0" distR="0" wp14:anchorId="3D005FA3" wp14:editId="2CD80C4D">
            <wp:extent cx="3189108" cy="2625799"/>
            <wp:effectExtent l="0" t="0" r="0" b="3175"/>
            <wp:docPr id="1033632443" name="Obraz 20" descr="Obraz zawierający akcesoria, Bagaż i torby, torba, plasti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632443" name="Obraz 20" descr="Obraz zawierający akcesoria, Bagaż i torby, torba, plastik&#10;&#10;Opis wygenerowany automatycznie"/>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6668" b="10996"/>
                    <a:stretch/>
                  </pic:blipFill>
                  <pic:spPr bwMode="auto">
                    <a:xfrm>
                      <a:off x="0" y="0"/>
                      <a:ext cx="3190583" cy="2627014"/>
                    </a:xfrm>
                    <a:prstGeom prst="rect">
                      <a:avLst/>
                    </a:prstGeom>
                    <a:noFill/>
                    <a:ln>
                      <a:noFill/>
                    </a:ln>
                    <a:extLst>
                      <a:ext uri="{53640926-AAD7-44D8-BBD7-CCE9431645EC}">
                        <a14:shadowObscured xmlns:a14="http://schemas.microsoft.com/office/drawing/2010/main"/>
                      </a:ext>
                    </a:extLst>
                  </pic:spPr>
                </pic:pic>
              </a:graphicData>
            </a:graphic>
          </wp:inline>
        </w:drawing>
      </w:r>
    </w:p>
    <w:p w14:paraId="49538A8E" w14:textId="77777777" w:rsidR="00610AD6" w:rsidRDefault="00610AD6" w:rsidP="006C7F76">
      <w:pPr>
        <w:spacing w:after="166" w:line="360" w:lineRule="auto"/>
        <w:ind w:left="340"/>
        <w:jc w:val="left"/>
        <w:rPr>
          <w:szCs w:val="24"/>
        </w:rPr>
      </w:pPr>
    </w:p>
    <w:p w14:paraId="2C7C5145" w14:textId="77777777" w:rsidR="00810DE6" w:rsidRPr="00F12123" w:rsidRDefault="00810DE6" w:rsidP="006C7F76">
      <w:pPr>
        <w:spacing w:after="166" w:line="360" w:lineRule="auto"/>
        <w:ind w:left="340"/>
        <w:jc w:val="left"/>
        <w:rPr>
          <w:szCs w:val="24"/>
        </w:rPr>
      </w:pPr>
    </w:p>
    <w:p w14:paraId="30F52345" w14:textId="560CDD1D"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Urządzenie do ogrzewania pacjenta</w:t>
      </w:r>
    </w:p>
    <w:tbl>
      <w:tblPr>
        <w:tblStyle w:val="Tabela-Siatka"/>
        <w:tblW w:w="8755" w:type="dxa"/>
        <w:tblLook w:val="04A0" w:firstRow="1" w:lastRow="0" w:firstColumn="1" w:lastColumn="0" w:noHBand="0" w:noVBand="1"/>
      </w:tblPr>
      <w:tblGrid>
        <w:gridCol w:w="786"/>
        <w:gridCol w:w="7969"/>
      </w:tblGrid>
      <w:tr w:rsidR="00610AD6" w:rsidRPr="00F12123" w14:paraId="1488E453" w14:textId="77777777" w:rsidTr="00610AD6">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18096DE3" w14:textId="77777777" w:rsidR="00610AD6" w:rsidRPr="00F12123" w:rsidRDefault="00610AD6" w:rsidP="006C7F76">
            <w:pPr>
              <w:pStyle w:val="TableParagraph"/>
              <w:spacing w:line="360" w:lineRule="auto"/>
              <w:ind w:left="340"/>
              <w:rPr>
                <w:b/>
                <w:sz w:val="24"/>
                <w:szCs w:val="24"/>
                <w:lang w:val="pl-PL"/>
              </w:rPr>
            </w:pPr>
          </w:p>
        </w:tc>
        <w:tc>
          <w:tcPr>
            <w:tcW w:w="8194"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3CC96087"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Urządzenie do ogrzewania pacjenta</w:t>
            </w:r>
          </w:p>
        </w:tc>
      </w:tr>
      <w:tr w:rsidR="00610AD6" w:rsidRPr="00F12123" w14:paraId="518F5734"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2AC105A"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194" w:type="dxa"/>
            <w:tcBorders>
              <w:top w:val="single" w:sz="4" w:space="0" w:color="auto"/>
              <w:left w:val="single" w:sz="4" w:space="0" w:color="auto"/>
              <w:bottom w:val="single" w:sz="4" w:space="0" w:color="auto"/>
              <w:right w:val="single" w:sz="4" w:space="0" w:color="auto"/>
            </w:tcBorders>
            <w:vAlign w:val="center"/>
            <w:hideMark/>
          </w:tcPr>
          <w:p w14:paraId="7DFC427B"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System ogrzewania wymuszonym obiegiem ciepłego powietrza</w:t>
            </w:r>
          </w:p>
        </w:tc>
      </w:tr>
      <w:tr w:rsidR="00610AD6" w:rsidRPr="00F12123" w14:paraId="72F11A1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3113CB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194" w:type="dxa"/>
            <w:tcBorders>
              <w:top w:val="single" w:sz="4" w:space="0" w:color="auto"/>
              <w:left w:val="single" w:sz="4" w:space="0" w:color="auto"/>
              <w:bottom w:val="single" w:sz="4" w:space="0" w:color="auto"/>
              <w:right w:val="single" w:sz="4" w:space="0" w:color="auto"/>
            </w:tcBorders>
            <w:vAlign w:val="center"/>
            <w:hideMark/>
          </w:tcPr>
          <w:p w14:paraId="4753BFC7" w14:textId="77777777" w:rsidR="00610AD6" w:rsidRPr="00F12123" w:rsidRDefault="00610AD6" w:rsidP="006C7F76">
            <w:pPr>
              <w:spacing w:line="360" w:lineRule="auto"/>
              <w:ind w:left="340"/>
              <w:rPr>
                <w:color w:val="auto"/>
                <w:szCs w:val="24"/>
              </w:rPr>
            </w:pPr>
            <w:r w:rsidRPr="00F12123">
              <w:rPr>
                <w:szCs w:val="24"/>
              </w:rPr>
              <w:t>Cztery zakresy temperatur wysoka 43*C, średnia 38*C, niska 32*C, pokojowa</w:t>
            </w:r>
          </w:p>
        </w:tc>
      </w:tr>
      <w:tr w:rsidR="00610AD6" w:rsidRPr="00F12123" w14:paraId="19B4B12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26822126"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194" w:type="dxa"/>
            <w:tcBorders>
              <w:top w:val="single" w:sz="4" w:space="0" w:color="auto"/>
              <w:left w:val="single" w:sz="4" w:space="0" w:color="auto"/>
              <w:bottom w:val="single" w:sz="4" w:space="0" w:color="auto"/>
              <w:right w:val="single" w:sz="4" w:space="0" w:color="auto"/>
            </w:tcBorders>
            <w:vAlign w:val="bottom"/>
            <w:hideMark/>
          </w:tcPr>
          <w:p w14:paraId="693E64FA" w14:textId="77777777" w:rsidR="00610AD6" w:rsidRPr="00F12123" w:rsidRDefault="00610AD6" w:rsidP="006C7F76">
            <w:pPr>
              <w:keepLines/>
              <w:spacing w:line="360" w:lineRule="auto"/>
              <w:ind w:left="340"/>
              <w:rPr>
                <w:color w:val="auto"/>
                <w:szCs w:val="24"/>
              </w:rPr>
            </w:pPr>
            <w:r w:rsidRPr="00F12123">
              <w:rPr>
                <w:szCs w:val="24"/>
              </w:rPr>
              <w:t xml:space="preserve">Dwie prędkości przepływu powietrza </w:t>
            </w:r>
          </w:p>
        </w:tc>
      </w:tr>
      <w:tr w:rsidR="00610AD6" w:rsidRPr="00F12123" w14:paraId="416BCCC3"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3FDC378"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194" w:type="dxa"/>
            <w:tcBorders>
              <w:top w:val="single" w:sz="4" w:space="0" w:color="auto"/>
              <w:left w:val="single" w:sz="4" w:space="0" w:color="auto"/>
              <w:bottom w:val="single" w:sz="4" w:space="0" w:color="auto"/>
              <w:right w:val="single" w:sz="4" w:space="0" w:color="auto"/>
            </w:tcBorders>
            <w:vAlign w:val="center"/>
            <w:hideMark/>
          </w:tcPr>
          <w:p w14:paraId="7940AE4E"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Zabezpieczenia: system alarmów wizualnych oraz dźwiękowych</w:t>
            </w:r>
          </w:p>
        </w:tc>
      </w:tr>
      <w:tr w:rsidR="00610AD6" w:rsidRPr="00F12123" w14:paraId="64DD306F"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F9B3A5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194" w:type="dxa"/>
            <w:tcBorders>
              <w:top w:val="single" w:sz="4" w:space="0" w:color="auto"/>
              <w:left w:val="single" w:sz="4" w:space="0" w:color="auto"/>
              <w:bottom w:val="single" w:sz="4" w:space="0" w:color="auto"/>
              <w:right w:val="single" w:sz="4" w:space="0" w:color="auto"/>
            </w:tcBorders>
            <w:vAlign w:val="center"/>
            <w:hideMark/>
          </w:tcPr>
          <w:p w14:paraId="611B06B5"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Filtr: wysokiej skuteczności filtr 0.2 mikrona</w:t>
            </w:r>
          </w:p>
        </w:tc>
      </w:tr>
      <w:tr w:rsidR="00610AD6" w:rsidRPr="00F12123" w14:paraId="5CE2B97E"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497F4A2"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194" w:type="dxa"/>
            <w:tcBorders>
              <w:top w:val="single" w:sz="4" w:space="0" w:color="auto"/>
              <w:left w:val="single" w:sz="4" w:space="0" w:color="auto"/>
              <w:bottom w:val="single" w:sz="4" w:space="0" w:color="auto"/>
              <w:right w:val="single" w:sz="4" w:space="0" w:color="auto"/>
            </w:tcBorders>
            <w:vAlign w:val="bottom"/>
            <w:hideMark/>
          </w:tcPr>
          <w:p w14:paraId="2490AA51"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Urządzenie posiadający łatwy i pełen nadzór oraz raportowanie przebiegu terapii – czasu trwania ogrzewania pacjenta, zbyt wysokiej temperatury oraz nieprawidłowości podczas stosowania – widoczne na zewnętrznym panelu urządzenia</w:t>
            </w:r>
          </w:p>
        </w:tc>
      </w:tr>
      <w:tr w:rsidR="00610AD6" w:rsidRPr="00F12123" w14:paraId="231FF85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0F30F56"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194" w:type="dxa"/>
            <w:tcBorders>
              <w:top w:val="single" w:sz="4" w:space="0" w:color="auto"/>
              <w:left w:val="single" w:sz="4" w:space="0" w:color="auto"/>
              <w:bottom w:val="single" w:sz="4" w:space="0" w:color="auto"/>
              <w:right w:val="single" w:sz="4" w:space="0" w:color="auto"/>
            </w:tcBorders>
            <w:vAlign w:val="center"/>
            <w:hideMark/>
          </w:tcPr>
          <w:p w14:paraId="07A013B0" w14:textId="77777777" w:rsidR="00610AD6" w:rsidRPr="00F12123" w:rsidRDefault="00610AD6"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Możliwość jednoczasowego ogrzewania płynów infuzyjnych za pomocą spirali grzewczej</w:t>
            </w:r>
          </w:p>
        </w:tc>
      </w:tr>
      <w:tr w:rsidR="00610AD6" w:rsidRPr="00F12123" w14:paraId="21ADA83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C86154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194" w:type="dxa"/>
            <w:tcBorders>
              <w:top w:val="single" w:sz="4" w:space="0" w:color="auto"/>
              <w:left w:val="single" w:sz="4" w:space="0" w:color="auto"/>
              <w:bottom w:val="single" w:sz="4" w:space="0" w:color="auto"/>
              <w:right w:val="single" w:sz="4" w:space="0" w:color="auto"/>
            </w:tcBorders>
            <w:vAlign w:val="center"/>
            <w:hideMark/>
          </w:tcPr>
          <w:p w14:paraId="5EEC134F" w14:textId="77777777" w:rsidR="00610AD6" w:rsidRPr="00F12123" w:rsidRDefault="00610AD6" w:rsidP="006C7F76">
            <w:pPr>
              <w:spacing w:line="360" w:lineRule="auto"/>
              <w:ind w:left="340"/>
              <w:rPr>
                <w:color w:val="auto"/>
                <w:szCs w:val="24"/>
              </w:rPr>
            </w:pPr>
            <w:r w:rsidRPr="00F12123">
              <w:rPr>
                <w:szCs w:val="24"/>
              </w:rPr>
              <w:t>Trzy czujniki temperatury z możliwością zastosowania dwóch różnych szybkości przepływu powietrza zapewniając szybką i bezpieczną regulację temperatury ciała pacjenta</w:t>
            </w:r>
          </w:p>
        </w:tc>
      </w:tr>
      <w:tr w:rsidR="00610AD6" w:rsidRPr="00F12123" w14:paraId="6263817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E1AEDFF"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194" w:type="dxa"/>
            <w:tcBorders>
              <w:top w:val="single" w:sz="4" w:space="0" w:color="auto"/>
              <w:left w:val="single" w:sz="4" w:space="0" w:color="auto"/>
              <w:bottom w:val="single" w:sz="4" w:space="0" w:color="auto"/>
              <w:right w:val="single" w:sz="4" w:space="0" w:color="auto"/>
            </w:tcBorders>
            <w:vAlign w:val="bottom"/>
            <w:hideMark/>
          </w:tcPr>
          <w:p w14:paraId="0A2902F7"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Dodatkowe wyposażenie pozwala na montowanie urządzenia na twardej powierzchni, stojaku do IV, poręczy łóżka lub na specjalnym wózku wyposażonym w kółka</w:t>
            </w:r>
          </w:p>
        </w:tc>
      </w:tr>
      <w:tr w:rsidR="00610AD6" w:rsidRPr="00F12123" w14:paraId="08EED5A4"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E6A93D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194" w:type="dxa"/>
            <w:tcBorders>
              <w:top w:val="single" w:sz="4" w:space="0" w:color="auto"/>
              <w:left w:val="single" w:sz="4" w:space="0" w:color="auto"/>
              <w:bottom w:val="single" w:sz="4" w:space="0" w:color="auto"/>
              <w:right w:val="single" w:sz="4" w:space="0" w:color="auto"/>
            </w:tcBorders>
            <w:vAlign w:val="center"/>
            <w:hideMark/>
          </w:tcPr>
          <w:p w14:paraId="79B752C2"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System pracujący w połączeniu z kołderkami jednorazowego użytku kompatybilnymi z urządzeniem, które poprzez system mikrootworów doprowadzają ciepłe powietrze do ciała pacjenta w sposób jednostajny przez cały czas pracy urządzenia</w:t>
            </w:r>
          </w:p>
        </w:tc>
      </w:tr>
      <w:tr w:rsidR="00610AD6" w:rsidRPr="00F12123" w14:paraId="571DB645"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D869D1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194" w:type="dxa"/>
            <w:tcBorders>
              <w:top w:val="single" w:sz="4" w:space="0" w:color="auto"/>
              <w:left w:val="single" w:sz="4" w:space="0" w:color="auto"/>
              <w:bottom w:val="single" w:sz="4" w:space="0" w:color="auto"/>
              <w:right w:val="single" w:sz="4" w:space="0" w:color="auto"/>
            </w:tcBorders>
            <w:vAlign w:val="center"/>
            <w:hideMark/>
          </w:tcPr>
          <w:p w14:paraId="404645A4" w14:textId="77777777" w:rsidR="00610AD6" w:rsidRPr="00F12123" w:rsidRDefault="00610AD6" w:rsidP="006C7F76">
            <w:pPr>
              <w:keepLines/>
              <w:spacing w:line="360" w:lineRule="auto"/>
              <w:ind w:left="340"/>
              <w:rPr>
                <w:color w:val="auto"/>
                <w:szCs w:val="24"/>
              </w:rPr>
            </w:pPr>
            <w:r w:rsidRPr="00F12123">
              <w:rPr>
                <w:szCs w:val="24"/>
              </w:rPr>
              <w:t>Wymiary: 33cm (wys) x 35 cm(szer) x 33 cm (gł)</w:t>
            </w:r>
          </w:p>
          <w:p w14:paraId="62EA71D4"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hAnsi="Times New Roman" w:cs="Times New Roman"/>
                <w:sz w:val="24"/>
                <w:szCs w:val="24"/>
              </w:rPr>
              <w:t>Waga: 7,3kg</w:t>
            </w:r>
          </w:p>
        </w:tc>
      </w:tr>
      <w:tr w:rsidR="00610AD6" w:rsidRPr="00F12123" w14:paraId="45F7937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29E65041"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194" w:type="dxa"/>
            <w:tcBorders>
              <w:top w:val="single" w:sz="4" w:space="0" w:color="auto"/>
              <w:left w:val="single" w:sz="4" w:space="0" w:color="auto"/>
              <w:bottom w:val="single" w:sz="4" w:space="0" w:color="auto"/>
              <w:right w:val="single" w:sz="4" w:space="0" w:color="auto"/>
            </w:tcBorders>
            <w:vAlign w:val="bottom"/>
            <w:hideMark/>
          </w:tcPr>
          <w:p w14:paraId="03A1A9A1" w14:textId="77777777" w:rsidR="00610AD6" w:rsidRPr="00F12123" w:rsidRDefault="00610AD6"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 xml:space="preserve">Na wyposażeniu: </w:t>
            </w:r>
          </w:p>
          <w:p w14:paraId="6BF53B0F" w14:textId="77777777" w:rsidR="00610AD6" w:rsidRPr="00F12123" w:rsidRDefault="00610AD6" w:rsidP="006C7F76">
            <w:pPr>
              <w:pStyle w:val="Teksttreci20"/>
              <w:numPr>
                <w:ilvl w:val="0"/>
                <w:numId w:val="113"/>
              </w:numPr>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Urządzenie do ogrzewania pacjenta</w:t>
            </w:r>
          </w:p>
          <w:p w14:paraId="39E7A9C8" w14:textId="77777777" w:rsidR="00610AD6" w:rsidRPr="00F12123" w:rsidRDefault="00610AD6" w:rsidP="006C7F76">
            <w:pPr>
              <w:pStyle w:val="Teksttreci20"/>
              <w:numPr>
                <w:ilvl w:val="0"/>
                <w:numId w:val="113"/>
              </w:numPr>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10 szt. kołderek jednorazowych uniwersalnych</w:t>
            </w:r>
          </w:p>
          <w:p w14:paraId="076936E6" w14:textId="77777777" w:rsidR="00610AD6" w:rsidRPr="00F12123" w:rsidRDefault="00610AD6" w:rsidP="006C7F76">
            <w:pPr>
              <w:pStyle w:val="Teksttreci20"/>
              <w:numPr>
                <w:ilvl w:val="0"/>
                <w:numId w:val="113"/>
              </w:numPr>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lastRenderedPageBreak/>
              <w:t>5 szt. kołderek jednorazowych wielodostępowych</w:t>
            </w:r>
          </w:p>
          <w:p w14:paraId="6A6BD5D7" w14:textId="77777777" w:rsidR="00610AD6" w:rsidRPr="00F12123" w:rsidRDefault="00610AD6" w:rsidP="006C7F76">
            <w:pPr>
              <w:pStyle w:val="Teksttreci20"/>
              <w:numPr>
                <w:ilvl w:val="0"/>
                <w:numId w:val="113"/>
              </w:numPr>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wózek</w:t>
            </w:r>
          </w:p>
        </w:tc>
      </w:tr>
    </w:tbl>
    <w:p w14:paraId="45E10775" w14:textId="77777777" w:rsidR="00610AD6" w:rsidRPr="00F12123" w:rsidRDefault="00610AD6" w:rsidP="006C7F76">
      <w:pPr>
        <w:spacing w:line="360" w:lineRule="auto"/>
        <w:ind w:left="340"/>
        <w:rPr>
          <w:color w:val="auto"/>
          <w:szCs w:val="24"/>
        </w:rPr>
      </w:pPr>
    </w:p>
    <w:p w14:paraId="64E7FB6D" w14:textId="56E56B2F" w:rsidR="00610AD6" w:rsidRPr="00F12123" w:rsidRDefault="00610AD6" w:rsidP="006C7F76">
      <w:pPr>
        <w:spacing w:line="360" w:lineRule="auto"/>
        <w:ind w:left="340"/>
        <w:rPr>
          <w:szCs w:val="24"/>
        </w:rPr>
      </w:pPr>
      <w:r w:rsidRPr="00F12123">
        <w:rPr>
          <w:noProof/>
          <w:szCs w:val="24"/>
        </w:rPr>
        <w:drawing>
          <wp:anchor distT="0" distB="0" distL="114300" distR="114300" simplePos="0" relativeHeight="251659264" behindDoc="0" locked="0" layoutInCell="0" allowOverlap="1" wp14:anchorId="63218573" wp14:editId="1286C2A2">
            <wp:simplePos x="0" y="0"/>
            <wp:positionH relativeFrom="column">
              <wp:posOffset>1905</wp:posOffset>
            </wp:positionH>
            <wp:positionV relativeFrom="paragraph">
              <wp:posOffset>317500</wp:posOffset>
            </wp:positionV>
            <wp:extent cx="1790700" cy="2049145"/>
            <wp:effectExtent l="0" t="0" r="0" b="8255"/>
            <wp:wrapTopAndBottom/>
            <wp:docPr id="105479236" name="Obraz 22" descr="Screen shot 2011-05-05 a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 descr="Screen shot 2011-05-05 at 3"/>
                    <pic:cNvPicPr>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90700" cy="2049145"/>
                    </a:xfrm>
                    <a:prstGeom prst="rect">
                      <a:avLst/>
                    </a:prstGeom>
                    <a:noFill/>
                  </pic:spPr>
                </pic:pic>
              </a:graphicData>
            </a:graphic>
            <wp14:sizeRelH relativeFrom="page">
              <wp14:pctWidth>0</wp14:pctWidth>
            </wp14:sizeRelH>
            <wp14:sizeRelV relativeFrom="page">
              <wp14:pctHeight>0</wp14:pctHeight>
            </wp14:sizeRelV>
          </wp:anchor>
        </w:drawing>
      </w:r>
    </w:p>
    <w:p w14:paraId="32A58254" w14:textId="77777777" w:rsidR="00610AD6" w:rsidRPr="00F12123" w:rsidRDefault="00610AD6" w:rsidP="006C7F76">
      <w:pPr>
        <w:spacing w:line="360" w:lineRule="auto"/>
        <w:ind w:left="340"/>
        <w:rPr>
          <w:szCs w:val="24"/>
        </w:rPr>
      </w:pPr>
    </w:p>
    <w:p w14:paraId="77D72E0B" w14:textId="77777777" w:rsidR="00610AD6" w:rsidRPr="00F12123" w:rsidRDefault="00610AD6" w:rsidP="006C7F76">
      <w:pPr>
        <w:spacing w:after="166" w:line="360" w:lineRule="auto"/>
        <w:ind w:left="340"/>
        <w:jc w:val="left"/>
        <w:rPr>
          <w:b/>
          <w:bCs/>
          <w:szCs w:val="24"/>
          <w:u w:val="single"/>
        </w:rPr>
      </w:pPr>
    </w:p>
    <w:p w14:paraId="70C97AE1" w14:textId="650D2206"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USG z 3 głowicami</w:t>
      </w:r>
    </w:p>
    <w:tbl>
      <w:tblPr>
        <w:tblW w:w="9722" w:type="dxa"/>
        <w:tblInd w:w="5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4A0" w:firstRow="1" w:lastRow="0" w:firstColumn="1" w:lastColumn="0" w:noHBand="0" w:noVBand="1"/>
      </w:tblPr>
      <w:tblGrid>
        <w:gridCol w:w="7596"/>
        <w:gridCol w:w="2126"/>
      </w:tblGrid>
      <w:tr w:rsidR="00610AD6" w:rsidRPr="00F12123" w14:paraId="4EA22288"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84E562C" w14:textId="77777777" w:rsidR="00610AD6" w:rsidRPr="00F12123" w:rsidRDefault="00610AD6" w:rsidP="006C7F76">
            <w:pPr>
              <w:pStyle w:val="Nagwek2"/>
              <w:spacing w:after="0" w:line="360" w:lineRule="auto"/>
              <w:ind w:left="340"/>
              <w:jc w:val="center"/>
              <w:rPr>
                <w:color w:val="auto"/>
                <w:szCs w:val="24"/>
                <w:lang w:val="en-US"/>
              </w:rPr>
            </w:pPr>
            <w:r w:rsidRPr="00F12123">
              <w:rPr>
                <w:i/>
                <w:szCs w:val="24"/>
                <w:lang w:val="en-US"/>
              </w:rPr>
              <w:t>Parametr</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04CD55C" w14:textId="77777777" w:rsidR="00610AD6" w:rsidRPr="00F12123" w:rsidRDefault="00610AD6" w:rsidP="006C7F76">
            <w:pPr>
              <w:spacing w:line="360" w:lineRule="auto"/>
              <w:ind w:left="340"/>
              <w:jc w:val="center"/>
              <w:rPr>
                <w:b/>
                <w:szCs w:val="24"/>
              </w:rPr>
            </w:pPr>
            <w:r w:rsidRPr="00F12123">
              <w:rPr>
                <w:b/>
                <w:szCs w:val="24"/>
              </w:rPr>
              <w:t>Wartość wymagana</w:t>
            </w:r>
          </w:p>
        </w:tc>
      </w:tr>
      <w:tr w:rsidR="00610AD6" w:rsidRPr="00F12123" w14:paraId="3C99A4B8"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3D139BD7" w14:textId="77777777" w:rsidR="00610AD6" w:rsidRPr="00F12123" w:rsidRDefault="00610AD6" w:rsidP="006C7F76">
            <w:pPr>
              <w:pStyle w:val="Nagwek2"/>
              <w:spacing w:after="0" w:line="360" w:lineRule="auto"/>
              <w:ind w:left="340"/>
              <w:rPr>
                <w:szCs w:val="24"/>
              </w:rPr>
            </w:pPr>
            <w:r w:rsidRPr="00F12123">
              <w:rPr>
                <w:i/>
                <w:szCs w:val="24"/>
              </w:rPr>
              <w:t>Jednostka główna</w:t>
            </w:r>
          </w:p>
        </w:tc>
        <w:tc>
          <w:tcPr>
            <w:tcW w:w="2126" w:type="dxa"/>
            <w:tcBorders>
              <w:top w:val="single" w:sz="6" w:space="0" w:color="auto"/>
              <w:left w:val="single" w:sz="6" w:space="0" w:color="auto"/>
              <w:bottom w:val="single" w:sz="6" w:space="0" w:color="auto"/>
              <w:right w:val="single" w:sz="6" w:space="0" w:color="auto"/>
            </w:tcBorders>
            <w:vAlign w:val="center"/>
            <w:hideMark/>
          </w:tcPr>
          <w:p w14:paraId="344E582E" w14:textId="77777777" w:rsidR="00610AD6" w:rsidRPr="00F12123" w:rsidRDefault="00610AD6" w:rsidP="006C7F76">
            <w:pPr>
              <w:pStyle w:val="Nagwek2"/>
              <w:spacing w:after="0" w:line="360" w:lineRule="auto"/>
              <w:ind w:left="340"/>
              <w:rPr>
                <w:i/>
                <w:szCs w:val="24"/>
              </w:rPr>
            </w:pPr>
            <w:r w:rsidRPr="00F12123">
              <w:rPr>
                <w:i/>
                <w:szCs w:val="24"/>
              </w:rPr>
              <w:t>Tak</w:t>
            </w:r>
          </w:p>
        </w:tc>
      </w:tr>
      <w:tr w:rsidR="00610AD6" w:rsidRPr="00F12123" w14:paraId="1D10642C"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6D50EFAC" w14:textId="77777777" w:rsidR="00610AD6" w:rsidRPr="00F12123" w:rsidRDefault="00610AD6" w:rsidP="006C7F76">
            <w:pPr>
              <w:spacing w:line="360" w:lineRule="auto"/>
              <w:ind w:left="340"/>
              <w:rPr>
                <w:szCs w:val="24"/>
              </w:rPr>
            </w:pPr>
            <w:r w:rsidRPr="00F12123">
              <w:rPr>
                <w:szCs w:val="24"/>
              </w:rPr>
              <w:t>Zakres częstotliwości pracy [MHz]</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507889A" w14:textId="77777777" w:rsidR="00610AD6" w:rsidRPr="00F12123" w:rsidRDefault="00610AD6" w:rsidP="006C7F76">
            <w:pPr>
              <w:spacing w:line="360" w:lineRule="auto"/>
              <w:ind w:left="340"/>
              <w:rPr>
                <w:szCs w:val="24"/>
              </w:rPr>
            </w:pPr>
            <w:r w:rsidRPr="00F12123">
              <w:rPr>
                <w:szCs w:val="24"/>
              </w:rPr>
              <w:t>1,3 – 12,0 MHz</w:t>
            </w:r>
          </w:p>
        </w:tc>
      </w:tr>
      <w:tr w:rsidR="00610AD6" w:rsidRPr="00F12123" w14:paraId="446B1775"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18DFB8DD" w14:textId="77777777" w:rsidR="00610AD6" w:rsidRPr="00F12123" w:rsidRDefault="00610AD6" w:rsidP="006C7F76">
            <w:pPr>
              <w:spacing w:line="360" w:lineRule="auto"/>
              <w:ind w:left="340"/>
              <w:rPr>
                <w:b/>
                <w:szCs w:val="24"/>
              </w:rPr>
            </w:pPr>
            <w:r w:rsidRPr="00F12123">
              <w:rPr>
                <w:szCs w:val="24"/>
              </w:rPr>
              <w:t>Technologia cyfrowa</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9C3B7B2" w14:textId="77777777" w:rsidR="00610AD6" w:rsidRPr="00F12123" w:rsidRDefault="00610AD6" w:rsidP="006C7F76">
            <w:pPr>
              <w:spacing w:line="360" w:lineRule="auto"/>
              <w:ind w:left="340"/>
              <w:rPr>
                <w:szCs w:val="24"/>
              </w:rPr>
            </w:pPr>
            <w:r w:rsidRPr="00F12123">
              <w:rPr>
                <w:szCs w:val="24"/>
              </w:rPr>
              <w:t>Tak – opisać</w:t>
            </w:r>
          </w:p>
        </w:tc>
      </w:tr>
      <w:tr w:rsidR="00610AD6" w:rsidRPr="00F12123" w14:paraId="6D3FA904"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5B6FBDA4" w14:textId="77777777" w:rsidR="00610AD6" w:rsidRPr="00F12123" w:rsidRDefault="00610AD6" w:rsidP="006C7F76">
            <w:pPr>
              <w:spacing w:line="360" w:lineRule="auto"/>
              <w:ind w:left="340"/>
              <w:rPr>
                <w:szCs w:val="24"/>
              </w:rPr>
            </w:pPr>
            <w:r w:rsidRPr="00F12123">
              <w:rPr>
                <w:szCs w:val="24"/>
              </w:rPr>
              <w:t xml:space="preserve">Najwyższej klasy, cyfrowy aparat ultrasonograficzny </w:t>
            </w:r>
          </w:p>
          <w:p w14:paraId="68CB2A1F" w14:textId="77777777" w:rsidR="00610AD6" w:rsidRPr="00F12123" w:rsidRDefault="00610AD6" w:rsidP="006C7F76">
            <w:pPr>
              <w:spacing w:line="360" w:lineRule="auto"/>
              <w:ind w:left="340"/>
              <w:rPr>
                <w:szCs w:val="24"/>
              </w:rPr>
            </w:pPr>
            <w:r w:rsidRPr="00F12123">
              <w:rPr>
                <w:szCs w:val="24"/>
              </w:rPr>
              <w:t xml:space="preserve">– fabrycznie nowy, zwarta, jednomodułowa mobilna konstrukcja wyposażona w cztery skrętne koła </w:t>
            </w:r>
          </w:p>
          <w:p w14:paraId="551BD687" w14:textId="77777777" w:rsidR="00610AD6" w:rsidRPr="00F12123" w:rsidRDefault="00610AD6" w:rsidP="006C7F76">
            <w:pPr>
              <w:spacing w:line="360" w:lineRule="auto"/>
              <w:ind w:left="340"/>
              <w:rPr>
                <w:szCs w:val="24"/>
              </w:rPr>
            </w:pPr>
            <w:r w:rsidRPr="00F12123">
              <w:rPr>
                <w:szCs w:val="24"/>
              </w:rPr>
              <w:t>z możliwością blokowania. Wyklucza się aparaty DEMO</w:t>
            </w:r>
          </w:p>
        </w:tc>
        <w:tc>
          <w:tcPr>
            <w:tcW w:w="2126" w:type="dxa"/>
            <w:tcBorders>
              <w:top w:val="single" w:sz="6" w:space="0" w:color="auto"/>
              <w:left w:val="single" w:sz="6" w:space="0" w:color="auto"/>
              <w:bottom w:val="single" w:sz="6" w:space="0" w:color="auto"/>
              <w:right w:val="single" w:sz="6" w:space="0" w:color="auto"/>
            </w:tcBorders>
            <w:vAlign w:val="center"/>
            <w:hideMark/>
          </w:tcPr>
          <w:p w14:paraId="2801EF22" w14:textId="77777777" w:rsidR="00610AD6" w:rsidRPr="00F12123" w:rsidRDefault="00610AD6" w:rsidP="006C7F76">
            <w:pPr>
              <w:spacing w:line="360" w:lineRule="auto"/>
              <w:ind w:left="340"/>
              <w:rPr>
                <w:szCs w:val="24"/>
              </w:rPr>
            </w:pPr>
            <w:r w:rsidRPr="00F12123">
              <w:rPr>
                <w:szCs w:val="24"/>
              </w:rPr>
              <w:t>Tak</w:t>
            </w:r>
          </w:p>
        </w:tc>
      </w:tr>
      <w:tr w:rsidR="00610AD6" w:rsidRPr="00F12123" w14:paraId="45CD510F"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3E43EB19" w14:textId="77777777" w:rsidR="00610AD6" w:rsidRPr="00F12123" w:rsidRDefault="00610AD6" w:rsidP="006C7F76">
            <w:pPr>
              <w:spacing w:line="360" w:lineRule="auto"/>
              <w:ind w:left="340"/>
              <w:rPr>
                <w:b/>
                <w:szCs w:val="24"/>
              </w:rPr>
            </w:pPr>
            <w:r w:rsidRPr="00F12123">
              <w:rPr>
                <w:szCs w:val="24"/>
              </w:rPr>
              <w:t>Ilość niezależnych gniazd przełączanych elektronicznie</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E9F069B" w14:textId="77777777" w:rsidR="00610AD6" w:rsidRPr="00F12123" w:rsidRDefault="00610AD6" w:rsidP="006C7F76">
            <w:pPr>
              <w:spacing w:line="360" w:lineRule="auto"/>
              <w:ind w:left="340"/>
              <w:rPr>
                <w:szCs w:val="24"/>
              </w:rPr>
            </w:pPr>
            <w:r w:rsidRPr="00F12123">
              <w:rPr>
                <w:szCs w:val="24"/>
              </w:rPr>
              <w:t>Min.3</w:t>
            </w:r>
          </w:p>
        </w:tc>
      </w:tr>
      <w:tr w:rsidR="00610AD6" w:rsidRPr="00F12123" w14:paraId="6C818EB1" w14:textId="77777777" w:rsidTr="00810DE6">
        <w:trPr>
          <w:trHeight w:val="396"/>
        </w:trPr>
        <w:tc>
          <w:tcPr>
            <w:tcW w:w="7596" w:type="dxa"/>
            <w:tcBorders>
              <w:top w:val="single" w:sz="6" w:space="0" w:color="auto"/>
              <w:left w:val="single" w:sz="6" w:space="0" w:color="auto"/>
              <w:bottom w:val="single" w:sz="6" w:space="0" w:color="auto"/>
              <w:right w:val="single" w:sz="6" w:space="0" w:color="auto"/>
            </w:tcBorders>
            <w:vAlign w:val="center"/>
            <w:hideMark/>
          </w:tcPr>
          <w:p w14:paraId="70AB83BD" w14:textId="77777777" w:rsidR="00610AD6" w:rsidRPr="00F12123" w:rsidRDefault="00610AD6" w:rsidP="006C7F76">
            <w:pPr>
              <w:spacing w:line="360" w:lineRule="auto"/>
              <w:ind w:left="340"/>
              <w:rPr>
                <w:szCs w:val="24"/>
              </w:rPr>
            </w:pPr>
            <w:r w:rsidRPr="00F12123">
              <w:rPr>
                <w:szCs w:val="24"/>
              </w:rPr>
              <w:t>Monitor LCD, wielkość ekranu (przekątna) [cal]</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EE9DAF3" w14:textId="77777777" w:rsidR="00610AD6" w:rsidRPr="00F12123" w:rsidRDefault="00610AD6" w:rsidP="006C7F76">
            <w:pPr>
              <w:spacing w:line="360" w:lineRule="auto"/>
              <w:ind w:left="340"/>
              <w:rPr>
                <w:szCs w:val="24"/>
              </w:rPr>
            </w:pPr>
            <w:r w:rsidRPr="00F12123">
              <w:rPr>
                <w:szCs w:val="24"/>
              </w:rPr>
              <w:t>Min. 21 cali</w:t>
            </w:r>
          </w:p>
        </w:tc>
      </w:tr>
      <w:tr w:rsidR="00610AD6" w:rsidRPr="00F12123" w14:paraId="03C60675"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414C043A" w14:textId="77777777" w:rsidR="00610AD6" w:rsidRPr="00F12123" w:rsidRDefault="00610AD6" w:rsidP="006C7F76">
            <w:pPr>
              <w:spacing w:line="360" w:lineRule="auto"/>
              <w:ind w:left="340"/>
              <w:rPr>
                <w:szCs w:val="24"/>
              </w:rPr>
            </w:pPr>
            <w:r w:rsidRPr="00F12123">
              <w:rPr>
                <w:szCs w:val="24"/>
              </w:rPr>
              <w:lastRenderedPageBreak/>
              <w:t>Możliwość regulacji położenia i wysokości monitora niezależnie od panelu sterowania.</w:t>
            </w:r>
          </w:p>
        </w:tc>
        <w:tc>
          <w:tcPr>
            <w:tcW w:w="2126" w:type="dxa"/>
            <w:tcBorders>
              <w:top w:val="single" w:sz="6" w:space="0" w:color="auto"/>
              <w:left w:val="single" w:sz="6" w:space="0" w:color="auto"/>
              <w:bottom w:val="single" w:sz="6" w:space="0" w:color="auto"/>
              <w:right w:val="single" w:sz="6" w:space="0" w:color="auto"/>
            </w:tcBorders>
            <w:vAlign w:val="center"/>
            <w:hideMark/>
          </w:tcPr>
          <w:p w14:paraId="1C4AFC84" w14:textId="77777777" w:rsidR="00610AD6" w:rsidRPr="00F12123" w:rsidRDefault="00610AD6" w:rsidP="006C7F76">
            <w:pPr>
              <w:spacing w:line="360" w:lineRule="auto"/>
              <w:ind w:left="340"/>
              <w:rPr>
                <w:szCs w:val="24"/>
              </w:rPr>
            </w:pPr>
            <w:r w:rsidRPr="00F12123">
              <w:rPr>
                <w:szCs w:val="24"/>
              </w:rPr>
              <w:t>Tak</w:t>
            </w:r>
          </w:p>
        </w:tc>
      </w:tr>
      <w:tr w:rsidR="00610AD6" w:rsidRPr="00F12123" w14:paraId="3BA33E1D"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5EF27A50" w14:textId="77777777" w:rsidR="00610AD6" w:rsidRPr="00F12123" w:rsidRDefault="00610AD6" w:rsidP="006C7F76">
            <w:pPr>
              <w:spacing w:line="360" w:lineRule="auto"/>
              <w:ind w:left="340"/>
              <w:rPr>
                <w:szCs w:val="24"/>
              </w:rPr>
            </w:pPr>
            <w:r w:rsidRPr="00F12123">
              <w:rPr>
                <w:szCs w:val="24"/>
              </w:rPr>
              <w:t>Szybki dostęp do funkcji sterowania aparatem przy pomocy ekranu dotykowego o wielkości min 10”</w:t>
            </w:r>
          </w:p>
        </w:tc>
        <w:tc>
          <w:tcPr>
            <w:tcW w:w="2126" w:type="dxa"/>
            <w:tcBorders>
              <w:top w:val="single" w:sz="6" w:space="0" w:color="auto"/>
              <w:left w:val="single" w:sz="6" w:space="0" w:color="auto"/>
              <w:bottom w:val="single" w:sz="6" w:space="0" w:color="auto"/>
              <w:right w:val="single" w:sz="6" w:space="0" w:color="auto"/>
            </w:tcBorders>
            <w:vAlign w:val="center"/>
            <w:hideMark/>
          </w:tcPr>
          <w:p w14:paraId="174B37AA" w14:textId="77777777" w:rsidR="00610AD6" w:rsidRPr="00F12123" w:rsidRDefault="00610AD6" w:rsidP="006C7F76">
            <w:pPr>
              <w:spacing w:line="360" w:lineRule="auto"/>
              <w:ind w:left="340"/>
              <w:rPr>
                <w:szCs w:val="24"/>
              </w:rPr>
            </w:pPr>
            <w:r w:rsidRPr="00F12123">
              <w:rPr>
                <w:szCs w:val="24"/>
              </w:rPr>
              <w:t>Tak</w:t>
            </w:r>
          </w:p>
        </w:tc>
      </w:tr>
      <w:tr w:rsidR="00610AD6" w:rsidRPr="00F12123" w14:paraId="344B5FFB"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0092B1B6" w14:textId="77777777" w:rsidR="00610AD6" w:rsidRPr="00F12123" w:rsidRDefault="00610AD6" w:rsidP="006C7F76">
            <w:pPr>
              <w:spacing w:line="360" w:lineRule="auto"/>
              <w:ind w:left="340"/>
              <w:rPr>
                <w:b/>
                <w:szCs w:val="24"/>
              </w:rPr>
            </w:pPr>
            <w:r w:rsidRPr="00F12123">
              <w:rPr>
                <w:szCs w:val="24"/>
              </w:rPr>
              <w:t>Możliwość nagrywania i odtwarzania dynamicznego obrazów (tzw. Cine loop)</w:t>
            </w:r>
          </w:p>
        </w:tc>
        <w:tc>
          <w:tcPr>
            <w:tcW w:w="2126" w:type="dxa"/>
            <w:tcBorders>
              <w:top w:val="single" w:sz="6" w:space="0" w:color="auto"/>
              <w:left w:val="single" w:sz="6" w:space="0" w:color="auto"/>
              <w:bottom w:val="single" w:sz="6" w:space="0" w:color="auto"/>
              <w:right w:val="single" w:sz="6" w:space="0" w:color="auto"/>
            </w:tcBorders>
            <w:vAlign w:val="center"/>
            <w:hideMark/>
          </w:tcPr>
          <w:p w14:paraId="16B8380F" w14:textId="77777777" w:rsidR="00610AD6" w:rsidRPr="00F12123" w:rsidRDefault="00610AD6" w:rsidP="006C7F76">
            <w:pPr>
              <w:spacing w:line="360" w:lineRule="auto"/>
              <w:ind w:left="340"/>
              <w:rPr>
                <w:szCs w:val="24"/>
              </w:rPr>
            </w:pPr>
            <w:r w:rsidRPr="00F12123">
              <w:rPr>
                <w:szCs w:val="24"/>
              </w:rPr>
              <w:t>Tak</w:t>
            </w:r>
          </w:p>
        </w:tc>
      </w:tr>
      <w:tr w:rsidR="00610AD6" w:rsidRPr="00F12123" w14:paraId="49826163"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AADFEEE" w14:textId="77777777" w:rsidR="00610AD6" w:rsidRPr="00F12123" w:rsidRDefault="00610AD6" w:rsidP="006C7F76">
            <w:pPr>
              <w:spacing w:line="360" w:lineRule="auto"/>
              <w:ind w:left="340"/>
              <w:rPr>
                <w:b/>
                <w:szCs w:val="24"/>
              </w:rPr>
            </w:pPr>
            <w:r w:rsidRPr="00F12123">
              <w:rPr>
                <w:szCs w:val="24"/>
              </w:rPr>
              <w:t>Liczba klatek (obrazów) pamięci dynamicznej prezentacji B oraz kolor Doppler.</w:t>
            </w:r>
          </w:p>
        </w:tc>
        <w:tc>
          <w:tcPr>
            <w:tcW w:w="2126" w:type="dxa"/>
            <w:tcBorders>
              <w:top w:val="single" w:sz="6" w:space="0" w:color="auto"/>
              <w:left w:val="single" w:sz="6" w:space="0" w:color="auto"/>
              <w:bottom w:val="single" w:sz="6" w:space="0" w:color="auto"/>
              <w:right w:val="single" w:sz="6" w:space="0" w:color="auto"/>
            </w:tcBorders>
            <w:vAlign w:val="center"/>
            <w:hideMark/>
          </w:tcPr>
          <w:p w14:paraId="1019D162" w14:textId="77777777" w:rsidR="00610AD6" w:rsidRPr="00F12123" w:rsidRDefault="00610AD6" w:rsidP="006C7F76">
            <w:pPr>
              <w:spacing w:line="360" w:lineRule="auto"/>
              <w:ind w:left="340"/>
              <w:rPr>
                <w:szCs w:val="24"/>
              </w:rPr>
            </w:pPr>
            <w:r w:rsidRPr="00F12123">
              <w:rPr>
                <w:szCs w:val="24"/>
              </w:rPr>
              <w:t>Min. 2500</w:t>
            </w:r>
          </w:p>
        </w:tc>
      </w:tr>
      <w:tr w:rsidR="00610AD6" w:rsidRPr="00F12123" w14:paraId="7EA0CAD4"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29DEE311" w14:textId="77777777" w:rsidR="00610AD6" w:rsidRPr="00F12123" w:rsidRDefault="00610AD6" w:rsidP="006C7F76">
            <w:pPr>
              <w:spacing w:line="360" w:lineRule="auto"/>
              <w:ind w:left="340"/>
              <w:rPr>
                <w:szCs w:val="24"/>
              </w:rPr>
            </w:pPr>
            <w:r w:rsidRPr="00F12123">
              <w:rPr>
                <w:szCs w:val="24"/>
              </w:rPr>
              <w:t>Zintegrowany z aparatem systemu archiwizacji obrazów na dysku twardym z możliwością eksportowania na nośniki przenośne DVD/CD.</w:t>
            </w:r>
          </w:p>
        </w:tc>
        <w:tc>
          <w:tcPr>
            <w:tcW w:w="2126" w:type="dxa"/>
            <w:tcBorders>
              <w:top w:val="single" w:sz="6" w:space="0" w:color="auto"/>
              <w:left w:val="single" w:sz="6" w:space="0" w:color="auto"/>
              <w:bottom w:val="single" w:sz="6" w:space="0" w:color="auto"/>
              <w:right w:val="single" w:sz="6" w:space="0" w:color="auto"/>
            </w:tcBorders>
            <w:vAlign w:val="center"/>
            <w:hideMark/>
          </w:tcPr>
          <w:p w14:paraId="66B9BD51" w14:textId="77777777" w:rsidR="00610AD6" w:rsidRPr="00F12123" w:rsidRDefault="00610AD6" w:rsidP="006C7F76">
            <w:pPr>
              <w:spacing w:line="360" w:lineRule="auto"/>
              <w:ind w:left="340"/>
              <w:rPr>
                <w:szCs w:val="24"/>
              </w:rPr>
            </w:pPr>
            <w:r w:rsidRPr="00F12123">
              <w:rPr>
                <w:szCs w:val="24"/>
              </w:rPr>
              <w:t>Tak</w:t>
            </w:r>
          </w:p>
        </w:tc>
      </w:tr>
      <w:tr w:rsidR="00610AD6" w:rsidRPr="00F12123" w14:paraId="54C03DB2"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9921143" w14:textId="77777777" w:rsidR="00610AD6" w:rsidRPr="00F12123" w:rsidRDefault="00610AD6" w:rsidP="006C7F76">
            <w:pPr>
              <w:spacing w:line="360" w:lineRule="auto"/>
              <w:ind w:left="340"/>
              <w:rPr>
                <w:szCs w:val="24"/>
              </w:rPr>
            </w:pPr>
            <w:r w:rsidRPr="00F12123">
              <w:rPr>
                <w:szCs w:val="24"/>
              </w:rPr>
              <w:t>Zintegrowany dysk twardy HDD</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3AD270E" w14:textId="77777777" w:rsidR="00610AD6" w:rsidRPr="00F12123" w:rsidRDefault="00610AD6" w:rsidP="006C7F76">
            <w:pPr>
              <w:spacing w:line="360" w:lineRule="auto"/>
              <w:ind w:left="340"/>
              <w:rPr>
                <w:szCs w:val="24"/>
              </w:rPr>
            </w:pPr>
            <w:r w:rsidRPr="00F12123">
              <w:rPr>
                <w:szCs w:val="24"/>
              </w:rPr>
              <w:t>Min. 500 GB</w:t>
            </w:r>
          </w:p>
        </w:tc>
      </w:tr>
      <w:tr w:rsidR="00610AD6" w:rsidRPr="00F12123" w14:paraId="4051393E"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6E0BA802" w14:textId="77777777" w:rsidR="00610AD6" w:rsidRPr="00F12123" w:rsidRDefault="00610AD6" w:rsidP="006C7F76">
            <w:pPr>
              <w:spacing w:line="360" w:lineRule="auto"/>
              <w:ind w:left="340"/>
              <w:rPr>
                <w:szCs w:val="24"/>
              </w:rPr>
            </w:pPr>
            <w:r w:rsidRPr="00F12123">
              <w:rPr>
                <w:szCs w:val="24"/>
              </w:rPr>
              <w:t>Nastawy programowane dla aplikacji i głowic, tzw. „presety”</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0394678" w14:textId="77777777" w:rsidR="00610AD6" w:rsidRPr="00F12123" w:rsidRDefault="00610AD6" w:rsidP="006C7F76">
            <w:pPr>
              <w:spacing w:line="360" w:lineRule="auto"/>
              <w:ind w:left="340"/>
              <w:rPr>
                <w:szCs w:val="24"/>
              </w:rPr>
            </w:pPr>
            <w:r w:rsidRPr="00F12123">
              <w:rPr>
                <w:szCs w:val="24"/>
              </w:rPr>
              <w:t>Min. 30</w:t>
            </w:r>
          </w:p>
        </w:tc>
      </w:tr>
      <w:tr w:rsidR="00610AD6" w:rsidRPr="00F12123" w14:paraId="1C64A932"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070DDC97" w14:textId="77777777" w:rsidR="00610AD6" w:rsidRPr="00F12123" w:rsidRDefault="00610AD6" w:rsidP="006C7F76">
            <w:pPr>
              <w:spacing w:line="360" w:lineRule="auto"/>
              <w:ind w:left="340"/>
              <w:rPr>
                <w:szCs w:val="24"/>
              </w:rPr>
            </w:pPr>
            <w:r w:rsidRPr="00F12123">
              <w:rPr>
                <w:szCs w:val="24"/>
              </w:rPr>
              <w:t>Drukarka termiczna (video) czarno – biała</w:t>
            </w:r>
          </w:p>
        </w:tc>
        <w:tc>
          <w:tcPr>
            <w:tcW w:w="2126" w:type="dxa"/>
            <w:tcBorders>
              <w:top w:val="single" w:sz="6" w:space="0" w:color="auto"/>
              <w:left w:val="single" w:sz="6" w:space="0" w:color="auto"/>
              <w:bottom w:val="single" w:sz="6" w:space="0" w:color="auto"/>
              <w:right w:val="single" w:sz="6" w:space="0" w:color="auto"/>
            </w:tcBorders>
            <w:vAlign w:val="center"/>
            <w:hideMark/>
          </w:tcPr>
          <w:p w14:paraId="39D430E6" w14:textId="77777777" w:rsidR="00610AD6" w:rsidRPr="00F12123" w:rsidRDefault="00610AD6" w:rsidP="006C7F76">
            <w:pPr>
              <w:spacing w:line="360" w:lineRule="auto"/>
              <w:ind w:left="340"/>
              <w:rPr>
                <w:szCs w:val="24"/>
              </w:rPr>
            </w:pPr>
            <w:r w:rsidRPr="00F12123">
              <w:rPr>
                <w:szCs w:val="24"/>
              </w:rPr>
              <w:t>Podać typ i producenta</w:t>
            </w:r>
          </w:p>
        </w:tc>
      </w:tr>
      <w:tr w:rsidR="00610AD6" w:rsidRPr="00F12123" w14:paraId="1431B915"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5CBB9B22" w14:textId="77777777" w:rsidR="00610AD6" w:rsidRPr="00F12123" w:rsidRDefault="00610AD6" w:rsidP="006C7F76">
            <w:pPr>
              <w:spacing w:line="360" w:lineRule="auto"/>
              <w:ind w:left="340"/>
              <w:rPr>
                <w:szCs w:val="24"/>
              </w:rPr>
            </w:pPr>
            <w:r w:rsidRPr="00F12123">
              <w:rPr>
                <w:szCs w:val="24"/>
              </w:rPr>
              <w:t>Preinstalowany dedykowany system ochrony antywirusowej</w:t>
            </w:r>
          </w:p>
        </w:tc>
        <w:tc>
          <w:tcPr>
            <w:tcW w:w="2126" w:type="dxa"/>
            <w:tcBorders>
              <w:top w:val="single" w:sz="6" w:space="0" w:color="auto"/>
              <w:left w:val="single" w:sz="6" w:space="0" w:color="auto"/>
              <w:bottom w:val="single" w:sz="6" w:space="0" w:color="auto"/>
              <w:right w:val="single" w:sz="6" w:space="0" w:color="auto"/>
            </w:tcBorders>
            <w:vAlign w:val="center"/>
            <w:hideMark/>
          </w:tcPr>
          <w:p w14:paraId="243B5B7E" w14:textId="77777777" w:rsidR="00610AD6" w:rsidRPr="00F12123" w:rsidRDefault="00610AD6" w:rsidP="006C7F76">
            <w:pPr>
              <w:spacing w:line="360" w:lineRule="auto"/>
              <w:ind w:left="340"/>
              <w:rPr>
                <w:szCs w:val="24"/>
              </w:rPr>
            </w:pPr>
            <w:r w:rsidRPr="00F12123">
              <w:rPr>
                <w:szCs w:val="24"/>
              </w:rPr>
              <w:t>Tak</w:t>
            </w:r>
          </w:p>
        </w:tc>
      </w:tr>
      <w:tr w:rsidR="00610AD6" w:rsidRPr="00F12123" w14:paraId="79168937" w14:textId="77777777" w:rsidTr="00810DE6">
        <w:trPr>
          <w:trHeight w:val="990"/>
        </w:trPr>
        <w:tc>
          <w:tcPr>
            <w:tcW w:w="7596" w:type="dxa"/>
            <w:tcBorders>
              <w:top w:val="single" w:sz="6" w:space="0" w:color="auto"/>
              <w:left w:val="single" w:sz="6" w:space="0" w:color="auto"/>
              <w:bottom w:val="single" w:sz="4" w:space="0" w:color="auto"/>
              <w:right w:val="single" w:sz="6" w:space="0" w:color="auto"/>
            </w:tcBorders>
            <w:vAlign w:val="center"/>
            <w:hideMark/>
          </w:tcPr>
          <w:p w14:paraId="529618F8" w14:textId="77777777" w:rsidR="00610AD6" w:rsidRPr="00F12123" w:rsidRDefault="00610AD6" w:rsidP="006C7F76">
            <w:pPr>
              <w:spacing w:line="360" w:lineRule="auto"/>
              <w:ind w:left="340"/>
              <w:rPr>
                <w:szCs w:val="24"/>
              </w:rPr>
            </w:pPr>
            <w:r w:rsidRPr="00F12123">
              <w:rPr>
                <w:szCs w:val="24"/>
              </w:rPr>
              <w:t>Transmisja danych i obrazów w sieci komputerowej wg standardu DICOM 3.0 (Dicom Storage, Print, Worklist) z opcjonalną możliwością połączenia przez łącze bezprzewodowe Wi-Fi.</w:t>
            </w:r>
          </w:p>
        </w:tc>
        <w:tc>
          <w:tcPr>
            <w:tcW w:w="2126" w:type="dxa"/>
            <w:tcBorders>
              <w:top w:val="single" w:sz="6" w:space="0" w:color="auto"/>
              <w:left w:val="single" w:sz="6" w:space="0" w:color="auto"/>
              <w:bottom w:val="single" w:sz="4" w:space="0" w:color="auto"/>
              <w:right w:val="single" w:sz="6" w:space="0" w:color="auto"/>
            </w:tcBorders>
            <w:vAlign w:val="center"/>
            <w:hideMark/>
          </w:tcPr>
          <w:p w14:paraId="6348C0BA" w14:textId="77777777" w:rsidR="00610AD6" w:rsidRPr="00F12123" w:rsidRDefault="00610AD6" w:rsidP="006C7F76">
            <w:pPr>
              <w:spacing w:line="360" w:lineRule="auto"/>
              <w:ind w:left="340"/>
              <w:rPr>
                <w:szCs w:val="24"/>
              </w:rPr>
            </w:pPr>
            <w:r w:rsidRPr="00F12123">
              <w:rPr>
                <w:szCs w:val="24"/>
              </w:rPr>
              <w:t>Tak</w:t>
            </w:r>
          </w:p>
        </w:tc>
      </w:tr>
      <w:tr w:rsidR="00610AD6" w:rsidRPr="00F12123" w14:paraId="77EB9D61" w14:textId="77777777" w:rsidTr="00810DE6">
        <w:trPr>
          <w:trHeight w:val="990"/>
        </w:trPr>
        <w:tc>
          <w:tcPr>
            <w:tcW w:w="7596" w:type="dxa"/>
            <w:tcBorders>
              <w:top w:val="single" w:sz="6" w:space="0" w:color="auto"/>
              <w:left w:val="single" w:sz="6" w:space="0" w:color="auto"/>
              <w:bottom w:val="single" w:sz="4" w:space="0" w:color="auto"/>
              <w:right w:val="single" w:sz="6" w:space="0" w:color="auto"/>
            </w:tcBorders>
            <w:vAlign w:val="center"/>
            <w:hideMark/>
          </w:tcPr>
          <w:p w14:paraId="709B0787" w14:textId="77777777" w:rsidR="00610AD6" w:rsidRPr="00F12123" w:rsidRDefault="00610AD6" w:rsidP="006C7F76">
            <w:pPr>
              <w:spacing w:line="360" w:lineRule="auto"/>
              <w:ind w:left="340"/>
              <w:rPr>
                <w:szCs w:val="24"/>
              </w:rPr>
            </w:pPr>
            <w:r w:rsidRPr="00F12123">
              <w:rPr>
                <w:szCs w:val="24"/>
              </w:rPr>
              <w:t xml:space="preserve">Waga aparatu bez głowic i urządzeń peryferyjnych </w:t>
            </w:r>
          </w:p>
        </w:tc>
        <w:tc>
          <w:tcPr>
            <w:tcW w:w="2126" w:type="dxa"/>
            <w:tcBorders>
              <w:top w:val="single" w:sz="6" w:space="0" w:color="auto"/>
              <w:left w:val="single" w:sz="6" w:space="0" w:color="auto"/>
              <w:bottom w:val="single" w:sz="4" w:space="0" w:color="auto"/>
              <w:right w:val="single" w:sz="6" w:space="0" w:color="auto"/>
            </w:tcBorders>
            <w:vAlign w:val="center"/>
            <w:hideMark/>
          </w:tcPr>
          <w:p w14:paraId="067CAC53" w14:textId="77777777" w:rsidR="00610AD6" w:rsidRPr="00F12123" w:rsidRDefault="00610AD6" w:rsidP="006C7F76">
            <w:pPr>
              <w:spacing w:line="360" w:lineRule="auto"/>
              <w:ind w:left="340"/>
              <w:rPr>
                <w:szCs w:val="24"/>
              </w:rPr>
            </w:pPr>
            <w:r w:rsidRPr="00F12123">
              <w:rPr>
                <w:szCs w:val="24"/>
              </w:rPr>
              <w:t>Max. 75 kg</w:t>
            </w:r>
          </w:p>
        </w:tc>
      </w:tr>
      <w:tr w:rsidR="00610AD6" w:rsidRPr="00F12123" w14:paraId="7D3EBBA9" w14:textId="77777777" w:rsidTr="00810DE6">
        <w:trPr>
          <w:trHeight w:val="990"/>
        </w:trPr>
        <w:tc>
          <w:tcPr>
            <w:tcW w:w="7596" w:type="dxa"/>
            <w:tcBorders>
              <w:top w:val="single" w:sz="6" w:space="0" w:color="auto"/>
              <w:left w:val="single" w:sz="6" w:space="0" w:color="auto"/>
              <w:bottom w:val="single" w:sz="4" w:space="0" w:color="auto"/>
              <w:right w:val="single" w:sz="6" w:space="0" w:color="auto"/>
            </w:tcBorders>
            <w:vAlign w:val="center"/>
            <w:hideMark/>
          </w:tcPr>
          <w:p w14:paraId="2501790B" w14:textId="77777777" w:rsidR="00610AD6" w:rsidRPr="00F12123" w:rsidRDefault="00610AD6" w:rsidP="006C7F76">
            <w:pPr>
              <w:spacing w:line="360" w:lineRule="auto"/>
              <w:ind w:left="340"/>
              <w:rPr>
                <w:b/>
                <w:szCs w:val="24"/>
              </w:rPr>
            </w:pPr>
            <w:r w:rsidRPr="00F12123">
              <w:rPr>
                <w:b/>
                <w:szCs w:val="24"/>
              </w:rPr>
              <w:t>Tryb 2D (B-mode)</w:t>
            </w:r>
          </w:p>
        </w:tc>
        <w:tc>
          <w:tcPr>
            <w:tcW w:w="2126" w:type="dxa"/>
            <w:tcBorders>
              <w:top w:val="single" w:sz="6" w:space="0" w:color="auto"/>
              <w:left w:val="single" w:sz="6" w:space="0" w:color="auto"/>
              <w:bottom w:val="single" w:sz="4" w:space="0" w:color="auto"/>
              <w:right w:val="single" w:sz="6" w:space="0" w:color="auto"/>
            </w:tcBorders>
            <w:vAlign w:val="center"/>
            <w:hideMark/>
          </w:tcPr>
          <w:p w14:paraId="448D5690"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21C1CA35"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6AB22B11" w14:textId="77777777" w:rsidR="00610AD6" w:rsidRPr="00F12123" w:rsidRDefault="00610AD6" w:rsidP="006C7F76">
            <w:pPr>
              <w:spacing w:line="360" w:lineRule="auto"/>
              <w:ind w:left="340"/>
              <w:rPr>
                <w:szCs w:val="24"/>
              </w:rPr>
            </w:pPr>
            <w:r w:rsidRPr="00F12123">
              <w:rPr>
                <w:szCs w:val="24"/>
              </w:rPr>
              <w:t>Zakres ustawiania głębokości penetracji [cm]</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02B21F0" w14:textId="77777777" w:rsidR="00610AD6" w:rsidRPr="00F12123" w:rsidRDefault="00610AD6" w:rsidP="006C7F76">
            <w:pPr>
              <w:spacing w:line="360" w:lineRule="auto"/>
              <w:ind w:left="340"/>
              <w:rPr>
                <w:szCs w:val="24"/>
              </w:rPr>
            </w:pPr>
            <w:r w:rsidRPr="00F12123">
              <w:rPr>
                <w:szCs w:val="24"/>
              </w:rPr>
              <w:t>Od max. 1 do min. 30 cm</w:t>
            </w:r>
          </w:p>
        </w:tc>
      </w:tr>
      <w:tr w:rsidR="00610AD6" w:rsidRPr="00F12123" w14:paraId="637CBF65"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22771AD0" w14:textId="77777777" w:rsidR="00610AD6" w:rsidRPr="00F12123" w:rsidRDefault="00610AD6" w:rsidP="006C7F76">
            <w:pPr>
              <w:spacing w:line="360" w:lineRule="auto"/>
              <w:ind w:left="340"/>
              <w:rPr>
                <w:szCs w:val="24"/>
              </w:rPr>
            </w:pPr>
            <w:r w:rsidRPr="00F12123">
              <w:rPr>
                <w:szCs w:val="24"/>
              </w:rPr>
              <w:t>Zakres bezstratnego powiększania obrazu rzeczywistego.</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E4C62F2" w14:textId="77777777" w:rsidR="00610AD6" w:rsidRPr="00F12123" w:rsidRDefault="00610AD6" w:rsidP="006C7F76">
            <w:pPr>
              <w:spacing w:line="360" w:lineRule="auto"/>
              <w:ind w:left="340"/>
              <w:rPr>
                <w:szCs w:val="24"/>
              </w:rPr>
            </w:pPr>
            <w:r w:rsidRPr="00F12123">
              <w:rPr>
                <w:szCs w:val="24"/>
              </w:rPr>
              <w:t>Min. 10 x</w:t>
            </w:r>
          </w:p>
        </w:tc>
      </w:tr>
      <w:tr w:rsidR="00610AD6" w:rsidRPr="00F12123" w14:paraId="07A68F0E"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3C76B98" w14:textId="77777777" w:rsidR="00610AD6" w:rsidRPr="00F12123" w:rsidRDefault="00610AD6" w:rsidP="006C7F76">
            <w:pPr>
              <w:spacing w:line="360" w:lineRule="auto"/>
              <w:ind w:left="340"/>
              <w:rPr>
                <w:szCs w:val="24"/>
              </w:rPr>
            </w:pPr>
            <w:r w:rsidRPr="00F12123">
              <w:rPr>
                <w:szCs w:val="24"/>
              </w:rPr>
              <w:t>Zakres bezstratnego powiększania obrazu zamrożonego, a także obrazu z pamięci CINE.</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4778141" w14:textId="77777777" w:rsidR="00610AD6" w:rsidRPr="00F12123" w:rsidRDefault="00610AD6" w:rsidP="006C7F76">
            <w:pPr>
              <w:spacing w:line="360" w:lineRule="auto"/>
              <w:ind w:left="340"/>
              <w:rPr>
                <w:szCs w:val="24"/>
              </w:rPr>
            </w:pPr>
            <w:r w:rsidRPr="00F12123">
              <w:rPr>
                <w:szCs w:val="24"/>
              </w:rPr>
              <w:t>Min. 10 x</w:t>
            </w:r>
          </w:p>
        </w:tc>
      </w:tr>
      <w:tr w:rsidR="00610AD6" w:rsidRPr="00F12123" w14:paraId="05D759DA"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1BCAC9E8" w14:textId="77777777" w:rsidR="00610AD6" w:rsidRPr="00F12123" w:rsidRDefault="00610AD6" w:rsidP="006C7F76">
            <w:pPr>
              <w:spacing w:line="360" w:lineRule="auto"/>
              <w:ind w:left="340"/>
              <w:rPr>
                <w:szCs w:val="24"/>
              </w:rPr>
            </w:pPr>
            <w:r w:rsidRPr="00F12123">
              <w:rPr>
                <w:szCs w:val="24"/>
              </w:rPr>
              <w:lastRenderedPageBreak/>
              <w:t>Dodatkowa funkcja powiększenia obszaru bez utraty detali – tzw. HD ZOOM</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DB07723" w14:textId="77777777" w:rsidR="00610AD6" w:rsidRPr="00F12123" w:rsidRDefault="00610AD6" w:rsidP="006C7F76">
            <w:pPr>
              <w:spacing w:line="360" w:lineRule="auto"/>
              <w:ind w:left="340"/>
              <w:rPr>
                <w:szCs w:val="24"/>
              </w:rPr>
            </w:pPr>
            <w:r w:rsidRPr="00F12123">
              <w:rPr>
                <w:szCs w:val="24"/>
              </w:rPr>
              <w:t>Tak/Nie</w:t>
            </w:r>
          </w:p>
        </w:tc>
      </w:tr>
      <w:tr w:rsidR="00610AD6" w:rsidRPr="00F12123" w14:paraId="47BD1E68"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319EB565" w14:textId="77777777" w:rsidR="00610AD6" w:rsidRPr="00F12123" w:rsidRDefault="00610AD6" w:rsidP="006C7F76">
            <w:pPr>
              <w:spacing w:line="360" w:lineRule="auto"/>
              <w:ind w:left="340"/>
              <w:rPr>
                <w:szCs w:val="24"/>
              </w:rPr>
            </w:pPr>
            <w:r w:rsidRPr="00F12123">
              <w:rPr>
                <w:szCs w:val="24"/>
              </w:rPr>
              <w:t>Zakres dynamiki systemu [dB]</w:t>
            </w:r>
          </w:p>
        </w:tc>
        <w:tc>
          <w:tcPr>
            <w:tcW w:w="2126" w:type="dxa"/>
            <w:tcBorders>
              <w:top w:val="single" w:sz="6" w:space="0" w:color="auto"/>
              <w:left w:val="single" w:sz="6" w:space="0" w:color="auto"/>
              <w:bottom w:val="single" w:sz="6" w:space="0" w:color="auto"/>
              <w:right w:val="single" w:sz="6" w:space="0" w:color="auto"/>
            </w:tcBorders>
            <w:vAlign w:val="center"/>
            <w:hideMark/>
          </w:tcPr>
          <w:p w14:paraId="30A1BC2F" w14:textId="77777777" w:rsidR="00610AD6" w:rsidRPr="00F12123" w:rsidRDefault="00610AD6" w:rsidP="006C7F76">
            <w:pPr>
              <w:spacing w:line="360" w:lineRule="auto"/>
              <w:ind w:left="340"/>
              <w:rPr>
                <w:szCs w:val="24"/>
              </w:rPr>
            </w:pPr>
            <w:r w:rsidRPr="00F12123">
              <w:rPr>
                <w:szCs w:val="24"/>
              </w:rPr>
              <w:t>Min. 220 dB</w:t>
            </w:r>
          </w:p>
        </w:tc>
      </w:tr>
      <w:tr w:rsidR="00610AD6" w:rsidRPr="00F12123" w14:paraId="25529E17"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3D4452A0" w14:textId="77777777" w:rsidR="00610AD6" w:rsidRPr="00F12123" w:rsidRDefault="00610AD6" w:rsidP="006C7F76">
            <w:pPr>
              <w:spacing w:line="360" w:lineRule="auto"/>
              <w:ind w:left="340"/>
              <w:rPr>
                <w:szCs w:val="24"/>
              </w:rPr>
            </w:pPr>
            <w:r w:rsidRPr="00F12123">
              <w:rPr>
                <w:szCs w:val="24"/>
              </w:rPr>
              <w:t>Zastosowanie technologii automatycznie optymalizującej obraz w trybie B za pomocą jednego przycisku.</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1228B9C" w14:textId="77777777" w:rsidR="00610AD6" w:rsidRPr="00F12123" w:rsidRDefault="00610AD6" w:rsidP="006C7F76">
            <w:pPr>
              <w:spacing w:line="360" w:lineRule="auto"/>
              <w:ind w:left="340"/>
              <w:rPr>
                <w:szCs w:val="24"/>
              </w:rPr>
            </w:pPr>
            <w:r w:rsidRPr="00F12123">
              <w:rPr>
                <w:szCs w:val="24"/>
              </w:rPr>
              <w:t>Tak</w:t>
            </w:r>
          </w:p>
        </w:tc>
      </w:tr>
      <w:tr w:rsidR="00610AD6" w:rsidRPr="00F12123" w14:paraId="0750C536"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6D879798" w14:textId="77777777" w:rsidR="00610AD6" w:rsidRPr="00F12123" w:rsidRDefault="00610AD6" w:rsidP="006C7F76">
            <w:pPr>
              <w:spacing w:line="360" w:lineRule="auto"/>
              <w:ind w:left="340"/>
              <w:rPr>
                <w:szCs w:val="24"/>
              </w:rPr>
            </w:pPr>
            <w:r w:rsidRPr="00F12123">
              <w:rPr>
                <w:szCs w:val="24"/>
              </w:rPr>
              <w:t>Zastosowanie technologii obrazowania „nakładanego” przestrzennego wielokierunkowego (compounding) z możliwością wyboru powyżej 5 kierunków sterowania liniami obrazowymi.</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5CF9341" w14:textId="77777777" w:rsidR="00610AD6" w:rsidRPr="00F12123" w:rsidRDefault="00610AD6" w:rsidP="006C7F76">
            <w:pPr>
              <w:spacing w:line="360" w:lineRule="auto"/>
              <w:ind w:left="340"/>
              <w:rPr>
                <w:szCs w:val="24"/>
              </w:rPr>
            </w:pPr>
            <w:r w:rsidRPr="00F12123">
              <w:rPr>
                <w:szCs w:val="24"/>
              </w:rPr>
              <w:t>Tak, opisać</w:t>
            </w:r>
          </w:p>
        </w:tc>
      </w:tr>
      <w:tr w:rsidR="00610AD6" w:rsidRPr="00F12123" w14:paraId="136978F5" w14:textId="77777777" w:rsidTr="00810DE6">
        <w:trPr>
          <w:trHeight w:val="662"/>
        </w:trPr>
        <w:tc>
          <w:tcPr>
            <w:tcW w:w="7596" w:type="dxa"/>
            <w:tcBorders>
              <w:top w:val="single" w:sz="6" w:space="0" w:color="auto"/>
              <w:left w:val="single" w:sz="6" w:space="0" w:color="auto"/>
              <w:bottom w:val="single" w:sz="4" w:space="0" w:color="auto"/>
              <w:right w:val="single" w:sz="6" w:space="0" w:color="auto"/>
            </w:tcBorders>
            <w:vAlign w:val="center"/>
            <w:hideMark/>
          </w:tcPr>
          <w:p w14:paraId="40AA5C9E" w14:textId="77777777" w:rsidR="00610AD6" w:rsidRPr="00F12123" w:rsidRDefault="00610AD6" w:rsidP="006C7F76">
            <w:pPr>
              <w:spacing w:line="360" w:lineRule="auto"/>
              <w:ind w:left="340"/>
              <w:rPr>
                <w:szCs w:val="24"/>
              </w:rPr>
            </w:pPr>
            <w:r w:rsidRPr="00F12123">
              <w:rPr>
                <w:szCs w:val="24"/>
              </w:rPr>
              <w:t>Tryb obrazowania z poprawą rozdzielczości kontrastowej poprzez eliminację szumów plamek obrazów (speckle reduction)</w:t>
            </w:r>
          </w:p>
        </w:tc>
        <w:tc>
          <w:tcPr>
            <w:tcW w:w="2126" w:type="dxa"/>
            <w:tcBorders>
              <w:top w:val="single" w:sz="6" w:space="0" w:color="auto"/>
              <w:left w:val="single" w:sz="6" w:space="0" w:color="auto"/>
              <w:bottom w:val="single" w:sz="4" w:space="0" w:color="auto"/>
              <w:right w:val="single" w:sz="6" w:space="0" w:color="auto"/>
            </w:tcBorders>
            <w:vAlign w:val="center"/>
            <w:hideMark/>
          </w:tcPr>
          <w:p w14:paraId="62AFF57C" w14:textId="77777777" w:rsidR="00610AD6" w:rsidRPr="00F12123" w:rsidRDefault="00610AD6" w:rsidP="006C7F76">
            <w:pPr>
              <w:spacing w:line="360" w:lineRule="auto"/>
              <w:ind w:left="340"/>
              <w:rPr>
                <w:szCs w:val="24"/>
              </w:rPr>
            </w:pPr>
            <w:r w:rsidRPr="00F12123">
              <w:rPr>
                <w:szCs w:val="24"/>
              </w:rPr>
              <w:t>Tak, opisać</w:t>
            </w:r>
          </w:p>
        </w:tc>
      </w:tr>
      <w:tr w:rsidR="00610AD6" w:rsidRPr="00F12123" w14:paraId="01D0AB93" w14:textId="77777777" w:rsidTr="00810DE6">
        <w:trPr>
          <w:trHeight w:val="662"/>
        </w:trPr>
        <w:tc>
          <w:tcPr>
            <w:tcW w:w="7596" w:type="dxa"/>
            <w:tcBorders>
              <w:top w:val="single" w:sz="6" w:space="0" w:color="auto"/>
              <w:left w:val="single" w:sz="6" w:space="0" w:color="auto"/>
              <w:bottom w:val="single" w:sz="4" w:space="0" w:color="auto"/>
              <w:right w:val="single" w:sz="6" w:space="0" w:color="auto"/>
            </w:tcBorders>
            <w:vAlign w:val="center"/>
            <w:hideMark/>
          </w:tcPr>
          <w:p w14:paraId="5051F97D" w14:textId="77777777" w:rsidR="00610AD6" w:rsidRPr="00F12123" w:rsidRDefault="00610AD6" w:rsidP="006C7F76">
            <w:pPr>
              <w:spacing w:line="360" w:lineRule="auto"/>
              <w:ind w:left="340"/>
              <w:rPr>
                <w:b/>
                <w:szCs w:val="24"/>
              </w:rPr>
            </w:pPr>
            <w:r w:rsidRPr="00F12123">
              <w:rPr>
                <w:b/>
                <w:szCs w:val="24"/>
              </w:rPr>
              <w:t>Tryb M</w:t>
            </w:r>
          </w:p>
        </w:tc>
        <w:tc>
          <w:tcPr>
            <w:tcW w:w="2126" w:type="dxa"/>
            <w:tcBorders>
              <w:top w:val="single" w:sz="6" w:space="0" w:color="auto"/>
              <w:left w:val="single" w:sz="6" w:space="0" w:color="auto"/>
              <w:bottom w:val="single" w:sz="4" w:space="0" w:color="auto"/>
              <w:right w:val="single" w:sz="6" w:space="0" w:color="auto"/>
            </w:tcBorders>
            <w:vAlign w:val="center"/>
            <w:hideMark/>
          </w:tcPr>
          <w:p w14:paraId="73DD09DF"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5C0BB8FF" w14:textId="77777777" w:rsidTr="00810DE6">
        <w:trPr>
          <w:trHeight w:val="662"/>
        </w:trPr>
        <w:tc>
          <w:tcPr>
            <w:tcW w:w="7596" w:type="dxa"/>
            <w:tcBorders>
              <w:top w:val="single" w:sz="6" w:space="0" w:color="auto"/>
              <w:left w:val="single" w:sz="6" w:space="0" w:color="auto"/>
              <w:bottom w:val="single" w:sz="4" w:space="0" w:color="auto"/>
              <w:right w:val="single" w:sz="6" w:space="0" w:color="auto"/>
            </w:tcBorders>
            <w:vAlign w:val="center"/>
            <w:hideMark/>
          </w:tcPr>
          <w:p w14:paraId="3D52C7BF" w14:textId="77777777" w:rsidR="00610AD6" w:rsidRPr="00F12123" w:rsidRDefault="00610AD6" w:rsidP="006C7F76">
            <w:pPr>
              <w:spacing w:line="360" w:lineRule="auto"/>
              <w:ind w:left="340"/>
              <w:rPr>
                <w:b/>
                <w:szCs w:val="24"/>
              </w:rPr>
            </w:pPr>
            <w:r w:rsidRPr="00F12123">
              <w:rPr>
                <w:b/>
                <w:szCs w:val="24"/>
              </w:rPr>
              <w:t>Tryb spektralny Doppler Pulsacyjny (PWD)</w:t>
            </w:r>
          </w:p>
        </w:tc>
        <w:tc>
          <w:tcPr>
            <w:tcW w:w="2126" w:type="dxa"/>
            <w:tcBorders>
              <w:top w:val="single" w:sz="6" w:space="0" w:color="auto"/>
              <w:left w:val="single" w:sz="6" w:space="0" w:color="auto"/>
              <w:bottom w:val="single" w:sz="4" w:space="0" w:color="auto"/>
              <w:right w:val="single" w:sz="6" w:space="0" w:color="auto"/>
            </w:tcBorders>
            <w:vAlign w:val="center"/>
            <w:hideMark/>
          </w:tcPr>
          <w:p w14:paraId="2BC5BDB6"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36D7D532"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48C4EC39" w14:textId="77777777" w:rsidR="00610AD6" w:rsidRPr="00F12123" w:rsidRDefault="00610AD6" w:rsidP="006C7F76">
            <w:pPr>
              <w:spacing w:line="360" w:lineRule="auto"/>
              <w:ind w:left="340"/>
              <w:rPr>
                <w:szCs w:val="24"/>
              </w:rPr>
            </w:pPr>
            <w:r w:rsidRPr="00F12123">
              <w:rPr>
                <w:szCs w:val="24"/>
              </w:rPr>
              <w:t>Podać maksymalną mierzoną prędkość przepływu [cm/s] przy 0</w:t>
            </w:r>
            <w:r w:rsidRPr="00F12123">
              <w:rPr>
                <w:szCs w:val="24"/>
              </w:rPr>
              <w:sym w:font="Symbol" w:char="F0B0"/>
            </w:r>
            <w:r w:rsidRPr="00F12123">
              <w:rPr>
                <w:szCs w:val="24"/>
              </w:rPr>
              <w:t xml:space="preserve"> kącie korekcji</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5A71B87" w14:textId="77777777" w:rsidR="00610AD6" w:rsidRPr="00F12123" w:rsidRDefault="00610AD6" w:rsidP="006C7F76">
            <w:pPr>
              <w:spacing w:line="360" w:lineRule="auto"/>
              <w:ind w:left="340"/>
              <w:rPr>
                <w:szCs w:val="24"/>
              </w:rPr>
            </w:pPr>
            <w:r w:rsidRPr="00F12123">
              <w:rPr>
                <w:szCs w:val="24"/>
              </w:rPr>
              <w:t>Min. +/- 350 cm/s</w:t>
            </w:r>
          </w:p>
        </w:tc>
      </w:tr>
      <w:tr w:rsidR="00610AD6" w:rsidRPr="00F12123" w14:paraId="7745D745"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111AC020" w14:textId="77777777" w:rsidR="00610AD6" w:rsidRPr="00F12123" w:rsidRDefault="00610AD6" w:rsidP="006C7F76">
            <w:pPr>
              <w:spacing w:line="360" w:lineRule="auto"/>
              <w:ind w:left="340"/>
              <w:rPr>
                <w:szCs w:val="24"/>
              </w:rPr>
            </w:pPr>
            <w:r w:rsidRPr="00F12123">
              <w:rPr>
                <w:szCs w:val="24"/>
              </w:rPr>
              <w:t>Podać wielkość bramki Dopplerowskiej [cm]</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A4940C0" w14:textId="77777777" w:rsidR="00610AD6" w:rsidRPr="00F12123" w:rsidRDefault="00610AD6" w:rsidP="006C7F76">
            <w:pPr>
              <w:spacing w:line="360" w:lineRule="auto"/>
              <w:ind w:left="340"/>
              <w:rPr>
                <w:szCs w:val="24"/>
              </w:rPr>
            </w:pPr>
            <w:r w:rsidRPr="00F12123">
              <w:rPr>
                <w:szCs w:val="24"/>
              </w:rPr>
              <w:t>Od max 0,2 do min. 20 mm</w:t>
            </w:r>
          </w:p>
        </w:tc>
      </w:tr>
      <w:tr w:rsidR="00610AD6" w:rsidRPr="00F12123" w14:paraId="3099AAEA"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D6063E2" w14:textId="77777777" w:rsidR="00610AD6" w:rsidRPr="00F12123" w:rsidRDefault="00610AD6" w:rsidP="006C7F76">
            <w:pPr>
              <w:spacing w:line="360" w:lineRule="auto"/>
              <w:ind w:left="340"/>
              <w:rPr>
                <w:szCs w:val="24"/>
              </w:rPr>
            </w:pPr>
            <w:r w:rsidRPr="00F12123">
              <w:rPr>
                <w:szCs w:val="24"/>
              </w:rPr>
              <w:t>Podać kąt korekcji kąta bramki Dopplerowskiej [mm]</w:t>
            </w:r>
          </w:p>
        </w:tc>
        <w:tc>
          <w:tcPr>
            <w:tcW w:w="2126" w:type="dxa"/>
            <w:tcBorders>
              <w:top w:val="single" w:sz="6" w:space="0" w:color="auto"/>
              <w:left w:val="single" w:sz="6" w:space="0" w:color="auto"/>
              <w:bottom w:val="single" w:sz="6" w:space="0" w:color="auto"/>
              <w:right w:val="single" w:sz="6" w:space="0" w:color="auto"/>
            </w:tcBorders>
            <w:hideMark/>
          </w:tcPr>
          <w:p w14:paraId="05E4ABA6" w14:textId="77777777" w:rsidR="00610AD6" w:rsidRPr="00F12123" w:rsidRDefault="00610AD6" w:rsidP="006C7F76">
            <w:pPr>
              <w:spacing w:line="360" w:lineRule="auto"/>
              <w:ind w:left="340"/>
              <w:rPr>
                <w:szCs w:val="24"/>
              </w:rPr>
            </w:pPr>
            <w:r w:rsidRPr="00F12123">
              <w:rPr>
                <w:szCs w:val="24"/>
              </w:rPr>
              <w:t>Min. 0 - +/- 89</w:t>
            </w:r>
            <w:r w:rsidRPr="00F12123">
              <w:rPr>
                <w:szCs w:val="24"/>
              </w:rPr>
              <w:sym w:font="Symbol" w:char="F0B0"/>
            </w:r>
            <w:r w:rsidRPr="00F12123">
              <w:rPr>
                <w:szCs w:val="24"/>
              </w:rPr>
              <w:t>, skok o 1</w:t>
            </w:r>
            <w:r w:rsidRPr="00F12123">
              <w:rPr>
                <w:szCs w:val="24"/>
              </w:rPr>
              <w:sym w:font="Symbol" w:char="F0B0"/>
            </w:r>
          </w:p>
        </w:tc>
      </w:tr>
      <w:tr w:rsidR="00610AD6" w:rsidRPr="00F12123" w14:paraId="3D651437"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123EA1E9" w14:textId="77777777" w:rsidR="00610AD6" w:rsidRPr="00F12123" w:rsidRDefault="00610AD6" w:rsidP="006C7F76">
            <w:pPr>
              <w:spacing w:line="360" w:lineRule="auto"/>
              <w:ind w:left="340"/>
              <w:rPr>
                <w:b/>
                <w:szCs w:val="24"/>
              </w:rPr>
            </w:pPr>
            <w:r w:rsidRPr="00F12123">
              <w:rPr>
                <w:b/>
                <w:szCs w:val="24"/>
              </w:rPr>
              <w:t>Tryb spektralny Doppler Ciągły (CWD)</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7D62564"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127D2D90"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69C5663B" w14:textId="77777777" w:rsidR="00610AD6" w:rsidRPr="00F12123" w:rsidRDefault="00610AD6" w:rsidP="006C7F76">
            <w:pPr>
              <w:spacing w:line="360" w:lineRule="auto"/>
              <w:ind w:left="340"/>
              <w:rPr>
                <w:szCs w:val="24"/>
              </w:rPr>
            </w:pPr>
            <w:r w:rsidRPr="00F12123">
              <w:rPr>
                <w:szCs w:val="24"/>
              </w:rPr>
              <w:t>Sterowany pod kontrolą obrazu z głowicy sektorowej elektronicznej</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4EFE6FC" w14:textId="77777777" w:rsidR="00610AD6" w:rsidRPr="00F12123" w:rsidRDefault="00610AD6" w:rsidP="006C7F76">
            <w:pPr>
              <w:spacing w:line="360" w:lineRule="auto"/>
              <w:ind w:left="340"/>
              <w:rPr>
                <w:szCs w:val="24"/>
              </w:rPr>
            </w:pPr>
            <w:r w:rsidRPr="00F12123">
              <w:rPr>
                <w:szCs w:val="24"/>
              </w:rPr>
              <w:t>Tak</w:t>
            </w:r>
          </w:p>
        </w:tc>
      </w:tr>
      <w:tr w:rsidR="00610AD6" w:rsidRPr="00F12123" w14:paraId="42C2826A"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6749A2E2" w14:textId="77777777" w:rsidR="00610AD6" w:rsidRPr="00F12123" w:rsidRDefault="00610AD6" w:rsidP="006C7F76">
            <w:pPr>
              <w:spacing w:line="360" w:lineRule="auto"/>
              <w:ind w:left="340"/>
              <w:rPr>
                <w:szCs w:val="24"/>
              </w:rPr>
            </w:pPr>
            <w:r w:rsidRPr="00F12123">
              <w:rPr>
                <w:szCs w:val="24"/>
              </w:rPr>
              <w:t>Podać maksymalną mierzoną prędkość przepływu [cm/s] przy 0</w:t>
            </w:r>
            <w:r w:rsidRPr="00F12123">
              <w:rPr>
                <w:szCs w:val="24"/>
              </w:rPr>
              <w:sym w:font="Symbol" w:char="F0B0"/>
            </w:r>
            <w:r w:rsidRPr="00F12123">
              <w:rPr>
                <w:szCs w:val="24"/>
              </w:rPr>
              <w:t xml:space="preserve"> kącie korekcji</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EFAB370" w14:textId="77777777" w:rsidR="00610AD6" w:rsidRPr="00F12123" w:rsidRDefault="00610AD6" w:rsidP="006C7F76">
            <w:pPr>
              <w:spacing w:line="360" w:lineRule="auto"/>
              <w:ind w:left="340"/>
              <w:rPr>
                <w:szCs w:val="24"/>
              </w:rPr>
            </w:pPr>
            <w:r w:rsidRPr="00F12123">
              <w:rPr>
                <w:szCs w:val="24"/>
              </w:rPr>
              <w:t>Min. +/- 650 cm/s</w:t>
            </w:r>
          </w:p>
        </w:tc>
      </w:tr>
      <w:tr w:rsidR="00610AD6" w:rsidRPr="00F12123" w14:paraId="0D157965"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3B11F539" w14:textId="77777777" w:rsidR="00610AD6" w:rsidRPr="00F12123" w:rsidRDefault="00610AD6" w:rsidP="006C7F76">
            <w:pPr>
              <w:spacing w:line="360" w:lineRule="auto"/>
              <w:ind w:left="340"/>
              <w:rPr>
                <w:b/>
                <w:szCs w:val="24"/>
              </w:rPr>
            </w:pPr>
            <w:r w:rsidRPr="00F12123">
              <w:rPr>
                <w:b/>
                <w:szCs w:val="24"/>
              </w:rPr>
              <w:t>Tryb Doppler Kolorowy (CD)</w:t>
            </w:r>
          </w:p>
        </w:tc>
        <w:tc>
          <w:tcPr>
            <w:tcW w:w="2126" w:type="dxa"/>
            <w:tcBorders>
              <w:top w:val="single" w:sz="6" w:space="0" w:color="auto"/>
              <w:left w:val="single" w:sz="6" w:space="0" w:color="auto"/>
              <w:bottom w:val="single" w:sz="6" w:space="0" w:color="auto"/>
              <w:right w:val="single" w:sz="6" w:space="0" w:color="auto"/>
            </w:tcBorders>
            <w:vAlign w:val="center"/>
            <w:hideMark/>
          </w:tcPr>
          <w:p w14:paraId="3AF967F2"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096675CE"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0BDEE04D" w14:textId="77777777" w:rsidR="00610AD6" w:rsidRPr="00F12123" w:rsidRDefault="00610AD6" w:rsidP="006C7F76">
            <w:pPr>
              <w:spacing w:line="360" w:lineRule="auto"/>
              <w:ind w:left="340"/>
              <w:rPr>
                <w:b/>
                <w:szCs w:val="24"/>
              </w:rPr>
            </w:pPr>
            <w:r w:rsidRPr="00F12123">
              <w:rPr>
                <w:szCs w:val="24"/>
              </w:rPr>
              <w:t>Regulacji uchylności pola Dopplera Kolorowego</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04F9DD4" w14:textId="77777777" w:rsidR="00610AD6" w:rsidRPr="00F12123" w:rsidRDefault="00610AD6" w:rsidP="006C7F76">
            <w:pPr>
              <w:spacing w:line="360" w:lineRule="auto"/>
              <w:ind w:left="340"/>
              <w:rPr>
                <w:szCs w:val="24"/>
              </w:rPr>
            </w:pPr>
            <w:r w:rsidRPr="00F12123">
              <w:rPr>
                <w:szCs w:val="24"/>
              </w:rPr>
              <w:t>Tak</w:t>
            </w:r>
          </w:p>
        </w:tc>
      </w:tr>
      <w:tr w:rsidR="00610AD6" w:rsidRPr="00F12123" w14:paraId="3CD8DE96"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3AC2249F" w14:textId="77777777" w:rsidR="00610AD6" w:rsidRPr="00F12123" w:rsidRDefault="00610AD6" w:rsidP="006C7F76">
            <w:pPr>
              <w:spacing w:line="360" w:lineRule="auto"/>
              <w:ind w:left="340"/>
              <w:rPr>
                <w:szCs w:val="24"/>
              </w:rPr>
            </w:pPr>
            <w:r w:rsidRPr="00F12123">
              <w:rPr>
                <w:szCs w:val="24"/>
              </w:rPr>
              <w:t>Częstotliwość odświeżania obrazu „frame rate” [Obra-zy/sek.]</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503C63D" w14:textId="77777777" w:rsidR="00610AD6" w:rsidRPr="00F12123" w:rsidRDefault="00610AD6" w:rsidP="006C7F76">
            <w:pPr>
              <w:spacing w:line="360" w:lineRule="auto"/>
              <w:ind w:left="340"/>
              <w:rPr>
                <w:szCs w:val="24"/>
              </w:rPr>
            </w:pPr>
            <w:r w:rsidRPr="00F12123">
              <w:rPr>
                <w:szCs w:val="24"/>
              </w:rPr>
              <w:t>Min. 180 Obr/sek.</w:t>
            </w:r>
          </w:p>
        </w:tc>
      </w:tr>
      <w:tr w:rsidR="00610AD6" w:rsidRPr="00F12123" w14:paraId="346DC34E"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66E004D2" w14:textId="77777777" w:rsidR="00610AD6" w:rsidRPr="00F12123" w:rsidRDefault="00610AD6" w:rsidP="006C7F76">
            <w:pPr>
              <w:spacing w:line="360" w:lineRule="auto"/>
              <w:ind w:left="340"/>
              <w:rPr>
                <w:b/>
                <w:szCs w:val="24"/>
              </w:rPr>
            </w:pPr>
            <w:r w:rsidRPr="00F12123">
              <w:rPr>
                <w:b/>
                <w:szCs w:val="24"/>
              </w:rPr>
              <w:lastRenderedPageBreak/>
              <w:t>Tryb angiologiczny (Doppler mocy)</w:t>
            </w:r>
          </w:p>
        </w:tc>
        <w:tc>
          <w:tcPr>
            <w:tcW w:w="2126" w:type="dxa"/>
            <w:tcBorders>
              <w:top w:val="single" w:sz="6" w:space="0" w:color="auto"/>
              <w:left w:val="single" w:sz="6" w:space="0" w:color="auto"/>
              <w:bottom w:val="single" w:sz="6" w:space="0" w:color="auto"/>
              <w:right w:val="single" w:sz="6" w:space="0" w:color="auto"/>
            </w:tcBorders>
            <w:vAlign w:val="center"/>
            <w:hideMark/>
          </w:tcPr>
          <w:p w14:paraId="3B25CE72"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693FB8AC"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1EA63A5" w14:textId="77777777" w:rsidR="00610AD6" w:rsidRPr="00F12123" w:rsidRDefault="00610AD6" w:rsidP="006C7F76">
            <w:pPr>
              <w:spacing w:line="360" w:lineRule="auto"/>
              <w:ind w:left="340"/>
              <w:rPr>
                <w:szCs w:val="24"/>
              </w:rPr>
            </w:pPr>
            <w:r w:rsidRPr="00F12123">
              <w:rPr>
                <w:szCs w:val="24"/>
              </w:rPr>
              <w:t>Doppler mocy (Power Doppler) kierunkowy</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7FDA8C0" w14:textId="77777777" w:rsidR="00610AD6" w:rsidRPr="00F12123" w:rsidRDefault="00610AD6" w:rsidP="006C7F76">
            <w:pPr>
              <w:spacing w:line="360" w:lineRule="auto"/>
              <w:ind w:left="340"/>
              <w:rPr>
                <w:szCs w:val="24"/>
              </w:rPr>
            </w:pPr>
            <w:r w:rsidRPr="00F12123">
              <w:rPr>
                <w:szCs w:val="24"/>
              </w:rPr>
              <w:t>Tak</w:t>
            </w:r>
          </w:p>
        </w:tc>
      </w:tr>
      <w:tr w:rsidR="00610AD6" w:rsidRPr="00F12123" w14:paraId="44C5E7C8"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4C9C800A" w14:textId="77777777" w:rsidR="00610AD6" w:rsidRPr="00F12123" w:rsidRDefault="00610AD6" w:rsidP="006C7F76">
            <w:pPr>
              <w:spacing w:line="360" w:lineRule="auto"/>
              <w:ind w:left="340"/>
              <w:rPr>
                <w:szCs w:val="24"/>
              </w:rPr>
            </w:pPr>
            <w:r w:rsidRPr="00F12123">
              <w:rPr>
                <w:szCs w:val="24"/>
              </w:rPr>
              <w:t>Częstotliwość odświeżania obrazu „frame rate” [Obra-zy/sek.]</w:t>
            </w:r>
          </w:p>
        </w:tc>
        <w:tc>
          <w:tcPr>
            <w:tcW w:w="2126" w:type="dxa"/>
            <w:tcBorders>
              <w:top w:val="single" w:sz="6" w:space="0" w:color="auto"/>
              <w:left w:val="single" w:sz="6" w:space="0" w:color="auto"/>
              <w:bottom w:val="single" w:sz="6" w:space="0" w:color="auto"/>
              <w:right w:val="single" w:sz="6" w:space="0" w:color="auto"/>
            </w:tcBorders>
            <w:vAlign w:val="center"/>
            <w:hideMark/>
          </w:tcPr>
          <w:p w14:paraId="2AE8EC81" w14:textId="77777777" w:rsidR="00610AD6" w:rsidRPr="00F12123" w:rsidRDefault="00610AD6" w:rsidP="006C7F76">
            <w:pPr>
              <w:spacing w:line="360" w:lineRule="auto"/>
              <w:ind w:left="340"/>
              <w:rPr>
                <w:szCs w:val="24"/>
              </w:rPr>
            </w:pPr>
            <w:r w:rsidRPr="00F12123">
              <w:rPr>
                <w:szCs w:val="24"/>
              </w:rPr>
              <w:t>Min. 190 Obr/sek.</w:t>
            </w:r>
          </w:p>
        </w:tc>
      </w:tr>
      <w:tr w:rsidR="00610AD6" w:rsidRPr="00F12123" w14:paraId="2F23395C"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759B21A" w14:textId="77777777" w:rsidR="00610AD6" w:rsidRPr="00F12123" w:rsidRDefault="00610AD6" w:rsidP="006C7F76">
            <w:pPr>
              <w:spacing w:line="360" w:lineRule="auto"/>
              <w:ind w:left="340"/>
              <w:rPr>
                <w:b/>
                <w:szCs w:val="24"/>
              </w:rPr>
            </w:pPr>
            <w:r w:rsidRPr="00F12123">
              <w:rPr>
                <w:b/>
                <w:szCs w:val="24"/>
              </w:rPr>
              <w:t>Obrazowanie harmoniczne</w:t>
            </w:r>
          </w:p>
        </w:tc>
        <w:tc>
          <w:tcPr>
            <w:tcW w:w="2126" w:type="dxa"/>
            <w:tcBorders>
              <w:top w:val="single" w:sz="6" w:space="0" w:color="auto"/>
              <w:left w:val="single" w:sz="6" w:space="0" w:color="auto"/>
              <w:bottom w:val="single" w:sz="6" w:space="0" w:color="auto"/>
              <w:right w:val="single" w:sz="6" w:space="0" w:color="auto"/>
            </w:tcBorders>
            <w:vAlign w:val="center"/>
            <w:hideMark/>
          </w:tcPr>
          <w:p w14:paraId="47129677"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57CC8E47"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55C4800" w14:textId="77777777" w:rsidR="00610AD6" w:rsidRPr="00F12123" w:rsidRDefault="00610AD6" w:rsidP="006C7F76">
            <w:pPr>
              <w:spacing w:line="360" w:lineRule="auto"/>
              <w:ind w:left="340"/>
              <w:rPr>
                <w:szCs w:val="24"/>
              </w:rPr>
            </w:pPr>
            <w:r w:rsidRPr="00F12123">
              <w:rPr>
                <w:szCs w:val="24"/>
              </w:rPr>
              <w:t xml:space="preserve">Obrazowanie harmoniczne </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0431013" w14:textId="77777777" w:rsidR="00610AD6" w:rsidRPr="00F12123" w:rsidRDefault="00610AD6" w:rsidP="006C7F76">
            <w:pPr>
              <w:spacing w:line="360" w:lineRule="auto"/>
              <w:ind w:left="340"/>
              <w:rPr>
                <w:szCs w:val="24"/>
              </w:rPr>
            </w:pPr>
            <w:r w:rsidRPr="00F12123">
              <w:rPr>
                <w:szCs w:val="24"/>
              </w:rPr>
              <w:t>Tak</w:t>
            </w:r>
          </w:p>
        </w:tc>
      </w:tr>
      <w:tr w:rsidR="00610AD6" w:rsidRPr="00F12123" w14:paraId="6818E26D"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5D7B30DA" w14:textId="77777777" w:rsidR="00610AD6" w:rsidRPr="00F12123" w:rsidRDefault="00610AD6" w:rsidP="006C7F76">
            <w:pPr>
              <w:spacing w:line="360" w:lineRule="auto"/>
              <w:ind w:left="340"/>
              <w:rPr>
                <w:b/>
                <w:szCs w:val="24"/>
              </w:rPr>
            </w:pPr>
            <w:r w:rsidRPr="00F12123">
              <w:rPr>
                <w:b/>
                <w:szCs w:val="24"/>
              </w:rPr>
              <w:t>Tryb Duplex (2D + PWD lub CD)</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A0E0D16"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109E077F"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1DB35CD8" w14:textId="77777777" w:rsidR="00610AD6" w:rsidRPr="00F12123" w:rsidRDefault="00610AD6" w:rsidP="006C7F76">
            <w:pPr>
              <w:spacing w:line="360" w:lineRule="auto"/>
              <w:ind w:left="340"/>
              <w:rPr>
                <w:b/>
                <w:szCs w:val="24"/>
                <w:lang w:val="en-US"/>
              </w:rPr>
            </w:pPr>
            <w:r w:rsidRPr="00F12123">
              <w:rPr>
                <w:b/>
                <w:szCs w:val="24"/>
                <w:lang w:val="en-US"/>
              </w:rPr>
              <w:t>Tryb Triplex (2D + PWD + CD)</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4FD9DDE"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1FDAE276"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19924F4F" w14:textId="77777777" w:rsidR="00610AD6" w:rsidRPr="00F12123" w:rsidRDefault="00610AD6" w:rsidP="006C7F76">
            <w:pPr>
              <w:spacing w:line="360" w:lineRule="auto"/>
              <w:ind w:left="340"/>
              <w:rPr>
                <w:b/>
                <w:szCs w:val="24"/>
              </w:rPr>
            </w:pPr>
            <w:r w:rsidRPr="00F12123">
              <w:rPr>
                <w:b/>
                <w:szCs w:val="24"/>
              </w:rPr>
              <w:t>Oprogramowanie pomiarowe wraz z pakietem obliczeniowym</w:t>
            </w:r>
          </w:p>
        </w:tc>
        <w:tc>
          <w:tcPr>
            <w:tcW w:w="2126" w:type="dxa"/>
            <w:tcBorders>
              <w:top w:val="single" w:sz="6" w:space="0" w:color="auto"/>
              <w:left w:val="single" w:sz="6" w:space="0" w:color="auto"/>
              <w:bottom w:val="single" w:sz="6" w:space="0" w:color="auto"/>
              <w:right w:val="single" w:sz="6" w:space="0" w:color="auto"/>
            </w:tcBorders>
            <w:vAlign w:val="center"/>
            <w:hideMark/>
          </w:tcPr>
          <w:p w14:paraId="1CF937B5" w14:textId="77777777" w:rsidR="00610AD6" w:rsidRPr="00F12123" w:rsidRDefault="00610AD6" w:rsidP="006C7F76">
            <w:pPr>
              <w:spacing w:line="360" w:lineRule="auto"/>
              <w:ind w:left="340"/>
              <w:rPr>
                <w:b/>
                <w:szCs w:val="24"/>
              </w:rPr>
            </w:pPr>
            <w:r w:rsidRPr="00F12123">
              <w:rPr>
                <w:b/>
                <w:szCs w:val="24"/>
              </w:rPr>
              <w:t>Tak</w:t>
            </w:r>
          </w:p>
        </w:tc>
      </w:tr>
      <w:tr w:rsidR="00610AD6" w:rsidRPr="00F12123" w14:paraId="378FAE7C"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2B2E9C30" w14:textId="77777777" w:rsidR="00610AD6" w:rsidRPr="00F12123" w:rsidRDefault="00610AD6" w:rsidP="006C7F76">
            <w:pPr>
              <w:spacing w:line="360" w:lineRule="auto"/>
              <w:ind w:left="340"/>
              <w:rPr>
                <w:szCs w:val="24"/>
              </w:rPr>
            </w:pPr>
            <w:r w:rsidRPr="00F12123">
              <w:rPr>
                <w:szCs w:val="24"/>
              </w:rPr>
              <w:t>Oprogramowanie aplikacyjne i pomiarowe</w:t>
            </w:r>
          </w:p>
        </w:tc>
        <w:tc>
          <w:tcPr>
            <w:tcW w:w="2126" w:type="dxa"/>
            <w:tcBorders>
              <w:top w:val="single" w:sz="6" w:space="0" w:color="auto"/>
              <w:left w:val="single" w:sz="6" w:space="0" w:color="auto"/>
              <w:bottom w:val="single" w:sz="6" w:space="0" w:color="auto"/>
              <w:right w:val="single" w:sz="6" w:space="0" w:color="auto"/>
            </w:tcBorders>
            <w:vAlign w:val="center"/>
            <w:hideMark/>
          </w:tcPr>
          <w:p w14:paraId="362AB6AE" w14:textId="77777777" w:rsidR="00610AD6" w:rsidRPr="00F12123" w:rsidRDefault="00610AD6" w:rsidP="006C7F76">
            <w:pPr>
              <w:spacing w:line="360" w:lineRule="auto"/>
              <w:ind w:left="340"/>
              <w:rPr>
                <w:szCs w:val="24"/>
              </w:rPr>
            </w:pPr>
            <w:r w:rsidRPr="00F12123">
              <w:rPr>
                <w:szCs w:val="24"/>
              </w:rPr>
              <w:t>- kardiologiczne</w:t>
            </w:r>
          </w:p>
          <w:p w14:paraId="1FAEF180" w14:textId="77777777" w:rsidR="00610AD6" w:rsidRPr="00F12123" w:rsidRDefault="00610AD6" w:rsidP="006C7F76">
            <w:pPr>
              <w:spacing w:line="360" w:lineRule="auto"/>
              <w:ind w:left="340"/>
              <w:rPr>
                <w:szCs w:val="24"/>
              </w:rPr>
            </w:pPr>
            <w:r w:rsidRPr="00F12123">
              <w:rPr>
                <w:szCs w:val="24"/>
              </w:rPr>
              <w:t>- naczyniowe</w:t>
            </w:r>
          </w:p>
          <w:p w14:paraId="15738F7F" w14:textId="77777777" w:rsidR="00610AD6" w:rsidRPr="00F12123" w:rsidRDefault="00610AD6" w:rsidP="006C7F76">
            <w:pPr>
              <w:spacing w:line="360" w:lineRule="auto"/>
              <w:ind w:left="340"/>
              <w:rPr>
                <w:szCs w:val="24"/>
              </w:rPr>
            </w:pPr>
            <w:r w:rsidRPr="00F12123">
              <w:rPr>
                <w:szCs w:val="24"/>
              </w:rPr>
              <w:t>- TCD</w:t>
            </w:r>
          </w:p>
          <w:p w14:paraId="0D54C65E" w14:textId="77777777" w:rsidR="00610AD6" w:rsidRPr="00F12123" w:rsidRDefault="00610AD6" w:rsidP="006C7F76">
            <w:pPr>
              <w:spacing w:line="360" w:lineRule="auto"/>
              <w:ind w:left="340"/>
              <w:rPr>
                <w:szCs w:val="24"/>
              </w:rPr>
            </w:pPr>
            <w:r w:rsidRPr="00F12123">
              <w:rPr>
                <w:szCs w:val="24"/>
              </w:rPr>
              <w:t>- brzuszne</w:t>
            </w:r>
          </w:p>
          <w:p w14:paraId="084AC5B7" w14:textId="77777777" w:rsidR="00610AD6" w:rsidRPr="00F12123" w:rsidRDefault="00610AD6" w:rsidP="006C7F76">
            <w:pPr>
              <w:spacing w:line="360" w:lineRule="auto"/>
              <w:ind w:left="340"/>
              <w:rPr>
                <w:szCs w:val="24"/>
              </w:rPr>
            </w:pPr>
            <w:r w:rsidRPr="00F12123">
              <w:rPr>
                <w:szCs w:val="24"/>
              </w:rPr>
              <w:t>- tarczycy</w:t>
            </w:r>
          </w:p>
        </w:tc>
      </w:tr>
      <w:tr w:rsidR="00610AD6" w:rsidRPr="00F12123" w14:paraId="1753C1B2"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1E259CF2" w14:textId="77777777" w:rsidR="00610AD6" w:rsidRPr="00F12123" w:rsidRDefault="00610AD6" w:rsidP="006C7F76">
            <w:pPr>
              <w:spacing w:line="360" w:lineRule="auto"/>
              <w:ind w:left="340"/>
              <w:rPr>
                <w:szCs w:val="24"/>
              </w:rPr>
            </w:pPr>
            <w:r w:rsidRPr="00F12123">
              <w:rPr>
                <w:szCs w:val="24"/>
              </w:rPr>
              <w:t>Liczba par kursorów pomiarowych</w:t>
            </w:r>
          </w:p>
        </w:tc>
        <w:tc>
          <w:tcPr>
            <w:tcW w:w="2126" w:type="dxa"/>
            <w:tcBorders>
              <w:top w:val="single" w:sz="6" w:space="0" w:color="auto"/>
              <w:left w:val="single" w:sz="6" w:space="0" w:color="auto"/>
              <w:bottom w:val="single" w:sz="6" w:space="0" w:color="auto"/>
              <w:right w:val="single" w:sz="6" w:space="0" w:color="auto"/>
            </w:tcBorders>
            <w:vAlign w:val="center"/>
            <w:hideMark/>
          </w:tcPr>
          <w:p w14:paraId="2402B7D9" w14:textId="77777777" w:rsidR="00610AD6" w:rsidRPr="00F12123" w:rsidRDefault="00610AD6" w:rsidP="006C7F76">
            <w:pPr>
              <w:spacing w:line="360" w:lineRule="auto"/>
              <w:ind w:left="340"/>
              <w:rPr>
                <w:szCs w:val="24"/>
              </w:rPr>
            </w:pPr>
            <w:r w:rsidRPr="00F12123">
              <w:rPr>
                <w:szCs w:val="24"/>
              </w:rPr>
              <w:t>Min. 8</w:t>
            </w:r>
          </w:p>
        </w:tc>
      </w:tr>
      <w:tr w:rsidR="00610AD6" w:rsidRPr="00F12123" w14:paraId="263E9B14"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033A968B" w14:textId="77777777" w:rsidR="00610AD6" w:rsidRPr="00F12123" w:rsidRDefault="00610AD6" w:rsidP="006C7F76">
            <w:pPr>
              <w:spacing w:line="360" w:lineRule="auto"/>
              <w:ind w:left="340"/>
              <w:rPr>
                <w:b/>
                <w:szCs w:val="24"/>
              </w:rPr>
            </w:pPr>
            <w:r w:rsidRPr="00F12123">
              <w:rPr>
                <w:szCs w:val="24"/>
              </w:rPr>
              <w:t>Pakiet obliczeń automatycznych dla Dopplera (automatyczny obrys spektrum)</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9AE13E8" w14:textId="77777777" w:rsidR="00610AD6" w:rsidRPr="00F12123" w:rsidRDefault="00610AD6" w:rsidP="006C7F76">
            <w:pPr>
              <w:spacing w:line="360" w:lineRule="auto"/>
              <w:ind w:left="340"/>
              <w:rPr>
                <w:b/>
                <w:szCs w:val="24"/>
              </w:rPr>
            </w:pPr>
            <w:r w:rsidRPr="00F12123">
              <w:rPr>
                <w:szCs w:val="24"/>
              </w:rPr>
              <w:t>Tak</w:t>
            </w:r>
          </w:p>
        </w:tc>
      </w:tr>
      <w:tr w:rsidR="00610AD6" w:rsidRPr="00F12123" w14:paraId="0D023EF2"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AD0191E" w14:textId="77777777" w:rsidR="00610AD6" w:rsidRPr="00F12123" w:rsidRDefault="00610AD6" w:rsidP="006C7F76">
            <w:pPr>
              <w:pStyle w:val="Styl"/>
              <w:spacing w:line="360" w:lineRule="auto"/>
              <w:ind w:left="340"/>
              <w:rPr>
                <w:b/>
              </w:rPr>
            </w:pPr>
            <w:r w:rsidRPr="00F12123">
              <w:rPr>
                <w:b/>
              </w:rPr>
              <w:t xml:space="preserve">Głowica liniowa elektroniczna wieloczęstotliwościowa do badań naczyniowych. </w:t>
            </w:r>
          </w:p>
        </w:tc>
        <w:tc>
          <w:tcPr>
            <w:tcW w:w="2126" w:type="dxa"/>
            <w:tcBorders>
              <w:top w:val="single" w:sz="6" w:space="0" w:color="auto"/>
              <w:left w:val="single" w:sz="6" w:space="0" w:color="auto"/>
              <w:bottom w:val="single" w:sz="6" w:space="0" w:color="auto"/>
              <w:right w:val="single" w:sz="6" w:space="0" w:color="auto"/>
            </w:tcBorders>
            <w:vAlign w:val="center"/>
            <w:hideMark/>
          </w:tcPr>
          <w:p w14:paraId="2C607F59" w14:textId="77777777" w:rsidR="00610AD6" w:rsidRPr="00F12123" w:rsidRDefault="00610AD6" w:rsidP="006C7F76">
            <w:pPr>
              <w:spacing w:line="360" w:lineRule="auto"/>
              <w:ind w:left="340"/>
              <w:rPr>
                <w:b/>
                <w:szCs w:val="24"/>
                <w:highlight w:val="yellow"/>
              </w:rPr>
            </w:pPr>
            <w:r w:rsidRPr="00F12123">
              <w:rPr>
                <w:b/>
                <w:szCs w:val="24"/>
              </w:rPr>
              <w:t xml:space="preserve">Podać typ </w:t>
            </w:r>
            <w:r w:rsidRPr="00F12123">
              <w:rPr>
                <w:b/>
                <w:szCs w:val="24"/>
              </w:rPr>
              <w:br/>
              <w:t>i producenta</w:t>
            </w:r>
          </w:p>
        </w:tc>
      </w:tr>
      <w:tr w:rsidR="00610AD6" w:rsidRPr="00F12123" w14:paraId="0AFAA4B7"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2A357393" w14:textId="77777777" w:rsidR="00610AD6" w:rsidRPr="00F12123" w:rsidRDefault="00610AD6" w:rsidP="006C7F76">
            <w:pPr>
              <w:spacing w:line="360" w:lineRule="auto"/>
              <w:ind w:left="340"/>
              <w:rPr>
                <w:szCs w:val="24"/>
              </w:rPr>
            </w:pPr>
            <w:r w:rsidRPr="00F12123">
              <w:rPr>
                <w:szCs w:val="24"/>
              </w:rPr>
              <w:t>Zakres częstotliwości pracy przetwornika [MHz]</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F9FA7F1" w14:textId="77777777" w:rsidR="00610AD6" w:rsidRPr="00F12123" w:rsidRDefault="00610AD6" w:rsidP="006C7F76">
            <w:pPr>
              <w:spacing w:line="360" w:lineRule="auto"/>
              <w:ind w:left="340"/>
              <w:rPr>
                <w:szCs w:val="24"/>
              </w:rPr>
            </w:pPr>
            <w:r w:rsidRPr="00F12123">
              <w:rPr>
                <w:szCs w:val="24"/>
              </w:rPr>
              <w:t>Min. 4,0 – 12,0 MHz</w:t>
            </w:r>
          </w:p>
        </w:tc>
      </w:tr>
      <w:tr w:rsidR="00610AD6" w:rsidRPr="00F12123" w14:paraId="1F02B58E"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C8DC3FE" w14:textId="77777777" w:rsidR="00610AD6" w:rsidRPr="00F12123" w:rsidRDefault="00610AD6" w:rsidP="006C7F76">
            <w:pPr>
              <w:pStyle w:val="Styl"/>
              <w:spacing w:line="360" w:lineRule="auto"/>
              <w:ind w:left="340"/>
            </w:pPr>
            <w:r w:rsidRPr="00F12123">
              <w:t>Głowica, wykonana w technologii głowicy wielorzędowej (min. 3 rzędy kryształów) lub w technologii zastępującej wielorzędową (zapewniającą jednocześnie ogniskowanie zarówno w płaszczyźnie obrazowania jak                      i w płaszczyźnie grubości warstwy skanowanej).</w:t>
            </w:r>
          </w:p>
          <w:p w14:paraId="75A4B3FF" w14:textId="77777777" w:rsidR="00610AD6" w:rsidRPr="00F12123" w:rsidRDefault="00610AD6" w:rsidP="006C7F76">
            <w:pPr>
              <w:pStyle w:val="Styl"/>
              <w:spacing w:line="360" w:lineRule="auto"/>
              <w:ind w:left="340"/>
            </w:pPr>
            <w:r w:rsidRPr="00F12123">
              <w:t>liczba elementów w głowicy wielorzędowej - min. 570;</w:t>
            </w:r>
          </w:p>
          <w:p w14:paraId="4A9A3DD7" w14:textId="77777777" w:rsidR="00610AD6" w:rsidRPr="00F12123" w:rsidRDefault="00610AD6" w:rsidP="006C7F76">
            <w:pPr>
              <w:spacing w:line="360" w:lineRule="auto"/>
              <w:ind w:left="340"/>
              <w:rPr>
                <w:szCs w:val="24"/>
              </w:rPr>
            </w:pPr>
            <w:r w:rsidRPr="00F12123">
              <w:rPr>
                <w:szCs w:val="24"/>
              </w:rPr>
              <w:lastRenderedPageBreak/>
              <w:t xml:space="preserve"> liczba elementów w głowicy wykonanej w technologii zastępującej wielorzędową - min. 190.</w:t>
            </w:r>
          </w:p>
        </w:tc>
        <w:tc>
          <w:tcPr>
            <w:tcW w:w="2126" w:type="dxa"/>
            <w:tcBorders>
              <w:top w:val="single" w:sz="6" w:space="0" w:color="auto"/>
              <w:left w:val="single" w:sz="6" w:space="0" w:color="auto"/>
              <w:bottom w:val="single" w:sz="6" w:space="0" w:color="auto"/>
              <w:right w:val="single" w:sz="6" w:space="0" w:color="auto"/>
            </w:tcBorders>
            <w:vAlign w:val="center"/>
            <w:hideMark/>
          </w:tcPr>
          <w:p w14:paraId="1A4332DB" w14:textId="77777777" w:rsidR="00610AD6" w:rsidRPr="00F12123" w:rsidRDefault="00610AD6" w:rsidP="006C7F76">
            <w:pPr>
              <w:spacing w:line="360" w:lineRule="auto"/>
              <w:ind w:left="340"/>
              <w:rPr>
                <w:szCs w:val="24"/>
              </w:rPr>
            </w:pPr>
            <w:r w:rsidRPr="00F12123">
              <w:rPr>
                <w:szCs w:val="24"/>
              </w:rPr>
              <w:lastRenderedPageBreak/>
              <w:t>Tak, opisać</w:t>
            </w:r>
          </w:p>
        </w:tc>
      </w:tr>
      <w:tr w:rsidR="00610AD6" w:rsidRPr="00F12123" w14:paraId="5953F06A"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5FBD2B1" w14:textId="77777777" w:rsidR="00610AD6" w:rsidRPr="00F12123" w:rsidRDefault="00610AD6" w:rsidP="006C7F76">
            <w:pPr>
              <w:spacing w:line="360" w:lineRule="auto"/>
              <w:ind w:left="340"/>
              <w:rPr>
                <w:szCs w:val="24"/>
              </w:rPr>
            </w:pPr>
            <w:r w:rsidRPr="00F12123">
              <w:rPr>
                <w:szCs w:val="24"/>
              </w:rPr>
              <w:t>Szerokość czoła sondy</w:t>
            </w:r>
          </w:p>
        </w:tc>
        <w:tc>
          <w:tcPr>
            <w:tcW w:w="2126" w:type="dxa"/>
            <w:tcBorders>
              <w:top w:val="single" w:sz="6" w:space="0" w:color="auto"/>
              <w:left w:val="single" w:sz="6" w:space="0" w:color="auto"/>
              <w:bottom w:val="single" w:sz="6" w:space="0" w:color="auto"/>
              <w:right w:val="single" w:sz="6" w:space="0" w:color="auto"/>
            </w:tcBorders>
            <w:vAlign w:val="center"/>
            <w:hideMark/>
          </w:tcPr>
          <w:p w14:paraId="68CE9C6D" w14:textId="77777777" w:rsidR="00610AD6" w:rsidRPr="00F12123" w:rsidRDefault="00610AD6" w:rsidP="006C7F76">
            <w:pPr>
              <w:spacing w:line="360" w:lineRule="auto"/>
              <w:ind w:left="340"/>
              <w:rPr>
                <w:szCs w:val="24"/>
              </w:rPr>
            </w:pPr>
            <w:r w:rsidRPr="00F12123">
              <w:rPr>
                <w:szCs w:val="24"/>
              </w:rPr>
              <w:t>min. 45mm - max. 55mm</w:t>
            </w:r>
          </w:p>
        </w:tc>
      </w:tr>
      <w:tr w:rsidR="00610AD6" w:rsidRPr="00F12123" w14:paraId="5107BD90"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043B0527" w14:textId="77777777" w:rsidR="00610AD6" w:rsidRPr="00F12123" w:rsidRDefault="00610AD6" w:rsidP="006C7F76">
            <w:pPr>
              <w:spacing w:line="360" w:lineRule="auto"/>
              <w:ind w:left="340"/>
              <w:rPr>
                <w:szCs w:val="24"/>
              </w:rPr>
            </w:pPr>
            <w:r w:rsidRPr="00F12123">
              <w:rPr>
                <w:szCs w:val="24"/>
              </w:rPr>
              <w:t>Praca w trybie II harmonicznej</w:t>
            </w:r>
          </w:p>
        </w:tc>
        <w:tc>
          <w:tcPr>
            <w:tcW w:w="2126" w:type="dxa"/>
            <w:tcBorders>
              <w:top w:val="single" w:sz="6" w:space="0" w:color="auto"/>
              <w:left w:val="single" w:sz="6" w:space="0" w:color="auto"/>
              <w:bottom w:val="single" w:sz="6" w:space="0" w:color="auto"/>
              <w:right w:val="single" w:sz="6" w:space="0" w:color="auto"/>
            </w:tcBorders>
            <w:vAlign w:val="center"/>
            <w:hideMark/>
          </w:tcPr>
          <w:p w14:paraId="67415932" w14:textId="77777777" w:rsidR="00610AD6" w:rsidRPr="00F12123" w:rsidRDefault="00610AD6" w:rsidP="006C7F76">
            <w:pPr>
              <w:spacing w:line="360" w:lineRule="auto"/>
              <w:ind w:left="340"/>
              <w:rPr>
                <w:szCs w:val="24"/>
              </w:rPr>
            </w:pPr>
            <w:r w:rsidRPr="00F12123">
              <w:rPr>
                <w:szCs w:val="24"/>
              </w:rPr>
              <w:t>Tak</w:t>
            </w:r>
          </w:p>
        </w:tc>
      </w:tr>
      <w:tr w:rsidR="00610AD6" w:rsidRPr="00F12123" w14:paraId="6730A16E"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31001475" w14:textId="77777777" w:rsidR="00610AD6" w:rsidRPr="00F12123" w:rsidRDefault="00610AD6" w:rsidP="006C7F76">
            <w:pPr>
              <w:spacing w:line="360" w:lineRule="auto"/>
              <w:ind w:left="340"/>
              <w:rPr>
                <w:szCs w:val="24"/>
              </w:rPr>
            </w:pPr>
            <w:r w:rsidRPr="00F12123">
              <w:rPr>
                <w:szCs w:val="24"/>
              </w:rPr>
              <w:t>Praca w trybie virtual convex</w:t>
            </w:r>
          </w:p>
        </w:tc>
        <w:tc>
          <w:tcPr>
            <w:tcW w:w="2126" w:type="dxa"/>
            <w:tcBorders>
              <w:top w:val="single" w:sz="6" w:space="0" w:color="auto"/>
              <w:left w:val="single" w:sz="6" w:space="0" w:color="auto"/>
              <w:bottom w:val="single" w:sz="6" w:space="0" w:color="auto"/>
              <w:right w:val="single" w:sz="6" w:space="0" w:color="auto"/>
            </w:tcBorders>
            <w:vAlign w:val="center"/>
            <w:hideMark/>
          </w:tcPr>
          <w:p w14:paraId="6B1D897E" w14:textId="77777777" w:rsidR="00610AD6" w:rsidRPr="00F12123" w:rsidRDefault="00610AD6" w:rsidP="006C7F76">
            <w:pPr>
              <w:spacing w:line="360" w:lineRule="auto"/>
              <w:ind w:left="340"/>
              <w:rPr>
                <w:szCs w:val="24"/>
              </w:rPr>
            </w:pPr>
            <w:r w:rsidRPr="00F12123">
              <w:rPr>
                <w:szCs w:val="24"/>
              </w:rPr>
              <w:t>Tak</w:t>
            </w:r>
          </w:p>
        </w:tc>
      </w:tr>
      <w:tr w:rsidR="00610AD6" w:rsidRPr="00F12123" w14:paraId="2ED9095F"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FADE023" w14:textId="77777777" w:rsidR="00610AD6" w:rsidRPr="00F12123" w:rsidRDefault="00610AD6" w:rsidP="006C7F76">
            <w:pPr>
              <w:pStyle w:val="Styl"/>
              <w:spacing w:line="360" w:lineRule="auto"/>
              <w:ind w:left="340"/>
              <w:rPr>
                <w:b/>
              </w:rPr>
            </w:pPr>
            <w:r w:rsidRPr="00F12123">
              <w:rPr>
                <w:b/>
              </w:rPr>
              <w:t xml:space="preserve">Wieloczęstotliwościowa elektroniczna głowica konweksowa, do badań jamy brzusznej. </w:t>
            </w:r>
          </w:p>
        </w:tc>
        <w:tc>
          <w:tcPr>
            <w:tcW w:w="2126" w:type="dxa"/>
            <w:tcBorders>
              <w:top w:val="single" w:sz="6" w:space="0" w:color="auto"/>
              <w:left w:val="single" w:sz="6" w:space="0" w:color="auto"/>
              <w:bottom w:val="single" w:sz="6" w:space="0" w:color="auto"/>
              <w:right w:val="single" w:sz="6" w:space="0" w:color="auto"/>
            </w:tcBorders>
            <w:vAlign w:val="center"/>
            <w:hideMark/>
          </w:tcPr>
          <w:p w14:paraId="5C7C7D20" w14:textId="77777777" w:rsidR="00610AD6" w:rsidRPr="00F12123" w:rsidRDefault="00610AD6" w:rsidP="006C7F76">
            <w:pPr>
              <w:spacing w:line="360" w:lineRule="auto"/>
              <w:ind w:left="340"/>
              <w:rPr>
                <w:b/>
                <w:szCs w:val="24"/>
                <w:highlight w:val="yellow"/>
              </w:rPr>
            </w:pPr>
            <w:r w:rsidRPr="00F12123">
              <w:rPr>
                <w:b/>
                <w:szCs w:val="24"/>
              </w:rPr>
              <w:t xml:space="preserve">Podać typ </w:t>
            </w:r>
            <w:r w:rsidRPr="00F12123">
              <w:rPr>
                <w:b/>
                <w:szCs w:val="24"/>
              </w:rPr>
              <w:br/>
              <w:t>i producenta</w:t>
            </w:r>
          </w:p>
        </w:tc>
      </w:tr>
      <w:tr w:rsidR="00610AD6" w:rsidRPr="00F12123" w14:paraId="73872E22"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574945B2" w14:textId="77777777" w:rsidR="00610AD6" w:rsidRPr="00F12123" w:rsidRDefault="00610AD6" w:rsidP="006C7F76">
            <w:pPr>
              <w:spacing w:line="360" w:lineRule="auto"/>
              <w:ind w:left="340"/>
              <w:rPr>
                <w:szCs w:val="24"/>
              </w:rPr>
            </w:pPr>
            <w:r w:rsidRPr="00F12123">
              <w:rPr>
                <w:szCs w:val="24"/>
              </w:rPr>
              <w:t>Zakres częstotliwości pracy przetwornika [MHz]</w:t>
            </w:r>
          </w:p>
        </w:tc>
        <w:tc>
          <w:tcPr>
            <w:tcW w:w="2126" w:type="dxa"/>
            <w:tcBorders>
              <w:top w:val="single" w:sz="6" w:space="0" w:color="auto"/>
              <w:left w:val="single" w:sz="6" w:space="0" w:color="auto"/>
              <w:bottom w:val="single" w:sz="6" w:space="0" w:color="auto"/>
              <w:right w:val="single" w:sz="6" w:space="0" w:color="auto"/>
            </w:tcBorders>
            <w:vAlign w:val="center"/>
            <w:hideMark/>
          </w:tcPr>
          <w:p w14:paraId="3103A2BE" w14:textId="77777777" w:rsidR="00610AD6" w:rsidRPr="00F12123" w:rsidRDefault="00610AD6" w:rsidP="006C7F76">
            <w:pPr>
              <w:spacing w:line="360" w:lineRule="auto"/>
              <w:ind w:left="340"/>
              <w:rPr>
                <w:szCs w:val="24"/>
              </w:rPr>
            </w:pPr>
            <w:r w:rsidRPr="00F12123">
              <w:rPr>
                <w:szCs w:val="24"/>
              </w:rPr>
              <w:t>1,4 – 5,0 MHz</w:t>
            </w:r>
          </w:p>
        </w:tc>
      </w:tr>
      <w:tr w:rsidR="00610AD6" w:rsidRPr="00F12123" w14:paraId="4118F73C"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2401C9C3" w14:textId="77777777" w:rsidR="00610AD6" w:rsidRPr="00F12123" w:rsidRDefault="00610AD6" w:rsidP="006C7F76">
            <w:pPr>
              <w:spacing w:line="360" w:lineRule="auto"/>
              <w:ind w:left="340"/>
              <w:rPr>
                <w:szCs w:val="24"/>
              </w:rPr>
            </w:pPr>
            <w:r w:rsidRPr="00F12123">
              <w:rPr>
                <w:szCs w:val="24"/>
              </w:rPr>
              <w:t>Liczba elementów</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3A5F79B" w14:textId="77777777" w:rsidR="00610AD6" w:rsidRPr="00F12123" w:rsidRDefault="00610AD6" w:rsidP="006C7F76">
            <w:pPr>
              <w:spacing w:line="360" w:lineRule="auto"/>
              <w:ind w:left="340"/>
              <w:rPr>
                <w:szCs w:val="24"/>
              </w:rPr>
            </w:pPr>
            <w:r w:rsidRPr="00F12123">
              <w:rPr>
                <w:szCs w:val="24"/>
              </w:rPr>
              <w:t>Min. 128</w:t>
            </w:r>
          </w:p>
        </w:tc>
      </w:tr>
      <w:tr w:rsidR="00610AD6" w:rsidRPr="00F12123" w14:paraId="42D967C1"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5D1916F" w14:textId="77777777" w:rsidR="00610AD6" w:rsidRPr="00F12123" w:rsidRDefault="00610AD6" w:rsidP="006C7F76">
            <w:pPr>
              <w:spacing w:line="360" w:lineRule="auto"/>
              <w:ind w:left="340"/>
              <w:rPr>
                <w:szCs w:val="24"/>
              </w:rPr>
            </w:pPr>
            <w:r w:rsidRPr="00F12123">
              <w:rPr>
                <w:szCs w:val="24"/>
              </w:rPr>
              <w:t>Maksymalny kąt widzenia głowicy</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3C54AF6" w14:textId="77777777" w:rsidR="00610AD6" w:rsidRPr="00F12123" w:rsidRDefault="00610AD6" w:rsidP="006C7F76">
            <w:pPr>
              <w:spacing w:line="360" w:lineRule="auto"/>
              <w:ind w:left="340"/>
              <w:rPr>
                <w:szCs w:val="24"/>
              </w:rPr>
            </w:pPr>
            <w:r w:rsidRPr="00F12123">
              <w:rPr>
                <w:szCs w:val="24"/>
              </w:rPr>
              <w:t>Min. 68 stopni</w:t>
            </w:r>
          </w:p>
        </w:tc>
      </w:tr>
      <w:tr w:rsidR="00610AD6" w:rsidRPr="00F12123" w14:paraId="660EDBCF"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296E2D48" w14:textId="77777777" w:rsidR="00610AD6" w:rsidRPr="00F12123" w:rsidRDefault="00610AD6" w:rsidP="006C7F76">
            <w:pPr>
              <w:spacing w:line="360" w:lineRule="auto"/>
              <w:ind w:left="340"/>
              <w:rPr>
                <w:szCs w:val="24"/>
              </w:rPr>
            </w:pPr>
            <w:r w:rsidRPr="00F12123">
              <w:rPr>
                <w:szCs w:val="24"/>
              </w:rPr>
              <w:t>Min. 3 przełączalne częstotliwości pracy dla trybu 2D (B – mode) - wymienić [MHz]</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2CBF8A7" w14:textId="77777777" w:rsidR="00610AD6" w:rsidRPr="00F12123" w:rsidRDefault="00610AD6" w:rsidP="006C7F76">
            <w:pPr>
              <w:spacing w:line="360" w:lineRule="auto"/>
              <w:ind w:left="340"/>
              <w:rPr>
                <w:szCs w:val="24"/>
              </w:rPr>
            </w:pPr>
            <w:r w:rsidRPr="00F12123">
              <w:rPr>
                <w:szCs w:val="24"/>
              </w:rPr>
              <w:t>Podać wartość</w:t>
            </w:r>
          </w:p>
        </w:tc>
      </w:tr>
      <w:tr w:rsidR="00610AD6" w:rsidRPr="00F12123" w14:paraId="060A20C8"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6313766E" w14:textId="77777777" w:rsidR="00610AD6" w:rsidRPr="00F12123" w:rsidRDefault="00610AD6" w:rsidP="006C7F76">
            <w:pPr>
              <w:spacing w:line="360" w:lineRule="auto"/>
              <w:ind w:left="340"/>
              <w:rPr>
                <w:szCs w:val="24"/>
              </w:rPr>
            </w:pPr>
            <w:r w:rsidRPr="00F12123">
              <w:rPr>
                <w:szCs w:val="24"/>
              </w:rPr>
              <w:t>Min. 4 przełączalne częstotliwości harmoniczne THI dla trybu 2D (B – mode) - wymienić [MHz]</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CB34FD2" w14:textId="77777777" w:rsidR="00610AD6" w:rsidRPr="00F12123" w:rsidRDefault="00610AD6" w:rsidP="006C7F76">
            <w:pPr>
              <w:spacing w:line="360" w:lineRule="auto"/>
              <w:ind w:left="340"/>
              <w:rPr>
                <w:szCs w:val="24"/>
              </w:rPr>
            </w:pPr>
            <w:r w:rsidRPr="00F12123">
              <w:rPr>
                <w:szCs w:val="24"/>
              </w:rPr>
              <w:t>Podać wartość</w:t>
            </w:r>
          </w:p>
        </w:tc>
      </w:tr>
      <w:tr w:rsidR="00610AD6" w:rsidRPr="00F12123" w14:paraId="4F93B811"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D9844F0" w14:textId="77777777" w:rsidR="00610AD6" w:rsidRPr="00F12123" w:rsidRDefault="00610AD6" w:rsidP="006C7F76">
            <w:pPr>
              <w:spacing w:line="360" w:lineRule="auto"/>
              <w:ind w:left="340"/>
              <w:rPr>
                <w:szCs w:val="24"/>
              </w:rPr>
            </w:pPr>
            <w:r w:rsidRPr="00F12123">
              <w:rPr>
                <w:szCs w:val="24"/>
              </w:rPr>
              <w:t>Możliwość pracy z nasadką biopsyjną</w:t>
            </w:r>
          </w:p>
        </w:tc>
        <w:tc>
          <w:tcPr>
            <w:tcW w:w="2126" w:type="dxa"/>
            <w:tcBorders>
              <w:top w:val="single" w:sz="6" w:space="0" w:color="auto"/>
              <w:left w:val="single" w:sz="6" w:space="0" w:color="auto"/>
              <w:bottom w:val="single" w:sz="6" w:space="0" w:color="auto"/>
              <w:right w:val="single" w:sz="6" w:space="0" w:color="auto"/>
            </w:tcBorders>
            <w:vAlign w:val="center"/>
            <w:hideMark/>
          </w:tcPr>
          <w:p w14:paraId="65999270" w14:textId="77777777" w:rsidR="00610AD6" w:rsidRPr="00F12123" w:rsidRDefault="00610AD6" w:rsidP="006C7F76">
            <w:pPr>
              <w:spacing w:line="360" w:lineRule="auto"/>
              <w:ind w:left="340"/>
              <w:rPr>
                <w:szCs w:val="24"/>
              </w:rPr>
            </w:pPr>
            <w:r w:rsidRPr="00F12123">
              <w:rPr>
                <w:szCs w:val="24"/>
              </w:rPr>
              <w:t>Tak</w:t>
            </w:r>
          </w:p>
        </w:tc>
      </w:tr>
      <w:tr w:rsidR="00610AD6" w:rsidRPr="00F12123" w14:paraId="4606518A"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10934CC" w14:textId="77777777" w:rsidR="00610AD6" w:rsidRPr="00F12123" w:rsidRDefault="00610AD6" w:rsidP="006C7F76">
            <w:pPr>
              <w:pStyle w:val="Styl"/>
              <w:spacing w:line="360" w:lineRule="auto"/>
              <w:ind w:left="340"/>
              <w:rPr>
                <w:b/>
              </w:rPr>
            </w:pPr>
            <w:r w:rsidRPr="00F12123">
              <w:rPr>
                <w:b/>
              </w:rPr>
              <w:t xml:space="preserve">Głowica Sektorowa </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93B6109" w14:textId="77777777" w:rsidR="00610AD6" w:rsidRPr="00F12123" w:rsidRDefault="00610AD6" w:rsidP="006C7F76">
            <w:pPr>
              <w:spacing w:line="360" w:lineRule="auto"/>
              <w:ind w:left="340"/>
              <w:rPr>
                <w:b/>
                <w:szCs w:val="24"/>
                <w:highlight w:val="yellow"/>
              </w:rPr>
            </w:pPr>
            <w:r w:rsidRPr="00F12123">
              <w:rPr>
                <w:b/>
                <w:szCs w:val="24"/>
              </w:rPr>
              <w:t xml:space="preserve">Podać typ </w:t>
            </w:r>
            <w:r w:rsidRPr="00F12123">
              <w:rPr>
                <w:b/>
                <w:szCs w:val="24"/>
              </w:rPr>
              <w:br/>
              <w:t>i producenta</w:t>
            </w:r>
          </w:p>
        </w:tc>
      </w:tr>
      <w:tr w:rsidR="00610AD6" w:rsidRPr="00F12123" w14:paraId="3157797F"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7B72E89B" w14:textId="77777777" w:rsidR="00610AD6" w:rsidRPr="00F12123" w:rsidRDefault="00610AD6" w:rsidP="006C7F76">
            <w:pPr>
              <w:pStyle w:val="Styl"/>
              <w:spacing w:line="360" w:lineRule="auto"/>
              <w:ind w:left="340"/>
              <w:rPr>
                <w:b/>
              </w:rPr>
            </w:pPr>
            <w:r w:rsidRPr="00F12123">
              <w:rPr>
                <w:b/>
              </w:rPr>
              <w:t xml:space="preserve">Oprogramowanie Kardiologiczne </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2527B79" w14:textId="77777777" w:rsidR="00610AD6" w:rsidRPr="00F12123" w:rsidRDefault="00610AD6" w:rsidP="006C7F76">
            <w:pPr>
              <w:spacing w:line="360" w:lineRule="auto"/>
              <w:ind w:left="340"/>
              <w:rPr>
                <w:b/>
                <w:szCs w:val="24"/>
                <w:highlight w:val="yellow"/>
              </w:rPr>
            </w:pPr>
            <w:r w:rsidRPr="00F12123">
              <w:rPr>
                <w:b/>
                <w:szCs w:val="24"/>
              </w:rPr>
              <w:t>TAK</w:t>
            </w:r>
          </w:p>
        </w:tc>
      </w:tr>
      <w:tr w:rsidR="00610AD6" w:rsidRPr="00F12123" w14:paraId="29C34476"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03DCBAE2" w14:textId="77777777" w:rsidR="00610AD6" w:rsidRPr="00F12123" w:rsidRDefault="00610AD6" w:rsidP="006C7F76">
            <w:pPr>
              <w:pStyle w:val="Nagwek2"/>
              <w:spacing w:after="0" w:line="360" w:lineRule="auto"/>
              <w:ind w:left="340"/>
              <w:rPr>
                <w:szCs w:val="24"/>
              </w:rPr>
            </w:pPr>
            <w:r w:rsidRPr="00F12123">
              <w:rPr>
                <w:i/>
                <w:szCs w:val="24"/>
              </w:rPr>
              <w:t>Możliwości rozbudowy systemu (opcje dostępne na dzień składania ofert)</w:t>
            </w:r>
          </w:p>
        </w:tc>
        <w:tc>
          <w:tcPr>
            <w:tcW w:w="2126" w:type="dxa"/>
            <w:tcBorders>
              <w:top w:val="single" w:sz="6" w:space="0" w:color="auto"/>
              <w:left w:val="single" w:sz="6" w:space="0" w:color="auto"/>
              <w:bottom w:val="single" w:sz="6" w:space="0" w:color="auto"/>
              <w:right w:val="single" w:sz="6" w:space="0" w:color="auto"/>
            </w:tcBorders>
            <w:vAlign w:val="center"/>
          </w:tcPr>
          <w:p w14:paraId="45FA2DFE" w14:textId="77777777" w:rsidR="00610AD6" w:rsidRPr="00F12123" w:rsidRDefault="00610AD6" w:rsidP="006C7F76">
            <w:pPr>
              <w:spacing w:line="360" w:lineRule="auto"/>
              <w:ind w:left="340"/>
              <w:rPr>
                <w:b/>
                <w:szCs w:val="24"/>
              </w:rPr>
            </w:pPr>
          </w:p>
        </w:tc>
      </w:tr>
      <w:tr w:rsidR="00610AD6" w:rsidRPr="00F12123" w14:paraId="1BB0D6D2"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43263EE1" w14:textId="77777777" w:rsidR="00610AD6" w:rsidRPr="00F12123" w:rsidRDefault="00610AD6" w:rsidP="006C7F76">
            <w:pPr>
              <w:spacing w:line="360" w:lineRule="auto"/>
              <w:ind w:left="340"/>
              <w:rPr>
                <w:szCs w:val="24"/>
              </w:rPr>
            </w:pPr>
            <w:r w:rsidRPr="00F12123">
              <w:rPr>
                <w:szCs w:val="24"/>
              </w:rPr>
              <w:t>Zintegrowane oprogramowanie do automatycznej detekcji wsierdzia i obliczenia frakcji wyrzutowej.</w:t>
            </w:r>
          </w:p>
        </w:tc>
        <w:tc>
          <w:tcPr>
            <w:tcW w:w="2126" w:type="dxa"/>
            <w:tcBorders>
              <w:top w:val="single" w:sz="6" w:space="0" w:color="auto"/>
              <w:left w:val="single" w:sz="6" w:space="0" w:color="auto"/>
              <w:bottom w:val="single" w:sz="6" w:space="0" w:color="auto"/>
              <w:right w:val="single" w:sz="6" w:space="0" w:color="auto"/>
            </w:tcBorders>
            <w:vAlign w:val="center"/>
            <w:hideMark/>
          </w:tcPr>
          <w:p w14:paraId="2D4719AD" w14:textId="77777777" w:rsidR="00610AD6" w:rsidRPr="00F12123" w:rsidRDefault="00610AD6" w:rsidP="006C7F76">
            <w:pPr>
              <w:spacing w:line="360" w:lineRule="auto"/>
              <w:ind w:left="340"/>
              <w:rPr>
                <w:szCs w:val="24"/>
              </w:rPr>
            </w:pPr>
            <w:r w:rsidRPr="00F12123">
              <w:rPr>
                <w:szCs w:val="24"/>
              </w:rPr>
              <w:t>Tak</w:t>
            </w:r>
          </w:p>
        </w:tc>
      </w:tr>
      <w:tr w:rsidR="00610AD6" w:rsidRPr="00F12123" w14:paraId="07F2A8DD" w14:textId="77777777" w:rsidTr="00810DE6">
        <w:tc>
          <w:tcPr>
            <w:tcW w:w="7596" w:type="dxa"/>
            <w:tcBorders>
              <w:top w:val="single" w:sz="6" w:space="0" w:color="auto"/>
              <w:left w:val="single" w:sz="6" w:space="0" w:color="auto"/>
              <w:bottom w:val="single" w:sz="6" w:space="0" w:color="auto"/>
              <w:right w:val="single" w:sz="6" w:space="0" w:color="auto"/>
            </w:tcBorders>
            <w:vAlign w:val="center"/>
            <w:hideMark/>
          </w:tcPr>
          <w:p w14:paraId="6A2DE903" w14:textId="77777777" w:rsidR="00610AD6" w:rsidRPr="00F12123" w:rsidRDefault="00610AD6" w:rsidP="006C7F76">
            <w:pPr>
              <w:spacing w:line="360" w:lineRule="auto"/>
              <w:ind w:left="340"/>
              <w:rPr>
                <w:szCs w:val="24"/>
              </w:rPr>
            </w:pPr>
            <w:r w:rsidRPr="00F12123">
              <w:rPr>
                <w:szCs w:val="24"/>
              </w:rPr>
              <w:t>Zastosowanie technologii eliminującej efekt przepływu w naczyniach celem optymalizacji wizualizacji naczyń.</w:t>
            </w:r>
          </w:p>
        </w:tc>
        <w:tc>
          <w:tcPr>
            <w:tcW w:w="2126" w:type="dxa"/>
            <w:tcBorders>
              <w:top w:val="single" w:sz="6" w:space="0" w:color="auto"/>
              <w:left w:val="single" w:sz="6" w:space="0" w:color="auto"/>
              <w:bottom w:val="single" w:sz="6" w:space="0" w:color="auto"/>
              <w:right w:val="single" w:sz="6" w:space="0" w:color="auto"/>
            </w:tcBorders>
            <w:vAlign w:val="center"/>
            <w:hideMark/>
          </w:tcPr>
          <w:p w14:paraId="7E51172A" w14:textId="77777777" w:rsidR="00610AD6" w:rsidRPr="00F12123" w:rsidRDefault="00610AD6" w:rsidP="006C7F76">
            <w:pPr>
              <w:spacing w:line="360" w:lineRule="auto"/>
              <w:ind w:left="340"/>
              <w:rPr>
                <w:szCs w:val="24"/>
              </w:rPr>
            </w:pPr>
            <w:r w:rsidRPr="00F12123">
              <w:rPr>
                <w:szCs w:val="24"/>
              </w:rPr>
              <w:t>Tak, opisać</w:t>
            </w:r>
          </w:p>
        </w:tc>
      </w:tr>
      <w:tr w:rsidR="00610AD6" w:rsidRPr="00F12123" w14:paraId="23091C4A" w14:textId="77777777" w:rsidTr="00810DE6">
        <w:tc>
          <w:tcPr>
            <w:tcW w:w="7596" w:type="dxa"/>
            <w:tcBorders>
              <w:top w:val="single" w:sz="6" w:space="0" w:color="auto"/>
              <w:left w:val="single" w:sz="6" w:space="0" w:color="auto"/>
              <w:bottom w:val="single" w:sz="6" w:space="0" w:color="auto"/>
              <w:right w:val="single" w:sz="6" w:space="0" w:color="auto"/>
            </w:tcBorders>
            <w:hideMark/>
          </w:tcPr>
          <w:p w14:paraId="0344CA7B" w14:textId="77777777" w:rsidR="00610AD6" w:rsidRPr="00F12123" w:rsidRDefault="00610AD6" w:rsidP="006C7F76">
            <w:pPr>
              <w:spacing w:line="360" w:lineRule="auto"/>
              <w:ind w:left="340"/>
              <w:rPr>
                <w:szCs w:val="24"/>
              </w:rPr>
            </w:pPr>
            <w:r w:rsidRPr="00F12123">
              <w:rPr>
                <w:szCs w:val="24"/>
              </w:rPr>
              <w:t>Obrazowanie panoramiczne o długości min. 50cm.</w:t>
            </w:r>
          </w:p>
        </w:tc>
        <w:tc>
          <w:tcPr>
            <w:tcW w:w="2126" w:type="dxa"/>
            <w:tcBorders>
              <w:top w:val="single" w:sz="6" w:space="0" w:color="auto"/>
              <w:left w:val="single" w:sz="6" w:space="0" w:color="auto"/>
              <w:bottom w:val="single" w:sz="6" w:space="0" w:color="auto"/>
              <w:right w:val="single" w:sz="6" w:space="0" w:color="auto"/>
            </w:tcBorders>
            <w:vAlign w:val="center"/>
            <w:hideMark/>
          </w:tcPr>
          <w:p w14:paraId="011879E6" w14:textId="77777777" w:rsidR="00610AD6" w:rsidRPr="00F12123" w:rsidRDefault="00610AD6" w:rsidP="006C7F76">
            <w:pPr>
              <w:spacing w:line="360" w:lineRule="auto"/>
              <w:ind w:left="340"/>
              <w:rPr>
                <w:szCs w:val="24"/>
              </w:rPr>
            </w:pPr>
            <w:r w:rsidRPr="00F12123">
              <w:rPr>
                <w:szCs w:val="24"/>
              </w:rPr>
              <w:t>Tak</w:t>
            </w:r>
          </w:p>
        </w:tc>
      </w:tr>
      <w:tr w:rsidR="00610AD6" w:rsidRPr="00F12123" w14:paraId="7DE4414E" w14:textId="77777777" w:rsidTr="00810DE6">
        <w:trPr>
          <w:trHeight w:val="483"/>
        </w:trPr>
        <w:tc>
          <w:tcPr>
            <w:tcW w:w="7596" w:type="dxa"/>
            <w:tcBorders>
              <w:top w:val="single" w:sz="6" w:space="0" w:color="auto"/>
              <w:left w:val="single" w:sz="6" w:space="0" w:color="auto"/>
              <w:bottom w:val="single" w:sz="4" w:space="0" w:color="auto"/>
              <w:right w:val="single" w:sz="6" w:space="0" w:color="auto"/>
            </w:tcBorders>
            <w:vAlign w:val="center"/>
            <w:hideMark/>
          </w:tcPr>
          <w:p w14:paraId="2F8F020B" w14:textId="77777777" w:rsidR="00610AD6" w:rsidRPr="00F12123" w:rsidRDefault="00610AD6" w:rsidP="006C7F76">
            <w:pPr>
              <w:spacing w:line="360" w:lineRule="auto"/>
              <w:ind w:left="340"/>
              <w:rPr>
                <w:szCs w:val="24"/>
              </w:rPr>
            </w:pPr>
            <w:r w:rsidRPr="00F12123">
              <w:rPr>
                <w:szCs w:val="24"/>
              </w:rPr>
              <w:lastRenderedPageBreak/>
              <w:t>Możliwość bezprzewodowego (Wi-Fi) podłączenia do sieci komputerowej LAN</w:t>
            </w:r>
          </w:p>
        </w:tc>
        <w:tc>
          <w:tcPr>
            <w:tcW w:w="2126" w:type="dxa"/>
            <w:tcBorders>
              <w:top w:val="single" w:sz="6" w:space="0" w:color="auto"/>
              <w:left w:val="single" w:sz="6" w:space="0" w:color="auto"/>
              <w:bottom w:val="single" w:sz="4" w:space="0" w:color="auto"/>
              <w:right w:val="single" w:sz="6" w:space="0" w:color="auto"/>
            </w:tcBorders>
            <w:vAlign w:val="center"/>
            <w:hideMark/>
          </w:tcPr>
          <w:p w14:paraId="1C4E2B6A" w14:textId="77777777" w:rsidR="00610AD6" w:rsidRPr="00F12123" w:rsidRDefault="00610AD6" w:rsidP="006C7F76">
            <w:pPr>
              <w:spacing w:line="360" w:lineRule="auto"/>
              <w:ind w:left="340"/>
              <w:rPr>
                <w:szCs w:val="24"/>
              </w:rPr>
            </w:pPr>
            <w:r w:rsidRPr="00F12123">
              <w:rPr>
                <w:szCs w:val="24"/>
              </w:rPr>
              <w:t>Tak, opisać</w:t>
            </w:r>
          </w:p>
        </w:tc>
      </w:tr>
      <w:tr w:rsidR="00610AD6" w:rsidRPr="00F12123" w14:paraId="6F48FDAE" w14:textId="77777777" w:rsidTr="00810DE6">
        <w:trPr>
          <w:trHeight w:val="186"/>
        </w:trPr>
        <w:tc>
          <w:tcPr>
            <w:tcW w:w="7596" w:type="dxa"/>
            <w:tcBorders>
              <w:top w:val="single" w:sz="4" w:space="0" w:color="auto"/>
              <w:left w:val="single" w:sz="6" w:space="0" w:color="auto"/>
              <w:bottom w:val="single" w:sz="6" w:space="0" w:color="auto"/>
              <w:right w:val="single" w:sz="6" w:space="0" w:color="auto"/>
            </w:tcBorders>
            <w:vAlign w:val="center"/>
            <w:hideMark/>
          </w:tcPr>
          <w:p w14:paraId="38AA53F2" w14:textId="77777777" w:rsidR="00610AD6" w:rsidRPr="00F12123" w:rsidRDefault="00610AD6" w:rsidP="006C7F76">
            <w:pPr>
              <w:spacing w:line="360" w:lineRule="auto"/>
              <w:ind w:left="340"/>
              <w:rPr>
                <w:szCs w:val="24"/>
              </w:rPr>
            </w:pPr>
            <w:r w:rsidRPr="00F12123">
              <w:rPr>
                <w:szCs w:val="24"/>
              </w:rPr>
              <w:t xml:space="preserve">Możliwość rozbudowy o obrazowanie wolumetryczne 4D z głowic objętościowych typu convex. </w:t>
            </w:r>
          </w:p>
        </w:tc>
        <w:tc>
          <w:tcPr>
            <w:tcW w:w="2126" w:type="dxa"/>
            <w:tcBorders>
              <w:top w:val="single" w:sz="4" w:space="0" w:color="auto"/>
              <w:left w:val="single" w:sz="6" w:space="0" w:color="auto"/>
              <w:bottom w:val="single" w:sz="6" w:space="0" w:color="auto"/>
              <w:right w:val="single" w:sz="6" w:space="0" w:color="auto"/>
            </w:tcBorders>
            <w:vAlign w:val="center"/>
            <w:hideMark/>
          </w:tcPr>
          <w:p w14:paraId="79633DDB" w14:textId="77777777" w:rsidR="00610AD6" w:rsidRPr="00F12123" w:rsidRDefault="00610AD6" w:rsidP="006C7F76">
            <w:pPr>
              <w:spacing w:line="360" w:lineRule="auto"/>
              <w:ind w:left="340"/>
              <w:rPr>
                <w:szCs w:val="24"/>
              </w:rPr>
            </w:pPr>
            <w:r w:rsidRPr="00F12123">
              <w:rPr>
                <w:szCs w:val="24"/>
              </w:rPr>
              <w:t>Tak</w:t>
            </w:r>
          </w:p>
        </w:tc>
      </w:tr>
      <w:tr w:rsidR="00610AD6" w:rsidRPr="00F12123" w14:paraId="366B64F8" w14:textId="77777777" w:rsidTr="00810DE6">
        <w:trPr>
          <w:trHeight w:val="233"/>
        </w:trPr>
        <w:tc>
          <w:tcPr>
            <w:tcW w:w="7596" w:type="dxa"/>
            <w:tcBorders>
              <w:top w:val="single" w:sz="4" w:space="0" w:color="auto"/>
              <w:left w:val="single" w:sz="6" w:space="0" w:color="auto"/>
              <w:bottom w:val="single" w:sz="4" w:space="0" w:color="auto"/>
              <w:right w:val="single" w:sz="6" w:space="0" w:color="auto"/>
            </w:tcBorders>
            <w:vAlign w:val="center"/>
            <w:hideMark/>
          </w:tcPr>
          <w:p w14:paraId="5E38F79E" w14:textId="77777777" w:rsidR="00610AD6" w:rsidRPr="00F12123" w:rsidRDefault="00610AD6" w:rsidP="006C7F76">
            <w:pPr>
              <w:spacing w:line="360" w:lineRule="auto"/>
              <w:ind w:left="340"/>
              <w:rPr>
                <w:szCs w:val="24"/>
              </w:rPr>
            </w:pPr>
            <w:r w:rsidRPr="00F12123">
              <w:rPr>
                <w:szCs w:val="24"/>
              </w:rPr>
              <w:t>Dedykowany do aparatu podgrzewacz żelu</w:t>
            </w:r>
          </w:p>
        </w:tc>
        <w:tc>
          <w:tcPr>
            <w:tcW w:w="2126" w:type="dxa"/>
            <w:tcBorders>
              <w:top w:val="single" w:sz="4" w:space="0" w:color="auto"/>
              <w:left w:val="single" w:sz="6" w:space="0" w:color="auto"/>
              <w:bottom w:val="single" w:sz="4" w:space="0" w:color="auto"/>
              <w:right w:val="single" w:sz="6" w:space="0" w:color="auto"/>
            </w:tcBorders>
            <w:vAlign w:val="center"/>
            <w:hideMark/>
          </w:tcPr>
          <w:p w14:paraId="4A804888" w14:textId="77777777" w:rsidR="00610AD6" w:rsidRPr="00F12123" w:rsidRDefault="00610AD6" w:rsidP="006C7F76">
            <w:pPr>
              <w:spacing w:line="360" w:lineRule="auto"/>
              <w:ind w:left="340"/>
              <w:rPr>
                <w:szCs w:val="24"/>
              </w:rPr>
            </w:pPr>
            <w:r w:rsidRPr="00F12123">
              <w:rPr>
                <w:szCs w:val="24"/>
              </w:rPr>
              <w:t>Tak</w:t>
            </w:r>
          </w:p>
        </w:tc>
      </w:tr>
      <w:tr w:rsidR="00610AD6" w:rsidRPr="00F12123" w14:paraId="5897987E" w14:textId="77777777" w:rsidTr="00810DE6">
        <w:trPr>
          <w:trHeight w:val="990"/>
        </w:trPr>
        <w:tc>
          <w:tcPr>
            <w:tcW w:w="7596" w:type="dxa"/>
            <w:tcBorders>
              <w:top w:val="single" w:sz="6" w:space="0" w:color="auto"/>
              <w:left w:val="single" w:sz="6" w:space="0" w:color="auto"/>
              <w:bottom w:val="single" w:sz="4" w:space="0" w:color="auto"/>
              <w:right w:val="single" w:sz="6" w:space="0" w:color="auto"/>
            </w:tcBorders>
            <w:vAlign w:val="center"/>
            <w:hideMark/>
          </w:tcPr>
          <w:p w14:paraId="510D5695" w14:textId="77777777" w:rsidR="00610AD6" w:rsidRPr="00F12123" w:rsidRDefault="00610AD6" w:rsidP="006C7F76">
            <w:pPr>
              <w:spacing w:line="360" w:lineRule="auto"/>
              <w:ind w:left="340"/>
              <w:rPr>
                <w:szCs w:val="24"/>
              </w:rPr>
            </w:pPr>
            <w:r w:rsidRPr="00F12123">
              <w:rPr>
                <w:szCs w:val="24"/>
              </w:rPr>
              <w:t>Tryb „zamrożenia” systemu z możliwością odłączenia zasilania na czas min. 30 minut i z możliwością szybkiego wznowienia pracy w czasie max. 15 sekund.</w:t>
            </w:r>
          </w:p>
        </w:tc>
        <w:tc>
          <w:tcPr>
            <w:tcW w:w="2126" w:type="dxa"/>
            <w:tcBorders>
              <w:top w:val="single" w:sz="6" w:space="0" w:color="auto"/>
              <w:left w:val="single" w:sz="6" w:space="0" w:color="auto"/>
              <w:bottom w:val="single" w:sz="4" w:space="0" w:color="auto"/>
              <w:right w:val="single" w:sz="6" w:space="0" w:color="auto"/>
            </w:tcBorders>
            <w:vAlign w:val="center"/>
            <w:hideMark/>
          </w:tcPr>
          <w:p w14:paraId="07BF7FD4" w14:textId="77777777" w:rsidR="00610AD6" w:rsidRPr="00F12123" w:rsidRDefault="00610AD6" w:rsidP="006C7F76">
            <w:pPr>
              <w:spacing w:line="360" w:lineRule="auto"/>
              <w:ind w:left="340"/>
              <w:rPr>
                <w:szCs w:val="24"/>
              </w:rPr>
            </w:pPr>
            <w:r w:rsidRPr="00F12123">
              <w:rPr>
                <w:szCs w:val="24"/>
              </w:rPr>
              <w:t>Tak/Nie</w:t>
            </w:r>
          </w:p>
        </w:tc>
      </w:tr>
    </w:tbl>
    <w:p w14:paraId="57FC702A" w14:textId="77777777" w:rsidR="00610AD6" w:rsidRPr="00F12123" w:rsidRDefault="00610AD6" w:rsidP="006C7F76">
      <w:pPr>
        <w:spacing w:after="166" w:line="360" w:lineRule="auto"/>
        <w:ind w:left="340"/>
        <w:jc w:val="left"/>
        <w:rPr>
          <w:szCs w:val="24"/>
        </w:rPr>
      </w:pPr>
    </w:p>
    <w:p w14:paraId="617A3D8A" w14:textId="5AF127B7"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Wanna do dezynfekcji</w:t>
      </w:r>
    </w:p>
    <w:tbl>
      <w:tblPr>
        <w:tblStyle w:val="Tabela-Siatka"/>
        <w:tblW w:w="6629" w:type="dxa"/>
        <w:tblLook w:val="04A0" w:firstRow="1" w:lastRow="0" w:firstColumn="1" w:lastColumn="0" w:noHBand="0" w:noVBand="1"/>
      </w:tblPr>
      <w:tblGrid>
        <w:gridCol w:w="666"/>
        <w:gridCol w:w="5963"/>
      </w:tblGrid>
      <w:tr w:rsidR="00610AD6" w:rsidRPr="00F12123" w14:paraId="0AAF4E16" w14:textId="77777777" w:rsidTr="00610AD6">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1DE3A530" w14:textId="77777777" w:rsidR="00610AD6" w:rsidRPr="00F12123" w:rsidRDefault="00610AD6" w:rsidP="006C7F76">
            <w:pPr>
              <w:pStyle w:val="TableParagraph"/>
              <w:spacing w:line="360" w:lineRule="auto"/>
              <w:ind w:left="340"/>
              <w:rPr>
                <w:b/>
                <w:sz w:val="24"/>
                <w:szCs w:val="24"/>
                <w:lang w:val="pl-PL"/>
              </w:rPr>
            </w:pPr>
          </w:p>
        </w:tc>
        <w:tc>
          <w:tcPr>
            <w:tcW w:w="606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4144E26D"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Wanna do dezynfekcji 30 l z kranikiem</w:t>
            </w:r>
          </w:p>
        </w:tc>
      </w:tr>
      <w:tr w:rsidR="00610AD6" w:rsidRPr="00F12123" w14:paraId="10C4975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2535758"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6068" w:type="dxa"/>
            <w:tcBorders>
              <w:top w:val="single" w:sz="4" w:space="0" w:color="auto"/>
              <w:left w:val="single" w:sz="4" w:space="0" w:color="auto"/>
              <w:bottom w:val="single" w:sz="4" w:space="0" w:color="auto"/>
              <w:right w:val="single" w:sz="4" w:space="0" w:color="auto"/>
            </w:tcBorders>
            <w:vAlign w:val="center"/>
            <w:hideMark/>
          </w:tcPr>
          <w:p w14:paraId="524A8B08" w14:textId="77777777" w:rsidR="00610AD6" w:rsidRPr="00F12123" w:rsidRDefault="00610AD6" w:rsidP="006C7F76">
            <w:pPr>
              <w:spacing w:line="360" w:lineRule="auto"/>
              <w:ind w:left="340"/>
              <w:rPr>
                <w:color w:val="auto"/>
                <w:szCs w:val="24"/>
              </w:rPr>
            </w:pPr>
            <w:r w:rsidRPr="00F12123">
              <w:rPr>
                <w:color w:val="333333"/>
                <w:szCs w:val="24"/>
                <w:shd w:val="clear" w:color="auto" w:fill="FFFFFF"/>
              </w:rPr>
              <w:t>Wanna z polipropylenu, wkładka - sito, przycisk do narzędzi korek odpływowy, pokrywa, kolor biały</w:t>
            </w:r>
          </w:p>
        </w:tc>
      </w:tr>
      <w:tr w:rsidR="00610AD6" w:rsidRPr="00F12123" w14:paraId="1743BA3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0EF930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6068" w:type="dxa"/>
            <w:tcBorders>
              <w:top w:val="single" w:sz="4" w:space="0" w:color="auto"/>
              <w:left w:val="single" w:sz="4" w:space="0" w:color="auto"/>
              <w:bottom w:val="single" w:sz="4" w:space="0" w:color="auto"/>
              <w:right w:val="single" w:sz="4" w:space="0" w:color="auto"/>
            </w:tcBorders>
            <w:vAlign w:val="center"/>
            <w:hideMark/>
          </w:tcPr>
          <w:p w14:paraId="61E7DE30" w14:textId="77777777" w:rsidR="00610AD6" w:rsidRPr="00F12123" w:rsidRDefault="00610AD6" w:rsidP="006C7F76">
            <w:pPr>
              <w:spacing w:line="360" w:lineRule="auto"/>
              <w:ind w:left="340"/>
              <w:rPr>
                <w:color w:val="auto"/>
                <w:szCs w:val="24"/>
              </w:rPr>
            </w:pPr>
            <w:r w:rsidRPr="00F12123">
              <w:rPr>
                <w:color w:val="333333"/>
                <w:szCs w:val="24"/>
                <w:shd w:val="clear" w:color="auto" w:fill="FFFFFF"/>
              </w:rPr>
              <w:t>Pojemność użytkowa: 30 L</w:t>
            </w:r>
          </w:p>
        </w:tc>
      </w:tr>
      <w:tr w:rsidR="00610AD6" w:rsidRPr="00F12123" w14:paraId="26FD721E"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1C4AD31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6068" w:type="dxa"/>
            <w:tcBorders>
              <w:top w:val="single" w:sz="4" w:space="0" w:color="auto"/>
              <w:left w:val="single" w:sz="4" w:space="0" w:color="auto"/>
              <w:bottom w:val="single" w:sz="4" w:space="0" w:color="auto"/>
              <w:right w:val="single" w:sz="4" w:space="0" w:color="auto"/>
            </w:tcBorders>
            <w:vAlign w:val="bottom"/>
            <w:hideMark/>
          </w:tcPr>
          <w:p w14:paraId="7D90619B" w14:textId="77777777" w:rsidR="00610AD6" w:rsidRPr="00F12123" w:rsidRDefault="00610AD6" w:rsidP="006C7F76">
            <w:pPr>
              <w:numPr>
                <w:ilvl w:val="0"/>
                <w:numId w:val="114"/>
              </w:numPr>
              <w:spacing w:after="0" w:line="360" w:lineRule="auto"/>
              <w:ind w:left="340"/>
              <w:jc w:val="left"/>
              <w:rPr>
                <w:color w:val="333333"/>
                <w:szCs w:val="24"/>
              </w:rPr>
            </w:pPr>
            <w:r w:rsidRPr="00F12123">
              <w:rPr>
                <w:color w:val="333333"/>
                <w:szCs w:val="24"/>
              </w:rPr>
              <w:t>Podziałka na ściance wewnętrznej</w:t>
            </w:r>
          </w:p>
        </w:tc>
      </w:tr>
      <w:tr w:rsidR="00610AD6" w:rsidRPr="00F12123" w14:paraId="114D5BD4"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40FB7A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6068" w:type="dxa"/>
            <w:tcBorders>
              <w:top w:val="single" w:sz="4" w:space="0" w:color="auto"/>
              <w:left w:val="single" w:sz="4" w:space="0" w:color="auto"/>
              <w:bottom w:val="single" w:sz="4" w:space="0" w:color="auto"/>
              <w:right w:val="single" w:sz="4" w:space="0" w:color="auto"/>
            </w:tcBorders>
            <w:vAlign w:val="center"/>
            <w:hideMark/>
          </w:tcPr>
          <w:p w14:paraId="4A053179" w14:textId="77777777" w:rsidR="00610AD6" w:rsidRPr="00F12123" w:rsidRDefault="00610AD6" w:rsidP="006C7F76">
            <w:pPr>
              <w:pStyle w:val="NormalnyWeb"/>
              <w:spacing w:before="0" w:beforeAutospacing="0" w:after="0" w:afterAutospacing="0" w:line="360" w:lineRule="auto"/>
              <w:ind w:left="340"/>
              <w:rPr>
                <w:color w:val="333333"/>
              </w:rPr>
            </w:pPr>
            <w:r w:rsidRPr="00F12123">
              <w:rPr>
                <w:rStyle w:val="Pogrubienie"/>
                <w:color w:val="333333"/>
              </w:rPr>
              <w:t>Wymiary:</w:t>
            </w:r>
          </w:p>
          <w:p w14:paraId="4447C473" w14:textId="77777777" w:rsidR="00610AD6" w:rsidRPr="00F12123" w:rsidRDefault="00610AD6" w:rsidP="006C7F76">
            <w:pPr>
              <w:numPr>
                <w:ilvl w:val="0"/>
                <w:numId w:val="115"/>
              </w:numPr>
              <w:spacing w:after="0" w:line="360" w:lineRule="auto"/>
              <w:ind w:left="340"/>
              <w:jc w:val="left"/>
              <w:rPr>
                <w:color w:val="333333"/>
                <w:szCs w:val="24"/>
              </w:rPr>
            </w:pPr>
            <w:r w:rsidRPr="00F12123">
              <w:rPr>
                <w:color w:val="333333"/>
                <w:szCs w:val="24"/>
              </w:rPr>
              <w:t>zewnętrzne: A x B x H = 620 x 405 x 240 mm.</w:t>
            </w:r>
          </w:p>
          <w:p w14:paraId="10485349" w14:textId="77777777" w:rsidR="00610AD6" w:rsidRPr="00F12123" w:rsidRDefault="00610AD6" w:rsidP="006C7F76">
            <w:pPr>
              <w:numPr>
                <w:ilvl w:val="0"/>
                <w:numId w:val="115"/>
              </w:numPr>
              <w:spacing w:after="0" w:line="360" w:lineRule="auto"/>
              <w:ind w:left="340"/>
              <w:jc w:val="left"/>
              <w:rPr>
                <w:color w:val="333333"/>
                <w:szCs w:val="24"/>
              </w:rPr>
            </w:pPr>
            <w:r w:rsidRPr="00F12123">
              <w:rPr>
                <w:color w:val="333333"/>
                <w:szCs w:val="24"/>
              </w:rPr>
              <w:t>wewnętrzne: A x B x H = 560 x 370 x 223 mm.</w:t>
            </w:r>
          </w:p>
          <w:p w14:paraId="41AFD363" w14:textId="77777777" w:rsidR="00610AD6" w:rsidRPr="00F12123" w:rsidRDefault="00610AD6" w:rsidP="006C7F76">
            <w:pPr>
              <w:numPr>
                <w:ilvl w:val="0"/>
                <w:numId w:val="115"/>
              </w:numPr>
              <w:spacing w:after="0" w:line="360" w:lineRule="auto"/>
              <w:ind w:left="340"/>
              <w:jc w:val="left"/>
              <w:rPr>
                <w:color w:val="333333"/>
                <w:szCs w:val="24"/>
              </w:rPr>
            </w:pPr>
            <w:r w:rsidRPr="00F12123">
              <w:rPr>
                <w:color w:val="333333"/>
                <w:szCs w:val="24"/>
              </w:rPr>
              <w:t>wewnętrzne sita: A x B x H = 550 x 359 x 200 mm.</w:t>
            </w:r>
          </w:p>
        </w:tc>
      </w:tr>
    </w:tbl>
    <w:p w14:paraId="5FC885D7" w14:textId="77777777" w:rsidR="00610AD6" w:rsidRPr="00F12123" w:rsidRDefault="00610AD6" w:rsidP="006C7F76">
      <w:pPr>
        <w:spacing w:line="360" w:lineRule="auto"/>
        <w:ind w:left="340"/>
        <w:rPr>
          <w:color w:val="auto"/>
          <w:szCs w:val="24"/>
        </w:rPr>
      </w:pPr>
    </w:p>
    <w:p w14:paraId="2AC3814B" w14:textId="77777777" w:rsidR="00610AD6" w:rsidRPr="00F12123" w:rsidRDefault="00610AD6" w:rsidP="006C7F76">
      <w:pPr>
        <w:spacing w:line="360" w:lineRule="auto"/>
        <w:ind w:left="340"/>
        <w:rPr>
          <w:szCs w:val="24"/>
        </w:rPr>
      </w:pPr>
    </w:p>
    <w:p w14:paraId="2943DB36" w14:textId="77777777" w:rsidR="00610AD6" w:rsidRPr="00F12123" w:rsidRDefault="00610AD6" w:rsidP="006C7F76">
      <w:pPr>
        <w:spacing w:line="360" w:lineRule="auto"/>
        <w:ind w:left="340"/>
        <w:rPr>
          <w:szCs w:val="24"/>
        </w:rPr>
      </w:pPr>
    </w:p>
    <w:p w14:paraId="2B3D6C9A" w14:textId="77777777" w:rsidR="00610AD6" w:rsidRPr="00F12123" w:rsidRDefault="00610AD6" w:rsidP="006C7F76">
      <w:pPr>
        <w:spacing w:line="360" w:lineRule="auto"/>
        <w:ind w:left="340"/>
        <w:rPr>
          <w:szCs w:val="24"/>
        </w:rPr>
      </w:pPr>
    </w:p>
    <w:p w14:paraId="6E7C1C72" w14:textId="77777777" w:rsidR="00610AD6" w:rsidRPr="00F12123" w:rsidRDefault="00610AD6" w:rsidP="006C7F76">
      <w:pPr>
        <w:spacing w:line="360" w:lineRule="auto"/>
        <w:ind w:left="340"/>
        <w:rPr>
          <w:szCs w:val="24"/>
        </w:rPr>
      </w:pPr>
    </w:p>
    <w:p w14:paraId="2A5C2CB7" w14:textId="77777777" w:rsidR="00610AD6" w:rsidRPr="00F12123" w:rsidRDefault="00610AD6" w:rsidP="006C7F76">
      <w:pPr>
        <w:spacing w:line="360" w:lineRule="auto"/>
        <w:ind w:left="340"/>
        <w:rPr>
          <w:szCs w:val="24"/>
        </w:rPr>
      </w:pPr>
    </w:p>
    <w:p w14:paraId="10DA5070" w14:textId="2FE4092D" w:rsidR="00610AD6" w:rsidRPr="00F12123" w:rsidRDefault="00610AD6" w:rsidP="00810DE6">
      <w:pPr>
        <w:spacing w:line="360" w:lineRule="auto"/>
        <w:ind w:left="340"/>
        <w:rPr>
          <w:szCs w:val="24"/>
        </w:rPr>
      </w:pPr>
      <w:r w:rsidRPr="00F12123">
        <w:rPr>
          <w:noProof/>
          <w:szCs w:val="24"/>
        </w:rPr>
        <w:lastRenderedPageBreak/>
        <w:drawing>
          <wp:inline distT="0" distB="0" distL="0" distR="0" wp14:anchorId="4EAB54DE" wp14:editId="3C6CAADF">
            <wp:extent cx="3264195" cy="3264195"/>
            <wp:effectExtent l="0" t="0" r="0" b="0"/>
            <wp:docPr id="721377146" name="Obraz 23" descr="Obraz zawierający plastik, pudełko, pojemni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377146" name="Obraz 23" descr="Obraz zawierający plastik, pudełko, pojemnik&#10;&#10;Opis wygenerowany automatyczni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65188" cy="3265188"/>
                    </a:xfrm>
                    <a:prstGeom prst="rect">
                      <a:avLst/>
                    </a:prstGeom>
                    <a:noFill/>
                    <a:ln>
                      <a:noFill/>
                    </a:ln>
                  </pic:spPr>
                </pic:pic>
              </a:graphicData>
            </a:graphic>
          </wp:inline>
        </w:drawing>
      </w:r>
    </w:p>
    <w:p w14:paraId="5F9BA062" w14:textId="77777777" w:rsidR="00610AD6" w:rsidRPr="00F12123" w:rsidRDefault="00610AD6" w:rsidP="006C7F76">
      <w:pPr>
        <w:spacing w:after="166" w:line="360" w:lineRule="auto"/>
        <w:ind w:left="340"/>
        <w:jc w:val="left"/>
        <w:rPr>
          <w:b/>
          <w:bCs/>
          <w:szCs w:val="24"/>
          <w:u w:val="single"/>
        </w:rPr>
      </w:pPr>
    </w:p>
    <w:p w14:paraId="00660441" w14:textId="19FB7D6C"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Wideolaryngoskop</w:t>
      </w:r>
    </w:p>
    <w:p w14:paraId="61E56C6A" w14:textId="77777777" w:rsidR="00610AD6" w:rsidRPr="00F12123" w:rsidRDefault="00610AD6" w:rsidP="006C7F76">
      <w:pPr>
        <w:spacing w:after="166" w:line="360" w:lineRule="auto"/>
        <w:ind w:left="340"/>
        <w:jc w:val="left"/>
        <w:rPr>
          <w:szCs w:val="24"/>
        </w:rPr>
      </w:pPr>
    </w:p>
    <w:tbl>
      <w:tblPr>
        <w:tblStyle w:val="Tabela-Siatka"/>
        <w:tblW w:w="8613" w:type="dxa"/>
        <w:tblLook w:val="04A0" w:firstRow="1" w:lastRow="0" w:firstColumn="1" w:lastColumn="0" w:noHBand="0" w:noVBand="1"/>
      </w:tblPr>
      <w:tblGrid>
        <w:gridCol w:w="786"/>
        <w:gridCol w:w="7827"/>
      </w:tblGrid>
      <w:tr w:rsidR="00610AD6" w:rsidRPr="00F12123" w14:paraId="1F22025A" w14:textId="77777777" w:rsidTr="00610AD6">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DB18802" w14:textId="77777777" w:rsidR="00610AD6" w:rsidRPr="00F12123" w:rsidRDefault="00610AD6" w:rsidP="006C7F76">
            <w:pPr>
              <w:pStyle w:val="TableParagraph"/>
              <w:spacing w:line="360" w:lineRule="auto"/>
              <w:ind w:left="340"/>
              <w:rPr>
                <w:b/>
                <w:sz w:val="24"/>
                <w:szCs w:val="24"/>
                <w:lang w:val="pl-PL"/>
              </w:rPr>
            </w:pPr>
          </w:p>
        </w:tc>
        <w:tc>
          <w:tcPr>
            <w:tcW w:w="8052"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1EBBA126" w14:textId="77777777" w:rsidR="00610AD6" w:rsidRPr="00F12123" w:rsidRDefault="00610AD6" w:rsidP="006C7F76">
            <w:pPr>
              <w:pStyle w:val="TableParagraph"/>
              <w:spacing w:line="360" w:lineRule="auto"/>
              <w:ind w:left="340"/>
              <w:rPr>
                <w:b/>
                <w:sz w:val="24"/>
                <w:szCs w:val="24"/>
                <w:lang w:val="pl-PL"/>
              </w:rPr>
            </w:pPr>
            <w:r w:rsidRPr="00F12123">
              <w:rPr>
                <w:b/>
                <w:sz w:val="24"/>
                <w:szCs w:val="24"/>
                <w:lang w:val="pl-PL"/>
              </w:rPr>
              <w:t>Wideolaryngoskop</w:t>
            </w:r>
          </w:p>
        </w:tc>
      </w:tr>
      <w:tr w:rsidR="00610AD6" w:rsidRPr="00F12123" w14:paraId="4F8CFDD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6C0FE79"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052" w:type="dxa"/>
            <w:tcBorders>
              <w:top w:val="single" w:sz="4" w:space="0" w:color="auto"/>
              <w:left w:val="single" w:sz="4" w:space="0" w:color="auto"/>
              <w:bottom w:val="single" w:sz="4" w:space="0" w:color="auto"/>
              <w:right w:val="single" w:sz="4" w:space="0" w:color="auto"/>
            </w:tcBorders>
            <w:vAlign w:val="center"/>
            <w:hideMark/>
          </w:tcPr>
          <w:p w14:paraId="64EF689B"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Wideolaryngoskop z wymiennymi jednorazowymi nakładkami łyżkami zespolonymi z rękojeścią</w:t>
            </w:r>
          </w:p>
        </w:tc>
      </w:tr>
      <w:tr w:rsidR="00610AD6" w:rsidRPr="00F12123" w14:paraId="776233A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EF3F547"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052" w:type="dxa"/>
            <w:tcBorders>
              <w:top w:val="single" w:sz="4" w:space="0" w:color="auto"/>
              <w:left w:val="single" w:sz="4" w:space="0" w:color="auto"/>
              <w:bottom w:val="single" w:sz="4" w:space="0" w:color="auto"/>
              <w:right w:val="single" w:sz="4" w:space="0" w:color="auto"/>
            </w:tcBorders>
            <w:vAlign w:val="center"/>
            <w:hideMark/>
          </w:tcPr>
          <w:p w14:paraId="20159783"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Kolorowy Monitor dotykowy 3’’ matryca TFT LCD, rozdzielczość 720x480 pikseli</w:t>
            </w:r>
          </w:p>
        </w:tc>
      </w:tr>
      <w:tr w:rsidR="00610AD6" w:rsidRPr="00F12123" w14:paraId="68FD3D6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D64C7A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052" w:type="dxa"/>
            <w:tcBorders>
              <w:top w:val="single" w:sz="4" w:space="0" w:color="auto"/>
              <w:left w:val="single" w:sz="4" w:space="0" w:color="auto"/>
              <w:bottom w:val="single" w:sz="4" w:space="0" w:color="auto"/>
              <w:right w:val="single" w:sz="4" w:space="0" w:color="auto"/>
            </w:tcBorders>
            <w:vAlign w:val="bottom"/>
            <w:hideMark/>
          </w:tcPr>
          <w:p w14:paraId="6E4BB21F"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Zasilanie: wielorazowy akumulator litowy</w:t>
            </w:r>
          </w:p>
        </w:tc>
      </w:tr>
      <w:tr w:rsidR="00610AD6" w:rsidRPr="00F12123" w14:paraId="1DFF13D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6299938"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052" w:type="dxa"/>
            <w:tcBorders>
              <w:top w:val="single" w:sz="4" w:space="0" w:color="auto"/>
              <w:left w:val="single" w:sz="4" w:space="0" w:color="auto"/>
              <w:bottom w:val="single" w:sz="4" w:space="0" w:color="auto"/>
              <w:right w:val="single" w:sz="4" w:space="0" w:color="auto"/>
            </w:tcBorders>
            <w:vAlign w:val="center"/>
            <w:hideMark/>
          </w:tcPr>
          <w:p w14:paraId="14E7DC67"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Czas pracy: do 3,5 godziny</w:t>
            </w:r>
          </w:p>
        </w:tc>
      </w:tr>
      <w:tr w:rsidR="00610AD6" w:rsidRPr="00F12123" w14:paraId="0C371B75"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DA8F054"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052" w:type="dxa"/>
            <w:tcBorders>
              <w:top w:val="single" w:sz="4" w:space="0" w:color="auto"/>
              <w:left w:val="single" w:sz="4" w:space="0" w:color="auto"/>
              <w:bottom w:val="single" w:sz="4" w:space="0" w:color="auto"/>
              <w:right w:val="single" w:sz="4" w:space="0" w:color="auto"/>
            </w:tcBorders>
            <w:vAlign w:val="center"/>
            <w:hideMark/>
          </w:tcPr>
          <w:p w14:paraId="35189C76"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Czas ładowania do 3 godzin</w:t>
            </w:r>
          </w:p>
        </w:tc>
      </w:tr>
      <w:tr w:rsidR="00610AD6" w:rsidRPr="00F12123" w14:paraId="4A2816C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9252102"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052" w:type="dxa"/>
            <w:tcBorders>
              <w:top w:val="single" w:sz="4" w:space="0" w:color="auto"/>
              <w:left w:val="single" w:sz="4" w:space="0" w:color="auto"/>
              <w:bottom w:val="single" w:sz="4" w:space="0" w:color="auto"/>
              <w:right w:val="single" w:sz="4" w:space="0" w:color="auto"/>
            </w:tcBorders>
            <w:vAlign w:val="bottom"/>
            <w:hideMark/>
          </w:tcPr>
          <w:p w14:paraId="60702AD5"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Wbudowana pamięć wewnętrzna 32 GB – możliwość zapisywania do 400 tyś zdjęć w formacie JPG do 16 godzin filmów w formacie MOV)</w:t>
            </w:r>
          </w:p>
        </w:tc>
      </w:tr>
      <w:tr w:rsidR="00610AD6" w:rsidRPr="00F12123" w14:paraId="4FC249F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EFFA61D"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052" w:type="dxa"/>
            <w:tcBorders>
              <w:top w:val="single" w:sz="4" w:space="0" w:color="auto"/>
              <w:left w:val="single" w:sz="4" w:space="0" w:color="auto"/>
              <w:bottom w:val="single" w:sz="4" w:space="0" w:color="auto"/>
              <w:right w:val="single" w:sz="4" w:space="0" w:color="auto"/>
            </w:tcBorders>
            <w:vAlign w:val="center"/>
            <w:hideMark/>
          </w:tcPr>
          <w:p w14:paraId="3094991A"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Monitor możliwość nachylenia 0-110° obrót 0-270°</w:t>
            </w:r>
          </w:p>
        </w:tc>
      </w:tr>
      <w:tr w:rsidR="00610AD6" w:rsidRPr="00F12123" w14:paraId="53D9AD1E"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B9B9809"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052" w:type="dxa"/>
            <w:tcBorders>
              <w:top w:val="single" w:sz="4" w:space="0" w:color="auto"/>
              <w:left w:val="single" w:sz="4" w:space="0" w:color="auto"/>
              <w:bottom w:val="single" w:sz="4" w:space="0" w:color="auto"/>
              <w:right w:val="single" w:sz="4" w:space="0" w:color="auto"/>
            </w:tcBorders>
            <w:vAlign w:val="center"/>
            <w:hideMark/>
          </w:tcPr>
          <w:p w14:paraId="4B248A47"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Kąt widzenia 60°</w:t>
            </w:r>
          </w:p>
        </w:tc>
      </w:tr>
      <w:tr w:rsidR="00610AD6" w:rsidRPr="00F12123" w14:paraId="7A524E42"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0D3443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lastRenderedPageBreak/>
              <w:t>9</w:t>
            </w:r>
          </w:p>
        </w:tc>
        <w:tc>
          <w:tcPr>
            <w:tcW w:w="8052" w:type="dxa"/>
            <w:tcBorders>
              <w:top w:val="single" w:sz="4" w:space="0" w:color="auto"/>
              <w:left w:val="single" w:sz="4" w:space="0" w:color="auto"/>
              <w:bottom w:val="single" w:sz="4" w:space="0" w:color="auto"/>
              <w:right w:val="single" w:sz="4" w:space="0" w:color="auto"/>
            </w:tcBorders>
            <w:vAlign w:val="bottom"/>
            <w:hideMark/>
          </w:tcPr>
          <w:p w14:paraId="23EDF164" w14:textId="77777777" w:rsidR="00610AD6" w:rsidRPr="00F12123" w:rsidRDefault="00610AD6" w:rsidP="006C7F76">
            <w:pPr>
              <w:spacing w:before="100" w:beforeAutospacing="1" w:after="100" w:afterAutospacing="1" w:line="360" w:lineRule="auto"/>
              <w:ind w:left="340"/>
              <w:rPr>
                <w:color w:val="333333"/>
                <w:szCs w:val="24"/>
              </w:rPr>
            </w:pPr>
            <w:r w:rsidRPr="00F12123">
              <w:rPr>
                <w:color w:val="333333"/>
                <w:szCs w:val="24"/>
              </w:rPr>
              <w:t>Monitor z funkcją lustrzanego odbicia (obrót obrazu)</w:t>
            </w:r>
          </w:p>
        </w:tc>
      </w:tr>
      <w:tr w:rsidR="00610AD6" w:rsidRPr="00F12123" w14:paraId="3F8B3ABD"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2913E60"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052" w:type="dxa"/>
            <w:tcBorders>
              <w:top w:val="single" w:sz="4" w:space="0" w:color="auto"/>
              <w:left w:val="single" w:sz="4" w:space="0" w:color="auto"/>
              <w:bottom w:val="single" w:sz="4" w:space="0" w:color="auto"/>
              <w:right w:val="single" w:sz="4" w:space="0" w:color="auto"/>
            </w:tcBorders>
            <w:vAlign w:val="center"/>
            <w:hideMark/>
          </w:tcPr>
          <w:p w14:paraId="5912C137"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Automatyczne wyłączanie: po 10 min braku aktywności</w:t>
            </w:r>
          </w:p>
        </w:tc>
      </w:tr>
      <w:tr w:rsidR="00610AD6" w:rsidRPr="00F12123" w14:paraId="3ACC13B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5B5943B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8052" w:type="dxa"/>
            <w:tcBorders>
              <w:top w:val="single" w:sz="4" w:space="0" w:color="auto"/>
              <w:left w:val="single" w:sz="4" w:space="0" w:color="auto"/>
              <w:bottom w:val="single" w:sz="4" w:space="0" w:color="auto"/>
              <w:right w:val="single" w:sz="4" w:space="0" w:color="auto"/>
            </w:tcBorders>
            <w:vAlign w:val="center"/>
            <w:hideMark/>
          </w:tcPr>
          <w:p w14:paraId="0A88BD1F"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Funkcja Wi-Fi ready- możliwość udostępniania obrazów w czasie rzeczywistym (szybki i łatwy dostęp doi zdjęć i filmów)</w:t>
            </w:r>
          </w:p>
        </w:tc>
      </w:tr>
      <w:tr w:rsidR="00610AD6" w:rsidRPr="00F12123" w14:paraId="3FD71CF5"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21D624B"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052" w:type="dxa"/>
            <w:tcBorders>
              <w:top w:val="single" w:sz="4" w:space="0" w:color="auto"/>
              <w:left w:val="single" w:sz="4" w:space="0" w:color="auto"/>
              <w:bottom w:val="single" w:sz="4" w:space="0" w:color="auto"/>
              <w:right w:val="single" w:sz="4" w:space="0" w:color="auto"/>
            </w:tcBorders>
            <w:vAlign w:val="bottom"/>
            <w:hideMark/>
          </w:tcPr>
          <w:p w14:paraId="7C50B906"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Przycisk funkcyjny do robienia zdjęć i nagrywania</w:t>
            </w:r>
          </w:p>
        </w:tc>
      </w:tr>
      <w:tr w:rsidR="00610AD6" w:rsidRPr="00F12123" w14:paraId="11CDE8C7"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3A7EAD8F"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8052" w:type="dxa"/>
            <w:tcBorders>
              <w:top w:val="single" w:sz="4" w:space="0" w:color="auto"/>
              <w:left w:val="single" w:sz="4" w:space="0" w:color="auto"/>
              <w:bottom w:val="single" w:sz="4" w:space="0" w:color="auto"/>
              <w:right w:val="single" w:sz="4" w:space="0" w:color="auto"/>
            </w:tcBorders>
            <w:vAlign w:val="center"/>
            <w:hideMark/>
          </w:tcPr>
          <w:p w14:paraId="28D51686"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Źródło światła dioda LED wysokiej jakości o natężeniu oświetlanie &gt;150 luksów</w:t>
            </w:r>
          </w:p>
        </w:tc>
      </w:tr>
      <w:tr w:rsidR="00610AD6" w:rsidRPr="00F12123" w14:paraId="18B21810"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2367C275"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052" w:type="dxa"/>
            <w:tcBorders>
              <w:top w:val="single" w:sz="4" w:space="0" w:color="auto"/>
              <w:left w:val="single" w:sz="4" w:space="0" w:color="auto"/>
              <w:bottom w:val="single" w:sz="4" w:space="0" w:color="auto"/>
              <w:right w:val="single" w:sz="4" w:space="0" w:color="auto"/>
            </w:tcBorders>
            <w:vAlign w:val="center"/>
            <w:hideMark/>
          </w:tcPr>
          <w:p w14:paraId="5E9BC3C4"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Rękojeść/ źródło światła w dwóch rozmiarach: pediatryczna, dorosły/dziecko</w:t>
            </w:r>
          </w:p>
        </w:tc>
      </w:tr>
      <w:tr w:rsidR="00610AD6" w:rsidRPr="00F12123" w14:paraId="0C26A984"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351D9D6"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052" w:type="dxa"/>
            <w:tcBorders>
              <w:top w:val="single" w:sz="4" w:space="0" w:color="auto"/>
              <w:left w:val="single" w:sz="4" w:space="0" w:color="auto"/>
              <w:bottom w:val="single" w:sz="4" w:space="0" w:color="auto"/>
              <w:right w:val="single" w:sz="4" w:space="0" w:color="auto"/>
            </w:tcBorders>
            <w:vAlign w:val="bottom"/>
            <w:hideMark/>
          </w:tcPr>
          <w:p w14:paraId="761E86CF"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Jednorazowe, wymienne łyżki zespolone z rękojeścią (do wyboru z 5 rozmiarów – 0, 1, 2, 3, 4)</w:t>
            </w:r>
          </w:p>
        </w:tc>
      </w:tr>
      <w:tr w:rsidR="00610AD6" w:rsidRPr="00F12123" w14:paraId="0C13D649"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4241F02A"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052" w:type="dxa"/>
            <w:tcBorders>
              <w:top w:val="single" w:sz="4" w:space="0" w:color="auto"/>
              <w:left w:val="single" w:sz="4" w:space="0" w:color="auto"/>
              <w:bottom w:val="single" w:sz="4" w:space="0" w:color="auto"/>
              <w:right w:val="single" w:sz="4" w:space="0" w:color="auto"/>
            </w:tcBorders>
            <w:vAlign w:val="center"/>
            <w:hideMark/>
          </w:tcPr>
          <w:p w14:paraId="76A75279"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Ładowarka USB z kablem i zasilaczem</w:t>
            </w:r>
          </w:p>
        </w:tc>
      </w:tr>
      <w:tr w:rsidR="00610AD6" w:rsidRPr="00F12123" w14:paraId="6016CF3B"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70105867"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052" w:type="dxa"/>
            <w:tcBorders>
              <w:top w:val="single" w:sz="4" w:space="0" w:color="auto"/>
              <w:left w:val="single" w:sz="4" w:space="0" w:color="auto"/>
              <w:bottom w:val="single" w:sz="4" w:space="0" w:color="auto"/>
              <w:right w:val="single" w:sz="4" w:space="0" w:color="auto"/>
            </w:tcBorders>
            <w:vAlign w:val="center"/>
            <w:hideMark/>
          </w:tcPr>
          <w:p w14:paraId="3E1C55DD"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Rekojeść / Żródło światła posiada opcjonalnie możłiwość podpiecia z wiekszym monitorem 8” (wymagany przewód i monitor)</w:t>
            </w:r>
          </w:p>
        </w:tc>
      </w:tr>
      <w:tr w:rsidR="00610AD6" w:rsidRPr="00F12123" w14:paraId="52471E76"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6619035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8052" w:type="dxa"/>
            <w:tcBorders>
              <w:top w:val="single" w:sz="4" w:space="0" w:color="auto"/>
              <w:left w:val="single" w:sz="4" w:space="0" w:color="auto"/>
              <w:bottom w:val="single" w:sz="4" w:space="0" w:color="auto"/>
              <w:right w:val="single" w:sz="4" w:space="0" w:color="auto"/>
            </w:tcBorders>
            <w:vAlign w:val="bottom"/>
            <w:hideMark/>
          </w:tcPr>
          <w:p w14:paraId="68A30D6E" w14:textId="77777777" w:rsidR="00610AD6" w:rsidRPr="00F12123" w:rsidRDefault="00610AD6" w:rsidP="006C7F76">
            <w:pPr>
              <w:spacing w:line="360" w:lineRule="auto"/>
              <w:ind w:left="340"/>
              <w:rPr>
                <w:color w:val="auto"/>
                <w:szCs w:val="24"/>
              </w:rPr>
            </w:pPr>
            <w:r w:rsidRPr="00F12123">
              <w:rPr>
                <w:color w:val="333333"/>
                <w:szCs w:val="24"/>
                <w:shd w:val="clear" w:color="auto" w:fill="FAFAFA"/>
              </w:rPr>
              <w:t>Etui – opakowanie dedykowane do zestawu</w:t>
            </w:r>
          </w:p>
        </w:tc>
      </w:tr>
      <w:tr w:rsidR="00610AD6" w:rsidRPr="00F12123" w14:paraId="756527FB" w14:textId="77777777" w:rsidTr="00610AD6">
        <w:tc>
          <w:tcPr>
            <w:tcW w:w="561" w:type="dxa"/>
            <w:tcBorders>
              <w:top w:val="single" w:sz="4" w:space="0" w:color="auto"/>
              <w:left w:val="single" w:sz="4" w:space="0" w:color="auto"/>
              <w:bottom w:val="single" w:sz="4" w:space="0" w:color="auto"/>
              <w:right w:val="single" w:sz="4" w:space="0" w:color="auto"/>
            </w:tcBorders>
            <w:vAlign w:val="center"/>
            <w:hideMark/>
          </w:tcPr>
          <w:p w14:paraId="0D68651E" w14:textId="77777777" w:rsidR="00610AD6" w:rsidRPr="00F12123" w:rsidRDefault="00610AD6" w:rsidP="006C7F76">
            <w:pPr>
              <w:spacing w:line="360" w:lineRule="auto"/>
              <w:ind w:left="340"/>
              <w:jc w:val="center"/>
              <w:rPr>
                <w:rFonts w:eastAsia="Calibri"/>
                <w:bCs/>
                <w:szCs w:val="24"/>
                <w:lang w:eastAsia="ar-SA"/>
              </w:rPr>
            </w:pPr>
            <w:r w:rsidRPr="00F12123">
              <w:rPr>
                <w:rFonts w:eastAsia="Calibri"/>
                <w:bCs/>
                <w:szCs w:val="24"/>
                <w:lang w:eastAsia="ar-SA"/>
              </w:rPr>
              <w:t>19</w:t>
            </w:r>
          </w:p>
        </w:tc>
        <w:tc>
          <w:tcPr>
            <w:tcW w:w="8052" w:type="dxa"/>
            <w:tcBorders>
              <w:top w:val="single" w:sz="4" w:space="0" w:color="auto"/>
              <w:left w:val="single" w:sz="4" w:space="0" w:color="auto"/>
              <w:bottom w:val="single" w:sz="4" w:space="0" w:color="auto"/>
              <w:right w:val="single" w:sz="4" w:space="0" w:color="auto"/>
            </w:tcBorders>
            <w:vAlign w:val="bottom"/>
            <w:hideMark/>
          </w:tcPr>
          <w:p w14:paraId="78FBF7FA" w14:textId="77777777" w:rsidR="00610AD6" w:rsidRPr="00F12123" w:rsidRDefault="00610AD6" w:rsidP="006C7F76">
            <w:pPr>
              <w:spacing w:line="360" w:lineRule="auto"/>
              <w:ind w:left="340"/>
              <w:rPr>
                <w:color w:val="333333"/>
                <w:szCs w:val="24"/>
                <w:shd w:val="clear" w:color="auto" w:fill="FAFAFA"/>
              </w:rPr>
            </w:pPr>
            <w:r w:rsidRPr="00F12123">
              <w:rPr>
                <w:color w:val="333333"/>
                <w:szCs w:val="24"/>
                <w:shd w:val="clear" w:color="auto" w:fill="FAFAFA"/>
              </w:rPr>
              <w:t>W zestawie po 10 sztuk jednorazowych łyżek w rozmiarze 1 i 3</w:t>
            </w:r>
          </w:p>
        </w:tc>
      </w:tr>
    </w:tbl>
    <w:p w14:paraId="44BBB342" w14:textId="77777777" w:rsidR="00610AD6" w:rsidRPr="00F12123" w:rsidRDefault="00610AD6" w:rsidP="006C7F76">
      <w:pPr>
        <w:spacing w:line="360" w:lineRule="auto"/>
        <w:ind w:left="340"/>
        <w:rPr>
          <w:color w:val="auto"/>
          <w:szCs w:val="24"/>
        </w:rPr>
      </w:pPr>
    </w:p>
    <w:p w14:paraId="0741CEAC" w14:textId="77777777" w:rsidR="00610AD6" w:rsidRPr="00F12123" w:rsidRDefault="00610AD6" w:rsidP="006C7F76">
      <w:pPr>
        <w:spacing w:line="360" w:lineRule="auto"/>
        <w:ind w:left="340"/>
        <w:rPr>
          <w:szCs w:val="24"/>
        </w:rPr>
      </w:pPr>
    </w:p>
    <w:p w14:paraId="02A25090" w14:textId="05C19CCA" w:rsidR="00610AD6" w:rsidRPr="00F12123" w:rsidRDefault="00610AD6" w:rsidP="006C7F76">
      <w:pPr>
        <w:spacing w:line="360" w:lineRule="auto"/>
        <w:ind w:left="340"/>
        <w:rPr>
          <w:szCs w:val="24"/>
        </w:rPr>
      </w:pPr>
      <w:r w:rsidRPr="00F12123">
        <w:rPr>
          <w:noProof/>
          <w:szCs w:val="24"/>
        </w:rPr>
        <w:drawing>
          <wp:inline distT="0" distB="0" distL="0" distR="0" wp14:anchorId="203DCB6B" wp14:editId="3BF90DE1">
            <wp:extent cx="3561907" cy="2221824"/>
            <wp:effectExtent l="0" t="0" r="635" b="7620"/>
            <wp:docPr id="1877517725"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63644" cy="2222907"/>
                    </a:xfrm>
                    <a:prstGeom prst="rect">
                      <a:avLst/>
                    </a:prstGeom>
                    <a:noFill/>
                    <a:ln>
                      <a:noFill/>
                    </a:ln>
                  </pic:spPr>
                </pic:pic>
              </a:graphicData>
            </a:graphic>
          </wp:inline>
        </w:drawing>
      </w:r>
    </w:p>
    <w:p w14:paraId="0D199D0B" w14:textId="77777777" w:rsidR="00087D1D" w:rsidRDefault="00087D1D" w:rsidP="00810DE6">
      <w:pPr>
        <w:spacing w:after="166" w:line="360" w:lineRule="auto"/>
        <w:ind w:left="0" w:firstLine="0"/>
        <w:jc w:val="left"/>
        <w:rPr>
          <w:szCs w:val="24"/>
        </w:rPr>
      </w:pPr>
    </w:p>
    <w:p w14:paraId="761B2527" w14:textId="24495118"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Wózek anestezjologiczny</w:t>
      </w:r>
    </w:p>
    <w:tbl>
      <w:tblPr>
        <w:tblStyle w:val="Tabela-Siatka"/>
        <w:tblW w:w="9634" w:type="dxa"/>
        <w:tblLayout w:type="fixed"/>
        <w:tblLook w:val="04A0" w:firstRow="1" w:lastRow="0" w:firstColumn="1" w:lastColumn="0" w:noHBand="0" w:noVBand="1"/>
      </w:tblPr>
      <w:tblGrid>
        <w:gridCol w:w="675"/>
        <w:gridCol w:w="8959"/>
      </w:tblGrid>
      <w:tr w:rsidR="00087D1D" w:rsidRPr="00F12123" w14:paraId="78D4F310" w14:textId="77777777" w:rsidTr="00087D1D">
        <w:trPr>
          <w:trHeight w:val="682"/>
        </w:trPr>
        <w:tc>
          <w:tcPr>
            <w:tcW w:w="675"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7FC4B81" w14:textId="77777777" w:rsidR="00087D1D" w:rsidRPr="00F12123" w:rsidRDefault="00087D1D" w:rsidP="006C7F76">
            <w:pPr>
              <w:pStyle w:val="TableParagraph"/>
              <w:spacing w:line="360" w:lineRule="auto"/>
              <w:ind w:left="340"/>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34E96503" w14:textId="77777777" w:rsidR="00087D1D" w:rsidRPr="00F12123" w:rsidRDefault="00087D1D" w:rsidP="006C7F76">
            <w:pPr>
              <w:pStyle w:val="TableParagraph"/>
              <w:spacing w:line="360" w:lineRule="auto"/>
              <w:ind w:left="340"/>
              <w:rPr>
                <w:sz w:val="24"/>
                <w:szCs w:val="24"/>
                <w:lang w:val="pl-PL"/>
              </w:rPr>
            </w:pPr>
          </w:p>
        </w:tc>
      </w:tr>
      <w:tr w:rsidR="00087D1D" w:rsidRPr="00F12123" w14:paraId="2DAB93B8" w14:textId="77777777" w:rsidTr="00087D1D">
        <w:tc>
          <w:tcPr>
            <w:tcW w:w="675" w:type="dxa"/>
            <w:tcBorders>
              <w:top w:val="single" w:sz="4" w:space="0" w:color="auto"/>
              <w:left w:val="single" w:sz="4" w:space="0" w:color="auto"/>
              <w:bottom w:val="single" w:sz="4" w:space="0" w:color="auto"/>
              <w:right w:val="single" w:sz="4" w:space="0" w:color="auto"/>
            </w:tcBorders>
          </w:tcPr>
          <w:p w14:paraId="1C7D97E3"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1938A8AC" w14:textId="77777777" w:rsidR="00087D1D" w:rsidRPr="00F12123" w:rsidRDefault="00087D1D" w:rsidP="006C7F76">
            <w:pPr>
              <w:spacing w:line="360" w:lineRule="auto"/>
              <w:ind w:left="340"/>
              <w:rPr>
                <w:szCs w:val="24"/>
              </w:rPr>
            </w:pPr>
            <w:r w:rsidRPr="00F12123">
              <w:rPr>
                <w:szCs w:val="24"/>
              </w:rPr>
              <w:t xml:space="preserve">Wózek wykonany z lekkich i trwałych materiałów syntetycznych i stalowych pokrytych powłoką epoksydową z dodatkiem antybakteryjnym. </w:t>
            </w:r>
          </w:p>
        </w:tc>
      </w:tr>
      <w:tr w:rsidR="00087D1D" w:rsidRPr="00F12123" w14:paraId="6B773575" w14:textId="77777777" w:rsidTr="00087D1D">
        <w:tc>
          <w:tcPr>
            <w:tcW w:w="675" w:type="dxa"/>
            <w:tcBorders>
              <w:top w:val="single" w:sz="4" w:space="0" w:color="auto"/>
              <w:left w:val="single" w:sz="4" w:space="0" w:color="auto"/>
              <w:bottom w:val="single" w:sz="4" w:space="0" w:color="auto"/>
              <w:right w:val="single" w:sz="4" w:space="0" w:color="auto"/>
            </w:tcBorders>
          </w:tcPr>
          <w:p w14:paraId="2A4ECD64"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2C2A3D1C" w14:textId="77777777" w:rsidR="00087D1D" w:rsidRPr="00F12123" w:rsidRDefault="00087D1D" w:rsidP="006C7F76">
            <w:pPr>
              <w:spacing w:line="360" w:lineRule="auto"/>
              <w:ind w:left="340"/>
              <w:rPr>
                <w:szCs w:val="24"/>
              </w:rPr>
            </w:pPr>
            <w:r w:rsidRPr="00F12123">
              <w:rPr>
                <w:szCs w:val="24"/>
              </w:rPr>
              <w:t>Każdy element łatwy w myciu i dezynfekcji. Zaokrąglone linie, bez ostrych narożników, krawędzi.</w:t>
            </w:r>
          </w:p>
        </w:tc>
      </w:tr>
      <w:tr w:rsidR="00087D1D" w:rsidRPr="00F12123" w14:paraId="7A2E7DDF" w14:textId="77777777" w:rsidTr="00087D1D">
        <w:trPr>
          <w:trHeight w:val="1230"/>
        </w:trPr>
        <w:tc>
          <w:tcPr>
            <w:tcW w:w="675" w:type="dxa"/>
            <w:tcBorders>
              <w:top w:val="single" w:sz="4" w:space="0" w:color="auto"/>
              <w:left w:val="single" w:sz="4" w:space="0" w:color="auto"/>
              <w:bottom w:val="single" w:sz="4" w:space="0" w:color="auto"/>
              <w:right w:val="single" w:sz="4" w:space="0" w:color="auto"/>
            </w:tcBorders>
          </w:tcPr>
          <w:p w14:paraId="574AC4FC"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6A73DE92" w14:textId="77777777" w:rsidR="00087D1D" w:rsidRPr="00F12123" w:rsidRDefault="00087D1D" w:rsidP="006C7F76">
            <w:pPr>
              <w:spacing w:line="360" w:lineRule="auto"/>
              <w:ind w:left="340"/>
              <w:rPr>
                <w:szCs w:val="24"/>
              </w:rPr>
            </w:pPr>
            <w:r w:rsidRPr="00F12123">
              <w:rPr>
                <w:color w:val="212121"/>
                <w:szCs w:val="24"/>
              </w:rPr>
              <w:t>Górny blat tworzywowy, wyposażony w podwyższoną krawędź przytrzymującą płyn oraz wbudowaną podwyższoną ścianką z trzech stron, która może być użyta jako uchwyt do przemieszczania.</w:t>
            </w:r>
          </w:p>
        </w:tc>
      </w:tr>
      <w:tr w:rsidR="00087D1D" w:rsidRPr="00F12123" w14:paraId="56980656" w14:textId="77777777" w:rsidTr="00087D1D">
        <w:tc>
          <w:tcPr>
            <w:tcW w:w="675" w:type="dxa"/>
            <w:tcBorders>
              <w:top w:val="single" w:sz="4" w:space="0" w:color="auto"/>
              <w:left w:val="single" w:sz="4" w:space="0" w:color="auto"/>
              <w:bottom w:val="single" w:sz="4" w:space="0" w:color="auto"/>
              <w:right w:val="single" w:sz="4" w:space="0" w:color="auto"/>
            </w:tcBorders>
          </w:tcPr>
          <w:p w14:paraId="649FD75C"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6315CE4B" w14:textId="77777777" w:rsidR="00087D1D" w:rsidRPr="00F12123" w:rsidRDefault="00087D1D" w:rsidP="006C7F76">
            <w:pPr>
              <w:spacing w:line="360" w:lineRule="auto"/>
              <w:ind w:left="340"/>
              <w:rPr>
                <w:rFonts w:eastAsia="Calibri"/>
                <w:noProof/>
                <w:szCs w:val="24"/>
              </w:rPr>
            </w:pPr>
            <w:r w:rsidRPr="00F12123">
              <w:rPr>
                <w:color w:val="212121"/>
                <w:szCs w:val="24"/>
              </w:rPr>
              <w:t>Budowa krawędzi blatu zapewniająca łatwe chwytanie i zwiększa manewrowość wózka.</w:t>
            </w:r>
          </w:p>
        </w:tc>
      </w:tr>
      <w:tr w:rsidR="00087D1D" w:rsidRPr="00F12123" w14:paraId="6A3C3B15" w14:textId="77777777" w:rsidTr="00087D1D">
        <w:tc>
          <w:tcPr>
            <w:tcW w:w="675" w:type="dxa"/>
            <w:tcBorders>
              <w:top w:val="single" w:sz="4" w:space="0" w:color="auto"/>
              <w:left w:val="single" w:sz="4" w:space="0" w:color="auto"/>
              <w:bottom w:val="single" w:sz="4" w:space="0" w:color="auto"/>
              <w:right w:val="single" w:sz="4" w:space="0" w:color="auto"/>
            </w:tcBorders>
          </w:tcPr>
          <w:p w14:paraId="2137EB15"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7942564C"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 xml:space="preserve">Szuflady formowane wtryskowo, plastikowe </w:t>
            </w:r>
          </w:p>
          <w:p w14:paraId="00F5A15E" w14:textId="77777777" w:rsidR="00087D1D" w:rsidRPr="00F12123" w:rsidRDefault="00087D1D" w:rsidP="006C7F76">
            <w:pPr>
              <w:spacing w:line="360" w:lineRule="auto"/>
              <w:ind w:left="340"/>
              <w:rPr>
                <w:szCs w:val="24"/>
              </w:rPr>
            </w:pPr>
            <w:r w:rsidRPr="00F12123">
              <w:rPr>
                <w:rFonts w:eastAsia="Calibri"/>
                <w:noProof/>
                <w:szCs w:val="24"/>
              </w:rPr>
              <w:t>z zaokrąglonymi krawędziami i wnętrzem oraz wbudowanymi kolorowymi uchwytami i mocowaniami na etykiety.</w:t>
            </w:r>
          </w:p>
        </w:tc>
      </w:tr>
      <w:tr w:rsidR="00087D1D" w:rsidRPr="00F12123" w14:paraId="3C3729B6" w14:textId="77777777" w:rsidTr="00087D1D">
        <w:tc>
          <w:tcPr>
            <w:tcW w:w="675" w:type="dxa"/>
            <w:tcBorders>
              <w:top w:val="single" w:sz="4" w:space="0" w:color="auto"/>
              <w:left w:val="single" w:sz="4" w:space="0" w:color="auto"/>
              <w:bottom w:val="single" w:sz="4" w:space="0" w:color="auto"/>
              <w:right w:val="single" w:sz="4" w:space="0" w:color="auto"/>
            </w:tcBorders>
          </w:tcPr>
          <w:p w14:paraId="23B38DB7"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3A5078CD"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Wygodne ergonomiczne uchwyty szuflad.</w:t>
            </w:r>
          </w:p>
        </w:tc>
      </w:tr>
      <w:tr w:rsidR="00087D1D" w:rsidRPr="00F12123" w14:paraId="21DD0D8B" w14:textId="77777777" w:rsidTr="00087D1D">
        <w:tc>
          <w:tcPr>
            <w:tcW w:w="675" w:type="dxa"/>
            <w:tcBorders>
              <w:top w:val="single" w:sz="4" w:space="0" w:color="auto"/>
              <w:left w:val="single" w:sz="4" w:space="0" w:color="auto"/>
              <w:bottom w:val="single" w:sz="4" w:space="0" w:color="auto"/>
              <w:right w:val="single" w:sz="4" w:space="0" w:color="auto"/>
            </w:tcBorders>
          </w:tcPr>
          <w:p w14:paraId="2B4811C5"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06DE8691"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Szuflady zamontowane na ukrytych prowadnicach metalowych z możliwością całkowitego wyciągnięcia, ze sprężynowym zamknięciem tłumiącym hałasy z samodomykaniem.</w:t>
            </w:r>
          </w:p>
        </w:tc>
      </w:tr>
      <w:tr w:rsidR="00087D1D" w:rsidRPr="00F12123" w14:paraId="428128D3" w14:textId="77777777" w:rsidTr="00087D1D">
        <w:tc>
          <w:tcPr>
            <w:tcW w:w="675" w:type="dxa"/>
            <w:tcBorders>
              <w:top w:val="single" w:sz="4" w:space="0" w:color="auto"/>
              <w:left w:val="single" w:sz="4" w:space="0" w:color="auto"/>
              <w:bottom w:val="single" w:sz="4" w:space="0" w:color="auto"/>
              <w:right w:val="single" w:sz="4" w:space="0" w:color="auto"/>
            </w:tcBorders>
          </w:tcPr>
          <w:p w14:paraId="385D4F0F"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6EAEC9D0"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 xml:space="preserve">Szuflady zamykane za pomocą centralnego zamka ze składanym kluczem. </w:t>
            </w:r>
          </w:p>
        </w:tc>
      </w:tr>
      <w:tr w:rsidR="00087D1D" w:rsidRPr="00F12123" w14:paraId="030583D4" w14:textId="77777777" w:rsidTr="00087D1D">
        <w:tc>
          <w:tcPr>
            <w:tcW w:w="675" w:type="dxa"/>
            <w:tcBorders>
              <w:top w:val="single" w:sz="4" w:space="0" w:color="auto"/>
              <w:left w:val="single" w:sz="4" w:space="0" w:color="auto"/>
              <w:bottom w:val="single" w:sz="4" w:space="0" w:color="auto"/>
              <w:right w:val="single" w:sz="4" w:space="0" w:color="auto"/>
            </w:tcBorders>
          </w:tcPr>
          <w:p w14:paraId="7007EEA8"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7B5B9239" w14:textId="77777777" w:rsidR="00087D1D" w:rsidRPr="00F12123" w:rsidRDefault="00087D1D" w:rsidP="006C7F76">
            <w:pPr>
              <w:spacing w:line="360" w:lineRule="auto"/>
              <w:ind w:left="340"/>
              <w:rPr>
                <w:szCs w:val="24"/>
              </w:rPr>
            </w:pPr>
            <w:r w:rsidRPr="00F12123">
              <w:rPr>
                <w:szCs w:val="24"/>
              </w:rPr>
              <w:t xml:space="preserve">Możliwość wyboru dodatkowych akcesoriów. </w:t>
            </w:r>
          </w:p>
        </w:tc>
      </w:tr>
      <w:tr w:rsidR="00087D1D" w:rsidRPr="00F12123" w14:paraId="67F93ECD" w14:textId="77777777" w:rsidTr="00087D1D">
        <w:tc>
          <w:tcPr>
            <w:tcW w:w="675" w:type="dxa"/>
            <w:tcBorders>
              <w:top w:val="single" w:sz="4" w:space="0" w:color="auto"/>
              <w:left w:val="single" w:sz="4" w:space="0" w:color="auto"/>
              <w:bottom w:val="single" w:sz="4" w:space="0" w:color="auto"/>
              <w:right w:val="single" w:sz="4" w:space="0" w:color="auto"/>
            </w:tcBorders>
          </w:tcPr>
          <w:p w14:paraId="059F1DE2"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444A0D9E" w14:textId="77777777" w:rsidR="00087D1D" w:rsidRPr="00F12123" w:rsidRDefault="00087D1D" w:rsidP="006C7F76">
            <w:pPr>
              <w:spacing w:line="360" w:lineRule="auto"/>
              <w:ind w:left="340"/>
              <w:rPr>
                <w:szCs w:val="24"/>
              </w:rPr>
            </w:pPr>
            <w:r w:rsidRPr="00F12123">
              <w:rPr>
                <w:szCs w:val="24"/>
              </w:rPr>
              <w:t>Wymiary wózka (+/- 1 cm): szerokość 74 cm, głębokość 70 cm, wysokość 104 cm, wysokość z nadstawką 144 cm (bez wyposażenia).</w:t>
            </w:r>
          </w:p>
        </w:tc>
      </w:tr>
      <w:tr w:rsidR="00087D1D" w:rsidRPr="00F12123" w14:paraId="59C9967D" w14:textId="77777777" w:rsidTr="00087D1D">
        <w:tc>
          <w:tcPr>
            <w:tcW w:w="675" w:type="dxa"/>
            <w:tcBorders>
              <w:top w:val="single" w:sz="4" w:space="0" w:color="auto"/>
              <w:left w:val="single" w:sz="4" w:space="0" w:color="auto"/>
              <w:bottom w:val="single" w:sz="4" w:space="0" w:color="auto"/>
              <w:right w:val="single" w:sz="4" w:space="0" w:color="auto"/>
            </w:tcBorders>
          </w:tcPr>
          <w:p w14:paraId="5FEB3C47"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5E7448A8" w14:textId="77777777" w:rsidR="00087D1D" w:rsidRPr="00F12123" w:rsidRDefault="00087D1D" w:rsidP="006C7F76">
            <w:pPr>
              <w:spacing w:line="360" w:lineRule="auto"/>
              <w:ind w:left="340"/>
              <w:rPr>
                <w:szCs w:val="24"/>
              </w:rPr>
            </w:pPr>
            <w:r w:rsidRPr="00F12123">
              <w:rPr>
                <w:szCs w:val="24"/>
              </w:rPr>
              <w:t>Wysokość blatu górnego na poziomie 100 cm (+/- 1 cm)</w:t>
            </w:r>
          </w:p>
          <w:p w14:paraId="2E143F35" w14:textId="77777777" w:rsidR="00087D1D" w:rsidRPr="00F12123" w:rsidRDefault="00087D1D" w:rsidP="006C7F76">
            <w:pPr>
              <w:spacing w:line="360" w:lineRule="auto"/>
              <w:ind w:left="340"/>
              <w:rPr>
                <w:szCs w:val="24"/>
              </w:rPr>
            </w:pPr>
            <w:r w:rsidRPr="00F12123">
              <w:rPr>
                <w:szCs w:val="24"/>
              </w:rPr>
              <w:t>zaokrąglone krawędzie wózka.</w:t>
            </w:r>
          </w:p>
        </w:tc>
      </w:tr>
      <w:tr w:rsidR="00087D1D" w:rsidRPr="00F12123" w14:paraId="3601B233" w14:textId="77777777" w:rsidTr="00087D1D">
        <w:tc>
          <w:tcPr>
            <w:tcW w:w="675" w:type="dxa"/>
            <w:tcBorders>
              <w:top w:val="single" w:sz="4" w:space="0" w:color="auto"/>
              <w:left w:val="single" w:sz="4" w:space="0" w:color="auto"/>
              <w:bottom w:val="single" w:sz="4" w:space="0" w:color="auto"/>
              <w:right w:val="single" w:sz="4" w:space="0" w:color="auto"/>
            </w:tcBorders>
          </w:tcPr>
          <w:p w14:paraId="259F2921"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65F9AA28" w14:textId="77777777" w:rsidR="00087D1D" w:rsidRPr="00F12123" w:rsidRDefault="00087D1D" w:rsidP="006C7F76">
            <w:pPr>
              <w:spacing w:line="360" w:lineRule="auto"/>
              <w:ind w:left="340"/>
              <w:rPr>
                <w:szCs w:val="24"/>
              </w:rPr>
            </w:pPr>
            <w:r w:rsidRPr="00F12123">
              <w:rPr>
                <w:rFonts w:eastAsia="Calibri"/>
                <w:noProof/>
                <w:szCs w:val="24"/>
              </w:rPr>
              <w:t>Podstawa wykonana z termoformowanego tworzywa odpornego na uderzenia i zadrapania, łatwa w myciu i dezynfekcji.</w:t>
            </w:r>
          </w:p>
        </w:tc>
      </w:tr>
      <w:tr w:rsidR="00087D1D" w:rsidRPr="00F12123" w14:paraId="6DE81802" w14:textId="77777777" w:rsidTr="00087D1D">
        <w:tc>
          <w:tcPr>
            <w:tcW w:w="675" w:type="dxa"/>
            <w:tcBorders>
              <w:top w:val="single" w:sz="4" w:space="0" w:color="auto"/>
              <w:left w:val="single" w:sz="4" w:space="0" w:color="auto"/>
              <w:bottom w:val="single" w:sz="4" w:space="0" w:color="auto"/>
              <w:right w:val="single" w:sz="4" w:space="0" w:color="auto"/>
            </w:tcBorders>
          </w:tcPr>
          <w:p w14:paraId="7A1E170E"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6F676DB1" w14:textId="77777777" w:rsidR="00087D1D" w:rsidRPr="00F12123" w:rsidRDefault="00087D1D" w:rsidP="006C7F76">
            <w:pPr>
              <w:autoSpaceDE w:val="0"/>
              <w:autoSpaceDN w:val="0"/>
              <w:adjustRightInd w:val="0"/>
              <w:spacing w:line="360" w:lineRule="auto"/>
              <w:ind w:left="340"/>
              <w:rPr>
                <w:szCs w:val="24"/>
              </w:rPr>
            </w:pPr>
            <w:r w:rsidRPr="00F12123">
              <w:rPr>
                <w:szCs w:val="24"/>
              </w:rPr>
              <w:t>Wysokiej jakości 4 koła antystatyczne o niskim tarciu w celu łatwiejszej manewrowalności wózkiem, z odbojnikami chroniącymi przed uszkodzeniem, 2 z blokadą.</w:t>
            </w:r>
          </w:p>
        </w:tc>
      </w:tr>
      <w:tr w:rsidR="00087D1D" w:rsidRPr="00F12123" w14:paraId="7C1F96AD" w14:textId="77777777" w:rsidTr="00087D1D">
        <w:tc>
          <w:tcPr>
            <w:tcW w:w="675" w:type="dxa"/>
            <w:tcBorders>
              <w:top w:val="single" w:sz="4" w:space="0" w:color="auto"/>
              <w:left w:val="single" w:sz="4" w:space="0" w:color="auto"/>
              <w:bottom w:val="single" w:sz="4" w:space="0" w:color="auto"/>
              <w:right w:val="single" w:sz="4" w:space="0" w:color="auto"/>
            </w:tcBorders>
          </w:tcPr>
          <w:p w14:paraId="7BEDF68A"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73180909" w14:textId="77777777" w:rsidR="00087D1D" w:rsidRPr="00F12123" w:rsidRDefault="00087D1D" w:rsidP="006C7F76">
            <w:pPr>
              <w:spacing w:line="360" w:lineRule="auto"/>
              <w:ind w:left="340"/>
              <w:rPr>
                <w:szCs w:val="24"/>
              </w:rPr>
            </w:pPr>
            <w:r w:rsidRPr="00F12123">
              <w:rPr>
                <w:szCs w:val="24"/>
              </w:rPr>
              <w:t>Wózek zamykany centralnie na klucz ze zgięciem/składaniem.</w:t>
            </w:r>
          </w:p>
        </w:tc>
      </w:tr>
      <w:tr w:rsidR="00087D1D" w:rsidRPr="00F12123" w14:paraId="579D90A3" w14:textId="77777777" w:rsidTr="00087D1D">
        <w:tc>
          <w:tcPr>
            <w:tcW w:w="675" w:type="dxa"/>
            <w:tcBorders>
              <w:top w:val="single" w:sz="4" w:space="0" w:color="auto"/>
              <w:left w:val="single" w:sz="4" w:space="0" w:color="auto"/>
              <w:bottom w:val="single" w:sz="4" w:space="0" w:color="auto"/>
              <w:right w:val="single" w:sz="4" w:space="0" w:color="auto"/>
            </w:tcBorders>
          </w:tcPr>
          <w:p w14:paraId="62E46727"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6F562A31" w14:textId="77777777" w:rsidR="00087D1D" w:rsidRPr="00F12123" w:rsidRDefault="00087D1D" w:rsidP="006C7F76">
            <w:pPr>
              <w:spacing w:line="360" w:lineRule="auto"/>
              <w:ind w:left="340"/>
              <w:rPr>
                <w:szCs w:val="24"/>
              </w:rPr>
            </w:pPr>
            <w:r w:rsidRPr="00F12123">
              <w:rPr>
                <w:szCs w:val="24"/>
              </w:rPr>
              <w:t>Ergonomiczna wysokość robocza blatu - odpowiednie rozmieszczenie szuflad i uchwytów.</w:t>
            </w:r>
          </w:p>
        </w:tc>
      </w:tr>
      <w:tr w:rsidR="00087D1D" w:rsidRPr="00F12123" w14:paraId="67AEB00E" w14:textId="77777777" w:rsidTr="00087D1D">
        <w:tc>
          <w:tcPr>
            <w:tcW w:w="675" w:type="dxa"/>
            <w:tcBorders>
              <w:top w:val="single" w:sz="4" w:space="0" w:color="auto"/>
              <w:left w:val="single" w:sz="4" w:space="0" w:color="auto"/>
              <w:bottom w:val="single" w:sz="4" w:space="0" w:color="auto"/>
              <w:right w:val="single" w:sz="4" w:space="0" w:color="auto"/>
            </w:tcBorders>
          </w:tcPr>
          <w:p w14:paraId="52C29A5A"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0EA84012" w14:textId="77777777" w:rsidR="00087D1D" w:rsidRPr="00F12123" w:rsidRDefault="00087D1D" w:rsidP="006C7F76">
            <w:pPr>
              <w:spacing w:line="360" w:lineRule="auto"/>
              <w:ind w:left="340"/>
              <w:rPr>
                <w:szCs w:val="24"/>
              </w:rPr>
            </w:pPr>
            <w:r w:rsidRPr="00F12123">
              <w:rPr>
                <w:szCs w:val="24"/>
              </w:rPr>
              <w:t>Blat z wyprofilowanymi uchwytami do prowadzenia wózka.</w:t>
            </w:r>
          </w:p>
        </w:tc>
      </w:tr>
      <w:tr w:rsidR="00087D1D" w:rsidRPr="00F12123" w14:paraId="5C359C2B" w14:textId="77777777" w:rsidTr="00087D1D">
        <w:tc>
          <w:tcPr>
            <w:tcW w:w="675" w:type="dxa"/>
            <w:tcBorders>
              <w:top w:val="single" w:sz="4" w:space="0" w:color="auto"/>
              <w:left w:val="single" w:sz="4" w:space="0" w:color="auto"/>
              <w:bottom w:val="single" w:sz="4" w:space="0" w:color="auto"/>
              <w:right w:val="single" w:sz="4" w:space="0" w:color="auto"/>
            </w:tcBorders>
          </w:tcPr>
          <w:p w14:paraId="33A4E7CC"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585D475D" w14:textId="77777777" w:rsidR="00087D1D" w:rsidRPr="00F12123" w:rsidRDefault="00087D1D" w:rsidP="006C7F76">
            <w:pPr>
              <w:pStyle w:val="HTML-wstpniesformatowany"/>
              <w:spacing w:line="360" w:lineRule="auto"/>
              <w:ind w:left="340"/>
              <w:rPr>
                <w:rFonts w:ascii="Times New Roman" w:hAnsi="Times New Roman" w:cs="Times New Roman"/>
                <w:color w:val="212121"/>
                <w:sz w:val="24"/>
                <w:szCs w:val="24"/>
              </w:rPr>
            </w:pPr>
            <w:r w:rsidRPr="00F12123">
              <w:rPr>
                <w:rFonts w:ascii="Times New Roman" w:hAnsi="Times New Roman" w:cs="Times New Roman"/>
                <w:color w:val="212121"/>
                <w:sz w:val="24"/>
                <w:szCs w:val="24"/>
              </w:rPr>
              <w:t xml:space="preserve">2 szuflady szerokość min. 450 mm i h 75 mm </w:t>
            </w:r>
            <w:r w:rsidRPr="00F12123">
              <w:rPr>
                <w:rFonts w:ascii="Times New Roman" w:hAnsi="Times New Roman" w:cs="Times New Roman"/>
                <w:sz w:val="24"/>
                <w:szCs w:val="24"/>
              </w:rPr>
              <w:t>(+/- 10 mm</w:t>
            </w:r>
            <w:r w:rsidRPr="00F12123">
              <w:rPr>
                <w:rFonts w:ascii="Times New Roman" w:hAnsi="Times New Roman" w:cs="Times New Roman"/>
                <w:color w:val="212121"/>
                <w:sz w:val="24"/>
                <w:szCs w:val="24"/>
              </w:rPr>
              <w:t>) czerwony uchwyt,</w:t>
            </w:r>
          </w:p>
          <w:p w14:paraId="0D8794DA" w14:textId="77777777" w:rsidR="00087D1D" w:rsidRPr="00F12123" w:rsidRDefault="00087D1D" w:rsidP="006C7F76">
            <w:pPr>
              <w:pStyle w:val="HTML-wstpniesformatowany"/>
              <w:spacing w:line="360" w:lineRule="auto"/>
              <w:ind w:left="340"/>
              <w:rPr>
                <w:rFonts w:ascii="Times New Roman" w:hAnsi="Times New Roman" w:cs="Times New Roman"/>
                <w:color w:val="212121"/>
                <w:sz w:val="24"/>
                <w:szCs w:val="24"/>
              </w:rPr>
            </w:pPr>
            <w:r w:rsidRPr="00F12123">
              <w:rPr>
                <w:rFonts w:ascii="Times New Roman" w:hAnsi="Times New Roman" w:cs="Times New Roman"/>
                <w:color w:val="212121"/>
                <w:sz w:val="24"/>
                <w:szCs w:val="24"/>
              </w:rPr>
              <w:t xml:space="preserve">2 szuflady szerokość min. 450 mm i h 150 mm </w:t>
            </w:r>
            <w:r w:rsidRPr="00F12123">
              <w:rPr>
                <w:rFonts w:ascii="Times New Roman" w:hAnsi="Times New Roman" w:cs="Times New Roman"/>
                <w:sz w:val="24"/>
                <w:szCs w:val="24"/>
              </w:rPr>
              <w:t>(+/- 10 mm)</w:t>
            </w:r>
            <w:r w:rsidRPr="00F12123">
              <w:rPr>
                <w:rFonts w:ascii="Times New Roman" w:hAnsi="Times New Roman" w:cs="Times New Roman"/>
                <w:color w:val="212121"/>
                <w:sz w:val="24"/>
                <w:szCs w:val="24"/>
              </w:rPr>
              <w:t>, czerwony uchwyt,</w:t>
            </w:r>
          </w:p>
          <w:p w14:paraId="25662F69" w14:textId="77777777" w:rsidR="00087D1D" w:rsidRPr="00F12123" w:rsidRDefault="00087D1D" w:rsidP="006C7F76">
            <w:pPr>
              <w:pStyle w:val="HTML-wstpniesformatowany"/>
              <w:spacing w:line="360" w:lineRule="auto"/>
              <w:ind w:left="340"/>
              <w:rPr>
                <w:rFonts w:ascii="Times New Roman" w:hAnsi="Times New Roman" w:cs="Times New Roman"/>
                <w:color w:val="212121"/>
                <w:sz w:val="24"/>
                <w:szCs w:val="24"/>
              </w:rPr>
            </w:pPr>
            <w:r w:rsidRPr="00F12123">
              <w:rPr>
                <w:rFonts w:ascii="Times New Roman" w:hAnsi="Times New Roman" w:cs="Times New Roman"/>
                <w:color w:val="212121"/>
                <w:sz w:val="24"/>
                <w:szCs w:val="24"/>
              </w:rPr>
              <w:t xml:space="preserve">1 szuflada min. 450 mm i h 225 mm </w:t>
            </w:r>
            <w:r w:rsidRPr="00F12123">
              <w:rPr>
                <w:rFonts w:ascii="Times New Roman" w:hAnsi="Times New Roman" w:cs="Times New Roman"/>
                <w:sz w:val="24"/>
                <w:szCs w:val="24"/>
              </w:rPr>
              <w:t>(+/- 10 mm)</w:t>
            </w:r>
            <w:r w:rsidRPr="00F12123">
              <w:rPr>
                <w:rFonts w:ascii="Times New Roman" w:hAnsi="Times New Roman" w:cs="Times New Roman"/>
                <w:color w:val="212121"/>
                <w:sz w:val="24"/>
                <w:szCs w:val="24"/>
              </w:rPr>
              <w:t>, czerwony uchwyt.</w:t>
            </w:r>
          </w:p>
        </w:tc>
      </w:tr>
      <w:tr w:rsidR="00087D1D" w:rsidRPr="00F12123" w14:paraId="72F8D5D9" w14:textId="77777777" w:rsidTr="00087D1D">
        <w:tc>
          <w:tcPr>
            <w:tcW w:w="675" w:type="dxa"/>
            <w:tcBorders>
              <w:top w:val="single" w:sz="4" w:space="0" w:color="auto"/>
              <w:left w:val="single" w:sz="4" w:space="0" w:color="auto"/>
              <w:bottom w:val="single" w:sz="4" w:space="0" w:color="auto"/>
              <w:right w:val="single" w:sz="4" w:space="0" w:color="auto"/>
            </w:tcBorders>
          </w:tcPr>
          <w:p w14:paraId="0FB51356"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30B38B6E" w14:textId="77777777" w:rsidR="00087D1D" w:rsidRPr="00F12123" w:rsidRDefault="00087D1D" w:rsidP="006C7F76">
            <w:pPr>
              <w:spacing w:line="360" w:lineRule="auto"/>
              <w:ind w:left="340"/>
              <w:rPr>
                <w:szCs w:val="24"/>
              </w:rPr>
            </w:pPr>
            <w:r w:rsidRPr="00F12123">
              <w:rPr>
                <w:szCs w:val="24"/>
              </w:rPr>
              <w:t>Min. 3 uchylne pojemniki z boku wózka na dodatkowe akcesoria</w:t>
            </w:r>
            <w:r w:rsidRPr="00F12123">
              <w:rPr>
                <w:color w:val="212121"/>
                <w:szCs w:val="24"/>
              </w:rPr>
              <w:t xml:space="preserve"> z kątem otwarcia 40 ° (+/- 1°) zdejmowane do mycia i dezynfekcji.</w:t>
            </w:r>
          </w:p>
        </w:tc>
      </w:tr>
      <w:tr w:rsidR="00087D1D" w:rsidRPr="00F12123" w14:paraId="2A6CEE72" w14:textId="77777777" w:rsidTr="00087D1D">
        <w:tc>
          <w:tcPr>
            <w:tcW w:w="675" w:type="dxa"/>
            <w:tcBorders>
              <w:top w:val="single" w:sz="4" w:space="0" w:color="auto"/>
              <w:left w:val="single" w:sz="4" w:space="0" w:color="auto"/>
              <w:bottom w:val="single" w:sz="4" w:space="0" w:color="auto"/>
              <w:right w:val="single" w:sz="4" w:space="0" w:color="auto"/>
            </w:tcBorders>
          </w:tcPr>
          <w:p w14:paraId="4F30CC55"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1E1BC54D" w14:textId="77777777" w:rsidR="00087D1D" w:rsidRPr="00F12123" w:rsidRDefault="00087D1D" w:rsidP="006C7F76">
            <w:pPr>
              <w:spacing w:line="360" w:lineRule="auto"/>
              <w:ind w:left="340"/>
              <w:rPr>
                <w:szCs w:val="24"/>
              </w:rPr>
            </w:pPr>
            <w:r w:rsidRPr="00F12123">
              <w:rPr>
                <w:szCs w:val="24"/>
              </w:rPr>
              <w:t>Dodatkowa półka wysuwana spod blatu bocznego z lewej strony.</w:t>
            </w:r>
          </w:p>
        </w:tc>
      </w:tr>
      <w:tr w:rsidR="00087D1D" w:rsidRPr="00F12123" w14:paraId="38A9E26E" w14:textId="77777777" w:rsidTr="00087D1D">
        <w:tc>
          <w:tcPr>
            <w:tcW w:w="675" w:type="dxa"/>
            <w:tcBorders>
              <w:top w:val="single" w:sz="4" w:space="0" w:color="auto"/>
              <w:left w:val="single" w:sz="4" w:space="0" w:color="auto"/>
              <w:bottom w:val="single" w:sz="4" w:space="0" w:color="auto"/>
              <w:right w:val="single" w:sz="4" w:space="0" w:color="auto"/>
            </w:tcBorders>
          </w:tcPr>
          <w:p w14:paraId="30044C3A"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2FED2B7B" w14:textId="77777777" w:rsidR="00087D1D" w:rsidRPr="00F12123" w:rsidRDefault="00087D1D" w:rsidP="006C7F76">
            <w:pPr>
              <w:spacing w:line="360" w:lineRule="auto"/>
              <w:ind w:left="340"/>
              <w:rPr>
                <w:szCs w:val="24"/>
              </w:rPr>
            </w:pPr>
            <w:r w:rsidRPr="00F12123">
              <w:rPr>
                <w:rFonts w:eastAsia="Calibri"/>
                <w:noProof/>
                <w:szCs w:val="24"/>
              </w:rPr>
              <w:t>Po prawej stronie wózka na bocznej ścianie 2 metalowe uchwyty na dodatkowe akcesoria.</w:t>
            </w:r>
          </w:p>
        </w:tc>
      </w:tr>
      <w:tr w:rsidR="00087D1D" w:rsidRPr="00F12123" w14:paraId="698C236D" w14:textId="77777777" w:rsidTr="00087D1D">
        <w:tc>
          <w:tcPr>
            <w:tcW w:w="675" w:type="dxa"/>
            <w:tcBorders>
              <w:top w:val="single" w:sz="4" w:space="0" w:color="auto"/>
              <w:left w:val="single" w:sz="4" w:space="0" w:color="auto"/>
              <w:bottom w:val="single" w:sz="4" w:space="0" w:color="auto"/>
              <w:right w:val="single" w:sz="4" w:space="0" w:color="auto"/>
            </w:tcBorders>
          </w:tcPr>
          <w:p w14:paraId="68605A25"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536F2285" w14:textId="77777777" w:rsidR="00087D1D" w:rsidRPr="00F12123" w:rsidRDefault="00087D1D" w:rsidP="006C7F76">
            <w:pPr>
              <w:spacing w:line="360" w:lineRule="auto"/>
              <w:ind w:left="340"/>
              <w:rPr>
                <w:szCs w:val="24"/>
              </w:rPr>
            </w:pPr>
            <w:r w:rsidRPr="00F12123">
              <w:rPr>
                <w:szCs w:val="24"/>
              </w:rPr>
              <w:t>Wieszak kroplówki z regulacją wysokości z 4 haczykami z prawej strony blatu.</w:t>
            </w:r>
          </w:p>
        </w:tc>
      </w:tr>
      <w:tr w:rsidR="00087D1D" w:rsidRPr="00F12123" w14:paraId="1FA279D5" w14:textId="77777777" w:rsidTr="00087D1D">
        <w:tc>
          <w:tcPr>
            <w:tcW w:w="675" w:type="dxa"/>
            <w:tcBorders>
              <w:top w:val="single" w:sz="4" w:space="0" w:color="auto"/>
              <w:left w:val="single" w:sz="4" w:space="0" w:color="auto"/>
              <w:bottom w:val="single" w:sz="4" w:space="0" w:color="auto"/>
              <w:right w:val="single" w:sz="4" w:space="0" w:color="auto"/>
            </w:tcBorders>
          </w:tcPr>
          <w:p w14:paraId="40380801"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4097EE6C" w14:textId="77777777" w:rsidR="00087D1D" w:rsidRPr="00F12123" w:rsidRDefault="00087D1D" w:rsidP="006C7F76">
            <w:pPr>
              <w:spacing w:line="360" w:lineRule="auto"/>
              <w:ind w:left="340"/>
              <w:rPr>
                <w:szCs w:val="24"/>
              </w:rPr>
            </w:pPr>
            <w:r w:rsidRPr="00F12123">
              <w:rPr>
                <w:szCs w:val="24"/>
              </w:rPr>
              <w:t>Półka na defibrylator z blokada ustawienia, montowana z lewej strony w narożniku blatu, wyposażona w 2 pasy mocujące.</w:t>
            </w:r>
          </w:p>
        </w:tc>
      </w:tr>
      <w:tr w:rsidR="00087D1D" w:rsidRPr="00F12123" w14:paraId="216BA0C8" w14:textId="77777777" w:rsidTr="00087D1D">
        <w:tc>
          <w:tcPr>
            <w:tcW w:w="675" w:type="dxa"/>
            <w:tcBorders>
              <w:top w:val="single" w:sz="4" w:space="0" w:color="auto"/>
              <w:left w:val="single" w:sz="4" w:space="0" w:color="auto"/>
              <w:bottom w:val="single" w:sz="4" w:space="0" w:color="auto"/>
              <w:right w:val="single" w:sz="4" w:space="0" w:color="auto"/>
            </w:tcBorders>
          </w:tcPr>
          <w:p w14:paraId="372896A1"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2B276572" w14:textId="77777777" w:rsidR="00087D1D" w:rsidRPr="00F12123" w:rsidRDefault="00087D1D" w:rsidP="006C7F76">
            <w:pPr>
              <w:spacing w:line="360" w:lineRule="auto"/>
              <w:ind w:left="340"/>
              <w:rPr>
                <w:szCs w:val="24"/>
              </w:rPr>
            </w:pPr>
            <w:r w:rsidRPr="00F12123">
              <w:rPr>
                <w:szCs w:val="24"/>
              </w:rPr>
              <w:t>Deska do resuscytacji zamontowana na tylnej ściance wózka.</w:t>
            </w:r>
          </w:p>
        </w:tc>
      </w:tr>
      <w:tr w:rsidR="00087D1D" w:rsidRPr="00F12123" w14:paraId="4B23564A" w14:textId="77777777" w:rsidTr="00087D1D">
        <w:tc>
          <w:tcPr>
            <w:tcW w:w="675" w:type="dxa"/>
            <w:tcBorders>
              <w:top w:val="single" w:sz="4" w:space="0" w:color="auto"/>
              <w:left w:val="single" w:sz="4" w:space="0" w:color="auto"/>
              <w:bottom w:val="single" w:sz="4" w:space="0" w:color="auto"/>
              <w:right w:val="single" w:sz="4" w:space="0" w:color="auto"/>
            </w:tcBorders>
          </w:tcPr>
          <w:p w14:paraId="3903CE61"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62114224" w14:textId="77777777" w:rsidR="00087D1D" w:rsidRPr="00F12123" w:rsidRDefault="00087D1D" w:rsidP="006C7F76">
            <w:pPr>
              <w:spacing w:line="360" w:lineRule="auto"/>
              <w:ind w:left="340"/>
              <w:rPr>
                <w:szCs w:val="24"/>
              </w:rPr>
            </w:pPr>
            <w:r w:rsidRPr="00F12123">
              <w:rPr>
                <w:color w:val="212121"/>
                <w:szCs w:val="24"/>
              </w:rPr>
              <w:t>1 uchwyt na butlę z tlenem na tylnej ścianie wózka, Możliwość regulacji do rożnych wielkości butli.</w:t>
            </w:r>
          </w:p>
        </w:tc>
      </w:tr>
      <w:tr w:rsidR="00087D1D" w:rsidRPr="00F12123" w14:paraId="4CE0BFAD" w14:textId="77777777" w:rsidTr="00087D1D">
        <w:tc>
          <w:tcPr>
            <w:tcW w:w="675" w:type="dxa"/>
            <w:tcBorders>
              <w:top w:val="single" w:sz="4" w:space="0" w:color="auto"/>
              <w:left w:val="single" w:sz="4" w:space="0" w:color="auto"/>
              <w:bottom w:val="single" w:sz="4" w:space="0" w:color="auto"/>
              <w:right w:val="single" w:sz="4" w:space="0" w:color="auto"/>
            </w:tcBorders>
          </w:tcPr>
          <w:p w14:paraId="25B22E59"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3FA8E187" w14:textId="77777777" w:rsidR="00087D1D" w:rsidRPr="00F12123" w:rsidRDefault="00087D1D" w:rsidP="006C7F76">
            <w:pPr>
              <w:spacing w:line="360" w:lineRule="auto"/>
              <w:ind w:left="340"/>
              <w:rPr>
                <w:szCs w:val="24"/>
              </w:rPr>
            </w:pPr>
            <w:r w:rsidRPr="00F12123">
              <w:rPr>
                <w:color w:val="212121"/>
                <w:szCs w:val="24"/>
              </w:rPr>
              <w:t>Koła wyposażone w gumowe okrągłe odbojniki.</w:t>
            </w:r>
          </w:p>
        </w:tc>
      </w:tr>
      <w:tr w:rsidR="00087D1D" w:rsidRPr="00F12123" w14:paraId="6E5FC3BD" w14:textId="77777777" w:rsidTr="00087D1D">
        <w:tc>
          <w:tcPr>
            <w:tcW w:w="675" w:type="dxa"/>
            <w:tcBorders>
              <w:top w:val="single" w:sz="4" w:space="0" w:color="auto"/>
              <w:left w:val="single" w:sz="4" w:space="0" w:color="auto"/>
              <w:bottom w:val="single" w:sz="4" w:space="0" w:color="auto"/>
              <w:right w:val="single" w:sz="4" w:space="0" w:color="auto"/>
            </w:tcBorders>
          </w:tcPr>
          <w:p w14:paraId="65261C33"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0214ADE4" w14:textId="77777777" w:rsidR="00087D1D" w:rsidRPr="00F12123" w:rsidRDefault="00087D1D" w:rsidP="006C7F76">
            <w:pPr>
              <w:spacing w:line="360" w:lineRule="auto"/>
              <w:ind w:left="340"/>
              <w:rPr>
                <w:color w:val="212121"/>
                <w:szCs w:val="24"/>
              </w:rPr>
            </w:pPr>
            <w:r w:rsidRPr="00F12123">
              <w:rPr>
                <w:color w:val="212121"/>
                <w:szCs w:val="24"/>
              </w:rPr>
              <w:t>Waga wózka max. 60 kg.</w:t>
            </w:r>
          </w:p>
        </w:tc>
      </w:tr>
      <w:tr w:rsidR="00087D1D" w:rsidRPr="00F12123" w14:paraId="18FF44E7" w14:textId="77777777" w:rsidTr="00087D1D">
        <w:tc>
          <w:tcPr>
            <w:tcW w:w="675" w:type="dxa"/>
            <w:tcBorders>
              <w:top w:val="single" w:sz="4" w:space="0" w:color="auto"/>
              <w:left w:val="single" w:sz="4" w:space="0" w:color="auto"/>
              <w:bottom w:val="single" w:sz="4" w:space="0" w:color="auto"/>
              <w:right w:val="single" w:sz="4" w:space="0" w:color="auto"/>
            </w:tcBorders>
          </w:tcPr>
          <w:p w14:paraId="6AE5278A" w14:textId="77777777" w:rsidR="00087D1D" w:rsidRPr="00F12123" w:rsidRDefault="00087D1D" w:rsidP="006C7F76">
            <w:pPr>
              <w:pStyle w:val="TableParagraph"/>
              <w:numPr>
                <w:ilvl w:val="0"/>
                <w:numId w:val="116"/>
              </w:numPr>
              <w:spacing w:line="360" w:lineRule="auto"/>
              <w:ind w:left="340"/>
              <w:jc w:val="center"/>
              <w:rPr>
                <w:sz w:val="24"/>
                <w:szCs w:val="24"/>
                <w:lang w:val="pl-PL"/>
              </w:rPr>
            </w:pPr>
          </w:p>
        </w:tc>
        <w:tc>
          <w:tcPr>
            <w:tcW w:w="8959" w:type="dxa"/>
            <w:tcBorders>
              <w:top w:val="single" w:sz="4" w:space="0" w:color="auto"/>
              <w:left w:val="single" w:sz="4" w:space="0" w:color="auto"/>
              <w:bottom w:val="single" w:sz="4" w:space="0" w:color="auto"/>
              <w:right w:val="single" w:sz="4" w:space="0" w:color="auto"/>
            </w:tcBorders>
            <w:vAlign w:val="center"/>
            <w:hideMark/>
          </w:tcPr>
          <w:p w14:paraId="742AD00B" w14:textId="77777777" w:rsidR="00087D1D" w:rsidRPr="00F12123" w:rsidRDefault="00087D1D" w:rsidP="006C7F76">
            <w:pPr>
              <w:autoSpaceDE w:val="0"/>
              <w:autoSpaceDN w:val="0"/>
              <w:adjustRightInd w:val="0"/>
              <w:spacing w:line="360" w:lineRule="auto"/>
              <w:ind w:left="340"/>
              <w:rPr>
                <w:szCs w:val="24"/>
              </w:rPr>
            </w:pPr>
            <w:r w:rsidRPr="00F12123">
              <w:rPr>
                <w:szCs w:val="24"/>
              </w:rPr>
              <w:t xml:space="preserve">WYRÓB MEDYCZNY KLASY I, SPEŁNIAJĄCY WYMOGI EUROPEJSKIEJ DYREKTYWY 93/42/EEC, </w:t>
            </w:r>
            <w:r w:rsidRPr="00F12123">
              <w:rPr>
                <w:szCs w:val="24"/>
              </w:rPr>
              <w:br/>
              <w:t>Z UWZGLĘDNIENIEM ZMIAN WPROWADZONYCH DYREKTYWĄ 2007/47/EC.</w:t>
            </w:r>
          </w:p>
          <w:p w14:paraId="297C1A07" w14:textId="77777777" w:rsidR="00087D1D" w:rsidRPr="00F12123" w:rsidRDefault="00087D1D" w:rsidP="006C7F76">
            <w:pPr>
              <w:autoSpaceDE w:val="0"/>
              <w:autoSpaceDN w:val="0"/>
              <w:adjustRightInd w:val="0"/>
              <w:spacing w:line="360" w:lineRule="auto"/>
              <w:ind w:left="340"/>
              <w:rPr>
                <w:szCs w:val="24"/>
              </w:rPr>
            </w:pPr>
            <w:r w:rsidRPr="00F12123">
              <w:rPr>
                <w:szCs w:val="24"/>
              </w:rPr>
              <w:lastRenderedPageBreak/>
              <w:t>WYRÓB MEDYCZNY WYKONANY ZGODNIE Z CERTYFIKATAMI ISO 9001 ORAZ ISO 13485./ lub równoważne.</w:t>
            </w:r>
          </w:p>
        </w:tc>
      </w:tr>
    </w:tbl>
    <w:p w14:paraId="14031AE7" w14:textId="77777777" w:rsidR="00087D1D" w:rsidRPr="00F12123" w:rsidRDefault="00087D1D" w:rsidP="006C7F76">
      <w:pPr>
        <w:spacing w:line="360" w:lineRule="auto"/>
        <w:ind w:left="340"/>
        <w:rPr>
          <w:szCs w:val="24"/>
        </w:rPr>
      </w:pPr>
    </w:p>
    <w:p w14:paraId="39946424" w14:textId="1A27EFBC" w:rsidR="00610AD6" w:rsidRPr="00F12123" w:rsidRDefault="00087D1D" w:rsidP="006C7F76">
      <w:pPr>
        <w:spacing w:after="166" w:line="360" w:lineRule="auto"/>
        <w:ind w:left="340"/>
        <w:jc w:val="left"/>
        <w:rPr>
          <w:szCs w:val="24"/>
        </w:rPr>
      </w:pPr>
      <w:r w:rsidRPr="00F12123">
        <w:rPr>
          <w:noProof/>
          <w:szCs w:val="24"/>
        </w:rPr>
        <w:drawing>
          <wp:inline distT="0" distB="0" distL="0" distR="0" wp14:anchorId="0924C416" wp14:editId="21A3FEDF">
            <wp:extent cx="2359630" cy="2764465"/>
            <wp:effectExtent l="0" t="0" r="3175" b="0"/>
            <wp:docPr id="1274048508" name="Obraz 1274048508" descr="Obraz zawierający wózek rę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048508" name="Obraz 1274048508" descr="Obraz zawierający wózek ręczny&#10;&#10;Opis wygenerowany automatycznie"/>
                    <pic:cNvPicPr>
                      <a:picLocks noChangeAspect="1"/>
                    </pic:cNvPicPr>
                  </pic:nvPicPr>
                  <pic:blipFill rotWithShape="1">
                    <a:blip r:embed="rId34"/>
                    <a:srcRect l="7502" t="13251" b="10175"/>
                    <a:stretch/>
                  </pic:blipFill>
                  <pic:spPr bwMode="auto">
                    <a:xfrm>
                      <a:off x="0" y="0"/>
                      <a:ext cx="2363204" cy="2768653"/>
                    </a:xfrm>
                    <a:prstGeom prst="rect">
                      <a:avLst/>
                    </a:prstGeom>
                    <a:ln>
                      <a:noFill/>
                    </a:ln>
                    <a:extLst>
                      <a:ext uri="{53640926-AAD7-44D8-BBD7-CCE9431645EC}">
                        <a14:shadowObscured xmlns:a14="http://schemas.microsoft.com/office/drawing/2010/main"/>
                      </a:ext>
                    </a:extLst>
                  </pic:spPr>
                </pic:pic>
              </a:graphicData>
            </a:graphic>
          </wp:inline>
        </w:drawing>
      </w:r>
    </w:p>
    <w:p w14:paraId="5A9CE653" w14:textId="77777777" w:rsidR="00610AD6" w:rsidRPr="00F12123" w:rsidRDefault="00610AD6" w:rsidP="006C7F76">
      <w:pPr>
        <w:spacing w:after="166" w:line="360" w:lineRule="auto"/>
        <w:ind w:left="340"/>
        <w:jc w:val="left"/>
        <w:rPr>
          <w:b/>
          <w:bCs/>
          <w:szCs w:val="24"/>
          <w:u w:val="single"/>
        </w:rPr>
      </w:pPr>
    </w:p>
    <w:p w14:paraId="6C5A1A28" w14:textId="78B7F8DB"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Wózek inwalidzki bariatryczny</w:t>
      </w:r>
    </w:p>
    <w:tbl>
      <w:tblPr>
        <w:tblStyle w:val="Tabela-Siatka"/>
        <w:tblW w:w="9039" w:type="dxa"/>
        <w:tblLook w:val="04A0" w:firstRow="1" w:lastRow="0" w:firstColumn="1" w:lastColumn="0" w:noHBand="0" w:noVBand="1"/>
      </w:tblPr>
      <w:tblGrid>
        <w:gridCol w:w="786"/>
        <w:gridCol w:w="8253"/>
      </w:tblGrid>
      <w:tr w:rsidR="00087D1D" w:rsidRPr="00F12123" w14:paraId="13834C84" w14:textId="77777777" w:rsidTr="00087D1D">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0CC1B2AF" w14:textId="77777777" w:rsidR="00087D1D" w:rsidRPr="00F12123" w:rsidRDefault="00087D1D" w:rsidP="006C7F76">
            <w:pPr>
              <w:pStyle w:val="TableParagraph"/>
              <w:spacing w:line="360" w:lineRule="auto"/>
              <w:ind w:left="340"/>
              <w:rPr>
                <w:b/>
                <w:sz w:val="24"/>
                <w:szCs w:val="24"/>
                <w:lang w:val="pl-PL"/>
              </w:rPr>
            </w:pPr>
          </w:p>
        </w:tc>
        <w:tc>
          <w:tcPr>
            <w:tcW w:w="847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7DF0A1FC" w14:textId="77777777" w:rsidR="00087D1D" w:rsidRPr="00F12123" w:rsidRDefault="00087D1D" w:rsidP="006C7F76">
            <w:pPr>
              <w:pStyle w:val="TableParagraph"/>
              <w:spacing w:line="360" w:lineRule="auto"/>
              <w:ind w:left="340"/>
              <w:rPr>
                <w:b/>
                <w:sz w:val="24"/>
                <w:szCs w:val="24"/>
                <w:lang w:val="pl-PL"/>
              </w:rPr>
            </w:pPr>
            <w:r w:rsidRPr="00F12123">
              <w:rPr>
                <w:b/>
                <w:sz w:val="24"/>
                <w:szCs w:val="24"/>
                <w:lang w:val="pl-PL"/>
              </w:rPr>
              <w:t>Wózek inwalidzki bariatryczny – nośność 225 kg</w:t>
            </w:r>
          </w:p>
        </w:tc>
      </w:tr>
      <w:tr w:rsidR="00087D1D" w:rsidRPr="00F12123" w14:paraId="2660AF30"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2F1B231E"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8478" w:type="dxa"/>
            <w:tcBorders>
              <w:top w:val="single" w:sz="4" w:space="0" w:color="auto"/>
              <w:left w:val="single" w:sz="4" w:space="0" w:color="auto"/>
              <w:bottom w:val="single" w:sz="4" w:space="0" w:color="auto"/>
              <w:right w:val="single" w:sz="4" w:space="0" w:color="auto"/>
            </w:tcBorders>
            <w:vAlign w:val="center"/>
            <w:hideMark/>
          </w:tcPr>
          <w:p w14:paraId="3F1F1475" w14:textId="77777777" w:rsidR="00087D1D" w:rsidRPr="00F12123" w:rsidRDefault="00087D1D" w:rsidP="006C7F76">
            <w:pPr>
              <w:numPr>
                <w:ilvl w:val="0"/>
                <w:numId w:val="117"/>
              </w:numPr>
              <w:spacing w:after="0" w:line="360" w:lineRule="auto"/>
              <w:ind w:left="340"/>
              <w:jc w:val="left"/>
              <w:rPr>
                <w:color w:val="222222"/>
                <w:szCs w:val="24"/>
              </w:rPr>
            </w:pPr>
            <w:r w:rsidRPr="00F12123">
              <w:rPr>
                <w:color w:val="222222"/>
                <w:szCs w:val="24"/>
              </w:rPr>
              <w:t>Stalowa rama malowana proszkowo w kolorze srebrno-czarnym</w:t>
            </w:r>
          </w:p>
        </w:tc>
      </w:tr>
      <w:tr w:rsidR="00087D1D" w:rsidRPr="00F12123" w14:paraId="57BA333F"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62D8061"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8478" w:type="dxa"/>
            <w:tcBorders>
              <w:top w:val="single" w:sz="4" w:space="0" w:color="auto"/>
              <w:left w:val="single" w:sz="4" w:space="0" w:color="auto"/>
              <w:bottom w:val="single" w:sz="4" w:space="0" w:color="auto"/>
              <w:right w:val="single" w:sz="4" w:space="0" w:color="auto"/>
            </w:tcBorders>
            <w:vAlign w:val="center"/>
            <w:hideMark/>
          </w:tcPr>
          <w:p w14:paraId="7AA2EF10" w14:textId="77777777" w:rsidR="00087D1D" w:rsidRPr="00F12123" w:rsidRDefault="00087D1D" w:rsidP="006C7F76">
            <w:pPr>
              <w:numPr>
                <w:ilvl w:val="0"/>
                <w:numId w:val="118"/>
              </w:numPr>
              <w:spacing w:after="0" w:line="360" w:lineRule="auto"/>
              <w:ind w:left="340"/>
              <w:jc w:val="left"/>
              <w:rPr>
                <w:color w:val="222222"/>
                <w:szCs w:val="24"/>
              </w:rPr>
            </w:pPr>
            <w:r w:rsidRPr="00F12123">
              <w:rPr>
                <w:color w:val="222222"/>
                <w:szCs w:val="24"/>
              </w:rPr>
              <w:t>Wzmocniony podwójny krzyżak</w:t>
            </w:r>
          </w:p>
        </w:tc>
      </w:tr>
      <w:tr w:rsidR="00087D1D" w:rsidRPr="00F12123" w14:paraId="16402CD9"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1D4CCA3C"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8478" w:type="dxa"/>
            <w:tcBorders>
              <w:top w:val="single" w:sz="4" w:space="0" w:color="auto"/>
              <w:left w:val="single" w:sz="4" w:space="0" w:color="auto"/>
              <w:bottom w:val="single" w:sz="4" w:space="0" w:color="auto"/>
              <w:right w:val="single" w:sz="4" w:space="0" w:color="auto"/>
            </w:tcBorders>
            <w:vAlign w:val="bottom"/>
            <w:hideMark/>
          </w:tcPr>
          <w:p w14:paraId="25F72B2D" w14:textId="77777777" w:rsidR="00087D1D" w:rsidRPr="00F12123" w:rsidRDefault="00087D1D" w:rsidP="006C7F76">
            <w:pPr>
              <w:numPr>
                <w:ilvl w:val="0"/>
                <w:numId w:val="119"/>
              </w:numPr>
              <w:spacing w:after="0" w:line="360" w:lineRule="auto"/>
              <w:ind w:left="340"/>
              <w:jc w:val="left"/>
              <w:rPr>
                <w:color w:val="222222"/>
                <w:szCs w:val="24"/>
              </w:rPr>
            </w:pPr>
            <w:r w:rsidRPr="00F12123">
              <w:rPr>
                <w:color w:val="222222"/>
                <w:szCs w:val="24"/>
              </w:rPr>
              <w:t>Regulacja środka ciężkości</w:t>
            </w:r>
          </w:p>
        </w:tc>
      </w:tr>
      <w:tr w:rsidR="00087D1D" w:rsidRPr="00F12123" w14:paraId="65F8938E"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7054FF5"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8478" w:type="dxa"/>
            <w:tcBorders>
              <w:top w:val="single" w:sz="4" w:space="0" w:color="auto"/>
              <w:left w:val="single" w:sz="4" w:space="0" w:color="auto"/>
              <w:bottom w:val="single" w:sz="4" w:space="0" w:color="auto"/>
              <w:right w:val="single" w:sz="4" w:space="0" w:color="auto"/>
            </w:tcBorders>
            <w:vAlign w:val="center"/>
            <w:hideMark/>
          </w:tcPr>
          <w:p w14:paraId="61D93CA6" w14:textId="77777777" w:rsidR="00087D1D" w:rsidRPr="00F12123" w:rsidRDefault="00087D1D" w:rsidP="006C7F76">
            <w:pPr>
              <w:numPr>
                <w:ilvl w:val="0"/>
                <w:numId w:val="120"/>
              </w:numPr>
              <w:spacing w:after="0" w:line="360" w:lineRule="auto"/>
              <w:ind w:left="340"/>
              <w:jc w:val="left"/>
              <w:rPr>
                <w:color w:val="222222"/>
                <w:szCs w:val="24"/>
              </w:rPr>
            </w:pPr>
            <w:r w:rsidRPr="00F12123">
              <w:rPr>
                <w:color w:val="222222"/>
                <w:szCs w:val="24"/>
              </w:rPr>
              <w:t>Oparcie i siedzisko z odpornego na zanieczyszczenia tworzywa</w:t>
            </w:r>
          </w:p>
        </w:tc>
      </w:tr>
      <w:tr w:rsidR="00087D1D" w:rsidRPr="00F12123" w14:paraId="17AFD69F"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0C4193F8"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8478" w:type="dxa"/>
            <w:tcBorders>
              <w:top w:val="single" w:sz="4" w:space="0" w:color="auto"/>
              <w:left w:val="single" w:sz="4" w:space="0" w:color="auto"/>
              <w:bottom w:val="single" w:sz="4" w:space="0" w:color="auto"/>
              <w:right w:val="single" w:sz="4" w:space="0" w:color="auto"/>
            </w:tcBorders>
            <w:vAlign w:val="center"/>
            <w:hideMark/>
          </w:tcPr>
          <w:p w14:paraId="4AD63B5A" w14:textId="77777777" w:rsidR="00087D1D" w:rsidRPr="00F12123" w:rsidRDefault="00087D1D" w:rsidP="006C7F76">
            <w:pPr>
              <w:numPr>
                <w:ilvl w:val="0"/>
                <w:numId w:val="121"/>
              </w:numPr>
              <w:spacing w:after="0" w:line="360" w:lineRule="auto"/>
              <w:ind w:left="340"/>
              <w:jc w:val="left"/>
              <w:rPr>
                <w:color w:val="222222"/>
                <w:szCs w:val="24"/>
              </w:rPr>
            </w:pPr>
            <w:r w:rsidRPr="00F12123">
              <w:rPr>
                <w:color w:val="222222"/>
                <w:szCs w:val="24"/>
              </w:rPr>
              <w:t>Podłokietniki w wersji krótkiej z funkcją demontażu</w:t>
            </w:r>
          </w:p>
        </w:tc>
      </w:tr>
      <w:tr w:rsidR="00087D1D" w:rsidRPr="00F12123" w14:paraId="4AD18D82"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4FC94CF4"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8478" w:type="dxa"/>
            <w:tcBorders>
              <w:top w:val="single" w:sz="4" w:space="0" w:color="auto"/>
              <w:left w:val="single" w:sz="4" w:space="0" w:color="auto"/>
              <w:bottom w:val="single" w:sz="4" w:space="0" w:color="auto"/>
              <w:right w:val="single" w:sz="4" w:space="0" w:color="auto"/>
            </w:tcBorders>
            <w:vAlign w:val="bottom"/>
            <w:hideMark/>
          </w:tcPr>
          <w:p w14:paraId="789A1982"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Hamulec postojowy</w:t>
            </w:r>
          </w:p>
        </w:tc>
      </w:tr>
      <w:tr w:rsidR="00087D1D" w:rsidRPr="00F12123" w14:paraId="3724C5D7"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42E82AD"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8478" w:type="dxa"/>
            <w:tcBorders>
              <w:top w:val="single" w:sz="4" w:space="0" w:color="auto"/>
              <w:left w:val="single" w:sz="4" w:space="0" w:color="auto"/>
              <w:bottom w:val="single" w:sz="4" w:space="0" w:color="auto"/>
              <w:right w:val="single" w:sz="4" w:space="0" w:color="auto"/>
            </w:tcBorders>
            <w:vAlign w:val="center"/>
            <w:hideMark/>
          </w:tcPr>
          <w:p w14:paraId="67580781" w14:textId="77777777" w:rsidR="00087D1D" w:rsidRPr="00F12123" w:rsidRDefault="00087D1D"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Stalowe ciągi</w:t>
            </w:r>
          </w:p>
        </w:tc>
      </w:tr>
      <w:tr w:rsidR="00087D1D" w:rsidRPr="00F12123" w14:paraId="30A03CF7"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18C6AB1D"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8478" w:type="dxa"/>
            <w:tcBorders>
              <w:top w:val="single" w:sz="4" w:space="0" w:color="auto"/>
              <w:left w:val="single" w:sz="4" w:space="0" w:color="auto"/>
              <w:bottom w:val="single" w:sz="4" w:space="0" w:color="auto"/>
              <w:right w:val="single" w:sz="4" w:space="0" w:color="auto"/>
            </w:tcBorders>
            <w:vAlign w:val="center"/>
            <w:hideMark/>
          </w:tcPr>
          <w:p w14:paraId="189F417E" w14:textId="77777777" w:rsidR="00087D1D" w:rsidRPr="00F12123" w:rsidRDefault="00087D1D" w:rsidP="006C7F76">
            <w:pPr>
              <w:spacing w:line="360" w:lineRule="auto"/>
              <w:ind w:left="340"/>
              <w:rPr>
                <w:color w:val="auto"/>
                <w:szCs w:val="24"/>
              </w:rPr>
            </w:pPr>
            <w:r w:rsidRPr="00F12123">
              <w:rPr>
                <w:color w:val="222222"/>
                <w:szCs w:val="24"/>
                <w:shd w:val="clear" w:color="auto" w:fill="FFFFFF"/>
              </w:rPr>
              <w:t>Tylne koła pełne gumowe o średnicy 24''</w:t>
            </w:r>
          </w:p>
        </w:tc>
      </w:tr>
      <w:tr w:rsidR="00087D1D" w:rsidRPr="00F12123" w14:paraId="32F103D9"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0E4FA06E"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8478" w:type="dxa"/>
            <w:tcBorders>
              <w:top w:val="single" w:sz="4" w:space="0" w:color="auto"/>
              <w:left w:val="single" w:sz="4" w:space="0" w:color="auto"/>
              <w:bottom w:val="single" w:sz="4" w:space="0" w:color="auto"/>
              <w:right w:val="single" w:sz="4" w:space="0" w:color="auto"/>
            </w:tcBorders>
            <w:vAlign w:val="bottom"/>
            <w:hideMark/>
          </w:tcPr>
          <w:p w14:paraId="1FCA677E" w14:textId="77777777" w:rsidR="00087D1D" w:rsidRPr="00F12123" w:rsidRDefault="00087D1D" w:rsidP="006C7F76">
            <w:pPr>
              <w:spacing w:line="360" w:lineRule="auto"/>
              <w:ind w:left="340"/>
              <w:rPr>
                <w:color w:val="auto"/>
                <w:szCs w:val="24"/>
              </w:rPr>
            </w:pPr>
            <w:r w:rsidRPr="00F12123">
              <w:rPr>
                <w:color w:val="222222"/>
                <w:szCs w:val="24"/>
                <w:shd w:val="clear" w:color="auto" w:fill="FFFFFF"/>
              </w:rPr>
              <w:t>Przednie koła pełne gumowe o średnicy 8''</w:t>
            </w:r>
          </w:p>
        </w:tc>
      </w:tr>
      <w:tr w:rsidR="00087D1D" w:rsidRPr="00F12123" w14:paraId="70234695"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32D62B6"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8478" w:type="dxa"/>
            <w:tcBorders>
              <w:top w:val="single" w:sz="4" w:space="0" w:color="auto"/>
              <w:left w:val="single" w:sz="4" w:space="0" w:color="auto"/>
              <w:bottom w:val="single" w:sz="4" w:space="0" w:color="auto"/>
              <w:right w:val="single" w:sz="4" w:space="0" w:color="auto"/>
            </w:tcBorders>
            <w:vAlign w:val="center"/>
            <w:hideMark/>
          </w:tcPr>
          <w:p w14:paraId="5F30D9E0" w14:textId="77777777" w:rsidR="00087D1D" w:rsidRPr="00F12123" w:rsidRDefault="00087D1D" w:rsidP="006C7F76">
            <w:pPr>
              <w:spacing w:line="360" w:lineRule="auto"/>
              <w:ind w:left="340"/>
              <w:rPr>
                <w:color w:val="auto"/>
                <w:szCs w:val="24"/>
              </w:rPr>
            </w:pPr>
            <w:r w:rsidRPr="00F12123">
              <w:rPr>
                <w:color w:val="222222"/>
                <w:szCs w:val="24"/>
                <w:shd w:val="clear" w:color="auto" w:fill="FFFFFF"/>
              </w:rPr>
              <w:t>Uchylne stalowe podnóżki ze skokową regulacją długości</w:t>
            </w:r>
          </w:p>
        </w:tc>
      </w:tr>
      <w:tr w:rsidR="00087D1D" w:rsidRPr="00F12123" w14:paraId="2AB6F5C8"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1457A4AA"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lastRenderedPageBreak/>
              <w:t>11</w:t>
            </w:r>
          </w:p>
        </w:tc>
        <w:tc>
          <w:tcPr>
            <w:tcW w:w="8478" w:type="dxa"/>
            <w:tcBorders>
              <w:top w:val="single" w:sz="4" w:space="0" w:color="auto"/>
              <w:left w:val="single" w:sz="4" w:space="0" w:color="auto"/>
              <w:bottom w:val="single" w:sz="4" w:space="0" w:color="auto"/>
              <w:right w:val="single" w:sz="4" w:space="0" w:color="auto"/>
            </w:tcBorders>
            <w:vAlign w:val="center"/>
            <w:hideMark/>
          </w:tcPr>
          <w:p w14:paraId="0154BBD8" w14:textId="77777777" w:rsidR="00087D1D" w:rsidRPr="00F12123" w:rsidRDefault="00087D1D" w:rsidP="006C7F76">
            <w:pPr>
              <w:numPr>
                <w:ilvl w:val="0"/>
                <w:numId w:val="122"/>
              </w:numPr>
              <w:spacing w:after="0" w:line="360" w:lineRule="auto"/>
              <w:ind w:left="340"/>
              <w:jc w:val="left"/>
              <w:rPr>
                <w:b/>
                <w:color w:val="222222"/>
                <w:szCs w:val="24"/>
              </w:rPr>
            </w:pPr>
            <w:r w:rsidRPr="00F12123">
              <w:rPr>
                <w:rStyle w:val="Pogrubienie"/>
                <w:color w:val="222222"/>
                <w:szCs w:val="24"/>
                <w:bdr w:val="none" w:sz="0" w:space="0" w:color="auto" w:frame="1"/>
              </w:rPr>
              <w:t>Maksymalne obciążenie: 225 kg</w:t>
            </w:r>
          </w:p>
        </w:tc>
      </w:tr>
      <w:tr w:rsidR="00087D1D" w:rsidRPr="00F12123" w14:paraId="5A41DE39"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47FFC8DB"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8478" w:type="dxa"/>
            <w:tcBorders>
              <w:top w:val="single" w:sz="4" w:space="0" w:color="auto"/>
              <w:left w:val="single" w:sz="4" w:space="0" w:color="auto"/>
              <w:bottom w:val="single" w:sz="4" w:space="0" w:color="auto"/>
              <w:right w:val="single" w:sz="4" w:space="0" w:color="auto"/>
            </w:tcBorders>
            <w:vAlign w:val="center"/>
            <w:hideMark/>
          </w:tcPr>
          <w:p w14:paraId="3AC95EAD" w14:textId="77777777" w:rsidR="00087D1D" w:rsidRPr="00F12123" w:rsidRDefault="00087D1D" w:rsidP="006C7F76">
            <w:pPr>
              <w:spacing w:line="360" w:lineRule="auto"/>
              <w:ind w:left="340"/>
              <w:rPr>
                <w:color w:val="auto"/>
                <w:szCs w:val="24"/>
              </w:rPr>
            </w:pPr>
            <w:r w:rsidRPr="00F12123">
              <w:rPr>
                <w:szCs w:val="24"/>
              </w:rPr>
              <w:t>Szerokość całkowita 85 cm</w:t>
            </w:r>
          </w:p>
        </w:tc>
      </w:tr>
      <w:tr w:rsidR="00087D1D" w:rsidRPr="00F12123" w14:paraId="72E7E3E7"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2BF72692"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8478" w:type="dxa"/>
            <w:tcBorders>
              <w:top w:val="single" w:sz="4" w:space="0" w:color="auto"/>
              <w:left w:val="single" w:sz="4" w:space="0" w:color="auto"/>
              <w:bottom w:val="single" w:sz="4" w:space="0" w:color="auto"/>
              <w:right w:val="single" w:sz="4" w:space="0" w:color="auto"/>
            </w:tcBorders>
            <w:vAlign w:val="bottom"/>
            <w:hideMark/>
          </w:tcPr>
          <w:p w14:paraId="438F7E2A"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Szerokość wewnętrzna 62 cm</w:t>
            </w:r>
          </w:p>
        </w:tc>
      </w:tr>
      <w:tr w:rsidR="00087D1D" w:rsidRPr="00F12123" w14:paraId="7963075C"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451EFC2B"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14</w:t>
            </w:r>
          </w:p>
        </w:tc>
        <w:tc>
          <w:tcPr>
            <w:tcW w:w="8478" w:type="dxa"/>
            <w:tcBorders>
              <w:top w:val="single" w:sz="4" w:space="0" w:color="auto"/>
              <w:left w:val="single" w:sz="4" w:space="0" w:color="auto"/>
              <w:bottom w:val="single" w:sz="4" w:space="0" w:color="auto"/>
              <w:right w:val="single" w:sz="4" w:space="0" w:color="auto"/>
            </w:tcBorders>
            <w:vAlign w:val="center"/>
            <w:hideMark/>
          </w:tcPr>
          <w:p w14:paraId="50BCE326"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Głębokość całkowita 123 cm</w:t>
            </w:r>
          </w:p>
        </w:tc>
      </w:tr>
      <w:tr w:rsidR="00087D1D" w:rsidRPr="00F12123" w14:paraId="48F6CD78"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71E5D77"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8478" w:type="dxa"/>
            <w:tcBorders>
              <w:top w:val="single" w:sz="4" w:space="0" w:color="auto"/>
              <w:left w:val="single" w:sz="4" w:space="0" w:color="auto"/>
              <w:bottom w:val="single" w:sz="4" w:space="0" w:color="auto"/>
              <w:right w:val="single" w:sz="4" w:space="0" w:color="auto"/>
            </w:tcBorders>
            <w:vAlign w:val="center"/>
            <w:hideMark/>
          </w:tcPr>
          <w:p w14:paraId="12F4809D"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Wysokość siedziska od podłoża 52 cm</w:t>
            </w:r>
          </w:p>
        </w:tc>
      </w:tr>
      <w:tr w:rsidR="00087D1D" w:rsidRPr="00F12123" w14:paraId="25197B76"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F35448B"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16</w:t>
            </w:r>
          </w:p>
        </w:tc>
        <w:tc>
          <w:tcPr>
            <w:tcW w:w="8478" w:type="dxa"/>
            <w:tcBorders>
              <w:top w:val="single" w:sz="4" w:space="0" w:color="auto"/>
              <w:left w:val="single" w:sz="4" w:space="0" w:color="auto"/>
              <w:bottom w:val="single" w:sz="4" w:space="0" w:color="auto"/>
              <w:right w:val="single" w:sz="4" w:space="0" w:color="auto"/>
            </w:tcBorders>
            <w:vAlign w:val="bottom"/>
            <w:hideMark/>
          </w:tcPr>
          <w:p w14:paraId="79935B10"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Wysokość całkowita 93 cm</w:t>
            </w:r>
          </w:p>
        </w:tc>
      </w:tr>
      <w:tr w:rsidR="00087D1D" w:rsidRPr="00F12123" w14:paraId="1F4D0002"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5DA22114"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17</w:t>
            </w:r>
          </w:p>
        </w:tc>
        <w:tc>
          <w:tcPr>
            <w:tcW w:w="8478" w:type="dxa"/>
            <w:tcBorders>
              <w:top w:val="single" w:sz="4" w:space="0" w:color="auto"/>
              <w:left w:val="single" w:sz="4" w:space="0" w:color="auto"/>
              <w:bottom w:val="single" w:sz="4" w:space="0" w:color="auto"/>
              <w:right w:val="single" w:sz="4" w:space="0" w:color="auto"/>
            </w:tcBorders>
            <w:vAlign w:val="center"/>
            <w:hideMark/>
          </w:tcPr>
          <w:p w14:paraId="2FDBD37C" w14:textId="77777777" w:rsidR="00087D1D" w:rsidRPr="00F12123" w:rsidRDefault="00087D1D"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Wymiary siedziska: 61 cm x 47 cm głębokość</w:t>
            </w:r>
          </w:p>
        </w:tc>
      </w:tr>
      <w:tr w:rsidR="00087D1D" w:rsidRPr="00F12123" w14:paraId="16D585D4"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8061CE6"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18</w:t>
            </w:r>
          </w:p>
        </w:tc>
        <w:tc>
          <w:tcPr>
            <w:tcW w:w="8478" w:type="dxa"/>
            <w:tcBorders>
              <w:top w:val="single" w:sz="4" w:space="0" w:color="auto"/>
              <w:left w:val="single" w:sz="4" w:space="0" w:color="auto"/>
              <w:bottom w:val="single" w:sz="4" w:space="0" w:color="auto"/>
              <w:right w:val="single" w:sz="4" w:space="0" w:color="auto"/>
            </w:tcBorders>
            <w:vAlign w:val="center"/>
            <w:hideMark/>
          </w:tcPr>
          <w:p w14:paraId="4D8F8B08" w14:textId="77777777" w:rsidR="00087D1D" w:rsidRPr="00F12123" w:rsidRDefault="00087D1D" w:rsidP="006C7F76">
            <w:pPr>
              <w:spacing w:line="360" w:lineRule="auto"/>
              <w:ind w:left="340"/>
              <w:rPr>
                <w:color w:val="auto"/>
                <w:szCs w:val="24"/>
              </w:rPr>
            </w:pPr>
            <w:r w:rsidRPr="00F12123">
              <w:rPr>
                <w:szCs w:val="24"/>
              </w:rPr>
              <w:t>Waga 24,5 cm</w:t>
            </w:r>
          </w:p>
        </w:tc>
      </w:tr>
    </w:tbl>
    <w:p w14:paraId="187BDA47" w14:textId="77777777" w:rsidR="00087D1D" w:rsidRPr="00F12123" w:rsidRDefault="00087D1D" w:rsidP="006C7F76">
      <w:pPr>
        <w:spacing w:line="360" w:lineRule="auto"/>
        <w:ind w:left="340"/>
        <w:rPr>
          <w:szCs w:val="24"/>
        </w:rPr>
      </w:pPr>
    </w:p>
    <w:p w14:paraId="2A02A543" w14:textId="208AA4FB" w:rsidR="00087D1D" w:rsidRPr="00F12123" w:rsidRDefault="00087D1D" w:rsidP="006C7F76">
      <w:pPr>
        <w:spacing w:line="360" w:lineRule="auto"/>
        <w:ind w:left="340"/>
        <w:rPr>
          <w:szCs w:val="24"/>
        </w:rPr>
      </w:pPr>
      <w:r w:rsidRPr="00F12123">
        <w:rPr>
          <w:noProof/>
          <w:szCs w:val="24"/>
        </w:rPr>
        <w:drawing>
          <wp:inline distT="0" distB="0" distL="0" distR="0" wp14:anchorId="42031ECF" wp14:editId="7166D413">
            <wp:extent cx="2881423" cy="2881423"/>
            <wp:effectExtent l="0" t="0" r="0" b="0"/>
            <wp:docPr id="531756803" name="Obraz 25" descr="Obraz zawierający meble, krzesło, wózek inwalidz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756803" name="Obraz 25" descr="Obraz zawierający meble, krzesło, wózek inwalidzki&#10;&#10;Opis wygenerowany automatyczni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81953" cy="2881953"/>
                    </a:xfrm>
                    <a:prstGeom prst="rect">
                      <a:avLst/>
                    </a:prstGeom>
                    <a:noFill/>
                    <a:ln>
                      <a:noFill/>
                    </a:ln>
                  </pic:spPr>
                </pic:pic>
              </a:graphicData>
            </a:graphic>
          </wp:inline>
        </w:drawing>
      </w:r>
    </w:p>
    <w:p w14:paraId="6AC0121B" w14:textId="77777777" w:rsidR="00087D1D" w:rsidRPr="00F12123" w:rsidRDefault="00087D1D" w:rsidP="006C7F76">
      <w:pPr>
        <w:spacing w:line="360" w:lineRule="auto"/>
        <w:ind w:left="340"/>
        <w:rPr>
          <w:szCs w:val="24"/>
        </w:rPr>
      </w:pPr>
    </w:p>
    <w:p w14:paraId="6A5EAF96" w14:textId="11234CA2"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Wózek leżący wielofunkcyjny przezierny</w:t>
      </w:r>
    </w:p>
    <w:tbl>
      <w:tblPr>
        <w:tblStyle w:val="Tabela-Siatka"/>
        <w:tblW w:w="9634" w:type="dxa"/>
        <w:tblLook w:val="04A0" w:firstRow="1" w:lastRow="0" w:firstColumn="1" w:lastColumn="0" w:noHBand="0" w:noVBand="1"/>
      </w:tblPr>
      <w:tblGrid>
        <w:gridCol w:w="796"/>
        <w:gridCol w:w="8838"/>
      </w:tblGrid>
      <w:tr w:rsidR="00087D1D" w:rsidRPr="00F12123" w14:paraId="109116A5" w14:textId="77777777" w:rsidTr="00087D1D">
        <w:tc>
          <w:tcPr>
            <w:tcW w:w="560"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1778A1B" w14:textId="77777777" w:rsidR="00087D1D" w:rsidRPr="00F12123" w:rsidRDefault="00087D1D" w:rsidP="006C7F76">
            <w:pPr>
              <w:pStyle w:val="TableParagraph"/>
              <w:spacing w:line="360" w:lineRule="auto"/>
              <w:ind w:left="340"/>
              <w:rPr>
                <w:b/>
                <w:sz w:val="24"/>
                <w:szCs w:val="24"/>
                <w:lang w:val="pl-PL"/>
              </w:rPr>
            </w:pPr>
          </w:p>
        </w:tc>
        <w:tc>
          <w:tcPr>
            <w:tcW w:w="9074"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21FA0B52" w14:textId="77777777" w:rsidR="00087D1D" w:rsidRPr="00F12123" w:rsidRDefault="00087D1D" w:rsidP="006C7F76">
            <w:pPr>
              <w:pStyle w:val="TableParagraph"/>
              <w:spacing w:line="360" w:lineRule="auto"/>
              <w:ind w:left="340"/>
              <w:rPr>
                <w:b/>
                <w:sz w:val="24"/>
                <w:szCs w:val="24"/>
                <w:lang w:val="pl-PL"/>
              </w:rPr>
            </w:pPr>
          </w:p>
        </w:tc>
      </w:tr>
      <w:tr w:rsidR="00087D1D" w:rsidRPr="00F12123" w14:paraId="1311904E"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291E60DB"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w:t>
            </w:r>
          </w:p>
        </w:tc>
        <w:tc>
          <w:tcPr>
            <w:tcW w:w="9074" w:type="dxa"/>
            <w:tcBorders>
              <w:top w:val="single" w:sz="4" w:space="0" w:color="auto"/>
              <w:left w:val="single" w:sz="4" w:space="0" w:color="auto"/>
              <w:bottom w:val="single" w:sz="4" w:space="0" w:color="auto"/>
              <w:right w:val="single" w:sz="4" w:space="0" w:color="auto"/>
            </w:tcBorders>
            <w:hideMark/>
          </w:tcPr>
          <w:p w14:paraId="0D766BC8" w14:textId="77777777" w:rsidR="00087D1D" w:rsidRPr="00F12123" w:rsidRDefault="00087D1D" w:rsidP="006C7F76">
            <w:pPr>
              <w:spacing w:line="360" w:lineRule="auto"/>
              <w:ind w:left="340"/>
              <w:rPr>
                <w:szCs w:val="24"/>
              </w:rPr>
            </w:pPr>
            <w:r w:rsidRPr="00F12123">
              <w:rPr>
                <w:noProof/>
                <w:szCs w:val="24"/>
              </w:rPr>
              <w:t>Wózek transportowy z regulowaną wysokością, dwusegmentowym leżem, o konstrukcji wykonanej ze stali malowanej proszkowo, epoksydowanej z dodatkiem antybakteryjnym na bazie jonów srebra</w:t>
            </w:r>
          </w:p>
        </w:tc>
      </w:tr>
      <w:tr w:rsidR="00087D1D" w:rsidRPr="00F12123" w14:paraId="12CF2142"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23D9C01A"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lastRenderedPageBreak/>
              <w:t>2</w:t>
            </w:r>
          </w:p>
        </w:tc>
        <w:tc>
          <w:tcPr>
            <w:tcW w:w="9074" w:type="dxa"/>
            <w:tcBorders>
              <w:top w:val="single" w:sz="4" w:space="0" w:color="auto"/>
              <w:left w:val="single" w:sz="4" w:space="0" w:color="auto"/>
              <w:bottom w:val="single" w:sz="4" w:space="0" w:color="auto"/>
              <w:right w:val="single" w:sz="4" w:space="0" w:color="auto"/>
            </w:tcBorders>
            <w:hideMark/>
          </w:tcPr>
          <w:p w14:paraId="73AB6F06" w14:textId="77777777" w:rsidR="00087D1D" w:rsidRPr="00F12123" w:rsidRDefault="00087D1D" w:rsidP="006C7F76">
            <w:pPr>
              <w:spacing w:line="360" w:lineRule="auto"/>
              <w:ind w:left="340"/>
              <w:rPr>
                <w:szCs w:val="24"/>
              </w:rPr>
            </w:pPr>
            <w:r w:rsidRPr="00F12123">
              <w:rPr>
                <w:noProof/>
                <w:szCs w:val="24"/>
              </w:rPr>
              <w:t>Rama na 4 kołach skrętnych i systemem podnoszenia na dwóch cylindrycznych kolumnach sterowanych za pomocą pedałów</w:t>
            </w:r>
          </w:p>
        </w:tc>
      </w:tr>
      <w:tr w:rsidR="00087D1D" w:rsidRPr="00F12123" w14:paraId="451D731D"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2F3B9FFE"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3</w:t>
            </w:r>
          </w:p>
        </w:tc>
        <w:tc>
          <w:tcPr>
            <w:tcW w:w="9074" w:type="dxa"/>
            <w:tcBorders>
              <w:top w:val="single" w:sz="4" w:space="0" w:color="auto"/>
              <w:left w:val="single" w:sz="4" w:space="0" w:color="auto"/>
              <w:bottom w:val="single" w:sz="4" w:space="0" w:color="auto"/>
              <w:right w:val="single" w:sz="4" w:space="0" w:color="auto"/>
            </w:tcBorders>
            <w:hideMark/>
          </w:tcPr>
          <w:p w14:paraId="1D75A3E6" w14:textId="77777777" w:rsidR="00087D1D" w:rsidRPr="00F12123" w:rsidRDefault="00087D1D" w:rsidP="006C7F76">
            <w:pPr>
              <w:spacing w:line="360" w:lineRule="auto"/>
              <w:ind w:left="340"/>
              <w:rPr>
                <w:szCs w:val="24"/>
              </w:rPr>
            </w:pPr>
            <w:r w:rsidRPr="00F12123">
              <w:rPr>
                <w:noProof/>
                <w:szCs w:val="24"/>
              </w:rPr>
              <w:t xml:space="preserve">Rama podstawy obudowana tworzywem sztucznym łatwym do utrzymania w czystości. </w:t>
            </w:r>
          </w:p>
        </w:tc>
      </w:tr>
      <w:tr w:rsidR="00087D1D" w:rsidRPr="00F12123" w14:paraId="40E5D3FD"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15D60118"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4</w:t>
            </w:r>
          </w:p>
        </w:tc>
        <w:tc>
          <w:tcPr>
            <w:tcW w:w="9074" w:type="dxa"/>
            <w:tcBorders>
              <w:top w:val="single" w:sz="4" w:space="0" w:color="auto"/>
              <w:left w:val="single" w:sz="4" w:space="0" w:color="auto"/>
              <w:bottom w:val="single" w:sz="4" w:space="0" w:color="auto"/>
              <w:right w:val="single" w:sz="4" w:space="0" w:color="auto"/>
            </w:tcBorders>
            <w:hideMark/>
          </w:tcPr>
          <w:p w14:paraId="4DF4BC3A" w14:textId="77777777" w:rsidR="00087D1D" w:rsidRPr="00F12123" w:rsidRDefault="00087D1D" w:rsidP="006C7F76">
            <w:pPr>
              <w:spacing w:line="360" w:lineRule="auto"/>
              <w:ind w:left="340"/>
              <w:rPr>
                <w:szCs w:val="24"/>
              </w:rPr>
            </w:pPr>
            <w:r w:rsidRPr="00F12123">
              <w:rPr>
                <w:noProof/>
                <w:szCs w:val="24"/>
              </w:rPr>
              <w:t>Regulacja wysokości leża i pozycji Trendelenburga/anty-Trendelenburga przy pomocy trzech sterowników nożnych umieszczonych po obu stronach wózka</w:t>
            </w:r>
          </w:p>
        </w:tc>
      </w:tr>
      <w:tr w:rsidR="00087D1D" w:rsidRPr="00F12123" w14:paraId="37FB3E3E" w14:textId="77777777" w:rsidTr="00087D1D">
        <w:trPr>
          <w:trHeight w:val="550"/>
        </w:trPr>
        <w:tc>
          <w:tcPr>
            <w:tcW w:w="560" w:type="dxa"/>
            <w:tcBorders>
              <w:top w:val="single" w:sz="4" w:space="0" w:color="auto"/>
              <w:left w:val="single" w:sz="4" w:space="0" w:color="auto"/>
              <w:bottom w:val="single" w:sz="4" w:space="0" w:color="auto"/>
              <w:right w:val="single" w:sz="4" w:space="0" w:color="auto"/>
            </w:tcBorders>
            <w:hideMark/>
          </w:tcPr>
          <w:p w14:paraId="4C025F5C"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5</w:t>
            </w:r>
          </w:p>
        </w:tc>
        <w:tc>
          <w:tcPr>
            <w:tcW w:w="9074" w:type="dxa"/>
            <w:tcBorders>
              <w:top w:val="single" w:sz="4" w:space="0" w:color="auto"/>
              <w:left w:val="single" w:sz="4" w:space="0" w:color="auto"/>
              <w:bottom w:val="single" w:sz="4" w:space="0" w:color="auto"/>
              <w:right w:val="single" w:sz="4" w:space="0" w:color="auto"/>
            </w:tcBorders>
            <w:hideMark/>
          </w:tcPr>
          <w:p w14:paraId="12112D15" w14:textId="77777777" w:rsidR="00087D1D" w:rsidRPr="00F12123" w:rsidRDefault="00087D1D" w:rsidP="006C7F76">
            <w:pPr>
              <w:autoSpaceDE w:val="0"/>
              <w:autoSpaceDN w:val="0"/>
              <w:adjustRightInd w:val="0"/>
              <w:spacing w:line="360" w:lineRule="auto"/>
              <w:ind w:left="340"/>
              <w:rPr>
                <w:szCs w:val="24"/>
              </w:rPr>
            </w:pPr>
            <w:r w:rsidRPr="00F12123">
              <w:rPr>
                <w:noProof/>
                <w:szCs w:val="24"/>
              </w:rPr>
              <w:t>Rama podstawy złożona z rurek stalowych epoksydowanych z jonami srebra w celu zapobiegania rozwojowi drobnoustrojów chorobotwórczych</w:t>
            </w:r>
          </w:p>
        </w:tc>
      </w:tr>
      <w:tr w:rsidR="00087D1D" w:rsidRPr="00F12123" w14:paraId="53C60EFA"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3C8FB288"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6</w:t>
            </w:r>
          </w:p>
        </w:tc>
        <w:tc>
          <w:tcPr>
            <w:tcW w:w="9074" w:type="dxa"/>
            <w:tcBorders>
              <w:top w:val="single" w:sz="4" w:space="0" w:color="auto"/>
              <w:left w:val="single" w:sz="4" w:space="0" w:color="auto"/>
              <w:bottom w:val="single" w:sz="4" w:space="0" w:color="auto"/>
              <w:right w:val="single" w:sz="4" w:space="0" w:color="auto"/>
            </w:tcBorders>
            <w:hideMark/>
          </w:tcPr>
          <w:p w14:paraId="6FC0D55C" w14:textId="77777777" w:rsidR="00087D1D" w:rsidRPr="00F12123" w:rsidRDefault="00087D1D" w:rsidP="006C7F76">
            <w:pPr>
              <w:spacing w:line="360" w:lineRule="auto"/>
              <w:ind w:left="340"/>
              <w:rPr>
                <w:szCs w:val="24"/>
              </w:rPr>
            </w:pPr>
            <w:r w:rsidRPr="00F12123">
              <w:rPr>
                <w:noProof/>
                <w:szCs w:val="24"/>
              </w:rPr>
              <w:t>Leże dwusegmentowe HPL, przezierne dla promieni RTG</w:t>
            </w:r>
          </w:p>
        </w:tc>
      </w:tr>
      <w:tr w:rsidR="00087D1D" w:rsidRPr="00F12123" w14:paraId="5D0B6C4F" w14:textId="77777777" w:rsidTr="00087D1D">
        <w:trPr>
          <w:trHeight w:val="624"/>
        </w:trPr>
        <w:tc>
          <w:tcPr>
            <w:tcW w:w="560" w:type="dxa"/>
            <w:tcBorders>
              <w:top w:val="single" w:sz="4" w:space="0" w:color="auto"/>
              <w:left w:val="single" w:sz="4" w:space="0" w:color="auto"/>
              <w:bottom w:val="single" w:sz="4" w:space="0" w:color="auto"/>
              <w:right w:val="single" w:sz="4" w:space="0" w:color="auto"/>
            </w:tcBorders>
            <w:hideMark/>
          </w:tcPr>
          <w:p w14:paraId="70395DAA"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7</w:t>
            </w:r>
          </w:p>
        </w:tc>
        <w:tc>
          <w:tcPr>
            <w:tcW w:w="9074" w:type="dxa"/>
            <w:tcBorders>
              <w:top w:val="single" w:sz="4" w:space="0" w:color="auto"/>
              <w:left w:val="single" w:sz="4" w:space="0" w:color="auto"/>
              <w:bottom w:val="single" w:sz="4" w:space="0" w:color="auto"/>
              <w:right w:val="single" w:sz="4" w:space="0" w:color="auto"/>
            </w:tcBorders>
            <w:hideMark/>
          </w:tcPr>
          <w:p w14:paraId="63CB4295"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Regulowany segment oparcia pleców z dźwignią sterującą od strony głowy ze wspomaganiem hydraulicznym.</w:t>
            </w:r>
          </w:p>
          <w:p w14:paraId="07C649D7"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Regulacja wysokości wózka oraz Trendelenburga i anty poprzez sterowniki nożne.</w:t>
            </w:r>
          </w:p>
        </w:tc>
      </w:tr>
      <w:tr w:rsidR="00087D1D" w:rsidRPr="00F12123" w14:paraId="222BFAF4"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1A46FD2D"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8</w:t>
            </w:r>
          </w:p>
        </w:tc>
        <w:tc>
          <w:tcPr>
            <w:tcW w:w="9074" w:type="dxa"/>
            <w:tcBorders>
              <w:top w:val="single" w:sz="4" w:space="0" w:color="auto"/>
              <w:left w:val="single" w:sz="4" w:space="0" w:color="auto"/>
              <w:bottom w:val="single" w:sz="4" w:space="0" w:color="auto"/>
              <w:right w:val="single" w:sz="4" w:space="0" w:color="auto"/>
            </w:tcBorders>
            <w:hideMark/>
          </w:tcPr>
          <w:p w14:paraId="306B5F18" w14:textId="77777777" w:rsidR="00087D1D" w:rsidRPr="00F12123" w:rsidRDefault="00087D1D" w:rsidP="006C7F76">
            <w:pPr>
              <w:spacing w:line="360" w:lineRule="auto"/>
              <w:ind w:left="340"/>
              <w:rPr>
                <w:szCs w:val="24"/>
              </w:rPr>
            </w:pPr>
            <w:r w:rsidRPr="00F12123">
              <w:rPr>
                <w:noProof/>
                <w:szCs w:val="24"/>
              </w:rPr>
              <w:t>4 gniazda na wysięgnik płynów infuzyjnych w 4 rogach wózka</w:t>
            </w:r>
          </w:p>
        </w:tc>
      </w:tr>
      <w:tr w:rsidR="00087D1D" w:rsidRPr="00F12123" w14:paraId="74A0E402"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C473750"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9</w:t>
            </w:r>
          </w:p>
        </w:tc>
        <w:tc>
          <w:tcPr>
            <w:tcW w:w="9074" w:type="dxa"/>
            <w:tcBorders>
              <w:top w:val="single" w:sz="4" w:space="0" w:color="auto"/>
              <w:left w:val="single" w:sz="4" w:space="0" w:color="auto"/>
              <w:bottom w:val="single" w:sz="4" w:space="0" w:color="auto"/>
              <w:right w:val="single" w:sz="4" w:space="0" w:color="auto"/>
            </w:tcBorders>
          </w:tcPr>
          <w:p w14:paraId="2321B548"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Składane poręcze boczne, szybkie obniżanie, na 6 szczebelkach osłona o wysokości 39 cm powyżej powierzchni leża , poręcze boczne wyposażone w boczną listwę zabezpieczajacą, wykonaną z tworzywa sztucznego zapobiegajacego uszkodzeniom wózka</w:t>
            </w:r>
          </w:p>
          <w:p w14:paraId="5F344DFE" w14:textId="77777777" w:rsidR="00087D1D" w:rsidRPr="00F12123" w:rsidRDefault="00087D1D" w:rsidP="006C7F76">
            <w:pPr>
              <w:spacing w:line="360" w:lineRule="auto"/>
              <w:ind w:left="340"/>
              <w:rPr>
                <w:szCs w:val="24"/>
              </w:rPr>
            </w:pPr>
          </w:p>
        </w:tc>
      </w:tr>
      <w:tr w:rsidR="00087D1D" w:rsidRPr="00F12123" w14:paraId="0340D558" w14:textId="77777777" w:rsidTr="00087D1D">
        <w:trPr>
          <w:trHeight w:val="723"/>
        </w:trPr>
        <w:tc>
          <w:tcPr>
            <w:tcW w:w="560" w:type="dxa"/>
            <w:tcBorders>
              <w:top w:val="single" w:sz="4" w:space="0" w:color="auto"/>
              <w:left w:val="single" w:sz="4" w:space="0" w:color="auto"/>
              <w:bottom w:val="single" w:sz="4" w:space="0" w:color="auto"/>
              <w:right w:val="single" w:sz="4" w:space="0" w:color="auto"/>
            </w:tcBorders>
            <w:hideMark/>
          </w:tcPr>
          <w:p w14:paraId="5B581FA7"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10</w:t>
            </w:r>
          </w:p>
        </w:tc>
        <w:tc>
          <w:tcPr>
            <w:tcW w:w="9074" w:type="dxa"/>
            <w:tcBorders>
              <w:top w:val="single" w:sz="4" w:space="0" w:color="auto"/>
              <w:left w:val="single" w:sz="4" w:space="0" w:color="auto"/>
              <w:bottom w:val="single" w:sz="4" w:space="0" w:color="auto"/>
              <w:right w:val="single" w:sz="4" w:space="0" w:color="auto"/>
            </w:tcBorders>
            <w:hideMark/>
          </w:tcPr>
          <w:p w14:paraId="5EC33E7B" w14:textId="77777777" w:rsidR="00087D1D" w:rsidRPr="00F12123" w:rsidRDefault="00087D1D" w:rsidP="006C7F76">
            <w:pPr>
              <w:spacing w:line="360" w:lineRule="auto"/>
              <w:ind w:left="340"/>
              <w:rPr>
                <w:szCs w:val="24"/>
              </w:rPr>
            </w:pPr>
            <w:r w:rsidRPr="00F12123">
              <w:rPr>
                <w:noProof/>
                <w:szCs w:val="24"/>
              </w:rPr>
              <w:t>W czterech rogach wózka zamontowane koła odbojowe wykonane z kauczku</w:t>
            </w:r>
          </w:p>
        </w:tc>
      </w:tr>
      <w:tr w:rsidR="00087D1D" w:rsidRPr="00F12123" w14:paraId="345C8DAC"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69455095"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11</w:t>
            </w:r>
          </w:p>
        </w:tc>
        <w:tc>
          <w:tcPr>
            <w:tcW w:w="9074" w:type="dxa"/>
            <w:tcBorders>
              <w:top w:val="single" w:sz="4" w:space="0" w:color="auto"/>
              <w:left w:val="single" w:sz="4" w:space="0" w:color="auto"/>
              <w:bottom w:val="single" w:sz="4" w:space="0" w:color="auto"/>
              <w:right w:val="single" w:sz="4" w:space="0" w:color="auto"/>
            </w:tcBorders>
            <w:hideMark/>
          </w:tcPr>
          <w:p w14:paraId="23314624" w14:textId="77777777" w:rsidR="00087D1D" w:rsidRPr="00F12123" w:rsidRDefault="00087D1D" w:rsidP="006C7F76">
            <w:pPr>
              <w:autoSpaceDE w:val="0"/>
              <w:autoSpaceDN w:val="0"/>
              <w:adjustRightInd w:val="0"/>
              <w:spacing w:line="360" w:lineRule="auto"/>
              <w:ind w:left="340"/>
              <w:rPr>
                <w:szCs w:val="24"/>
              </w:rPr>
            </w:pPr>
            <w:r w:rsidRPr="00F12123">
              <w:rPr>
                <w:noProof/>
                <w:szCs w:val="24"/>
              </w:rPr>
              <w:t>Po obydwóch stronach wózek zaopatrzony w metalowe uchwyty/listwy na akcesoria, z których każdy posiada 2 przesuwane i zmieniające pozycję haczyki o maksymalnym obciążeniu 3 kg</w:t>
            </w:r>
          </w:p>
        </w:tc>
      </w:tr>
      <w:tr w:rsidR="00087D1D" w:rsidRPr="00F12123" w14:paraId="6D768FA2"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5DB3DAF8"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12</w:t>
            </w:r>
          </w:p>
        </w:tc>
        <w:tc>
          <w:tcPr>
            <w:tcW w:w="9074" w:type="dxa"/>
            <w:tcBorders>
              <w:top w:val="single" w:sz="4" w:space="0" w:color="auto"/>
              <w:left w:val="single" w:sz="4" w:space="0" w:color="auto"/>
              <w:bottom w:val="single" w:sz="4" w:space="0" w:color="auto"/>
              <w:right w:val="single" w:sz="4" w:space="0" w:color="auto"/>
            </w:tcBorders>
            <w:hideMark/>
          </w:tcPr>
          <w:p w14:paraId="57E453FA" w14:textId="77777777" w:rsidR="00087D1D" w:rsidRPr="00F12123" w:rsidRDefault="00087D1D" w:rsidP="006C7F76">
            <w:pPr>
              <w:spacing w:line="360" w:lineRule="auto"/>
              <w:ind w:left="340"/>
              <w:rPr>
                <w:szCs w:val="24"/>
              </w:rPr>
            </w:pPr>
            <w:r w:rsidRPr="00F12123">
              <w:rPr>
                <w:szCs w:val="24"/>
              </w:rPr>
              <w:t>Ergonomiczne uchwyty do przemieszczana wózka</w:t>
            </w:r>
          </w:p>
        </w:tc>
      </w:tr>
      <w:tr w:rsidR="00087D1D" w:rsidRPr="00F12123" w14:paraId="341D89B7"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87136AE"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13</w:t>
            </w:r>
          </w:p>
        </w:tc>
        <w:tc>
          <w:tcPr>
            <w:tcW w:w="9074" w:type="dxa"/>
            <w:tcBorders>
              <w:top w:val="single" w:sz="4" w:space="0" w:color="auto"/>
              <w:left w:val="single" w:sz="4" w:space="0" w:color="auto"/>
              <w:bottom w:val="single" w:sz="4" w:space="0" w:color="auto"/>
              <w:right w:val="single" w:sz="4" w:space="0" w:color="auto"/>
            </w:tcBorders>
          </w:tcPr>
          <w:p w14:paraId="2A4BA2BB"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Cztery koła skrętne na łożyskach kulkowych o średnicy 200 mm, nie pozostawiające śladów:</w:t>
            </w:r>
          </w:p>
          <w:p w14:paraId="32AE9A9B"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 xml:space="preserve"> jedno  kierunkowe, z systemem hamulcowym uruchamianym przez dźwignie w czterech rogach podstawy ramy</w:t>
            </w:r>
          </w:p>
          <w:p w14:paraId="6F6DE866"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lastRenderedPageBreak/>
              <w:t xml:space="preserve"> centralna blokada 4 kół, maecanizm blokady centralnej wszystich kół jednocześnie przy każdym kole</w:t>
            </w:r>
          </w:p>
          <w:p w14:paraId="667984D1"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 xml:space="preserve"> 3 koła skrętne i 1 koło kierunkowe. </w:t>
            </w:r>
          </w:p>
          <w:p w14:paraId="5EE93831" w14:textId="77777777" w:rsidR="00087D1D" w:rsidRPr="00F12123" w:rsidRDefault="00087D1D" w:rsidP="006C7F76">
            <w:pPr>
              <w:spacing w:line="360" w:lineRule="auto"/>
              <w:ind w:left="340"/>
              <w:rPr>
                <w:szCs w:val="24"/>
              </w:rPr>
            </w:pPr>
          </w:p>
        </w:tc>
      </w:tr>
      <w:tr w:rsidR="00087D1D" w:rsidRPr="00F12123" w14:paraId="7BF940B2"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6C390A1E"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lastRenderedPageBreak/>
              <w:t>14</w:t>
            </w:r>
          </w:p>
        </w:tc>
        <w:tc>
          <w:tcPr>
            <w:tcW w:w="9074" w:type="dxa"/>
            <w:tcBorders>
              <w:top w:val="single" w:sz="4" w:space="0" w:color="auto"/>
              <w:left w:val="single" w:sz="4" w:space="0" w:color="auto"/>
              <w:bottom w:val="single" w:sz="4" w:space="0" w:color="auto"/>
              <w:right w:val="single" w:sz="4" w:space="0" w:color="auto"/>
            </w:tcBorders>
          </w:tcPr>
          <w:p w14:paraId="63461C87"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Obudowa podwozia o szczególnym kształcie zawiera: 1 przegródkę na butlę z tlenem z paskiem mocującym na butle o różnych rozmiarach (maksymalnie do 7 litrów), 1 przegródkę na odzież i  2 przegródki do przechowywania wysięgnika na płyny infuzyjne w pozycji poziomej, kiedy nie jest on używany</w:t>
            </w:r>
          </w:p>
          <w:p w14:paraId="13C15C29" w14:textId="77777777" w:rsidR="00087D1D" w:rsidRPr="00F12123" w:rsidRDefault="00087D1D" w:rsidP="006C7F76">
            <w:pPr>
              <w:spacing w:line="360" w:lineRule="auto"/>
              <w:ind w:left="340"/>
              <w:rPr>
                <w:szCs w:val="24"/>
              </w:rPr>
            </w:pPr>
          </w:p>
        </w:tc>
      </w:tr>
      <w:tr w:rsidR="00087D1D" w:rsidRPr="00F12123" w14:paraId="6E348A10" w14:textId="77777777" w:rsidTr="00087D1D">
        <w:trPr>
          <w:trHeight w:val="534"/>
        </w:trPr>
        <w:tc>
          <w:tcPr>
            <w:tcW w:w="560" w:type="dxa"/>
            <w:tcBorders>
              <w:top w:val="single" w:sz="4" w:space="0" w:color="auto"/>
              <w:left w:val="single" w:sz="4" w:space="0" w:color="auto"/>
              <w:bottom w:val="single" w:sz="4" w:space="0" w:color="auto"/>
              <w:right w:val="single" w:sz="4" w:space="0" w:color="auto"/>
            </w:tcBorders>
            <w:hideMark/>
          </w:tcPr>
          <w:p w14:paraId="2433E886"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16</w:t>
            </w:r>
          </w:p>
        </w:tc>
        <w:tc>
          <w:tcPr>
            <w:tcW w:w="9074" w:type="dxa"/>
            <w:tcBorders>
              <w:top w:val="single" w:sz="4" w:space="0" w:color="auto"/>
              <w:left w:val="single" w:sz="4" w:space="0" w:color="auto"/>
              <w:bottom w:val="single" w:sz="4" w:space="0" w:color="auto"/>
              <w:right w:val="single" w:sz="4" w:space="0" w:color="auto"/>
            </w:tcBorders>
          </w:tcPr>
          <w:p w14:paraId="766C19E5" w14:textId="77777777" w:rsidR="00087D1D" w:rsidRPr="00F12123" w:rsidRDefault="00087D1D" w:rsidP="006C7F76">
            <w:pPr>
              <w:autoSpaceDE w:val="0"/>
              <w:autoSpaceDN w:val="0"/>
              <w:adjustRightInd w:val="0"/>
              <w:spacing w:line="360" w:lineRule="auto"/>
              <w:ind w:left="340"/>
              <w:rPr>
                <w:szCs w:val="24"/>
              </w:rPr>
            </w:pPr>
            <w:r w:rsidRPr="00F12123">
              <w:rPr>
                <w:szCs w:val="24"/>
              </w:rPr>
              <w:t>Wymiary leża: 200x65 cm (+/-1 cm)</w:t>
            </w:r>
          </w:p>
          <w:p w14:paraId="2C2A4F64" w14:textId="77777777" w:rsidR="00087D1D" w:rsidRPr="00F12123" w:rsidRDefault="00087D1D" w:rsidP="006C7F76">
            <w:pPr>
              <w:spacing w:before="40" w:after="40" w:line="360" w:lineRule="auto"/>
              <w:ind w:left="340"/>
              <w:rPr>
                <w:szCs w:val="24"/>
              </w:rPr>
            </w:pPr>
          </w:p>
        </w:tc>
      </w:tr>
      <w:tr w:rsidR="00087D1D" w:rsidRPr="00F12123" w14:paraId="2B6263F6"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0A186BD"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17</w:t>
            </w:r>
          </w:p>
        </w:tc>
        <w:tc>
          <w:tcPr>
            <w:tcW w:w="9074" w:type="dxa"/>
            <w:tcBorders>
              <w:top w:val="single" w:sz="4" w:space="0" w:color="auto"/>
              <w:left w:val="single" w:sz="4" w:space="0" w:color="auto"/>
              <w:bottom w:val="single" w:sz="4" w:space="0" w:color="auto"/>
              <w:right w:val="single" w:sz="4" w:space="0" w:color="auto"/>
            </w:tcBorders>
          </w:tcPr>
          <w:p w14:paraId="7FBAF578" w14:textId="77777777" w:rsidR="00087D1D" w:rsidRPr="00F12123" w:rsidRDefault="00087D1D" w:rsidP="006C7F76">
            <w:pPr>
              <w:autoSpaceDE w:val="0"/>
              <w:autoSpaceDN w:val="0"/>
              <w:adjustRightInd w:val="0"/>
              <w:spacing w:line="360" w:lineRule="auto"/>
              <w:ind w:left="340"/>
              <w:rPr>
                <w:szCs w:val="24"/>
              </w:rPr>
            </w:pPr>
            <w:r w:rsidRPr="00F12123">
              <w:rPr>
                <w:szCs w:val="24"/>
              </w:rPr>
              <w:t>Całkowite wymiary (z kołami odbojowymi): 210x83 cm (+/-1 cm)</w:t>
            </w:r>
          </w:p>
          <w:p w14:paraId="426803B1" w14:textId="77777777" w:rsidR="00087D1D" w:rsidRPr="00F12123" w:rsidRDefault="00087D1D" w:rsidP="006C7F76">
            <w:pPr>
              <w:spacing w:before="40" w:after="40" w:line="360" w:lineRule="auto"/>
              <w:ind w:left="340"/>
              <w:rPr>
                <w:szCs w:val="24"/>
              </w:rPr>
            </w:pPr>
          </w:p>
        </w:tc>
      </w:tr>
      <w:tr w:rsidR="00087D1D" w:rsidRPr="00F12123" w14:paraId="5F52907F"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8A192DB"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18</w:t>
            </w:r>
          </w:p>
        </w:tc>
        <w:tc>
          <w:tcPr>
            <w:tcW w:w="9074" w:type="dxa"/>
            <w:tcBorders>
              <w:top w:val="single" w:sz="4" w:space="0" w:color="auto"/>
              <w:left w:val="single" w:sz="4" w:space="0" w:color="auto"/>
              <w:bottom w:val="single" w:sz="4" w:space="0" w:color="auto"/>
              <w:right w:val="single" w:sz="4" w:space="0" w:color="auto"/>
            </w:tcBorders>
          </w:tcPr>
          <w:p w14:paraId="698BC821" w14:textId="77777777" w:rsidR="00087D1D" w:rsidRPr="00F12123" w:rsidRDefault="00087D1D" w:rsidP="006C7F76">
            <w:pPr>
              <w:autoSpaceDE w:val="0"/>
              <w:autoSpaceDN w:val="0"/>
              <w:adjustRightInd w:val="0"/>
              <w:spacing w:line="360" w:lineRule="auto"/>
              <w:ind w:left="340"/>
              <w:rPr>
                <w:szCs w:val="24"/>
              </w:rPr>
            </w:pPr>
            <w:r w:rsidRPr="00F12123">
              <w:rPr>
                <w:szCs w:val="24"/>
              </w:rPr>
              <w:t>Wymiary segmentu pleców: 77x55 cm (+/-1 cm)</w:t>
            </w:r>
          </w:p>
          <w:p w14:paraId="32897B79" w14:textId="77777777" w:rsidR="00087D1D" w:rsidRPr="00F12123" w:rsidRDefault="00087D1D" w:rsidP="006C7F76">
            <w:pPr>
              <w:spacing w:before="40" w:after="40" w:line="360" w:lineRule="auto"/>
              <w:ind w:left="340"/>
              <w:rPr>
                <w:szCs w:val="24"/>
              </w:rPr>
            </w:pPr>
          </w:p>
        </w:tc>
      </w:tr>
      <w:tr w:rsidR="00087D1D" w:rsidRPr="00F12123" w14:paraId="7E88488A"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D7E332C"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19</w:t>
            </w:r>
          </w:p>
        </w:tc>
        <w:tc>
          <w:tcPr>
            <w:tcW w:w="9074" w:type="dxa"/>
            <w:tcBorders>
              <w:top w:val="single" w:sz="4" w:space="0" w:color="auto"/>
              <w:left w:val="single" w:sz="4" w:space="0" w:color="auto"/>
              <w:bottom w:val="single" w:sz="4" w:space="0" w:color="auto"/>
              <w:right w:val="single" w:sz="4" w:space="0" w:color="auto"/>
            </w:tcBorders>
          </w:tcPr>
          <w:p w14:paraId="6D7E136C" w14:textId="77777777" w:rsidR="00087D1D" w:rsidRPr="00F12123" w:rsidRDefault="00087D1D" w:rsidP="006C7F76">
            <w:pPr>
              <w:autoSpaceDE w:val="0"/>
              <w:autoSpaceDN w:val="0"/>
              <w:adjustRightInd w:val="0"/>
              <w:spacing w:line="360" w:lineRule="auto"/>
              <w:ind w:left="340"/>
              <w:rPr>
                <w:szCs w:val="24"/>
              </w:rPr>
            </w:pPr>
            <w:r w:rsidRPr="00F12123">
              <w:rPr>
                <w:szCs w:val="24"/>
              </w:rPr>
              <w:t>Regulowana wysokość leża: 56 - 89 cm (+/-1 cm)</w:t>
            </w:r>
          </w:p>
          <w:p w14:paraId="18BBFA91" w14:textId="77777777" w:rsidR="00087D1D" w:rsidRPr="00F12123" w:rsidRDefault="00087D1D" w:rsidP="006C7F76">
            <w:pPr>
              <w:spacing w:before="40" w:after="40" w:line="360" w:lineRule="auto"/>
              <w:ind w:left="340"/>
              <w:rPr>
                <w:szCs w:val="24"/>
              </w:rPr>
            </w:pPr>
          </w:p>
        </w:tc>
      </w:tr>
      <w:tr w:rsidR="00087D1D" w:rsidRPr="00F12123" w14:paraId="42AB6CA6"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4D53DB5B"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20</w:t>
            </w:r>
          </w:p>
        </w:tc>
        <w:tc>
          <w:tcPr>
            <w:tcW w:w="9074" w:type="dxa"/>
            <w:tcBorders>
              <w:top w:val="single" w:sz="4" w:space="0" w:color="auto"/>
              <w:left w:val="single" w:sz="4" w:space="0" w:color="auto"/>
              <w:bottom w:val="single" w:sz="4" w:space="0" w:color="auto"/>
              <w:right w:val="single" w:sz="4" w:space="0" w:color="auto"/>
            </w:tcBorders>
          </w:tcPr>
          <w:p w14:paraId="25130A67" w14:textId="77777777" w:rsidR="00087D1D" w:rsidRPr="00F12123" w:rsidRDefault="00087D1D" w:rsidP="006C7F76">
            <w:pPr>
              <w:autoSpaceDE w:val="0"/>
              <w:autoSpaceDN w:val="0"/>
              <w:adjustRightInd w:val="0"/>
              <w:spacing w:line="360" w:lineRule="auto"/>
              <w:ind w:left="340"/>
              <w:rPr>
                <w:szCs w:val="24"/>
              </w:rPr>
            </w:pPr>
            <w:r w:rsidRPr="00F12123">
              <w:rPr>
                <w:szCs w:val="24"/>
              </w:rPr>
              <w:t>Rozstaw kół: 117 cm (+/-1 cm)</w:t>
            </w:r>
          </w:p>
          <w:p w14:paraId="6682CAD0" w14:textId="77777777" w:rsidR="00087D1D" w:rsidRPr="00F12123" w:rsidRDefault="00087D1D" w:rsidP="006C7F76">
            <w:pPr>
              <w:spacing w:before="40" w:after="40" w:line="360" w:lineRule="auto"/>
              <w:ind w:left="340"/>
              <w:rPr>
                <w:szCs w:val="24"/>
              </w:rPr>
            </w:pPr>
          </w:p>
        </w:tc>
      </w:tr>
      <w:tr w:rsidR="00087D1D" w:rsidRPr="00F12123" w14:paraId="1D390E9F"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4573E309"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21</w:t>
            </w:r>
          </w:p>
        </w:tc>
        <w:tc>
          <w:tcPr>
            <w:tcW w:w="9074" w:type="dxa"/>
            <w:tcBorders>
              <w:top w:val="single" w:sz="4" w:space="0" w:color="auto"/>
              <w:left w:val="single" w:sz="4" w:space="0" w:color="auto"/>
              <w:bottom w:val="single" w:sz="4" w:space="0" w:color="auto"/>
              <w:right w:val="single" w:sz="4" w:space="0" w:color="auto"/>
            </w:tcBorders>
          </w:tcPr>
          <w:p w14:paraId="09D9BC18" w14:textId="77777777" w:rsidR="00087D1D" w:rsidRPr="00F12123" w:rsidRDefault="00087D1D" w:rsidP="006C7F76">
            <w:pPr>
              <w:autoSpaceDE w:val="0"/>
              <w:autoSpaceDN w:val="0"/>
              <w:adjustRightInd w:val="0"/>
              <w:spacing w:line="360" w:lineRule="auto"/>
              <w:ind w:left="340"/>
              <w:rPr>
                <w:szCs w:val="24"/>
              </w:rPr>
            </w:pPr>
            <w:r w:rsidRPr="00F12123">
              <w:rPr>
                <w:szCs w:val="24"/>
              </w:rPr>
              <w:t>Regulacja segmentu oparcia pleców: 0°/85° (+/-1°)</w:t>
            </w:r>
          </w:p>
          <w:p w14:paraId="0111A6CF" w14:textId="77777777" w:rsidR="00087D1D" w:rsidRPr="00F12123" w:rsidRDefault="00087D1D" w:rsidP="006C7F76">
            <w:pPr>
              <w:spacing w:before="40" w:after="40" w:line="360" w:lineRule="auto"/>
              <w:ind w:left="340"/>
              <w:rPr>
                <w:szCs w:val="24"/>
              </w:rPr>
            </w:pPr>
          </w:p>
        </w:tc>
      </w:tr>
      <w:tr w:rsidR="00087D1D" w:rsidRPr="00F12123" w14:paraId="2F84083B"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30F29ED0"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23</w:t>
            </w:r>
          </w:p>
        </w:tc>
        <w:tc>
          <w:tcPr>
            <w:tcW w:w="9074" w:type="dxa"/>
            <w:tcBorders>
              <w:top w:val="single" w:sz="4" w:space="0" w:color="auto"/>
              <w:left w:val="single" w:sz="4" w:space="0" w:color="auto"/>
              <w:bottom w:val="single" w:sz="4" w:space="0" w:color="auto"/>
              <w:right w:val="single" w:sz="4" w:space="0" w:color="auto"/>
            </w:tcBorders>
            <w:hideMark/>
          </w:tcPr>
          <w:p w14:paraId="66C3679E" w14:textId="77777777" w:rsidR="00087D1D" w:rsidRPr="00F12123" w:rsidRDefault="00087D1D" w:rsidP="006C7F76">
            <w:pPr>
              <w:autoSpaceDE w:val="0"/>
              <w:autoSpaceDN w:val="0"/>
              <w:adjustRightInd w:val="0"/>
              <w:spacing w:line="360" w:lineRule="auto"/>
              <w:ind w:left="340"/>
              <w:rPr>
                <w:szCs w:val="24"/>
              </w:rPr>
            </w:pPr>
            <w:r w:rsidRPr="00F12123">
              <w:rPr>
                <w:szCs w:val="24"/>
              </w:rPr>
              <w:t>Trendelenburg: min. 17⁰ (+/-1°)</w:t>
            </w:r>
          </w:p>
          <w:p w14:paraId="716AF69E" w14:textId="77777777" w:rsidR="00087D1D" w:rsidRPr="00F12123" w:rsidRDefault="00087D1D" w:rsidP="006C7F76">
            <w:pPr>
              <w:autoSpaceDE w:val="0"/>
              <w:autoSpaceDN w:val="0"/>
              <w:adjustRightInd w:val="0"/>
              <w:spacing w:line="360" w:lineRule="auto"/>
              <w:ind w:left="340"/>
              <w:rPr>
                <w:szCs w:val="24"/>
              </w:rPr>
            </w:pPr>
            <w:r w:rsidRPr="00F12123">
              <w:rPr>
                <w:szCs w:val="24"/>
              </w:rPr>
              <w:t>Anty-Trendelenburg: min. 17⁰ (+/-1°)</w:t>
            </w:r>
          </w:p>
        </w:tc>
      </w:tr>
      <w:tr w:rsidR="00087D1D" w:rsidRPr="00F12123" w14:paraId="186541F8"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73C8A95"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24</w:t>
            </w:r>
          </w:p>
        </w:tc>
        <w:tc>
          <w:tcPr>
            <w:tcW w:w="9074" w:type="dxa"/>
            <w:tcBorders>
              <w:top w:val="single" w:sz="4" w:space="0" w:color="auto"/>
              <w:left w:val="single" w:sz="4" w:space="0" w:color="auto"/>
              <w:bottom w:val="single" w:sz="4" w:space="0" w:color="auto"/>
              <w:right w:val="single" w:sz="4" w:space="0" w:color="auto"/>
            </w:tcBorders>
          </w:tcPr>
          <w:p w14:paraId="689D7D72" w14:textId="77777777" w:rsidR="00087D1D" w:rsidRPr="00F12123" w:rsidRDefault="00087D1D" w:rsidP="006C7F76">
            <w:pPr>
              <w:autoSpaceDE w:val="0"/>
              <w:autoSpaceDN w:val="0"/>
              <w:adjustRightInd w:val="0"/>
              <w:spacing w:line="360" w:lineRule="auto"/>
              <w:ind w:left="340"/>
              <w:rPr>
                <w:szCs w:val="24"/>
              </w:rPr>
            </w:pPr>
            <w:r w:rsidRPr="00F12123">
              <w:rPr>
                <w:rFonts w:eastAsiaTheme="minorEastAsia"/>
                <w:szCs w:val="24"/>
              </w:rPr>
              <w:t xml:space="preserve">Dopuszczalne obciążenie robocze: 240 kg </w:t>
            </w:r>
            <w:r w:rsidRPr="00F12123">
              <w:rPr>
                <w:szCs w:val="24"/>
              </w:rPr>
              <w:t>(+/-1 kg)</w:t>
            </w:r>
          </w:p>
          <w:p w14:paraId="7CE28069" w14:textId="77777777" w:rsidR="00087D1D" w:rsidRPr="00F12123" w:rsidRDefault="00087D1D" w:rsidP="006C7F76">
            <w:pPr>
              <w:spacing w:before="40" w:after="40" w:line="360" w:lineRule="auto"/>
              <w:ind w:left="340"/>
              <w:rPr>
                <w:szCs w:val="24"/>
              </w:rPr>
            </w:pPr>
          </w:p>
        </w:tc>
      </w:tr>
      <w:tr w:rsidR="00087D1D" w:rsidRPr="00F12123" w14:paraId="4D9FDB2E"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FA08A73"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25</w:t>
            </w:r>
          </w:p>
        </w:tc>
        <w:tc>
          <w:tcPr>
            <w:tcW w:w="9074" w:type="dxa"/>
            <w:tcBorders>
              <w:top w:val="single" w:sz="4" w:space="0" w:color="auto"/>
              <w:left w:val="single" w:sz="4" w:space="0" w:color="auto"/>
              <w:bottom w:val="single" w:sz="4" w:space="0" w:color="auto"/>
              <w:right w:val="single" w:sz="4" w:space="0" w:color="auto"/>
            </w:tcBorders>
          </w:tcPr>
          <w:p w14:paraId="4CEC694B" w14:textId="77777777" w:rsidR="00087D1D" w:rsidRPr="00F12123" w:rsidRDefault="00087D1D" w:rsidP="006C7F76">
            <w:pPr>
              <w:autoSpaceDE w:val="0"/>
              <w:autoSpaceDN w:val="0"/>
              <w:adjustRightInd w:val="0"/>
              <w:spacing w:line="360" w:lineRule="auto"/>
              <w:ind w:left="340"/>
              <w:rPr>
                <w:szCs w:val="24"/>
              </w:rPr>
            </w:pPr>
            <w:r w:rsidRPr="00F12123">
              <w:rPr>
                <w:szCs w:val="24"/>
              </w:rPr>
              <w:t>Dopuszczalne obciążenie robocze z akcesoriami: 270 kg (+/-1 kg)</w:t>
            </w:r>
          </w:p>
          <w:p w14:paraId="2490447B" w14:textId="77777777" w:rsidR="00087D1D" w:rsidRPr="00F12123" w:rsidRDefault="00087D1D" w:rsidP="006C7F76">
            <w:pPr>
              <w:autoSpaceDE w:val="0"/>
              <w:autoSpaceDN w:val="0"/>
              <w:adjustRightInd w:val="0"/>
              <w:spacing w:line="360" w:lineRule="auto"/>
              <w:ind w:left="340"/>
              <w:rPr>
                <w:rFonts w:eastAsiaTheme="minorEastAsia"/>
                <w:szCs w:val="24"/>
              </w:rPr>
            </w:pPr>
          </w:p>
        </w:tc>
      </w:tr>
      <w:tr w:rsidR="00087D1D" w:rsidRPr="00F12123" w14:paraId="3CB502E5"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8A84BE8"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lastRenderedPageBreak/>
              <w:t>26</w:t>
            </w:r>
          </w:p>
        </w:tc>
        <w:tc>
          <w:tcPr>
            <w:tcW w:w="9074" w:type="dxa"/>
            <w:tcBorders>
              <w:top w:val="single" w:sz="4" w:space="0" w:color="auto"/>
              <w:left w:val="single" w:sz="4" w:space="0" w:color="auto"/>
              <w:bottom w:val="single" w:sz="4" w:space="0" w:color="auto"/>
              <w:right w:val="single" w:sz="4" w:space="0" w:color="auto"/>
            </w:tcBorders>
          </w:tcPr>
          <w:p w14:paraId="3B74AEBE" w14:textId="77777777" w:rsidR="00087D1D" w:rsidRPr="00F12123" w:rsidRDefault="00087D1D" w:rsidP="006C7F76">
            <w:pPr>
              <w:autoSpaceDE w:val="0"/>
              <w:autoSpaceDN w:val="0"/>
              <w:adjustRightInd w:val="0"/>
              <w:spacing w:line="360" w:lineRule="auto"/>
              <w:ind w:left="340"/>
              <w:rPr>
                <w:szCs w:val="24"/>
              </w:rPr>
            </w:pPr>
            <w:r w:rsidRPr="00F12123">
              <w:rPr>
                <w:szCs w:val="24"/>
              </w:rPr>
              <w:t>Maksymalny udźwig: 315 kg (+/-1 kg)</w:t>
            </w:r>
          </w:p>
          <w:p w14:paraId="06606FFD" w14:textId="77777777" w:rsidR="00087D1D" w:rsidRPr="00F12123" w:rsidRDefault="00087D1D" w:rsidP="006C7F76">
            <w:pPr>
              <w:autoSpaceDE w:val="0"/>
              <w:autoSpaceDN w:val="0"/>
              <w:adjustRightInd w:val="0"/>
              <w:spacing w:line="360" w:lineRule="auto"/>
              <w:ind w:left="340"/>
              <w:rPr>
                <w:szCs w:val="24"/>
              </w:rPr>
            </w:pPr>
          </w:p>
        </w:tc>
      </w:tr>
      <w:tr w:rsidR="00087D1D" w:rsidRPr="00F12123" w14:paraId="67D430A9"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73CD7B2"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27</w:t>
            </w:r>
          </w:p>
        </w:tc>
        <w:tc>
          <w:tcPr>
            <w:tcW w:w="9074" w:type="dxa"/>
            <w:tcBorders>
              <w:top w:val="single" w:sz="4" w:space="0" w:color="auto"/>
              <w:left w:val="single" w:sz="4" w:space="0" w:color="auto"/>
              <w:bottom w:val="single" w:sz="4" w:space="0" w:color="auto"/>
              <w:right w:val="single" w:sz="4" w:space="0" w:color="auto"/>
            </w:tcBorders>
          </w:tcPr>
          <w:p w14:paraId="442B8C99" w14:textId="77777777" w:rsidR="00087D1D" w:rsidRPr="00F12123" w:rsidRDefault="00087D1D" w:rsidP="006C7F76">
            <w:pPr>
              <w:autoSpaceDE w:val="0"/>
              <w:autoSpaceDN w:val="0"/>
              <w:adjustRightInd w:val="0"/>
              <w:spacing w:line="360" w:lineRule="auto"/>
              <w:ind w:left="340"/>
              <w:rPr>
                <w:szCs w:val="24"/>
              </w:rPr>
            </w:pPr>
            <w:r w:rsidRPr="00F12123">
              <w:rPr>
                <w:szCs w:val="24"/>
              </w:rPr>
              <w:t>Całkowita waga: 120 kg (+/-1 kg)</w:t>
            </w:r>
          </w:p>
          <w:p w14:paraId="55BDA79E" w14:textId="77777777" w:rsidR="00087D1D" w:rsidRPr="00F12123" w:rsidRDefault="00087D1D" w:rsidP="006C7F76">
            <w:pPr>
              <w:autoSpaceDE w:val="0"/>
              <w:autoSpaceDN w:val="0"/>
              <w:adjustRightInd w:val="0"/>
              <w:spacing w:line="360" w:lineRule="auto"/>
              <w:ind w:left="340"/>
              <w:rPr>
                <w:szCs w:val="24"/>
              </w:rPr>
            </w:pPr>
          </w:p>
        </w:tc>
      </w:tr>
      <w:tr w:rsidR="00087D1D" w:rsidRPr="00F12123" w14:paraId="1F77FB09"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525BC28C"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28</w:t>
            </w:r>
          </w:p>
        </w:tc>
        <w:tc>
          <w:tcPr>
            <w:tcW w:w="9074" w:type="dxa"/>
            <w:tcBorders>
              <w:top w:val="single" w:sz="4" w:space="0" w:color="auto"/>
              <w:left w:val="single" w:sz="4" w:space="0" w:color="auto"/>
              <w:bottom w:val="single" w:sz="4" w:space="0" w:color="auto"/>
              <w:right w:val="single" w:sz="4" w:space="0" w:color="auto"/>
            </w:tcBorders>
            <w:hideMark/>
          </w:tcPr>
          <w:p w14:paraId="25435811" w14:textId="77777777" w:rsidR="00087D1D" w:rsidRPr="00F12123" w:rsidRDefault="00087D1D" w:rsidP="006C7F76">
            <w:pPr>
              <w:autoSpaceDE w:val="0"/>
              <w:autoSpaceDN w:val="0"/>
              <w:adjustRightInd w:val="0"/>
              <w:spacing w:line="360" w:lineRule="auto"/>
              <w:ind w:left="340"/>
              <w:rPr>
                <w:szCs w:val="24"/>
              </w:rPr>
            </w:pPr>
            <w:r w:rsidRPr="00F12123">
              <w:rPr>
                <w:szCs w:val="24"/>
              </w:rPr>
              <w:t>Dodatkowe wyposażenie wózka:</w:t>
            </w:r>
          </w:p>
          <w:p w14:paraId="23964A89"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Uchwyt na monitor</w:t>
            </w:r>
          </w:p>
          <w:p w14:paraId="57B632C0"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Uchwyt na rolkę papieru</w:t>
            </w:r>
          </w:p>
          <w:p w14:paraId="03C5C672"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Teleskopowy uchwyt kroplówki z 4 wieszakami</w:t>
            </w:r>
          </w:p>
          <w:p w14:paraId="555ABCF5"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Kaseta RTG</w:t>
            </w:r>
          </w:p>
          <w:p w14:paraId="150FF007"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Uchwyt na worek na mocz lub drenaż</w:t>
            </w:r>
          </w:p>
        </w:tc>
      </w:tr>
      <w:tr w:rsidR="00087D1D" w:rsidRPr="00F12123" w14:paraId="0D10DF71"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58E64E7A"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29</w:t>
            </w:r>
          </w:p>
        </w:tc>
        <w:tc>
          <w:tcPr>
            <w:tcW w:w="9074" w:type="dxa"/>
            <w:tcBorders>
              <w:top w:val="single" w:sz="4" w:space="0" w:color="auto"/>
              <w:left w:val="single" w:sz="4" w:space="0" w:color="auto"/>
              <w:bottom w:val="single" w:sz="4" w:space="0" w:color="auto"/>
              <w:right w:val="single" w:sz="4" w:space="0" w:color="auto"/>
            </w:tcBorders>
          </w:tcPr>
          <w:p w14:paraId="165D7FBB" w14:textId="77777777" w:rsidR="00087D1D" w:rsidRPr="00F12123" w:rsidRDefault="00087D1D" w:rsidP="006C7F76">
            <w:pPr>
              <w:spacing w:before="40" w:after="40" w:line="360" w:lineRule="auto"/>
              <w:ind w:left="340"/>
              <w:rPr>
                <w:szCs w:val="24"/>
              </w:rPr>
            </w:pPr>
            <w:r w:rsidRPr="00F12123">
              <w:rPr>
                <w:szCs w:val="24"/>
              </w:rPr>
              <w:t xml:space="preserve">WYRÓB MEDYCZNY KLASY I, SPEŁNIAJĄCY WYMOGI EUROPEJSKIEJ DYREKTYWY 93/42/EEC, </w:t>
            </w:r>
          </w:p>
          <w:p w14:paraId="1BF9E182" w14:textId="77777777" w:rsidR="00087D1D" w:rsidRPr="00F12123" w:rsidRDefault="00087D1D" w:rsidP="006C7F76">
            <w:pPr>
              <w:spacing w:before="40" w:after="40" w:line="360" w:lineRule="auto"/>
              <w:ind w:left="340"/>
              <w:rPr>
                <w:szCs w:val="24"/>
              </w:rPr>
            </w:pPr>
            <w:r w:rsidRPr="00F12123">
              <w:rPr>
                <w:szCs w:val="24"/>
              </w:rPr>
              <w:t>Z UWZGLĘDNIENIEM ZMIAN WPROWADZONYCH DYREKTYWĄ 2007/47/EC.</w:t>
            </w:r>
          </w:p>
          <w:p w14:paraId="5C4CF105" w14:textId="77777777" w:rsidR="00087D1D" w:rsidRPr="00F12123" w:rsidRDefault="00087D1D" w:rsidP="006C7F76">
            <w:pPr>
              <w:spacing w:before="40" w:after="40" w:line="360" w:lineRule="auto"/>
              <w:ind w:left="340"/>
              <w:rPr>
                <w:szCs w:val="24"/>
              </w:rPr>
            </w:pPr>
            <w:r w:rsidRPr="00F12123">
              <w:rPr>
                <w:szCs w:val="24"/>
              </w:rPr>
              <w:t>Produkt wykonany zgodnie z procesem produkcji i z certyfikatem ISO 9001:2008 i ISO 13485:2012/ lub równoważne</w:t>
            </w:r>
          </w:p>
          <w:p w14:paraId="0EC740E2" w14:textId="77777777" w:rsidR="00087D1D" w:rsidRPr="00F12123" w:rsidRDefault="00087D1D" w:rsidP="006C7F76">
            <w:pPr>
              <w:spacing w:before="40" w:after="40" w:line="360" w:lineRule="auto"/>
              <w:ind w:left="340"/>
              <w:rPr>
                <w:szCs w:val="24"/>
              </w:rPr>
            </w:pPr>
          </w:p>
        </w:tc>
      </w:tr>
    </w:tbl>
    <w:p w14:paraId="5C9E5186" w14:textId="77777777" w:rsidR="00087D1D" w:rsidRPr="00F12123" w:rsidRDefault="00087D1D" w:rsidP="006C7F76">
      <w:pPr>
        <w:spacing w:line="360" w:lineRule="auto"/>
        <w:ind w:left="340" w:firstLine="0"/>
        <w:rPr>
          <w:szCs w:val="24"/>
        </w:rPr>
      </w:pPr>
    </w:p>
    <w:p w14:paraId="40AA5A78" w14:textId="77777777" w:rsidR="00087D1D" w:rsidRPr="00F12123" w:rsidRDefault="00087D1D" w:rsidP="006C7F76">
      <w:pPr>
        <w:spacing w:line="360" w:lineRule="auto"/>
        <w:ind w:left="340"/>
        <w:rPr>
          <w:szCs w:val="24"/>
        </w:rPr>
      </w:pPr>
    </w:p>
    <w:p w14:paraId="6D8EF9E6" w14:textId="77777777" w:rsidR="00087D1D" w:rsidRPr="00F12123" w:rsidRDefault="00087D1D" w:rsidP="006C7F76">
      <w:pPr>
        <w:spacing w:line="360" w:lineRule="auto"/>
        <w:ind w:left="340"/>
        <w:rPr>
          <w:szCs w:val="24"/>
        </w:rPr>
      </w:pPr>
    </w:p>
    <w:p w14:paraId="2115CDF7" w14:textId="77777777" w:rsidR="00087D1D" w:rsidRPr="00F12123" w:rsidRDefault="00087D1D" w:rsidP="006C7F76">
      <w:pPr>
        <w:spacing w:line="360" w:lineRule="auto"/>
        <w:ind w:left="340"/>
        <w:rPr>
          <w:szCs w:val="24"/>
        </w:rPr>
      </w:pPr>
    </w:p>
    <w:p w14:paraId="5C8B354D" w14:textId="1ADC6F22" w:rsidR="00087D1D" w:rsidRPr="00F12123" w:rsidRDefault="00087D1D" w:rsidP="006C7F76">
      <w:pPr>
        <w:spacing w:line="360" w:lineRule="auto"/>
        <w:ind w:left="340"/>
        <w:rPr>
          <w:szCs w:val="24"/>
        </w:rPr>
      </w:pPr>
      <w:r w:rsidRPr="00F12123">
        <w:rPr>
          <w:noProof/>
          <w:szCs w:val="24"/>
        </w:rPr>
        <w:lastRenderedPageBreak/>
        <w:drawing>
          <wp:inline distT="0" distB="0" distL="0" distR="0" wp14:anchorId="09EC1894" wp14:editId="43BDF26B">
            <wp:extent cx="4395542" cy="3306725"/>
            <wp:effectExtent l="0" t="0" r="5080" b="8255"/>
            <wp:docPr id="323638934" name="Obraz 27" descr="Obraz zawierający Sprzęt medyczny, nosz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638934" name="Obraz 27" descr="Obraz zawierający Sprzęt medyczny, nosze&#10;&#10;Opis wygenerowany automatyczni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01763" cy="3311405"/>
                    </a:xfrm>
                    <a:prstGeom prst="rect">
                      <a:avLst/>
                    </a:prstGeom>
                    <a:noFill/>
                    <a:ln>
                      <a:noFill/>
                    </a:ln>
                  </pic:spPr>
                </pic:pic>
              </a:graphicData>
            </a:graphic>
          </wp:inline>
        </w:drawing>
      </w:r>
    </w:p>
    <w:p w14:paraId="04248282" w14:textId="77777777" w:rsidR="00087D1D" w:rsidRPr="00F12123" w:rsidRDefault="00087D1D" w:rsidP="006C7F76">
      <w:pPr>
        <w:spacing w:after="166" w:line="360" w:lineRule="auto"/>
        <w:ind w:left="340"/>
        <w:jc w:val="left"/>
        <w:rPr>
          <w:szCs w:val="24"/>
        </w:rPr>
      </w:pPr>
    </w:p>
    <w:p w14:paraId="2DAD5839" w14:textId="6928F971"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Wózek leżący</w:t>
      </w:r>
    </w:p>
    <w:tbl>
      <w:tblPr>
        <w:tblStyle w:val="Tabela-Siatka"/>
        <w:tblW w:w="9634" w:type="dxa"/>
        <w:tblLook w:val="04A0" w:firstRow="1" w:lastRow="0" w:firstColumn="1" w:lastColumn="0" w:noHBand="0" w:noVBand="1"/>
      </w:tblPr>
      <w:tblGrid>
        <w:gridCol w:w="796"/>
        <w:gridCol w:w="8838"/>
      </w:tblGrid>
      <w:tr w:rsidR="00087D1D" w:rsidRPr="00F12123" w14:paraId="745BF757" w14:textId="77777777" w:rsidTr="00087D1D">
        <w:tc>
          <w:tcPr>
            <w:tcW w:w="560"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BA002AE" w14:textId="77777777" w:rsidR="00087D1D" w:rsidRPr="00F12123" w:rsidRDefault="00087D1D" w:rsidP="006C7F76">
            <w:pPr>
              <w:pStyle w:val="TableParagraph"/>
              <w:spacing w:line="360" w:lineRule="auto"/>
              <w:ind w:left="340"/>
              <w:rPr>
                <w:b/>
                <w:sz w:val="24"/>
                <w:szCs w:val="24"/>
                <w:lang w:val="pl-PL"/>
              </w:rPr>
            </w:pPr>
          </w:p>
        </w:tc>
        <w:tc>
          <w:tcPr>
            <w:tcW w:w="9074"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493C792" w14:textId="77777777" w:rsidR="00087D1D" w:rsidRPr="00F12123" w:rsidRDefault="00087D1D" w:rsidP="006C7F76">
            <w:pPr>
              <w:pStyle w:val="TableParagraph"/>
              <w:spacing w:line="360" w:lineRule="auto"/>
              <w:ind w:left="340"/>
              <w:rPr>
                <w:b/>
                <w:sz w:val="24"/>
                <w:szCs w:val="24"/>
                <w:lang w:val="pl-PL"/>
              </w:rPr>
            </w:pPr>
          </w:p>
        </w:tc>
      </w:tr>
      <w:tr w:rsidR="00087D1D" w:rsidRPr="00F12123" w14:paraId="652F59A8"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72CB381"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w:t>
            </w:r>
          </w:p>
        </w:tc>
        <w:tc>
          <w:tcPr>
            <w:tcW w:w="9074" w:type="dxa"/>
            <w:tcBorders>
              <w:top w:val="single" w:sz="4" w:space="0" w:color="auto"/>
              <w:left w:val="single" w:sz="4" w:space="0" w:color="auto"/>
              <w:bottom w:val="single" w:sz="4" w:space="0" w:color="auto"/>
              <w:right w:val="single" w:sz="4" w:space="0" w:color="auto"/>
            </w:tcBorders>
            <w:hideMark/>
          </w:tcPr>
          <w:p w14:paraId="58EF08BE" w14:textId="77777777" w:rsidR="00087D1D" w:rsidRPr="00F12123" w:rsidRDefault="00087D1D" w:rsidP="006C7F76">
            <w:pPr>
              <w:spacing w:line="360" w:lineRule="auto"/>
              <w:ind w:left="340"/>
              <w:rPr>
                <w:szCs w:val="24"/>
              </w:rPr>
            </w:pPr>
            <w:r w:rsidRPr="00F12123">
              <w:rPr>
                <w:noProof/>
                <w:szCs w:val="24"/>
              </w:rPr>
              <w:t>Wózek transportowy z regulowaną wysokością, dwusegmentowym leżem, o konstrukcji wykonanej ze stali malowanej proszkowo, epoksydowanej z dodatkiem antybakteryjnym na bazie jonów srebra</w:t>
            </w:r>
          </w:p>
        </w:tc>
      </w:tr>
      <w:tr w:rsidR="00087D1D" w:rsidRPr="00F12123" w14:paraId="61C1CD40"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648F6CCD"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w:t>
            </w:r>
          </w:p>
        </w:tc>
        <w:tc>
          <w:tcPr>
            <w:tcW w:w="9074" w:type="dxa"/>
            <w:tcBorders>
              <w:top w:val="single" w:sz="4" w:space="0" w:color="auto"/>
              <w:left w:val="single" w:sz="4" w:space="0" w:color="auto"/>
              <w:bottom w:val="single" w:sz="4" w:space="0" w:color="auto"/>
              <w:right w:val="single" w:sz="4" w:space="0" w:color="auto"/>
            </w:tcBorders>
            <w:hideMark/>
          </w:tcPr>
          <w:p w14:paraId="6D4DEE74" w14:textId="77777777" w:rsidR="00087D1D" w:rsidRPr="00F12123" w:rsidRDefault="00087D1D" w:rsidP="006C7F76">
            <w:pPr>
              <w:spacing w:line="360" w:lineRule="auto"/>
              <w:ind w:left="340"/>
              <w:rPr>
                <w:szCs w:val="24"/>
              </w:rPr>
            </w:pPr>
            <w:r w:rsidRPr="00F12123">
              <w:rPr>
                <w:noProof/>
                <w:szCs w:val="24"/>
              </w:rPr>
              <w:t>Rama na 4 kołach skrętnych i systemem podnoszenia na dwóch cylindrycznych kolumnach sterowanych za pomocą pedałów</w:t>
            </w:r>
          </w:p>
        </w:tc>
      </w:tr>
      <w:tr w:rsidR="00087D1D" w:rsidRPr="00F12123" w14:paraId="26AB4134"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62EC0CDB"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3</w:t>
            </w:r>
          </w:p>
        </w:tc>
        <w:tc>
          <w:tcPr>
            <w:tcW w:w="9074" w:type="dxa"/>
            <w:tcBorders>
              <w:top w:val="single" w:sz="4" w:space="0" w:color="auto"/>
              <w:left w:val="single" w:sz="4" w:space="0" w:color="auto"/>
              <w:bottom w:val="single" w:sz="4" w:space="0" w:color="auto"/>
              <w:right w:val="single" w:sz="4" w:space="0" w:color="auto"/>
            </w:tcBorders>
            <w:hideMark/>
          </w:tcPr>
          <w:p w14:paraId="14B60A06" w14:textId="77777777" w:rsidR="00087D1D" w:rsidRPr="00F12123" w:rsidRDefault="00087D1D" w:rsidP="006C7F76">
            <w:pPr>
              <w:spacing w:line="360" w:lineRule="auto"/>
              <w:ind w:left="340"/>
              <w:rPr>
                <w:szCs w:val="24"/>
              </w:rPr>
            </w:pPr>
            <w:r w:rsidRPr="00F12123">
              <w:rPr>
                <w:noProof/>
                <w:szCs w:val="24"/>
              </w:rPr>
              <w:t xml:space="preserve">Rama podstawy obudowana tworzywem sztucznym łatwym do utrzymania w czystości. </w:t>
            </w:r>
          </w:p>
        </w:tc>
      </w:tr>
      <w:tr w:rsidR="00087D1D" w:rsidRPr="00F12123" w14:paraId="5DA7D4E2"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12F12423"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4</w:t>
            </w:r>
          </w:p>
        </w:tc>
        <w:tc>
          <w:tcPr>
            <w:tcW w:w="9074" w:type="dxa"/>
            <w:tcBorders>
              <w:top w:val="single" w:sz="4" w:space="0" w:color="auto"/>
              <w:left w:val="single" w:sz="4" w:space="0" w:color="auto"/>
              <w:bottom w:val="single" w:sz="4" w:space="0" w:color="auto"/>
              <w:right w:val="single" w:sz="4" w:space="0" w:color="auto"/>
            </w:tcBorders>
            <w:hideMark/>
          </w:tcPr>
          <w:p w14:paraId="480407B0" w14:textId="77777777" w:rsidR="00087D1D" w:rsidRPr="00F12123" w:rsidRDefault="00087D1D" w:rsidP="006C7F76">
            <w:pPr>
              <w:spacing w:line="360" w:lineRule="auto"/>
              <w:ind w:left="340"/>
              <w:rPr>
                <w:szCs w:val="24"/>
              </w:rPr>
            </w:pPr>
            <w:r w:rsidRPr="00F12123">
              <w:rPr>
                <w:noProof/>
                <w:szCs w:val="24"/>
              </w:rPr>
              <w:t>Regulacja wysokości leża i pozycji Trendelenburga/anty-Trendelenburga przy pomocy trzech sterowników nożnych umieszczonych po obu stronach wózka</w:t>
            </w:r>
          </w:p>
        </w:tc>
      </w:tr>
      <w:tr w:rsidR="00087D1D" w:rsidRPr="00F12123" w14:paraId="054BE716" w14:textId="77777777" w:rsidTr="00087D1D">
        <w:trPr>
          <w:trHeight w:val="550"/>
        </w:trPr>
        <w:tc>
          <w:tcPr>
            <w:tcW w:w="560" w:type="dxa"/>
            <w:tcBorders>
              <w:top w:val="single" w:sz="4" w:space="0" w:color="auto"/>
              <w:left w:val="single" w:sz="4" w:space="0" w:color="auto"/>
              <w:bottom w:val="single" w:sz="4" w:space="0" w:color="auto"/>
              <w:right w:val="single" w:sz="4" w:space="0" w:color="auto"/>
            </w:tcBorders>
            <w:hideMark/>
          </w:tcPr>
          <w:p w14:paraId="0A9EDC2A"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5</w:t>
            </w:r>
          </w:p>
        </w:tc>
        <w:tc>
          <w:tcPr>
            <w:tcW w:w="9074" w:type="dxa"/>
            <w:tcBorders>
              <w:top w:val="single" w:sz="4" w:space="0" w:color="auto"/>
              <w:left w:val="single" w:sz="4" w:space="0" w:color="auto"/>
              <w:bottom w:val="single" w:sz="4" w:space="0" w:color="auto"/>
              <w:right w:val="single" w:sz="4" w:space="0" w:color="auto"/>
            </w:tcBorders>
            <w:hideMark/>
          </w:tcPr>
          <w:p w14:paraId="0B70E69E" w14:textId="77777777" w:rsidR="00087D1D" w:rsidRPr="00F12123" w:rsidRDefault="00087D1D" w:rsidP="006C7F76">
            <w:pPr>
              <w:autoSpaceDE w:val="0"/>
              <w:autoSpaceDN w:val="0"/>
              <w:adjustRightInd w:val="0"/>
              <w:spacing w:line="360" w:lineRule="auto"/>
              <w:ind w:left="340"/>
              <w:rPr>
                <w:szCs w:val="24"/>
              </w:rPr>
            </w:pPr>
            <w:r w:rsidRPr="00F12123">
              <w:rPr>
                <w:noProof/>
                <w:szCs w:val="24"/>
              </w:rPr>
              <w:t>Rama podstawy złożona z rurek stalowych epoksydowanych z jonami srebra w celu zapobiegania rozwojowi drobnoustrojów chorobotwórczych</w:t>
            </w:r>
          </w:p>
        </w:tc>
      </w:tr>
      <w:tr w:rsidR="00087D1D" w:rsidRPr="00F12123" w14:paraId="4EE750E3"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4BECE67F"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6</w:t>
            </w:r>
          </w:p>
        </w:tc>
        <w:tc>
          <w:tcPr>
            <w:tcW w:w="9074" w:type="dxa"/>
            <w:tcBorders>
              <w:top w:val="single" w:sz="4" w:space="0" w:color="auto"/>
              <w:left w:val="single" w:sz="4" w:space="0" w:color="auto"/>
              <w:bottom w:val="single" w:sz="4" w:space="0" w:color="auto"/>
              <w:right w:val="single" w:sz="4" w:space="0" w:color="auto"/>
            </w:tcBorders>
            <w:hideMark/>
          </w:tcPr>
          <w:p w14:paraId="5A53761E" w14:textId="77777777" w:rsidR="00087D1D" w:rsidRPr="00F12123" w:rsidRDefault="00087D1D" w:rsidP="006C7F76">
            <w:pPr>
              <w:spacing w:line="360" w:lineRule="auto"/>
              <w:ind w:left="340"/>
              <w:rPr>
                <w:szCs w:val="24"/>
              </w:rPr>
            </w:pPr>
            <w:r w:rsidRPr="00F12123">
              <w:rPr>
                <w:noProof/>
                <w:szCs w:val="24"/>
              </w:rPr>
              <w:t>Leże dwusegmentowe HPL, przezierne dla promieni RTG</w:t>
            </w:r>
          </w:p>
        </w:tc>
      </w:tr>
      <w:tr w:rsidR="00087D1D" w:rsidRPr="00F12123" w14:paraId="0983A5C8" w14:textId="77777777" w:rsidTr="00087D1D">
        <w:trPr>
          <w:trHeight w:val="624"/>
        </w:trPr>
        <w:tc>
          <w:tcPr>
            <w:tcW w:w="560" w:type="dxa"/>
            <w:tcBorders>
              <w:top w:val="single" w:sz="4" w:space="0" w:color="auto"/>
              <w:left w:val="single" w:sz="4" w:space="0" w:color="auto"/>
              <w:bottom w:val="single" w:sz="4" w:space="0" w:color="auto"/>
              <w:right w:val="single" w:sz="4" w:space="0" w:color="auto"/>
            </w:tcBorders>
            <w:hideMark/>
          </w:tcPr>
          <w:p w14:paraId="1B16F533"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lastRenderedPageBreak/>
              <w:t>7</w:t>
            </w:r>
          </w:p>
        </w:tc>
        <w:tc>
          <w:tcPr>
            <w:tcW w:w="9074" w:type="dxa"/>
            <w:tcBorders>
              <w:top w:val="single" w:sz="4" w:space="0" w:color="auto"/>
              <w:left w:val="single" w:sz="4" w:space="0" w:color="auto"/>
              <w:bottom w:val="single" w:sz="4" w:space="0" w:color="auto"/>
              <w:right w:val="single" w:sz="4" w:space="0" w:color="auto"/>
            </w:tcBorders>
            <w:hideMark/>
          </w:tcPr>
          <w:p w14:paraId="5AC96C1C"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Regulowany segment oparcia pleców z dźwignią sterującą od strony głowy ze wspomaganiem hydraulicznym.</w:t>
            </w:r>
          </w:p>
          <w:p w14:paraId="7C454C0E"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Regulacja wysokości wózka oraz Trendelenburga i anty poprzez sterowniki nożne.</w:t>
            </w:r>
          </w:p>
        </w:tc>
      </w:tr>
      <w:tr w:rsidR="00087D1D" w:rsidRPr="00F12123" w14:paraId="24AABC13"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1A7BA454"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8</w:t>
            </w:r>
          </w:p>
        </w:tc>
        <w:tc>
          <w:tcPr>
            <w:tcW w:w="9074" w:type="dxa"/>
            <w:tcBorders>
              <w:top w:val="single" w:sz="4" w:space="0" w:color="auto"/>
              <w:left w:val="single" w:sz="4" w:space="0" w:color="auto"/>
              <w:bottom w:val="single" w:sz="4" w:space="0" w:color="auto"/>
              <w:right w:val="single" w:sz="4" w:space="0" w:color="auto"/>
            </w:tcBorders>
            <w:hideMark/>
          </w:tcPr>
          <w:p w14:paraId="145BE69C" w14:textId="77777777" w:rsidR="00087D1D" w:rsidRPr="00F12123" w:rsidRDefault="00087D1D" w:rsidP="006C7F76">
            <w:pPr>
              <w:spacing w:line="360" w:lineRule="auto"/>
              <w:ind w:left="340"/>
              <w:rPr>
                <w:szCs w:val="24"/>
              </w:rPr>
            </w:pPr>
            <w:r w:rsidRPr="00F12123">
              <w:rPr>
                <w:noProof/>
                <w:szCs w:val="24"/>
              </w:rPr>
              <w:t>4 gniazda na wysięgnik płynów infuzyjnych w 4 rogach wózka</w:t>
            </w:r>
          </w:p>
        </w:tc>
      </w:tr>
      <w:tr w:rsidR="00087D1D" w:rsidRPr="00F12123" w14:paraId="14030F66"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44FDF0BB"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9</w:t>
            </w:r>
          </w:p>
        </w:tc>
        <w:tc>
          <w:tcPr>
            <w:tcW w:w="9074" w:type="dxa"/>
            <w:tcBorders>
              <w:top w:val="single" w:sz="4" w:space="0" w:color="auto"/>
              <w:left w:val="single" w:sz="4" w:space="0" w:color="auto"/>
              <w:bottom w:val="single" w:sz="4" w:space="0" w:color="auto"/>
              <w:right w:val="single" w:sz="4" w:space="0" w:color="auto"/>
            </w:tcBorders>
          </w:tcPr>
          <w:p w14:paraId="5D0908E1"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Składane poręcze boczne, szybkie obniżanie, na 6 szczebelkach osłona o wysokości 39 cm powyżej powierzchni leża , poręcze boczne wyposażone w boczną listwę zabezpieczajacą, wykonaną z tworzywa sztucznego zapobiegajacego uszkodzeniom wózka</w:t>
            </w:r>
          </w:p>
          <w:p w14:paraId="3EA67C80" w14:textId="77777777" w:rsidR="00087D1D" w:rsidRPr="00F12123" w:rsidRDefault="00087D1D" w:rsidP="006C7F76">
            <w:pPr>
              <w:spacing w:line="360" w:lineRule="auto"/>
              <w:ind w:left="340"/>
              <w:rPr>
                <w:szCs w:val="24"/>
              </w:rPr>
            </w:pPr>
          </w:p>
        </w:tc>
      </w:tr>
      <w:tr w:rsidR="00087D1D" w:rsidRPr="00F12123" w14:paraId="2028EBEB" w14:textId="77777777" w:rsidTr="00087D1D">
        <w:trPr>
          <w:trHeight w:val="723"/>
        </w:trPr>
        <w:tc>
          <w:tcPr>
            <w:tcW w:w="560" w:type="dxa"/>
            <w:tcBorders>
              <w:top w:val="single" w:sz="4" w:space="0" w:color="auto"/>
              <w:left w:val="single" w:sz="4" w:space="0" w:color="auto"/>
              <w:bottom w:val="single" w:sz="4" w:space="0" w:color="auto"/>
              <w:right w:val="single" w:sz="4" w:space="0" w:color="auto"/>
            </w:tcBorders>
            <w:hideMark/>
          </w:tcPr>
          <w:p w14:paraId="547267D0"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10</w:t>
            </w:r>
          </w:p>
        </w:tc>
        <w:tc>
          <w:tcPr>
            <w:tcW w:w="9074" w:type="dxa"/>
            <w:tcBorders>
              <w:top w:val="single" w:sz="4" w:space="0" w:color="auto"/>
              <w:left w:val="single" w:sz="4" w:space="0" w:color="auto"/>
              <w:bottom w:val="single" w:sz="4" w:space="0" w:color="auto"/>
              <w:right w:val="single" w:sz="4" w:space="0" w:color="auto"/>
            </w:tcBorders>
            <w:hideMark/>
          </w:tcPr>
          <w:p w14:paraId="44057366" w14:textId="77777777" w:rsidR="00087D1D" w:rsidRPr="00F12123" w:rsidRDefault="00087D1D" w:rsidP="006C7F76">
            <w:pPr>
              <w:spacing w:line="360" w:lineRule="auto"/>
              <w:ind w:left="340"/>
              <w:rPr>
                <w:szCs w:val="24"/>
              </w:rPr>
            </w:pPr>
            <w:r w:rsidRPr="00F12123">
              <w:rPr>
                <w:noProof/>
                <w:szCs w:val="24"/>
              </w:rPr>
              <w:t>W czterech rogach wózka zamontowane koła odbojowe wykonane z kauczku</w:t>
            </w:r>
          </w:p>
        </w:tc>
      </w:tr>
      <w:tr w:rsidR="00087D1D" w:rsidRPr="00F12123" w14:paraId="4A802A8C"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5CEF645F"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11</w:t>
            </w:r>
          </w:p>
        </w:tc>
        <w:tc>
          <w:tcPr>
            <w:tcW w:w="9074" w:type="dxa"/>
            <w:tcBorders>
              <w:top w:val="single" w:sz="4" w:space="0" w:color="auto"/>
              <w:left w:val="single" w:sz="4" w:space="0" w:color="auto"/>
              <w:bottom w:val="single" w:sz="4" w:space="0" w:color="auto"/>
              <w:right w:val="single" w:sz="4" w:space="0" w:color="auto"/>
            </w:tcBorders>
            <w:hideMark/>
          </w:tcPr>
          <w:p w14:paraId="66EA6DB8" w14:textId="77777777" w:rsidR="00087D1D" w:rsidRPr="00F12123" w:rsidRDefault="00087D1D" w:rsidP="006C7F76">
            <w:pPr>
              <w:autoSpaceDE w:val="0"/>
              <w:autoSpaceDN w:val="0"/>
              <w:adjustRightInd w:val="0"/>
              <w:spacing w:line="360" w:lineRule="auto"/>
              <w:ind w:left="340"/>
              <w:rPr>
                <w:szCs w:val="24"/>
              </w:rPr>
            </w:pPr>
            <w:r w:rsidRPr="00F12123">
              <w:rPr>
                <w:noProof/>
                <w:szCs w:val="24"/>
              </w:rPr>
              <w:t>Po obydwóch stronach wózek zaopatrzony w metalowe uchwyty/listwy na akcesoria, z których każdy posiada 2 przesuwane i zmieniające pozycję haczyki o maksymalnym obciążeniu 3 kg</w:t>
            </w:r>
          </w:p>
        </w:tc>
      </w:tr>
      <w:tr w:rsidR="00087D1D" w:rsidRPr="00F12123" w14:paraId="090533C8"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31ED1C9E"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12</w:t>
            </w:r>
          </w:p>
        </w:tc>
        <w:tc>
          <w:tcPr>
            <w:tcW w:w="9074" w:type="dxa"/>
            <w:tcBorders>
              <w:top w:val="single" w:sz="4" w:space="0" w:color="auto"/>
              <w:left w:val="single" w:sz="4" w:space="0" w:color="auto"/>
              <w:bottom w:val="single" w:sz="4" w:space="0" w:color="auto"/>
              <w:right w:val="single" w:sz="4" w:space="0" w:color="auto"/>
            </w:tcBorders>
            <w:hideMark/>
          </w:tcPr>
          <w:p w14:paraId="706FB87B" w14:textId="77777777" w:rsidR="00087D1D" w:rsidRPr="00F12123" w:rsidRDefault="00087D1D" w:rsidP="006C7F76">
            <w:pPr>
              <w:spacing w:line="360" w:lineRule="auto"/>
              <w:ind w:left="340"/>
              <w:rPr>
                <w:szCs w:val="24"/>
              </w:rPr>
            </w:pPr>
            <w:r w:rsidRPr="00F12123">
              <w:rPr>
                <w:szCs w:val="24"/>
              </w:rPr>
              <w:t>Ergonomiczne uchwyty do przemieszczana wózka</w:t>
            </w:r>
          </w:p>
        </w:tc>
      </w:tr>
      <w:tr w:rsidR="00087D1D" w:rsidRPr="00F12123" w14:paraId="4021CBA3"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27A0451E"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13</w:t>
            </w:r>
          </w:p>
        </w:tc>
        <w:tc>
          <w:tcPr>
            <w:tcW w:w="9074" w:type="dxa"/>
            <w:tcBorders>
              <w:top w:val="single" w:sz="4" w:space="0" w:color="auto"/>
              <w:left w:val="single" w:sz="4" w:space="0" w:color="auto"/>
              <w:bottom w:val="single" w:sz="4" w:space="0" w:color="auto"/>
              <w:right w:val="single" w:sz="4" w:space="0" w:color="auto"/>
            </w:tcBorders>
          </w:tcPr>
          <w:p w14:paraId="4A8851FC"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Cztery koła skrętne na łożyskach kulkowych o średnicy 200 mm, nie pozostawiające śladów:</w:t>
            </w:r>
          </w:p>
          <w:p w14:paraId="6ABE1253"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 xml:space="preserve"> jedno  kierunkowe, z systemem hamulcowym uruchamianym przez dźwignie w czterech rogach podstawy ramy</w:t>
            </w:r>
          </w:p>
          <w:p w14:paraId="18D1FBEE"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 xml:space="preserve"> centralna blokada 4 kół, maecanizm blokady centralnej wszystich kół jednocześnie przy każdym kole</w:t>
            </w:r>
          </w:p>
          <w:p w14:paraId="4ABAA404"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 xml:space="preserve"> 3 koła skrętne i 1 koło kierunkowe. </w:t>
            </w:r>
          </w:p>
          <w:p w14:paraId="7532FD06" w14:textId="77777777" w:rsidR="00087D1D" w:rsidRPr="00F12123" w:rsidRDefault="00087D1D" w:rsidP="006C7F76">
            <w:pPr>
              <w:spacing w:line="360" w:lineRule="auto"/>
              <w:ind w:left="340"/>
              <w:rPr>
                <w:szCs w:val="24"/>
              </w:rPr>
            </w:pPr>
          </w:p>
        </w:tc>
      </w:tr>
      <w:tr w:rsidR="00087D1D" w:rsidRPr="00F12123" w14:paraId="1B814B76"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6B8DFAD0"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14</w:t>
            </w:r>
          </w:p>
        </w:tc>
        <w:tc>
          <w:tcPr>
            <w:tcW w:w="9074" w:type="dxa"/>
            <w:tcBorders>
              <w:top w:val="single" w:sz="4" w:space="0" w:color="auto"/>
              <w:left w:val="single" w:sz="4" w:space="0" w:color="auto"/>
              <w:bottom w:val="single" w:sz="4" w:space="0" w:color="auto"/>
              <w:right w:val="single" w:sz="4" w:space="0" w:color="auto"/>
            </w:tcBorders>
          </w:tcPr>
          <w:p w14:paraId="40DBEC28" w14:textId="77777777" w:rsidR="00087D1D" w:rsidRPr="00F12123" w:rsidRDefault="00087D1D" w:rsidP="006C7F76">
            <w:pPr>
              <w:autoSpaceDE w:val="0"/>
              <w:autoSpaceDN w:val="0"/>
              <w:adjustRightInd w:val="0"/>
              <w:spacing w:before="40" w:after="40" w:line="360" w:lineRule="auto"/>
              <w:ind w:left="340"/>
              <w:rPr>
                <w:noProof/>
                <w:szCs w:val="24"/>
              </w:rPr>
            </w:pPr>
            <w:r w:rsidRPr="00F12123">
              <w:rPr>
                <w:noProof/>
                <w:szCs w:val="24"/>
              </w:rPr>
              <w:t>Obudowa podwozia o szczególnym kształcie zawiera: 1 przegródkę na butlę z tlenem z paskiem mocującym na butle o różnych rozmiarach (maksymalnie do 7 litrów), 1 przegródkę na odzież i  2 przegródki do przechowywania wysięgnika na płyny infuzyjne w pozycji poziomej, kiedy nie jest on używany</w:t>
            </w:r>
          </w:p>
          <w:p w14:paraId="4FFF9844" w14:textId="77777777" w:rsidR="00087D1D" w:rsidRPr="00F12123" w:rsidRDefault="00087D1D" w:rsidP="006C7F76">
            <w:pPr>
              <w:spacing w:line="360" w:lineRule="auto"/>
              <w:ind w:left="340"/>
              <w:rPr>
                <w:szCs w:val="24"/>
              </w:rPr>
            </w:pPr>
          </w:p>
        </w:tc>
      </w:tr>
      <w:tr w:rsidR="00087D1D" w:rsidRPr="00F12123" w14:paraId="4A45AC2A" w14:textId="77777777" w:rsidTr="00087D1D">
        <w:trPr>
          <w:trHeight w:val="534"/>
        </w:trPr>
        <w:tc>
          <w:tcPr>
            <w:tcW w:w="560" w:type="dxa"/>
            <w:tcBorders>
              <w:top w:val="single" w:sz="4" w:space="0" w:color="auto"/>
              <w:left w:val="single" w:sz="4" w:space="0" w:color="auto"/>
              <w:bottom w:val="single" w:sz="4" w:space="0" w:color="auto"/>
              <w:right w:val="single" w:sz="4" w:space="0" w:color="auto"/>
            </w:tcBorders>
            <w:hideMark/>
          </w:tcPr>
          <w:p w14:paraId="4A38B0C7"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lastRenderedPageBreak/>
              <w:t>16</w:t>
            </w:r>
          </w:p>
        </w:tc>
        <w:tc>
          <w:tcPr>
            <w:tcW w:w="9074" w:type="dxa"/>
            <w:tcBorders>
              <w:top w:val="single" w:sz="4" w:space="0" w:color="auto"/>
              <w:left w:val="single" w:sz="4" w:space="0" w:color="auto"/>
              <w:bottom w:val="single" w:sz="4" w:space="0" w:color="auto"/>
              <w:right w:val="single" w:sz="4" w:space="0" w:color="auto"/>
            </w:tcBorders>
          </w:tcPr>
          <w:p w14:paraId="7BE2A3FF" w14:textId="77777777" w:rsidR="00087D1D" w:rsidRPr="00F12123" w:rsidRDefault="00087D1D" w:rsidP="006C7F76">
            <w:pPr>
              <w:autoSpaceDE w:val="0"/>
              <w:autoSpaceDN w:val="0"/>
              <w:adjustRightInd w:val="0"/>
              <w:spacing w:line="360" w:lineRule="auto"/>
              <w:ind w:left="340"/>
              <w:rPr>
                <w:szCs w:val="24"/>
              </w:rPr>
            </w:pPr>
            <w:r w:rsidRPr="00F12123">
              <w:rPr>
                <w:szCs w:val="24"/>
              </w:rPr>
              <w:t>Wymiary leża: 200x65 cm (+/-1 cm)</w:t>
            </w:r>
          </w:p>
          <w:p w14:paraId="40BA6872" w14:textId="77777777" w:rsidR="00087D1D" w:rsidRPr="00F12123" w:rsidRDefault="00087D1D" w:rsidP="006C7F76">
            <w:pPr>
              <w:spacing w:before="40" w:after="40" w:line="360" w:lineRule="auto"/>
              <w:ind w:left="340"/>
              <w:rPr>
                <w:szCs w:val="24"/>
              </w:rPr>
            </w:pPr>
          </w:p>
        </w:tc>
      </w:tr>
      <w:tr w:rsidR="00087D1D" w:rsidRPr="00F12123" w14:paraId="1BA06F07"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6DEA9D6C"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17</w:t>
            </w:r>
          </w:p>
        </w:tc>
        <w:tc>
          <w:tcPr>
            <w:tcW w:w="9074" w:type="dxa"/>
            <w:tcBorders>
              <w:top w:val="single" w:sz="4" w:space="0" w:color="auto"/>
              <w:left w:val="single" w:sz="4" w:space="0" w:color="auto"/>
              <w:bottom w:val="single" w:sz="4" w:space="0" w:color="auto"/>
              <w:right w:val="single" w:sz="4" w:space="0" w:color="auto"/>
            </w:tcBorders>
          </w:tcPr>
          <w:p w14:paraId="5CA63417" w14:textId="77777777" w:rsidR="00087D1D" w:rsidRPr="00F12123" w:rsidRDefault="00087D1D" w:rsidP="006C7F76">
            <w:pPr>
              <w:autoSpaceDE w:val="0"/>
              <w:autoSpaceDN w:val="0"/>
              <w:adjustRightInd w:val="0"/>
              <w:spacing w:line="360" w:lineRule="auto"/>
              <w:ind w:left="340"/>
              <w:rPr>
                <w:szCs w:val="24"/>
              </w:rPr>
            </w:pPr>
            <w:r w:rsidRPr="00F12123">
              <w:rPr>
                <w:szCs w:val="24"/>
              </w:rPr>
              <w:t>Całkowite wymiary (z kołami odbojowymi): 210x83 cm (+/-1 cm)</w:t>
            </w:r>
          </w:p>
          <w:p w14:paraId="6F2939EF" w14:textId="77777777" w:rsidR="00087D1D" w:rsidRPr="00F12123" w:rsidRDefault="00087D1D" w:rsidP="006C7F76">
            <w:pPr>
              <w:spacing w:before="40" w:after="40" w:line="360" w:lineRule="auto"/>
              <w:ind w:left="340"/>
              <w:rPr>
                <w:szCs w:val="24"/>
              </w:rPr>
            </w:pPr>
          </w:p>
        </w:tc>
      </w:tr>
      <w:tr w:rsidR="00087D1D" w:rsidRPr="00F12123" w14:paraId="3DD204F3"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4D013EA"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18</w:t>
            </w:r>
          </w:p>
        </w:tc>
        <w:tc>
          <w:tcPr>
            <w:tcW w:w="9074" w:type="dxa"/>
            <w:tcBorders>
              <w:top w:val="single" w:sz="4" w:space="0" w:color="auto"/>
              <w:left w:val="single" w:sz="4" w:space="0" w:color="auto"/>
              <w:bottom w:val="single" w:sz="4" w:space="0" w:color="auto"/>
              <w:right w:val="single" w:sz="4" w:space="0" w:color="auto"/>
            </w:tcBorders>
          </w:tcPr>
          <w:p w14:paraId="6D98F6EF" w14:textId="77777777" w:rsidR="00087D1D" w:rsidRPr="00F12123" w:rsidRDefault="00087D1D" w:rsidP="006C7F76">
            <w:pPr>
              <w:autoSpaceDE w:val="0"/>
              <w:autoSpaceDN w:val="0"/>
              <w:adjustRightInd w:val="0"/>
              <w:spacing w:line="360" w:lineRule="auto"/>
              <w:ind w:left="340"/>
              <w:rPr>
                <w:szCs w:val="24"/>
              </w:rPr>
            </w:pPr>
            <w:r w:rsidRPr="00F12123">
              <w:rPr>
                <w:szCs w:val="24"/>
              </w:rPr>
              <w:t>Wymiary segmentu pleców: 77x55 cm (+/-1 cm)</w:t>
            </w:r>
          </w:p>
          <w:p w14:paraId="204623A4" w14:textId="77777777" w:rsidR="00087D1D" w:rsidRPr="00F12123" w:rsidRDefault="00087D1D" w:rsidP="006C7F76">
            <w:pPr>
              <w:spacing w:before="40" w:after="40" w:line="360" w:lineRule="auto"/>
              <w:ind w:left="340"/>
              <w:rPr>
                <w:szCs w:val="24"/>
              </w:rPr>
            </w:pPr>
          </w:p>
        </w:tc>
      </w:tr>
      <w:tr w:rsidR="00087D1D" w:rsidRPr="00F12123" w14:paraId="1089C014"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3D14A4DC"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19</w:t>
            </w:r>
          </w:p>
        </w:tc>
        <w:tc>
          <w:tcPr>
            <w:tcW w:w="9074" w:type="dxa"/>
            <w:tcBorders>
              <w:top w:val="single" w:sz="4" w:space="0" w:color="auto"/>
              <w:left w:val="single" w:sz="4" w:space="0" w:color="auto"/>
              <w:bottom w:val="single" w:sz="4" w:space="0" w:color="auto"/>
              <w:right w:val="single" w:sz="4" w:space="0" w:color="auto"/>
            </w:tcBorders>
          </w:tcPr>
          <w:p w14:paraId="5C0569CE" w14:textId="77777777" w:rsidR="00087D1D" w:rsidRPr="00F12123" w:rsidRDefault="00087D1D" w:rsidP="006C7F76">
            <w:pPr>
              <w:autoSpaceDE w:val="0"/>
              <w:autoSpaceDN w:val="0"/>
              <w:adjustRightInd w:val="0"/>
              <w:spacing w:line="360" w:lineRule="auto"/>
              <w:ind w:left="340"/>
              <w:rPr>
                <w:szCs w:val="24"/>
              </w:rPr>
            </w:pPr>
            <w:r w:rsidRPr="00F12123">
              <w:rPr>
                <w:szCs w:val="24"/>
              </w:rPr>
              <w:t>Regulowana wysokość leża: 56 - 89 cm (+/-1 cm)</w:t>
            </w:r>
          </w:p>
          <w:p w14:paraId="56B8F487" w14:textId="77777777" w:rsidR="00087D1D" w:rsidRPr="00F12123" w:rsidRDefault="00087D1D" w:rsidP="006C7F76">
            <w:pPr>
              <w:spacing w:before="40" w:after="40" w:line="360" w:lineRule="auto"/>
              <w:ind w:left="340"/>
              <w:rPr>
                <w:szCs w:val="24"/>
              </w:rPr>
            </w:pPr>
          </w:p>
        </w:tc>
      </w:tr>
      <w:tr w:rsidR="00087D1D" w:rsidRPr="00F12123" w14:paraId="43B7F0A1"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F9A7B5D"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20</w:t>
            </w:r>
          </w:p>
        </w:tc>
        <w:tc>
          <w:tcPr>
            <w:tcW w:w="9074" w:type="dxa"/>
            <w:tcBorders>
              <w:top w:val="single" w:sz="4" w:space="0" w:color="auto"/>
              <w:left w:val="single" w:sz="4" w:space="0" w:color="auto"/>
              <w:bottom w:val="single" w:sz="4" w:space="0" w:color="auto"/>
              <w:right w:val="single" w:sz="4" w:space="0" w:color="auto"/>
            </w:tcBorders>
          </w:tcPr>
          <w:p w14:paraId="347B45D3" w14:textId="77777777" w:rsidR="00087D1D" w:rsidRPr="00F12123" w:rsidRDefault="00087D1D" w:rsidP="006C7F76">
            <w:pPr>
              <w:autoSpaceDE w:val="0"/>
              <w:autoSpaceDN w:val="0"/>
              <w:adjustRightInd w:val="0"/>
              <w:spacing w:line="360" w:lineRule="auto"/>
              <w:ind w:left="340"/>
              <w:rPr>
                <w:szCs w:val="24"/>
              </w:rPr>
            </w:pPr>
            <w:r w:rsidRPr="00F12123">
              <w:rPr>
                <w:szCs w:val="24"/>
              </w:rPr>
              <w:t>Rozstaw kół: 117 cm (+/-1 cm)</w:t>
            </w:r>
          </w:p>
          <w:p w14:paraId="78327B7A" w14:textId="77777777" w:rsidR="00087D1D" w:rsidRPr="00F12123" w:rsidRDefault="00087D1D" w:rsidP="006C7F76">
            <w:pPr>
              <w:spacing w:before="40" w:after="40" w:line="360" w:lineRule="auto"/>
              <w:ind w:left="340"/>
              <w:rPr>
                <w:szCs w:val="24"/>
              </w:rPr>
            </w:pPr>
          </w:p>
        </w:tc>
      </w:tr>
      <w:tr w:rsidR="00087D1D" w:rsidRPr="00F12123" w14:paraId="535B4E5B"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2972D54"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21</w:t>
            </w:r>
          </w:p>
        </w:tc>
        <w:tc>
          <w:tcPr>
            <w:tcW w:w="9074" w:type="dxa"/>
            <w:tcBorders>
              <w:top w:val="single" w:sz="4" w:space="0" w:color="auto"/>
              <w:left w:val="single" w:sz="4" w:space="0" w:color="auto"/>
              <w:bottom w:val="single" w:sz="4" w:space="0" w:color="auto"/>
              <w:right w:val="single" w:sz="4" w:space="0" w:color="auto"/>
            </w:tcBorders>
          </w:tcPr>
          <w:p w14:paraId="7CB2A503" w14:textId="77777777" w:rsidR="00087D1D" w:rsidRPr="00F12123" w:rsidRDefault="00087D1D" w:rsidP="006C7F76">
            <w:pPr>
              <w:autoSpaceDE w:val="0"/>
              <w:autoSpaceDN w:val="0"/>
              <w:adjustRightInd w:val="0"/>
              <w:spacing w:line="360" w:lineRule="auto"/>
              <w:ind w:left="340"/>
              <w:rPr>
                <w:szCs w:val="24"/>
              </w:rPr>
            </w:pPr>
            <w:r w:rsidRPr="00F12123">
              <w:rPr>
                <w:szCs w:val="24"/>
              </w:rPr>
              <w:t>Regulacja segmentu oparcia pleców: 0°/85° (+/-1°)</w:t>
            </w:r>
          </w:p>
          <w:p w14:paraId="6C715874" w14:textId="77777777" w:rsidR="00087D1D" w:rsidRPr="00F12123" w:rsidRDefault="00087D1D" w:rsidP="006C7F76">
            <w:pPr>
              <w:spacing w:before="40" w:after="40" w:line="360" w:lineRule="auto"/>
              <w:ind w:left="340"/>
              <w:rPr>
                <w:szCs w:val="24"/>
              </w:rPr>
            </w:pPr>
          </w:p>
        </w:tc>
      </w:tr>
      <w:tr w:rsidR="00087D1D" w:rsidRPr="00F12123" w14:paraId="050DED86"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0D9C868"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23</w:t>
            </w:r>
          </w:p>
        </w:tc>
        <w:tc>
          <w:tcPr>
            <w:tcW w:w="9074" w:type="dxa"/>
            <w:tcBorders>
              <w:top w:val="single" w:sz="4" w:space="0" w:color="auto"/>
              <w:left w:val="single" w:sz="4" w:space="0" w:color="auto"/>
              <w:bottom w:val="single" w:sz="4" w:space="0" w:color="auto"/>
              <w:right w:val="single" w:sz="4" w:space="0" w:color="auto"/>
            </w:tcBorders>
            <w:hideMark/>
          </w:tcPr>
          <w:p w14:paraId="6DEA2554" w14:textId="77777777" w:rsidR="00087D1D" w:rsidRPr="00F12123" w:rsidRDefault="00087D1D" w:rsidP="006C7F76">
            <w:pPr>
              <w:autoSpaceDE w:val="0"/>
              <w:autoSpaceDN w:val="0"/>
              <w:adjustRightInd w:val="0"/>
              <w:spacing w:line="360" w:lineRule="auto"/>
              <w:ind w:left="340"/>
              <w:rPr>
                <w:szCs w:val="24"/>
              </w:rPr>
            </w:pPr>
            <w:r w:rsidRPr="00F12123">
              <w:rPr>
                <w:szCs w:val="24"/>
              </w:rPr>
              <w:t>Trendelenburg: min. 17⁰ (+/-1°)</w:t>
            </w:r>
          </w:p>
          <w:p w14:paraId="4AA708EB" w14:textId="77777777" w:rsidR="00087D1D" w:rsidRPr="00F12123" w:rsidRDefault="00087D1D" w:rsidP="006C7F76">
            <w:pPr>
              <w:autoSpaceDE w:val="0"/>
              <w:autoSpaceDN w:val="0"/>
              <w:adjustRightInd w:val="0"/>
              <w:spacing w:line="360" w:lineRule="auto"/>
              <w:ind w:left="340"/>
              <w:rPr>
                <w:szCs w:val="24"/>
              </w:rPr>
            </w:pPr>
            <w:r w:rsidRPr="00F12123">
              <w:rPr>
                <w:szCs w:val="24"/>
              </w:rPr>
              <w:t>Anty-Trendelenburg: min. 17⁰ (+/-1°)</w:t>
            </w:r>
          </w:p>
        </w:tc>
      </w:tr>
      <w:tr w:rsidR="00087D1D" w:rsidRPr="00F12123" w14:paraId="27BE573A"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25DF278"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24</w:t>
            </w:r>
          </w:p>
        </w:tc>
        <w:tc>
          <w:tcPr>
            <w:tcW w:w="9074" w:type="dxa"/>
            <w:tcBorders>
              <w:top w:val="single" w:sz="4" w:space="0" w:color="auto"/>
              <w:left w:val="single" w:sz="4" w:space="0" w:color="auto"/>
              <w:bottom w:val="single" w:sz="4" w:space="0" w:color="auto"/>
              <w:right w:val="single" w:sz="4" w:space="0" w:color="auto"/>
            </w:tcBorders>
          </w:tcPr>
          <w:p w14:paraId="692B8F54" w14:textId="77777777" w:rsidR="00087D1D" w:rsidRPr="00F12123" w:rsidRDefault="00087D1D" w:rsidP="006C7F76">
            <w:pPr>
              <w:autoSpaceDE w:val="0"/>
              <w:autoSpaceDN w:val="0"/>
              <w:adjustRightInd w:val="0"/>
              <w:spacing w:line="360" w:lineRule="auto"/>
              <w:ind w:left="340"/>
              <w:rPr>
                <w:szCs w:val="24"/>
              </w:rPr>
            </w:pPr>
            <w:r w:rsidRPr="00F12123">
              <w:rPr>
                <w:rFonts w:eastAsiaTheme="minorEastAsia"/>
                <w:szCs w:val="24"/>
              </w:rPr>
              <w:t xml:space="preserve">Dopuszczalne obciążenie robocze: 240 kg </w:t>
            </w:r>
            <w:r w:rsidRPr="00F12123">
              <w:rPr>
                <w:szCs w:val="24"/>
              </w:rPr>
              <w:t>(+/-1 kg)</w:t>
            </w:r>
          </w:p>
          <w:p w14:paraId="47266A07" w14:textId="77777777" w:rsidR="00087D1D" w:rsidRPr="00F12123" w:rsidRDefault="00087D1D" w:rsidP="006C7F76">
            <w:pPr>
              <w:spacing w:before="40" w:after="40" w:line="360" w:lineRule="auto"/>
              <w:ind w:left="340"/>
              <w:rPr>
                <w:szCs w:val="24"/>
              </w:rPr>
            </w:pPr>
          </w:p>
        </w:tc>
      </w:tr>
      <w:tr w:rsidR="00087D1D" w:rsidRPr="00F12123" w14:paraId="2E264D35"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4C2506E3"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25</w:t>
            </w:r>
          </w:p>
        </w:tc>
        <w:tc>
          <w:tcPr>
            <w:tcW w:w="9074" w:type="dxa"/>
            <w:tcBorders>
              <w:top w:val="single" w:sz="4" w:space="0" w:color="auto"/>
              <w:left w:val="single" w:sz="4" w:space="0" w:color="auto"/>
              <w:bottom w:val="single" w:sz="4" w:space="0" w:color="auto"/>
              <w:right w:val="single" w:sz="4" w:space="0" w:color="auto"/>
            </w:tcBorders>
          </w:tcPr>
          <w:p w14:paraId="438622DB" w14:textId="77777777" w:rsidR="00087D1D" w:rsidRPr="00F12123" w:rsidRDefault="00087D1D" w:rsidP="006C7F76">
            <w:pPr>
              <w:autoSpaceDE w:val="0"/>
              <w:autoSpaceDN w:val="0"/>
              <w:adjustRightInd w:val="0"/>
              <w:spacing w:line="360" w:lineRule="auto"/>
              <w:ind w:left="340"/>
              <w:rPr>
                <w:szCs w:val="24"/>
              </w:rPr>
            </w:pPr>
            <w:r w:rsidRPr="00F12123">
              <w:rPr>
                <w:szCs w:val="24"/>
              </w:rPr>
              <w:t>Dopuszczalne obciążenie robocze z akcesoriami: 270 kg (+/-1 kg)</w:t>
            </w:r>
          </w:p>
          <w:p w14:paraId="0BF41716" w14:textId="77777777" w:rsidR="00087D1D" w:rsidRPr="00F12123" w:rsidRDefault="00087D1D" w:rsidP="006C7F76">
            <w:pPr>
              <w:autoSpaceDE w:val="0"/>
              <w:autoSpaceDN w:val="0"/>
              <w:adjustRightInd w:val="0"/>
              <w:spacing w:line="360" w:lineRule="auto"/>
              <w:ind w:left="340"/>
              <w:rPr>
                <w:rFonts w:eastAsiaTheme="minorEastAsia"/>
                <w:szCs w:val="24"/>
              </w:rPr>
            </w:pPr>
          </w:p>
        </w:tc>
      </w:tr>
      <w:tr w:rsidR="00087D1D" w:rsidRPr="00F12123" w14:paraId="71D58A6D"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0E6CB629"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26</w:t>
            </w:r>
          </w:p>
        </w:tc>
        <w:tc>
          <w:tcPr>
            <w:tcW w:w="9074" w:type="dxa"/>
            <w:tcBorders>
              <w:top w:val="single" w:sz="4" w:space="0" w:color="auto"/>
              <w:left w:val="single" w:sz="4" w:space="0" w:color="auto"/>
              <w:bottom w:val="single" w:sz="4" w:space="0" w:color="auto"/>
              <w:right w:val="single" w:sz="4" w:space="0" w:color="auto"/>
            </w:tcBorders>
          </w:tcPr>
          <w:p w14:paraId="7B94F671" w14:textId="77777777" w:rsidR="00087D1D" w:rsidRPr="00F12123" w:rsidRDefault="00087D1D" w:rsidP="006C7F76">
            <w:pPr>
              <w:autoSpaceDE w:val="0"/>
              <w:autoSpaceDN w:val="0"/>
              <w:adjustRightInd w:val="0"/>
              <w:spacing w:line="360" w:lineRule="auto"/>
              <w:ind w:left="340"/>
              <w:rPr>
                <w:szCs w:val="24"/>
              </w:rPr>
            </w:pPr>
            <w:r w:rsidRPr="00F12123">
              <w:rPr>
                <w:szCs w:val="24"/>
              </w:rPr>
              <w:t>Maksymalny udźwig: 315 kg (+/-1 kg)</w:t>
            </w:r>
          </w:p>
          <w:p w14:paraId="1CBF4C0F" w14:textId="77777777" w:rsidR="00087D1D" w:rsidRPr="00F12123" w:rsidRDefault="00087D1D" w:rsidP="006C7F76">
            <w:pPr>
              <w:autoSpaceDE w:val="0"/>
              <w:autoSpaceDN w:val="0"/>
              <w:adjustRightInd w:val="0"/>
              <w:spacing w:line="360" w:lineRule="auto"/>
              <w:ind w:left="340"/>
              <w:rPr>
                <w:szCs w:val="24"/>
              </w:rPr>
            </w:pPr>
          </w:p>
        </w:tc>
      </w:tr>
      <w:tr w:rsidR="00087D1D" w:rsidRPr="00F12123" w14:paraId="5729B2D4"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282C7388"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27</w:t>
            </w:r>
          </w:p>
        </w:tc>
        <w:tc>
          <w:tcPr>
            <w:tcW w:w="9074" w:type="dxa"/>
            <w:tcBorders>
              <w:top w:val="single" w:sz="4" w:space="0" w:color="auto"/>
              <w:left w:val="single" w:sz="4" w:space="0" w:color="auto"/>
              <w:bottom w:val="single" w:sz="4" w:space="0" w:color="auto"/>
              <w:right w:val="single" w:sz="4" w:space="0" w:color="auto"/>
            </w:tcBorders>
          </w:tcPr>
          <w:p w14:paraId="4C58ECAA" w14:textId="77777777" w:rsidR="00087D1D" w:rsidRPr="00F12123" w:rsidRDefault="00087D1D" w:rsidP="006C7F76">
            <w:pPr>
              <w:autoSpaceDE w:val="0"/>
              <w:autoSpaceDN w:val="0"/>
              <w:adjustRightInd w:val="0"/>
              <w:spacing w:line="360" w:lineRule="auto"/>
              <w:ind w:left="340"/>
              <w:rPr>
                <w:szCs w:val="24"/>
              </w:rPr>
            </w:pPr>
            <w:r w:rsidRPr="00F12123">
              <w:rPr>
                <w:szCs w:val="24"/>
              </w:rPr>
              <w:t>Całkowita waga: 120 kg (+/-1 kg)</w:t>
            </w:r>
          </w:p>
          <w:p w14:paraId="0A7C21CF" w14:textId="77777777" w:rsidR="00087D1D" w:rsidRPr="00F12123" w:rsidRDefault="00087D1D" w:rsidP="006C7F76">
            <w:pPr>
              <w:autoSpaceDE w:val="0"/>
              <w:autoSpaceDN w:val="0"/>
              <w:adjustRightInd w:val="0"/>
              <w:spacing w:line="360" w:lineRule="auto"/>
              <w:ind w:left="340"/>
              <w:rPr>
                <w:szCs w:val="24"/>
              </w:rPr>
            </w:pPr>
          </w:p>
        </w:tc>
      </w:tr>
      <w:tr w:rsidR="00087D1D" w:rsidRPr="00F12123" w14:paraId="3DE9C538"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75BE446E"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t>28</w:t>
            </w:r>
          </w:p>
        </w:tc>
        <w:tc>
          <w:tcPr>
            <w:tcW w:w="9074" w:type="dxa"/>
            <w:tcBorders>
              <w:top w:val="single" w:sz="4" w:space="0" w:color="auto"/>
              <w:left w:val="single" w:sz="4" w:space="0" w:color="auto"/>
              <w:bottom w:val="single" w:sz="4" w:space="0" w:color="auto"/>
              <w:right w:val="single" w:sz="4" w:space="0" w:color="auto"/>
            </w:tcBorders>
            <w:hideMark/>
          </w:tcPr>
          <w:p w14:paraId="1F5432DD" w14:textId="77777777" w:rsidR="00087D1D" w:rsidRPr="00F12123" w:rsidRDefault="00087D1D" w:rsidP="006C7F76">
            <w:pPr>
              <w:autoSpaceDE w:val="0"/>
              <w:autoSpaceDN w:val="0"/>
              <w:adjustRightInd w:val="0"/>
              <w:spacing w:line="360" w:lineRule="auto"/>
              <w:ind w:left="340"/>
              <w:rPr>
                <w:szCs w:val="24"/>
              </w:rPr>
            </w:pPr>
            <w:r w:rsidRPr="00F12123">
              <w:rPr>
                <w:szCs w:val="24"/>
              </w:rPr>
              <w:t>Dodatkowe wyposażenie wózka:</w:t>
            </w:r>
          </w:p>
          <w:p w14:paraId="7C300858"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Uchwyt na monitor</w:t>
            </w:r>
          </w:p>
          <w:p w14:paraId="59BD23C9"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Uchwyt na rolkę papieru</w:t>
            </w:r>
          </w:p>
          <w:p w14:paraId="4812ADC3"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Teleskopowy uchwyt kroplówki z 4 wieszakami</w:t>
            </w:r>
          </w:p>
          <w:p w14:paraId="0FA0E038"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lastRenderedPageBreak/>
              <w:t>Kaseta RTG</w:t>
            </w:r>
          </w:p>
          <w:p w14:paraId="29C677AC" w14:textId="77777777" w:rsidR="00087D1D" w:rsidRPr="00F12123" w:rsidRDefault="00087D1D" w:rsidP="006C7F76">
            <w:pPr>
              <w:pStyle w:val="Akapitzlist"/>
              <w:numPr>
                <w:ilvl w:val="0"/>
                <w:numId w:val="123"/>
              </w:numPr>
              <w:autoSpaceDE w:val="0"/>
              <w:autoSpaceDN w:val="0"/>
              <w:adjustRightInd w:val="0"/>
              <w:spacing w:after="0" w:line="360" w:lineRule="auto"/>
              <w:ind w:left="340"/>
              <w:jc w:val="left"/>
              <w:rPr>
                <w:szCs w:val="24"/>
              </w:rPr>
            </w:pPr>
            <w:r w:rsidRPr="00F12123">
              <w:rPr>
                <w:szCs w:val="24"/>
              </w:rPr>
              <w:t>Uchwyt na worek na mocz lub drenaż</w:t>
            </w:r>
          </w:p>
        </w:tc>
      </w:tr>
      <w:tr w:rsidR="00087D1D" w:rsidRPr="00F12123" w14:paraId="7B1275DC" w14:textId="77777777" w:rsidTr="00087D1D">
        <w:tc>
          <w:tcPr>
            <w:tcW w:w="560" w:type="dxa"/>
            <w:tcBorders>
              <w:top w:val="single" w:sz="4" w:space="0" w:color="auto"/>
              <w:left w:val="single" w:sz="4" w:space="0" w:color="auto"/>
              <w:bottom w:val="single" w:sz="4" w:space="0" w:color="auto"/>
              <w:right w:val="single" w:sz="4" w:space="0" w:color="auto"/>
            </w:tcBorders>
            <w:hideMark/>
          </w:tcPr>
          <w:p w14:paraId="4C3FD6FA" w14:textId="77777777" w:rsidR="00087D1D" w:rsidRPr="00F12123" w:rsidRDefault="00087D1D" w:rsidP="006C7F76">
            <w:pPr>
              <w:pStyle w:val="TableParagraph"/>
              <w:spacing w:line="360" w:lineRule="auto"/>
              <w:ind w:left="340"/>
              <w:jc w:val="center"/>
              <w:rPr>
                <w:sz w:val="24"/>
                <w:szCs w:val="24"/>
                <w:lang w:val="pl-PL"/>
              </w:rPr>
            </w:pPr>
            <w:r w:rsidRPr="00F12123">
              <w:rPr>
                <w:sz w:val="24"/>
                <w:szCs w:val="24"/>
                <w:lang w:val="pl-PL"/>
              </w:rPr>
              <w:lastRenderedPageBreak/>
              <w:t>29</w:t>
            </w:r>
          </w:p>
        </w:tc>
        <w:tc>
          <w:tcPr>
            <w:tcW w:w="9074" w:type="dxa"/>
            <w:tcBorders>
              <w:top w:val="single" w:sz="4" w:space="0" w:color="auto"/>
              <w:left w:val="single" w:sz="4" w:space="0" w:color="auto"/>
              <w:bottom w:val="single" w:sz="4" w:space="0" w:color="auto"/>
              <w:right w:val="single" w:sz="4" w:space="0" w:color="auto"/>
            </w:tcBorders>
          </w:tcPr>
          <w:p w14:paraId="4827024C" w14:textId="77777777" w:rsidR="00087D1D" w:rsidRPr="00F12123" w:rsidRDefault="00087D1D" w:rsidP="006C7F76">
            <w:pPr>
              <w:spacing w:before="40" w:after="40" w:line="360" w:lineRule="auto"/>
              <w:ind w:left="340"/>
              <w:rPr>
                <w:szCs w:val="24"/>
              </w:rPr>
            </w:pPr>
            <w:r w:rsidRPr="00F12123">
              <w:rPr>
                <w:szCs w:val="24"/>
              </w:rPr>
              <w:t xml:space="preserve">WYRÓB MEDYCZNY KLASY I, SPEŁNIAJĄCY WYMOGI EUROPEJSKIEJ DYREKTYWY 93/42/EEC, </w:t>
            </w:r>
          </w:p>
          <w:p w14:paraId="1B8FF068" w14:textId="77777777" w:rsidR="00087D1D" w:rsidRPr="00F12123" w:rsidRDefault="00087D1D" w:rsidP="006C7F76">
            <w:pPr>
              <w:spacing w:before="40" w:after="40" w:line="360" w:lineRule="auto"/>
              <w:ind w:left="340"/>
              <w:rPr>
                <w:szCs w:val="24"/>
              </w:rPr>
            </w:pPr>
            <w:r w:rsidRPr="00F12123">
              <w:rPr>
                <w:szCs w:val="24"/>
              </w:rPr>
              <w:t>Z UWZGLĘDNIENIEM ZMIAN WPROWADZONYCH DYREKTYWĄ 2007/47/EC.</w:t>
            </w:r>
          </w:p>
          <w:p w14:paraId="7C06949A" w14:textId="77777777" w:rsidR="00087D1D" w:rsidRPr="00F12123" w:rsidRDefault="00087D1D" w:rsidP="006C7F76">
            <w:pPr>
              <w:spacing w:before="40" w:after="40" w:line="360" w:lineRule="auto"/>
              <w:ind w:left="340"/>
              <w:rPr>
                <w:szCs w:val="24"/>
              </w:rPr>
            </w:pPr>
            <w:r w:rsidRPr="00F12123">
              <w:rPr>
                <w:szCs w:val="24"/>
              </w:rPr>
              <w:t>Produkt wykonany zgodnie z procesem produkcji i z certyfikatem ISO 9001:2008 i ISO 13485:2012/ lub równoważne</w:t>
            </w:r>
          </w:p>
          <w:p w14:paraId="237FDB72" w14:textId="77777777" w:rsidR="00087D1D" w:rsidRPr="00F12123" w:rsidRDefault="00087D1D" w:rsidP="006C7F76">
            <w:pPr>
              <w:spacing w:before="40" w:after="40" w:line="360" w:lineRule="auto"/>
              <w:ind w:left="340"/>
              <w:rPr>
                <w:szCs w:val="24"/>
              </w:rPr>
            </w:pPr>
          </w:p>
        </w:tc>
      </w:tr>
    </w:tbl>
    <w:p w14:paraId="5A6223E6" w14:textId="77777777" w:rsidR="00087D1D" w:rsidRPr="00F12123" w:rsidRDefault="00087D1D" w:rsidP="006C7F76">
      <w:pPr>
        <w:spacing w:line="360" w:lineRule="auto"/>
        <w:ind w:left="340"/>
        <w:rPr>
          <w:szCs w:val="24"/>
        </w:rPr>
      </w:pPr>
    </w:p>
    <w:p w14:paraId="50AA3FBE" w14:textId="77777777" w:rsidR="00087D1D" w:rsidRPr="00F12123" w:rsidRDefault="00087D1D" w:rsidP="006C7F76">
      <w:pPr>
        <w:spacing w:after="166" w:line="360" w:lineRule="auto"/>
        <w:ind w:left="340"/>
        <w:jc w:val="left"/>
        <w:rPr>
          <w:szCs w:val="24"/>
        </w:rPr>
      </w:pPr>
    </w:p>
    <w:p w14:paraId="7B042ABA" w14:textId="6D672F24" w:rsidR="00D67F82" w:rsidRPr="00F12123" w:rsidRDefault="00D67F82" w:rsidP="006C7F76">
      <w:pPr>
        <w:pStyle w:val="Akapitzlist"/>
        <w:numPr>
          <w:ilvl w:val="0"/>
          <w:numId w:val="80"/>
        </w:numPr>
        <w:spacing w:after="166" w:line="360" w:lineRule="auto"/>
        <w:ind w:left="340"/>
        <w:jc w:val="left"/>
        <w:rPr>
          <w:b/>
          <w:bCs/>
          <w:szCs w:val="24"/>
          <w:u w:val="single"/>
        </w:rPr>
      </w:pPr>
      <w:r w:rsidRPr="00F12123">
        <w:rPr>
          <w:b/>
          <w:bCs/>
          <w:szCs w:val="24"/>
          <w:u w:val="single"/>
        </w:rPr>
        <w:t>Wózek reanimacyjny</w:t>
      </w:r>
    </w:p>
    <w:tbl>
      <w:tblPr>
        <w:tblStyle w:val="Tabela-Siatka"/>
        <w:tblW w:w="9493" w:type="dxa"/>
        <w:tblLayout w:type="fixed"/>
        <w:tblLook w:val="04A0" w:firstRow="1" w:lastRow="0" w:firstColumn="1" w:lastColumn="0" w:noHBand="0" w:noVBand="1"/>
      </w:tblPr>
      <w:tblGrid>
        <w:gridCol w:w="675"/>
        <w:gridCol w:w="8818"/>
      </w:tblGrid>
      <w:tr w:rsidR="00087D1D" w:rsidRPr="00F12123" w14:paraId="7144510A" w14:textId="77777777" w:rsidTr="00087D1D">
        <w:tc>
          <w:tcPr>
            <w:tcW w:w="675" w:type="dxa"/>
            <w:tcBorders>
              <w:top w:val="single" w:sz="4" w:space="0" w:color="auto"/>
              <w:left w:val="single" w:sz="4" w:space="0" w:color="auto"/>
              <w:bottom w:val="single" w:sz="4" w:space="0" w:color="auto"/>
              <w:right w:val="single" w:sz="4" w:space="0" w:color="auto"/>
            </w:tcBorders>
          </w:tcPr>
          <w:p w14:paraId="17178B55"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7D48E9F5" w14:textId="77777777" w:rsidR="00087D1D" w:rsidRPr="00F12123" w:rsidRDefault="00087D1D" w:rsidP="006C7F76">
            <w:pPr>
              <w:spacing w:line="360" w:lineRule="auto"/>
              <w:ind w:left="340"/>
              <w:rPr>
                <w:szCs w:val="24"/>
              </w:rPr>
            </w:pPr>
            <w:r w:rsidRPr="00F12123">
              <w:rPr>
                <w:szCs w:val="24"/>
              </w:rPr>
              <w:t>Wózek wykonany z lekkich i trwałych materiałów syntetycznych i stalowych pokrytych powłoką epoksydową z dodatkiem antybakteryjnym na bazie jonów srebra dla zapewnienie higieny i bezpieczeństwa</w:t>
            </w:r>
          </w:p>
        </w:tc>
      </w:tr>
      <w:tr w:rsidR="00087D1D" w:rsidRPr="00F12123" w14:paraId="61607613" w14:textId="77777777" w:rsidTr="00087D1D">
        <w:tc>
          <w:tcPr>
            <w:tcW w:w="675" w:type="dxa"/>
            <w:tcBorders>
              <w:top w:val="single" w:sz="4" w:space="0" w:color="auto"/>
              <w:left w:val="single" w:sz="4" w:space="0" w:color="auto"/>
              <w:bottom w:val="single" w:sz="4" w:space="0" w:color="auto"/>
              <w:right w:val="single" w:sz="4" w:space="0" w:color="auto"/>
            </w:tcBorders>
          </w:tcPr>
          <w:p w14:paraId="64E5E258"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62293198" w14:textId="77777777" w:rsidR="00087D1D" w:rsidRPr="00F12123" w:rsidRDefault="00087D1D" w:rsidP="006C7F76">
            <w:pPr>
              <w:spacing w:line="360" w:lineRule="auto"/>
              <w:ind w:left="340"/>
              <w:rPr>
                <w:szCs w:val="24"/>
              </w:rPr>
            </w:pPr>
            <w:r w:rsidRPr="00F12123">
              <w:rPr>
                <w:szCs w:val="24"/>
              </w:rPr>
              <w:t>Każdy element łatwy w myciu i dezynfekcji</w:t>
            </w:r>
          </w:p>
        </w:tc>
      </w:tr>
      <w:tr w:rsidR="00087D1D" w:rsidRPr="00F12123" w14:paraId="5E4D9F96" w14:textId="77777777" w:rsidTr="00087D1D">
        <w:trPr>
          <w:trHeight w:val="1230"/>
        </w:trPr>
        <w:tc>
          <w:tcPr>
            <w:tcW w:w="675" w:type="dxa"/>
            <w:tcBorders>
              <w:top w:val="single" w:sz="4" w:space="0" w:color="auto"/>
              <w:left w:val="single" w:sz="4" w:space="0" w:color="auto"/>
              <w:bottom w:val="single" w:sz="4" w:space="0" w:color="auto"/>
              <w:right w:val="single" w:sz="4" w:space="0" w:color="auto"/>
            </w:tcBorders>
          </w:tcPr>
          <w:p w14:paraId="4C9E9948"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7B6B4BF3" w14:textId="77777777" w:rsidR="00087D1D" w:rsidRPr="00F12123" w:rsidRDefault="00087D1D" w:rsidP="006C7F76">
            <w:pPr>
              <w:spacing w:line="360" w:lineRule="auto"/>
              <w:ind w:left="340"/>
              <w:rPr>
                <w:szCs w:val="24"/>
              </w:rPr>
            </w:pPr>
            <w:r w:rsidRPr="00F12123">
              <w:rPr>
                <w:rFonts w:eastAsia="Calibri"/>
                <w:noProof/>
                <w:szCs w:val="24"/>
              </w:rPr>
              <w:t>Blat wykonany z termoformowanego tworzywa sztucznego, odporny na uderzenia i zadrapania, łatwy w myciu i dezynfekcji.</w:t>
            </w:r>
          </w:p>
        </w:tc>
      </w:tr>
      <w:tr w:rsidR="00087D1D" w:rsidRPr="00F12123" w14:paraId="0967B222" w14:textId="77777777" w:rsidTr="00087D1D">
        <w:tc>
          <w:tcPr>
            <w:tcW w:w="675" w:type="dxa"/>
            <w:tcBorders>
              <w:top w:val="single" w:sz="4" w:space="0" w:color="auto"/>
              <w:left w:val="single" w:sz="4" w:space="0" w:color="auto"/>
              <w:bottom w:val="single" w:sz="4" w:space="0" w:color="auto"/>
              <w:right w:val="single" w:sz="4" w:space="0" w:color="auto"/>
            </w:tcBorders>
          </w:tcPr>
          <w:p w14:paraId="62F03680"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3467B3C1" w14:textId="77777777" w:rsidR="00087D1D" w:rsidRPr="00F12123" w:rsidRDefault="00087D1D" w:rsidP="006C7F76">
            <w:pPr>
              <w:spacing w:line="360" w:lineRule="auto"/>
              <w:ind w:left="340"/>
              <w:rPr>
                <w:rFonts w:eastAsia="Calibri"/>
                <w:noProof/>
                <w:szCs w:val="24"/>
              </w:rPr>
            </w:pPr>
            <w:r w:rsidRPr="00F12123">
              <w:rPr>
                <w:rFonts w:eastAsia="Calibri"/>
                <w:noProof/>
                <w:szCs w:val="24"/>
              </w:rPr>
              <w:t>Blat z wyprofilowanym uchwytem  przydatnym w manewrowaniu wózkiem.</w:t>
            </w:r>
          </w:p>
        </w:tc>
      </w:tr>
      <w:tr w:rsidR="00087D1D" w:rsidRPr="00F12123" w14:paraId="451B9FCD" w14:textId="77777777" w:rsidTr="00087D1D">
        <w:tc>
          <w:tcPr>
            <w:tcW w:w="675" w:type="dxa"/>
            <w:tcBorders>
              <w:top w:val="single" w:sz="4" w:space="0" w:color="auto"/>
              <w:left w:val="single" w:sz="4" w:space="0" w:color="auto"/>
              <w:bottom w:val="single" w:sz="4" w:space="0" w:color="auto"/>
              <w:right w:val="single" w:sz="4" w:space="0" w:color="auto"/>
            </w:tcBorders>
          </w:tcPr>
          <w:p w14:paraId="6A296C9C"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52388798"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 xml:space="preserve">Szuflady formowane wtryskowo, plastikowe </w:t>
            </w:r>
          </w:p>
          <w:p w14:paraId="5DB6B3C6" w14:textId="77777777" w:rsidR="00087D1D" w:rsidRPr="00F12123" w:rsidRDefault="00087D1D" w:rsidP="006C7F76">
            <w:pPr>
              <w:spacing w:line="360" w:lineRule="auto"/>
              <w:ind w:left="340"/>
              <w:rPr>
                <w:szCs w:val="24"/>
              </w:rPr>
            </w:pPr>
            <w:r w:rsidRPr="00F12123">
              <w:rPr>
                <w:rFonts w:eastAsia="Calibri"/>
                <w:noProof/>
                <w:szCs w:val="24"/>
              </w:rPr>
              <w:t>z zaokrąglonymi krawędziami i wnętrzem oraz wbudowanymi zmiennymi kolorowymi uchwytami i mocowaniami na etykiety.</w:t>
            </w:r>
          </w:p>
        </w:tc>
      </w:tr>
      <w:tr w:rsidR="00087D1D" w:rsidRPr="00F12123" w14:paraId="3DC776F3" w14:textId="77777777" w:rsidTr="00087D1D">
        <w:tc>
          <w:tcPr>
            <w:tcW w:w="675" w:type="dxa"/>
            <w:tcBorders>
              <w:top w:val="single" w:sz="4" w:space="0" w:color="auto"/>
              <w:left w:val="single" w:sz="4" w:space="0" w:color="auto"/>
              <w:bottom w:val="single" w:sz="4" w:space="0" w:color="auto"/>
              <w:right w:val="single" w:sz="4" w:space="0" w:color="auto"/>
            </w:tcBorders>
          </w:tcPr>
          <w:p w14:paraId="4FCE5264"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393B94C7"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Wygodne ergonomiczne uchwyty szuflad</w:t>
            </w:r>
          </w:p>
        </w:tc>
      </w:tr>
      <w:tr w:rsidR="00087D1D" w:rsidRPr="00F12123" w14:paraId="0AD37EB8" w14:textId="77777777" w:rsidTr="00087D1D">
        <w:tc>
          <w:tcPr>
            <w:tcW w:w="675" w:type="dxa"/>
            <w:tcBorders>
              <w:top w:val="single" w:sz="4" w:space="0" w:color="auto"/>
              <w:left w:val="single" w:sz="4" w:space="0" w:color="auto"/>
              <w:bottom w:val="single" w:sz="4" w:space="0" w:color="auto"/>
              <w:right w:val="single" w:sz="4" w:space="0" w:color="auto"/>
            </w:tcBorders>
          </w:tcPr>
          <w:p w14:paraId="282B2E42"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1B9A559F"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Szuflady zamontowane na ukrytych prowadnicach metalowych z możliwością całkowitego wyciągnięcia, ze sprężynowym zamknięciem tłumiącym hałasy z samodomykaniem</w:t>
            </w:r>
          </w:p>
        </w:tc>
      </w:tr>
      <w:tr w:rsidR="00087D1D" w:rsidRPr="00F12123" w14:paraId="5972E9B2" w14:textId="77777777" w:rsidTr="00087D1D">
        <w:tc>
          <w:tcPr>
            <w:tcW w:w="675" w:type="dxa"/>
            <w:tcBorders>
              <w:top w:val="single" w:sz="4" w:space="0" w:color="auto"/>
              <w:left w:val="single" w:sz="4" w:space="0" w:color="auto"/>
              <w:bottom w:val="single" w:sz="4" w:space="0" w:color="auto"/>
              <w:right w:val="single" w:sz="4" w:space="0" w:color="auto"/>
            </w:tcBorders>
          </w:tcPr>
          <w:p w14:paraId="6EB11708"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1ACD84F8" w14:textId="77777777" w:rsidR="00087D1D" w:rsidRPr="00F12123" w:rsidRDefault="00087D1D" w:rsidP="006C7F76">
            <w:pPr>
              <w:autoSpaceDE w:val="0"/>
              <w:autoSpaceDN w:val="0"/>
              <w:adjustRightInd w:val="0"/>
              <w:spacing w:line="360" w:lineRule="auto"/>
              <w:ind w:left="340"/>
              <w:rPr>
                <w:rFonts w:eastAsia="Calibri"/>
                <w:noProof/>
                <w:szCs w:val="24"/>
              </w:rPr>
            </w:pPr>
            <w:r w:rsidRPr="00F12123">
              <w:rPr>
                <w:rFonts w:eastAsia="Calibri"/>
                <w:noProof/>
                <w:szCs w:val="24"/>
              </w:rPr>
              <w:t xml:space="preserve">Szuflady zamykane za pomocą centralnego zamka ze składanym kluczem </w:t>
            </w:r>
          </w:p>
        </w:tc>
      </w:tr>
      <w:tr w:rsidR="00087D1D" w:rsidRPr="00F12123" w14:paraId="027844BF" w14:textId="77777777" w:rsidTr="00087D1D">
        <w:tc>
          <w:tcPr>
            <w:tcW w:w="675" w:type="dxa"/>
            <w:tcBorders>
              <w:top w:val="single" w:sz="4" w:space="0" w:color="auto"/>
              <w:left w:val="single" w:sz="4" w:space="0" w:color="auto"/>
              <w:bottom w:val="single" w:sz="4" w:space="0" w:color="auto"/>
              <w:right w:val="single" w:sz="4" w:space="0" w:color="auto"/>
            </w:tcBorders>
          </w:tcPr>
          <w:p w14:paraId="287C3612"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4033134D" w14:textId="77777777" w:rsidR="00087D1D" w:rsidRPr="00F12123" w:rsidRDefault="00087D1D" w:rsidP="006C7F76">
            <w:pPr>
              <w:spacing w:line="360" w:lineRule="auto"/>
              <w:ind w:left="340"/>
              <w:rPr>
                <w:szCs w:val="24"/>
              </w:rPr>
            </w:pPr>
            <w:r w:rsidRPr="00F12123">
              <w:rPr>
                <w:szCs w:val="24"/>
              </w:rPr>
              <w:t xml:space="preserve">Możliwość wyboru kolorów i rozmiarów szuflad oraz dodatkowych akcesoriów. </w:t>
            </w:r>
          </w:p>
        </w:tc>
      </w:tr>
      <w:tr w:rsidR="00087D1D" w:rsidRPr="00F12123" w14:paraId="3B43E83E" w14:textId="77777777" w:rsidTr="00087D1D">
        <w:tc>
          <w:tcPr>
            <w:tcW w:w="675" w:type="dxa"/>
            <w:tcBorders>
              <w:top w:val="single" w:sz="4" w:space="0" w:color="auto"/>
              <w:left w:val="single" w:sz="4" w:space="0" w:color="auto"/>
              <w:bottom w:val="single" w:sz="4" w:space="0" w:color="auto"/>
              <w:right w:val="single" w:sz="4" w:space="0" w:color="auto"/>
            </w:tcBorders>
          </w:tcPr>
          <w:p w14:paraId="5AF209B5"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126B590C" w14:textId="77777777" w:rsidR="00087D1D" w:rsidRPr="00F12123" w:rsidRDefault="00087D1D" w:rsidP="006C7F76">
            <w:pPr>
              <w:spacing w:line="360" w:lineRule="auto"/>
              <w:ind w:left="340"/>
              <w:rPr>
                <w:szCs w:val="24"/>
              </w:rPr>
            </w:pPr>
            <w:r w:rsidRPr="00F12123">
              <w:rPr>
                <w:szCs w:val="24"/>
              </w:rPr>
              <w:t>Wymiary wózka: szerokość 74 cm, głębokość 60 cm, wysokość 104 cm, wysokość z nadstawką 171 cm (bez akcesoriów)</w:t>
            </w:r>
          </w:p>
        </w:tc>
      </w:tr>
      <w:tr w:rsidR="00087D1D" w:rsidRPr="00F12123" w14:paraId="17D1100E" w14:textId="77777777" w:rsidTr="00087D1D">
        <w:tc>
          <w:tcPr>
            <w:tcW w:w="675" w:type="dxa"/>
            <w:tcBorders>
              <w:top w:val="single" w:sz="4" w:space="0" w:color="auto"/>
              <w:left w:val="single" w:sz="4" w:space="0" w:color="auto"/>
              <w:bottom w:val="single" w:sz="4" w:space="0" w:color="auto"/>
              <w:right w:val="single" w:sz="4" w:space="0" w:color="auto"/>
            </w:tcBorders>
          </w:tcPr>
          <w:p w14:paraId="373165EB"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7D1FC893" w14:textId="77777777" w:rsidR="00087D1D" w:rsidRPr="00F12123" w:rsidRDefault="00087D1D" w:rsidP="006C7F76">
            <w:pPr>
              <w:spacing w:line="360" w:lineRule="auto"/>
              <w:ind w:left="340"/>
              <w:rPr>
                <w:szCs w:val="24"/>
              </w:rPr>
            </w:pPr>
            <w:r w:rsidRPr="00F12123">
              <w:rPr>
                <w:szCs w:val="24"/>
              </w:rPr>
              <w:t>Wysokość blatu górnego na poziomie 100 cm,</w:t>
            </w:r>
          </w:p>
          <w:p w14:paraId="475EB84C" w14:textId="77777777" w:rsidR="00087D1D" w:rsidRPr="00F12123" w:rsidRDefault="00087D1D" w:rsidP="006C7F76">
            <w:pPr>
              <w:spacing w:line="360" w:lineRule="auto"/>
              <w:ind w:left="340"/>
              <w:rPr>
                <w:szCs w:val="24"/>
              </w:rPr>
            </w:pPr>
            <w:r w:rsidRPr="00F12123">
              <w:rPr>
                <w:szCs w:val="24"/>
              </w:rPr>
              <w:t>zaokrąglone krawędzie wózka.</w:t>
            </w:r>
          </w:p>
        </w:tc>
      </w:tr>
      <w:tr w:rsidR="00087D1D" w:rsidRPr="00F12123" w14:paraId="4A56F03F" w14:textId="77777777" w:rsidTr="00087D1D">
        <w:tc>
          <w:tcPr>
            <w:tcW w:w="675" w:type="dxa"/>
            <w:tcBorders>
              <w:top w:val="single" w:sz="4" w:space="0" w:color="auto"/>
              <w:left w:val="single" w:sz="4" w:space="0" w:color="auto"/>
              <w:bottom w:val="single" w:sz="4" w:space="0" w:color="auto"/>
              <w:right w:val="single" w:sz="4" w:space="0" w:color="auto"/>
            </w:tcBorders>
          </w:tcPr>
          <w:p w14:paraId="4A61B7C3"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21D3830B" w14:textId="77777777" w:rsidR="00087D1D" w:rsidRPr="00F12123" w:rsidRDefault="00087D1D" w:rsidP="006C7F76">
            <w:pPr>
              <w:spacing w:line="360" w:lineRule="auto"/>
              <w:ind w:left="340"/>
              <w:rPr>
                <w:szCs w:val="24"/>
              </w:rPr>
            </w:pPr>
            <w:r w:rsidRPr="00F12123">
              <w:rPr>
                <w:rFonts w:eastAsia="Calibri"/>
                <w:noProof/>
                <w:szCs w:val="24"/>
              </w:rPr>
              <w:t>Podstawa wykonana z termoformowanego tworzywa odpornego na uderzenia i zadrapania, łatwa w myciu i dezynfekcji</w:t>
            </w:r>
          </w:p>
        </w:tc>
      </w:tr>
      <w:tr w:rsidR="00087D1D" w:rsidRPr="00F12123" w14:paraId="0B94855C" w14:textId="77777777" w:rsidTr="00087D1D">
        <w:tc>
          <w:tcPr>
            <w:tcW w:w="675" w:type="dxa"/>
            <w:tcBorders>
              <w:top w:val="single" w:sz="4" w:space="0" w:color="auto"/>
              <w:left w:val="single" w:sz="4" w:space="0" w:color="auto"/>
              <w:bottom w:val="single" w:sz="4" w:space="0" w:color="auto"/>
              <w:right w:val="single" w:sz="4" w:space="0" w:color="auto"/>
            </w:tcBorders>
          </w:tcPr>
          <w:p w14:paraId="044B8405"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60147334" w14:textId="77777777" w:rsidR="00087D1D" w:rsidRPr="00F12123" w:rsidRDefault="00087D1D" w:rsidP="006C7F76">
            <w:pPr>
              <w:autoSpaceDE w:val="0"/>
              <w:autoSpaceDN w:val="0"/>
              <w:adjustRightInd w:val="0"/>
              <w:spacing w:line="360" w:lineRule="auto"/>
              <w:ind w:left="340"/>
              <w:rPr>
                <w:szCs w:val="24"/>
              </w:rPr>
            </w:pPr>
            <w:r w:rsidRPr="00F12123">
              <w:rPr>
                <w:szCs w:val="24"/>
              </w:rPr>
              <w:t xml:space="preserve">Wysokiej jakości 4 koła skrętne kauczukowe o średnicy 125 mm amortyzujące wstrząsy z odbojnikami chroniącymi przed uszkodzeniem, </w:t>
            </w:r>
            <w:r w:rsidRPr="00F12123">
              <w:rPr>
                <w:rFonts w:eastAsia="Calibri"/>
                <w:noProof/>
                <w:szCs w:val="24"/>
              </w:rPr>
              <w:t>z których 2 przednie wyposażone w hamulce sterowane nożnie, zamontowane na stalowej ramie.</w:t>
            </w:r>
          </w:p>
        </w:tc>
      </w:tr>
      <w:tr w:rsidR="00087D1D" w:rsidRPr="00F12123" w14:paraId="7B519398" w14:textId="77777777" w:rsidTr="00087D1D">
        <w:tc>
          <w:tcPr>
            <w:tcW w:w="675" w:type="dxa"/>
            <w:tcBorders>
              <w:top w:val="single" w:sz="4" w:space="0" w:color="auto"/>
              <w:left w:val="single" w:sz="4" w:space="0" w:color="auto"/>
              <w:bottom w:val="single" w:sz="4" w:space="0" w:color="auto"/>
              <w:right w:val="single" w:sz="4" w:space="0" w:color="auto"/>
            </w:tcBorders>
          </w:tcPr>
          <w:p w14:paraId="5BCCCA60"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5A7CA84E" w14:textId="77777777" w:rsidR="00087D1D" w:rsidRPr="00F12123" w:rsidRDefault="00087D1D" w:rsidP="006C7F76">
            <w:pPr>
              <w:spacing w:line="360" w:lineRule="auto"/>
              <w:ind w:left="340"/>
              <w:rPr>
                <w:szCs w:val="24"/>
              </w:rPr>
            </w:pPr>
            <w:r w:rsidRPr="00F12123">
              <w:rPr>
                <w:szCs w:val="24"/>
              </w:rPr>
              <w:t xml:space="preserve">Ergonomiczna wysokość robocza blatu - odpowiednie rozmieszczenie szuflad i uchwytów </w:t>
            </w:r>
          </w:p>
        </w:tc>
      </w:tr>
      <w:tr w:rsidR="00087D1D" w:rsidRPr="00F12123" w14:paraId="20132657" w14:textId="77777777" w:rsidTr="00087D1D">
        <w:tc>
          <w:tcPr>
            <w:tcW w:w="675" w:type="dxa"/>
            <w:tcBorders>
              <w:top w:val="single" w:sz="4" w:space="0" w:color="auto"/>
              <w:left w:val="single" w:sz="4" w:space="0" w:color="auto"/>
              <w:bottom w:val="single" w:sz="4" w:space="0" w:color="auto"/>
              <w:right w:val="single" w:sz="4" w:space="0" w:color="auto"/>
            </w:tcBorders>
          </w:tcPr>
          <w:p w14:paraId="03983791"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01986735" w14:textId="77777777" w:rsidR="00087D1D" w:rsidRPr="00F12123" w:rsidRDefault="00087D1D" w:rsidP="006C7F76">
            <w:pPr>
              <w:spacing w:line="360" w:lineRule="auto"/>
              <w:ind w:left="340"/>
              <w:rPr>
                <w:szCs w:val="24"/>
              </w:rPr>
            </w:pPr>
            <w:r w:rsidRPr="00F12123">
              <w:rPr>
                <w:szCs w:val="24"/>
              </w:rPr>
              <w:t>3 szuflady o szerokości 45 cm i wysokości 15 cm z niebieskimi uchwytami,</w:t>
            </w:r>
          </w:p>
          <w:p w14:paraId="4EBC1234" w14:textId="77777777" w:rsidR="00087D1D" w:rsidRPr="00F12123" w:rsidRDefault="00087D1D" w:rsidP="006C7F76">
            <w:pPr>
              <w:spacing w:line="360" w:lineRule="auto"/>
              <w:ind w:left="340"/>
              <w:rPr>
                <w:szCs w:val="24"/>
              </w:rPr>
            </w:pPr>
            <w:r w:rsidRPr="00F12123">
              <w:rPr>
                <w:szCs w:val="24"/>
              </w:rPr>
              <w:t>1 szuflada o szerokości 45 cm i wysokości 22,5 cm z uchwytem zielonym</w:t>
            </w:r>
          </w:p>
        </w:tc>
      </w:tr>
      <w:tr w:rsidR="00087D1D" w:rsidRPr="00F12123" w14:paraId="31E26FD1" w14:textId="77777777" w:rsidTr="00087D1D">
        <w:tc>
          <w:tcPr>
            <w:tcW w:w="675" w:type="dxa"/>
            <w:tcBorders>
              <w:top w:val="single" w:sz="4" w:space="0" w:color="auto"/>
              <w:left w:val="single" w:sz="4" w:space="0" w:color="auto"/>
              <w:bottom w:val="single" w:sz="4" w:space="0" w:color="auto"/>
              <w:right w:val="single" w:sz="4" w:space="0" w:color="auto"/>
            </w:tcBorders>
          </w:tcPr>
          <w:p w14:paraId="19B2A78E"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75D2C527" w14:textId="77777777" w:rsidR="00087D1D" w:rsidRPr="00F12123" w:rsidRDefault="00087D1D" w:rsidP="006C7F76">
            <w:pPr>
              <w:spacing w:line="360" w:lineRule="auto"/>
              <w:ind w:left="340"/>
              <w:rPr>
                <w:szCs w:val="24"/>
              </w:rPr>
            </w:pPr>
            <w:r w:rsidRPr="00F12123">
              <w:rPr>
                <w:szCs w:val="24"/>
              </w:rPr>
              <w:t xml:space="preserve">Z lewego boku wózka </w:t>
            </w:r>
            <w:r w:rsidRPr="00F12123">
              <w:rPr>
                <w:rFonts w:eastAsia="Calibri"/>
                <w:noProof/>
                <w:szCs w:val="24"/>
              </w:rPr>
              <w:t>3 uchylne szufladki z półprzezroczystego plastiku o kącie otwarcia 40° z możliwością wyciągnięcia do mycia i dezynfekcji</w:t>
            </w:r>
          </w:p>
        </w:tc>
      </w:tr>
      <w:tr w:rsidR="00087D1D" w:rsidRPr="00F12123" w14:paraId="0921DDCA" w14:textId="77777777" w:rsidTr="00087D1D">
        <w:tc>
          <w:tcPr>
            <w:tcW w:w="675" w:type="dxa"/>
            <w:tcBorders>
              <w:top w:val="single" w:sz="4" w:space="0" w:color="auto"/>
              <w:left w:val="single" w:sz="4" w:space="0" w:color="auto"/>
              <w:bottom w:val="single" w:sz="4" w:space="0" w:color="auto"/>
              <w:right w:val="single" w:sz="4" w:space="0" w:color="auto"/>
            </w:tcBorders>
          </w:tcPr>
          <w:p w14:paraId="56E86823"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2CEFDDEF" w14:textId="77777777" w:rsidR="00087D1D" w:rsidRPr="00F12123" w:rsidRDefault="00087D1D" w:rsidP="006C7F76">
            <w:pPr>
              <w:spacing w:line="360" w:lineRule="auto"/>
              <w:ind w:left="340"/>
              <w:rPr>
                <w:szCs w:val="24"/>
              </w:rPr>
            </w:pPr>
            <w:r w:rsidRPr="00F12123">
              <w:rPr>
                <w:szCs w:val="24"/>
              </w:rPr>
              <w:t>Dodatkowa półka wysuwana spod blatu bocznego z lewej strony</w:t>
            </w:r>
          </w:p>
        </w:tc>
      </w:tr>
      <w:tr w:rsidR="00087D1D" w:rsidRPr="00F12123" w14:paraId="144652CA" w14:textId="77777777" w:rsidTr="00087D1D">
        <w:tc>
          <w:tcPr>
            <w:tcW w:w="675" w:type="dxa"/>
            <w:tcBorders>
              <w:top w:val="single" w:sz="4" w:space="0" w:color="auto"/>
              <w:left w:val="single" w:sz="4" w:space="0" w:color="auto"/>
              <w:bottom w:val="single" w:sz="4" w:space="0" w:color="auto"/>
              <w:right w:val="single" w:sz="4" w:space="0" w:color="auto"/>
            </w:tcBorders>
          </w:tcPr>
          <w:p w14:paraId="73463831"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67E69746" w14:textId="77777777" w:rsidR="00087D1D" w:rsidRPr="00F12123" w:rsidRDefault="00087D1D" w:rsidP="006C7F76">
            <w:pPr>
              <w:spacing w:line="360" w:lineRule="auto"/>
              <w:ind w:left="340"/>
              <w:rPr>
                <w:szCs w:val="24"/>
              </w:rPr>
            </w:pPr>
            <w:r w:rsidRPr="00F12123">
              <w:rPr>
                <w:rFonts w:eastAsia="Calibri"/>
                <w:noProof/>
                <w:szCs w:val="24"/>
              </w:rPr>
              <w:t>Po prawej stronie wózka na bocznej ścianie 2 metalowe uchwyty na dodatkowe akcesoria.</w:t>
            </w:r>
          </w:p>
        </w:tc>
      </w:tr>
      <w:tr w:rsidR="00087D1D" w:rsidRPr="00F12123" w14:paraId="551116F3" w14:textId="77777777" w:rsidTr="00087D1D">
        <w:tc>
          <w:tcPr>
            <w:tcW w:w="675" w:type="dxa"/>
            <w:tcBorders>
              <w:top w:val="single" w:sz="4" w:space="0" w:color="auto"/>
              <w:left w:val="single" w:sz="4" w:space="0" w:color="auto"/>
              <w:bottom w:val="single" w:sz="4" w:space="0" w:color="auto"/>
              <w:right w:val="single" w:sz="4" w:space="0" w:color="auto"/>
            </w:tcBorders>
          </w:tcPr>
          <w:p w14:paraId="68E2DA9C"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61E97A98" w14:textId="77777777" w:rsidR="00087D1D" w:rsidRPr="00F12123" w:rsidRDefault="00087D1D" w:rsidP="006C7F76">
            <w:pPr>
              <w:spacing w:line="360" w:lineRule="auto"/>
              <w:ind w:left="340"/>
              <w:rPr>
                <w:szCs w:val="24"/>
              </w:rPr>
            </w:pPr>
            <w:r w:rsidRPr="00F12123">
              <w:rPr>
                <w:szCs w:val="24"/>
              </w:rPr>
              <w:t>Nadstawka składająca się z 9 transparentnych uchylnych pojemników, 5 mniejszych w górnej części oraz 4 większych w dolnej części</w:t>
            </w:r>
          </w:p>
        </w:tc>
      </w:tr>
      <w:tr w:rsidR="00087D1D" w:rsidRPr="00F12123" w14:paraId="728CC404" w14:textId="77777777" w:rsidTr="00087D1D">
        <w:tc>
          <w:tcPr>
            <w:tcW w:w="675" w:type="dxa"/>
            <w:tcBorders>
              <w:top w:val="single" w:sz="4" w:space="0" w:color="auto"/>
              <w:left w:val="single" w:sz="4" w:space="0" w:color="auto"/>
              <w:bottom w:val="single" w:sz="4" w:space="0" w:color="auto"/>
              <w:right w:val="single" w:sz="4" w:space="0" w:color="auto"/>
            </w:tcBorders>
          </w:tcPr>
          <w:p w14:paraId="0BAA3A2D"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1C869848" w14:textId="77777777" w:rsidR="00087D1D" w:rsidRPr="00F12123" w:rsidRDefault="00087D1D" w:rsidP="006C7F76">
            <w:pPr>
              <w:spacing w:line="360" w:lineRule="auto"/>
              <w:ind w:left="340"/>
              <w:rPr>
                <w:szCs w:val="24"/>
              </w:rPr>
            </w:pPr>
            <w:r w:rsidRPr="00F12123">
              <w:rPr>
                <w:szCs w:val="24"/>
              </w:rPr>
              <w:t>Wieszak kroplówki z 2 haczykami montowany do nadstawki</w:t>
            </w:r>
          </w:p>
        </w:tc>
      </w:tr>
      <w:tr w:rsidR="00087D1D" w:rsidRPr="00F12123" w14:paraId="469B3E70" w14:textId="77777777" w:rsidTr="00087D1D">
        <w:tc>
          <w:tcPr>
            <w:tcW w:w="675" w:type="dxa"/>
            <w:tcBorders>
              <w:top w:val="single" w:sz="4" w:space="0" w:color="auto"/>
              <w:left w:val="single" w:sz="4" w:space="0" w:color="auto"/>
              <w:bottom w:val="single" w:sz="4" w:space="0" w:color="auto"/>
              <w:right w:val="single" w:sz="4" w:space="0" w:color="auto"/>
            </w:tcBorders>
          </w:tcPr>
          <w:p w14:paraId="1D48C0B2"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0B152E3B" w14:textId="77777777" w:rsidR="00087D1D" w:rsidRPr="00F12123" w:rsidRDefault="00087D1D" w:rsidP="006C7F76">
            <w:pPr>
              <w:spacing w:line="360" w:lineRule="auto"/>
              <w:ind w:left="340"/>
              <w:rPr>
                <w:szCs w:val="24"/>
              </w:rPr>
            </w:pPr>
            <w:r w:rsidRPr="00F12123">
              <w:rPr>
                <w:szCs w:val="24"/>
              </w:rPr>
              <w:t>Uchwyt na miseczką nerkowatą mocowany do nadstawki</w:t>
            </w:r>
          </w:p>
        </w:tc>
      </w:tr>
      <w:tr w:rsidR="00087D1D" w:rsidRPr="00F12123" w14:paraId="01203177" w14:textId="77777777" w:rsidTr="00087D1D">
        <w:tc>
          <w:tcPr>
            <w:tcW w:w="675" w:type="dxa"/>
            <w:tcBorders>
              <w:top w:val="single" w:sz="4" w:space="0" w:color="auto"/>
              <w:left w:val="single" w:sz="4" w:space="0" w:color="auto"/>
              <w:bottom w:val="single" w:sz="4" w:space="0" w:color="auto"/>
              <w:right w:val="single" w:sz="4" w:space="0" w:color="auto"/>
            </w:tcBorders>
          </w:tcPr>
          <w:p w14:paraId="4CB72095"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2869E26D" w14:textId="77777777" w:rsidR="00087D1D" w:rsidRPr="00F12123" w:rsidRDefault="00087D1D" w:rsidP="006C7F76">
            <w:pPr>
              <w:spacing w:line="360" w:lineRule="auto"/>
              <w:ind w:left="340"/>
              <w:rPr>
                <w:szCs w:val="24"/>
              </w:rPr>
            </w:pPr>
            <w:r w:rsidRPr="00F12123">
              <w:rPr>
                <w:szCs w:val="24"/>
              </w:rPr>
              <w:t>Pojemnik na zużyty sprzęt jednorazowy w kolorze żółtym, zamontowany w szynie bocznej nadstawki</w:t>
            </w:r>
          </w:p>
        </w:tc>
      </w:tr>
      <w:tr w:rsidR="00087D1D" w:rsidRPr="00F12123" w14:paraId="3D19F55E" w14:textId="77777777" w:rsidTr="00087D1D">
        <w:tc>
          <w:tcPr>
            <w:tcW w:w="675" w:type="dxa"/>
            <w:tcBorders>
              <w:top w:val="single" w:sz="4" w:space="0" w:color="auto"/>
              <w:left w:val="single" w:sz="4" w:space="0" w:color="auto"/>
              <w:bottom w:val="single" w:sz="4" w:space="0" w:color="auto"/>
              <w:right w:val="single" w:sz="4" w:space="0" w:color="auto"/>
            </w:tcBorders>
          </w:tcPr>
          <w:p w14:paraId="4B1648BE"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30F188CD" w14:textId="77777777" w:rsidR="00087D1D" w:rsidRPr="00F12123" w:rsidRDefault="00087D1D" w:rsidP="006C7F76">
            <w:pPr>
              <w:spacing w:line="360" w:lineRule="auto"/>
              <w:ind w:left="340"/>
              <w:rPr>
                <w:szCs w:val="24"/>
              </w:rPr>
            </w:pPr>
            <w:r w:rsidRPr="00F12123">
              <w:rPr>
                <w:szCs w:val="24"/>
              </w:rPr>
              <w:t>Pojemnik na sprzęt do dezynfekcji, montowany do szyny nadstawki, z możliwością wlewania płynu dezynfekcyjnego i zabezpieczony zamknięciem w górnej części w postaci pokrywy. Pojemnik w kolorze niebieskim dla łatwej identyfikacji.</w:t>
            </w:r>
          </w:p>
        </w:tc>
      </w:tr>
      <w:tr w:rsidR="00087D1D" w:rsidRPr="00F12123" w14:paraId="32C853A8" w14:textId="77777777" w:rsidTr="00087D1D">
        <w:tc>
          <w:tcPr>
            <w:tcW w:w="675" w:type="dxa"/>
            <w:tcBorders>
              <w:top w:val="single" w:sz="4" w:space="0" w:color="auto"/>
              <w:left w:val="single" w:sz="4" w:space="0" w:color="auto"/>
              <w:bottom w:val="single" w:sz="4" w:space="0" w:color="auto"/>
              <w:right w:val="single" w:sz="4" w:space="0" w:color="auto"/>
            </w:tcBorders>
          </w:tcPr>
          <w:p w14:paraId="27E6E946" w14:textId="77777777" w:rsidR="00087D1D" w:rsidRPr="00F12123" w:rsidRDefault="00087D1D" w:rsidP="006C7F76">
            <w:pPr>
              <w:pStyle w:val="TableParagraph"/>
              <w:numPr>
                <w:ilvl w:val="0"/>
                <w:numId w:val="125"/>
              </w:numPr>
              <w:spacing w:line="360" w:lineRule="auto"/>
              <w:ind w:left="340"/>
              <w:jc w:val="center"/>
              <w:rPr>
                <w:sz w:val="24"/>
                <w:szCs w:val="24"/>
                <w:lang w:val="pl-PL"/>
              </w:rPr>
            </w:pPr>
          </w:p>
        </w:tc>
        <w:tc>
          <w:tcPr>
            <w:tcW w:w="8818" w:type="dxa"/>
            <w:tcBorders>
              <w:top w:val="single" w:sz="4" w:space="0" w:color="auto"/>
              <w:left w:val="single" w:sz="4" w:space="0" w:color="auto"/>
              <w:bottom w:val="single" w:sz="4" w:space="0" w:color="auto"/>
              <w:right w:val="single" w:sz="4" w:space="0" w:color="auto"/>
            </w:tcBorders>
            <w:vAlign w:val="center"/>
            <w:hideMark/>
          </w:tcPr>
          <w:p w14:paraId="608FD8E7" w14:textId="77777777" w:rsidR="00087D1D" w:rsidRPr="00F12123" w:rsidRDefault="00087D1D" w:rsidP="006C7F76">
            <w:pPr>
              <w:autoSpaceDE w:val="0"/>
              <w:autoSpaceDN w:val="0"/>
              <w:adjustRightInd w:val="0"/>
              <w:spacing w:line="360" w:lineRule="auto"/>
              <w:ind w:left="340"/>
              <w:rPr>
                <w:szCs w:val="24"/>
              </w:rPr>
            </w:pPr>
            <w:r w:rsidRPr="00F12123">
              <w:rPr>
                <w:szCs w:val="24"/>
              </w:rPr>
              <w:t xml:space="preserve">WYRÓB MEDYCZNY KLASY I, SPEŁNIAJĄCY WYMOGI EUROPEJSKIEJ DYREKTYWY 93/42/EEC, </w:t>
            </w:r>
            <w:r w:rsidRPr="00F12123">
              <w:rPr>
                <w:szCs w:val="24"/>
              </w:rPr>
              <w:br/>
              <w:t>Z UWZGLĘDNIENIEM ZMIAN WPROWADZONYCH DYREKTYWĄ 2007/47/EC.</w:t>
            </w:r>
          </w:p>
          <w:p w14:paraId="0980F1C9" w14:textId="77777777" w:rsidR="00087D1D" w:rsidRPr="00F12123" w:rsidRDefault="00087D1D" w:rsidP="006C7F76">
            <w:pPr>
              <w:autoSpaceDE w:val="0"/>
              <w:autoSpaceDN w:val="0"/>
              <w:adjustRightInd w:val="0"/>
              <w:spacing w:line="360" w:lineRule="auto"/>
              <w:ind w:left="340"/>
              <w:rPr>
                <w:szCs w:val="24"/>
              </w:rPr>
            </w:pPr>
            <w:r w:rsidRPr="00F12123">
              <w:rPr>
                <w:szCs w:val="24"/>
              </w:rPr>
              <w:t>WYRÓB MEDYCZNY WYKONANY ZGODNIE Z CERTYFIKATAMI ISO 9001 ORAZ ISO 13485./ lub równoważne</w:t>
            </w:r>
          </w:p>
        </w:tc>
      </w:tr>
    </w:tbl>
    <w:p w14:paraId="492AD31D" w14:textId="77777777" w:rsidR="00087D1D" w:rsidRPr="00F12123" w:rsidRDefault="00087D1D" w:rsidP="006C7F76">
      <w:pPr>
        <w:spacing w:line="360" w:lineRule="auto"/>
        <w:ind w:left="340"/>
        <w:rPr>
          <w:szCs w:val="24"/>
        </w:rPr>
      </w:pPr>
    </w:p>
    <w:p w14:paraId="0AF1E3DE" w14:textId="23F46825" w:rsidR="00087D1D" w:rsidRPr="00F12123" w:rsidRDefault="00087D1D" w:rsidP="006C7F76">
      <w:pPr>
        <w:spacing w:line="360" w:lineRule="auto"/>
        <w:ind w:left="340"/>
        <w:rPr>
          <w:szCs w:val="24"/>
        </w:rPr>
      </w:pPr>
      <w:r w:rsidRPr="00F12123">
        <w:rPr>
          <w:noProof/>
          <w:szCs w:val="24"/>
        </w:rPr>
        <w:drawing>
          <wp:inline distT="0" distB="0" distL="0" distR="0" wp14:anchorId="0C61982C" wp14:editId="314901F2">
            <wp:extent cx="2434536" cy="3147237"/>
            <wp:effectExtent l="0" t="0" r="4445" b="0"/>
            <wp:docPr id="59899488" name="Obraz 28" descr="Obraz zawierający design&#10;&#10;Opis wygenerowany automatycznie przy niskim poziomie pew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9488" name="Obraz 28" descr="Obraz zawierający design&#10;&#10;Opis wygenerowany automatycznie przy niskim poziomie pewności"/>
                    <pic:cNvPicPr>
                      <a:picLocks noChangeAspect="1" noChangeArrowheads="1"/>
                    </pic:cNvPicPr>
                  </pic:nvPicPr>
                  <pic:blipFill rotWithShape="1">
                    <a:blip r:embed="rId37">
                      <a:extLst>
                        <a:ext uri="{28A0092B-C50C-407E-A947-70E740481C1C}">
                          <a14:useLocalDpi xmlns:a14="http://schemas.microsoft.com/office/drawing/2010/main" val="0"/>
                        </a:ext>
                      </a:extLst>
                    </a:blip>
                    <a:srcRect b="8992"/>
                    <a:stretch/>
                  </pic:blipFill>
                  <pic:spPr bwMode="auto">
                    <a:xfrm>
                      <a:off x="0" y="0"/>
                      <a:ext cx="2453747" cy="3172072"/>
                    </a:xfrm>
                    <a:prstGeom prst="rect">
                      <a:avLst/>
                    </a:prstGeom>
                    <a:noFill/>
                    <a:ln>
                      <a:noFill/>
                    </a:ln>
                    <a:extLst>
                      <a:ext uri="{53640926-AAD7-44D8-BBD7-CCE9431645EC}">
                        <a14:shadowObscured xmlns:a14="http://schemas.microsoft.com/office/drawing/2010/main"/>
                      </a:ext>
                    </a:extLst>
                  </pic:spPr>
                </pic:pic>
              </a:graphicData>
            </a:graphic>
          </wp:inline>
        </w:drawing>
      </w:r>
    </w:p>
    <w:p w14:paraId="2F4DBC66" w14:textId="77777777" w:rsidR="00087D1D" w:rsidRPr="00F12123" w:rsidRDefault="00087D1D" w:rsidP="006C7F76">
      <w:pPr>
        <w:spacing w:after="166" w:line="360" w:lineRule="auto"/>
        <w:ind w:left="340" w:firstLine="0"/>
        <w:jc w:val="left"/>
        <w:rPr>
          <w:szCs w:val="24"/>
        </w:rPr>
      </w:pPr>
    </w:p>
    <w:p w14:paraId="0CE9032E" w14:textId="77777777" w:rsidR="00087D1D" w:rsidRPr="00F12123" w:rsidRDefault="00087D1D" w:rsidP="006C7F76">
      <w:pPr>
        <w:spacing w:after="166" w:line="360" w:lineRule="auto"/>
        <w:ind w:left="340" w:firstLine="0"/>
        <w:jc w:val="left"/>
        <w:rPr>
          <w:szCs w:val="24"/>
        </w:rPr>
      </w:pPr>
    </w:p>
    <w:p w14:paraId="40A1D979" w14:textId="77777777" w:rsidR="00087D1D" w:rsidRPr="00F12123" w:rsidRDefault="00087D1D" w:rsidP="006C7F76">
      <w:pPr>
        <w:spacing w:after="166" w:line="360" w:lineRule="auto"/>
        <w:ind w:left="340" w:firstLine="0"/>
        <w:jc w:val="left"/>
        <w:rPr>
          <w:szCs w:val="24"/>
        </w:rPr>
      </w:pPr>
    </w:p>
    <w:p w14:paraId="30B50244" w14:textId="77777777" w:rsidR="00087D1D" w:rsidRPr="00F12123" w:rsidRDefault="00087D1D" w:rsidP="006C7F76">
      <w:pPr>
        <w:spacing w:after="166" w:line="360" w:lineRule="auto"/>
        <w:ind w:left="340" w:firstLine="0"/>
        <w:jc w:val="left"/>
        <w:rPr>
          <w:szCs w:val="24"/>
        </w:rPr>
      </w:pPr>
    </w:p>
    <w:p w14:paraId="4DF47113" w14:textId="0031D547" w:rsidR="00D67F82" w:rsidRPr="00F12123" w:rsidRDefault="00A208DC" w:rsidP="006C7F76">
      <w:pPr>
        <w:pStyle w:val="Akapitzlist"/>
        <w:numPr>
          <w:ilvl w:val="0"/>
          <w:numId w:val="80"/>
        </w:numPr>
        <w:spacing w:after="166" w:line="360" w:lineRule="auto"/>
        <w:ind w:left="340"/>
        <w:jc w:val="left"/>
        <w:rPr>
          <w:b/>
          <w:bCs/>
          <w:szCs w:val="24"/>
          <w:u w:val="single"/>
        </w:rPr>
      </w:pPr>
      <w:r w:rsidRPr="00F12123">
        <w:rPr>
          <w:b/>
          <w:bCs/>
          <w:szCs w:val="24"/>
          <w:u w:val="single"/>
        </w:rPr>
        <w:t>Wózek siedzący dla pacjentów</w:t>
      </w:r>
    </w:p>
    <w:tbl>
      <w:tblPr>
        <w:tblStyle w:val="Tabela-Siatka"/>
        <w:tblW w:w="6629" w:type="dxa"/>
        <w:tblLook w:val="04A0" w:firstRow="1" w:lastRow="0" w:firstColumn="1" w:lastColumn="0" w:noHBand="0" w:noVBand="1"/>
      </w:tblPr>
      <w:tblGrid>
        <w:gridCol w:w="786"/>
        <w:gridCol w:w="5843"/>
      </w:tblGrid>
      <w:tr w:rsidR="00087D1D" w:rsidRPr="00F12123" w14:paraId="77AC7D1C" w14:textId="77777777" w:rsidTr="00087D1D">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0C490C5E" w14:textId="77777777" w:rsidR="00087D1D" w:rsidRPr="00F12123" w:rsidRDefault="00087D1D" w:rsidP="006C7F76">
            <w:pPr>
              <w:pStyle w:val="TableParagraph"/>
              <w:spacing w:line="360" w:lineRule="auto"/>
              <w:ind w:left="340"/>
              <w:rPr>
                <w:b/>
                <w:color w:val="000000" w:themeColor="text1"/>
                <w:sz w:val="24"/>
                <w:szCs w:val="24"/>
                <w:lang w:val="pl-PL"/>
              </w:rPr>
            </w:pPr>
          </w:p>
        </w:tc>
        <w:tc>
          <w:tcPr>
            <w:tcW w:w="6068"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696C37FB" w14:textId="77777777" w:rsidR="00087D1D" w:rsidRPr="00F12123" w:rsidRDefault="00087D1D" w:rsidP="006C7F76">
            <w:pPr>
              <w:pStyle w:val="TableParagraph"/>
              <w:spacing w:line="360" w:lineRule="auto"/>
              <w:ind w:left="340"/>
              <w:rPr>
                <w:b/>
                <w:color w:val="000000" w:themeColor="text1"/>
                <w:sz w:val="24"/>
                <w:szCs w:val="24"/>
                <w:lang w:val="pl-PL"/>
              </w:rPr>
            </w:pPr>
            <w:r w:rsidRPr="00F12123">
              <w:rPr>
                <w:b/>
                <w:color w:val="000000" w:themeColor="text1"/>
                <w:sz w:val="24"/>
                <w:szCs w:val="24"/>
                <w:lang w:val="pl-PL"/>
              </w:rPr>
              <w:t>Wózek siedzący dla pacjentów</w:t>
            </w:r>
          </w:p>
        </w:tc>
      </w:tr>
      <w:tr w:rsidR="00087D1D" w:rsidRPr="00F12123" w14:paraId="10B64379"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2F488EB6"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lastRenderedPageBreak/>
              <w:t>1</w:t>
            </w:r>
          </w:p>
        </w:tc>
        <w:tc>
          <w:tcPr>
            <w:tcW w:w="6068" w:type="dxa"/>
            <w:tcBorders>
              <w:top w:val="single" w:sz="4" w:space="0" w:color="auto"/>
              <w:left w:val="single" w:sz="4" w:space="0" w:color="auto"/>
              <w:bottom w:val="single" w:sz="4" w:space="0" w:color="auto"/>
              <w:right w:val="single" w:sz="4" w:space="0" w:color="auto"/>
            </w:tcBorders>
            <w:vAlign w:val="center"/>
            <w:hideMark/>
          </w:tcPr>
          <w:p w14:paraId="0D97B98E" w14:textId="77777777" w:rsidR="00087D1D" w:rsidRPr="00F12123" w:rsidRDefault="00087D1D" w:rsidP="006C7F76">
            <w:pPr>
              <w:spacing w:line="360" w:lineRule="auto"/>
              <w:ind w:left="340"/>
              <w:rPr>
                <w:color w:val="000000" w:themeColor="text1"/>
                <w:szCs w:val="24"/>
              </w:rPr>
            </w:pPr>
            <w:r w:rsidRPr="00F12123">
              <w:rPr>
                <w:color w:val="000000" w:themeColor="text1"/>
                <w:szCs w:val="24"/>
                <w:shd w:val="clear" w:color="auto" w:fill="ECF0F1"/>
              </w:rPr>
              <w:t>Wózek standardowy wykonany ze stali precyzyjne</w:t>
            </w:r>
          </w:p>
        </w:tc>
      </w:tr>
      <w:tr w:rsidR="00087D1D" w:rsidRPr="00F12123" w14:paraId="32ADD06E"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B4725FD"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2</w:t>
            </w:r>
          </w:p>
        </w:tc>
        <w:tc>
          <w:tcPr>
            <w:tcW w:w="6068" w:type="dxa"/>
            <w:tcBorders>
              <w:top w:val="single" w:sz="4" w:space="0" w:color="auto"/>
              <w:left w:val="single" w:sz="4" w:space="0" w:color="auto"/>
              <w:bottom w:val="single" w:sz="4" w:space="0" w:color="auto"/>
              <w:right w:val="single" w:sz="4" w:space="0" w:color="auto"/>
            </w:tcBorders>
            <w:vAlign w:val="center"/>
            <w:hideMark/>
          </w:tcPr>
          <w:p w14:paraId="33893B1F" w14:textId="77777777" w:rsidR="00087D1D" w:rsidRPr="00F12123" w:rsidRDefault="00087D1D" w:rsidP="006C7F76">
            <w:pPr>
              <w:spacing w:line="360" w:lineRule="auto"/>
              <w:ind w:left="340"/>
              <w:rPr>
                <w:color w:val="000000" w:themeColor="text1"/>
                <w:szCs w:val="24"/>
              </w:rPr>
            </w:pPr>
            <w:r w:rsidRPr="00F12123">
              <w:rPr>
                <w:color w:val="000000" w:themeColor="text1"/>
                <w:szCs w:val="24"/>
              </w:rPr>
              <w:t>Waga 16,1 kg</w:t>
            </w:r>
          </w:p>
        </w:tc>
      </w:tr>
      <w:tr w:rsidR="00087D1D" w:rsidRPr="00F12123" w14:paraId="12F921D1"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5121E054"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3</w:t>
            </w:r>
          </w:p>
        </w:tc>
        <w:tc>
          <w:tcPr>
            <w:tcW w:w="6068" w:type="dxa"/>
            <w:tcBorders>
              <w:top w:val="single" w:sz="4" w:space="0" w:color="auto"/>
              <w:left w:val="single" w:sz="4" w:space="0" w:color="auto"/>
              <w:bottom w:val="single" w:sz="4" w:space="0" w:color="auto"/>
              <w:right w:val="single" w:sz="4" w:space="0" w:color="auto"/>
            </w:tcBorders>
            <w:vAlign w:val="bottom"/>
            <w:hideMark/>
          </w:tcPr>
          <w:p w14:paraId="1BA7E496"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Obciążenie 130 kg</w:t>
            </w:r>
          </w:p>
        </w:tc>
      </w:tr>
      <w:tr w:rsidR="00087D1D" w:rsidRPr="00F12123" w14:paraId="77AD2BC4"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7A9301CD"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4</w:t>
            </w:r>
          </w:p>
        </w:tc>
        <w:tc>
          <w:tcPr>
            <w:tcW w:w="6068" w:type="dxa"/>
            <w:tcBorders>
              <w:top w:val="single" w:sz="4" w:space="0" w:color="auto"/>
              <w:left w:val="single" w:sz="4" w:space="0" w:color="auto"/>
              <w:bottom w:val="single" w:sz="4" w:space="0" w:color="auto"/>
              <w:right w:val="single" w:sz="4" w:space="0" w:color="auto"/>
            </w:tcBorders>
            <w:vAlign w:val="center"/>
            <w:hideMark/>
          </w:tcPr>
          <w:p w14:paraId="74B8FC1F"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Podłokietniki odchylane i odejmowane</w:t>
            </w:r>
          </w:p>
        </w:tc>
      </w:tr>
      <w:tr w:rsidR="00087D1D" w:rsidRPr="00F12123" w14:paraId="47EAA546"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4974FDCE"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5</w:t>
            </w:r>
          </w:p>
        </w:tc>
        <w:tc>
          <w:tcPr>
            <w:tcW w:w="6068" w:type="dxa"/>
            <w:tcBorders>
              <w:top w:val="single" w:sz="4" w:space="0" w:color="auto"/>
              <w:left w:val="single" w:sz="4" w:space="0" w:color="auto"/>
              <w:bottom w:val="single" w:sz="4" w:space="0" w:color="auto"/>
              <w:right w:val="single" w:sz="4" w:space="0" w:color="auto"/>
            </w:tcBorders>
            <w:vAlign w:val="center"/>
            <w:hideMark/>
          </w:tcPr>
          <w:p w14:paraId="2839AE90" w14:textId="77777777" w:rsidR="00087D1D" w:rsidRPr="00F12123" w:rsidRDefault="00087D1D" w:rsidP="006C7F76">
            <w:pPr>
              <w:spacing w:line="360" w:lineRule="auto"/>
              <w:ind w:left="340"/>
              <w:rPr>
                <w:color w:val="000000" w:themeColor="text1"/>
                <w:szCs w:val="24"/>
              </w:rPr>
            </w:pPr>
            <w:r w:rsidRPr="00F12123">
              <w:rPr>
                <w:color w:val="000000" w:themeColor="text1"/>
                <w:szCs w:val="24"/>
                <w:shd w:val="clear" w:color="auto" w:fill="ECF0F1"/>
              </w:rPr>
              <w:t>podnóżki odchylane do wew. i na zew. odpinane</w:t>
            </w:r>
          </w:p>
        </w:tc>
      </w:tr>
      <w:tr w:rsidR="00087D1D" w:rsidRPr="00F12123" w14:paraId="5F9E9B67"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0FD35BE7"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6</w:t>
            </w:r>
          </w:p>
        </w:tc>
        <w:tc>
          <w:tcPr>
            <w:tcW w:w="6068" w:type="dxa"/>
            <w:tcBorders>
              <w:top w:val="single" w:sz="4" w:space="0" w:color="auto"/>
              <w:left w:val="single" w:sz="4" w:space="0" w:color="auto"/>
              <w:bottom w:val="single" w:sz="4" w:space="0" w:color="auto"/>
              <w:right w:val="single" w:sz="4" w:space="0" w:color="auto"/>
            </w:tcBorders>
            <w:vAlign w:val="bottom"/>
            <w:hideMark/>
          </w:tcPr>
          <w:p w14:paraId="3A796EDB" w14:textId="77777777" w:rsidR="00087D1D" w:rsidRPr="00F12123" w:rsidRDefault="00087D1D" w:rsidP="006C7F76">
            <w:pPr>
              <w:spacing w:before="100" w:beforeAutospacing="1" w:after="100" w:afterAutospacing="1" w:line="360" w:lineRule="auto"/>
              <w:ind w:left="340"/>
              <w:rPr>
                <w:color w:val="000000" w:themeColor="text1"/>
                <w:szCs w:val="24"/>
              </w:rPr>
            </w:pPr>
            <w:r w:rsidRPr="00F12123">
              <w:rPr>
                <w:color w:val="000000" w:themeColor="text1"/>
                <w:szCs w:val="24"/>
              </w:rPr>
              <w:t>regulacja wysokości płyty podnóżka</w:t>
            </w:r>
          </w:p>
        </w:tc>
      </w:tr>
      <w:tr w:rsidR="00087D1D" w:rsidRPr="00F12123" w14:paraId="6997025E"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2BCA212"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7</w:t>
            </w:r>
          </w:p>
        </w:tc>
        <w:tc>
          <w:tcPr>
            <w:tcW w:w="6068" w:type="dxa"/>
            <w:tcBorders>
              <w:top w:val="single" w:sz="4" w:space="0" w:color="auto"/>
              <w:left w:val="single" w:sz="4" w:space="0" w:color="auto"/>
              <w:bottom w:val="single" w:sz="4" w:space="0" w:color="auto"/>
              <w:right w:val="single" w:sz="4" w:space="0" w:color="auto"/>
            </w:tcBorders>
            <w:vAlign w:val="center"/>
            <w:hideMark/>
          </w:tcPr>
          <w:p w14:paraId="79A27CB4" w14:textId="77777777" w:rsidR="00087D1D" w:rsidRPr="00F12123" w:rsidRDefault="00087D1D" w:rsidP="006C7F76">
            <w:pPr>
              <w:spacing w:line="360" w:lineRule="auto"/>
              <w:ind w:left="340"/>
              <w:rPr>
                <w:color w:val="000000" w:themeColor="text1"/>
                <w:szCs w:val="24"/>
              </w:rPr>
            </w:pPr>
            <w:r w:rsidRPr="00F12123">
              <w:rPr>
                <w:color w:val="000000" w:themeColor="text1"/>
                <w:szCs w:val="24"/>
                <w:shd w:val="clear" w:color="auto" w:fill="ECF0F1"/>
              </w:rPr>
              <w:t>koła przednie krypton lub pompowane</w:t>
            </w:r>
          </w:p>
        </w:tc>
      </w:tr>
      <w:tr w:rsidR="00087D1D" w:rsidRPr="00F12123" w14:paraId="10F59EDA"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142CF73"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8</w:t>
            </w:r>
          </w:p>
        </w:tc>
        <w:tc>
          <w:tcPr>
            <w:tcW w:w="6068" w:type="dxa"/>
            <w:tcBorders>
              <w:top w:val="single" w:sz="4" w:space="0" w:color="auto"/>
              <w:left w:val="single" w:sz="4" w:space="0" w:color="auto"/>
              <w:bottom w:val="single" w:sz="4" w:space="0" w:color="auto"/>
              <w:right w:val="single" w:sz="4" w:space="0" w:color="auto"/>
            </w:tcBorders>
            <w:vAlign w:val="center"/>
            <w:hideMark/>
          </w:tcPr>
          <w:p w14:paraId="5B1D5FEB" w14:textId="77777777" w:rsidR="00087D1D" w:rsidRPr="00F12123" w:rsidRDefault="00087D1D" w:rsidP="006C7F76">
            <w:pPr>
              <w:spacing w:line="360" w:lineRule="auto"/>
              <w:ind w:left="340"/>
              <w:rPr>
                <w:color w:val="000000" w:themeColor="text1"/>
                <w:szCs w:val="24"/>
              </w:rPr>
            </w:pPr>
            <w:r w:rsidRPr="00F12123">
              <w:rPr>
                <w:color w:val="000000" w:themeColor="text1"/>
                <w:szCs w:val="24"/>
                <w:shd w:val="clear" w:color="auto" w:fill="ECF0F1"/>
              </w:rPr>
              <w:t>koła tylne krypton lub pompowane</w:t>
            </w:r>
          </w:p>
        </w:tc>
      </w:tr>
      <w:tr w:rsidR="00087D1D" w:rsidRPr="00F12123" w14:paraId="0B99CD74"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9DBDAED"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9</w:t>
            </w:r>
          </w:p>
        </w:tc>
        <w:tc>
          <w:tcPr>
            <w:tcW w:w="6068" w:type="dxa"/>
            <w:tcBorders>
              <w:top w:val="single" w:sz="4" w:space="0" w:color="auto"/>
              <w:left w:val="single" w:sz="4" w:space="0" w:color="auto"/>
              <w:bottom w:val="single" w:sz="4" w:space="0" w:color="auto"/>
              <w:right w:val="single" w:sz="4" w:space="0" w:color="auto"/>
            </w:tcBorders>
            <w:vAlign w:val="bottom"/>
            <w:hideMark/>
          </w:tcPr>
          <w:p w14:paraId="426A85BF" w14:textId="77777777" w:rsidR="00087D1D" w:rsidRPr="00F12123" w:rsidRDefault="00087D1D" w:rsidP="006C7F76">
            <w:pPr>
              <w:spacing w:line="360" w:lineRule="auto"/>
              <w:ind w:left="340"/>
              <w:rPr>
                <w:color w:val="000000" w:themeColor="text1"/>
                <w:szCs w:val="24"/>
              </w:rPr>
            </w:pPr>
            <w:r w:rsidRPr="00F12123">
              <w:rPr>
                <w:color w:val="000000" w:themeColor="text1"/>
                <w:szCs w:val="24"/>
                <w:shd w:val="clear" w:color="auto" w:fill="ECF0F1"/>
              </w:rPr>
              <w:t>koła na szybkozłączce</w:t>
            </w:r>
          </w:p>
        </w:tc>
      </w:tr>
      <w:tr w:rsidR="00087D1D" w:rsidRPr="00F12123" w14:paraId="29CAF774"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266B7F2F"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10</w:t>
            </w:r>
          </w:p>
        </w:tc>
        <w:tc>
          <w:tcPr>
            <w:tcW w:w="6068" w:type="dxa"/>
            <w:tcBorders>
              <w:top w:val="single" w:sz="4" w:space="0" w:color="auto"/>
              <w:left w:val="single" w:sz="4" w:space="0" w:color="auto"/>
              <w:bottom w:val="single" w:sz="4" w:space="0" w:color="auto"/>
              <w:right w:val="single" w:sz="4" w:space="0" w:color="auto"/>
            </w:tcBorders>
            <w:vAlign w:val="center"/>
            <w:hideMark/>
          </w:tcPr>
          <w:p w14:paraId="04FAEFB7"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Długość całkowita 1120 mm</w:t>
            </w:r>
          </w:p>
        </w:tc>
      </w:tr>
      <w:tr w:rsidR="00087D1D" w:rsidRPr="00F12123" w14:paraId="36C52E8D"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A83EAEA"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11</w:t>
            </w:r>
          </w:p>
        </w:tc>
        <w:tc>
          <w:tcPr>
            <w:tcW w:w="6068" w:type="dxa"/>
            <w:tcBorders>
              <w:top w:val="single" w:sz="4" w:space="0" w:color="auto"/>
              <w:left w:val="single" w:sz="4" w:space="0" w:color="auto"/>
              <w:bottom w:val="single" w:sz="4" w:space="0" w:color="auto"/>
              <w:right w:val="single" w:sz="4" w:space="0" w:color="auto"/>
            </w:tcBorders>
            <w:vAlign w:val="center"/>
            <w:hideMark/>
          </w:tcPr>
          <w:p w14:paraId="61D801AD"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Wysokość całkowita: 935 mm</w:t>
            </w:r>
          </w:p>
        </w:tc>
      </w:tr>
      <w:tr w:rsidR="00087D1D" w:rsidRPr="00F12123" w14:paraId="7431DB70"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4597B5DB"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12</w:t>
            </w:r>
          </w:p>
        </w:tc>
        <w:tc>
          <w:tcPr>
            <w:tcW w:w="6068" w:type="dxa"/>
            <w:tcBorders>
              <w:top w:val="single" w:sz="4" w:space="0" w:color="auto"/>
              <w:left w:val="single" w:sz="4" w:space="0" w:color="auto"/>
              <w:bottom w:val="single" w:sz="4" w:space="0" w:color="auto"/>
              <w:right w:val="single" w:sz="4" w:space="0" w:color="auto"/>
            </w:tcBorders>
            <w:vAlign w:val="bottom"/>
            <w:hideMark/>
          </w:tcPr>
          <w:p w14:paraId="68287C35"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Szerokość: od 565-675 mm (do wyboru)</w:t>
            </w:r>
          </w:p>
        </w:tc>
      </w:tr>
      <w:tr w:rsidR="00087D1D" w:rsidRPr="00F12123" w14:paraId="33435AD5"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7BC3DE4" w14:textId="77777777" w:rsidR="00087D1D" w:rsidRPr="00F12123" w:rsidRDefault="00087D1D" w:rsidP="006C7F76">
            <w:pPr>
              <w:spacing w:line="360" w:lineRule="auto"/>
              <w:ind w:left="340"/>
              <w:jc w:val="center"/>
              <w:rPr>
                <w:rFonts w:eastAsia="Calibri"/>
                <w:bCs/>
                <w:color w:val="000000" w:themeColor="text1"/>
                <w:szCs w:val="24"/>
                <w:lang w:eastAsia="ar-SA"/>
              </w:rPr>
            </w:pPr>
            <w:r w:rsidRPr="00F12123">
              <w:rPr>
                <w:rFonts w:eastAsia="Calibri"/>
                <w:bCs/>
                <w:color w:val="000000" w:themeColor="text1"/>
                <w:szCs w:val="24"/>
                <w:lang w:eastAsia="ar-SA"/>
              </w:rPr>
              <w:t>13</w:t>
            </w:r>
          </w:p>
        </w:tc>
        <w:tc>
          <w:tcPr>
            <w:tcW w:w="6068" w:type="dxa"/>
            <w:tcBorders>
              <w:top w:val="single" w:sz="4" w:space="0" w:color="auto"/>
              <w:left w:val="single" w:sz="4" w:space="0" w:color="auto"/>
              <w:bottom w:val="single" w:sz="4" w:space="0" w:color="auto"/>
              <w:right w:val="single" w:sz="4" w:space="0" w:color="auto"/>
            </w:tcBorders>
            <w:vAlign w:val="center"/>
            <w:hideMark/>
          </w:tcPr>
          <w:p w14:paraId="4B9F2460" w14:textId="77777777" w:rsidR="00087D1D" w:rsidRPr="00F12123" w:rsidRDefault="00087D1D" w:rsidP="006C7F76">
            <w:pPr>
              <w:pStyle w:val="Teksttreci20"/>
              <w:spacing w:line="360" w:lineRule="auto"/>
              <w:ind w:left="340"/>
              <w:rPr>
                <w:rFonts w:ascii="Times New Roman" w:eastAsia="Calibri" w:hAnsi="Times New Roman" w:cs="Times New Roman"/>
                <w:bCs/>
                <w:color w:val="000000" w:themeColor="text1"/>
                <w:sz w:val="24"/>
                <w:szCs w:val="24"/>
                <w:lang w:eastAsia="ar-SA"/>
              </w:rPr>
            </w:pPr>
            <w:r w:rsidRPr="00F12123">
              <w:rPr>
                <w:rFonts w:ascii="Times New Roman" w:eastAsia="Calibri" w:hAnsi="Times New Roman" w:cs="Times New Roman"/>
                <w:bCs/>
                <w:color w:val="000000" w:themeColor="text1"/>
                <w:sz w:val="24"/>
                <w:szCs w:val="24"/>
                <w:lang w:eastAsia="ar-SA"/>
              </w:rPr>
              <w:t>Szerokość siedziska: od 390-500 mm (do wyboru)</w:t>
            </w:r>
          </w:p>
        </w:tc>
      </w:tr>
    </w:tbl>
    <w:p w14:paraId="09FEEEF9" w14:textId="77777777" w:rsidR="00087D1D" w:rsidRPr="00F12123" w:rsidRDefault="00087D1D" w:rsidP="006C7F76">
      <w:pPr>
        <w:spacing w:line="360" w:lineRule="auto"/>
        <w:ind w:left="340"/>
        <w:rPr>
          <w:szCs w:val="24"/>
        </w:rPr>
      </w:pPr>
    </w:p>
    <w:p w14:paraId="1422760A" w14:textId="2095873A" w:rsidR="00087D1D" w:rsidRPr="00F12123" w:rsidRDefault="00087D1D" w:rsidP="006C7F76">
      <w:pPr>
        <w:spacing w:line="360" w:lineRule="auto"/>
        <w:ind w:left="340"/>
        <w:rPr>
          <w:szCs w:val="24"/>
        </w:rPr>
      </w:pPr>
      <w:r w:rsidRPr="00F12123">
        <w:rPr>
          <w:noProof/>
          <w:szCs w:val="24"/>
        </w:rPr>
        <w:drawing>
          <wp:inline distT="0" distB="0" distL="0" distR="0" wp14:anchorId="4FFF32B4" wp14:editId="7CEB3723">
            <wp:extent cx="3405764" cy="2828260"/>
            <wp:effectExtent l="0" t="0" r="4445" b="0"/>
            <wp:docPr id="753111082" name="Obraz 29" descr="Obraz zawierający krzesło, meble, wózek inwalidz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111082" name="Obraz 29" descr="Obraz zawierający krzesło, meble, wózek inwalidzki&#10;&#10;Opis wygenerowany automatyczni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13961" cy="2835067"/>
                    </a:xfrm>
                    <a:prstGeom prst="rect">
                      <a:avLst/>
                    </a:prstGeom>
                    <a:noFill/>
                    <a:ln>
                      <a:noFill/>
                    </a:ln>
                  </pic:spPr>
                </pic:pic>
              </a:graphicData>
            </a:graphic>
          </wp:inline>
        </w:drawing>
      </w:r>
    </w:p>
    <w:p w14:paraId="09171E3A" w14:textId="77777777" w:rsidR="00087D1D" w:rsidRPr="00F12123" w:rsidRDefault="00087D1D" w:rsidP="006C7F76">
      <w:pPr>
        <w:spacing w:line="360" w:lineRule="auto"/>
        <w:ind w:left="340"/>
        <w:rPr>
          <w:szCs w:val="24"/>
        </w:rPr>
      </w:pPr>
    </w:p>
    <w:p w14:paraId="56EF3A36" w14:textId="77777777" w:rsidR="00087D1D" w:rsidRPr="00F12123" w:rsidRDefault="00087D1D" w:rsidP="006C7F76">
      <w:pPr>
        <w:spacing w:line="360" w:lineRule="auto"/>
        <w:ind w:left="340"/>
        <w:rPr>
          <w:szCs w:val="24"/>
        </w:rPr>
      </w:pPr>
    </w:p>
    <w:p w14:paraId="7D1CD739" w14:textId="7E2A9247" w:rsidR="00D67F82" w:rsidRPr="00F12123" w:rsidRDefault="00A208DC" w:rsidP="006C7F76">
      <w:pPr>
        <w:pStyle w:val="Akapitzlist"/>
        <w:numPr>
          <w:ilvl w:val="0"/>
          <w:numId w:val="80"/>
        </w:numPr>
        <w:spacing w:after="166" w:line="360" w:lineRule="auto"/>
        <w:ind w:left="340"/>
        <w:jc w:val="left"/>
        <w:rPr>
          <w:b/>
          <w:bCs/>
          <w:szCs w:val="24"/>
          <w:u w:val="single"/>
        </w:rPr>
      </w:pPr>
      <w:r w:rsidRPr="00F12123">
        <w:rPr>
          <w:b/>
          <w:bCs/>
          <w:szCs w:val="24"/>
          <w:u w:val="single"/>
        </w:rPr>
        <w:lastRenderedPageBreak/>
        <w:t xml:space="preserve">Wózko-wanna </w:t>
      </w:r>
    </w:p>
    <w:tbl>
      <w:tblPr>
        <w:tblStyle w:val="Tabela-Siatka"/>
        <w:tblW w:w="6771" w:type="dxa"/>
        <w:tblLook w:val="04A0" w:firstRow="1" w:lastRow="0" w:firstColumn="1" w:lastColumn="0" w:noHBand="0" w:noVBand="1"/>
      </w:tblPr>
      <w:tblGrid>
        <w:gridCol w:w="786"/>
        <w:gridCol w:w="5985"/>
      </w:tblGrid>
      <w:tr w:rsidR="00087D1D" w:rsidRPr="00F12123" w14:paraId="164C88C9" w14:textId="77777777" w:rsidTr="00087D1D">
        <w:tc>
          <w:tcPr>
            <w:tcW w:w="56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02FFC0C2" w14:textId="77777777" w:rsidR="00087D1D" w:rsidRPr="00F12123" w:rsidRDefault="00087D1D" w:rsidP="006C7F76">
            <w:pPr>
              <w:pStyle w:val="TableParagraph"/>
              <w:spacing w:line="360" w:lineRule="auto"/>
              <w:ind w:left="340"/>
              <w:rPr>
                <w:b/>
                <w:sz w:val="24"/>
                <w:szCs w:val="24"/>
                <w:lang w:val="pl-PL"/>
              </w:rPr>
            </w:pPr>
          </w:p>
        </w:tc>
        <w:tc>
          <w:tcPr>
            <w:tcW w:w="6210"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28927984" w14:textId="77777777" w:rsidR="00087D1D" w:rsidRPr="00F12123" w:rsidRDefault="00087D1D" w:rsidP="006C7F76">
            <w:pPr>
              <w:pStyle w:val="TableParagraph"/>
              <w:spacing w:line="360" w:lineRule="auto"/>
              <w:ind w:left="340"/>
              <w:rPr>
                <w:b/>
                <w:sz w:val="24"/>
                <w:szCs w:val="24"/>
                <w:lang w:val="pl-PL"/>
              </w:rPr>
            </w:pPr>
            <w:r w:rsidRPr="00F12123">
              <w:rPr>
                <w:b/>
                <w:sz w:val="24"/>
                <w:szCs w:val="24"/>
                <w:lang w:val="pl-PL"/>
              </w:rPr>
              <w:t>Wózko - wanna</w:t>
            </w:r>
          </w:p>
        </w:tc>
      </w:tr>
      <w:tr w:rsidR="00087D1D" w:rsidRPr="00F12123" w14:paraId="3E7E2C15"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11284A9C"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w:t>
            </w:r>
          </w:p>
        </w:tc>
        <w:tc>
          <w:tcPr>
            <w:tcW w:w="6210" w:type="dxa"/>
            <w:tcBorders>
              <w:top w:val="single" w:sz="4" w:space="0" w:color="auto"/>
              <w:left w:val="single" w:sz="4" w:space="0" w:color="auto"/>
              <w:bottom w:val="single" w:sz="4" w:space="0" w:color="auto"/>
              <w:right w:val="single" w:sz="4" w:space="0" w:color="auto"/>
            </w:tcBorders>
            <w:vAlign w:val="center"/>
            <w:hideMark/>
          </w:tcPr>
          <w:p w14:paraId="51C2F001" w14:textId="77777777" w:rsidR="00087D1D" w:rsidRPr="00F12123" w:rsidRDefault="00087D1D" w:rsidP="006C7F76">
            <w:pPr>
              <w:pStyle w:val="Teksttreci20"/>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Hydrauliczny wózek kąpielowy z regulacją wysokości w zakresie 52-88 cm</w:t>
            </w:r>
          </w:p>
        </w:tc>
      </w:tr>
      <w:tr w:rsidR="00087D1D" w:rsidRPr="00F12123" w14:paraId="19C39177"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096DF3AE"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2</w:t>
            </w:r>
          </w:p>
        </w:tc>
        <w:tc>
          <w:tcPr>
            <w:tcW w:w="6210" w:type="dxa"/>
            <w:tcBorders>
              <w:top w:val="single" w:sz="4" w:space="0" w:color="auto"/>
              <w:left w:val="single" w:sz="4" w:space="0" w:color="auto"/>
              <w:bottom w:val="single" w:sz="4" w:space="0" w:color="auto"/>
              <w:right w:val="single" w:sz="4" w:space="0" w:color="auto"/>
            </w:tcBorders>
            <w:vAlign w:val="bottom"/>
            <w:hideMark/>
          </w:tcPr>
          <w:p w14:paraId="5A2A09B7"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Konstrukcja stalowa z powłoką antykorozyjną z żywicy epoksydowej</w:t>
            </w:r>
          </w:p>
        </w:tc>
      </w:tr>
      <w:tr w:rsidR="00087D1D" w:rsidRPr="00F12123" w14:paraId="56DEB4E7"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7EB04FDA"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3</w:t>
            </w:r>
          </w:p>
        </w:tc>
        <w:tc>
          <w:tcPr>
            <w:tcW w:w="6210" w:type="dxa"/>
            <w:tcBorders>
              <w:top w:val="single" w:sz="4" w:space="0" w:color="auto"/>
              <w:left w:val="single" w:sz="4" w:space="0" w:color="auto"/>
              <w:bottom w:val="single" w:sz="4" w:space="0" w:color="auto"/>
              <w:right w:val="single" w:sz="4" w:space="0" w:color="auto"/>
            </w:tcBorders>
            <w:vAlign w:val="bottom"/>
            <w:hideMark/>
          </w:tcPr>
          <w:p w14:paraId="4CF4654A"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Materiał wózko-wanny-poliester PVC o grubości 2 cm</w:t>
            </w:r>
          </w:p>
        </w:tc>
      </w:tr>
      <w:tr w:rsidR="00087D1D" w:rsidRPr="00F12123" w14:paraId="3AAA201F"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8CEE6C6"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4</w:t>
            </w:r>
          </w:p>
        </w:tc>
        <w:tc>
          <w:tcPr>
            <w:tcW w:w="6210" w:type="dxa"/>
            <w:tcBorders>
              <w:top w:val="single" w:sz="4" w:space="0" w:color="auto"/>
              <w:left w:val="single" w:sz="4" w:space="0" w:color="auto"/>
              <w:bottom w:val="single" w:sz="4" w:space="0" w:color="auto"/>
              <w:right w:val="single" w:sz="4" w:space="0" w:color="auto"/>
            </w:tcBorders>
            <w:vAlign w:val="bottom"/>
            <w:hideMark/>
          </w:tcPr>
          <w:p w14:paraId="74780022"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Cylindryczna poduszka pod głowę</w:t>
            </w:r>
          </w:p>
        </w:tc>
      </w:tr>
      <w:tr w:rsidR="00087D1D" w:rsidRPr="00F12123" w14:paraId="10D44ADB"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2B9F2433"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5</w:t>
            </w:r>
          </w:p>
        </w:tc>
        <w:tc>
          <w:tcPr>
            <w:tcW w:w="6210" w:type="dxa"/>
            <w:tcBorders>
              <w:top w:val="single" w:sz="4" w:space="0" w:color="auto"/>
              <w:left w:val="single" w:sz="4" w:space="0" w:color="auto"/>
              <w:bottom w:val="single" w:sz="4" w:space="0" w:color="auto"/>
              <w:right w:val="single" w:sz="4" w:space="0" w:color="auto"/>
            </w:tcBorders>
            <w:vAlign w:val="bottom"/>
            <w:hideMark/>
          </w:tcPr>
          <w:p w14:paraId="133C7153"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Ułatwione spuszczanie wody dzięki pochylonej płycie podstawy</w:t>
            </w:r>
          </w:p>
        </w:tc>
      </w:tr>
      <w:tr w:rsidR="00087D1D" w:rsidRPr="00F12123" w14:paraId="13589DB7"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B4874E6"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6</w:t>
            </w:r>
          </w:p>
        </w:tc>
        <w:tc>
          <w:tcPr>
            <w:tcW w:w="6210" w:type="dxa"/>
            <w:tcBorders>
              <w:top w:val="single" w:sz="4" w:space="0" w:color="auto"/>
              <w:left w:val="single" w:sz="4" w:space="0" w:color="auto"/>
              <w:bottom w:val="single" w:sz="4" w:space="0" w:color="auto"/>
              <w:right w:val="single" w:sz="4" w:space="0" w:color="auto"/>
            </w:tcBorders>
            <w:vAlign w:val="bottom"/>
            <w:hideMark/>
          </w:tcPr>
          <w:p w14:paraId="65B95E04"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Mechanizm hydrauliczny uruchamiony za pomocą pedałów po obu stronach wózka</w:t>
            </w:r>
          </w:p>
        </w:tc>
      </w:tr>
      <w:tr w:rsidR="00087D1D" w:rsidRPr="00F12123" w14:paraId="0E124E08"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49A73C4A"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7</w:t>
            </w:r>
          </w:p>
        </w:tc>
        <w:tc>
          <w:tcPr>
            <w:tcW w:w="6210" w:type="dxa"/>
            <w:tcBorders>
              <w:top w:val="single" w:sz="4" w:space="0" w:color="auto"/>
              <w:left w:val="single" w:sz="4" w:space="0" w:color="auto"/>
              <w:bottom w:val="single" w:sz="4" w:space="0" w:color="auto"/>
              <w:right w:val="single" w:sz="4" w:space="0" w:color="auto"/>
            </w:tcBorders>
            <w:vAlign w:val="bottom"/>
            <w:hideMark/>
          </w:tcPr>
          <w:p w14:paraId="2FC0AF50"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Uchwyty do pchania u wezgłowia i od strony nóg</w:t>
            </w:r>
          </w:p>
        </w:tc>
      </w:tr>
      <w:tr w:rsidR="00087D1D" w:rsidRPr="00F12123" w14:paraId="51C639C2"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6F4844B2"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8</w:t>
            </w:r>
          </w:p>
        </w:tc>
        <w:tc>
          <w:tcPr>
            <w:tcW w:w="6210" w:type="dxa"/>
            <w:tcBorders>
              <w:top w:val="single" w:sz="4" w:space="0" w:color="auto"/>
              <w:left w:val="single" w:sz="4" w:space="0" w:color="auto"/>
              <w:bottom w:val="single" w:sz="4" w:space="0" w:color="auto"/>
              <w:right w:val="single" w:sz="4" w:space="0" w:color="auto"/>
            </w:tcBorders>
            <w:vAlign w:val="bottom"/>
            <w:hideMark/>
          </w:tcPr>
          <w:p w14:paraId="42805EEB"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Kosz na ubranie, termoformowalny u wegłowia wózka</w:t>
            </w:r>
          </w:p>
        </w:tc>
      </w:tr>
      <w:tr w:rsidR="00087D1D" w:rsidRPr="00F12123" w14:paraId="43D3268D"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3CA29FE4"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9</w:t>
            </w:r>
          </w:p>
        </w:tc>
        <w:tc>
          <w:tcPr>
            <w:tcW w:w="6210" w:type="dxa"/>
            <w:tcBorders>
              <w:top w:val="single" w:sz="4" w:space="0" w:color="auto"/>
              <w:left w:val="single" w:sz="4" w:space="0" w:color="auto"/>
              <w:bottom w:val="single" w:sz="4" w:space="0" w:color="auto"/>
              <w:right w:val="single" w:sz="4" w:space="0" w:color="auto"/>
            </w:tcBorders>
            <w:vAlign w:val="bottom"/>
            <w:hideMark/>
          </w:tcPr>
          <w:p w14:paraId="45DCD48E"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Profilowane poręcze boczne z powłoką żywiczną, wysuwane</w:t>
            </w:r>
          </w:p>
        </w:tc>
      </w:tr>
      <w:tr w:rsidR="00087D1D" w:rsidRPr="00F12123" w14:paraId="44D9D1C5"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167AB655"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10</w:t>
            </w:r>
          </w:p>
        </w:tc>
        <w:tc>
          <w:tcPr>
            <w:tcW w:w="6210" w:type="dxa"/>
            <w:tcBorders>
              <w:top w:val="single" w:sz="4" w:space="0" w:color="auto"/>
              <w:left w:val="single" w:sz="4" w:space="0" w:color="auto"/>
              <w:bottom w:val="single" w:sz="4" w:space="0" w:color="auto"/>
              <w:right w:val="single" w:sz="4" w:space="0" w:color="auto"/>
            </w:tcBorders>
            <w:vAlign w:val="bottom"/>
            <w:hideMark/>
          </w:tcPr>
          <w:p w14:paraId="7CB19CD0"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Spust wody zamykany korkiem, rura spustowa na zatrzasku z boku płyty podstawy</w:t>
            </w:r>
          </w:p>
        </w:tc>
      </w:tr>
      <w:tr w:rsidR="00087D1D" w:rsidRPr="00F12123" w14:paraId="4BF8EC3F"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7351564B"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11</w:t>
            </w:r>
          </w:p>
        </w:tc>
        <w:tc>
          <w:tcPr>
            <w:tcW w:w="6210" w:type="dxa"/>
            <w:tcBorders>
              <w:top w:val="single" w:sz="4" w:space="0" w:color="auto"/>
              <w:left w:val="single" w:sz="4" w:space="0" w:color="auto"/>
              <w:bottom w:val="single" w:sz="4" w:space="0" w:color="auto"/>
              <w:right w:val="single" w:sz="4" w:space="0" w:color="auto"/>
            </w:tcBorders>
            <w:vAlign w:val="bottom"/>
            <w:hideMark/>
          </w:tcPr>
          <w:p w14:paraId="12687263"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Rura spustowa o długości 185 cm i średnicy 4 cm</w:t>
            </w:r>
          </w:p>
        </w:tc>
      </w:tr>
      <w:tr w:rsidR="00087D1D" w:rsidRPr="00F12123" w14:paraId="05BF3158"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278C1424"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12</w:t>
            </w:r>
          </w:p>
        </w:tc>
        <w:tc>
          <w:tcPr>
            <w:tcW w:w="6210" w:type="dxa"/>
            <w:tcBorders>
              <w:top w:val="single" w:sz="4" w:space="0" w:color="auto"/>
              <w:left w:val="single" w:sz="4" w:space="0" w:color="auto"/>
              <w:bottom w:val="single" w:sz="4" w:space="0" w:color="auto"/>
              <w:right w:val="single" w:sz="4" w:space="0" w:color="auto"/>
            </w:tcBorders>
            <w:vAlign w:val="bottom"/>
            <w:hideMark/>
          </w:tcPr>
          <w:p w14:paraId="43ED6818"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Osłona zabezpieczająca podstawy ABS</w:t>
            </w:r>
          </w:p>
        </w:tc>
      </w:tr>
      <w:tr w:rsidR="00087D1D" w:rsidRPr="00F12123" w14:paraId="3ADB8F74"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12D4C188"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13</w:t>
            </w:r>
          </w:p>
        </w:tc>
        <w:tc>
          <w:tcPr>
            <w:tcW w:w="6210" w:type="dxa"/>
            <w:tcBorders>
              <w:top w:val="single" w:sz="4" w:space="0" w:color="auto"/>
              <w:left w:val="single" w:sz="4" w:space="0" w:color="auto"/>
              <w:bottom w:val="single" w:sz="4" w:space="0" w:color="auto"/>
              <w:right w:val="single" w:sz="4" w:space="0" w:color="auto"/>
            </w:tcBorders>
            <w:vAlign w:val="bottom"/>
            <w:hideMark/>
          </w:tcPr>
          <w:p w14:paraId="0711399A"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Ułatwione przenoszenie pacjenta dzięki możliwości obniżenia do wysokości 52 cm</w:t>
            </w:r>
          </w:p>
        </w:tc>
      </w:tr>
      <w:tr w:rsidR="00087D1D" w:rsidRPr="00F12123" w14:paraId="58669D36"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141B2C0F"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 xml:space="preserve">14 </w:t>
            </w:r>
          </w:p>
        </w:tc>
        <w:tc>
          <w:tcPr>
            <w:tcW w:w="6210" w:type="dxa"/>
            <w:tcBorders>
              <w:top w:val="single" w:sz="4" w:space="0" w:color="auto"/>
              <w:left w:val="single" w:sz="4" w:space="0" w:color="auto"/>
              <w:bottom w:val="single" w:sz="4" w:space="0" w:color="auto"/>
              <w:right w:val="single" w:sz="4" w:space="0" w:color="auto"/>
            </w:tcBorders>
            <w:vAlign w:val="bottom"/>
            <w:hideMark/>
          </w:tcPr>
          <w:p w14:paraId="717609E5"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Wymiary wózka: 74x198 cm</w:t>
            </w:r>
          </w:p>
        </w:tc>
      </w:tr>
      <w:tr w:rsidR="00087D1D" w:rsidRPr="00F12123" w14:paraId="6F9969F4" w14:textId="77777777" w:rsidTr="00087D1D">
        <w:tc>
          <w:tcPr>
            <w:tcW w:w="561" w:type="dxa"/>
            <w:tcBorders>
              <w:top w:val="single" w:sz="4" w:space="0" w:color="auto"/>
              <w:left w:val="single" w:sz="4" w:space="0" w:color="auto"/>
              <w:bottom w:val="single" w:sz="4" w:space="0" w:color="auto"/>
              <w:right w:val="single" w:sz="4" w:space="0" w:color="auto"/>
            </w:tcBorders>
            <w:vAlign w:val="center"/>
            <w:hideMark/>
          </w:tcPr>
          <w:p w14:paraId="73AA06BE" w14:textId="77777777" w:rsidR="00087D1D" w:rsidRPr="00F12123" w:rsidRDefault="00087D1D" w:rsidP="006C7F76">
            <w:pPr>
              <w:spacing w:line="360" w:lineRule="auto"/>
              <w:ind w:left="340"/>
              <w:jc w:val="center"/>
              <w:rPr>
                <w:rFonts w:eastAsia="Calibri"/>
                <w:bCs/>
                <w:szCs w:val="24"/>
                <w:lang w:eastAsia="ar-SA"/>
              </w:rPr>
            </w:pPr>
            <w:r w:rsidRPr="00F12123">
              <w:rPr>
                <w:rFonts w:eastAsia="Calibri"/>
                <w:bCs/>
                <w:szCs w:val="24"/>
                <w:lang w:eastAsia="ar-SA"/>
              </w:rPr>
              <w:t>15</w:t>
            </w:r>
          </w:p>
        </w:tc>
        <w:tc>
          <w:tcPr>
            <w:tcW w:w="6210" w:type="dxa"/>
            <w:tcBorders>
              <w:top w:val="single" w:sz="4" w:space="0" w:color="auto"/>
              <w:left w:val="single" w:sz="4" w:space="0" w:color="auto"/>
              <w:bottom w:val="single" w:sz="4" w:space="0" w:color="auto"/>
              <w:right w:val="single" w:sz="4" w:space="0" w:color="auto"/>
            </w:tcBorders>
            <w:vAlign w:val="bottom"/>
            <w:hideMark/>
          </w:tcPr>
          <w:p w14:paraId="5CD196F7" w14:textId="77777777" w:rsidR="00087D1D" w:rsidRPr="00F12123" w:rsidRDefault="00087D1D" w:rsidP="006C7F76">
            <w:pPr>
              <w:pStyle w:val="Teksttreci20"/>
              <w:shd w:val="clear" w:color="auto" w:fill="auto"/>
              <w:spacing w:line="360" w:lineRule="auto"/>
              <w:ind w:left="340"/>
              <w:rPr>
                <w:rFonts w:ascii="Times New Roman" w:eastAsia="Calibri" w:hAnsi="Times New Roman" w:cs="Times New Roman"/>
                <w:bCs/>
                <w:color w:val="000000"/>
                <w:sz w:val="24"/>
                <w:szCs w:val="24"/>
                <w:lang w:eastAsia="ar-SA"/>
              </w:rPr>
            </w:pPr>
            <w:r w:rsidRPr="00F12123">
              <w:rPr>
                <w:rFonts w:ascii="Times New Roman" w:eastAsia="Calibri" w:hAnsi="Times New Roman" w:cs="Times New Roman"/>
                <w:bCs/>
                <w:color w:val="000000"/>
                <w:sz w:val="24"/>
                <w:szCs w:val="24"/>
                <w:lang w:eastAsia="ar-SA"/>
              </w:rPr>
              <w:t>Maksymalne obciążenie: 155 kg</w:t>
            </w:r>
          </w:p>
        </w:tc>
      </w:tr>
    </w:tbl>
    <w:p w14:paraId="6B82A8E1" w14:textId="77777777" w:rsidR="00087D1D" w:rsidRPr="00F12123" w:rsidRDefault="00087D1D" w:rsidP="00F12123">
      <w:pPr>
        <w:spacing w:line="360" w:lineRule="auto"/>
        <w:ind w:left="0"/>
        <w:rPr>
          <w:color w:val="auto"/>
          <w:szCs w:val="24"/>
        </w:rPr>
      </w:pPr>
    </w:p>
    <w:p w14:paraId="0E95A7AB" w14:textId="77777777" w:rsidR="00087D1D" w:rsidRPr="00F12123" w:rsidRDefault="00087D1D" w:rsidP="00F12123">
      <w:pPr>
        <w:spacing w:line="360" w:lineRule="auto"/>
        <w:ind w:left="0"/>
        <w:rPr>
          <w:szCs w:val="24"/>
        </w:rPr>
      </w:pPr>
    </w:p>
    <w:p w14:paraId="772BB619" w14:textId="77777777" w:rsidR="00087D1D" w:rsidRPr="00F12123" w:rsidRDefault="00087D1D" w:rsidP="00F12123">
      <w:pPr>
        <w:spacing w:line="360" w:lineRule="auto"/>
        <w:ind w:left="0"/>
        <w:rPr>
          <w:szCs w:val="24"/>
        </w:rPr>
      </w:pPr>
    </w:p>
    <w:p w14:paraId="62F5CCCC" w14:textId="21CBE561" w:rsidR="00810DE6" w:rsidRDefault="00087D1D" w:rsidP="00F12123">
      <w:pPr>
        <w:spacing w:line="360" w:lineRule="auto"/>
        <w:ind w:left="0"/>
        <w:rPr>
          <w:szCs w:val="24"/>
        </w:rPr>
      </w:pPr>
      <w:r w:rsidRPr="00F12123">
        <w:rPr>
          <w:noProof/>
          <w:szCs w:val="24"/>
        </w:rPr>
        <w:lastRenderedPageBreak/>
        <w:drawing>
          <wp:inline distT="0" distB="0" distL="0" distR="0" wp14:anchorId="2A225ABD" wp14:editId="79A19824">
            <wp:extent cx="3413467" cy="2105025"/>
            <wp:effectExtent l="0" t="0" r="0" b="0"/>
            <wp:docPr id="1518892539" name="Obraz 30" descr="Obraz zawierający nosz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892539" name="Obraz 30" descr="Obraz zawierający nosze&#10;&#10;Opis wygenerowany automatycznie"/>
                    <pic:cNvPicPr>
                      <a:picLocks noChangeAspect="1" noChangeArrowheads="1"/>
                    </pic:cNvPicPr>
                  </pic:nvPicPr>
                  <pic:blipFill rotWithShape="1">
                    <a:blip r:embed="rId39">
                      <a:extLst>
                        <a:ext uri="{28A0092B-C50C-407E-A947-70E740481C1C}">
                          <a14:useLocalDpi xmlns:a14="http://schemas.microsoft.com/office/drawing/2010/main" val="0"/>
                        </a:ext>
                      </a:extLst>
                    </a:blip>
                    <a:srcRect t="19162" b="19170"/>
                    <a:stretch/>
                  </pic:blipFill>
                  <pic:spPr bwMode="auto">
                    <a:xfrm>
                      <a:off x="0" y="0"/>
                      <a:ext cx="3416011" cy="2106594"/>
                    </a:xfrm>
                    <a:prstGeom prst="rect">
                      <a:avLst/>
                    </a:prstGeom>
                    <a:noFill/>
                    <a:ln>
                      <a:noFill/>
                    </a:ln>
                    <a:extLst>
                      <a:ext uri="{53640926-AAD7-44D8-BBD7-CCE9431645EC}">
                        <a14:shadowObscured xmlns:a14="http://schemas.microsoft.com/office/drawing/2010/main"/>
                      </a:ext>
                    </a:extLst>
                  </pic:spPr>
                </pic:pic>
              </a:graphicData>
            </a:graphic>
          </wp:inline>
        </w:drawing>
      </w:r>
    </w:p>
    <w:p w14:paraId="262B9008" w14:textId="77777777" w:rsidR="00810DE6" w:rsidRDefault="00810DE6">
      <w:pPr>
        <w:spacing w:after="160" w:line="259" w:lineRule="auto"/>
        <w:ind w:left="0" w:firstLine="0"/>
        <w:jc w:val="left"/>
        <w:rPr>
          <w:szCs w:val="24"/>
        </w:rPr>
      </w:pPr>
      <w:r>
        <w:rPr>
          <w:szCs w:val="24"/>
        </w:rPr>
        <w:br w:type="page"/>
      </w:r>
    </w:p>
    <w:p w14:paraId="1EA460E3" w14:textId="4A1080F9" w:rsidR="009878D2" w:rsidRPr="00F12123" w:rsidRDefault="00474A5C" w:rsidP="00F12123">
      <w:pPr>
        <w:spacing w:line="360" w:lineRule="auto"/>
        <w:ind w:left="0"/>
        <w:rPr>
          <w:b/>
          <w:bCs/>
          <w:color w:val="auto"/>
          <w:szCs w:val="24"/>
        </w:rPr>
      </w:pPr>
      <w:r w:rsidRPr="00F12123">
        <w:rPr>
          <w:b/>
          <w:bCs/>
          <w:color w:val="auto"/>
          <w:szCs w:val="24"/>
        </w:rPr>
        <w:lastRenderedPageBreak/>
        <w:t xml:space="preserve"> </w:t>
      </w:r>
      <w:r w:rsidR="00D67F82" w:rsidRPr="00F12123">
        <w:rPr>
          <w:b/>
          <w:bCs/>
          <w:color w:val="auto"/>
          <w:szCs w:val="24"/>
          <w:u w:color="000000"/>
        </w:rPr>
        <w:t>5</w:t>
      </w:r>
      <w:r w:rsidRPr="00F12123">
        <w:rPr>
          <w:b/>
          <w:bCs/>
          <w:color w:val="auto"/>
          <w:szCs w:val="24"/>
          <w:u w:color="000000"/>
        </w:rPr>
        <w:t>.ZAŁĄCZNIK GRAFICZNY - KONCEPCJA ARCHITEKTONICZNO-TECHNOLOGICZNA</w:t>
      </w:r>
      <w:r w:rsidRPr="00F12123">
        <w:rPr>
          <w:b/>
          <w:bCs/>
          <w:color w:val="auto"/>
          <w:szCs w:val="24"/>
        </w:rPr>
        <w:t xml:space="preserve"> </w:t>
      </w:r>
    </w:p>
    <w:p w14:paraId="2325B23E" w14:textId="3E20A3F4" w:rsidR="009878D2" w:rsidRPr="00F12123" w:rsidRDefault="00000000" w:rsidP="00F12123">
      <w:pPr>
        <w:spacing w:after="150" w:line="360" w:lineRule="auto"/>
        <w:ind w:left="0"/>
        <w:rPr>
          <w:color w:val="auto"/>
          <w:szCs w:val="24"/>
        </w:rPr>
      </w:pPr>
      <w:r w:rsidRPr="00F12123">
        <w:rPr>
          <w:color w:val="auto"/>
          <w:szCs w:val="24"/>
        </w:rPr>
        <w:t xml:space="preserve">Rys. nr 1 - </w:t>
      </w:r>
      <w:r w:rsidR="000F7271" w:rsidRPr="00F12123">
        <w:rPr>
          <w:color w:val="auto"/>
          <w:szCs w:val="24"/>
        </w:rPr>
        <w:t>SYTUACJA</w:t>
      </w:r>
      <w:r w:rsidRPr="00F12123">
        <w:rPr>
          <w:color w:val="auto"/>
          <w:szCs w:val="24"/>
        </w:rPr>
        <w:t xml:space="preserve"> </w:t>
      </w:r>
    </w:p>
    <w:p w14:paraId="7833BCD3" w14:textId="68C17F45" w:rsidR="009878D2" w:rsidRPr="00F12123" w:rsidRDefault="00000000" w:rsidP="00F12123">
      <w:pPr>
        <w:spacing w:after="113" w:line="360" w:lineRule="auto"/>
        <w:ind w:left="0"/>
        <w:rPr>
          <w:color w:val="auto"/>
          <w:szCs w:val="24"/>
        </w:rPr>
      </w:pPr>
      <w:r w:rsidRPr="00F12123">
        <w:rPr>
          <w:color w:val="auto"/>
          <w:szCs w:val="24"/>
        </w:rPr>
        <w:t xml:space="preserve">Rys. nr 2 - </w:t>
      </w:r>
      <w:r w:rsidR="000F7271" w:rsidRPr="00F12123">
        <w:rPr>
          <w:color w:val="auto"/>
          <w:szCs w:val="24"/>
        </w:rPr>
        <w:t xml:space="preserve">RZUT PARTERU </w:t>
      </w:r>
    </w:p>
    <w:p w14:paraId="73DFF5B7" w14:textId="4487A21C" w:rsidR="009878D2" w:rsidRPr="00F12123" w:rsidRDefault="00000000" w:rsidP="00F12123">
      <w:pPr>
        <w:spacing w:after="150" w:line="360" w:lineRule="auto"/>
        <w:ind w:left="0"/>
        <w:rPr>
          <w:color w:val="auto"/>
          <w:szCs w:val="24"/>
        </w:rPr>
      </w:pPr>
      <w:r w:rsidRPr="00F12123">
        <w:rPr>
          <w:color w:val="auto"/>
          <w:szCs w:val="24"/>
        </w:rPr>
        <w:t xml:space="preserve">Rys. nr 3 - </w:t>
      </w:r>
      <w:r w:rsidR="000F7271" w:rsidRPr="00F12123">
        <w:rPr>
          <w:color w:val="auto"/>
          <w:szCs w:val="24"/>
        </w:rPr>
        <w:t xml:space="preserve">PRZEKRÓJ A - A </w:t>
      </w:r>
    </w:p>
    <w:p w14:paraId="751C41BF" w14:textId="79D38BFC" w:rsidR="000202E9" w:rsidRPr="00F12123" w:rsidRDefault="000202E9" w:rsidP="00F12123">
      <w:pPr>
        <w:spacing w:after="150" w:line="360" w:lineRule="auto"/>
        <w:ind w:left="0"/>
        <w:rPr>
          <w:color w:val="auto"/>
          <w:szCs w:val="24"/>
        </w:rPr>
      </w:pPr>
      <w:r w:rsidRPr="00F12123">
        <w:rPr>
          <w:color w:val="auto"/>
          <w:szCs w:val="24"/>
        </w:rPr>
        <w:t>Rys. nr 4 - WIDOKI 3D</w:t>
      </w:r>
    </w:p>
    <w:p w14:paraId="2D8BB758" w14:textId="0C3B746B" w:rsidR="000F7271" w:rsidRPr="00F12123" w:rsidRDefault="000F7271" w:rsidP="00F12123">
      <w:pPr>
        <w:spacing w:after="150" w:line="360" w:lineRule="auto"/>
        <w:ind w:left="0"/>
        <w:rPr>
          <w:color w:val="auto"/>
          <w:szCs w:val="24"/>
        </w:rPr>
      </w:pPr>
      <w:r w:rsidRPr="00F12123">
        <w:rPr>
          <w:color w:val="auto"/>
          <w:szCs w:val="24"/>
        </w:rPr>
        <w:t xml:space="preserve">Rys. nr </w:t>
      </w:r>
      <w:r w:rsidR="000202E9" w:rsidRPr="00F12123">
        <w:rPr>
          <w:color w:val="auto"/>
          <w:szCs w:val="24"/>
        </w:rPr>
        <w:t>5</w:t>
      </w:r>
      <w:r w:rsidRPr="00F12123">
        <w:rPr>
          <w:color w:val="auto"/>
          <w:szCs w:val="24"/>
        </w:rPr>
        <w:t xml:space="preserve"> - WIZUALIZACJE </w:t>
      </w:r>
    </w:p>
    <w:p w14:paraId="4BD4161A" w14:textId="77777777" w:rsidR="000202E9" w:rsidRPr="00F12123" w:rsidRDefault="000202E9" w:rsidP="00F12123">
      <w:pPr>
        <w:spacing w:after="150" w:line="360" w:lineRule="auto"/>
        <w:ind w:left="0"/>
        <w:rPr>
          <w:color w:val="auto"/>
          <w:szCs w:val="24"/>
        </w:rPr>
      </w:pPr>
    </w:p>
    <w:p w14:paraId="71E2727A" w14:textId="31C46125" w:rsidR="009878D2" w:rsidRPr="00F12123" w:rsidRDefault="009878D2" w:rsidP="00F12123">
      <w:pPr>
        <w:spacing w:after="0" w:line="360" w:lineRule="auto"/>
        <w:ind w:left="0" w:firstLine="0"/>
        <w:jc w:val="left"/>
        <w:rPr>
          <w:szCs w:val="24"/>
        </w:rPr>
      </w:pPr>
    </w:p>
    <w:sectPr w:rsidR="009878D2" w:rsidRPr="00F12123" w:rsidSect="006C4E65">
      <w:headerReference w:type="even" r:id="rId40"/>
      <w:headerReference w:type="default" r:id="rId41"/>
      <w:footerReference w:type="even" r:id="rId42"/>
      <w:footerReference w:type="default" r:id="rId43"/>
      <w:headerReference w:type="first" r:id="rId44"/>
      <w:footerReference w:type="first" r:id="rId45"/>
      <w:pgSz w:w="11900" w:h="16840"/>
      <w:pgMar w:top="1440" w:right="1080" w:bottom="1440" w:left="1080" w:header="713" w:footer="10" w:gutter="0"/>
      <w:pgNumType w:start="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301253" w14:textId="77777777" w:rsidR="006C4E65" w:rsidRDefault="006C4E65">
      <w:pPr>
        <w:spacing w:after="0" w:line="240" w:lineRule="auto"/>
      </w:pPr>
      <w:r>
        <w:separator/>
      </w:r>
    </w:p>
  </w:endnote>
  <w:endnote w:type="continuationSeparator" w:id="0">
    <w:p w14:paraId="01B63823" w14:textId="77777777" w:rsidR="006C4E65" w:rsidRDefault="006C4E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
    <w:altName w:val="Times New Roman"/>
    <w:panose1 w:val="00000000000000000000"/>
    <w:charset w:val="80"/>
    <w:family w:val="auto"/>
    <w:notTrueType/>
    <w:pitch w:val="default"/>
    <w:sig w:usb0="00000001" w:usb1="08070000" w:usb2="00000010" w:usb3="00000000" w:csb0="00020000" w:csb1="00000000"/>
  </w:font>
  <w:font w:name="Cambria Math">
    <w:panose1 w:val="02040503050406030204"/>
    <w:charset w:val="EE"/>
    <w:family w:val="roman"/>
    <w:pitch w:val="variable"/>
    <w:sig w:usb0="E00006FF" w:usb1="420024FF" w:usb2="02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96F2C" w14:textId="3B404A5D" w:rsidR="009878D2" w:rsidRDefault="00000000">
    <w:pPr>
      <w:spacing w:after="0" w:line="259" w:lineRule="auto"/>
      <w:ind w:left="0" w:right="170" w:firstLine="0"/>
      <w:jc w:val="right"/>
    </w:pPr>
    <w:r>
      <w:fldChar w:fldCharType="begin"/>
    </w:r>
    <w:r>
      <w:instrText xml:space="preserve"> PAGE   \* MERGEFORMAT </w:instrText>
    </w:r>
    <w:r>
      <w:fldChar w:fldCharType="separate"/>
    </w:r>
    <w:r>
      <w:t>2</w:t>
    </w:r>
    <w:r>
      <w:fldChar w:fldCharType="end"/>
    </w:r>
    <w:r>
      <w:t xml:space="preserve"> </w:t>
    </w:r>
  </w:p>
  <w:p w14:paraId="7A2A97A3" w14:textId="77777777" w:rsidR="009878D2" w:rsidRDefault="00000000">
    <w:pPr>
      <w:spacing w:after="0" w:line="259" w:lineRule="auto"/>
      <w:ind w:left="358" w:firstLine="0"/>
      <w:jc w:val="left"/>
    </w:pPr>
    <w:r>
      <w:t xml:space="preserve"> </w:t>
    </w:r>
  </w:p>
  <w:p w14:paraId="4F08524F" w14:textId="77777777" w:rsidR="009878D2" w:rsidRDefault="00000000">
    <w:pPr>
      <w:spacing w:after="34" w:line="259" w:lineRule="auto"/>
      <w:ind w:left="186" w:firstLine="0"/>
      <w:jc w:val="center"/>
    </w:pPr>
    <w:r>
      <w:rPr>
        <w:i/>
        <w:sz w:val="18"/>
      </w:rPr>
      <w:t xml:space="preserve">program  funkcjonalno - użytkowy </w:t>
    </w:r>
  </w:p>
  <w:p w14:paraId="0D4A718D" w14:textId="77777777" w:rsidR="009878D2" w:rsidRDefault="00000000">
    <w:pPr>
      <w:spacing w:after="0" w:line="259" w:lineRule="auto"/>
      <w:ind w:left="0" w:right="110" w:firstLine="0"/>
      <w:jc w:val="right"/>
    </w:pPr>
    <w:r>
      <w:t xml:space="preserve"> </w:t>
    </w:r>
  </w:p>
  <w:p w14:paraId="7BF2E152" w14:textId="77777777" w:rsidR="009878D2" w:rsidRDefault="00000000">
    <w:pPr>
      <w:spacing w:after="0" w:line="259" w:lineRule="auto"/>
      <w:ind w:left="367" w:firstLine="0"/>
      <w:jc w:val="center"/>
    </w:pPr>
    <w:r>
      <w:t xml:space="preserve">   </w:t>
    </w:r>
  </w:p>
  <w:p w14:paraId="2FBB0259" w14:textId="77777777" w:rsidR="009878D2" w:rsidRDefault="00000000">
    <w:pPr>
      <w:spacing w:after="0" w:line="259" w:lineRule="auto"/>
      <w:ind w:left="2527" w:firstLine="0"/>
      <w:jc w:val="center"/>
    </w:pPr>
    <w:r>
      <w:t xml:space="preserve">                                       </w:t>
    </w:r>
  </w:p>
  <w:p w14:paraId="641BD6D4" w14:textId="77777777" w:rsidR="00BC7DDD" w:rsidRDefault="00BC7DDD"/>
  <w:p w14:paraId="529C5045" w14:textId="77777777" w:rsidR="00BC7DDD" w:rsidRDefault="00BC7DDD"/>
  <w:p w14:paraId="7F62ED76" w14:textId="77777777" w:rsidR="00BC7DDD" w:rsidRDefault="00BC7DDD"/>
  <w:p w14:paraId="2743FB8B" w14:textId="77777777" w:rsidR="00BC7DDD" w:rsidRDefault="00BC7DDD"/>
  <w:p w14:paraId="49227D5F" w14:textId="77777777" w:rsidR="00BC7DDD" w:rsidRDefault="00BC7DDD"/>
  <w:p w14:paraId="09907728" w14:textId="77777777" w:rsidR="00BC7DDD" w:rsidRDefault="00BC7DD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4DCAF4" w14:textId="6852D2E2" w:rsidR="009878D2" w:rsidRDefault="00000000" w:rsidP="00826063">
    <w:pPr>
      <w:spacing w:after="0" w:line="259" w:lineRule="auto"/>
      <w:ind w:left="0" w:right="170" w:firstLine="0"/>
      <w:jc w:val="center"/>
    </w:pPr>
    <w:r>
      <w:fldChar w:fldCharType="begin"/>
    </w:r>
    <w:r>
      <w:instrText xml:space="preserve"> PAGE   \* MERGEFORMAT </w:instrText>
    </w:r>
    <w:r>
      <w:fldChar w:fldCharType="separate"/>
    </w:r>
    <w:r>
      <w:t>2</w:t>
    </w:r>
    <w:r>
      <w:fldChar w:fldCharType="end"/>
    </w:r>
  </w:p>
  <w:p w14:paraId="2F6FCBE2" w14:textId="77777777" w:rsidR="009878D2" w:rsidRDefault="00000000">
    <w:pPr>
      <w:spacing w:after="0" w:line="259" w:lineRule="auto"/>
      <w:ind w:left="358" w:firstLine="0"/>
      <w:jc w:val="left"/>
    </w:pPr>
    <w:r>
      <w:t xml:space="preserve"> </w:t>
    </w:r>
  </w:p>
  <w:p w14:paraId="4AC10B4C" w14:textId="10F78AC2" w:rsidR="00BC7DDD" w:rsidRPr="00610AD6" w:rsidRDefault="00365455" w:rsidP="00610AD6">
    <w:pPr>
      <w:spacing w:after="34" w:line="259" w:lineRule="auto"/>
      <w:ind w:left="186" w:firstLine="0"/>
      <w:jc w:val="center"/>
      <w:rPr>
        <w:i/>
        <w:sz w:val="18"/>
      </w:rPr>
    </w:pPr>
    <w:r>
      <w:rPr>
        <w:i/>
        <w:sz w:val="18"/>
      </w:rPr>
      <w:t xml:space="preserve">Program  Funkcjonalno - Użytkowy </w:t>
    </w:r>
  </w:p>
  <w:p w14:paraId="79492D3A" w14:textId="77777777" w:rsidR="00BC7DDD" w:rsidRDefault="00BC7DDD"/>
  <w:p w14:paraId="0A2263E8" w14:textId="77777777" w:rsidR="00BC7DDD" w:rsidRDefault="00BC7DD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4A687" w14:textId="21F22150" w:rsidR="009878D2" w:rsidRDefault="009878D2">
    <w:pPr>
      <w:spacing w:after="0" w:line="259" w:lineRule="auto"/>
      <w:ind w:left="0" w:right="170" w:firstLine="0"/>
      <w:jc w:val="right"/>
    </w:pPr>
  </w:p>
  <w:p w14:paraId="5365704B" w14:textId="77777777" w:rsidR="009878D2" w:rsidRDefault="00000000">
    <w:pPr>
      <w:spacing w:after="0" w:line="259" w:lineRule="auto"/>
      <w:ind w:left="358" w:firstLine="0"/>
      <w:jc w:val="left"/>
    </w:pPr>
    <w:r>
      <w:t xml:space="preserve"> </w:t>
    </w:r>
  </w:p>
  <w:p w14:paraId="7591D29F" w14:textId="268E4D76" w:rsidR="009878D2" w:rsidRDefault="0099306F">
    <w:pPr>
      <w:spacing w:after="34" w:line="259" w:lineRule="auto"/>
      <w:ind w:left="186" w:firstLine="0"/>
      <w:jc w:val="center"/>
    </w:pPr>
    <w:r>
      <w:rPr>
        <w:i/>
        <w:sz w:val="18"/>
      </w:rPr>
      <w:t xml:space="preserve">Program Funkcjonalno - Użytkowy </w:t>
    </w:r>
  </w:p>
  <w:p w14:paraId="764A14BF" w14:textId="77777777" w:rsidR="009878D2" w:rsidRDefault="00000000">
    <w:pPr>
      <w:spacing w:after="0" w:line="259" w:lineRule="auto"/>
      <w:ind w:left="0" w:right="110" w:firstLine="0"/>
      <w:jc w:val="right"/>
    </w:pPr>
    <w:r>
      <w:t xml:space="preserve"> </w:t>
    </w:r>
  </w:p>
  <w:p w14:paraId="130ACE50" w14:textId="77777777" w:rsidR="009878D2" w:rsidRDefault="00000000">
    <w:pPr>
      <w:spacing w:after="0" w:line="259" w:lineRule="auto"/>
      <w:ind w:left="367" w:firstLine="0"/>
      <w:jc w:val="center"/>
    </w:pPr>
    <w:r>
      <w:t xml:space="preserve">   </w:t>
    </w:r>
  </w:p>
  <w:p w14:paraId="20998E55" w14:textId="77777777" w:rsidR="009878D2" w:rsidRDefault="00000000">
    <w:pPr>
      <w:spacing w:after="0" w:line="259" w:lineRule="auto"/>
      <w:ind w:left="2527" w:firstLine="0"/>
      <w:jc w:val="center"/>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F59C13" w14:textId="77777777" w:rsidR="006C4E65" w:rsidRDefault="006C4E65">
      <w:pPr>
        <w:spacing w:after="0" w:line="240" w:lineRule="auto"/>
      </w:pPr>
      <w:r>
        <w:separator/>
      </w:r>
    </w:p>
  </w:footnote>
  <w:footnote w:type="continuationSeparator" w:id="0">
    <w:p w14:paraId="48CA93FC" w14:textId="77777777" w:rsidR="006C4E65" w:rsidRDefault="006C4E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27C5A" w14:textId="0AC0BF37" w:rsidR="009878D2" w:rsidRDefault="00000000">
    <w:pPr>
      <w:spacing w:after="32" w:line="259" w:lineRule="auto"/>
      <w:ind w:left="358" w:firstLine="0"/>
      <w:jc w:val="left"/>
    </w:pPr>
    <w:r>
      <w:rPr>
        <w:rFonts w:ascii="Arial" w:eastAsia="Arial" w:hAnsi="Arial" w:cs="Arial"/>
        <w:i/>
        <w:sz w:val="18"/>
        <w:vertAlign w:val="superscript"/>
      </w:rPr>
      <w:t xml:space="preserve">                                                            </w:t>
    </w:r>
    <w:r>
      <w:rPr>
        <w:sz w:val="18"/>
      </w:rPr>
      <w:t xml:space="preserve">Program funkcjonalno - użytkowy zgodnie z Rozporządzeniem  Ministra  Infrastruktury  z   dnia  02  września  2004r. dla  zadania </w:t>
    </w:r>
  </w:p>
  <w:p w14:paraId="42993727" w14:textId="77777777" w:rsidR="009878D2" w:rsidRDefault="00000000">
    <w:pPr>
      <w:spacing w:after="28" w:line="280" w:lineRule="auto"/>
      <w:ind w:left="358" w:right="93" w:firstLine="0"/>
    </w:pPr>
    <w:r>
      <w:rPr>
        <w:sz w:val="18"/>
      </w:rPr>
      <w:t xml:space="preserve">inwestycyjnego  pn . "Przebudowa  i  modernizacja  pomieszczeń  Szpitalnego Oddziału  Ratunkowego w Budynku Głównym szpitala w Myślenicach    wraz    z    zakupem   sprzętu i  aparatury     medycznej". </w:t>
    </w:r>
  </w:p>
  <w:p w14:paraId="0AE59E53" w14:textId="77777777" w:rsidR="009878D2" w:rsidRDefault="00000000">
    <w:pPr>
      <w:spacing w:after="0" w:line="259" w:lineRule="auto"/>
      <w:ind w:left="-24" w:firstLine="0"/>
      <w:jc w:val="left"/>
    </w:pPr>
    <w:r>
      <w:rPr>
        <w:b/>
      </w:rPr>
      <w:t xml:space="preserve">---------------------------------------------------------------------------------------------------------------------   </w:t>
    </w:r>
  </w:p>
  <w:p w14:paraId="7A6D73C1" w14:textId="77777777" w:rsidR="00BC7DDD" w:rsidRDefault="00BC7DDD"/>
  <w:p w14:paraId="05176A3A" w14:textId="77777777" w:rsidR="00BC7DDD" w:rsidRDefault="00BC7DDD"/>
  <w:p w14:paraId="70D46AA1" w14:textId="77777777" w:rsidR="00BC7DDD" w:rsidRDefault="00BC7DDD"/>
  <w:p w14:paraId="469F1350" w14:textId="77777777" w:rsidR="00BC7DDD" w:rsidRDefault="00BC7DDD"/>
  <w:p w14:paraId="148F95D8" w14:textId="77777777" w:rsidR="00BC7DDD" w:rsidRDefault="00BC7DDD"/>
  <w:p w14:paraId="7339CA28" w14:textId="77777777" w:rsidR="00BC7DDD" w:rsidRDefault="00BC7DD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BC4E6" w14:textId="30E9A033" w:rsidR="009878D2" w:rsidRPr="00826063" w:rsidRDefault="00000000" w:rsidP="00C108D9">
    <w:pPr>
      <w:spacing w:after="32" w:line="259" w:lineRule="auto"/>
      <w:ind w:left="0"/>
      <w:rPr>
        <w:i/>
        <w:iCs/>
        <w:color w:val="000000" w:themeColor="text1"/>
        <w:sz w:val="18"/>
      </w:rPr>
    </w:pPr>
    <w:r w:rsidRPr="00826063">
      <w:rPr>
        <w:rFonts w:ascii="Arial" w:eastAsia="Arial" w:hAnsi="Arial" w:cs="Arial"/>
        <w:i/>
        <w:iCs/>
        <w:color w:val="000000" w:themeColor="text1"/>
        <w:sz w:val="18"/>
        <w:vertAlign w:val="superscript"/>
      </w:rPr>
      <w:t xml:space="preserve"> </w:t>
    </w:r>
    <w:r w:rsidRPr="00826063">
      <w:rPr>
        <w:i/>
        <w:iCs/>
        <w:color w:val="000000" w:themeColor="text1"/>
        <w:sz w:val="18"/>
      </w:rPr>
      <w:t xml:space="preserve">Program </w:t>
    </w:r>
    <w:r w:rsidR="00365455" w:rsidRPr="00826063">
      <w:rPr>
        <w:i/>
        <w:iCs/>
        <w:color w:val="000000" w:themeColor="text1"/>
        <w:sz w:val="18"/>
      </w:rPr>
      <w:t>F</w:t>
    </w:r>
    <w:r w:rsidRPr="00826063">
      <w:rPr>
        <w:i/>
        <w:iCs/>
        <w:color w:val="000000" w:themeColor="text1"/>
        <w:sz w:val="18"/>
      </w:rPr>
      <w:t xml:space="preserve">unkcjonalno - </w:t>
    </w:r>
    <w:r w:rsidR="00365455" w:rsidRPr="00826063">
      <w:rPr>
        <w:i/>
        <w:iCs/>
        <w:color w:val="000000" w:themeColor="text1"/>
        <w:sz w:val="18"/>
      </w:rPr>
      <w:t>U</w:t>
    </w:r>
    <w:r w:rsidRPr="00826063">
      <w:rPr>
        <w:i/>
        <w:iCs/>
        <w:color w:val="000000" w:themeColor="text1"/>
        <w:sz w:val="18"/>
      </w:rPr>
      <w:t xml:space="preserve">żytkowy zgodnie z Rozporządzeniem  </w:t>
    </w:r>
    <w:r w:rsidR="00365455" w:rsidRPr="00826063">
      <w:rPr>
        <w:i/>
        <w:iCs/>
        <w:color w:val="000000" w:themeColor="text1"/>
        <w:sz w:val="18"/>
      </w:rPr>
      <w:t>Ministra Rozwoju Technologii z dnia 20 grudnia 2021 r, a także zgodnie z Rozporządzeniem  Ministra Zdrowia z dnia 27 czerwca 2019 r.</w:t>
    </w:r>
    <w:r w:rsidRPr="00826063">
      <w:rPr>
        <w:i/>
        <w:iCs/>
        <w:color w:val="000000" w:themeColor="text1"/>
        <w:sz w:val="18"/>
      </w:rPr>
      <w:t xml:space="preserve"> dla  zadania inwestycyjnego  pn . "Przebudowa  i  modernizacja  pomieszczeń  Szpitalnego Oddziału  Ratunkowego w Budynku Głównym szpitala w Myślenicach    wraz    z    zakupem   sprzętu </w:t>
    </w:r>
    <w:r w:rsidR="00833CB6">
      <w:rPr>
        <w:i/>
        <w:iCs/>
        <w:color w:val="000000" w:themeColor="text1"/>
        <w:sz w:val="18"/>
      </w:rPr>
      <w:br/>
    </w:r>
    <w:r w:rsidRPr="00826063">
      <w:rPr>
        <w:i/>
        <w:iCs/>
        <w:color w:val="000000" w:themeColor="text1"/>
        <w:sz w:val="18"/>
      </w:rPr>
      <w:t>i  aparatury     medycznej"</w:t>
    </w:r>
    <w:r w:rsidR="00365455" w:rsidRPr="00826063">
      <w:rPr>
        <w:i/>
        <w:iCs/>
        <w:color w:val="000000" w:themeColor="text1"/>
        <w:sz w:val="18"/>
      </w:rPr>
      <w:t xml:space="preserve"> z uwzględnieniem Programu Funkcjonalno – Użytkowego z 2017 roku.</w:t>
    </w:r>
  </w:p>
  <w:p w14:paraId="77287F67" w14:textId="07DBA938" w:rsidR="00BC7DDD" w:rsidRPr="00610AD6" w:rsidRDefault="00000000" w:rsidP="00610AD6">
    <w:pPr>
      <w:spacing w:after="0" w:line="259" w:lineRule="auto"/>
      <w:ind w:left="-24" w:firstLine="0"/>
      <w:jc w:val="left"/>
      <w:rPr>
        <w:color w:val="0070C0"/>
      </w:rPr>
    </w:pPr>
    <w:r w:rsidRPr="00A533D9">
      <w:rPr>
        <w:b/>
        <w:color w:val="0070C0"/>
      </w:rPr>
      <w:t>---------------------------------------------------------------------------------------------------------------------</w:t>
    </w:r>
    <w:r w:rsidR="00826063" w:rsidRPr="00A533D9">
      <w:rPr>
        <w:b/>
        <w:color w:val="0070C0"/>
      </w:rPr>
      <w:t>-----</w:t>
    </w:r>
    <w:r w:rsidRPr="00A533D9">
      <w:rPr>
        <w:b/>
        <w:color w:val="0070C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9E0356" w14:textId="60F4ACA3" w:rsidR="00833CB6" w:rsidRDefault="00833CB6" w:rsidP="00833CB6">
    <w:pPr>
      <w:spacing w:after="0" w:line="259" w:lineRule="auto"/>
      <w:ind w:left="-24" w:firstLine="0"/>
      <w:rPr>
        <w:i/>
        <w:iCs/>
        <w:color w:val="000000" w:themeColor="text1"/>
        <w:sz w:val="18"/>
      </w:rPr>
    </w:pPr>
    <w:r w:rsidRPr="00826063">
      <w:rPr>
        <w:i/>
        <w:iCs/>
        <w:color w:val="000000" w:themeColor="text1"/>
        <w:sz w:val="18"/>
      </w:rPr>
      <w:t xml:space="preserve">Program Funkcjonalno - Użytkowy zgodnie z Rozporządzeniem  Ministra Rozwoju Technologii z dnia 20 grudnia 2021 r, a także zgodnie z Rozporządzeniem  Ministra Zdrowia z dnia 27 czerwca 2019 r. dla  zadania inwestycyjnego  pn . "Przebudowa  i  modernizacja  pomieszczeń  Szpitalnego Oddziału  Ratunkowego w Budynku Głównym szpitala w Myślenicach    wraz    z    zakupem   sprzętu </w:t>
    </w:r>
    <w:r>
      <w:rPr>
        <w:i/>
        <w:iCs/>
        <w:color w:val="000000" w:themeColor="text1"/>
        <w:sz w:val="18"/>
      </w:rPr>
      <w:br/>
    </w:r>
    <w:r w:rsidRPr="00826063">
      <w:rPr>
        <w:i/>
        <w:iCs/>
        <w:color w:val="000000" w:themeColor="text1"/>
        <w:sz w:val="18"/>
      </w:rPr>
      <w:t>i  aparatury     medycznej" z uwzględnieniem Programu Funkcjonalno – Użytkowego z 2017 roku.</w:t>
    </w:r>
  </w:p>
  <w:p w14:paraId="0076A47F" w14:textId="77777777" w:rsidR="00833CB6" w:rsidRPr="00A533D9" w:rsidRDefault="00833CB6" w:rsidP="00833CB6">
    <w:pPr>
      <w:spacing w:after="0" w:line="259" w:lineRule="auto"/>
      <w:ind w:left="-24" w:firstLine="0"/>
      <w:jc w:val="left"/>
      <w:rPr>
        <w:color w:val="0070C0"/>
      </w:rPr>
    </w:pPr>
    <w:bookmarkStart w:id="16" w:name="_Hlk159244623"/>
    <w:bookmarkStart w:id="17" w:name="_Hlk159244687"/>
    <w:bookmarkStart w:id="18" w:name="_Hlk159244688"/>
    <w:bookmarkStart w:id="19" w:name="_Hlk159244689"/>
    <w:bookmarkStart w:id="20" w:name="_Hlk159244690"/>
    <w:bookmarkStart w:id="21" w:name="_Hlk159244691"/>
    <w:bookmarkStart w:id="22" w:name="_Hlk159244692"/>
    <w:bookmarkStart w:id="23" w:name="_Hlk159244694"/>
    <w:bookmarkStart w:id="24" w:name="_Hlk159244695"/>
    <w:bookmarkStart w:id="25" w:name="_Hlk159244696"/>
    <w:bookmarkStart w:id="26" w:name="_Hlk159244697"/>
    <w:bookmarkStart w:id="27" w:name="_Hlk159244698"/>
    <w:bookmarkStart w:id="28" w:name="_Hlk159244699"/>
    <w:r w:rsidRPr="00A533D9">
      <w:rPr>
        <w:b/>
        <w:color w:val="0070C0"/>
      </w:rPr>
      <w:t xml:space="preserve">--------------------------------------------------------------------------------------------------------------------------  </w:t>
    </w:r>
    <w:bookmarkEnd w:id="16"/>
    <w:bookmarkEnd w:id="17"/>
    <w:bookmarkEnd w:id="18"/>
    <w:bookmarkEnd w:id="19"/>
    <w:bookmarkEnd w:id="20"/>
    <w:bookmarkEnd w:id="21"/>
    <w:bookmarkEnd w:id="22"/>
    <w:bookmarkEnd w:id="23"/>
    <w:bookmarkEnd w:id="24"/>
    <w:bookmarkEnd w:id="25"/>
    <w:bookmarkEnd w:id="26"/>
    <w:bookmarkEnd w:id="27"/>
    <w:bookmarkEnd w:id="2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5EE8640C"/>
    <w:lvl w:ilvl="0">
      <w:start w:val="1"/>
      <w:numFmt w:val="bullet"/>
      <w:lvlText w:val=""/>
      <w:lvlJc w:val="left"/>
      <w:pPr>
        <w:tabs>
          <w:tab w:val="num" w:pos="928"/>
        </w:tabs>
        <w:ind w:left="928" w:hanging="360"/>
      </w:pPr>
      <w:rPr>
        <w:rFonts w:ascii="Symbol" w:hAnsi="Symbol" w:cs="OpenSymbol"/>
        <w:color w:val="0070C0"/>
      </w:rPr>
    </w:lvl>
    <w:lvl w:ilvl="1">
      <w:start w:val="1"/>
      <w:numFmt w:val="bullet"/>
      <w:lvlText w:val="◦"/>
      <w:lvlJc w:val="left"/>
      <w:pPr>
        <w:tabs>
          <w:tab w:val="num" w:pos="1363"/>
        </w:tabs>
        <w:ind w:left="1363" w:hanging="360"/>
      </w:pPr>
      <w:rPr>
        <w:rFonts w:ascii="OpenSymbol" w:hAnsi="OpenSymbol" w:cs="OpenSymbol"/>
      </w:rPr>
    </w:lvl>
    <w:lvl w:ilvl="2">
      <w:start w:val="1"/>
      <w:numFmt w:val="bullet"/>
      <w:lvlText w:val="▪"/>
      <w:lvlJc w:val="left"/>
      <w:pPr>
        <w:tabs>
          <w:tab w:val="num" w:pos="1723"/>
        </w:tabs>
        <w:ind w:left="1723" w:hanging="360"/>
      </w:pPr>
      <w:rPr>
        <w:rFonts w:ascii="OpenSymbol" w:hAnsi="OpenSymbol" w:cs="OpenSymbol"/>
      </w:rPr>
    </w:lvl>
    <w:lvl w:ilvl="3">
      <w:start w:val="1"/>
      <w:numFmt w:val="bullet"/>
      <w:lvlText w:val=""/>
      <w:lvlJc w:val="left"/>
      <w:pPr>
        <w:tabs>
          <w:tab w:val="num" w:pos="2083"/>
        </w:tabs>
        <w:ind w:left="2083" w:hanging="360"/>
      </w:pPr>
      <w:rPr>
        <w:rFonts w:ascii="Symbol" w:hAnsi="Symbol" w:cs="OpenSymbol"/>
      </w:rPr>
    </w:lvl>
    <w:lvl w:ilvl="4">
      <w:start w:val="1"/>
      <w:numFmt w:val="bullet"/>
      <w:lvlText w:val="◦"/>
      <w:lvlJc w:val="left"/>
      <w:pPr>
        <w:tabs>
          <w:tab w:val="num" w:pos="2443"/>
        </w:tabs>
        <w:ind w:left="2443" w:hanging="360"/>
      </w:pPr>
      <w:rPr>
        <w:rFonts w:ascii="OpenSymbol" w:hAnsi="OpenSymbol" w:cs="OpenSymbol"/>
      </w:rPr>
    </w:lvl>
    <w:lvl w:ilvl="5">
      <w:start w:val="1"/>
      <w:numFmt w:val="bullet"/>
      <w:lvlText w:val="▪"/>
      <w:lvlJc w:val="left"/>
      <w:pPr>
        <w:tabs>
          <w:tab w:val="num" w:pos="2803"/>
        </w:tabs>
        <w:ind w:left="2803" w:hanging="360"/>
      </w:pPr>
      <w:rPr>
        <w:rFonts w:ascii="OpenSymbol" w:hAnsi="OpenSymbol" w:cs="OpenSymbol"/>
      </w:rPr>
    </w:lvl>
    <w:lvl w:ilvl="6">
      <w:start w:val="1"/>
      <w:numFmt w:val="bullet"/>
      <w:lvlText w:val=""/>
      <w:lvlJc w:val="left"/>
      <w:pPr>
        <w:tabs>
          <w:tab w:val="num" w:pos="3163"/>
        </w:tabs>
        <w:ind w:left="3163" w:hanging="360"/>
      </w:pPr>
      <w:rPr>
        <w:rFonts w:ascii="Symbol" w:hAnsi="Symbol" w:cs="OpenSymbol"/>
      </w:rPr>
    </w:lvl>
    <w:lvl w:ilvl="7">
      <w:start w:val="1"/>
      <w:numFmt w:val="bullet"/>
      <w:lvlText w:val="◦"/>
      <w:lvlJc w:val="left"/>
      <w:pPr>
        <w:tabs>
          <w:tab w:val="num" w:pos="3523"/>
        </w:tabs>
        <w:ind w:left="3523" w:hanging="360"/>
      </w:pPr>
      <w:rPr>
        <w:rFonts w:ascii="OpenSymbol" w:hAnsi="OpenSymbol" w:cs="OpenSymbol"/>
      </w:rPr>
    </w:lvl>
    <w:lvl w:ilvl="8">
      <w:start w:val="1"/>
      <w:numFmt w:val="bullet"/>
      <w:lvlText w:val="▪"/>
      <w:lvlJc w:val="left"/>
      <w:pPr>
        <w:tabs>
          <w:tab w:val="num" w:pos="3883"/>
        </w:tabs>
        <w:ind w:left="3883" w:hanging="360"/>
      </w:pPr>
      <w:rPr>
        <w:rFonts w:ascii="OpenSymbol" w:hAnsi="OpenSymbol" w:cs="OpenSymbol"/>
      </w:rPr>
    </w:lvl>
  </w:abstractNum>
  <w:abstractNum w:abstractNumId="1" w15:restartNumberingAfterBreak="0">
    <w:nsid w:val="002F4354"/>
    <w:multiLevelType w:val="hybridMultilevel"/>
    <w:tmpl w:val="6C9400E4"/>
    <w:lvl w:ilvl="0" w:tplc="8DE65712">
      <w:start w:val="1"/>
      <w:numFmt w:val="bullet"/>
      <w:lvlText w:val="•"/>
      <w:lvlJc w:val="left"/>
      <w:pPr>
        <w:ind w:left="3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7245C84">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82E901E">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E72D73E">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DE05112">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97C659C">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696E962">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9C8B402">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D5C5514">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2233915"/>
    <w:multiLevelType w:val="hybridMultilevel"/>
    <w:tmpl w:val="1EFE7A78"/>
    <w:lvl w:ilvl="0" w:tplc="F44CA98A">
      <w:start w:val="1"/>
      <w:numFmt w:val="bullet"/>
      <w:lvlText w:val="•"/>
      <w:lvlJc w:val="left"/>
      <w:pPr>
        <w:ind w:left="3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F8EBB08">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866CA12">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9B00A4E">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686E1BA">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F249F20">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D2ED1E6">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5FEEC1C">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7D0E29C">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4295069"/>
    <w:multiLevelType w:val="multilevel"/>
    <w:tmpl w:val="4088182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681ABD"/>
    <w:multiLevelType w:val="hybridMultilevel"/>
    <w:tmpl w:val="1B26F85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5" w15:restartNumberingAfterBreak="0">
    <w:nsid w:val="066329DD"/>
    <w:multiLevelType w:val="hybridMultilevel"/>
    <w:tmpl w:val="1B3E59B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073D70C3"/>
    <w:multiLevelType w:val="hybridMultilevel"/>
    <w:tmpl w:val="805EF6A0"/>
    <w:lvl w:ilvl="0" w:tplc="DE945718">
      <w:start w:val="1"/>
      <w:numFmt w:val="bullet"/>
      <w:lvlText w:val="•"/>
      <w:lvlJc w:val="left"/>
      <w:pPr>
        <w:ind w:left="3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ADC96A4">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A903504">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5AA1592">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6363CAC">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440DBDC">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9FE42F4">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5B4BD7C">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44E1F8A">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827799B"/>
    <w:multiLevelType w:val="hybridMultilevel"/>
    <w:tmpl w:val="1D0A7A78"/>
    <w:lvl w:ilvl="0" w:tplc="BD5E36DC">
      <w:start w:val="1"/>
      <w:numFmt w:val="bullet"/>
      <w:lvlText w:val="•"/>
      <w:lvlJc w:val="left"/>
      <w:pPr>
        <w:ind w:left="3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604E3C6">
      <w:start w:val="1"/>
      <w:numFmt w:val="bullet"/>
      <w:lvlText w:val="-"/>
      <w:lvlJc w:val="left"/>
      <w:pPr>
        <w:ind w:left="9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C5E158A">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CD6585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A4EC4A0">
      <w:start w:val="1"/>
      <w:numFmt w:val="bullet"/>
      <w:lvlText w:val="o"/>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4C0E3BA">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4AAD92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6E8E98">
      <w:start w:val="1"/>
      <w:numFmt w:val="bullet"/>
      <w:lvlText w:val="o"/>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742550">
      <w:start w:val="1"/>
      <w:numFmt w:val="bullet"/>
      <w:lvlText w:val="▪"/>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9A3610A"/>
    <w:multiLevelType w:val="hybridMultilevel"/>
    <w:tmpl w:val="B39E52B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 w15:restartNumberingAfterBreak="0">
    <w:nsid w:val="0AB6241E"/>
    <w:multiLevelType w:val="hybridMultilevel"/>
    <w:tmpl w:val="B8D07CF4"/>
    <w:lvl w:ilvl="0" w:tplc="261EB226">
      <w:start w:val="1"/>
      <w:numFmt w:val="bullet"/>
      <w:lvlText w:val="•"/>
      <w:lvlJc w:val="left"/>
      <w:pPr>
        <w:ind w:left="7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9EAC68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4686F5A">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BC4E30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41EB9AC">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63ACF4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FBE033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F32015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1286C4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0CC63163"/>
    <w:multiLevelType w:val="hybridMultilevel"/>
    <w:tmpl w:val="9A009EC4"/>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0CCD35A8"/>
    <w:multiLevelType w:val="multilevel"/>
    <w:tmpl w:val="62329A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E015F41"/>
    <w:multiLevelType w:val="hybridMultilevel"/>
    <w:tmpl w:val="C07A8F02"/>
    <w:lvl w:ilvl="0" w:tplc="FFFFFFFF">
      <w:start w:val="1"/>
      <w:numFmt w:val="decimal"/>
      <w:lvlText w:val="%1."/>
      <w:lvlJc w:val="left"/>
      <w:pPr>
        <w:ind w:left="718" w:hanging="360"/>
      </w:pPr>
    </w:lvl>
    <w:lvl w:ilvl="1" w:tplc="FFFFFFFF" w:tentative="1">
      <w:start w:val="1"/>
      <w:numFmt w:val="lowerLetter"/>
      <w:lvlText w:val="%2."/>
      <w:lvlJc w:val="left"/>
      <w:pPr>
        <w:ind w:left="1438" w:hanging="360"/>
      </w:pPr>
    </w:lvl>
    <w:lvl w:ilvl="2" w:tplc="FFFFFFFF" w:tentative="1">
      <w:start w:val="1"/>
      <w:numFmt w:val="lowerRoman"/>
      <w:lvlText w:val="%3."/>
      <w:lvlJc w:val="right"/>
      <w:pPr>
        <w:ind w:left="2158" w:hanging="180"/>
      </w:pPr>
    </w:lvl>
    <w:lvl w:ilvl="3" w:tplc="FFFFFFFF" w:tentative="1">
      <w:start w:val="1"/>
      <w:numFmt w:val="decimal"/>
      <w:lvlText w:val="%4."/>
      <w:lvlJc w:val="left"/>
      <w:pPr>
        <w:ind w:left="2878" w:hanging="360"/>
      </w:pPr>
    </w:lvl>
    <w:lvl w:ilvl="4" w:tplc="FFFFFFFF" w:tentative="1">
      <w:start w:val="1"/>
      <w:numFmt w:val="lowerLetter"/>
      <w:lvlText w:val="%5."/>
      <w:lvlJc w:val="left"/>
      <w:pPr>
        <w:ind w:left="3598" w:hanging="360"/>
      </w:pPr>
    </w:lvl>
    <w:lvl w:ilvl="5" w:tplc="FFFFFFFF" w:tentative="1">
      <w:start w:val="1"/>
      <w:numFmt w:val="lowerRoman"/>
      <w:lvlText w:val="%6."/>
      <w:lvlJc w:val="right"/>
      <w:pPr>
        <w:ind w:left="4318" w:hanging="180"/>
      </w:pPr>
    </w:lvl>
    <w:lvl w:ilvl="6" w:tplc="FFFFFFFF" w:tentative="1">
      <w:start w:val="1"/>
      <w:numFmt w:val="decimal"/>
      <w:lvlText w:val="%7."/>
      <w:lvlJc w:val="left"/>
      <w:pPr>
        <w:ind w:left="5038" w:hanging="360"/>
      </w:pPr>
    </w:lvl>
    <w:lvl w:ilvl="7" w:tplc="FFFFFFFF" w:tentative="1">
      <w:start w:val="1"/>
      <w:numFmt w:val="lowerLetter"/>
      <w:lvlText w:val="%8."/>
      <w:lvlJc w:val="left"/>
      <w:pPr>
        <w:ind w:left="5758" w:hanging="360"/>
      </w:pPr>
    </w:lvl>
    <w:lvl w:ilvl="8" w:tplc="FFFFFFFF" w:tentative="1">
      <w:start w:val="1"/>
      <w:numFmt w:val="lowerRoman"/>
      <w:lvlText w:val="%9."/>
      <w:lvlJc w:val="right"/>
      <w:pPr>
        <w:ind w:left="6478" w:hanging="180"/>
      </w:pPr>
    </w:lvl>
  </w:abstractNum>
  <w:abstractNum w:abstractNumId="13" w15:restartNumberingAfterBreak="0">
    <w:nsid w:val="0E200B9D"/>
    <w:multiLevelType w:val="hybridMultilevel"/>
    <w:tmpl w:val="913647B8"/>
    <w:lvl w:ilvl="0" w:tplc="B93A8E6C">
      <w:start w:val="2"/>
      <w:numFmt w:val="decimal"/>
      <w:lvlText w:val="%1."/>
      <w:lvlJc w:val="left"/>
      <w:pPr>
        <w:ind w:left="5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02A17C">
      <w:start w:val="1"/>
      <w:numFmt w:val="lowerLetter"/>
      <w:lvlText w:val="%2"/>
      <w:lvlJc w:val="left"/>
      <w:pPr>
        <w:ind w:left="12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1CE8AE">
      <w:start w:val="1"/>
      <w:numFmt w:val="lowerRoman"/>
      <w:lvlText w:val="%3"/>
      <w:lvlJc w:val="left"/>
      <w:pPr>
        <w:ind w:left="19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3D8BE08">
      <w:start w:val="1"/>
      <w:numFmt w:val="decimal"/>
      <w:lvlText w:val="%4"/>
      <w:lvlJc w:val="left"/>
      <w:pPr>
        <w:ind w:left="27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084AD30">
      <w:start w:val="1"/>
      <w:numFmt w:val="lowerLetter"/>
      <w:lvlText w:val="%5"/>
      <w:lvlJc w:val="left"/>
      <w:pPr>
        <w:ind w:left="34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7B66EEE">
      <w:start w:val="1"/>
      <w:numFmt w:val="lowerRoman"/>
      <w:lvlText w:val="%6"/>
      <w:lvlJc w:val="left"/>
      <w:pPr>
        <w:ind w:left="41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6CCF582">
      <w:start w:val="1"/>
      <w:numFmt w:val="decimal"/>
      <w:lvlText w:val="%7"/>
      <w:lvlJc w:val="left"/>
      <w:pPr>
        <w:ind w:left="48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EE80FEC">
      <w:start w:val="1"/>
      <w:numFmt w:val="lowerLetter"/>
      <w:lvlText w:val="%8"/>
      <w:lvlJc w:val="left"/>
      <w:pPr>
        <w:ind w:left="55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65AA508">
      <w:start w:val="1"/>
      <w:numFmt w:val="lowerRoman"/>
      <w:lvlText w:val="%9"/>
      <w:lvlJc w:val="left"/>
      <w:pPr>
        <w:ind w:left="63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0E371907"/>
    <w:multiLevelType w:val="hybridMultilevel"/>
    <w:tmpl w:val="B85062C8"/>
    <w:lvl w:ilvl="0" w:tplc="09F0BDC8">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F8A4094">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E8A4AD2">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E769446">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336D0B0">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E9A6750">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F8864BC">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2E69A2E">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8A8E1CE">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1E70BC4"/>
    <w:multiLevelType w:val="hybridMultilevel"/>
    <w:tmpl w:val="22C8A2E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 w15:restartNumberingAfterBreak="0">
    <w:nsid w:val="126C776B"/>
    <w:multiLevelType w:val="hybridMultilevel"/>
    <w:tmpl w:val="10D2AF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2CB1BA5"/>
    <w:multiLevelType w:val="hybridMultilevel"/>
    <w:tmpl w:val="6CF6A08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13AC5D1C"/>
    <w:multiLevelType w:val="multilevel"/>
    <w:tmpl w:val="7370182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15A33306"/>
    <w:multiLevelType w:val="hybridMultilevel"/>
    <w:tmpl w:val="5652E4A0"/>
    <w:lvl w:ilvl="0" w:tplc="788C29BA">
      <w:start w:val="2"/>
      <w:numFmt w:val="decimal"/>
      <w:lvlText w:val="%1"/>
      <w:lvlJc w:val="left"/>
      <w:pPr>
        <w:ind w:left="5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E7CBB0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546F0F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00A21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F9691C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00ACCB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3C432C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F0C2A7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55017A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165D119F"/>
    <w:multiLevelType w:val="hybridMultilevel"/>
    <w:tmpl w:val="8A72DF8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1" w15:restartNumberingAfterBreak="0">
    <w:nsid w:val="16D05602"/>
    <w:multiLevelType w:val="hybridMultilevel"/>
    <w:tmpl w:val="A9386ABE"/>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2" w15:restartNumberingAfterBreak="0">
    <w:nsid w:val="177066BC"/>
    <w:multiLevelType w:val="hybridMultilevel"/>
    <w:tmpl w:val="B4688142"/>
    <w:lvl w:ilvl="0" w:tplc="ABFC7382">
      <w:start w:val="1"/>
      <w:numFmt w:val="decimal"/>
      <w:lvlText w:val="%1."/>
      <w:lvlJc w:val="left"/>
      <w:pPr>
        <w:ind w:left="780" w:hanging="360"/>
      </w:pPr>
      <w:rPr>
        <w:rFonts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3" w15:restartNumberingAfterBreak="0">
    <w:nsid w:val="18007A70"/>
    <w:multiLevelType w:val="hybridMultilevel"/>
    <w:tmpl w:val="EFA2BD96"/>
    <w:lvl w:ilvl="0" w:tplc="99AE1A16">
      <w:start w:val="1"/>
      <w:numFmt w:val="bullet"/>
      <w:lvlText w:val="•"/>
      <w:lvlJc w:val="left"/>
      <w:pPr>
        <w:ind w:left="10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B548BCC">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ED89C9A">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AD4384E">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FF84FE6">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6185306">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FB25D80">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5605086">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11C327C">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18A363A6"/>
    <w:multiLevelType w:val="multilevel"/>
    <w:tmpl w:val="3E6ADA6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1B9B2D51"/>
    <w:multiLevelType w:val="multilevel"/>
    <w:tmpl w:val="7A5C8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1CCD28AD"/>
    <w:multiLevelType w:val="multilevel"/>
    <w:tmpl w:val="676E4E3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1D9104D5"/>
    <w:multiLevelType w:val="hybridMultilevel"/>
    <w:tmpl w:val="141E4B7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 w15:restartNumberingAfterBreak="0">
    <w:nsid w:val="1E780ECF"/>
    <w:multiLevelType w:val="hybridMultilevel"/>
    <w:tmpl w:val="A960405A"/>
    <w:lvl w:ilvl="0" w:tplc="08FCF93C">
      <w:start w:val="1"/>
      <w:numFmt w:val="bullet"/>
      <w:lvlText w:val="•"/>
      <w:lvlJc w:val="left"/>
      <w:pPr>
        <w:ind w:left="10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F9E16E4">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0DCD4B6">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6146ADE">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8BA5678">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9CE4A6C">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1F005E6">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662C80A">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7D26198">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2628033D"/>
    <w:multiLevelType w:val="multilevel"/>
    <w:tmpl w:val="B7A0F340"/>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abstractNum w:abstractNumId="30" w15:restartNumberingAfterBreak="0">
    <w:nsid w:val="275E7942"/>
    <w:multiLevelType w:val="hybridMultilevel"/>
    <w:tmpl w:val="4224BE00"/>
    <w:lvl w:ilvl="0" w:tplc="88440E04">
      <w:start w:val="1"/>
      <w:numFmt w:val="bullet"/>
      <w:lvlText w:val="-"/>
      <w:lvlJc w:val="left"/>
      <w:pPr>
        <w:ind w:left="5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F723B68">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5D06B00">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DDEDCA6">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5F888DA">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CC44F7C">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B66E2FC">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3A83C0">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3CA64B2">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2B7607C2"/>
    <w:multiLevelType w:val="hybridMultilevel"/>
    <w:tmpl w:val="9CAE3A3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15:restartNumberingAfterBreak="0">
    <w:nsid w:val="2C4A3F0F"/>
    <w:multiLevelType w:val="hybridMultilevel"/>
    <w:tmpl w:val="EC343D08"/>
    <w:lvl w:ilvl="0" w:tplc="648E2BA6">
      <w:start w:val="2"/>
      <w:numFmt w:val="bullet"/>
      <w:lvlText w:val=""/>
      <w:lvlJc w:val="left"/>
      <w:pPr>
        <w:ind w:left="703" w:hanging="360"/>
      </w:pPr>
      <w:rPr>
        <w:rFonts w:ascii="Symbol" w:eastAsia="Times New Roman" w:hAnsi="Symbol" w:cs="Times New Roman" w:hint="default"/>
      </w:rPr>
    </w:lvl>
    <w:lvl w:ilvl="1" w:tplc="04150003" w:tentative="1">
      <w:start w:val="1"/>
      <w:numFmt w:val="bullet"/>
      <w:lvlText w:val="o"/>
      <w:lvlJc w:val="left"/>
      <w:pPr>
        <w:ind w:left="1423" w:hanging="360"/>
      </w:pPr>
      <w:rPr>
        <w:rFonts w:ascii="Courier New" w:hAnsi="Courier New" w:cs="Courier New" w:hint="default"/>
      </w:rPr>
    </w:lvl>
    <w:lvl w:ilvl="2" w:tplc="04150005" w:tentative="1">
      <w:start w:val="1"/>
      <w:numFmt w:val="bullet"/>
      <w:lvlText w:val=""/>
      <w:lvlJc w:val="left"/>
      <w:pPr>
        <w:ind w:left="2143" w:hanging="360"/>
      </w:pPr>
      <w:rPr>
        <w:rFonts w:ascii="Wingdings" w:hAnsi="Wingdings" w:hint="default"/>
      </w:rPr>
    </w:lvl>
    <w:lvl w:ilvl="3" w:tplc="04150001" w:tentative="1">
      <w:start w:val="1"/>
      <w:numFmt w:val="bullet"/>
      <w:lvlText w:val=""/>
      <w:lvlJc w:val="left"/>
      <w:pPr>
        <w:ind w:left="2863" w:hanging="360"/>
      </w:pPr>
      <w:rPr>
        <w:rFonts w:ascii="Symbol" w:hAnsi="Symbol" w:hint="default"/>
      </w:rPr>
    </w:lvl>
    <w:lvl w:ilvl="4" w:tplc="04150003" w:tentative="1">
      <w:start w:val="1"/>
      <w:numFmt w:val="bullet"/>
      <w:lvlText w:val="o"/>
      <w:lvlJc w:val="left"/>
      <w:pPr>
        <w:ind w:left="3583" w:hanging="360"/>
      </w:pPr>
      <w:rPr>
        <w:rFonts w:ascii="Courier New" w:hAnsi="Courier New" w:cs="Courier New" w:hint="default"/>
      </w:rPr>
    </w:lvl>
    <w:lvl w:ilvl="5" w:tplc="04150005" w:tentative="1">
      <w:start w:val="1"/>
      <w:numFmt w:val="bullet"/>
      <w:lvlText w:val=""/>
      <w:lvlJc w:val="left"/>
      <w:pPr>
        <w:ind w:left="4303" w:hanging="360"/>
      </w:pPr>
      <w:rPr>
        <w:rFonts w:ascii="Wingdings" w:hAnsi="Wingdings" w:hint="default"/>
      </w:rPr>
    </w:lvl>
    <w:lvl w:ilvl="6" w:tplc="04150001" w:tentative="1">
      <w:start w:val="1"/>
      <w:numFmt w:val="bullet"/>
      <w:lvlText w:val=""/>
      <w:lvlJc w:val="left"/>
      <w:pPr>
        <w:ind w:left="5023" w:hanging="360"/>
      </w:pPr>
      <w:rPr>
        <w:rFonts w:ascii="Symbol" w:hAnsi="Symbol" w:hint="default"/>
      </w:rPr>
    </w:lvl>
    <w:lvl w:ilvl="7" w:tplc="04150003" w:tentative="1">
      <w:start w:val="1"/>
      <w:numFmt w:val="bullet"/>
      <w:lvlText w:val="o"/>
      <w:lvlJc w:val="left"/>
      <w:pPr>
        <w:ind w:left="5743" w:hanging="360"/>
      </w:pPr>
      <w:rPr>
        <w:rFonts w:ascii="Courier New" w:hAnsi="Courier New" w:cs="Courier New" w:hint="default"/>
      </w:rPr>
    </w:lvl>
    <w:lvl w:ilvl="8" w:tplc="04150005" w:tentative="1">
      <w:start w:val="1"/>
      <w:numFmt w:val="bullet"/>
      <w:lvlText w:val=""/>
      <w:lvlJc w:val="left"/>
      <w:pPr>
        <w:ind w:left="6463" w:hanging="360"/>
      </w:pPr>
      <w:rPr>
        <w:rFonts w:ascii="Wingdings" w:hAnsi="Wingdings" w:hint="default"/>
      </w:rPr>
    </w:lvl>
  </w:abstractNum>
  <w:abstractNum w:abstractNumId="33" w15:restartNumberingAfterBreak="0">
    <w:nsid w:val="2C811DF7"/>
    <w:multiLevelType w:val="hybridMultilevel"/>
    <w:tmpl w:val="95D811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00A3D29"/>
    <w:multiLevelType w:val="hybridMultilevel"/>
    <w:tmpl w:val="17AEE602"/>
    <w:lvl w:ilvl="0" w:tplc="62D281D4">
      <w:start w:val="1"/>
      <w:numFmt w:val="bullet"/>
      <w:lvlText w:val="•"/>
      <w:lvlJc w:val="left"/>
      <w:pPr>
        <w:ind w:left="10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4D8EB40">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B4ECD84">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268580E">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2162318">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A4E4BE0">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97ABB28">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AFEEB4A">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F4EF418">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30BF4DAF"/>
    <w:multiLevelType w:val="hybridMultilevel"/>
    <w:tmpl w:val="FEE07458"/>
    <w:lvl w:ilvl="0" w:tplc="0415000F">
      <w:start w:val="1"/>
      <w:numFmt w:val="decimal"/>
      <w:lvlText w:val="%1."/>
      <w:lvlJc w:val="left"/>
      <w:pPr>
        <w:ind w:left="785"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310A785E"/>
    <w:multiLevelType w:val="multilevel"/>
    <w:tmpl w:val="E26AA2C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313F0C39"/>
    <w:multiLevelType w:val="multilevel"/>
    <w:tmpl w:val="39609F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32180029"/>
    <w:multiLevelType w:val="multilevel"/>
    <w:tmpl w:val="A88EE8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32C43F1F"/>
    <w:multiLevelType w:val="hybridMultilevel"/>
    <w:tmpl w:val="6F36CB38"/>
    <w:lvl w:ilvl="0" w:tplc="A516E5E8">
      <w:start w:val="2"/>
      <w:numFmt w:val="decimal"/>
      <w:lvlText w:val="%1."/>
      <w:lvlJc w:val="left"/>
      <w:pPr>
        <w:ind w:left="583"/>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A3B2876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E5BA9FB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59965A1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4594BE2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D5E0971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05CCAFA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3A3A2D5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9EF249E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40" w15:restartNumberingAfterBreak="0">
    <w:nsid w:val="32E36F80"/>
    <w:multiLevelType w:val="hybridMultilevel"/>
    <w:tmpl w:val="B1081C8A"/>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1" w15:restartNumberingAfterBreak="0">
    <w:nsid w:val="339F0A4D"/>
    <w:multiLevelType w:val="hybridMultilevel"/>
    <w:tmpl w:val="B1DA94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 w15:restartNumberingAfterBreak="0">
    <w:nsid w:val="34CC46F2"/>
    <w:multiLevelType w:val="hybridMultilevel"/>
    <w:tmpl w:val="E22688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508221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354138BA"/>
    <w:multiLevelType w:val="hybridMultilevel"/>
    <w:tmpl w:val="FA2E5368"/>
    <w:lvl w:ilvl="0" w:tplc="256E32D4">
      <w:start w:val="1"/>
      <w:numFmt w:val="bullet"/>
      <w:lvlText w:val="-"/>
      <w:lvlJc w:val="left"/>
      <w:pPr>
        <w:ind w:left="5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14D6D0">
      <w:start w:val="1"/>
      <w:numFmt w:val="bullet"/>
      <w:lvlText w:val="o"/>
      <w:lvlJc w:val="left"/>
      <w:pPr>
        <w:ind w:left="1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D94C74A">
      <w:start w:val="1"/>
      <w:numFmt w:val="bullet"/>
      <w:lvlText w:val="▪"/>
      <w:lvlJc w:val="left"/>
      <w:pPr>
        <w:ind w:left="1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4FE785A">
      <w:start w:val="1"/>
      <w:numFmt w:val="bullet"/>
      <w:lvlText w:val="•"/>
      <w:lvlJc w:val="left"/>
      <w:pPr>
        <w:ind w:left="2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DC2710">
      <w:start w:val="1"/>
      <w:numFmt w:val="bullet"/>
      <w:lvlText w:val="o"/>
      <w:lvlJc w:val="left"/>
      <w:pPr>
        <w:ind w:left="3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C02B982">
      <w:start w:val="1"/>
      <w:numFmt w:val="bullet"/>
      <w:lvlText w:val="▪"/>
      <w:lvlJc w:val="left"/>
      <w:pPr>
        <w:ind w:left="4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F869A40">
      <w:start w:val="1"/>
      <w:numFmt w:val="bullet"/>
      <w:lvlText w:val="•"/>
      <w:lvlJc w:val="left"/>
      <w:pPr>
        <w:ind w:left="4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E4C5D02">
      <w:start w:val="1"/>
      <w:numFmt w:val="bullet"/>
      <w:lvlText w:val="o"/>
      <w:lvlJc w:val="left"/>
      <w:pPr>
        <w:ind w:left="5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18662A0">
      <w:start w:val="1"/>
      <w:numFmt w:val="bullet"/>
      <w:lvlText w:val="▪"/>
      <w:lvlJc w:val="left"/>
      <w:pPr>
        <w:ind w:left="6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382222FE"/>
    <w:multiLevelType w:val="hybridMultilevel"/>
    <w:tmpl w:val="EC4EEBC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 w15:restartNumberingAfterBreak="0">
    <w:nsid w:val="38D331DF"/>
    <w:multiLevelType w:val="hybridMultilevel"/>
    <w:tmpl w:val="C27832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38F01A2F"/>
    <w:multiLevelType w:val="multilevel"/>
    <w:tmpl w:val="7FECECD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9A101E4"/>
    <w:multiLevelType w:val="hybridMultilevel"/>
    <w:tmpl w:val="C07A8F0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3B015C13"/>
    <w:multiLevelType w:val="hybridMultilevel"/>
    <w:tmpl w:val="B4801AB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0" w15:restartNumberingAfterBreak="0">
    <w:nsid w:val="3BE163E2"/>
    <w:multiLevelType w:val="hybridMultilevel"/>
    <w:tmpl w:val="374CAB3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15:restartNumberingAfterBreak="0">
    <w:nsid w:val="3C6F202A"/>
    <w:multiLevelType w:val="hybridMultilevel"/>
    <w:tmpl w:val="319A5FDC"/>
    <w:lvl w:ilvl="0" w:tplc="F33A8BEE">
      <w:start w:val="3"/>
      <w:numFmt w:val="decimal"/>
      <w:lvlText w:val="%1."/>
      <w:lvlJc w:val="left"/>
      <w:pPr>
        <w:ind w:left="523"/>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1" w:tplc="A61641CC">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2" w:tplc="8B34DFAC">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3" w:tplc="81A29726">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4" w:tplc="01B26484">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5" w:tplc="7F102038">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6" w:tplc="57F820C2">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7" w:tplc="2A4AA5EE">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8" w:tplc="27DEEC90">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abstractNum>
  <w:abstractNum w:abstractNumId="52" w15:restartNumberingAfterBreak="0">
    <w:nsid w:val="3CA967FF"/>
    <w:multiLevelType w:val="hybridMultilevel"/>
    <w:tmpl w:val="EF2C1E40"/>
    <w:lvl w:ilvl="0" w:tplc="04150001">
      <w:start w:val="1"/>
      <w:numFmt w:val="bullet"/>
      <w:lvlText w:val=""/>
      <w:lvlJc w:val="left"/>
      <w:pPr>
        <w:ind w:left="1428" w:hanging="360"/>
      </w:pPr>
      <w:rPr>
        <w:rFonts w:ascii="Symbol" w:hAnsi="Symbol" w:hint="default"/>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start w:val="1"/>
      <w:numFmt w:val="bullet"/>
      <w:lvlText w:val=""/>
      <w:lvlJc w:val="left"/>
      <w:pPr>
        <w:ind w:left="3588" w:hanging="360"/>
      </w:pPr>
      <w:rPr>
        <w:rFonts w:ascii="Symbol" w:hAnsi="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hint="default"/>
      </w:rPr>
    </w:lvl>
    <w:lvl w:ilvl="6" w:tplc="04150001">
      <w:start w:val="1"/>
      <w:numFmt w:val="bullet"/>
      <w:lvlText w:val=""/>
      <w:lvlJc w:val="left"/>
      <w:pPr>
        <w:ind w:left="5748" w:hanging="360"/>
      </w:pPr>
      <w:rPr>
        <w:rFonts w:ascii="Symbol" w:hAnsi="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hint="default"/>
      </w:rPr>
    </w:lvl>
  </w:abstractNum>
  <w:abstractNum w:abstractNumId="53" w15:restartNumberingAfterBreak="0">
    <w:nsid w:val="3D495833"/>
    <w:multiLevelType w:val="multilevel"/>
    <w:tmpl w:val="E960B5A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3E45234B"/>
    <w:multiLevelType w:val="hybridMultilevel"/>
    <w:tmpl w:val="706C4CA2"/>
    <w:lvl w:ilvl="0" w:tplc="55DC4A50">
      <w:start w:val="7"/>
      <w:numFmt w:val="decimal"/>
      <w:lvlText w:val="%1."/>
      <w:lvlJc w:val="left"/>
      <w:pPr>
        <w:ind w:left="583"/>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4888F95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D2D4889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868C26B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A18AA3B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500C66D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B2C6DB2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DC40397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E056BFC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55" w15:restartNumberingAfterBreak="0">
    <w:nsid w:val="3E993400"/>
    <w:multiLevelType w:val="hybridMultilevel"/>
    <w:tmpl w:val="59A6D14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6" w15:restartNumberingAfterBreak="0">
    <w:nsid w:val="3EDC33E5"/>
    <w:multiLevelType w:val="multilevel"/>
    <w:tmpl w:val="2DB627C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3F4C188E"/>
    <w:multiLevelType w:val="multilevel"/>
    <w:tmpl w:val="7FEAA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3F684CFC"/>
    <w:multiLevelType w:val="hybridMultilevel"/>
    <w:tmpl w:val="3CE0AD64"/>
    <w:lvl w:ilvl="0" w:tplc="804098CA">
      <w:start w:val="1"/>
      <w:numFmt w:val="bullet"/>
      <w:lvlText w:val="•"/>
      <w:lvlJc w:val="left"/>
      <w:pPr>
        <w:ind w:left="7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BA62D0C">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2E8CAAA">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96CA17C">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F427EF4">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98EAD56">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26AD86A">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8D299FC">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2C6790A">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40496A34"/>
    <w:multiLevelType w:val="multilevel"/>
    <w:tmpl w:val="14D6C9B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40F659EF"/>
    <w:multiLevelType w:val="hybridMultilevel"/>
    <w:tmpl w:val="C0D676F8"/>
    <w:lvl w:ilvl="0" w:tplc="AD7E37F8">
      <w:start w:val="1"/>
      <w:numFmt w:val="bullet"/>
      <w:lvlText w:val="•"/>
      <w:lvlJc w:val="left"/>
      <w:pPr>
        <w:ind w:left="4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6B2A274">
      <w:start w:val="1"/>
      <w:numFmt w:val="bullet"/>
      <w:lvlText w:val="o"/>
      <w:lvlJc w:val="left"/>
      <w:pPr>
        <w:ind w:left="1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F0AAC8">
      <w:start w:val="1"/>
      <w:numFmt w:val="bullet"/>
      <w:lvlText w:val="▪"/>
      <w:lvlJc w:val="left"/>
      <w:pPr>
        <w:ind w:left="1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AB2D9EC">
      <w:start w:val="1"/>
      <w:numFmt w:val="bullet"/>
      <w:lvlText w:val="•"/>
      <w:lvlJc w:val="left"/>
      <w:pPr>
        <w:ind w:left="2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D606F3A">
      <w:start w:val="1"/>
      <w:numFmt w:val="bullet"/>
      <w:lvlText w:val="o"/>
      <w:lvlJc w:val="left"/>
      <w:pPr>
        <w:ind w:left="3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4D2C646">
      <w:start w:val="1"/>
      <w:numFmt w:val="bullet"/>
      <w:lvlText w:val="▪"/>
      <w:lvlJc w:val="left"/>
      <w:pPr>
        <w:ind w:left="4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E5C0F30">
      <w:start w:val="1"/>
      <w:numFmt w:val="bullet"/>
      <w:lvlText w:val="•"/>
      <w:lvlJc w:val="left"/>
      <w:pPr>
        <w:ind w:left="4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202F9C8">
      <w:start w:val="1"/>
      <w:numFmt w:val="bullet"/>
      <w:lvlText w:val="o"/>
      <w:lvlJc w:val="left"/>
      <w:pPr>
        <w:ind w:left="5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E2491E2">
      <w:start w:val="1"/>
      <w:numFmt w:val="bullet"/>
      <w:lvlText w:val="▪"/>
      <w:lvlJc w:val="left"/>
      <w:pPr>
        <w:ind w:left="6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41E813E3"/>
    <w:multiLevelType w:val="hybridMultilevel"/>
    <w:tmpl w:val="3EFCA508"/>
    <w:lvl w:ilvl="0" w:tplc="B0E84BD8">
      <w:start w:val="1"/>
      <w:numFmt w:val="bullet"/>
      <w:lvlText w:val="•"/>
      <w:lvlJc w:val="left"/>
      <w:pPr>
        <w:ind w:left="3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A8A5D7E">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DEE4774">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A962ADA">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886CFA">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6F6B7D0">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FE01B1C">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728B404">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F20D3B6">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421E32CF"/>
    <w:multiLevelType w:val="hybridMultilevel"/>
    <w:tmpl w:val="EFE47C58"/>
    <w:lvl w:ilvl="0" w:tplc="A5227636">
      <w:start w:val="10"/>
      <w:numFmt w:val="decimal"/>
      <w:lvlText w:val="%1."/>
      <w:lvlJc w:val="left"/>
      <w:pPr>
        <w:ind w:left="703"/>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8D92C5E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A142EA3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062E4EA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4806867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09D0B2C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5EF8A8B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CE1461F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2B7E0D7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63" w15:restartNumberingAfterBreak="0">
    <w:nsid w:val="429E7B30"/>
    <w:multiLevelType w:val="hybridMultilevel"/>
    <w:tmpl w:val="460E0076"/>
    <w:lvl w:ilvl="0" w:tplc="2446E5AE">
      <w:start w:val="1"/>
      <w:numFmt w:val="bullet"/>
      <w:lvlText w:val="•"/>
      <w:lvlJc w:val="left"/>
      <w:pPr>
        <w:ind w:left="10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2B6F3B8">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4BEDD50">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63C5B44">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866ACC8">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EB0B244">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ECC1D66">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9EA7644">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E78FD34">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44B0456B"/>
    <w:multiLevelType w:val="multilevel"/>
    <w:tmpl w:val="A5A65BF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46AA3CA4"/>
    <w:multiLevelType w:val="multilevel"/>
    <w:tmpl w:val="1C2E93A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47107EEA"/>
    <w:multiLevelType w:val="hybridMultilevel"/>
    <w:tmpl w:val="59A6D14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7" w15:restartNumberingAfterBreak="0">
    <w:nsid w:val="49DB1EDB"/>
    <w:multiLevelType w:val="hybridMultilevel"/>
    <w:tmpl w:val="D7209296"/>
    <w:lvl w:ilvl="0" w:tplc="1500E784">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E1A7E0C">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994311A">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BFAA744">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E04E0DA">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6F03D5C">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0A4C5E">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FA468CC">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8A2C8A2">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8" w15:restartNumberingAfterBreak="0">
    <w:nsid w:val="4A126940"/>
    <w:multiLevelType w:val="multilevel"/>
    <w:tmpl w:val="ED649FB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ascii="Times New Roman" w:hAnsi="Times New Roman" w:cs="Times New Roman"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9" w15:restartNumberingAfterBreak="0">
    <w:nsid w:val="4A1B3BF3"/>
    <w:multiLevelType w:val="hybridMultilevel"/>
    <w:tmpl w:val="5282A696"/>
    <w:lvl w:ilvl="0" w:tplc="420AE068">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EFA6ED0">
      <w:start w:val="1"/>
      <w:numFmt w:val="bullet"/>
      <w:lvlText w:val="•"/>
      <w:lvlJc w:val="left"/>
      <w:pPr>
        <w:ind w:left="98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C596C68C">
      <w:start w:val="1"/>
      <w:numFmt w:val="bullet"/>
      <w:lvlText w:val="▪"/>
      <w:lvlJc w:val="left"/>
      <w:pPr>
        <w:ind w:left="136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E4EF798">
      <w:start w:val="1"/>
      <w:numFmt w:val="bullet"/>
      <w:lvlText w:val="•"/>
      <w:lvlJc w:val="left"/>
      <w:pPr>
        <w:ind w:left="20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51071A2">
      <w:start w:val="1"/>
      <w:numFmt w:val="bullet"/>
      <w:lvlText w:val="o"/>
      <w:lvlJc w:val="left"/>
      <w:pPr>
        <w:ind w:left="280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144C772">
      <w:start w:val="1"/>
      <w:numFmt w:val="bullet"/>
      <w:lvlText w:val="▪"/>
      <w:lvlJc w:val="left"/>
      <w:pPr>
        <w:ind w:left="352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708EBDC">
      <w:start w:val="1"/>
      <w:numFmt w:val="bullet"/>
      <w:lvlText w:val="•"/>
      <w:lvlJc w:val="left"/>
      <w:pPr>
        <w:ind w:left="42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0A88810">
      <w:start w:val="1"/>
      <w:numFmt w:val="bullet"/>
      <w:lvlText w:val="o"/>
      <w:lvlJc w:val="left"/>
      <w:pPr>
        <w:ind w:left="496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99C0BF6">
      <w:start w:val="1"/>
      <w:numFmt w:val="bullet"/>
      <w:lvlText w:val="▪"/>
      <w:lvlJc w:val="left"/>
      <w:pPr>
        <w:ind w:left="568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4B2521A6"/>
    <w:multiLevelType w:val="hybridMultilevel"/>
    <w:tmpl w:val="0F0EE41C"/>
    <w:lvl w:ilvl="0" w:tplc="04150001">
      <w:start w:val="1"/>
      <w:numFmt w:val="bullet"/>
      <w:lvlText w:val=""/>
      <w:lvlJc w:val="left"/>
      <w:pPr>
        <w:ind w:left="718" w:hanging="360"/>
      </w:pPr>
      <w:rPr>
        <w:rFonts w:ascii="Symbol" w:hAnsi="Symbol" w:hint="default"/>
      </w:rPr>
    </w:lvl>
    <w:lvl w:ilvl="1" w:tplc="04150003" w:tentative="1">
      <w:start w:val="1"/>
      <w:numFmt w:val="bullet"/>
      <w:lvlText w:val="o"/>
      <w:lvlJc w:val="left"/>
      <w:pPr>
        <w:ind w:left="1438" w:hanging="360"/>
      </w:pPr>
      <w:rPr>
        <w:rFonts w:ascii="Courier New" w:hAnsi="Courier New" w:cs="Courier New" w:hint="default"/>
      </w:rPr>
    </w:lvl>
    <w:lvl w:ilvl="2" w:tplc="04150005" w:tentative="1">
      <w:start w:val="1"/>
      <w:numFmt w:val="bullet"/>
      <w:lvlText w:val=""/>
      <w:lvlJc w:val="left"/>
      <w:pPr>
        <w:ind w:left="2158" w:hanging="360"/>
      </w:pPr>
      <w:rPr>
        <w:rFonts w:ascii="Wingdings" w:hAnsi="Wingdings" w:hint="default"/>
      </w:rPr>
    </w:lvl>
    <w:lvl w:ilvl="3" w:tplc="04150001" w:tentative="1">
      <w:start w:val="1"/>
      <w:numFmt w:val="bullet"/>
      <w:lvlText w:val=""/>
      <w:lvlJc w:val="left"/>
      <w:pPr>
        <w:ind w:left="2878" w:hanging="360"/>
      </w:pPr>
      <w:rPr>
        <w:rFonts w:ascii="Symbol" w:hAnsi="Symbol" w:hint="default"/>
      </w:rPr>
    </w:lvl>
    <w:lvl w:ilvl="4" w:tplc="04150003" w:tentative="1">
      <w:start w:val="1"/>
      <w:numFmt w:val="bullet"/>
      <w:lvlText w:val="o"/>
      <w:lvlJc w:val="left"/>
      <w:pPr>
        <w:ind w:left="3598" w:hanging="360"/>
      </w:pPr>
      <w:rPr>
        <w:rFonts w:ascii="Courier New" w:hAnsi="Courier New" w:cs="Courier New" w:hint="default"/>
      </w:rPr>
    </w:lvl>
    <w:lvl w:ilvl="5" w:tplc="04150005" w:tentative="1">
      <w:start w:val="1"/>
      <w:numFmt w:val="bullet"/>
      <w:lvlText w:val=""/>
      <w:lvlJc w:val="left"/>
      <w:pPr>
        <w:ind w:left="4318" w:hanging="360"/>
      </w:pPr>
      <w:rPr>
        <w:rFonts w:ascii="Wingdings" w:hAnsi="Wingdings" w:hint="default"/>
      </w:rPr>
    </w:lvl>
    <w:lvl w:ilvl="6" w:tplc="04150001" w:tentative="1">
      <w:start w:val="1"/>
      <w:numFmt w:val="bullet"/>
      <w:lvlText w:val=""/>
      <w:lvlJc w:val="left"/>
      <w:pPr>
        <w:ind w:left="5038" w:hanging="360"/>
      </w:pPr>
      <w:rPr>
        <w:rFonts w:ascii="Symbol" w:hAnsi="Symbol" w:hint="default"/>
      </w:rPr>
    </w:lvl>
    <w:lvl w:ilvl="7" w:tplc="04150003" w:tentative="1">
      <w:start w:val="1"/>
      <w:numFmt w:val="bullet"/>
      <w:lvlText w:val="o"/>
      <w:lvlJc w:val="left"/>
      <w:pPr>
        <w:ind w:left="5758" w:hanging="360"/>
      </w:pPr>
      <w:rPr>
        <w:rFonts w:ascii="Courier New" w:hAnsi="Courier New" w:cs="Courier New" w:hint="default"/>
      </w:rPr>
    </w:lvl>
    <w:lvl w:ilvl="8" w:tplc="04150005" w:tentative="1">
      <w:start w:val="1"/>
      <w:numFmt w:val="bullet"/>
      <w:lvlText w:val=""/>
      <w:lvlJc w:val="left"/>
      <w:pPr>
        <w:ind w:left="6478" w:hanging="360"/>
      </w:pPr>
      <w:rPr>
        <w:rFonts w:ascii="Wingdings" w:hAnsi="Wingdings" w:hint="default"/>
      </w:rPr>
    </w:lvl>
  </w:abstractNum>
  <w:abstractNum w:abstractNumId="71" w15:restartNumberingAfterBreak="0">
    <w:nsid w:val="4B4A0BFE"/>
    <w:multiLevelType w:val="multilevel"/>
    <w:tmpl w:val="5EDCA3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4C244AD4"/>
    <w:multiLevelType w:val="hybridMultilevel"/>
    <w:tmpl w:val="BBAC3F2A"/>
    <w:lvl w:ilvl="0" w:tplc="7812DE58">
      <w:start w:val="1"/>
      <w:numFmt w:val="bullet"/>
      <w:lvlText w:val="•"/>
      <w:lvlJc w:val="left"/>
      <w:pPr>
        <w:ind w:left="3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7A6A512">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87838C6">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7182E90">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2AAB034">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2D63416">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11C8F80">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2A8292">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0D432A0">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3" w15:restartNumberingAfterBreak="0">
    <w:nsid w:val="4E235A5E"/>
    <w:multiLevelType w:val="hybridMultilevel"/>
    <w:tmpl w:val="8A72DF88"/>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74" w15:restartNumberingAfterBreak="0">
    <w:nsid w:val="50620DA0"/>
    <w:multiLevelType w:val="hybridMultilevel"/>
    <w:tmpl w:val="22383862"/>
    <w:lvl w:ilvl="0" w:tplc="09F0BDC8">
      <w:start w:val="1"/>
      <w:numFmt w:val="bullet"/>
      <w:lvlText w:val="-"/>
      <w:lvlJc w:val="left"/>
      <w:pPr>
        <w:ind w:left="7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15:restartNumberingAfterBreak="0">
    <w:nsid w:val="51794E20"/>
    <w:multiLevelType w:val="hybridMultilevel"/>
    <w:tmpl w:val="B85AF5A6"/>
    <w:lvl w:ilvl="0" w:tplc="0415000F">
      <w:start w:val="1"/>
      <w:numFmt w:val="decimal"/>
      <w:lvlText w:val="%1."/>
      <w:lvlJc w:val="left"/>
      <w:pPr>
        <w:ind w:left="2484" w:hanging="360"/>
      </w:pPr>
    </w:lvl>
    <w:lvl w:ilvl="1" w:tplc="04150019" w:tentative="1">
      <w:start w:val="1"/>
      <w:numFmt w:val="lowerLetter"/>
      <w:lvlText w:val="%2."/>
      <w:lvlJc w:val="left"/>
      <w:pPr>
        <w:ind w:left="3204" w:hanging="360"/>
      </w:pPr>
    </w:lvl>
    <w:lvl w:ilvl="2" w:tplc="0415001B" w:tentative="1">
      <w:start w:val="1"/>
      <w:numFmt w:val="lowerRoman"/>
      <w:lvlText w:val="%3."/>
      <w:lvlJc w:val="right"/>
      <w:pPr>
        <w:ind w:left="3924" w:hanging="180"/>
      </w:pPr>
    </w:lvl>
    <w:lvl w:ilvl="3" w:tplc="0415000F" w:tentative="1">
      <w:start w:val="1"/>
      <w:numFmt w:val="decimal"/>
      <w:lvlText w:val="%4."/>
      <w:lvlJc w:val="left"/>
      <w:pPr>
        <w:ind w:left="4644" w:hanging="360"/>
      </w:pPr>
    </w:lvl>
    <w:lvl w:ilvl="4" w:tplc="04150019" w:tentative="1">
      <w:start w:val="1"/>
      <w:numFmt w:val="lowerLetter"/>
      <w:lvlText w:val="%5."/>
      <w:lvlJc w:val="left"/>
      <w:pPr>
        <w:ind w:left="5364" w:hanging="360"/>
      </w:pPr>
    </w:lvl>
    <w:lvl w:ilvl="5" w:tplc="0415001B" w:tentative="1">
      <w:start w:val="1"/>
      <w:numFmt w:val="lowerRoman"/>
      <w:lvlText w:val="%6."/>
      <w:lvlJc w:val="right"/>
      <w:pPr>
        <w:ind w:left="6084" w:hanging="180"/>
      </w:pPr>
    </w:lvl>
    <w:lvl w:ilvl="6" w:tplc="0415000F" w:tentative="1">
      <w:start w:val="1"/>
      <w:numFmt w:val="decimal"/>
      <w:lvlText w:val="%7."/>
      <w:lvlJc w:val="left"/>
      <w:pPr>
        <w:ind w:left="6804" w:hanging="360"/>
      </w:pPr>
    </w:lvl>
    <w:lvl w:ilvl="7" w:tplc="04150019" w:tentative="1">
      <w:start w:val="1"/>
      <w:numFmt w:val="lowerLetter"/>
      <w:lvlText w:val="%8."/>
      <w:lvlJc w:val="left"/>
      <w:pPr>
        <w:ind w:left="7524" w:hanging="360"/>
      </w:pPr>
    </w:lvl>
    <w:lvl w:ilvl="8" w:tplc="0415001B" w:tentative="1">
      <w:start w:val="1"/>
      <w:numFmt w:val="lowerRoman"/>
      <w:lvlText w:val="%9."/>
      <w:lvlJc w:val="right"/>
      <w:pPr>
        <w:ind w:left="8244" w:hanging="180"/>
      </w:pPr>
    </w:lvl>
  </w:abstractNum>
  <w:abstractNum w:abstractNumId="76" w15:restartNumberingAfterBreak="0">
    <w:nsid w:val="51E4528F"/>
    <w:multiLevelType w:val="hybridMultilevel"/>
    <w:tmpl w:val="EB943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22F24BD"/>
    <w:multiLevelType w:val="hybridMultilevel"/>
    <w:tmpl w:val="1A1C20F8"/>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8" w15:restartNumberingAfterBreak="0">
    <w:nsid w:val="528618BE"/>
    <w:multiLevelType w:val="hybridMultilevel"/>
    <w:tmpl w:val="B958E31E"/>
    <w:lvl w:ilvl="0" w:tplc="A7BC697E">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4A856AC">
      <w:start w:val="1"/>
      <w:numFmt w:val="bullet"/>
      <w:lvlText w:val="o"/>
      <w:lvlJc w:val="left"/>
      <w:pPr>
        <w:ind w:left="1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4C062C0">
      <w:start w:val="1"/>
      <w:numFmt w:val="bullet"/>
      <w:lvlText w:val="▪"/>
      <w:lvlJc w:val="left"/>
      <w:pPr>
        <w:ind w:left="1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E7AD00C">
      <w:start w:val="1"/>
      <w:numFmt w:val="bullet"/>
      <w:lvlText w:val="•"/>
      <w:lvlJc w:val="left"/>
      <w:pPr>
        <w:ind w:left="2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80EE46">
      <w:start w:val="1"/>
      <w:numFmt w:val="bullet"/>
      <w:lvlText w:val="o"/>
      <w:lvlJc w:val="left"/>
      <w:pPr>
        <w:ind w:left="3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7864266">
      <w:start w:val="1"/>
      <w:numFmt w:val="bullet"/>
      <w:lvlText w:val="▪"/>
      <w:lvlJc w:val="left"/>
      <w:pPr>
        <w:ind w:left="4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6F47344">
      <w:start w:val="1"/>
      <w:numFmt w:val="bullet"/>
      <w:lvlText w:val="•"/>
      <w:lvlJc w:val="left"/>
      <w:pPr>
        <w:ind w:left="4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6F68346">
      <w:start w:val="1"/>
      <w:numFmt w:val="bullet"/>
      <w:lvlText w:val="o"/>
      <w:lvlJc w:val="left"/>
      <w:pPr>
        <w:ind w:left="5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006D118">
      <w:start w:val="1"/>
      <w:numFmt w:val="bullet"/>
      <w:lvlText w:val="▪"/>
      <w:lvlJc w:val="left"/>
      <w:pPr>
        <w:ind w:left="6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9" w15:restartNumberingAfterBreak="0">
    <w:nsid w:val="53005BB0"/>
    <w:multiLevelType w:val="hybridMultilevel"/>
    <w:tmpl w:val="7AA8F602"/>
    <w:lvl w:ilvl="0" w:tplc="4268FF9E">
      <w:start w:val="4"/>
      <w:numFmt w:val="decimal"/>
      <w:lvlText w:val="%1."/>
      <w:lvlJc w:val="left"/>
      <w:pPr>
        <w:ind w:left="583"/>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E702FAB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68FE659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EDD6CD4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7C7AFBA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BBC26FE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331C049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C70CBCD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3122383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80" w15:restartNumberingAfterBreak="0">
    <w:nsid w:val="55501E37"/>
    <w:multiLevelType w:val="hybridMultilevel"/>
    <w:tmpl w:val="A33CAFC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1" w15:restartNumberingAfterBreak="0">
    <w:nsid w:val="55754435"/>
    <w:multiLevelType w:val="hybridMultilevel"/>
    <w:tmpl w:val="B080B99E"/>
    <w:lvl w:ilvl="0" w:tplc="64625942">
      <w:start w:val="1"/>
      <w:numFmt w:val="bullet"/>
      <w:lvlText w:val="•"/>
      <w:lvlJc w:val="left"/>
      <w:pPr>
        <w:ind w:left="7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06EB43E">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4AC2E90">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52626F6">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2E01EF4">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A162D62">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EB47990">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F24D784">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6F29BDE">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82" w15:restartNumberingAfterBreak="0">
    <w:nsid w:val="56542D81"/>
    <w:multiLevelType w:val="hybridMultilevel"/>
    <w:tmpl w:val="B60EC6A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3" w15:restartNumberingAfterBreak="0">
    <w:nsid w:val="56A53B85"/>
    <w:multiLevelType w:val="multilevel"/>
    <w:tmpl w:val="404046B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57691225"/>
    <w:multiLevelType w:val="hybridMultilevel"/>
    <w:tmpl w:val="A8B47FE0"/>
    <w:lvl w:ilvl="0" w:tplc="391A137C">
      <w:start w:val="1"/>
      <w:numFmt w:val="decimal"/>
      <w:lvlText w:val="%1."/>
      <w:lvlJc w:val="left"/>
      <w:pPr>
        <w:ind w:left="360" w:hanging="360"/>
      </w:pPr>
      <w:rPr>
        <w:color w:val="auto"/>
        <w:sz w:val="20"/>
        <w:szCs w:val="2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5" w15:restartNumberingAfterBreak="0">
    <w:nsid w:val="576A585A"/>
    <w:multiLevelType w:val="hybridMultilevel"/>
    <w:tmpl w:val="80326A92"/>
    <w:lvl w:ilvl="0" w:tplc="F1109B54">
      <w:start w:val="1"/>
      <w:numFmt w:val="decimal"/>
      <w:lvlText w:val="%1."/>
      <w:lvlJc w:val="left"/>
      <w:pPr>
        <w:ind w:left="7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380027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A6A7AE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A3838D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6ECDB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D6650F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7B2308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F802B6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A7C868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6" w15:restartNumberingAfterBreak="0">
    <w:nsid w:val="58323982"/>
    <w:multiLevelType w:val="multilevel"/>
    <w:tmpl w:val="C71AA9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584D51A4"/>
    <w:multiLevelType w:val="multilevel"/>
    <w:tmpl w:val="CD724000"/>
    <w:lvl w:ilvl="0">
      <w:start w:val="1"/>
      <w:numFmt w:val="decimal"/>
      <w:lvlText w:val="%1."/>
      <w:lvlJc w:val="left"/>
      <w:pPr>
        <w:ind w:left="360" w:hanging="360"/>
      </w:pPr>
    </w:lvl>
    <w:lvl w:ilvl="1">
      <w:start w:val="2"/>
      <w:numFmt w:val="decimal"/>
      <w:isLgl/>
      <w:lvlText w:val="%1.%2."/>
      <w:lvlJc w:val="left"/>
      <w:pPr>
        <w:ind w:left="763" w:hanging="420"/>
      </w:pPr>
      <w:rPr>
        <w:rFonts w:hint="default"/>
      </w:rPr>
    </w:lvl>
    <w:lvl w:ilvl="2">
      <w:start w:val="1"/>
      <w:numFmt w:val="decimal"/>
      <w:isLgl/>
      <w:lvlText w:val="%1.%2.%3."/>
      <w:lvlJc w:val="left"/>
      <w:pPr>
        <w:ind w:left="1406" w:hanging="720"/>
      </w:pPr>
      <w:rPr>
        <w:rFonts w:hint="default"/>
      </w:rPr>
    </w:lvl>
    <w:lvl w:ilvl="3">
      <w:start w:val="1"/>
      <w:numFmt w:val="decimal"/>
      <w:isLgl/>
      <w:lvlText w:val="%1.%2.%3.%4."/>
      <w:lvlJc w:val="left"/>
      <w:pPr>
        <w:ind w:left="1749" w:hanging="720"/>
      </w:pPr>
      <w:rPr>
        <w:rFonts w:hint="default"/>
      </w:rPr>
    </w:lvl>
    <w:lvl w:ilvl="4">
      <w:start w:val="1"/>
      <w:numFmt w:val="decimal"/>
      <w:isLgl/>
      <w:lvlText w:val="%1.%2.%3.%4.%5."/>
      <w:lvlJc w:val="left"/>
      <w:pPr>
        <w:ind w:left="2452" w:hanging="1080"/>
      </w:pPr>
      <w:rPr>
        <w:rFonts w:hint="default"/>
      </w:rPr>
    </w:lvl>
    <w:lvl w:ilvl="5">
      <w:start w:val="1"/>
      <w:numFmt w:val="decimal"/>
      <w:isLgl/>
      <w:lvlText w:val="%1.%2.%3.%4.%5.%6."/>
      <w:lvlJc w:val="left"/>
      <w:pPr>
        <w:ind w:left="2795" w:hanging="1080"/>
      </w:pPr>
      <w:rPr>
        <w:rFonts w:hint="default"/>
      </w:rPr>
    </w:lvl>
    <w:lvl w:ilvl="6">
      <w:start w:val="1"/>
      <w:numFmt w:val="decimal"/>
      <w:isLgl/>
      <w:lvlText w:val="%1.%2.%3.%4.%5.%6.%7."/>
      <w:lvlJc w:val="left"/>
      <w:pPr>
        <w:ind w:left="3498" w:hanging="1440"/>
      </w:pPr>
      <w:rPr>
        <w:rFonts w:hint="default"/>
      </w:rPr>
    </w:lvl>
    <w:lvl w:ilvl="7">
      <w:start w:val="1"/>
      <w:numFmt w:val="decimal"/>
      <w:isLgl/>
      <w:lvlText w:val="%1.%2.%3.%4.%5.%6.%7.%8."/>
      <w:lvlJc w:val="left"/>
      <w:pPr>
        <w:ind w:left="3841" w:hanging="1440"/>
      </w:pPr>
      <w:rPr>
        <w:rFonts w:hint="default"/>
      </w:rPr>
    </w:lvl>
    <w:lvl w:ilvl="8">
      <w:start w:val="1"/>
      <w:numFmt w:val="decimal"/>
      <w:isLgl/>
      <w:lvlText w:val="%1.%2.%3.%4.%5.%6.%7.%8.%9."/>
      <w:lvlJc w:val="left"/>
      <w:pPr>
        <w:ind w:left="4544" w:hanging="1800"/>
      </w:pPr>
      <w:rPr>
        <w:rFonts w:hint="default"/>
      </w:rPr>
    </w:lvl>
  </w:abstractNum>
  <w:abstractNum w:abstractNumId="88" w15:restartNumberingAfterBreak="0">
    <w:nsid w:val="58B86036"/>
    <w:multiLevelType w:val="hybridMultilevel"/>
    <w:tmpl w:val="8D1AB5EE"/>
    <w:lvl w:ilvl="0" w:tplc="01A42A20">
      <w:start w:val="1"/>
      <w:numFmt w:val="bullet"/>
      <w:lvlText w:val="•"/>
      <w:lvlJc w:val="left"/>
      <w:pPr>
        <w:ind w:left="10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9B22BCE">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B0AC3A4">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AA0843E">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C06E47A">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190F1B2">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26C0BAA">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EDEB6CA">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60E5BDA">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89" w15:restartNumberingAfterBreak="0">
    <w:nsid w:val="59944270"/>
    <w:multiLevelType w:val="multilevel"/>
    <w:tmpl w:val="EDC896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5B312462"/>
    <w:multiLevelType w:val="hybridMultilevel"/>
    <w:tmpl w:val="F44EF03A"/>
    <w:lvl w:ilvl="0" w:tplc="98E4F524">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86393A">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7821458">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E62892">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E442FE6">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FAE7BBA">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0C6D55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1A4E00">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5A22C6">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1" w15:restartNumberingAfterBreak="0">
    <w:nsid w:val="5C230574"/>
    <w:multiLevelType w:val="multilevel"/>
    <w:tmpl w:val="D38421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5D57257D"/>
    <w:multiLevelType w:val="hybridMultilevel"/>
    <w:tmpl w:val="E878D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F440963"/>
    <w:multiLevelType w:val="multilevel"/>
    <w:tmpl w:val="F11687B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5F7D7E8F"/>
    <w:multiLevelType w:val="multilevel"/>
    <w:tmpl w:val="12FA6CE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62483C65"/>
    <w:multiLevelType w:val="hybridMultilevel"/>
    <w:tmpl w:val="56A45CF2"/>
    <w:lvl w:ilvl="0" w:tplc="18F4B4C0">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24EB43E">
      <w:start w:val="1"/>
      <w:numFmt w:val="bullet"/>
      <w:lvlText w:val="o"/>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92154A">
      <w:start w:val="1"/>
      <w:numFmt w:val="bullet"/>
      <w:lvlText w:val="▪"/>
      <w:lvlJc w:val="left"/>
      <w:pPr>
        <w:ind w:left="18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5422CC">
      <w:start w:val="1"/>
      <w:numFmt w:val="bullet"/>
      <w:lvlText w:val="•"/>
      <w:lvlJc w:val="left"/>
      <w:pPr>
        <w:ind w:left="25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0B24D2E">
      <w:start w:val="1"/>
      <w:numFmt w:val="bullet"/>
      <w:lvlText w:val="o"/>
      <w:lvlJc w:val="left"/>
      <w:pPr>
        <w:ind w:left="3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6C279B0">
      <w:start w:val="1"/>
      <w:numFmt w:val="bullet"/>
      <w:lvlText w:val="▪"/>
      <w:lvlJc w:val="left"/>
      <w:pPr>
        <w:ind w:left="40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BE419C2">
      <w:start w:val="1"/>
      <w:numFmt w:val="bullet"/>
      <w:lvlText w:val="•"/>
      <w:lvlJc w:val="left"/>
      <w:pPr>
        <w:ind w:left="47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E6C7876">
      <w:start w:val="1"/>
      <w:numFmt w:val="bullet"/>
      <w:lvlText w:val="o"/>
      <w:lvlJc w:val="left"/>
      <w:pPr>
        <w:ind w:left="54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03285CA">
      <w:start w:val="1"/>
      <w:numFmt w:val="bullet"/>
      <w:lvlText w:val="▪"/>
      <w:lvlJc w:val="left"/>
      <w:pPr>
        <w:ind w:left="6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6" w15:restartNumberingAfterBreak="0">
    <w:nsid w:val="62757AF8"/>
    <w:multiLevelType w:val="multilevel"/>
    <w:tmpl w:val="9B3268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62B46471"/>
    <w:multiLevelType w:val="hybridMultilevel"/>
    <w:tmpl w:val="ADEA8B7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8" w15:restartNumberingAfterBreak="0">
    <w:nsid w:val="62B8675A"/>
    <w:multiLevelType w:val="hybridMultilevel"/>
    <w:tmpl w:val="4CEC780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9" w15:restartNumberingAfterBreak="0">
    <w:nsid w:val="65791CD7"/>
    <w:multiLevelType w:val="hybridMultilevel"/>
    <w:tmpl w:val="59081D12"/>
    <w:lvl w:ilvl="0" w:tplc="04150001">
      <w:start w:val="1"/>
      <w:numFmt w:val="bullet"/>
      <w:lvlText w:val=""/>
      <w:lvlJc w:val="left"/>
      <w:pPr>
        <w:ind w:left="1003" w:hanging="360"/>
      </w:pPr>
      <w:rPr>
        <w:rFonts w:ascii="Symbol" w:hAnsi="Symbol" w:hint="default"/>
      </w:rPr>
    </w:lvl>
    <w:lvl w:ilvl="1" w:tplc="04150003">
      <w:start w:val="1"/>
      <w:numFmt w:val="bullet"/>
      <w:lvlText w:val="o"/>
      <w:lvlJc w:val="left"/>
      <w:pPr>
        <w:ind w:left="1723" w:hanging="360"/>
      </w:pPr>
      <w:rPr>
        <w:rFonts w:ascii="Courier New" w:hAnsi="Courier New" w:cs="Courier New" w:hint="default"/>
      </w:rPr>
    </w:lvl>
    <w:lvl w:ilvl="2" w:tplc="04150005">
      <w:start w:val="1"/>
      <w:numFmt w:val="bullet"/>
      <w:lvlText w:val=""/>
      <w:lvlJc w:val="left"/>
      <w:pPr>
        <w:ind w:left="2443" w:hanging="360"/>
      </w:pPr>
      <w:rPr>
        <w:rFonts w:ascii="Wingdings" w:hAnsi="Wingdings" w:hint="default"/>
      </w:rPr>
    </w:lvl>
    <w:lvl w:ilvl="3" w:tplc="04150001">
      <w:start w:val="1"/>
      <w:numFmt w:val="bullet"/>
      <w:lvlText w:val=""/>
      <w:lvlJc w:val="left"/>
      <w:pPr>
        <w:ind w:left="3163" w:hanging="360"/>
      </w:pPr>
      <w:rPr>
        <w:rFonts w:ascii="Symbol" w:hAnsi="Symbol" w:hint="default"/>
      </w:rPr>
    </w:lvl>
    <w:lvl w:ilvl="4" w:tplc="04150003">
      <w:start w:val="1"/>
      <w:numFmt w:val="bullet"/>
      <w:lvlText w:val="o"/>
      <w:lvlJc w:val="left"/>
      <w:pPr>
        <w:ind w:left="3883" w:hanging="360"/>
      </w:pPr>
      <w:rPr>
        <w:rFonts w:ascii="Courier New" w:hAnsi="Courier New" w:cs="Courier New" w:hint="default"/>
      </w:rPr>
    </w:lvl>
    <w:lvl w:ilvl="5" w:tplc="04150005">
      <w:start w:val="1"/>
      <w:numFmt w:val="bullet"/>
      <w:lvlText w:val=""/>
      <w:lvlJc w:val="left"/>
      <w:pPr>
        <w:ind w:left="4603" w:hanging="360"/>
      </w:pPr>
      <w:rPr>
        <w:rFonts w:ascii="Wingdings" w:hAnsi="Wingdings" w:hint="default"/>
      </w:rPr>
    </w:lvl>
    <w:lvl w:ilvl="6" w:tplc="04150001">
      <w:start w:val="1"/>
      <w:numFmt w:val="bullet"/>
      <w:lvlText w:val=""/>
      <w:lvlJc w:val="left"/>
      <w:pPr>
        <w:ind w:left="5323" w:hanging="360"/>
      </w:pPr>
      <w:rPr>
        <w:rFonts w:ascii="Symbol" w:hAnsi="Symbol" w:hint="default"/>
      </w:rPr>
    </w:lvl>
    <w:lvl w:ilvl="7" w:tplc="04150003">
      <w:start w:val="1"/>
      <w:numFmt w:val="bullet"/>
      <w:lvlText w:val="o"/>
      <w:lvlJc w:val="left"/>
      <w:pPr>
        <w:ind w:left="6043" w:hanging="360"/>
      </w:pPr>
      <w:rPr>
        <w:rFonts w:ascii="Courier New" w:hAnsi="Courier New" w:cs="Courier New" w:hint="default"/>
      </w:rPr>
    </w:lvl>
    <w:lvl w:ilvl="8" w:tplc="04150005">
      <w:start w:val="1"/>
      <w:numFmt w:val="bullet"/>
      <w:lvlText w:val=""/>
      <w:lvlJc w:val="left"/>
      <w:pPr>
        <w:ind w:left="6763" w:hanging="360"/>
      </w:pPr>
      <w:rPr>
        <w:rFonts w:ascii="Wingdings" w:hAnsi="Wingdings" w:hint="default"/>
      </w:rPr>
    </w:lvl>
  </w:abstractNum>
  <w:abstractNum w:abstractNumId="100" w15:restartNumberingAfterBreak="0">
    <w:nsid w:val="67643F52"/>
    <w:multiLevelType w:val="multilevel"/>
    <w:tmpl w:val="E938B044"/>
    <w:lvl w:ilvl="0">
      <w:start w:val="1"/>
      <w:numFmt w:val="bullet"/>
      <w:lvlText w:val=""/>
      <w:lvlJc w:val="left"/>
      <w:pPr>
        <w:ind w:left="720" w:hanging="360"/>
      </w:pPr>
      <w:rPr>
        <w:rFonts w:ascii="Symbol" w:hAnsi="Symbol" w:hint="default"/>
      </w:rPr>
    </w:lvl>
    <w:lvl w:ilvl="1">
      <w:start w:val="1"/>
      <w:numFmt w:val="decimal"/>
      <w:isLgl/>
      <w:lvlText w:val="%1.%2"/>
      <w:lvlJc w:val="left"/>
      <w:pPr>
        <w:ind w:left="735" w:hanging="375"/>
      </w:pPr>
      <w:rPr>
        <w:rFonts w:cstheme="majorBidi" w:hint="default"/>
      </w:rPr>
    </w:lvl>
    <w:lvl w:ilvl="2">
      <w:start w:val="1"/>
      <w:numFmt w:val="decimal"/>
      <w:isLgl/>
      <w:lvlText w:val="%1.%2.%3"/>
      <w:lvlJc w:val="left"/>
      <w:pPr>
        <w:ind w:left="1080" w:hanging="720"/>
      </w:pPr>
      <w:rPr>
        <w:rFonts w:cstheme="majorBidi" w:hint="default"/>
      </w:rPr>
    </w:lvl>
    <w:lvl w:ilvl="3">
      <w:start w:val="1"/>
      <w:numFmt w:val="decimal"/>
      <w:isLgl/>
      <w:lvlText w:val="%1.%2.%3.%4"/>
      <w:lvlJc w:val="left"/>
      <w:pPr>
        <w:ind w:left="1440" w:hanging="1080"/>
      </w:pPr>
      <w:rPr>
        <w:rFonts w:cstheme="majorBidi" w:hint="default"/>
      </w:rPr>
    </w:lvl>
    <w:lvl w:ilvl="4">
      <w:start w:val="1"/>
      <w:numFmt w:val="decimal"/>
      <w:isLgl/>
      <w:lvlText w:val="%1.%2.%3.%4.%5"/>
      <w:lvlJc w:val="left"/>
      <w:pPr>
        <w:ind w:left="1440" w:hanging="1080"/>
      </w:pPr>
      <w:rPr>
        <w:rFonts w:cstheme="majorBidi" w:hint="default"/>
      </w:rPr>
    </w:lvl>
    <w:lvl w:ilvl="5">
      <w:start w:val="1"/>
      <w:numFmt w:val="decimal"/>
      <w:isLgl/>
      <w:lvlText w:val="%1.%2.%3.%4.%5.%6"/>
      <w:lvlJc w:val="left"/>
      <w:pPr>
        <w:ind w:left="1800" w:hanging="1440"/>
      </w:pPr>
      <w:rPr>
        <w:rFonts w:cstheme="majorBidi" w:hint="default"/>
      </w:rPr>
    </w:lvl>
    <w:lvl w:ilvl="6">
      <w:start w:val="1"/>
      <w:numFmt w:val="decimal"/>
      <w:isLgl/>
      <w:lvlText w:val="%1.%2.%3.%4.%5.%6.%7"/>
      <w:lvlJc w:val="left"/>
      <w:pPr>
        <w:ind w:left="1800" w:hanging="1440"/>
      </w:pPr>
      <w:rPr>
        <w:rFonts w:cstheme="majorBidi" w:hint="default"/>
      </w:rPr>
    </w:lvl>
    <w:lvl w:ilvl="7">
      <w:start w:val="1"/>
      <w:numFmt w:val="decimal"/>
      <w:isLgl/>
      <w:lvlText w:val="%1.%2.%3.%4.%5.%6.%7.%8"/>
      <w:lvlJc w:val="left"/>
      <w:pPr>
        <w:ind w:left="2160" w:hanging="1800"/>
      </w:pPr>
      <w:rPr>
        <w:rFonts w:cstheme="majorBidi" w:hint="default"/>
      </w:rPr>
    </w:lvl>
    <w:lvl w:ilvl="8">
      <w:start w:val="1"/>
      <w:numFmt w:val="decimal"/>
      <w:isLgl/>
      <w:lvlText w:val="%1.%2.%3.%4.%5.%6.%7.%8.%9"/>
      <w:lvlJc w:val="left"/>
      <w:pPr>
        <w:ind w:left="2520" w:hanging="2160"/>
      </w:pPr>
      <w:rPr>
        <w:rFonts w:cstheme="majorBidi" w:hint="default"/>
      </w:rPr>
    </w:lvl>
  </w:abstractNum>
  <w:abstractNum w:abstractNumId="101" w15:restartNumberingAfterBreak="0">
    <w:nsid w:val="677827D0"/>
    <w:multiLevelType w:val="hybridMultilevel"/>
    <w:tmpl w:val="214A54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2" w15:restartNumberingAfterBreak="0">
    <w:nsid w:val="68473B5F"/>
    <w:multiLevelType w:val="hybridMultilevel"/>
    <w:tmpl w:val="D2CC5BF8"/>
    <w:lvl w:ilvl="0" w:tplc="BE02C980">
      <w:start w:val="1"/>
      <w:numFmt w:val="bullet"/>
      <w:lvlText w:val="-"/>
      <w:lvlJc w:val="left"/>
      <w:pPr>
        <w:ind w:left="5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1D40460">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796EC00">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560EB1A">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8407632">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92633E4">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E4736A">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B09E04">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F065522">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3" w15:restartNumberingAfterBreak="0">
    <w:nsid w:val="68B122AE"/>
    <w:multiLevelType w:val="hybridMultilevel"/>
    <w:tmpl w:val="2B386D9C"/>
    <w:lvl w:ilvl="0" w:tplc="8CDA174E">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ABE98DC">
      <w:start w:val="1"/>
      <w:numFmt w:val="bullet"/>
      <w:lvlText w:val="o"/>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802FE1E">
      <w:start w:val="1"/>
      <w:numFmt w:val="bullet"/>
      <w:lvlText w:val="▪"/>
      <w:lvlJc w:val="left"/>
      <w:pPr>
        <w:ind w:left="18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8B48F42">
      <w:start w:val="1"/>
      <w:numFmt w:val="bullet"/>
      <w:lvlText w:val="•"/>
      <w:lvlJc w:val="left"/>
      <w:pPr>
        <w:ind w:left="25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2C91D2">
      <w:start w:val="1"/>
      <w:numFmt w:val="bullet"/>
      <w:lvlText w:val="o"/>
      <w:lvlJc w:val="left"/>
      <w:pPr>
        <w:ind w:left="3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58A41AA">
      <w:start w:val="1"/>
      <w:numFmt w:val="bullet"/>
      <w:lvlText w:val="▪"/>
      <w:lvlJc w:val="left"/>
      <w:pPr>
        <w:ind w:left="40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D0C43DC">
      <w:start w:val="1"/>
      <w:numFmt w:val="bullet"/>
      <w:lvlText w:val="•"/>
      <w:lvlJc w:val="left"/>
      <w:pPr>
        <w:ind w:left="47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6788D6C">
      <w:start w:val="1"/>
      <w:numFmt w:val="bullet"/>
      <w:lvlText w:val="o"/>
      <w:lvlJc w:val="left"/>
      <w:pPr>
        <w:ind w:left="54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66A79CC">
      <w:start w:val="1"/>
      <w:numFmt w:val="bullet"/>
      <w:lvlText w:val="▪"/>
      <w:lvlJc w:val="left"/>
      <w:pPr>
        <w:ind w:left="6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4" w15:restartNumberingAfterBreak="0">
    <w:nsid w:val="6A68701C"/>
    <w:multiLevelType w:val="hybridMultilevel"/>
    <w:tmpl w:val="5CB04C04"/>
    <w:lvl w:ilvl="0" w:tplc="04150001">
      <w:start w:val="1"/>
      <w:numFmt w:val="bullet"/>
      <w:lvlText w:val=""/>
      <w:lvlJc w:val="left"/>
      <w:pPr>
        <w:ind w:left="1078" w:hanging="360"/>
      </w:pPr>
      <w:rPr>
        <w:rFonts w:ascii="Symbol" w:hAnsi="Symbol" w:hint="default"/>
      </w:rPr>
    </w:lvl>
    <w:lvl w:ilvl="1" w:tplc="04150003" w:tentative="1">
      <w:start w:val="1"/>
      <w:numFmt w:val="bullet"/>
      <w:lvlText w:val="o"/>
      <w:lvlJc w:val="left"/>
      <w:pPr>
        <w:ind w:left="1798" w:hanging="360"/>
      </w:pPr>
      <w:rPr>
        <w:rFonts w:ascii="Courier New" w:hAnsi="Courier New" w:cs="Courier New" w:hint="default"/>
      </w:rPr>
    </w:lvl>
    <w:lvl w:ilvl="2" w:tplc="04150005" w:tentative="1">
      <w:start w:val="1"/>
      <w:numFmt w:val="bullet"/>
      <w:lvlText w:val=""/>
      <w:lvlJc w:val="left"/>
      <w:pPr>
        <w:ind w:left="2518" w:hanging="360"/>
      </w:pPr>
      <w:rPr>
        <w:rFonts w:ascii="Wingdings" w:hAnsi="Wingdings" w:hint="default"/>
      </w:rPr>
    </w:lvl>
    <w:lvl w:ilvl="3" w:tplc="04150001" w:tentative="1">
      <w:start w:val="1"/>
      <w:numFmt w:val="bullet"/>
      <w:lvlText w:val=""/>
      <w:lvlJc w:val="left"/>
      <w:pPr>
        <w:ind w:left="3238" w:hanging="360"/>
      </w:pPr>
      <w:rPr>
        <w:rFonts w:ascii="Symbol" w:hAnsi="Symbol" w:hint="default"/>
      </w:rPr>
    </w:lvl>
    <w:lvl w:ilvl="4" w:tplc="04150003" w:tentative="1">
      <w:start w:val="1"/>
      <w:numFmt w:val="bullet"/>
      <w:lvlText w:val="o"/>
      <w:lvlJc w:val="left"/>
      <w:pPr>
        <w:ind w:left="3958" w:hanging="360"/>
      </w:pPr>
      <w:rPr>
        <w:rFonts w:ascii="Courier New" w:hAnsi="Courier New" w:cs="Courier New" w:hint="default"/>
      </w:rPr>
    </w:lvl>
    <w:lvl w:ilvl="5" w:tplc="04150005" w:tentative="1">
      <w:start w:val="1"/>
      <w:numFmt w:val="bullet"/>
      <w:lvlText w:val=""/>
      <w:lvlJc w:val="left"/>
      <w:pPr>
        <w:ind w:left="4678" w:hanging="360"/>
      </w:pPr>
      <w:rPr>
        <w:rFonts w:ascii="Wingdings" w:hAnsi="Wingdings" w:hint="default"/>
      </w:rPr>
    </w:lvl>
    <w:lvl w:ilvl="6" w:tplc="04150001" w:tentative="1">
      <w:start w:val="1"/>
      <w:numFmt w:val="bullet"/>
      <w:lvlText w:val=""/>
      <w:lvlJc w:val="left"/>
      <w:pPr>
        <w:ind w:left="5398" w:hanging="360"/>
      </w:pPr>
      <w:rPr>
        <w:rFonts w:ascii="Symbol" w:hAnsi="Symbol" w:hint="default"/>
      </w:rPr>
    </w:lvl>
    <w:lvl w:ilvl="7" w:tplc="04150003" w:tentative="1">
      <w:start w:val="1"/>
      <w:numFmt w:val="bullet"/>
      <w:lvlText w:val="o"/>
      <w:lvlJc w:val="left"/>
      <w:pPr>
        <w:ind w:left="6118" w:hanging="360"/>
      </w:pPr>
      <w:rPr>
        <w:rFonts w:ascii="Courier New" w:hAnsi="Courier New" w:cs="Courier New" w:hint="default"/>
      </w:rPr>
    </w:lvl>
    <w:lvl w:ilvl="8" w:tplc="04150005" w:tentative="1">
      <w:start w:val="1"/>
      <w:numFmt w:val="bullet"/>
      <w:lvlText w:val=""/>
      <w:lvlJc w:val="left"/>
      <w:pPr>
        <w:ind w:left="6838" w:hanging="360"/>
      </w:pPr>
      <w:rPr>
        <w:rFonts w:ascii="Wingdings" w:hAnsi="Wingdings" w:hint="default"/>
      </w:rPr>
    </w:lvl>
  </w:abstractNum>
  <w:abstractNum w:abstractNumId="105" w15:restartNumberingAfterBreak="0">
    <w:nsid w:val="6E9B77DD"/>
    <w:multiLevelType w:val="hybridMultilevel"/>
    <w:tmpl w:val="5630D63C"/>
    <w:lvl w:ilvl="0" w:tplc="04150001">
      <w:start w:val="1"/>
      <w:numFmt w:val="bullet"/>
      <w:lvlText w:val=""/>
      <w:lvlJc w:val="left"/>
      <w:pPr>
        <w:ind w:left="1428" w:hanging="360"/>
      </w:pPr>
      <w:rPr>
        <w:rFonts w:ascii="Symbol" w:hAnsi="Symbol" w:hint="default"/>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start w:val="1"/>
      <w:numFmt w:val="bullet"/>
      <w:lvlText w:val=""/>
      <w:lvlJc w:val="left"/>
      <w:pPr>
        <w:ind w:left="3588" w:hanging="360"/>
      </w:pPr>
      <w:rPr>
        <w:rFonts w:ascii="Symbol" w:hAnsi="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hint="default"/>
      </w:rPr>
    </w:lvl>
    <w:lvl w:ilvl="6" w:tplc="04150001">
      <w:start w:val="1"/>
      <w:numFmt w:val="bullet"/>
      <w:lvlText w:val=""/>
      <w:lvlJc w:val="left"/>
      <w:pPr>
        <w:ind w:left="5748" w:hanging="360"/>
      </w:pPr>
      <w:rPr>
        <w:rFonts w:ascii="Symbol" w:hAnsi="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hint="default"/>
      </w:rPr>
    </w:lvl>
  </w:abstractNum>
  <w:abstractNum w:abstractNumId="106" w15:restartNumberingAfterBreak="0">
    <w:nsid w:val="6ED70824"/>
    <w:multiLevelType w:val="hybridMultilevel"/>
    <w:tmpl w:val="F830070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7" w15:restartNumberingAfterBreak="0">
    <w:nsid w:val="6FA71D8F"/>
    <w:multiLevelType w:val="hybridMultilevel"/>
    <w:tmpl w:val="C57A753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8" w15:restartNumberingAfterBreak="0">
    <w:nsid w:val="70A70616"/>
    <w:multiLevelType w:val="hybridMultilevel"/>
    <w:tmpl w:val="7668D49C"/>
    <w:lvl w:ilvl="0" w:tplc="A4B8918E">
      <w:start w:val="1"/>
      <w:numFmt w:val="bullet"/>
      <w:lvlText w:val=""/>
      <w:lvlJc w:val="left"/>
      <w:pPr>
        <w:ind w:left="703" w:hanging="360"/>
      </w:pPr>
      <w:rPr>
        <w:rFonts w:ascii="Symbol" w:eastAsia="Times New Roman" w:hAnsi="Symbol" w:cs="Times New Roman" w:hint="default"/>
      </w:rPr>
    </w:lvl>
    <w:lvl w:ilvl="1" w:tplc="04150003" w:tentative="1">
      <w:start w:val="1"/>
      <w:numFmt w:val="bullet"/>
      <w:lvlText w:val="o"/>
      <w:lvlJc w:val="left"/>
      <w:pPr>
        <w:ind w:left="1423" w:hanging="360"/>
      </w:pPr>
      <w:rPr>
        <w:rFonts w:ascii="Courier New" w:hAnsi="Courier New" w:cs="Courier New" w:hint="default"/>
      </w:rPr>
    </w:lvl>
    <w:lvl w:ilvl="2" w:tplc="04150005" w:tentative="1">
      <w:start w:val="1"/>
      <w:numFmt w:val="bullet"/>
      <w:lvlText w:val=""/>
      <w:lvlJc w:val="left"/>
      <w:pPr>
        <w:ind w:left="2143" w:hanging="360"/>
      </w:pPr>
      <w:rPr>
        <w:rFonts w:ascii="Wingdings" w:hAnsi="Wingdings" w:hint="default"/>
      </w:rPr>
    </w:lvl>
    <w:lvl w:ilvl="3" w:tplc="04150001" w:tentative="1">
      <w:start w:val="1"/>
      <w:numFmt w:val="bullet"/>
      <w:lvlText w:val=""/>
      <w:lvlJc w:val="left"/>
      <w:pPr>
        <w:ind w:left="2863" w:hanging="360"/>
      </w:pPr>
      <w:rPr>
        <w:rFonts w:ascii="Symbol" w:hAnsi="Symbol" w:hint="default"/>
      </w:rPr>
    </w:lvl>
    <w:lvl w:ilvl="4" w:tplc="04150003" w:tentative="1">
      <w:start w:val="1"/>
      <w:numFmt w:val="bullet"/>
      <w:lvlText w:val="o"/>
      <w:lvlJc w:val="left"/>
      <w:pPr>
        <w:ind w:left="3583" w:hanging="360"/>
      </w:pPr>
      <w:rPr>
        <w:rFonts w:ascii="Courier New" w:hAnsi="Courier New" w:cs="Courier New" w:hint="default"/>
      </w:rPr>
    </w:lvl>
    <w:lvl w:ilvl="5" w:tplc="04150005" w:tentative="1">
      <w:start w:val="1"/>
      <w:numFmt w:val="bullet"/>
      <w:lvlText w:val=""/>
      <w:lvlJc w:val="left"/>
      <w:pPr>
        <w:ind w:left="4303" w:hanging="360"/>
      </w:pPr>
      <w:rPr>
        <w:rFonts w:ascii="Wingdings" w:hAnsi="Wingdings" w:hint="default"/>
      </w:rPr>
    </w:lvl>
    <w:lvl w:ilvl="6" w:tplc="04150001" w:tentative="1">
      <w:start w:val="1"/>
      <w:numFmt w:val="bullet"/>
      <w:lvlText w:val=""/>
      <w:lvlJc w:val="left"/>
      <w:pPr>
        <w:ind w:left="5023" w:hanging="360"/>
      </w:pPr>
      <w:rPr>
        <w:rFonts w:ascii="Symbol" w:hAnsi="Symbol" w:hint="default"/>
      </w:rPr>
    </w:lvl>
    <w:lvl w:ilvl="7" w:tplc="04150003" w:tentative="1">
      <w:start w:val="1"/>
      <w:numFmt w:val="bullet"/>
      <w:lvlText w:val="o"/>
      <w:lvlJc w:val="left"/>
      <w:pPr>
        <w:ind w:left="5743" w:hanging="360"/>
      </w:pPr>
      <w:rPr>
        <w:rFonts w:ascii="Courier New" w:hAnsi="Courier New" w:cs="Courier New" w:hint="default"/>
      </w:rPr>
    </w:lvl>
    <w:lvl w:ilvl="8" w:tplc="04150005" w:tentative="1">
      <w:start w:val="1"/>
      <w:numFmt w:val="bullet"/>
      <w:lvlText w:val=""/>
      <w:lvlJc w:val="left"/>
      <w:pPr>
        <w:ind w:left="6463" w:hanging="360"/>
      </w:pPr>
      <w:rPr>
        <w:rFonts w:ascii="Wingdings" w:hAnsi="Wingdings" w:hint="default"/>
      </w:rPr>
    </w:lvl>
  </w:abstractNum>
  <w:abstractNum w:abstractNumId="109" w15:restartNumberingAfterBreak="0">
    <w:nsid w:val="72394E1C"/>
    <w:multiLevelType w:val="hybridMultilevel"/>
    <w:tmpl w:val="8550EC9E"/>
    <w:lvl w:ilvl="0" w:tplc="04150001">
      <w:start w:val="1"/>
      <w:numFmt w:val="bullet"/>
      <w:lvlText w:val=""/>
      <w:lvlJc w:val="left"/>
      <w:pPr>
        <w:ind w:left="1078" w:hanging="360"/>
      </w:pPr>
      <w:rPr>
        <w:rFonts w:ascii="Symbol" w:hAnsi="Symbol" w:hint="default"/>
      </w:rPr>
    </w:lvl>
    <w:lvl w:ilvl="1" w:tplc="04150003" w:tentative="1">
      <w:start w:val="1"/>
      <w:numFmt w:val="bullet"/>
      <w:lvlText w:val="o"/>
      <w:lvlJc w:val="left"/>
      <w:pPr>
        <w:ind w:left="1798" w:hanging="360"/>
      </w:pPr>
      <w:rPr>
        <w:rFonts w:ascii="Courier New" w:hAnsi="Courier New" w:cs="Courier New" w:hint="default"/>
      </w:rPr>
    </w:lvl>
    <w:lvl w:ilvl="2" w:tplc="04150005" w:tentative="1">
      <w:start w:val="1"/>
      <w:numFmt w:val="bullet"/>
      <w:lvlText w:val=""/>
      <w:lvlJc w:val="left"/>
      <w:pPr>
        <w:ind w:left="2518" w:hanging="360"/>
      </w:pPr>
      <w:rPr>
        <w:rFonts w:ascii="Wingdings" w:hAnsi="Wingdings" w:hint="default"/>
      </w:rPr>
    </w:lvl>
    <w:lvl w:ilvl="3" w:tplc="04150001" w:tentative="1">
      <w:start w:val="1"/>
      <w:numFmt w:val="bullet"/>
      <w:lvlText w:val=""/>
      <w:lvlJc w:val="left"/>
      <w:pPr>
        <w:ind w:left="3238" w:hanging="360"/>
      </w:pPr>
      <w:rPr>
        <w:rFonts w:ascii="Symbol" w:hAnsi="Symbol" w:hint="default"/>
      </w:rPr>
    </w:lvl>
    <w:lvl w:ilvl="4" w:tplc="04150003" w:tentative="1">
      <w:start w:val="1"/>
      <w:numFmt w:val="bullet"/>
      <w:lvlText w:val="o"/>
      <w:lvlJc w:val="left"/>
      <w:pPr>
        <w:ind w:left="3958" w:hanging="360"/>
      </w:pPr>
      <w:rPr>
        <w:rFonts w:ascii="Courier New" w:hAnsi="Courier New" w:cs="Courier New" w:hint="default"/>
      </w:rPr>
    </w:lvl>
    <w:lvl w:ilvl="5" w:tplc="04150005" w:tentative="1">
      <w:start w:val="1"/>
      <w:numFmt w:val="bullet"/>
      <w:lvlText w:val=""/>
      <w:lvlJc w:val="left"/>
      <w:pPr>
        <w:ind w:left="4678" w:hanging="360"/>
      </w:pPr>
      <w:rPr>
        <w:rFonts w:ascii="Wingdings" w:hAnsi="Wingdings" w:hint="default"/>
      </w:rPr>
    </w:lvl>
    <w:lvl w:ilvl="6" w:tplc="04150001" w:tentative="1">
      <w:start w:val="1"/>
      <w:numFmt w:val="bullet"/>
      <w:lvlText w:val=""/>
      <w:lvlJc w:val="left"/>
      <w:pPr>
        <w:ind w:left="5398" w:hanging="360"/>
      </w:pPr>
      <w:rPr>
        <w:rFonts w:ascii="Symbol" w:hAnsi="Symbol" w:hint="default"/>
      </w:rPr>
    </w:lvl>
    <w:lvl w:ilvl="7" w:tplc="04150003" w:tentative="1">
      <w:start w:val="1"/>
      <w:numFmt w:val="bullet"/>
      <w:lvlText w:val="o"/>
      <w:lvlJc w:val="left"/>
      <w:pPr>
        <w:ind w:left="6118" w:hanging="360"/>
      </w:pPr>
      <w:rPr>
        <w:rFonts w:ascii="Courier New" w:hAnsi="Courier New" w:cs="Courier New" w:hint="default"/>
      </w:rPr>
    </w:lvl>
    <w:lvl w:ilvl="8" w:tplc="04150005" w:tentative="1">
      <w:start w:val="1"/>
      <w:numFmt w:val="bullet"/>
      <w:lvlText w:val=""/>
      <w:lvlJc w:val="left"/>
      <w:pPr>
        <w:ind w:left="6838" w:hanging="360"/>
      </w:pPr>
      <w:rPr>
        <w:rFonts w:ascii="Wingdings" w:hAnsi="Wingdings" w:hint="default"/>
      </w:rPr>
    </w:lvl>
  </w:abstractNum>
  <w:abstractNum w:abstractNumId="110" w15:restartNumberingAfterBreak="0">
    <w:nsid w:val="73235422"/>
    <w:multiLevelType w:val="hybridMultilevel"/>
    <w:tmpl w:val="EBBAC846"/>
    <w:lvl w:ilvl="0" w:tplc="AD623368">
      <w:start w:val="1"/>
      <w:numFmt w:val="bullet"/>
      <w:lvlText w:val="•"/>
      <w:lvlJc w:val="left"/>
      <w:pPr>
        <w:ind w:left="7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4E28806">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3CEA8A8">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F269E6E">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1DE005A">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C7861FE">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9044B36">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04C563A">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B7CA63A">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11" w15:restartNumberingAfterBreak="0">
    <w:nsid w:val="75BF6F0E"/>
    <w:multiLevelType w:val="hybridMultilevel"/>
    <w:tmpl w:val="74BAA39C"/>
    <w:lvl w:ilvl="0" w:tplc="04150001">
      <w:start w:val="1"/>
      <w:numFmt w:val="bullet"/>
      <w:lvlText w:val=""/>
      <w:lvlJc w:val="left"/>
      <w:pPr>
        <w:ind w:left="1065" w:hanging="360"/>
      </w:pPr>
      <w:rPr>
        <w:rFonts w:ascii="Symbol" w:hAnsi="Symbol" w:hint="default"/>
      </w:rPr>
    </w:lvl>
    <w:lvl w:ilvl="1" w:tplc="04150003" w:tentative="1">
      <w:start w:val="1"/>
      <w:numFmt w:val="bullet"/>
      <w:lvlText w:val="o"/>
      <w:lvlJc w:val="left"/>
      <w:pPr>
        <w:ind w:left="1785" w:hanging="360"/>
      </w:pPr>
      <w:rPr>
        <w:rFonts w:ascii="Courier New" w:hAnsi="Courier New" w:cs="Courier New" w:hint="default"/>
      </w:rPr>
    </w:lvl>
    <w:lvl w:ilvl="2" w:tplc="04150005" w:tentative="1">
      <w:start w:val="1"/>
      <w:numFmt w:val="bullet"/>
      <w:lvlText w:val=""/>
      <w:lvlJc w:val="left"/>
      <w:pPr>
        <w:ind w:left="2505" w:hanging="360"/>
      </w:pPr>
      <w:rPr>
        <w:rFonts w:ascii="Wingdings" w:hAnsi="Wingdings" w:hint="default"/>
      </w:rPr>
    </w:lvl>
    <w:lvl w:ilvl="3" w:tplc="04150001" w:tentative="1">
      <w:start w:val="1"/>
      <w:numFmt w:val="bullet"/>
      <w:lvlText w:val=""/>
      <w:lvlJc w:val="left"/>
      <w:pPr>
        <w:ind w:left="3225" w:hanging="360"/>
      </w:pPr>
      <w:rPr>
        <w:rFonts w:ascii="Symbol" w:hAnsi="Symbol" w:hint="default"/>
      </w:rPr>
    </w:lvl>
    <w:lvl w:ilvl="4" w:tplc="04150003" w:tentative="1">
      <w:start w:val="1"/>
      <w:numFmt w:val="bullet"/>
      <w:lvlText w:val="o"/>
      <w:lvlJc w:val="left"/>
      <w:pPr>
        <w:ind w:left="3945" w:hanging="360"/>
      </w:pPr>
      <w:rPr>
        <w:rFonts w:ascii="Courier New" w:hAnsi="Courier New" w:cs="Courier New" w:hint="default"/>
      </w:rPr>
    </w:lvl>
    <w:lvl w:ilvl="5" w:tplc="04150005" w:tentative="1">
      <w:start w:val="1"/>
      <w:numFmt w:val="bullet"/>
      <w:lvlText w:val=""/>
      <w:lvlJc w:val="left"/>
      <w:pPr>
        <w:ind w:left="4665" w:hanging="360"/>
      </w:pPr>
      <w:rPr>
        <w:rFonts w:ascii="Wingdings" w:hAnsi="Wingdings" w:hint="default"/>
      </w:rPr>
    </w:lvl>
    <w:lvl w:ilvl="6" w:tplc="04150001" w:tentative="1">
      <w:start w:val="1"/>
      <w:numFmt w:val="bullet"/>
      <w:lvlText w:val=""/>
      <w:lvlJc w:val="left"/>
      <w:pPr>
        <w:ind w:left="5385" w:hanging="360"/>
      </w:pPr>
      <w:rPr>
        <w:rFonts w:ascii="Symbol" w:hAnsi="Symbol" w:hint="default"/>
      </w:rPr>
    </w:lvl>
    <w:lvl w:ilvl="7" w:tplc="04150003" w:tentative="1">
      <w:start w:val="1"/>
      <w:numFmt w:val="bullet"/>
      <w:lvlText w:val="o"/>
      <w:lvlJc w:val="left"/>
      <w:pPr>
        <w:ind w:left="6105" w:hanging="360"/>
      </w:pPr>
      <w:rPr>
        <w:rFonts w:ascii="Courier New" w:hAnsi="Courier New" w:cs="Courier New" w:hint="default"/>
      </w:rPr>
    </w:lvl>
    <w:lvl w:ilvl="8" w:tplc="04150005" w:tentative="1">
      <w:start w:val="1"/>
      <w:numFmt w:val="bullet"/>
      <w:lvlText w:val=""/>
      <w:lvlJc w:val="left"/>
      <w:pPr>
        <w:ind w:left="6825" w:hanging="360"/>
      </w:pPr>
      <w:rPr>
        <w:rFonts w:ascii="Wingdings" w:hAnsi="Wingdings" w:hint="default"/>
      </w:rPr>
    </w:lvl>
  </w:abstractNum>
  <w:abstractNum w:abstractNumId="112" w15:restartNumberingAfterBreak="0">
    <w:nsid w:val="777D3EC2"/>
    <w:multiLevelType w:val="hybridMultilevel"/>
    <w:tmpl w:val="C72A1410"/>
    <w:lvl w:ilvl="0" w:tplc="04150001">
      <w:start w:val="1"/>
      <w:numFmt w:val="bullet"/>
      <w:lvlText w:val=""/>
      <w:lvlJc w:val="left"/>
      <w:pPr>
        <w:ind w:left="1078" w:hanging="360"/>
      </w:pPr>
      <w:rPr>
        <w:rFonts w:ascii="Symbol" w:hAnsi="Symbol" w:hint="default"/>
      </w:rPr>
    </w:lvl>
    <w:lvl w:ilvl="1" w:tplc="04150003" w:tentative="1">
      <w:start w:val="1"/>
      <w:numFmt w:val="bullet"/>
      <w:lvlText w:val="o"/>
      <w:lvlJc w:val="left"/>
      <w:pPr>
        <w:ind w:left="1798" w:hanging="360"/>
      </w:pPr>
      <w:rPr>
        <w:rFonts w:ascii="Courier New" w:hAnsi="Courier New" w:cs="Courier New" w:hint="default"/>
      </w:rPr>
    </w:lvl>
    <w:lvl w:ilvl="2" w:tplc="04150005" w:tentative="1">
      <w:start w:val="1"/>
      <w:numFmt w:val="bullet"/>
      <w:lvlText w:val=""/>
      <w:lvlJc w:val="left"/>
      <w:pPr>
        <w:ind w:left="2518" w:hanging="360"/>
      </w:pPr>
      <w:rPr>
        <w:rFonts w:ascii="Wingdings" w:hAnsi="Wingdings" w:hint="default"/>
      </w:rPr>
    </w:lvl>
    <w:lvl w:ilvl="3" w:tplc="04150001" w:tentative="1">
      <w:start w:val="1"/>
      <w:numFmt w:val="bullet"/>
      <w:lvlText w:val=""/>
      <w:lvlJc w:val="left"/>
      <w:pPr>
        <w:ind w:left="3238" w:hanging="360"/>
      </w:pPr>
      <w:rPr>
        <w:rFonts w:ascii="Symbol" w:hAnsi="Symbol" w:hint="default"/>
      </w:rPr>
    </w:lvl>
    <w:lvl w:ilvl="4" w:tplc="04150003" w:tentative="1">
      <w:start w:val="1"/>
      <w:numFmt w:val="bullet"/>
      <w:lvlText w:val="o"/>
      <w:lvlJc w:val="left"/>
      <w:pPr>
        <w:ind w:left="3958" w:hanging="360"/>
      </w:pPr>
      <w:rPr>
        <w:rFonts w:ascii="Courier New" w:hAnsi="Courier New" w:cs="Courier New" w:hint="default"/>
      </w:rPr>
    </w:lvl>
    <w:lvl w:ilvl="5" w:tplc="04150005" w:tentative="1">
      <w:start w:val="1"/>
      <w:numFmt w:val="bullet"/>
      <w:lvlText w:val=""/>
      <w:lvlJc w:val="left"/>
      <w:pPr>
        <w:ind w:left="4678" w:hanging="360"/>
      </w:pPr>
      <w:rPr>
        <w:rFonts w:ascii="Wingdings" w:hAnsi="Wingdings" w:hint="default"/>
      </w:rPr>
    </w:lvl>
    <w:lvl w:ilvl="6" w:tplc="04150001" w:tentative="1">
      <w:start w:val="1"/>
      <w:numFmt w:val="bullet"/>
      <w:lvlText w:val=""/>
      <w:lvlJc w:val="left"/>
      <w:pPr>
        <w:ind w:left="5398" w:hanging="360"/>
      </w:pPr>
      <w:rPr>
        <w:rFonts w:ascii="Symbol" w:hAnsi="Symbol" w:hint="default"/>
      </w:rPr>
    </w:lvl>
    <w:lvl w:ilvl="7" w:tplc="04150003" w:tentative="1">
      <w:start w:val="1"/>
      <w:numFmt w:val="bullet"/>
      <w:lvlText w:val="o"/>
      <w:lvlJc w:val="left"/>
      <w:pPr>
        <w:ind w:left="6118" w:hanging="360"/>
      </w:pPr>
      <w:rPr>
        <w:rFonts w:ascii="Courier New" w:hAnsi="Courier New" w:cs="Courier New" w:hint="default"/>
      </w:rPr>
    </w:lvl>
    <w:lvl w:ilvl="8" w:tplc="04150005" w:tentative="1">
      <w:start w:val="1"/>
      <w:numFmt w:val="bullet"/>
      <w:lvlText w:val=""/>
      <w:lvlJc w:val="left"/>
      <w:pPr>
        <w:ind w:left="6838" w:hanging="360"/>
      </w:pPr>
      <w:rPr>
        <w:rFonts w:ascii="Wingdings" w:hAnsi="Wingdings" w:hint="default"/>
      </w:rPr>
    </w:lvl>
  </w:abstractNum>
  <w:abstractNum w:abstractNumId="113" w15:restartNumberingAfterBreak="0">
    <w:nsid w:val="77887304"/>
    <w:multiLevelType w:val="hybridMultilevel"/>
    <w:tmpl w:val="457E69DA"/>
    <w:lvl w:ilvl="0" w:tplc="30AEF72A">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4F0ECFE">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BA88E9E">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6ACE4F4">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2AEBD2C">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0A02D40">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BC280C6">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0805D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ACA0814">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4" w15:restartNumberingAfterBreak="0">
    <w:nsid w:val="779E2C1D"/>
    <w:multiLevelType w:val="hybridMultilevel"/>
    <w:tmpl w:val="409C01BC"/>
    <w:lvl w:ilvl="0" w:tplc="D5166978">
      <w:start w:val="1"/>
      <w:numFmt w:val="bullet"/>
      <w:lvlText w:val="-"/>
      <w:lvlJc w:val="left"/>
      <w:pPr>
        <w:ind w:left="4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4D2629E">
      <w:start w:val="1"/>
      <w:numFmt w:val="bullet"/>
      <w:lvlText w:val="o"/>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EB6FFB0">
      <w:start w:val="1"/>
      <w:numFmt w:val="bullet"/>
      <w:lvlText w:val="▪"/>
      <w:lvlJc w:val="left"/>
      <w:pPr>
        <w:ind w:left="18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5240E60">
      <w:start w:val="1"/>
      <w:numFmt w:val="bullet"/>
      <w:lvlText w:val="•"/>
      <w:lvlJc w:val="left"/>
      <w:pPr>
        <w:ind w:left="25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8FE79B8">
      <w:start w:val="1"/>
      <w:numFmt w:val="bullet"/>
      <w:lvlText w:val="o"/>
      <w:lvlJc w:val="left"/>
      <w:pPr>
        <w:ind w:left="3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DB8492A">
      <w:start w:val="1"/>
      <w:numFmt w:val="bullet"/>
      <w:lvlText w:val="▪"/>
      <w:lvlJc w:val="left"/>
      <w:pPr>
        <w:ind w:left="40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CA897EE">
      <w:start w:val="1"/>
      <w:numFmt w:val="bullet"/>
      <w:lvlText w:val="•"/>
      <w:lvlJc w:val="left"/>
      <w:pPr>
        <w:ind w:left="47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26A79BA">
      <w:start w:val="1"/>
      <w:numFmt w:val="bullet"/>
      <w:lvlText w:val="o"/>
      <w:lvlJc w:val="left"/>
      <w:pPr>
        <w:ind w:left="54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EEE9002">
      <w:start w:val="1"/>
      <w:numFmt w:val="bullet"/>
      <w:lvlText w:val="▪"/>
      <w:lvlJc w:val="left"/>
      <w:pPr>
        <w:ind w:left="6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5" w15:restartNumberingAfterBreak="0">
    <w:nsid w:val="792E32E4"/>
    <w:multiLevelType w:val="multilevel"/>
    <w:tmpl w:val="13A2899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7A990C69"/>
    <w:multiLevelType w:val="hybridMultilevel"/>
    <w:tmpl w:val="92069190"/>
    <w:lvl w:ilvl="0" w:tplc="04150001">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117" w15:restartNumberingAfterBreak="0">
    <w:nsid w:val="7B9D7714"/>
    <w:multiLevelType w:val="hybridMultilevel"/>
    <w:tmpl w:val="31ECA6F2"/>
    <w:lvl w:ilvl="0" w:tplc="392CCEAC">
      <w:start w:val="2"/>
      <w:numFmt w:val="decimal"/>
      <w:lvlText w:val="%1."/>
      <w:lvlJc w:val="left"/>
      <w:pPr>
        <w:ind w:left="523"/>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1" w:tplc="30488378">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2" w:tplc="FDEAB1FE">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3" w:tplc="F9DAE6F4">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4" w:tplc="B2F4D77A">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5" w:tplc="E80464C2">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6" w:tplc="E86E5010">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7" w:tplc="F7D43E3A">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8" w:tplc="97B47CE4">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abstractNum>
  <w:abstractNum w:abstractNumId="118" w15:restartNumberingAfterBreak="0">
    <w:nsid w:val="7BE31626"/>
    <w:multiLevelType w:val="hybridMultilevel"/>
    <w:tmpl w:val="6646F80A"/>
    <w:lvl w:ilvl="0" w:tplc="A3706D10">
      <w:start w:val="1"/>
      <w:numFmt w:val="decimal"/>
      <w:lvlText w:val="%1."/>
      <w:lvlJc w:val="left"/>
      <w:pPr>
        <w:tabs>
          <w:tab w:val="num" w:pos="567"/>
        </w:tabs>
        <w:snapToGrid w:val="0"/>
        <w:ind w:left="567" w:hanging="567"/>
      </w:pPr>
      <w:rPr>
        <w:rFonts w:asciiTheme="minorHAnsi" w:hAnsiTheme="minorHAnsi" w:cs="Arial" w:hint="default"/>
        <w:b/>
        <w:bCs/>
        <w:i w:val="0"/>
        <w:iCs w:val="0"/>
        <w:caps w:val="0"/>
        <w:smallCaps w:val="0"/>
        <w:strike w:val="0"/>
        <w:dstrike w:val="0"/>
        <w:color w:val="000000"/>
        <w:sz w:val="20"/>
        <w:szCs w:val="20"/>
        <w:u w:val="none"/>
        <w:effect w:val="none"/>
        <w14:shadow w14:blurRad="0" w14:dist="0" w14:dir="0" w14:sx="0" w14:sy="0" w14:kx="0" w14:ky="0" w14:algn="none">
          <w14:srgbClr w14:val="000000"/>
        </w14:shadow>
        <w14:textOutline w14:w="0" w14:cap="rnd" w14:cmpd="sng" w14:algn="ctr">
          <w14:noFill/>
          <w14:prstDash w14:val="solid"/>
          <w14:bevel/>
        </w14:textOutline>
      </w:rPr>
    </w:lvl>
    <w:lvl w:ilvl="1" w:tplc="04150019">
      <w:start w:val="1"/>
      <w:numFmt w:val="lowerLetter"/>
      <w:lvlText w:val="%2."/>
      <w:lvlJc w:val="left"/>
      <w:pPr>
        <w:snapToGrid w:val="0"/>
        <w:ind w:left="1440" w:hanging="36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lvl w:ilvl="2" w:tplc="0415001B">
      <w:start w:val="1"/>
      <w:numFmt w:val="lowerRoman"/>
      <w:lvlText w:val="%3."/>
      <w:lvlJc w:val="right"/>
      <w:pPr>
        <w:snapToGrid w:val="0"/>
        <w:ind w:left="2160" w:hanging="18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lvl w:ilvl="3" w:tplc="0415000F">
      <w:start w:val="1"/>
      <w:numFmt w:val="decimal"/>
      <w:lvlText w:val="%4."/>
      <w:lvlJc w:val="left"/>
      <w:pPr>
        <w:snapToGrid w:val="0"/>
        <w:ind w:left="2880" w:hanging="36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lvl w:ilvl="4" w:tplc="04150019">
      <w:start w:val="1"/>
      <w:numFmt w:val="lowerLetter"/>
      <w:lvlText w:val="%5."/>
      <w:lvlJc w:val="left"/>
      <w:pPr>
        <w:snapToGrid w:val="0"/>
        <w:ind w:left="3600" w:hanging="36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lvl w:ilvl="5" w:tplc="0415001B">
      <w:start w:val="1"/>
      <w:numFmt w:val="lowerRoman"/>
      <w:lvlText w:val="%6."/>
      <w:lvlJc w:val="right"/>
      <w:pPr>
        <w:snapToGrid w:val="0"/>
        <w:ind w:left="4320" w:hanging="18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lvl w:ilvl="6" w:tplc="0415000F">
      <w:start w:val="1"/>
      <w:numFmt w:val="decimal"/>
      <w:lvlText w:val="%7."/>
      <w:lvlJc w:val="left"/>
      <w:pPr>
        <w:snapToGrid w:val="0"/>
        <w:ind w:left="5040" w:hanging="36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lvl w:ilvl="7" w:tplc="04150019">
      <w:start w:val="1"/>
      <w:numFmt w:val="lowerLetter"/>
      <w:lvlText w:val="%8."/>
      <w:lvlJc w:val="left"/>
      <w:pPr>
        <w:snapToGrid w:val="0"/>
        <w:ind w:left="5760" w:hanging="36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lvl w:ilvl="8" w:tplc="0415001B">
      <w:start w:val="1"/>
      <w:numFmt w:val="lowerRoman"/>
      <w:lvlText w:val="%9."/>
      <w:lvlJc w:val="right"/>
      <w:pPr>
        <w:snapToGrid w:val="0"/>
        <w:ind w:left="6480" w:hanging="180"/>
      </w:pPr>
      <w:rPr>
        <w:rFonts w:ascii="Times New Roman" w:hAnsi="Times New Roman" w:cs="Times New Roman"/>
        <w:b w:val="0"/>
        <w:bCs w:val="0"/>
        <w:i w:val="0"/>
        <w:iCs w:val="0"/>
        <w:caps w:val="0"/>
        <w:smallCaps w:val="0"/>
        <w:strike w:val="0"/>
        <w:dstrike w:val="0"/>
        <w:color w:val="000000"/>
        <w:u w:val="none"/>
        <w:effect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119" w15:restartNumberingAfterBreak="0">
    <w:nsid w:val="7CB03D78"/>
    <w:multiLevelType w:val="hybridMultilevel"/>
    <w:tmpl w:val="7CF8B5F0"/>
    <w:lvl w:ilvl="0" w:tplc="C7242EF2">
      <w:start w:val="1"/>
      <w:numFmt w:val="decimal"/>
      <w:lvlText w:val="%1."/>
      <w:lvlJc w:val="left"/>
      <w:pPr>
        <w:ind w:left="703" w:hanging="360"/>
      </w:pPr>
      <w:rPr>
        <w:rFonts w:hint="default"/>
      </w:rPr>
    </w:lvl>
    <w:lvl w:ilvl="1" w:tplc="04150019" w:tentative="1">
      <w:start w:val="1"/>
      <w:numFmt w:val="lowerLetter"/>
      <w:lvlText w:val="%2."/>
      <w:lvlJc w:val="left"/>
      <w:pPr>
        <w:ind w:left="1423" w:hanging="360"/>
      </w:pPr>
    </w:lvl>
    <w:lvl w:ilvl="2" w:tplc="0415001B" w:tentative="1">
      <w:start w:val="1"/>
      <w:numFmt w:val="lowerRoman"/>
      <w:lvlText w:val="%3."/>
      <w:lvlJc w:val="right"/>
      <w:pPr>
        <w:ind w:left="2143" w:hanging="180"/>
      </w:pPr>
    </w:lvl>
    <w:lvl w:ilvl="3" w:tplc="0415000F" w:tentative="1">
      <w:start w:val="1"/>
      <w:numFmt w:val="decimal"/>
      <w:lvlText w:val="%4."/>
      <w:lvlJc w:val="left"/>
      <w:pPr>
        <w:ind w:left="2863" w:hanging="360"/>
      </w:pPr>
    </w:lvl>
    <w:lvl w:ilvl="4" w:tplc="04150019" w:tentative="1">
      <w:start w:val="1"/>
      <w:numFmt w:val="lowerLetter"/>
      <w:lvlText w:val="%5."/>
      <w:lvlJc w:val="left"/>
      <w:pPr>
        <w:ind w:left="3583" w:hanging="360"/>
      </w:pPr>
    </w:lvl>
    <w:lvl w:ilvl="5" w:tplc="0415001B" w:tentative="1">
      <w:start w:val="1"/>
      <w:numFmt w:val="lowerRoman"/>
      <w:lvlText w:val="%6."/>
      <w:lvlJc w:val="right"/>
      <w:pPr>
        <w:ind w:left="4303" w:hanging="180"/>
      </w:pPr>
    </w:lvl>
    <w:lvl w:ilvl="6" w:tplc="0415000F" w:tentative="1">
      <w:start w:val="1"/>
      <w:numFmt w:val="decimal"/>
      <w:lvlText w:val="%7."/>
      <w:lvlJc w:val="left"/>
      <w:pPr>
        <w:ind w:left="5023" w:hanging="360"/>
      </w:pPr>
    </w:lvl>
    <w:lvl w:ilvl="7" w:tplc="04150019" w:tentative="1">
      <w:start w:val="1"/>
      <w:numFmt w:val="lowerLetter"/>
      <w:lvlText w:val="%8."/>
      <w:lvlJc w:val="left"/>
      <w:pPr>
        <w:ind w:left="5743" w:hanging="360"/>
      </w:pPr>
    </w:lvl>
    <w:lvl w:ilvl="8" w:tplc="0415001B" w:tentative="1">
      <w:start w:val="1"/>
      <w:numFmt w:val="lowerRoman"/>
      <w:lvlText w:val="%9."/>
      <w:lvlJc w:val="right"/>
      <w:pPr>
        <w:ind w:left="6463" w:hanging="180"/>
      </w:pPr>
    </w:lvl>
  </w:abstractNum>
  <w:abstractNum w:abstractNumId="120" w15:restartNumberingAfterBreak="0">
    <w:nsid w:val="7D4F1E64"/>
    <w:multiLevelType w:val="hybridMultilevel"/>
    <w:tmpl w:val="759A1A1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1" w15:restartNumberingAfterBreak="0">
    <w:nsid w:val="7E293280"/>
    <w:multiLevelType w:val="hybridMultilevel"/>
    <w:tmpl w:val="2C1C92EE"/>
    <w:lvl w:ilvl="0" w:tplc="1856E970">
      <w:start w:val="1"/>
      <w:numFmt w:val="bullet"/>
      <w:lvlText w:val="•"/>
      <w:lvlJc w:val="left"/>
      <w:pPr>
        <w:ind w:left="3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DC2B64A">
      <w:start w:val="1"/>
      <w:numFmt w:val="bullet"/>
      <w:lvlText w:val="o"/>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9A2E320">
      <w:start w:val="1"/>
      <w:numFmt w:val="bullet"/>
      <w:lvlText w:val="▪"/>
      <w:lvlJc w:val="left"/>
      <w:pPr>
        <w:ind w:left="22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820E60C">
      <w:start w:val="1"/>
      <w:numFmt w:val="bullet"/>
      <w:lvlText w:val="•"/>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0D27848">
      <w:start w:val="1"/>
      <w:numFmt w:val="bullet"/>
      <w:lvlText w:val="o"/>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99A9138">
      <w:start w:val="1"/>
      <w:numFmt w:val="bullet"/>
      <w:lvlText w:val="▪"/>
      <w:lvlJc w:val="left"/>
      <w:pPr>
        <w:ind w:left="438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00CBE9E">
      <w:start w:val="1"/>
      <w:numFmt w:val="bullet"/>
      <w:lvlText w:val="•"/>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386DF0E">
      <w:start w:val="1"/>
      <w:numFmt w:val="bullet"/>
      <w:lvlText w:val="o"/>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5D67BF4">
      <w:start w:val="1"/>
      <w:numFmt w:val="bullet"/>
      <w:lvlText w:val="▪"/>
      <w:lvlJc w:val="left"/>
      <w:pPr>
        <w:ind w:left="65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2" w15:restartNumberingAfterBreak="0">
    <w:nsid w:val="7EE6033C"/>
    <w:multiLevelType w:val="hybridMultilevel"/>
    <w:tmpl w:val="6DD637C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3" w15:restartNumberingAfterBreak="0">
    <w:nsid w:val="7FCD2785"/>
    <w:multiLevelType w:val="multilevel"/>
    <w:tmpl w:val="AEA0A9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16cid:durableId="521364712">
    <w:abstractNumId w:val="13"/>
  </w:num>
  <w:num w:numId="2" w16cid:durableId="429665271">
    <w:abstractNumId w:val="85"/>
  </w:num>
  <w:num w:numId="3" w16cid:durableId="1624653422">
    <w:abstractNumId w:val="117"/>
  </w:num>
  <w:num w:numId="4" w16cid:durableId="1134955490">
    <w:abstractNumId w:val="19"/>
  </w:num>
  <w:num w:numId="5" w16cid:durableId="856315191">
    <w:abstractNumId w:val="39"/>
  </w:num>
  <w:num w:numId="6" w16cid:durableId="1776974472">
    <w:abstractNumId w:val="79"/>
  </w:num>
  <w:num w:numId="7" w16cid:durableId="956567862">
    <w:abstractNumId w:val="54"/>
  </w:num>
  <w:num w:numId="8" w16cid:durableId="868185201">
    <w:abstractNumId w:val="113"/>
  </w:num>
  <w:num w:numId="9" w16cid:durableId="1782529567">
    <w:abstractNumId w:val="62"/>
  </w:num>
  <w:num w:numId="10" w16cid:durableId="206138383">
    <w:abstractNumId w:val="51"/>
  </w:num>
  <w:num w:numId="11" w16cid:durableId="806237485">
    <w:abstractNumId w:val="14"/>
  </w:num>
  <w:num w:numId="12" w16cid:durableId="838927406">
    <w:abstractNumId w:val="114"/>
  </w:num>
  <w:num w:numId="13" w16cid:durableId="887649191">
    <w:abstractNumId w:val="95"/>
  </w:num>
  <w:num w:numId="14" w16cid:durableId="1895652074">
    <w:abstractNumId w:val="103"/>
  </w:num>
  <w:num w:numId="15" w16cid:durableId="1426417506">
    <w:abstractNumId w:val="78"/>
  </w:num>
  <w:num w:numId="16" w16cid:durableId="1762683495">
    <w:abstractNumId w:val="60"/>
  </w:num>
  <w:num w:numId="17" w16cid:durableId="2040204123">
    <w:abstractNumId w:val="90"/>
  </w:num>
  <w:num w:numId="18" w16cid:durableId="257298697">
    <w:abstractNumId w:val="67"/>
  </w:num>
  <w:num w:numId="19" w16cid:durableId="292830922">
    <w:abstractNumId w:val="44"/>
  </w:num>
  <w:num w:numId="20" w16cid:durableId="1068070785">
    <w:abstractNumId w:val="9"/>
  </w:num>
  <w:num w:numId="21" w16cid:durableId="1264920702">
    <w:abstractNumId w:val="69"/>
  </w:num>
  <w:num w:numId="22" w16cid:durableId="655301701">
    <w:abstractNumId w:val="28"/>
  </w:num>
  <w:num w:numId="23" w16cid:durableId="1653873535">
    <w:abstractNumId w:val="58"/>
  </w:num>
  <w:num w:numId="24" w16cid:durableId="2015913596">
    <w:abstractNumId w:val="88"/>
  </w:num>
  <w:num w:numId="25" w16cid:durableId="1721707575">
    <w:abstractNumId w:val="30"/>
  </w:num>
  <w:num w:numId="26" w16cid:durableId="305358311">
    <w:abstractNumId w:val="23"/>
  </w:num>
  <w:num w:numId="27" w16cid:durableId="2053576446">
    <w:abstractNumId w:val="110"/>
  </w:num>
  <w:num w:numId="28" w16cid:durableId="2098400930">
    <w:abstractNumId w:val="34"/>
  </w:num>
  <w:num w:numId="29" w16cid:durableId="213547596">
    <w:abstractNumId w:val="81"/>
  </w:num>
  <w:num w:numId="30" w16cid:durableId="1017076622">
    <w:abstractNumId w:val="7"/>
  </w:num>
  <w:num w:numId="31" w16cid:durableId="1936670054">
    <w:abstractNumId w:val="63"/>
  </w:num>
  <w:num w:numId="32" w16cid:durableId="839007295">
    <w:abstractNumId w:val="2"/>
  </w:num>
  <w:num w:numId="33" w16cid:durableId="1501701910">
    <w:abstractNumId w:val="121"/>
  </w:num>
  <w:num w:numId="34" w16cid:durableId="833910280">
    <w:abstractNumId w:val="1"/>
  </w:num>
  <w:num w:numId="35" w16cid:durableId="891965414">
    <w:abstractNumId w:val="6"/>
  </w:num>
  <w:num w:numId="36" w16cid:durableId="31686023">
    <w:abstractNumId w:val="102"/>
  </w:num>
  <w:num w:numId="37" w16cid:durableId="345132091">
    <w:abstractNumId w:val="72"/>
  </w:num>
  <w:num w:numId="38" w16cid:durableId="1492790079">
    <w:abstractNumId w:val="61"/>
  </w:num>
  <w:num w:numId="39" w16cid:durableId="1059285127">
    <w:abstractNumId w:val="108"/>
  </w:num>
  <w:num w:numId="40" w16cid:durableId="1817330469">
    <w:abstractNumId w:val="32"/>
  </w:num>
  <w:num w:numId="41" w16cid:durableId="1564288613">
    <w:abstractNumId w:val="48"/>
  </w:num>
  <w:num w:numId="42" w16cid:durableId="42098646">
    <w:abstractNumId w:val="82"/>
  </w:num>
  <w:num w:numId="43" w16cid:durableId="2075856794">
    <w:abstractNumId w:val="50"/>
  </w:num>
  <w:num w:numId="44" w16cid:durableId="1460806066">
    <w:abstractNumId w:val="106"/>
  </w:num>
  <w:num w:numId="45" w16cid:durableId="184833200">
    <w:abstractNumId w:val="35"/>
  </w:num>
  <w:num w:numId="46" w16cid:durableId="843663170">
    <w:abstractNumId w:val="98"/>
  </w:num>
  <w:num w:numId="47" w16cid:durableId="1079599381">
    <w:abstractNumId w:val="5"/>
  </w:num>
  <w:num w:numId="48" w16cid:durableId="1177118455">
    <w:abstractNumId w:val="17"/>
  </w:num>
  <w:num w:numId="49" w16cid:durableId="319771291">
    <w:abstractNumId w:val="97"/>
  </w:num>
  <w:num w:numId="50" w16cid:durableId="2072651921">
    <w:abstractNumId w:val="8"/>
  </w:num>
  <w:num w:numId="51" w16cid:durableId="688991078">
    <w:abstractNumId w:val="120"/>
  </w:num>
  <w:num w:numId="52" w16cid:durableId="1337415817">
    <w:abstractNumId w:val="87"/>
  </w:num>
  <w:num w:numId="53" w16cid:durableId="1930964906">
    <w:abstractNumId w:val="10"/>
  </w:num>
  <w:num w:numId="54" w16cid:durableId="281694385">
    <w:abstractNumId w:val="49"/>
  </w:num>
  <w:num w:numId="55" w16cid:durableId="473571468">
    <w:abstractNumId w:val="55"/>
  </w:num>
  <w:num w:numId="56" w16cid:durableId="463426625">
    <w:abstractNumId w:val="66"/>
  </w:num>
  <w:num w:numId="57" w16cid:durableId="1192039136">
    <w:abstractNumId w:val="75"/>
  </w:num>
  <w:num w:numId="58" w16cid:durableId="49427504">
    <w:abstractNumId w:val="0"/>
  </w:num>
  <w:num w:numId="59" w16cid:durableId="628970344">
    <w:abstractNumId w:val="68"/>
  </w:num>
  <w:num w:numId="60" w16cid:durableId="968509505">
    <w:abstractNumId w:val="76"/>
  </w:num>
  <w:num w:numId="61" w16cid:durableId="1894147612">
    <w:abstractNumId w:val="111"/>
  </w:num>
  <w:num w:numId="62" w16cid:durableId="187644566">
    <w:abstractNumId w:val="22"/>
  </w:num>
  <w:num w:numId="63" w16cid:durableId="1069353296">
    <w:abstractNumId w:val="33"/>
  </w:num>
  <w:num w:numId="64" w16cid:durableId="799569697">
    <w:abstractNumId w:val="92"/>
  </w:num>
  <w:num w:numId="65" w16cid:durableId="440222635">
    <w:abstractNumId w:val="4"/>
  </w:num>
  <w:num w:numId="66" w16cid:durableId="961231672">
    <w:abstractNumId w:val="42"/>
  </w:num>
  <w:num w:numId="67" w16cid:durableId="317199412">
    <w:abstractNumId w:val="116"/>
  </w:num>
  <w:num w:numId="68" w16cid:durableId="598098526">
    <w:abstractNumId w:val="29"/>
  </w:num>
  <w:num w:numId="69" w16cid:durableId="1224878073">
    <w:abstractNumId w:val="52"/>
  </w:num>
  <w:num w:numId="70" w16cid:durableId="583688688">
    <w:abstractNumId w:val="105"/>
  </w:num>
  <w:num w:numId="71" w16cid:durableId="816848792">
    <w:abstractNumId w:val="107"/>
  </w:num>
  <w:num w:numId="72" w16cid:durableId="974985852">
    <w:abstractNumId w:val="100"/>
  </w:num>
  <w:num w:numId="73" w16cid:durableId="1367632612">
    <w:abstractNumId w:val="77"/>
  </w:num>
  <w:num w:numId="74" w16cid:durableId="186987869">
    <w:abstractNumId w:val="99"/>
  </w:num>
  <w:num w:numId="75" w16cid:durableId="1712731334">
    <w:abstractNumId w:val="16"/>
  </w:num>
  <w:num w:numId="76" w16cid:durableId="1559777328">
    <w:abstractNumId w:val="74"/>
  </w:num>
  <w:num w:numId="77" w16cid:durableId="1305817243">
    <w:abstractNumId w:val="119"/>
  </w:num>
  <w:num w:numId="78" w16cid:durableId="1580673474">
    <w:abstractNumId w:val="43"/>
  </w:num>
  <w:num w:numId="79" w16cid:durableId="861013634">
    <w:abstractNumId w:val="93"/>
  </w:num>
  <w:num w:numId="80" w16cid:durableId="122386800">
    <w:abstractNumId w:val="12"/>
  </w:num>
  <w:num w:numId="81" w16cid:durableId="774057015">
    <w:abstractNumId w:val="109"/>
  </w:num>
  <w:num w:numId="82" w16cid:durableId="1019115421">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594703765">
    <w:abstractNumId w:val="46"/>
  </w:num>
  <w:num w:numId="84" w16cid:durableId="1998535774">
    <w:abstractNumId w:val="57"/>
  </w:num>
  <w:num w:numId="85" w16cid:durableId="2057925091">
    <w:abstractNumId w:val="25"/>
  </w:num>
  <w:num w:numId="86" w16cid:durableId="1537540851">
    <w:abstractNumId w:val="70"/>
  </w:num>
  <w:num w:numId="87" w16cid:durableId="1700276442">
    <w:abstractNumId w:val="104"/>
  </w:num>
  <w:num w:numId="88" w16cid:durableId="286013936">
    <w:abstractNumId w:val="41"/>
  </w:num>
  <w:num w:numId="89" w16cid:durableId="1541046256">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539561720">
    <w:abstractNumId w:val="112"/>
  </w:num>
  <w:num w:numId="91" w16cid:durableId="1981961093">
    <w:abstractNumId w:val="15"/>
  </w:num>
  <w:num w:numId="92" w16cid:durableId="168955857">
    <w:abstractNumId w:val="101"/>
  </w:num>
  <w:num w:numId="93" w16cid:durableId="1174029439">
    <w:abstractNumId w:val="80"/>
  </w:num>
  <w:num w:numId="94" w16cid:durableId="840895009">
    <w:abstractNumId w:val="21"/>
  </w:num>
  <w:num w:numId="95" w16cid:durableId="1260017434">
    <w:abstractNumId w:val="40"/>
  </w:num>
  <w:num w:numId="96" w16cid:durableId="152112879">
    <w:abstractNumId w:val="91"/>
  </w:num>
  <w:num w:numId="97" w16cid:durableId="1268926819">
    <w:abstractNumId w:val="26"/>
  </w:num>
  <w:num w:numId="98" w16cid:durableId="778717727">
    <w:abstractNumId w:val="59"/>
  </w:num>
  <w:num w:numId="99" w16cid:durableId="542058891">
    <w:abstractNumId w:val="38"/>
  </w:num>
  <w:num w:numId="100" w16cid:durableId="819812337">
    <w:abstractNumId w:val="53"/>
  </w:num>
  <w:num w:numId="101" w16cid:durableId="2096509182">
    <w:abstractNumId w:val="36"/>
  </w:num>
  <w:num w:numId="102" w16cid:durableId="1949196625">
    <w:abstractNumId w:val="56"/>
  </w:num>
  <w:num w:numId="103" w16cid:durableId="802505918">
    <w:abstractNumId w:val="3"/>
  </w:num>
  <w:num w:numId="104" w16cid:durableId="993991042">
    <w:abstractNumId w:val="24"/>
  </w:num>
  <w:num w:numId="105" w16cid:durableId="5715422">
    <w:abstractNumId w:val="71"/>
  </w:num>
  <w:num w:numId="106" w16cid:durableId="300380025">
    <w:abstractNumId w:val="27"/>
  </w:num>
  <w:num w:numId="107" w16cid:durableId="690029429">
    <w:abstractNumId w:val="115"/>
  </w:num>
  <w:num w:numId="108" w16cid:durableId="1537549158">
    <w:abstractNumId w:val="65"/>
  </w:num>
  <w:num w:numId="109" w16cid:durableId="567570958">
    <w:abstractNumId w:val="64"/>
  </w:num>
  <w:num w:numId="110" w16cid:durableId="1263149239">
    <w:abstractNumId w:val="123"/>
  </w:num>
  <w:num w:numId="111" w16cid:durableId="151927110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2026713784">
    <w:abstractNumId w:val="11"/>
  </w:num>
  <w:num w:numId="113" w16cid:durableId="825824480">
    <w:abstractNumId w:val="31"/>
  </w:num>
  <w:num w:numId="114" w16cid:durableId="931285054">
    <w:abstractNumId w:val="86"/>
  </w:num>
  <w:num w:numId="115" w16cid:durableId="838541991">
    <w:abstractNumId w:val="89"/>
  </w:num>
  <w:num w:numId="116" w16cid:durableId="114762966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16cid:durableId="2035231071">
    <w:abstractNumId w:val="83"/>
  </w:num>
  <w:num w:numId="118" w16cid:durableId="2102338731">
    <w:abstractNumId w:val="96"/>
  </w:num>
  <w:num w:numId="119" w16cid:durableId="1606232096">
    <w:abstractNumId w:val="94"/>
  </w:num>
  <w:num w:numId="120" w16cid:durableId="544831772">
    <w:abstractNumId w:val="18"/>
  </w:num>
  <w:num w:numId="121" w16cid:durableId="152379284">
    <w:abstractNumId w:val="37"/>
  </w:num>
  <w:num w:numId="122" w16cid:durableId="1379667041">
    <w:abstractNumId w:val="47"/>
  </w:num>
  <w:num w:numId="123" w16cid:durableId="1078475782">
    <w:abstractNumId w:val="122"/>
  </w:num>
  <w:num w:numId="124" w16cid:durableId="1597595657">
    <w:abstractNumId w:val="20"/>
  </w:num>
  <w:num w:numId="125" w16cid:durableId="43021012">
    <w:abstractNumId w:val="7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78D2"/>
    <w:rsid w:val="0000048B"/>
    <w:rsid w:val="00017AB5"/>
    <w:rsid w:val="000202E9"/>
    <w:rsid w:val="000225A8"/>
    <w:rsid w:val="00032DA9"/>
    <w:rsid w:val="000445C8"/>
    <w:rsid w:val="00057F29"/>
    <w:rsid w:val="00067FE4"/>
    <w:rsid w:val="00087D1D"/>
    <w:rsid w:val="00091CA8"/>
    <w:rsid w:val="000934D2"/>
    <w:rsid w:val="00095F27"/>
    <w:rsid w:val="00096346"/>
    <w:rsid w:val="000C273C"/>
    <w:rsid w:val="000C79E8"/>
    <w:rsid w:val="000D22FE"/>
    <w:rsid w:val="000E0223"/>
    <w:rsid w:val="000F2D57"/>
    <w:rsid w:val="000F7271"/>
    <w:rsid w:val="0010475C"/>
    <w:rsid w:val="001105EC"/>
    <w:rsid w:val="00117D76"/>
    <w:rsid w:val="0014347C"/>
    <w:rsid w:val="00150588"/>
    <w:rsid w:val="001669B0"/>
    <w:rsid w:val="0017079B"/>
    <w:rsid w:val="00172A71"/>
    <w:rsid w:val="00193CAC"/>
    <w:rsid w:val="001B2703"/>
    <w:rsid w:val="001E006D"/>
    <w:rsid w:val="001E4CDA"/>
    <w:rsid w:val="001E4D2A"/>
    <w:rsid w:val="001F2286"/>
    <w:rsid w:val="001F720D"/>
    <w:rsid w:val="00200D40"/>
    <w:rsid w:val="00203B9A"/>
    <w:rsid w:val="002055A3"/>
    <w:rsid w:val="00216BB6"/>
    <w:rsid w:val="00226A8E"/>
    <w:rsid w:val="00232395"/>
    <w:rsid w:val="002366B0"/>
    <w:rsid w:val="00244885"/>
    <w:rsid w:val="0025004F"/>
    <w:rsid w:val="0025598D"/>
    <w:rsid w:val="0026679E"/>
    <w:rsid w:val="00273509"/>
    <w:rsid w:val="00273541"/>
    <w:rsid w:val="0027486E"/>
    <w:rsid w:val="00277B2C"/>
    <w:rsid w:val="00287C10"/>
    <w:rsid w:val="00293DFA"/>
    <w:rsid w:val="002956A7"/>
    <w:rsid w:val="00295D93"/>
    <w:rsid w:val="002A1618"/>
    <w:rsid w:val="002B65DF"/>
    <w:rsid w:val="002C2378"/>
    <w:rsid w:val="002C3CFF"/>
    <w:rsid w:val="002D4619"/>
    <w:rsid w:val="002E1CFC"/>
    <w:rsid w:val="002F326D"/>
    <w:rsid w:val="002F7F17"/>
    <w:rsid w:val="00301328"/>
    <w:rsid w:val="003048D9"/>
    <w:rsid w:val="0030581F"/>
    <w:rsid w:val="003133B1"/>
    <w:rsid w:val="0033600D"/>
    <w:rsid w:val="0033782E"/>
    <w:rsid w:val="00347A11"/>
    <w:rsid w:val="00347C84"/>
    <w:rsid w:val="00365455"/>
    <w:rsid w:val="00372766"/>
    <w:rsid w:val="0039448A"/>
    <w:rsid w:val="003A280D"/>
    <w:rsid w:val="003A4A17"/>
    <w:rsid w:val="003C10E2"/>
    <w:rsid w:val="003C40BA"/>
    <w:rsid w:val="003D42A7"/>
    <w:rsid w:val="003E2C1F"/>
    <w:rsid w:val="003E64E3"/>
    <w:rsid w:val="003F086C"/>
    <w:rsid w:val="003F6AC0"/>
    <w:rsid w:val="00401195"/>
    <w:rsid w:val="0040185F"/>
    <w:rsid w:val="004034AB"/>
    <w:rsid w:val="004133E4"/>
    <w:rsid w:val="00413625"/>
    <w:rsid w:val="0042036E"/>
    <w:rsid w:val="0043386A"/>
    <w:rsid w:val="00474A5C"/>
    <w:rsid w:val="004A106F"/>
    <w:rsid w:val="004A1A52"/>
    <w:rsid w:val="004A2F8C"/>
    <w:rsid w:val="004A4B77"/>
    <w:rsid w:val="004B4065"/>
    <w:rsid w:val="004B4AFE"/>
    <w:rsid w:val="004C02B1"/>
    <w:rsid w:val="004C62F5"/>
    <w:rsid w:val="004D63D9"/>
    <w:rsid w:val="004E2C1A"/>
    <w:rsid w:val="004F26F5"/>
    <w:rsid w:val="004F2984"/>
    <w:rsid w:val="00503510"/>
    <w:rsid w:val="00513A8E"/>
    <w:rsid w:val="00525209"/>
    <w:rsid w:val="0054434B"/>
    <w:rsid w:val="00546652"/>
    <w:rsid w:val="005619A6"/>
    <w:rsid w:val="00563934"/>
    <w:rsid w:val="0057777C"/>
    <w:rsid w:val="00583AE9"/>
    <w:rsid w:val="005923B3"/>
    <w:rsid w:val="00592C1A"/>
    <w:rsid w:val="00596FD1"/>
    <w:rsid w:val="005A56B8"/>
    <w:rsid w:val="005B3A7E"/>
    <w:rsid w:val="005D5065"/>
    <w:rsid w:val="005F020A"/>
    <w:rsid w:val="005F0A14"/>
    <w:rsid w:val="00601AAA"/>
    <w:rsid w:val="006049D0"/>
    <w:rsid w:val="00610AD6"/>
    <w:rsid w:val="00614A42"/>
    <w:rsid w:val="00617D43"/>
    <w:rsid w:val="00617EF1"/>
    <w:rsid w:val="00620931"/>
    <w:rsid w:val="00624EB4"/>
    <w:rsid w:val="00626BD1"/>
    <w:rsid w:val="00640D50"/>
    <w:rsid w:val="006467D9"/>
    <w:rsid w:val="006551CB"/>
    <w:rsid w:val="0066415E"/>
    <w:rsid w:val="00665842"/>
    <w:rsid w:val="00670580"/>
    <w:rsid w:val="006B73A0"/>
    <w:rsid w:val="006C1E69"/>
    <w:rsid w:val="006C1FD9"/>
    <w:rsid w:val="006C4E65"/>
    <w:rsid w:val="006C7F76"/>
    <w:rsid w:val="006D2F33"/>
    <w:rsid w:val="006F5D7E"/>
    <w:rsid w:val="007129F2"/>
    <w:rsid w:val="00722D31"/>
    <w:rsid w:val="00743907"/>
    <w:rsid w:val="00756EBE"/>
    <w:rsid w:val="00765619"/>
    <w:rsid w:val="00767827"/>
    <w:rsid w:val="007B4F12"/>
    <w:rsid w:val="007D259B"/>
    <w:rsid w:val="007D32F9"/>
    <w:rsid w:val="007D38C3"/>
    <w:rsid w:val="007E1547"/>
    <w:rsid w:val="00801E5D"/>
    <w:rsid w:val="00810DE6"/>
    <w:rsid w:val="00811EA9"/>
    <w:rsid w:val="00815F58"/>
    <w:rsid w:val="00822A95"/>
    <w:rsid w:val="00826063"/>
    <w:rsid w:val="00833CB6"/>
    <w:rsid w:val="00842D16"/>
    <w:rsid w:val="00845284"/>
    <w:rsid w:val="00862572"/>
    <w:rsid w:val="00897721"/>
    <w:rsid w:val="008A7DC6"/>
    <w:rsid w:val="008C6029"/>
    <w:rsid w:val="008D0009"/>
    <w:rsid w:val="008D2134"/>
    <w:rsid w:val="008F021D"/>
    <w:rsid w:val="008F11B9"/>
    <w:rsid w:val="009003E3"/>
    <w:rsid w:val="009178B2"/>
    <w:rsid w:val="00954E25"/>
    <w:rsid w:val="00954F59"/>
    <w:rsid w:val="00984B2C"/>
    <w:rsid w:val="00984D30"/>
    <w:rsid w:val="009878D2"/>
    <w:rsid w:val="0099306F"/>
    <w:rsid w:val="00996878"/>
    <w:rsid w:val="009A0F32"/>
    <w:rsid w:val="009A460D"/>
    <w:rsid w:val="009A63A7"/>
    <w:rsid w:val="009B7F9B"/>
    <w:rsid w:val="009C6D4E"/>
    <w:rsid w:val="009C7F0C"/>
    <w:rsid w:val="009F6DFB"/>
    <w:rsid w:val="00A002C4"/>
    <w:rsid w:val="00A04DE8"/>
    <w:rsid w:val="00A208DC"/>
    <w:rsid w:val="00A37994"/>
    <w:rsid w:val="00A533D9"/>
    <w:rsid w:val="00A55E14"/>
    <w:rsid w:val="00A62D87"/>
    <w:rsid w:val="00A65F73"/>
    <w:rsid w:val="00A662B3"/>
    <w:rsid w:val="00A8092B"/>
    <w:rsid w:val="00AA2FFA"/>
    <w:rsid w:val="00AD19CC"/>
    <w:rsid w:val="00AE0070"/>
    <w:rsid w:val="00AE1887"/>
    <w:rsid w:val="00AE4C9C"/>
    <w:rsid w:val="00AF0F24"/>
    <w:rsid w:val="00B003C5"/>
    <w:rsid w:val="00B027E8"/>
    <w:rsid w:val="00B342E1"/>
    <w:rsid w:val="00B418CD"/>
    <w:rsid w:val="00B422F9"/>
    <w:rsid w:val="00B53A33"/>
    <w:rsid w:val="00B801FB"/>
    <w:rsid w:val="00B85BF9"/>
    <w:rsid w:val="00BA0107"/>
    <w:rsid w:val="00BA149D"/>
    <w:rsid w:val="00BB1CA4"/>
    <w:rsid w:val="00BB4C35"/>
    <w:rsid w:val="00BB587A"/>
    <w:rsid w:val="00BB595C"/>
    <w:rsid w:val="00BC7DDD"/>
    <w:rsid w:val="00BD063F"/>
    <w:rsid w:val="00BD2663"/>
    <w:rsid w:val="00BD2907"/>
    <w:rsid w:val="00BD4AA1"/>
    <w:rsid w:val="00BD4C24"/>
    <w:rsid w:val="00BD50E3"/>
    <w:rsid w:val="00BE603B"/>
    <w:rsid w:val="00BF17D5"/>
    <w:rsid w:val="00BF2CD1"/>
    <w:rsid w:val="00C05C73"/>
    <w:rsid w:val="00C108D9"/>
    <w:rsid w:val="00C20418"/>
    <w:rsid w:val="00C22E38"/>
    <w:rsid w:val="00C331A7"/>
    <w:rsid w:val="00C37762"/>
    <w:rsid w:val="00C465CF"/>
    <w:rsid w:val="00C57309"/>
    <w:rsid w:val="00C71EAC"/>
    <w:rsid w:val="00C71F18"/>
    <w:rsid w:val="00C90498"/>
    <w:rsid w:val="00C91BF3"/>
    <w:rsid w:val="00CA43D2"/>
    <w:rsid w:val="00CB0D7E"/>
    <w:rsid w:val="00CC0E1F"/>
    <w:rsid w:val="00CC0F0C"/>
    <w:rsid w:val="00CC4D3D"/>
    <w:rsid w:val="00CC4FE9"/>
    <w:rsid w:val="00CC66AA"/>
    <w:rsid w:val="00CC7461"/>
    <w:rsid w:val="00CD3384"/>
    <w:rsid w:val="00CF1073"/>
    <w:rsid w:val="00D055AF"/>
    <w:rsid w:val="00D110AB"/>
    <w:rsid w:val="00D17367"/>
    <w:rsid w:val="00D240DF"/>
    <w:rsid w:val="00D404FE"/>
    <w:rsid w:val="00D40FFF"/>
    <w:rsid w:val="00D66480"/>
    <w:rsid w:val="00D67F82"/>
    <w:rsid w:val="00D73AAE"/>
    <w:rsid w:val="00D76AB7"/>
    <w:rsid w:val="00D95E72"/>
    <w:rsid w:val="00DA6579"/>
    <w:rsid w:val="00DA7547"/>
    <w:rsid w:val="00DB49D6"/>
    <w:rsid w:val="00DC63BA"/>
    <w:rsid w:val="00DC7704"/>
    <w:rsid w:val="00DD39B5"/>
    <w:rsid w:val="00DF7D77"/>
    <w:rsid w:val="00E12DF0"/>
    <w:rsid w:val="00E137B2"/>
    <w:rsid w:val="00E202FE"/>
    <w:rsid w:val="00E2281E"/>
    <w:rsid w:val="00E36D2D"/>
    <w:rsid w:val="00E66610"/>
    <w:rsid w:val="00E727D9"/>
    <w:rsid w:val="00E842A0"/>
    <w:rsid w:val="00E91767"/>
    <w:rsid w:val="00E944F5"/>
    <w:rsid w:val="00ED1BCC"/>
    <w:rsid w:val="00EE3D9C"/>
    <w:rsid w:val="00F11360"/>
    <w:rsid w:val="00F12123"/>
    <w:rsid w:val="00F149A1"/>
    <w:rsid w:val="00F4072B"/>
    <w:rsid w:val="00F47B95"/>
    <w:rsid w:val="00F52B35"/>
    <w:rsid w:val="00F5752F"/>
    <w:rsid w:val="00F611E6"/>
    <w:rsid w:val="00F6564E"/>
    <w:rsid w:val="00F7267C"/>
    <w:rsid w:val="00F7588C"/>
    <w:rsid w:val="00F80A55"/>
    <w:rsid w:val="00F8259E"/>
    <w:rsid w:val="00F8302F"/>
    <w:rsid w:val="00F97146"/>
    <w:rsid w:val="00FB71E4"/>
    <w:rsid w:val="00FC235E"/>
    <w:rsid w:val="00FE2B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6429BD"/>
  <w15:docId w15:val="{BF52C65C-5A71-4541-8BE1-30622C5CE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pl-PL" w:eastAsia="pl-PL"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67F82"/>
    <w:pPr>
      <w:spacing w:after="106" w:line="271" w:lineRule="auto"/>
      <w:ind w:left="368" w:hanging="10"/>
      <w:jc w:val="both"/>
    </w:pPr>
    <w:rPr>
      <w:rFonts w:ascii="Times New Roman" w:eastAsia="Times New Roman" w:hAnsi="Times New Roman" w:cs="Times New Roman"/>
      <w:color w:val="000000"/>
      <w:sz w:val="24"/>
    </w:rPr>
  </w:style>
  <w:style w:type="paragraph" w:styleId="Nagwek1">
    <w:name w:val="heading 1"/>
    <w:next w:val="Normalny"/>
    <w:link w:val="Nagwek1Znak"/>
    <w:uiPriority w:val="9"/>
    <w:qFormat/>
    <w:pPr>
      <w:keepNext/>
      <w:keepLines/>
      <w:spacing w:after="30"/>
      <w:ind w:left="183"/>
      <w:jc w:val="center"/>
      <w:outlineLvl w:val="0"/>
    </w:pPr>
    <w:rPr>
      <w:rFonts w:ascii="Times New Roman" w:eastAsia="Times New Roman" w:hAnsi="Times New Roman" w:cs="Times New Roman"/>
      <w:b/>
      <w:color w:val="000000"/>
      <w:sz w:val="28"/>
    </w:rPr>
  </w:style>
  <w:style w:type="paragraph" w:styleId="Nagwek2">
    <w:name w:val="heading 2"/>
    <w:next w:val="Normalny"/>
    <w:link w:val="Nagwek2Znak"/>
    <w:uiPriority w:val="9"/>
    <w:unhideWhenUsed/>
    <w:qFormat/>
    <w:pPr>
      <w:keepNext/>
      <w:keepLines/>
      <w:spacing w:after="147" w:line="270" w:lineRule="auto"/>
      <w:ind w:left="368" w:hanging="10"/>
      <w:jc w:val="both"/>
      <w:outlineLvl w:val="1"/>
    </w:pPr>
    <w:rPr>
      <w:rFonts w:ascii="Times New Roman" w:eastAsia="Times New Roman" w:hAnsi="Times New Roman" w:cs="Times New Roman"/>
      <w:b/>
      <w:color w:val="000000"/>
      <w:sz w:val="24"/>
    </w:rPr>
  </w:style>
  <w:style w:type="paragraph" w:styleId="Nagwek3">
    <w:name w:val="heading 3"/>
    <w:next w:val="Normalny"/>
    <w:link w:val="Nagwek3Znak"/>
    <w:uiPriority w:val="9"/>
    <w:unhideWhenUsed/>
    <w:qFormat/>
    <w:pPr>
      <w:keepNext/>
      <w:keepLines/>
      <w:spacing w:after="157"/>
      <w:ind w:left="368" w:hanging="10"/>
      <w:outlineLvl w:val="2"/>
    </w:pPr>
    <w:rPr>
      <w:rFonts w:ascii="Times New Roman" w:eastAsia="Times New Roman" w:hAnsi="Times New Roman" w:cs="Times New Roman"/>
      <w:b/>
      <w:i/>
      <w:color w:val="000000"/>
      <w:sz w:val="24"/>
    </w:rPr>
  </w:style>
  <w:style w:type="paragraph" w:styleId="Nagwek4">
    <w:name w:val="heading 4"/>
    <w:next w:val="Normalny"/>
    <w:link w:val="Nagwek4Znak"/>
    <w:uiPriority w:val="9"/>
    <w:unhideWhenUsed/>
    <w:qFormat/>
    <w:pPr>
      <w:keepNext/>
      <w:keepLines/>
      <w:spacing w:after="157"/>
      <w:ind w:left="368" w:hanging="10"/>
      <w:outlineLvl w:val="3"/>
    </w:pPr>
    <w:rPr>
      <w:rFonts w:ascii="Times New Roman" w:eastAsia="Times New Roman" w:hAnsi="Times New Roman" w:cs="Times New Roman"/>
      <w:b/>
      <w:i/>
      <w:color w:val="000000"/>
      <w:sz w:val="24"/>
      <w:u w:val="single" w:color="000000"/>
    </w:rPr>
  </w:style>
  <w:style w:type="paragraph" w:styleId="Nagwek5">
    <w:name w:val="heading 5"/>
    <w:next w:val="Normalny"/>
    <w:link w:val="Nagwek5Znak"/>
    <w:uiPriority w:val="9"/>
    <w:unhideWhenUsed/>
    <w:qFormat/>
    <w:pPr>
      <w:keepNext/>
      <w:keepLines/>
      <w:spacing w:after="167"/>
      <w:ind w:left="358"/>
      <w:outlineLvl w:val="4"/>
    </w:pPr>
    <w:rPr>
      <w:rFonts w:ascii="Times New Roman" w:eastAsia="Times New Roman" w:hAnsi="Times New Roman" w:cs="Times New Roman"/>
      <w:b/>
      <w:i/>
      <w:color w:val="000000"/>
      <w:u w:val="single" w:color="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5Znak">
    <w:name w:val="Nagłówek 5 Znak"/>
    <w:link w:val="Nagwek5"/>
    <w:rPr>
      <w:rFonts w:ascii="Times New Roman" w:eastAsia="Times New Roman" w:hAnsi="Times New Roman" w:cs="Times New Roman"/>
      <w:b/>
      <w:i/>
      <w:color w:val="000000"/>
      <w:sz w:val="22"/>
      <w:u w:val="single" w:color="000000"/>
    </w:rPr>
  </w:style>
  <w:style w:type="character" w:customStyle="1" w:styleId="Nagwek2Znak">
    <w:name w:val="Nagłówek 2 Znak"/>
    <w:link w:val="Nagwek2"/>
    <w:rPr>
      <w:rFonts w:ascii="Times New Roman" w:eastAsia="Times New Roman" w:hAnsi="Times New Roman" w:cs="Times New Roman"/>
      <w:b/>
      <w:color w:val="000000"/>
      <w:sz w:val="24"/>
    </w:rPr>
  </w:style>
  <w:style w:type="character" w:customStyle="1" w:styleId="Nagwek3Znak">
    <w:name w:val="Nagłówek 3 Znak"/>
    <w:link w:val="Nagwek3"/>
    <w:rPr>
      <w:rFonts w:ascii="Times New Roman" w:eastAsia="Times New Roman" w:hAnsi="Times New Roman" w:cs="Times New Roman"/>
      <w:b/>
      <w:i/>
      <w:color w:val="000000"/>
      <w:sz w:val="24"/>
    </w:rPr>
  </w:style>
  <w:style w:type="character" w:customStyle="1" w:styleId="Nagwek4Znak">
    <w:name w:val="Nagłówek 4 Znak"/>
    <w:link w:val="Nagwek4"/>
    <w:rPr>
      <w:rFonts w:ascii="Times New Roman" w:eastAsia="Times New Roman" w:hAnsi="Times New Roman" w:cs="Times New Roman"/>
      <w:b/>
      <w:i/>
      <w:color w:val="000000"/>
      <w:sz w:val="24"/>
      <w:u w:val="single" w:color="000000"/>
    </w:rPr>
  </w:style>
  <w:style w:type="character" w:customStyle="1" w:styleId="Nagwek1Znak">
    <w:name w:val="Nagłówek 1 Znak"/>
    <w:link w:val="Nagwek1"/>
    <w:rPr>
      <w:rFonts w:ascii="Times New Roman" w:eastAsia="Times New Roman" w:hAnsi="Times New Roman" w:cs="Times New Roman"/>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kapitzlist">
    <w:name w:val="List Paragraph"/>
    <w:aliases w:val="Wypunktowanie,wypunktowanie"/>
    <w:basedOn w:val="Normalny"/>
    <w:link w:val="AkapitzlistZnak"/>
    <w:uiPriority w:val="34"/>
    <w:qFormat/>
    <w:rsid w:val="00F149A1"/>
    <w:pPr>
      <w:ind w:left="720"/>
      <w:contextualSpacing/>
    </w:pPr>
  </w:style>
  <w:style w:type="table" w:styleId="Tabela-Siatka">
    <w:name w:val="Table Grid"/>
    <w:basedOn w:val="Standardowy"/>
    <w:uiPriority w:val="59"/>
    <w:rsid w:val="001505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Wypunktowanie Znak,wypunktowanie Znak"/>
    <w:link w:val="Akapitzlist"/>
    <w:uiPriority w:val="34"/>
    <w:qFormat/>
    <w:locked/>
    <w:rsid w:val="00287C10"/>
    <w:rPr>
      <w:rFonts w:ascii="Times New Roman" w:eastAsia="Times New Roman" w:hAnsi="Times New Roman" w:cs="Times New Roman"/>
      <w:color w:val="000000"/>
      <w:sz w:val="24"/>
    </w:rPr>
  </w:style>
  <w:style w:type="paragraph" w:customStyle="1" w:styleId="Akapitzlist1">
    <w:name w:val="Akapit z listą1"/>
    <w:basedOn w:val="Normalny"/>
    <w:rsid w:val="00287C10"/>
    <w:pPr>
      <w:widowControl w:val="0"/>
      <w:suppressAutoHyphens/>
      <w:spacing w:after="0" w:line="100" w:lineRule="atLeast"/>
      <w:ind w:left="720" w:firstLine="0"/>
      <w:jc w:val="left"/>
    </w:pPr>
    <w:rPr>
      <w:color w:val="auto"/>
      <w:kern w:val="1"/>
      <w:szCs w:val="20"/>
      <w:lang w:eastAsia="ar-SA"/>
      <w14:ligatures w14:val="none"/>
    </w:rPr>
  </w:style>
  <w:style w:type="paragraph" w:styleId="Tekstpodstawowy">
    <w:name w:val="Body Text"/>
    <w:basedOn w:val="Normalny"/>
    <w:link w:val="TekstpodstawowyZnak"/>
    <w:rsid w:val="00287C10"/>
    <w:pPr>
      <w:widowControl w:val="0"/>
      <w:suppressAutoHyphens/>
      <w:spacing w:after="0" w:line="360" w:lineRule="atLeast"/>
      <w:ind w:left="0" w:firstLine="0"/>
    </w:pPr>
    <w:rPr>
      <w:rFonts w:ascii="Courier New" w:hAnsi="Courier New" w:cs="Arial"/>
      <w:kern w:val="1"/>
      <w:szCs w:val="20"/>
      <w:u w:val="single"/>
      <w:lang w:eastAsia="ar-SA"/>
      <w14:ligatures w14:val="none"/>
    </w:rPr>
  </w:style>
  <w:style w:type="character" w:customStyle="1" w:styleId="TekstpodstawowyZnak">
    <w:name w:val="Tekst podstawowy Znak"/>
    <w:basedOn w:val="Domylnaczcionkaakapitu"/>
    <w:link w:val="Tekstpodstawowy"/>
    <w:rsid w:val="00287C10"/>
    <w:rPr>
      <w:rFonts w:ascii="Courier New" w:eastAsia="Times New Roman" w:hAnsi="Courier New" w:cs="Arial"/>
      <w:color w:val="000000"/>
      <w:kern w:val="1"/>
      <w:sz w:val="24"/>
      <w:szCs w:val="20"/>
      <w:u w:val="single"/>
      <w:lang w:eastAsia="ar-SA"/>
      <w14:ligatures w14:val="none"/>
    </w:rPr>
  </w:style>
  <w:style w:type="character" w:customStyle="1" w:styleId="BezodstpwZnak">
    <w:name w:val="Bez odstępów Znak"/>
    <w:link w:val="Bezodstpw"/>
    <w:uiPriority w:val="1"/>
    <w:locked/>
    <w:rsid w:val="00287C10"/>
  </w:style>
  <w:style w:type="paragraph" w:styleId="Bezodstpw">
    <w:name w:val="No Spacing"/>
    <w:link w:val="BezodstpwZnak"/>
    <w:uiPriority w:val="1"/>
    <w:qFormat/>
    <w:rsid w:val="00287C10"/>
    <w:pPr>
      <w:spacing w:after="0" w:line="240" w:lineRule="auto"/>
    </w:pPr>
  </w:style>
  <w:style w:type="paragraph" w:customStyle="1" w:styleId="Akapitzlist2">
    <w:name w:val="Akapit z listą2"/>
    <w:basedOn w:val="Normalny"/>
    <w:rsid w:val="00287C10"/>
    <w:pPr>
      <w:widowControl w:val="0"/>
      <w:suppressAutoHyphens/>
      <w:spacing w:after="0" w:line="100" w:lineRule="atLeast"/>
      <w:ind w:left="720" w:firstLine="0"/>
      <w:jc w:val="left"/>
    </w:pPr>
    <w:rPr>
      <w:color w:val="auto"/>
      <w:kern w:val="1"/>
      <w:szCs w:val="20"/>
      <w:lang w:eastAsia="ar-SA"/>
      <w14:ligatures w14:val="none"/>
    </w:rPr>
  </w:style>
  <w:style w:type="paragraph" w:customStyle="1" w:styleId="Akapitzlist5">
    <w:name w:val="Akapit z listą5"/>
    <w:basedOn w:val="Normalny"/>
    <w:rsid w:val="00287C10"/>
    <w:pPr>
      <w:widowControl w:val="0"/>
      <w:suppressAutoHyphens/>
      <w:spacing w:after="0" w:line="100" w:lineRule="atLeast"/>
      <w:ind w:left="720" w:firstLine="0"/>
      <w:jc w:val="left"/>
    </w:pPr>
    <w:rPr>
      <w:color w:val="auto"/>
      <w:kern w:val="1"/>
      <w:szCs w:val="20"/>
      <w:lang w:eastAsia="ar-SA"/>
      <w14:ligatures w14:val="none"/>
    </w:rPr>
  </w:style>
  <w:style w:type="paragraph" w:styleId="Stopka">
    <w:name w:val="footer"/>
    <w:basedOn w:val="Normalny"/>
    <w:link w:val="StopkaZnak"/>
    <w:uiPriority w:val="99"/>
    <w:unhideWhenUsed/>
    <w:rsid w:val="00826063"/>
    <w:pPr>
      <w:tabs>
        <w:tab w:val="center" w:pos="4680"/>
        <w:tab w:val="right" w:pos="9360"/>
      </w:tabs>
      <w:spacing w:after="0" w:line="240" w:lineRule="auto"/>
      <w:ind w:left="0" w:firstLine="0"/>
      <w:jc w:val="left"/>
    </w:pPr>
    <w:rPr>
      <w:rFonts w:asciiTheme="minorHAnsi" w:eastAsiaTheme="minorEastAsia" w:hAnsiTheme="minorHAnsi"/>
      <w:color w:val="auto"/>
      <w:kern w:val="0"/>
      <w:sz w:val="22"/>
      <w14:ligatures w14:val="none"/>
    </w:rPr>
  </w:style>
  <w:style w:type="character" w:customStyle="1" w:styleId="StopkaZnak">
    <w:name w:val="Stopka Znak"/>
    <w:basedOn w:val="Domylnaczcionkaakapitu"/>
    <w:link w:val="Stopka"/>
    <w:uiPriority w:val="99"/>
    <w:rsid w:val="00826063"/>
    <w:rPr>
      <w:rFonts w:cs="Times New Roman"/>
      <w:kern w:val="0"/>
      <w14:ligatures w14:val="none"/>
    </w:rPr>
  </w:style>
  <w:style w:type="paragraph" w:customStyle="1" w:styleId="TableParagraph">
    <w:name w:val="Table Paragraph"/>
    <w:basedOn w:val="Normalny"/>
    <w:uiPriority w:val="99"/>
    <w:rsid w:val="00091CA8"/>
    <w:pPr>
      <w:widowControl w:val="0"/>
      <w:autoSpaceDE w:val="0"/>
      <w:autoSpaceDN w:val="0"/>
      <w:spacing w:after="0" w:line="240" w:lineRule="auto"/>
      <w:ind w:left="0" w:firstLine="0"/>
      <w:jc w:val="left"/>
    </w:pPr>
    <w:rPr>
      <w:color w:val="auto"/>
      <w:kern w:val="0"/>
      <w:sz w:val="22"/>
      <w:lang w:val="en-US" w:eastAsia="en-US"/>
      <w14:ligatures w14:val="none"/>
    </w:rPr>
  </w:style>
  <w:style w:type="character" w:styleId="Pogrubienie">
    <w:name w:val="Strong"/>
    <w:basedOn w:val="Domylnaczcionkaakapitu"/>
    <w:uiPriority w:val="22"/>
    <w:qFormat/>
    <w:rsid w:val="00091CA8"/>
    <w:rPr>
      <w:b/>
      <w:bCs/>
    </w:rPr>
  </w:style>
  <w:style w:type="character" w:customStyle="1" w:styleId="Teksttreci2">
    <w:name w:val="Tekst treści (2)_"/>
    <w:basedOn w:val="Domylnaczcionkaakapitu"/>
    <w:link w:val="Teksttreci20"/>
    <w:locked/>
    <w:rsid w:val="00091CA8"/>
    <w:rPr>
      <w:rFonts w:ascii="Arial" w:eastAsia="Arial" w:hAnsi="Arial" w:cs="Arial"/>
      <w:shd w:val="clear" w:color="auto" w:fill="FFFFFF"/>
    </w:rPr>
  </w:style>
  <w:style w:type="paragraph" w:customStyle="1" w:styleId="Teksttreci20">
    <w:name w:val="Tekst treści (2)"/>
    <w:basedOn w:val="Normalny"/>
    <w:link w:val="Teksttreci2"/>
    <w:rsid w:val="00091CA8"/>
    <w:pPr>
      <w:widowControl w:val="0"/>
      <w:shd w:val="clear" w:color="auto" w:fill="FFFFFF"/>
      <w:spacing w:after="0" w:line="246" w:lineRule="exact"/>
      <w:ind w:left="0" w:firstLine="0"/>
      <w:jc w:val="left"/>
    </w:pPr>
    <w:rPr>
      <w:rFonts w:ascii="Arial" w:eastAsia="Arial" w:hAnsi="Arial" w:cs="Arial"/>
      <w:color w:val="auto"/>
      <w:sz w:val="22"/>
    </w:rPr>
  </w:style>
  <w:style w:type="paragraph" w:styleId="HTML-wstpniesformatowany">
    <w:name w:val="HTML Preformatted"/>
    <w:basedOn w:val="Normalny"/>
    <w:link w:val="HTML-wstpniesformatowanyZnak"/>
    <w:uiPriority w:val="99"/>
    <w:semiHidden/>
    <w:unhideWhenUsed/>
    <w:rsid w:val="00E202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jc w:val="left"/>
    </w:pPr>
    <w:rPr>
      <w:rFonts w:ascii="Courier New" w:hAnsi="Courier New" w:cs="Courier New"/>
      <w:color w:val="auto"/>
      <w:kern w:val="0"/>
      <w:sz w:val="20"/>
      <w:szCs w:val="20"/>
      <w14:ligatures w14:val="none"/>
    </w:rPr>
  </w:style>
  <w:style w:type="character" w:customStyle="1" w:styleId="HTML-wstpniesformatowanyZnak">
    <w:name w:val="HTML - wstępnie sformatowany Znak"/>
    <w:basedOn w:val="Domylnaczcionkaakapitu"/>
    <w:link w:val="HTML-wstpniesformatowany"/>
    <w:uiPriority w:val="99"/>
    <w:semiHidden/>
    <w:rsid w:val="00E202FE"/>
    <w:rPr>
      <w:rFonts w:ascii="Courier New" w:eastAsia="Times New Roman" w:hAnsi="Courier New" w:cs="Courier New"/>
      <w:kern w:val="0"/>
      <w:sz w:val="20"/>
      <w:szCs w:val="20"/>
      <w14:ligatures w14:val="none"/>
    </w:rPr>
  </w:style>
  <w:style w:type="character" w:customStyle="1" w:styleId="y2iqfc">
    <w:name w:val="y2iqfc"/>
    <w:basedOn w:val="Domylnaczcionkaakapitu"/>
    <w:rsid w:val="00E202FE"/>
  </w:style>
  <w:style w:type="paragraph" w:styleId="NormalnyWeb">
    <w:name w:val="Normal (Web)"/>
    <w:basedOn w:val="Normalny"/>
    <w:uiPriority w:val="99"/>
    <w:semiHidden/>
    <w:unhideWhenUsed/>
    <w:rsid w:val="00E202FE"/>
    <w:pPr>
      <w:spacing w:before="100" w:beforeAutospacing="1" w:after="100" w:afterAutospacing="1" w:line="240" w:lineRule="auto"/>
      <w:ind w:left="0" w:firstLine="0"/>
      <w:jc w:val="left"/>
    </w:pPr>
    <w:rPr>
      <w:color w:val="auto"/>
      <w:kern w:val="0"/>
      <w:szCs w:val="24"/>
      <w14:ligatures w14:val="none"/>
    </w:rPr>
  </w:style>
  <w:style w:type="character" w:customStyle="1" w:styleId="apple-converted-space">
    <w:name w:val="apple-converted-space"/>
    <w:basedOn w:val="Domylnaczcionkaakapitu"/>
    <w:rsid w:val="00E202FE"/>
  </w:style>
  <w:style w:type="paragraph" w:customStyle="1" w:styleId="Tekstprzypisudolnego1">
    <w:name w:val="Tekst przypisu dolnego1"/>
    <w:basedOn w:val="Normalny"/>
    <w:rsid w:val="00E842A0"/>
    <w:pPr>
      <w:suppressAutoHyphens/>
      <w:spacing w:after="0" w:line="100" w:lineRule="atLeast"/>
      <w:ind w:left="0" w:firstLine="0"/>
      <w:jc w:val="left"/>
    </w:pPr>
    <w:rPr>
      <w:color w:val="auto"/>
      <w:kern w:val="0"/>
      <w:sz w:val="20"/>
      <w:szCs w:val="20"/>
      <w:lang w:eastAsia="ar-SA"/>
      <w14:ligatures w14:val="none"/>
    </w:rPr>
  </w:style>
  <w:style w:type="paragraph" w:customStyle="1" w:styleId="Styl">
    <w:name w:val="Styl"/>
    <w:uiPriority w:val="99"/>
    <w:rsid w:val="00610AD6"/>
    <w:pPr>
      <w:widowControl w:val="0"/>
      <w:autoSpaceDE w:val="0"/>
      <w:autoSpaceDN w:val="0"/>
      <w:adjustRightInd w:val="0"/>
      <w:spacing w:after="0"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90200">
      <w:bodyDiv w:val="1"/>
      <w:marLeft w:val="0"/>
      <w:marRight w:val="0"/>
      <w:marTop w:val="0"/>
      <w:marBottom w:val="0"/>
      <w:divBdr>
        <w:top w:val="none" w:sz="0" w:space="0" w:color="auto"/>
        <w:left w:val="none" w:sz="0" w:space="0" w:color="auto"/>
        <w:bottom w:val="none" w:sz="0" w:space="0" w:color="auto"/>
        <w:right w:val="none" w:sz="0" w:space="0" w:color="auto"/>
      </w:divBdr>
    </w:div>
    <w:div w:id="25369603">
      <w:bodyDiv w:val="1"/>
      <w:marLeft w:val="0"/>
      <w:marRight w:val="0"/>
      <w:marTop w:val="0"/>
      <w:marBottom w:val="0"/>
      <w:divBdr>
        <w:top w:val="none" w:sz="0" w:space="0" w:color="auto"/>
        <w:left w:val="none" w:sz="0" w:space="0" w:color="auto"/>
        <w:bottom w:val="none" w:sz="0" w:space="0" w:color="auto"/>
        <w:right w:val="none" w:sz="0" w:space="0" w:color="auto"/>
      </w:divBdr>
      <w:divsChild>
        <w:div w:id="53241786">
          <w:marLeft w:val="0"/>
          <w:marRight w:val="0"/>
          <w:marTop w:val="240"/>
          <w:marBottom w:val="0"/>
          <w:divBdr>
            <w:top w:val="none" w:sz="0" w:space="0" w:color="auto"/>
            <w:left w:val="none" w:sz="0" w:space="0" w:color="auto"/>
            <w:bottom w:val="none" w:sz="0" w:space="0" w:color="auto"/>
            <w:right w:val="none" w:sz="0" w:space="0" w:color="auto"/>
          </w:divBdr>
        </w:div>
        <w:div w:id="59909456">
          <w:marLeft w:val="0"/>
          <w:marRight w:val="0"/>
          <w:marTop w:val="240"/>
          <w:marBottom w:val="0"/>
          <w:divBdr>
            <w:top w:val="none" w:sz="0" w:space="0" w:color="auto"/>
            <w:left w:val="none" w:sz="0" w:space="0" w:color="auto"/>
            <w:bottom w:val="none" w:sz="0" w:space="0" w:color="auto"/>
            <w:right w:val="none" w:sz="0" w:space="0" w:color="auto"/>
          </w:divBdr>
        </w:div>
      </w:divsChild>
    </w:div>
    <w:div w:id="36206614">
      <w:bodyDiv w:val="1"/>
      <w:marLeft w:val="0"/>
      <w:marRight w:val="0"/>
      <w:marTop w:val="0"/>
      <w:marBottom w:val="0"/>
      <w:divBdr>
        <w:top w:val="none" w:sz="0" w:space="0" w:color="auto"/>
        <w:left w:val="none" w:sz="0" w:space="0" w:color="auto"/>
        <w:bottom w:val="none" w:sz="0" w:space="0" w:color="auto"/>
        <w:right w:val="none" w:sz="0" w:space="0" w:color="auto"/>
      </w:divBdr>
    </w:div>
    <w:div w:id="37515669">
      <w:bodyDiv w:val="1"/>
      <w:marLeft w:val="0"/>
      <w:marRight w:val="0"/>
      <w:marTop w:val="0"/>
      <w:marBottom w:val="0"/>
      <w:divBdr>
        <w:top w:val="none" w:sz="0" w:space="0" w:color="auto"/>
        <w:left w:val="none" w:sz="0" w:space="0" w:color="auto"/>
        <w:bottom w:val="none" w:sz="0" w:space="0" w:color="auto"/>
        <w:right w:val="none" w:sz="0" w:space="0" w:color="auto"/>
      </w:divBdr>
    </w:div>
    <w:div w:id="69040677">
      <w:bodyDiv w:val="1"/>
      <w:marLeft w:val="0"/>
      <w:marRight w:val="0"/>
      <w:marTop w:val="0"/>
      <w:marBottom w:val="0"/>
      <w:divBdr>
        <w:top w:val="none" w:sz="0" w:space="0" w:color="auto"/>
        <w:left w:val="none" w:sz="0" w:space="0" w:color="auto"/>
        <w:bottom w:val="none" w:sz="0" w:space="0" w:color="auto"/>
        <w:right w:val="none" w:sz="0" w:space="0" w:color="auto"/>
      </w:divBdr>
      <w:divsChild>
        <w:div w:id="242688241">
          <w:marLeft w:val="0"/>
          <w:marRight w:val="0"/>
          <w:marTop w:val="240"/>
          <w:marBottom w:val="0"/>
          <w:divBdr>
            <w:top w:val="none" w:sz="0" w:space="0" w:color="auto"/>
            <w:left w:val="none" w:sz="0" w:space="0" w:color="auto"/>
            <w:bottom w:val="none" w:sz="0" w:space="0" w:color="auto"/>
            <w:right w:val="none" w:sz="0" w:space="0" w:color="auto"/>
          </w:divBdr>
        </w:div>
        <w:div w:id="1464234492">
          <w:marLeft w:val="0"/>
          <w:marRight w:val="0"/>
          <w:marTop w:val="240"/>
          <w:marBottom w:val="0"/>
          <w:divBdr>
            <w:top w:val="none" w:sz="0" w:space="0" w:color="auto"/>
            <w:left w:val="none" w:sz="0" w:space="0" w:color="auto"/>
            <w:bottom w:val="none" w:sz="0" w:space="0" w:color="auto"/>
            <w:right w:val="none" w:sz="0" w:space="0" w:color="auto"/>
          </w:divBdr>
        </w:div>
      </w:divsChild>
    </w:div>
    <w:div w:id="72092839">
      <w:bodyDiv w:val="1"/>
      <w:marLeft w:val="0"/>
      <w:marRight w:val="0"/>
      <w:marTop w:val="0"/>
      <w:marBottom w:val="0"/>
      <w:divBdr>
        <w:top w:val="none" w:sz="0" w:space="0" w:color="auto"/>
        <w:left w:val="none" w:sz="0" w:space="0" w:color="auto"/>
        <w:bottom w:val="none" w:sz="0" w:space="0" w:color="auto"/>
        <w:right w:val="none" w:sz="0" w:space="0" w:color="auto"/>
      </w:divBdr>
    </w:div>
    <w:div w:id="82922227">
      <w:bodyDiv w:val="1"/>
      <w:marLeft w:val="0"/>
      <w:marRight w:val="0"/>
      <w:marTop w:val="0"/>
      <w:marBottom w:val="0"/>
      <w:divBdr>
        <w:top w:val="none" w:sz="0" w:space="0" w:color="auto"/>
        <w:left w:val="none" w:sz="0" w:space="0" w:color="auto"/>
        <w:bottom w:val="none" w:sz="0" w:space="0" w:color="auto"/>
        <w:right w:val="none" w:sz="0" w:space="0" w:color="auto"/>
      </w:divBdr>
    </w:div>
    <w:div w:id="107362389">
      <w:bodyDiv w:val="1"/>
      <w:marLeft w:val="0"/>
      <w:marRight w:val="0"/>
      <w:marTop w:val="0"/>
      <w:marBottom w:val="0"/>
      <w:divBdr>
        <w:top w:val="none" w:sz="0" w:space="0" w:color="auto"/>
        <w:left w:val="none" w:sz="0" w:space="0" w:color="auto"/>
        <w:bottom w:val="none" w:sz="0" w:space="0" w:color="auto"/>
        <w:right w:val="none" w:sz="0" w:space="0" w:color="auto"/>
      </w:divBdr>
    </w:div>
    <w:div w:id="115222580">
      <w:bodyDiv w:val="1"/>
      <w:marLeft w:val="0"/>
      <w:marRight w:val="0"/>
      <w:marTop w:val="0"/>
      <w:marBottom w:val="0"/>
      <w:divBdr>
        <w:top w:val="none" w:sz="0" w:space="0" w:color="auto"/>
        <w:left w:val="none" w:sz="0" w:space="0" w:color="auto"/>
        <w:bottom w:val="none" w:sz="0" w:space="0" w:color="auto"/>
        <w:right w:val="none" w:sz="0" w:space="0" w:color="auto"/>
      </w:divBdr>
    </w:div>
    <w:div w:id="142746222">
      <w:bodyDiv w:val="1"/>
      <w:marLeft w:val="0"/>
      <w:marRight w:val="0"/>
      <w:marTop w:val="0"/>
      <w:marBottom w:val="0"/>
      <w:divBdr>
        <w:top w:val="none" w:sz="0" w:space="0" w:color="auto"/>
        <w:left w:val="none" w:sz="0" w:space="0" w:color="auto"/>
        <w:bottom w:val="none" w:sz="0" w:space="0" w:color="auto"/>
        <w:right w:val="none" w:sz="0" w:space="0" w:color="auto"/>
      </w:divBdr>
    </w:div>
    <w:div w:id="144127339">
      <w:bodyDiv w:val="1"/>
      <w:marLeft w:val="0"/>
      <w:marRight w:val="0"/>
      <w:marTop w:val="0"/>
      <w:marBottom w:val="0"/>
      <w:divBdr>
        <w:top w:val="none" w:sz="0" w:space="0" w:color="auto"/>
        <w:left w:val="none" w:sz="0" w:space="0" w:color="auto"/>
        <w:bottom w:val="none" w:sz="0" w:space="0" w:color="auto"/>
        <w:right w:val="none" w:sz="0" w:space="0" w:color="auto"/>
      </w:divBdr>
    </w:div>
    <w:div w:id="144325609">
      <w:bodyDiv w:val="1"/>
      <w:marLeft w:val="0"/>
      <w:marRight w:val="0"/>
      <w:marTop w:val="0"/>
      <w:marBottom w:val="0"/>
      <w:divBdr>
        <w:top w:val="none" w:sz="0" w:space="0" w:color="auto"/>
        <w:left w:val="none" w:sz="0" w:space="0" w:color="auto"/>
        <w:bottom w:val="none" w:sz="0" w:space="0" w:color="auto"/>
        <w:right w:val="none" w:sz="0" w:space="0" w:color="auto"/>
      </w:divBdr>
    </w:div>
    <w:div w:id="153571279">
      <w:bodyDiv w:val="1"/>
      <w:marLeft w:val="0"/>
      <w:marRight w:val="0"/>
      <w:marTop w:val="0"/>
      <w:marBottom w:val="0"/>
      <w:divBdr>
        <w:top w:val="none" w:sz="0" w:space="0" w:color="auto"/>
        <w:left w:val="none" w:sz="0" w:space="0" w:color="auto"/>
        <w:bottom w:val="none" w:sz="0" w:space="0" w:color="auto"/>
        <w:right w:val="none" w:sz="0" w:space="0" w:color="auto"/>
      </w:divBdr>
    </w:div>
    <w:div w:id="218977763">
      <w:bodyDiv w:val="1"/>
      <w:marLeft w:val="0"/>
      <w:marRight w:val="0"/>
      <w:marTop w:val="0"/>
      <w:marBottom w:val="0"/>
      <w:divBdr>
        <w:top w:val="none" w:sz="0" w:space="0" w:color="auto"/>
        <w:left w:val="none" w:sz="0" w:space="0" w:color="auto"/>
        <w:bottom w:val="none" w:sz="0" w:space="0" w:color="auto"/>
        <w:right w:val="none" w:sz="0" w:space="0" w:color="auto"/>
      </w:divBdr>
    </w:div>
    <w:div w:id="230384953">
      <w:bodyDiv w:val="1"/>
      <w:marLeft w:val="0"/>
      <w:marRight w:val="0"/>
      <w:marTop w:val="0"/>
      <w:marBottom w:val="0"/>
      <w:divBdr>
        <w:top w:val="none" w:sz="0" w:space="0" w:color="auto"/>
        <w:left w:val="none" w:sz="0" w:space="0" w:color="auto"/>
        <w:bottom w:val="none" w:sz="0" w:space="0" w:color="auto"/>
        <w:right w:val="none" w:sz="0" w:space="0" w:color="auto"/>
      </w:divBdr>
    </w:div>
    <w:div w:id="288317693">
      <w:bodyDiv w:val="1"/>
      <w:marLeft w:val="0"/>
      <w:marRight w:val="0"/>
      <w:marTop w:val="0"/>
      <w:marBottom w:val="0"/>
      <w:divBdr>
        <w:top w:val="none" w:sz="0" w:space="0" w:color="auto"/>
        <w:left w:val="none" w:sz="0" w:space="0" w:color="auto"/>
        <w:bottom w:val="none" w:sz="0" w:space="0" w:color="auto"/>
        <w:right w:val="none" w:sz="0" w:space="0" w:color="auto"/>
      </w:divBdr>
    </w:div>
    <w:div w:id="301737061">
      <w:bodyDiv w:val="1"/>
      <w:marLeft w:val="0"/>
      <w:marRight w:val="0"/>
      <w:marTop w:val="0"/>
      <w:marBottom w:val="0"/>
      <w:divBdr>
        <w:top w:val="none" w:sz="0" w:space="0" w:color="auto"/>
        <w:left w:val="none" w:sz="0" w:space="0" w:color="auto"/>
        <w:bottom w:val="none" w:sz="0" w:space="0" w:color="auto"/>
        <w:right w:val="none" w:sz="0" w:space="0" w:color="auto"/>
      </w:divBdr>
      <w:divsChild>
        <w:div w:id="674457078">
          <w:marLeft w:val="0"/>
          <w:marRight w:val="0"/>
          <w:marTop w:val="240"/>
          <w:marBottom w:val="0"/>
          <w:divBdr>
            <w:top w:val="none" w:sz="0" w:space="0" w:color="auto"/>
            <w:left w:val="none" w:sz="0" w:space="0" w:color="auto"/>
            <w:bottom w:val="none" w:sz="0" w:space="0" w:color="auto"/>
            <w:right w:val="none" w:sz="0" w:space="0" w:color="auto"/>
          </w:divBdr>
        </w:div>
        <w:div w:id="1183739342">
          <w:marLeft w:val="0"/>
          <w:marRight w:val="0"/>
          <w:marTop w:val="240"/>
          <w:marBottom w:val="0"/>
          <w:divBdr>
            <w:top w:val="none" w:sz="0" w:space="0" w:color="auto"/>
            <w:left w:val="none" w:sz="0" w:space="0" w:color="auto"/>
            <w:bottom w:val="none" w:sz="0" w:space="0" w:color="auto"/>
            <w:right w:val="none" w:sz="0" w:space="0" w:color="auto"/>
          </w:divBdr>
        </w:div>
      </w:divsChild>
    </w:div>
    <w:div w:id="304044637">
      <w:bodyDiv w:val="1"/>
      <w:marLeft w:val="0"/>
      <w:marRight w:val="0"/>
      <w:marTop w:val="0"/>
      <w:marBottom w:val="0"/>
      <w:divBdr>
        <w:top w:val="none" w:sz="0" w:space="0" w:color="auto"/>
        <w:left w:val="none" w:sz="0" w:space="0" w:color="auto"/>
        <w:bottom w:val="none" w:sz="0" w:space="0" w:color="auto"/>
        <w:right w:val="none" w:sz="0" w:space="0" w:color="auto"/>
      </w:divBdr>
    </w:div>
    <w:div w:id="315497138">
      <w:bodyDiv w:val="1"/>
      <w:marLeft w:val="0"/>
      <w:marRight w:val="0"/>
      <w:marTop w:val="0"/>
      <w:marBottom w:val="0"/>
      <w:divBdr>
        <w:top w:val="none" w:sz="0" w:space="0" w:color="auto"/>
        <w:left w:val="none" w:sz="0" w:space="0" w:color="auto"/>
        <w:bottom w:val="none" w:sz="0" w:space="0" w:color="auto"/>
        <w:right w:val="none" w:sz="0" w:space="0" w:color="auto"/>
      </w:divBdr>
    </w:div>
    <w:div w:id="318314539">
      <w:bodyDiv w:val="1"/>
      <w:marLeft w:val="0"/>
      <w:marRight w:val="0"/>
      <w:marTop w:val="0"/>
      <w:marBottom w:val="0"/>
      <w:divBdr>
        <w:top w:val="none" w:sz="0" w:space="0" w:color="auto"/>
        <w:left w:val="none" w:sz="0" w:space="0" w:color="auto"/>
        <w:bottom w:val="none" w:sz="0" w:space="0" w:color="auto"/>
        <w:right w:val="none" w:sz="0" w:space="0" w:color="auto"/>
      </w:divBdr>
    </w:div>
    <w:div w:id="418723116">
      <w:bodyDiv w:val="1"/>
      <w:marLeft w:val="0"/>
      <w:marRight w:val="0"/>
      <w:marTop w:val="0"/>
      <w:marBottom w:val="0"/>
      <w:divBdr>
        <w:top w:val="none" w:sz="0" w:space="0" w:color="auto"/>
        <w:left w:val="none" w:sz="0" w:space="0" w:color="auto"/>
        <w:bottom w:val="none" w:sz="0" w:space="0" w:color="auto"/>
        <w:right w:val="none" w:sz="0" w:space="0" w:color="auto"/>
      </w:divBdr>
    </w:div>
    <w:div w:id="463932498">
      <w:bodyDiv w:val="1"/>
      <w:marLeft w:val="0"/>
      <w:marRight w:val="0"/>
      <w:marTop w:val="0"/>
      <w:marBottom w:val="0"/>
      <w:divBdr>
        <w:top w:val="none" w:sz="0" w:space="0" w:color="auto"/>
        <w:left w:val="none" w:sz="0" w:space="0" w:color="auto"/>
        <w:bottom w:val="none" w:sz="0" w:space="0" w:color="auto"/>
        <w:right w:val="none" w:sz="0" w:space="0" w:color="auto"/>
      </w:divBdr>
    </w:div>
    <w:div w:id="464590558">
      <w:bodyDiv w:val="1"/>
      <w:marLeft w:val="0"/>
      <w:marRight w:val="0"/>
      <w:marTop w:val="0"/>
      <w:marBottom w:val="0"/>
      <w:divBdr>
        <w:top w:val="none" w:sz="0" w:space="0" w:color="auto"/>
        <w:left w:val="none" w:sz="0" w:space="0" w:color="auto"/>
        <w:bottom w:val="none" w:sz="0" w:space="0" w:color="auto"/>
        <w:right w:val="none" w:sz="0" w:space="0" w:color="auto"/>
      </w:divBdr>
    </w:div>
    <w:div w:id="481042435">
      <w:bodyDiv w:val="1"/>
      <w:marLeft w:val="0"/>
      <w:marRight w:val="0"/>
      <w:marTop w:val="0"/>
      <w:marBottom w:val="0"/>
      <w:divBdr>
        <w:top w:val="none" w:sz="0" w:space="0" w:color="auto"/>
        <w:left w:val="none" w:sz="0" w:space="0" w:color="auto"/>
        <w:bottom w:val="none" w:sz="0" w:space="0" w:color="auto"/>
        <w:right w:val="none" w:sz="0" w:space="0" w:color="auto"/>
      </w:divBdr>
    </w:div>
    <w:div w:id="522524649">
      <w:bodyDiv w:val="1"/>
      <w:marLeft w:val="0"/>
      <w:marRight w:val="0"/>
      <w:marTop w:val="0"/>
      <w:marBottom w:val="0"/>
      <w:divBdr>
        <w:top w:val="none" w:sz="0" w:space="0" w:color="auto"/>
        <w:left w:val="none" w:sz="0" w:space="0" w:color="auto"/>
        <w:bottom w:val="none" w:sz="0" w:space="0" w:color="auto"/>
        <w:right w:val="none" w:sz="0" w:space="0" w:color="auto"/>
      </w:divBdr>
    </w:div>
    <w:div w:id="530384651">
      <w:bodyDiv w:val="1"/>
      <w:marLeft w:val="0"/>
      <w:marRight w:val="0"/>
      <w:marTop w:val="0"/>
      <w:marBottom w:val="0"/>
      <w:divBdr>
        <w:top w:val="none" w:sz="0" w:space="0" w:color="auto"/>
        <w:left w:val="none" w:sz="0" w:space="0" w:color="auto"/>
        <w:bottom w:val="none" w:sz="0" w:space="0" w:color="auto"/>
        <w:right w:val="none" w:sz="0" w:space="0" w:color="auto"/>
      </w:divBdr>
    </w:div>
    <w:div w:id="535042989">
      <w:bodyDiv w:val="1"/>
      <w:marLeft w:val="0"/>
      <w:marRight w:val="0"/>
      <w:marTop w:val="0"/>
      <w:marBottom w:val="0"/>
      <w:divBdr>
        <w:top w:val="none" w:sz="0" w:space="0" w:color="auto"/>
        <w:left w:val="none" w:sz="0" w:space="0" w:color="auto"/>
        <w:bottom w:val="none" w:sz="0" w:space="0" w:color="auto"/>
        <w:right w:val="none" w:sz="0" w:space="0" w:color="auto"/>
      </w:divBdr>
    </w:div>
    <w:div w:id="577329807">
      <w:bodyDiv w:val="1"/>
      <w:marLeft w:val="0"/>
      <w:marRight w:val="0"/>
      <w:marTop w:val="0"/>
      <w:marBottom w:val="0"/>
      <w:divBdr>
        <w:top w:val="none" w:sz="0" w:space="0" w:color="auto"/>
        <w:left w:val="none" w:sz="0" w:space="0" w:color="auto"/>
        <w:bottom w:val="none" w:sz="0" w:space="0" w:color="auto"/>
        <w:right w:val="none" w:sz="0" w:space="0" w:color="auto"/>
      </w:divBdr>
    </w:div>
    <w:div w:id="590622518">
      <w:bodyDiv w:val="1"/>
      <w:marLeft w:val="0"/>
      <w:marRight w:val="0"/>
      <w:marTop w:val="0"/>
      <w:marBottom w:val="0"/>
      <w:divBdr>
        <w:top w:val="none" w:sz="0" w:space="0" w:color="auto"/>
        <w:left w:val="none" w:sz="0" w:space="0" w:color="auto"/>
        <w:bottom w:val="none" w:sz="0" w:space="0" w:color="auto"/>
        <w:right w:val="none" w:sz="0" w:space="0" w:color="auto"/>
      </w:divBdr>
    </w:div>
    <w:div w:id="598607442">
      <w:bodyDiv w:val="1"/>
      <w:marLeft w:val="0"/>
      <w:marRight w:val="0"/>
      <w:marTop w:val="0"/>
      <w:marBottom w:val="0"/>
      <w:divBdr>
        <w:top w:val="none" w:sz="0" w:space="0" w:color="auto"/>
        <w:left w:val="none" w:sz="0" w:space="0" w:color="auto"/>
        <w:bottom w:val="none" w:sz="0" w:space="0" w:color="auto"/>
        <w:right w:val="none" w:sz="0" w:space="0" w:color="auto"/>
      </w:divBdr>
    </w:div>
    <w:div w:id="616302306">
      <w:bodyDiv w:val="1"/>
      <w:marLeft w:val="0"/>
      <w:marRight w:val="0"/>
      <w:marTop w:val="0"/>
      <w:marBottom w:val="0"/>
      <w:divBdr>
        <w:top w:val="none" w:sz="0" w:space="0" w:color="auto"/>
        <w:left w:val="none" w:sz="0" w:space="0" w:color="auto"/>
        <w:bottom w:val="none" w:sz="0" w:space="0" w:color="auto"/>
        <w:right w:val="none" w:sz="0" w:space="0" w:color="auto"/>
      </w:divBdr>
    </w:div>
    <w:div w:id="629014539">
      <w:bodyDiv w:val="1"/>
      <w:marLeft w:val="0"/>
      <w:marRight w:val="0"/>
      <w:marTop w:val="0"/>
      <w:marBottom w:val="0"/>
      <w:divBdr>
        <w:top w:val="none" w:sz="0" w:space="0" w:color="auto"/>
        <w:left w:val="none" w:sz="0" w:space="0" w:color="auto"/>
        <w:bottom w:val="none" w:sz="0" w:space="0" w:color="auto"/>
        <w:right w:val="none" w:sz="0" w:space="0" w:color="auto"/>
      </w:divBdr>
    </w:div>
    <w:div w:id="682367878">
      <w:bodyDiv w:val="1"/>
      <w:marLeft w:val="0"/>
      <w:marRight w:val="0"/>
      <w:marTop w:val="0"/>
      <w:marBottom w:val="0"/>
      <w:divBdr>
        <w:top w:val="none" w:sz="0" w:space="0" w:color="auto"/>
        <w:left w:val="none" w:sz="0" w:space="0" w:color="auto"/>
        <w:bottom w:val="none" w:sz="0" w:space="0" w:color="auto"/>
        <w:right w:val="none" w:sz="0" w:space="0" w:color="auto"/>
      </w:divBdr>
    </w:div>
    <w:div w:id="694497218">
      <w:bodyDiv w:val="1"/>
      <w:marLeft w:val="0"/>
      <w:marRight w:val="0"/>
      <w:marTop w:val="0"/>
      <w:marBottom w:val="0"/>
      <w:divBdr>
        <w:top w:val="none" w:sz="0" w:space="0" w:color="auto"/>
        <w:left w:val="none" w:sz="0" w:space="0" w:color="auto"/>
        <w:bottom w:val="none" w:sz="0" w:space="0" w:color="auto"/>
        <w:right w:val="none" w:sz="0" w:space="0" w:color="auto"/>
      </w:divBdr>
    </w:div>
    <w:div w:id="695890275">
      <w:bodyDiv w:val="1"/>
      <w:marLeft w:val="0"/>
      <w:marRight w:val="0"/>
      <w:marTop w:val="0"/>
      <w:marBottom w:val="0"/>
      <w:divBdr>
        <w:top w:val="none" w:sz="0" w:space="0" w:color="auto"/>
        <w:left w:val="none" w:sz="0" w:space="0" w:color="auto"/>
        <w:bottom w:val="none" w:sz="0" w:space="0" w:color="auto"/>
        <w:right w:val="none" w:sz="0" w:space="0" w:color="auto"/>
      </w:divBdr>
    </w:div>
    <w:div w:id="711657393">
      <w:bodyDiv w:val="1"/>
      <w:marLeft w:val="0"/>
      <w:marRight w:val="0"/>
      <w:marTop w:val="0"/>
      <w:marBottom w:val="0"/>
      <w:divBdr>
        <w:top w:val="none" w:sz="0" w:space="0" w:color="auto"/>
        <w:left w:val="none" w:sz="0" w:space="0" w:color="auto"/>
        <w:bottom w:val="none" w:sz="0" w:space="0" w:color="auto"/>
        <w:right w:val="none" w:sz="0" w:space="0" w:color="auto"/>
      </w:divBdr>
    </w:div>
    <w:div w:id="712467069">
      <w:bodyDiv w:val="1"/>
      <w:marLeft w:val="0"/>
      <w:marRight w:val="0"/>
      <w:marTop w:val="0"/>
      <w:marBottom w:val="0"/>
      <w:divBdr>
        <w:top w:val="none" w:sz="0" w:space="0" w:color="auto"/>
        <w:left w:val="none" w:sz="0" w:space="0" w:color="auto"/>
        <w:bottom w:val="none" w:sz="0" w:space="0" w:color="auto"/>
        <w:right w:val="none" w:sz="0" w:space="0" w:color="auto"/>
      </w:divBdr>
    </w:div>
    <w:div w:id="745688080">
      <w:bodyDiv w:val="1"/>
      <w:marLeft w:val="0"/>
      <w:marRight w:val="0"/>
      <w:marTop w:val="0"/>
      <w:marBottom w:val="0"/>
      <w:divBdr>
        <w:top w:val="none" w:sz="0" w:space="0" w:color="auto"/>
        <w:left w:val="none" w:sz="0" w:space="0" w:color="auto"/>
        <w:bottom w:val="none" w:sz="0" w:space="0" w:color="auto"/>
        <w:right w:val="none" w:sz="0" w:space="0" w:color="auto"/>
      </w:divBdr>
    </w:div>
    <w:div w:id="753430274">
      <w:bodyDiv w:val="1"/>
      <w:marLeft w:val="0"/>
      <w:marRight w:val="0"/>
      <w:marTop w:val="0"/>
      <w:marBottom w:val="0"/>
      <w:divBdr>
        <w:top w:val="none" w:sz="0" w:space="0" w:color="auto"/>
        <w:left w:val="none" w:sz="0" w:space="0" w:color="auto"/>
        <w:bottom w:val="none" w:sz="0" w:space="0" w:color="auto"/>
        <w:right w:val="none" w:sz="0" w:space="0" w:color="auto"/>
      </w:divBdr>
    </w:div>
    <w:div w:id="787897839">
      <w:bodyDiv w:val="1"/>
      <w:marLeft w:val="0"/>
      <w:marRight w:val="0"/>
      <w:marTop w:val="0"/>
      <w:marBottom w:val="0"/>
      <w:divBdr>
        <w:top w:val="none" w:sz="0" w:space="0" w:color="auto"/>
        <w:left w:val="none" w:sz="0" w:space="0" w:color="auto"/>
        <w:bottom w:val="none" w:sz="0" w:space="0" w:color="auto"/>
        <w:right w:val="none" w:sz="0" w:space="0" w:color="auto"/>
      </w:divBdr>
    </w:div>
    <w:div w:id="798501097">
      <w:bodyDiv w:val="1"/>
      <w:marLeft w:val="0"/>
      <w:marRight w:val="0"/>
      <w:marTop w:val="0"/>
      <w:marBottom w:val="0"/>
      <w:divBdr>
        <w:top w:val="none" w:sz="0" w:space="0" w:color="auto"/>
        <w:left w:val="none" w:sz="0" w:space="0" w:color="auto"/>
        <w:bottom w:val="none" w:sz="0" w:space="0" w:color="auto"/>
        <w:right w:val="none" w:sz="0" w:space="0" w:color="auto"/>
      </w:divBdr>
    </w:div>
    <w:div w:id="809783854">
      <w:bodyDiv w:val="1"/>
      <w:marLeft w:val="0"/>
      <w:marRight w:val="0"/>
      <w:marTop w:val="0"/>
      <w:marBottom w:val="0"/>
      <w:divBdr>
        <w:top w:val="none" w:sz="0" w:space="0" w:color="auto"/>
        <w:left w:val="none" w:sz="0" w:space="0" w:color="auto"/>
        <w:bottom w:val="none" w:sz="0" w:space="0" w:color="auto"/>
        <w:right w:val="none" w:sz="0" w:space="0" w:color="auto"/>
      </w:divBdr>
    </w:div>
    <w:div w:id="813258576">
      <w:bodyDiv w:val="1"/>
      <w:marLeft w:val="0"/>
      <w:marRight w:val="0"/>
      <w:marTop w:val="0"/>
      <w:marBottom w:val="0"/>
      <w:divBdr>
        <w:top w:val="none" w:sz="0" w:space="0" w:color="auto"/>
        <w:left w:val="none" w:sz="0" w:space="0" w:color="auto"/>
        <w:bottom w:val="none" w:sz="0" w:space="0" w:color="auto"/>
        <w:right w:val="none" w:sz="0" w:space="0" w:color="auto"/>
      </w:divBdr>
    </w:div>
    <w:div w:id="823740346">
      <w:bodyDiv w:val="1"/>
      <w:marLeft w:val="0"/>
      <w:marRight w:val="0"/>
      <w:marTop w:val="0"/>
      <w:marBottom w:val="0"/>
      <w:divBdr>
        <w:top w:val="none" w:sz="0" w:space="0" w:color="auto"/>
        <w:left w:val="none" w:sz="0" w:space="0" w:color="auto"/>
        <w:bottom w:val="none" w:sz="0" w:space="0" w:color="auto"/>
        <w:right w:val="none" w:sz="0" w:space="0" w:color="auto"/>
      </w:divBdr>
    </w:div>
    <w:div w:id="827867883">
      <w:bodyDiv w:val="1"/>
      <w:marLeft w:val="0"/>
      <w:marRight w:val="0"/>
      <w:marTop w:val="0"/>
      <w:marBottom w:val="0"/>
      <w:divBdr>
        <w:top w:val="none" w:sz="0" w:space="0" w:color="auto"/>
        <w:left w:val="none" w:sz="0" w:space="0" w:color="auto"/>
        <w:bottom w:val="none" w:sz="0" w:space="0" w:color="auto"/>
        <w:right w:val="none" w:sz="0" w:space="0" w:color="auto"/>
      </w:divBdr>
    </w:div>
    <w:div w:id="834690236">
      <w:bodyDiv w:val="1"/>
      <w:marLeft w:val="0"/>
      <w:marRight w:val="0"/>
      <w:marTop w:val="0"/>
      <w:marBottom w:val="0"/>
      <w:divBdr>
        <w:top w:val="none" w:sz="0" w:space="0" w:color="auto"/>
        <w:left w:val="none" w:sz="0" w:space="0" w:color="auto"/>
        <w:bottom w:val="none" w:sz="0" w:space="0" w:color="auto"/>
        <w:right w:val="none" w:sz="0" w:space="0" w:color="auto"/>
      </w:divBdr>
    </w:div>
    <w:div w:id="841359095">
      <w:bodyDiv w:val="1"/>
      <w:marLeft w:val="0"/>
      <w:marRight w:val="0"/>
      <w:marTop w:val="0"/>
      <w:marBottom w:val="0"/>
      <w:divBdr>
        <w:top w:val="none" w:sz="0" w:space="0" w:color="auto"/>
        <w:left w:val="none" w:sz="0" w:space="0" w:color="auto"/>
        <w:bottom w:val="none" w:sz="0" w:space="0" w:color="auto"/>
        <w:right w:val="none" w:sz="0" w:space="0" w:color="auto"/>
      </w:divBdr>
    </w:div>
    <w:div w:id="851529051">
      <w:bodyDiv w:val="1"/>
      <w:marLeft w:val="0"/>
      <w:marRight w:val="0"/>
      <w:marTop w:val="0"/>
      <w:marBottom w:val="0"/>
      <w:divBdr>
        <w:top w:val="none" w:sz="0" w:space="0" w:color="auto"/>
        <w:left w:val="none" w:sz="0" w:space="0" w:color="auto"/>
        <w:bottom w:val="none" w:sz="0" w:space="0" w:color="auto"/>
        <w:right w:val="none" w:sz="0" w:space="0" w:color="auto"/>
      </w:divBdr>
    </w:div>
    <w:div w:id="854998426">
      <w:bodyDiv w:val="1"/>
      <w:marLeft w:val="0"/>
      <w:marRight w:val="0"/>
      <w:marTop w:val="0"/>
      <w:marBottom w:val="0"/>
      <w:divBdr>
        <w:top w:val="none" w:sz="0" w:space="0" w:color="auto"/>
        <w:left w:val="none" w:sz="0" w:space="0" w:color="auto"/>
        <w:bottom w:val="none" w:sz="0" w:space="0" w:color="auto"/>
        <w:right w:val="none" w:sz="0" w:space="0" w:color="auto"/>
      </w:divBdr>
    </w:div>
    <w:div w:id="857697783">
      <w:bodyDiv w:val="1"/>
      <w:marLeft w:val="0"/>
      <w:marRight w:val="0"/>
      <w:marTop w:val="0"/>
      <w:marBottom w:val="0"/>
      <w:divBdr>
        <w:top w:val="none" w:sz="0" w:space="0" w:color="auto"/>
        <w:left w:val="none" w:sz="0" w:space="0" w:color="auto"/>
        <w:bottom w:val="none" w:sz="0" w:space="0" w:color="auto"/>
        <w:right w:val="none" w:sz="0" w:space="0" w:color="auto"/>
      </w:divBdr>
      <w:divsChild>
        <w:div w:id="1696081756">
          <w:marLeft w:val="0"/>
          <w:marRight w:val="0"/>
          <w:marTop w:val="72"/>
          <w:marBottom w:val="0"/>
          <w:divBdr>
            <w:top w:val="none" w:sz="0" w:space="0" w:color="auto"/>
            <w:left w:val="none" w:sz="0" w:space="0" w:color="auto"/>
            <w:bottom w:val="none" w:sz="0" w:space="0" w:color="auto"/>
            <w:right w:val="none" w:sz="0" w:space="0" w:color="auto"/>
          </w:divBdr>
          <w:divsChild>
            <w:div w:id="523009987">
              <w:marLeft w:val="360"/>
              <w:marRight w:val="0"/>
              <w:marTop w:val="72"/>
              <w:marBottom w:val="72"/>
              <w:divBdr>
                <w:top w:val="none" w:sz="0" w:space="0" w:color="auto"/>
                <w:left w:val="none" w:sz="0" w:space="0" w:color="auto"/>
                <w:bottom w:val="none" w:sz="0" w:space="0" w:color="auto"/>
                <w:right w:val="none" w:sz="0" w:space="0" w:color="auto"/>
              </w:divBdr>
              <w:divsChild>
                <w:div w:id="130220301">
                  <w:marLeft w:val="0"/>
                  <w:marRight w:val="0"/>
                  <w:marTop w:val="0"/>
                  <w:marBottom w:val="0"/>
                  <w:divBdr>
                    <w:top w:val="none" w:sz="0" w:space="0" w:color="auto"/>
                    <w:left w:val="none" w:sz="0" w:space="0" w:color="auto"/>
                    <w:bottom w:val="none" w:sz="0" w:space="0" w:color="auto"/>
                    <w:right w:val="none" w:sz="0" w:space="0" w:color="auto"/>
                  </w:divBdr>
                </w:div>
                <w:div w:id="1656717105">
                  <w:marLeft w:val="360"/>
                  <w:marRight w:val="0"/>
                  <w:marTop w:val="0"/>
                  <w:marBottom w:val="0"/>
                  <w:divBdr>
                    <w:top w:val="none" w:sz="0" w:space="0" w:color="auto"/>
                    <w:left w:val="none" w:sz="0" w:space="0" w:color="auto"/>
                    <w:bottom w:val="none" w:sz="0" w:space="0" w:color="auto"/>
                    <w:right w:val="none" w:sz="0" w:space="0" w:color="auto"/>
                  </w:divBdr>
                  <w:divsChild>
                    <w:div w:id="1200631510">
                      <w:marLeft w:val="0"/>
                      <w:marRight w:val="0"/>
                      <w:marTop w:val="0"/>
                      <w:marBottom w:val="0"/>
                      <w:divBdr>
                        <w:top w:val="none" w:sz="0" w:space="0" w:color="auto"/>
                        <w:left w:val="none" w:sz="0" w:space="0" w:color="auto"/>
                        <w:bottom w:val="none" w:sz="0" w:space="0" w:color="auto"/>
                        <w:right w:val="none" w:sz="0" w:space="0" w:color="auto"/>
                      </w:divBdr>
                    </w:div>
                  </w:divsChild>
                </w:div>
                <w:div w:id="1898664859">
                  <w:marLeft w:val="360"/>
                  <w:marRight w:val="0"/>
                  <w:marTop w:val="0"/>
                  <w:marBottom w:val="0"/>
                  <w:divBdr>
                    <w:top w:val="none" w:sz="0" w:space="0" w:color="auto"/>
                    <w:left w:val="none" w:sz="0" w:space="0" w:color="auto"/>
                    <w:bottom w:val="none" w:sz="0" w:space="0" w:color="auto"/>
                    <w:right w:val="none" w:sz="0" w:space="0" w:color="auto"/>
                  </w:divBdr>
                  <w:divsChild>
                    <w:div w:id="785664428">
                      <w:marLeft w:val="0"/>
                      <w:marRight w:val="0"/>
                      <w:marTop w:val="0"/>
                      <w:marBottom w:val="0"/>
                      <w:divBdr>
                        <w:top w:val="none" w:sz="0" w:space="0" w:color="auto"/>
                        <w:left w:val="none" w:sz="0" w:space="0" w:color="auto"/>
                        <w:bottom w:val="none" w:sz="0" w:space="0" w:color="auto"/>
                        <w:right w:val="none" w:sz="0" w:space="0" w:color="auto"/>
                      </w:divBdr>
                    </w:div>
                  </w:divsChild>
                </w:div>
                <w:div w:id="1134449311">
                  <w:marLeft w:val="360"/>
                  <w:marRight w:val="0"/>
                  <w:marTop w:val="0"/>
                  <w:marBottom w:val="0"/>
                  <w:divBdr>
                    <w:top w:val="none" w:sz="0" w:space="0" w:color="auto"/>
                    <w:left w:val="none" w:sz="0" w:space="0" w:color="auto"/>
                    <w:bottom w:val="none" w:sz="0" w:space="0" w:color="auto"/>
                    <w:right w:val="none" w:sz="0" w:space="0" w:color="auto"/>
                  </w:divBdr>
                  <w:divsChild>
                    <w:div w:id="2068413137">
                      <w:marLeft w:val="0"/>
                      <w:marRight w:val="0"/>
                      <w:marTop w:val="0"/>
                      <w:marBottom w:val="0"/>
                      <w:divBdr>
                        <w:top w:val="none" w:sz="0" w:space="0" w:color="auto"/>
                        <w:left w:val="none" w:sz="0" w:space="0" w:color="auto"/>
                        <w:bottom w:val="none" w:sz="0" w:space="0" w:color="auto"/>
                        <w:right w:val="none" w:sz="0" w:space="0" w:color="auto"/>
                      </w:divBdr>
                    </w:div>
                  </w:divsChild>
                </w:div>
                <w:div w:id="511530648">
                  <w:marLeft w:val="360"/>
                  <w:marRight w:val="0"/>
                  <w:marTop w:val="0"/>
                  <w:marBottom w:val="0"/>
                  <w:divBdr>
                    <w:top w:val="none" w:sz="0" w:space="0" w:color="auto"/>
                    <w:left w:val="none" w:sz="0" w:space="0" w:color="auto"/>
                    <w:bottom w:val="none" w:sz="0" w:space="0" w:color="auto"/>
                    <w:right w:val="none" w:sz="0" w:space="0" w:color="auto"/>
                  </w:divBdr>
                  <w:divsChild>
                    <w:div w:id="1164475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266451">
              <w:marLeft w:val="360"/>
              <w:marRight w:val="0"/>
              <w:marTop w:val="0"/>
              <w:marBottom w:val="72"/>
              <w:divBdr>
                <w:top w:val="none" w:sz="0" w:space="0" w:color="auto"/>
                <w:left w:val="none" w:sz="0" w:space="0" w:color="auto"/>
                <w:bottom w:val="none" w:sz="0" w:space="0" w:color="auto"/>
                <w:right w:val="none" w:sz="0" w:space="0" w:color="auto"/>
              </w:divBdr>
              <w:divsChild>
                <w:div w:id="43411169">
                  <w:marLeft w:val="0"/>
                  <w:marRight w:val="0"/>
                  <w:marTop w:val="0"/>
                  <w:marBottom w:val="0"/>
                  <w:divBdr>
                    <w:top w:val="none" w:sz="0" w:space="0" w:color="auto"/>
                    <w:left w:val="none" w:sz="0" w:space="0" w:color="auto"/>
                    <w:bottom w:val="none" w:sz="0" w:space="0" w:color="auto"/>
                    <w:right w:val="none" w:sz="0" w:space="0" w:color="auto"/>
                  </w:divBdr>
                </w:div>
              </w:divsChild>
            </w:div>
            <w:div w:id="2146848209">
              <w:marLeft w:val="360"/>
              <w:marRight w:val="0"/>
              <w:marTop w:val="0"/>
              <w:marBottom w:val="72"/>
              <w:divBdr>
                <w:top w:val="none" w:sz="0" w:space="0" w:color="auto"/>
                <w:left w:val="none" w:sz="0" w:space="0" w:color="auto"/>
                <w:bottom w:val="none" w:sz="0" w:space="0" w:color="auto"/>
                <w:right w:val="none" w:sz="0" w:space="0" w:color="auto"/>
              </w:divBdr>
              <w:divsChild>
                <w:div w:id="54008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672638">
          <w:marLeft w:val="0"/>
          <w:marRight w:val="0"/>
          <w:marTop w:val="72"/>
          <w:marBottom w:val="0"/>
          <w:divBdr>
            <w:top w:val="none" w:sz="0" w:space="0" w:color="auto"/>
            <w:left w:val="none" w:sz="0" w:space="0" w:color="auto"/>
            <w:bottom w:val="none" w:sz="0" w:space="0" w:color="auto"/>
            <w:right w:val="none" w:sz="0" w:space="0" w:color="auto"/>
          </w:divBdr>
          <w:divsChild>
            <w:div w:id="61297824">
              <w:marLeft w:val="0"/>
              <w:marRight w:val="0"/>
              <w:marTop w:val="0"/>
              <w:marBottom w:val="0"/>
              <w:divBdr>
                <w:top w:val="none" w:sz="0" w:space="0" w:color="auto"/>
                <w:left w:val="none" w:sz="0" w:space="0" w:color="auto"/>
                <w:bottom w:val="none" w:sz="0" w:space="0" w:color="auto"/>
                <w:right w:val="none" w:sz="0" w:space="0" w:color="auto"/>
              </w:divBdr>
            </w:div>
            <w:div w:id="9459152">
              <w:marLeft w:val="360"/>
              <w:marRight w:val="0"/>
              <w:marTop w:val="72"/>
              <w:marBottom w:val="72"/>
              <w:divBdr>
                <w:top w:val="none" w:sz="0" w:space="0" w:color="auto"/>
                <w:left w:val="none" w:sz="0" w:space="0" w:color="auto"/>
                <w:bottom w:val="none" w:sz="0" w:space="0" w:color="auto"/>
                <w:right w:val="none" w:sz="0" w:space="0" w:color="auto"/>
              </w:divBdr>
              <w:divsChild>
                <w:div w:id="402528941">
                  <w:marLeft w:val="0"/>
                  <w:marRight w:val="0"/>
                  <w:marTop w:val="0"/>
                  <w:marBottom w:val="0"/>
                  <w:divBdr>
                    <w:top w:val="none" w:sz="0" w:space="0" w:color="auto"/>
                    <w:left w:val="none" w:sz="0" w:space="0" w:color="auto"/>
                    <w:bottom w:val="none" w:sz="0" w:space="0" w:color="auto"/>
                    <w:right w:val="none" w:sz="0" w:space="0" w:color="auto"/>
                  </w:divBdr>
                </w:div>
              </w:divsChild>
            </w:div>
            <w:div w:id="69546251">
              <w:marLeft w:val="360"/>
              <w:marRight w:val="0"/>
              <w:marTop w:val="0"/>
              <w:marBottom w:val="72"/>
              <w:divBdr>
                <w:top w:val="none" w:sz="0" w:space="0" w:color="auto"/>
                <w:left w:val="none" w:sz="0" w:space="0" w:color="auto"/>
                <w:bottom w:val="none" w:sz="0" w:space="0" w:color="auto"/>
                <w:right w:val="none" w:sz="0" w:space="0" w:color="auto"/>
              </w:divBdr>
              <w:divsChild>
                <w:div w:id="1041049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368085">
      <w:bodyDiv w:val="1"/>
      <w:marLeft w:val="0"/>
      <w:marRight w:val="0"/>
      <w:marTop w:val="0"/>
      <w:marBottom w:val="0"/>
      <w:divBdr>
        <w:top w:val="none" w:sz="0" w:space="0" w:color="auto"/>
        <w:left w:val="none" w:sz="0" w:space="0" w:color="auto"/>
        <w:bottom w:val="none" w:sz="0" w:space="0" w:color="auto"/>
        <w:right w:val="none" w:sz="0" w:space="0" w:color="auto"/>
      </w:divBdr>
    </w:div>
    <w:div w:id="941298775">
      <w:bodyDiv w:val="1"/>
      <w:marLeft w:val="0"/>
      <w:marRight w:val="0"/>
      <w:marTop w:val="0"/>
      <w:marBottom w:val="0"/>
      <w:divBdr>
        <w:top w:val="none" w:sz="0" w:space="0" w:color="auto"/>
        <w:left w:val="none" w:sz="0" w:space="0" w:color="auto"/>
        <w:bottom w:val="none" w:sz="0" w:space="0" w:color="auto"/>
        <w:right w:val="none" w:sz="0" w:space="0" w:color="auto"/>
      </w:divBdr>
    </w:div>
    <w:div w:id="958492616">
      <w:bodyDiv w:val="1"/>
      <w:marLeft w:val="0"/>
      <w:marRight w:val="0"/>
      <w:marTop w:val="0"/>
      <w:marBottom w:val="0"/>
      <w:divBdr>
        <w:top w:val="none" w:sz="0" w:space="0" w:color="auto"/>
        <w:left w:val="none" w:sz="0" w:space="0" w:color="auto"/>
        <w:bottom w:val="none" w:sz="0" w:space="0" w:color="auto"/>
        <w:right w:val="none" w:sz="0" w:space="0" w:color="auto"/>
      </w:divBdr>
    </w:div>
    <w:div w:id="981618983">
      <w:bodyDiv w:val="1"/>
      <w:marLeft w:val="0"/>
      <w:marRight w:val="0"/>
      <w:marTop w:val="0"/>
      <w:marBottom w:val="0"/>
      <w:divBdr>
        <w:top w:val="none" w:sz="0" w:space="0" w:color="auto"/>
        <w:left w:val="none" w:sz="0" w:space="0" w:color="auto"/>
        <w:bottom w:val="none" w:sz="0" w:space="0" w:color="auto"/>
        <w:right w:val="none" w:sz="0" w:space="0" w:color="auto"/>
      </w:divBdr>
    </w:div>
    <w:div w:id="1011295555">
      <w:bodyDiv w:val="1"/>
      <w:marLeft w:val="0"/>
      <w:marRight w:val="0"/>
      <w:marTop w:val="0"/>
      <w:marBottom w:val="0"/>
      <w:divBdr>
        <w:top w:val="none" w:sz="0" w:space="0" w:color="auto"/>
        <w:left w:val="none" w:sz="0" w:space="0" w:color="auto"/>
        <w:bottom w:val="none" w:sz="0" w:space="0" w:color="auto"/>
        <w:right w:val="none" w:sz="0" w:space="0" w:color="auto"/>
      </w:divBdr>
    </w:div>
    <w:div w:id="1013336146">
      <w:bodyDiv w:val="1"/>
      <w:marLeft w:val="0"/>
      <w:marRight w:val="0"/>
      <w:marTop w:val="0"/>
      <w:marBottom w:val="0"/>
      <w:divBdr>
        <w:top w:val="none" w:sz="0" w:space="0" w:color="auto"/>
        <w:left w:val="none" w:sz="0" w:space="0" w:color="auto"/>
        <w:bottom w:val="none" w:sz="0" w:space="0" w:color="auto"/>
        <w:right w:val="none" w:sz="0" w:space="0" w:color="auto"/>
      </w:divBdr>
    </w:div>
    <w:div w:id="1015035871">
      <w:bodyDiv w:val="1"/>
      <w:marLeft w:val="0"/>
      <w:marRight w:val="0"/>
      <w:marTop w:val="0"/>
      <w:marBottom w:val="0"/>
      <w:divBdr>
        <w:top w:val="none" w:sz="0" w:space="0" w:color="auto"/>
        <w:left w:val="none" w:sz="0" w:space="0" w:color="auto"/>
        <w:bottom w:val="none" w:sz="0" w:space="0" w:color="auto"/>
        <w:right w:val="none" w:sz="0" w:space="0" w:color="auto"/>
      </w:divBdr>
    </w:div>
    <w:div w:id="1034186604">
      <w:bodyDiv w:val="1"/>
      <w:marLeft w:val="0"/>
      <w:marRight w:val="0"/>
      <w:marTop w:val="0"/>
      <w:marBottom w:val="0"/>
      <w:divBdr>
        <w:top w:val="none" w:sz="0" w:space="0" w:color="auto"/>
        <w:left w:val="none" w:sz="0" w:space="0" w:color="auto"/>
        <w:bottom w:val="none" w:sz="0" w:space="0" w:color="auto"/>
        <w:right w:val="none" w:sz="0" w:space="0" w:color="auto"/>
      </w:divBdr>
    </w:div>
    <w:div w:id="1039624421">
      <w:bodyDiv w:val="1"/>
      <w:marLeft w:val="0"/>
      <w:marRight w:val="0"/>
      <w:marTop w:val="0"/>
      <w:marBottom w:val="0"/>
      <w:divBdr>
        <w:top w:val="none" w:sz="0" w:space="0" w:color="auto"/>
        <w:left w:val="none" w:sz="0" w:space="0" w:color="auto"/>
        <w:bottom w:val="none" w:sz="0" w:space="0" w:color="auto"/>
        <w:right w:val="none" w:sz="0" w:space="0" w:color="auto"/>
      </w:divBdr>
    </w:div>
    <w:div w:id="1047022176">
      <w:bodyDiv w:val="1"/>
      <w:marLeft w:val="0"/>
      <w:marRight w:val="0"/>
      <w:marTop w:val="0"/>
      <w:marBottom w:val="0"/>
      <w:divBdr>
        <w:top w:val="none" w:sz="0" w:space="0" w:color="auto"/>
        <w:left w:val="none" w:sz="0" w:space="0" w:color="auto"/>
        <w:bottom w:val="none" w:sz="0" w:space="0" w:color="auto"/>
        <w:right w:val="none" w:sz="0" w:space="0" w:color="auto"/>
      </w:divBdr>
      <w:divsChild>
        <w:div w:id="1599362817">
          <w:marLeft w:val="0"/>
          <w:marRight w:val="0"/>
          <w:marTop w:val="240"/>
          <w:marBottom w:val="0"/>
          <w:divBdr>
            <w:top w:val="none" w:sz="0" w:space="0" w:color="auto"/>
            <w:left w:val="none" w:sz="0" w:space="0" w:color="auto"/>
            <w:bottom w:val="none" w:sz="0" w:space="0" w:color="auto"/>
            <w:right w:val="none" w:sz="0" w:space="0" w:color="auto"/>
          </w:divBdr>
        </w:div>
        <w:div w:id="1388794140">
          <w:marLeft w:val="0"/>
          <w:marRight w:val="0"/>
          <w:marTop w:val="240"/>
          <w:marBottom w:val="0"/>
          <w:divBdr>
            <w:top w:val="none" w:sz="0" w:space="0" w:color="auto"/>
            <w:left w:val="none" w:sz="0" w:space="0" w:color="auto"/>
            <w:bottom w:val="none" w:sz="0" w:space="0" w:color="auto"/>
            <w:right w:val="none" w:sz="0" w:space="0" w:color="auto"/>
          </w:divBdr>
        </w:div>
      </w:divsChild>
    </w:div>
    <w:div w:id="1095832120">
      <w:bodyDiv w:val="1"/>
      <w:marLeft w:val="0"/>
      <w:marRight w:val="0"/>
      <w:marTop w:val="0"/>
      <w:marBottom w:val="0"/>
      <w:divBdr>
        <w:top w:val="none" w:sz="0" w:space="0" w:color="auto"/>
        <w:left w:val="none" w:sz="0" w:space="0" w:color="auto"/>
        <w:bottom w:val="none" w:sz="0" w:space="0" w:color="auto"/>
        <w:right w:val="none" w:sz="0" w:space="0" w:color="auto"/>
      </w:divBdr>
    </w:div>
    <w:div w:id="1097023352">
      <w:bodyDiv w:val="1"/>
      <w:marLeft w:val="0"/>
      <w:marRight w:val="0"/>
      <w:marTop w:val="0"/>
      <w:marBottom w:val="0"/>
      <w:divBdr>
        <w:top w:val="none" w:sz="0" w:space="0" w:color="auto"/>
        <w:left w:val="none" w:sz="0" w:space="0" w:color="auto"/>
        <w:bottom w:val="none" w:sz="0" w:space="0" w:color="auto"/>
        <w:right w:val="none" w:sz="0" w:space="0" w:color="auto"/>
      </w:divBdr>
      <w:divsChild>
        <w:div w:id="2069066592">
          <w:marLeft w:val="0"/>
          <w:marRight w:val="0"/>
          <w:marTop w:val="240"/>
          <w:marBottom w:val="0"/>
          <w:divBdr>
            <w:top w:val="none" w:sz="0" w:space="0" w:color="auto"/>
            <w:left w:val="none" w:sz="0" w:space="0" w:color="auto"/>
            <w:bottom w:val="none" w:sz="0" w:space="0" w:color="auto"/>
            <w:right w:val="none" w:sz="0" w:space="0" w:color="auto"/>
          </w:divBdr>
        </w:div>
        <w:div w:id="1685860417">
          <w:marLeft w:val="0"/>
          <w:marRight w:val="0"/>
          <w:marTop w:val="240"/>
          <w:marBottom w:val="0"/>
          <w:divBdr>
            <w:top w:val="none" w:sz="0" w:space="0" w:color="auto"/>
            <w:left w:val="none" w:sz="0" w:space="0" w:color="auto"/>
            <w:bottom w:val="none" w:sz="0" w:space="0" w:color="auto"/>
            <w:right w:val="none" w:sz="0" w:space="0" w:color="auto"/>
          </w:divBdr>
        </w:div>
      </w:divsChild>
    </w:div>
    <w:div w:id="1103526147">
      <w:bodyDiv w:val="1"/>
      <w:marLeft w:val="0"/>
      <w:marRight w:val="0"/>
      <w:marTop w:val="0"/>
      <w:marBottom w:val="0"/>
      <w:divBdr>
        <w:top w:val="none" w:sz="0" w:space="0" w:color="auto"/>
        <w:left w:val="none" w:sz="0" w:space="0" w:color="auto"/>
        <w:bottom w:val="none" w:sz="0" w:space="0" w:color="auto"/>
        <w:right w:val="none" w:sz="0" w:space="0" w:color="auto"/>
      </w:divBdr>
    </w:div>
    <w:div w:id="1123695154">
      <w:bodyDiv w:val="1"/>
      <w:marLeft w:val="0"/>
      <w:marRight w:val="0"/>
      <w:marTop w:val="0"/>
      <w:marBottom w:val="0"/>
      <w:divBdr>
        <w:top w:val="none" w:sz="0" w:space="0" w:color="auto"/>
        <w:left w:val="none" w:sz="0" w:space="0" w:color="auto"/>
        <w:bottom w:val="none" w:sz="0" w:space="0" w:color="auto"/>
        <w:right w:val="none" w:sz="0" w:space="0" w:color="auto"/>
      </w:divBdr>
    </w:div>
    <w:div w:id="1139299868">
      <w:bodyDiv w:val="1"/>
      <w:marLeft w:val="0"/>
      <w:marRight w:val="0"/>
      <w:marTop w:val="0"/>
      <w:marBottom w:val="0"/>
      <w:divBdr>
        <w:top w:val="none" w:sz="0" w:space="0" w:color="auto"/>
        <w:left w:val="none" w:sz="0" w:space="0" w:color="auto"/>
        <w:bottom w:val="none" w:sz="0" w:space="0" w:color="auto"/>
        <w:right w:val="none" w:sz="0" w:space="0" w:color="auto"/>
      </w:divBdr>
    </w:div>
    <w:div w:id="1139566706">
      <w:bodyDiv w:val="1"/>
      <w:marLeft w:val="0"/>
      <w:marRight w:val="0"/>
      <w:marTop w:val="0"/>
      <w:marBottom w:val="0"/>
      <w:divBdr>
        <w:top w:val="none" w:sz="0" w:space="0" w:color="auto"/>
        <w:left w:val="none" w:sz="0" w:space="0" w:color="auto"/>
        <w:bottom w:val="none" w:sz="0" w:space="0" w:color="auto"/>
        <w:right w:val="none" w:sz="0" w:space="0" w:color="auto"/>
      </w:divBdr>
      <w:divsChild>
        <w:div w:id="194969824">
          <w:marLeft w:val="240"/>
          <w:marRight w:val="0"/>
          <w:marTop w:val="0"/>
          <w:marBottom w:val="72"/>
          <w:divBdr>
            <w:top w:val="none" w:sz="0" w:space="0" w:color="auto"/>
            <w:left w:val="none" w:sz="0" w:space="0" w:color="auto"/>
            <w:bottom w:val="none" w:sz="0" w:space="0" w:color="auto"/>
            <w:right w:val="none" w:sz="0" w:space="0" w:color="auto"/>
          </w:divBdr>
          <w:divsChild>
            <w:div w:id="1098713069">
              <w:marLeft w:val="0"/>
              <w:marRight w:val="0"/>
              <w:marTop w:val="0"/>
              <w:marBottom w:val="0"/>
              <w:divBdr>
                <w:top w:val="none" w:sz="0" w:space="0" w:color="auto"/>
                <w:left w:val="none" w:sz="0" w:space="0" w:color="auto"/>
                <w:bottom w:val="none" w:sz="0" w:space="0" w:color="auto"/>
                <w:right w:val="none" w:sz="0" w:space="0" w:color="auto"/>
              </w:divBdr>
              <w:divsChild>
                <w:div w:id="118645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993104">
          <w:marLeft w:val="240"/>
          <w:marRight w:val="0"/>
          <w:marTop w:val="0"/>
          <w:marBottom w:val="72"/>
          <w:divBdr>
            <w:top w:val="none" w:sz="0" w:space="0" w:color="auto"/>
            <w:left w:val="none" w:sz="0" w:space="0" w:color="auto"/>
            <w:bottom w:val="none" w:sz="0" w:space="0" w:color="auto"/>
            <w:right w:val="none" w:sz="0" w:space="0" w:color="auto"/>
          </w:divBdr>
          <w:divsChild>
            <w:div w:id="932133083">
              <w:marLeft w:val="0"/>
              <w:marRight w:val="0"/>
              <w:marTop w:val="0"/>
              <w:marBottom w:val="0"/>
              <w:divBdr>
                <w:top w:val="none" w:sz="0" w:space="0" w:color="auto"/>
                <w:left w:val="none" w:sz="0" w:space="0" w:color="auto"/>
                <w:bottom w:val="none" w:sz="0" w:space="0" w:color="auto"/>
                <w:right w:val="none" w:sz="0" w:space="0" w:color="auto"/>
              </w:divBdr>
              <w:divsChild>
                <w:div w:id="12350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617196">
          <w:marLeft w:val="240"/>
          <w:marRight w:val="0"/>
          <w:marTop w:val="0"/>
          <w:marBottom w:val="72"/>
          <w:divBdr>
            <w:top w:val="none" w:sz="0" w:space="0" w:color="auto"/>
            <w:left w:val="none" w:sz="0" w:space="0" w:color="auto"/>
            <w:bottom w:val="none" w:sz="0" w:space="0" w:color="auto"/>
            <w:right w:val="none" w:sz="0" w:space="0" w:color="auto"/>
          </w:divBdr>
          <w:divsChild>
            <w:div w:id="1073704194">
              <w:marLeft w:val="0"/>
              <w:marRight w:val="0"/>
              <w:marTop w:val="0"/>
              <w:marBottom w:val="0"/>
              <w:divBdr>
                <w:top w:val="none" w:sz="0" w:space="0" w:color="auto"/>
                <w:left w:val="none" w:sz="0" w:space="0" w:color="auto"/>
                <w:bottom w:val="none" w:sz="0" w:space="0" w:color="auto"/>
                <w:right w:val="none" w:sz="0" w:space="0" w:color="auto"/>
              </w:divBdr>
              <w:divsChild>
                <w:div w:id="148269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203051">
          <w:marLeft w:val="240"/>
          <w:marRight w:val="0"/>
          <w:marTop w:val="0"/>
          <w:marBottom w:val="72"/>
          <w:divBdr>
            <w:top w:val="none" w:sz="0" w:space="0" w:color="auto"/>
            <w:left w:val="none" w:sz="0" w:space="0" w:color="auto"/>
            <w:bottom w:val="none" w:sz="0" w:space="0" w:color="auto"/>
            <w:right w:val="none" w:sz="0" w:space="0" w:color="auto"/>
          </w:divBdr>
          <w:divsChild>
            <w:div w:id="1458715518">
              <w:marLeft w:val="0"/>
              <w:marRight w:val="0"/>
              <w:marTop w:val="0"/>
              <w:marBottom w:val="0"/>
              <w:divBdr>
                <w:top w:val="none" w:sz="0" w:space="0" w:color="auto"/>
                <w:left w:val="none" w:sz="0" w:space="0" w:color="auto"/>
                <w:bottom w:val="none" w:sz="0" w:space="0" w:color="auto"/>
                <w:right w:val="none" w:sz="0" w:space="0" w:color="auto"/>
              </w:divBdr>
              <w:divsChild>
                <w:div w:id="146731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836949">
          <w:marLeft w:val="240"/>
          <w:marRight w:val="0"/>
          <w:marTop w:val="0"/>
          <w:marBottom w:val="72"/>
          <w:divBdr>
            <w:top w:val="none" w:sz="0" w:space="0" w:color="auto"/>
            <w:left w:val="none" w:sz="0" w:space="0" w:color="auto"/>
            <w:bottom w:val="none" w:sz="0" w:space="0" w:color="auto"/>
            <w:right w:val="none" w:sz="0" w:space="0" w:color="auto"/>
          </w:divBdr>
          <w:divsChild>
            <w:div w:id="116217981">
              <w:marLeft w:val="0"/>
              <w:marRight w:val="0"/>
              <w:marTop w:val="0"/>
              <w:marBottom w:val="0"/>
              <w:divBdr>
                <w:top w:val="none" w:sz="0" w:space="0" w:color="auto"/>
                <w:left w:val="none" w:sz="0" w:space="0" w:color="auto"/>
                <w:bottom w:val="none" w:sz="0" w:space="0" w:color="auto"/>
                <w:right w:val="none" w:sz="0" w:space="0" w:color="auto"/>
              </w:divBdr>
              <w:divsChild>
                <w:div w:id="65301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8535">
          <w:marLeft w:val="240"/>
          <w:marRight w:val="0"/>
          <w:marTop w:val="0"/>
          <w:marBottom w:val="72"/>
          <w:divBdr>
            <w:top w:val="none" w:sz="0" w:space="0" w:color="auto"/>
            <w:left w:val="none" w:sz="0" w:space="0" w:color="auto"/>
            <w:bottom w:val="none" w:sz="0" w:space="0" w:color="auto"/>
            <w:right w:val="none" w:sz="0" w:space="0" w:color="auto"/>
          </w:divBdr>
          <w:divsChild>
            <w:div w:id="1713335760">
              <w:marLeft w:val="0"/>
              <w:marRight w:val="0"/>
              <w:marTop w:val="0"/>
              <w:marBottom w:val="0"/>
              <w:divBdr>
                <w:top w:val="none" w:sz="0" w:space="0" w:color="auto"/>
                <w:left w:val="none" w:sz="0" w:space="0" w:color="auto"/>
                <w:bottom w:val="none" w:sz="0" w:space="0" w:color="auto"/>
                <w:right w:val="none" w:sz="0" w:space="0" w:color="auto"/>
              </w:divBdr>
              <w:divsChild>
                <w:div w:id="97950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500153">
      <w:bodyDiv w:val="1"/>
      <w:marLeft w:val="0"/>
      <w:marRight w:val="0"/>
      <w:marTop w:val="0"/>
      <w:marBottom w:val="0"/>
      <w:divBdr>
        <w:top w:val="none" w:sz="0" w:space="0" w:color="auto"/>
        <w:left w:val="none" w:sz="0" w:space="0" w:color="auto"/>
        <w:bottom w:val="none" w:sz="0" w:space="0" w:color="auto"/>
        <w:right w:val="none" w:sz="0" w:space="0" w:color="auto"/>
      </w:divBdr>
    </w:div>
    <w:div w:id="1182234267">
      <w:bodyDiv w:val="1"/>
      <w:marLeft w:val="0"/>
      <w:marRight w:val="0"/>
      <w:marTop w:val="0"/>
      <w:marBottom w:val="0"/>
      <w:divBdr>
        <w:top w:val="none" w:sz="0" w:space="0" w:color="auto"/>
        <w:left w:val="none" w:sz="0" w:space="0" w:color="auto"/>
        <w:bottom w:val="none" w:sz="0" w:space="0" w:color="auto"/>
        <w:right w:val="none" w:sz="0" w:space="0" w:color="auto"/>
      </w:divBdr>
    </w:div>
    <w:div w:id="1206219115">
      <w:bodyDiv w:val="1"/>
      <w:marLeft w:val="0"/>
      <w:marRight w:val="0"/>
      <w:marTop w:val="0"/>
      <w:marBottom w:val="0"/>
      <w:divBdr>
        <w:top w:val="none" w:sz="0" w:space="0" w:color="auto"/>
        <w:left w:val="none" w:sz="0" w:space="0" w:color="auto"/>
        <w:bottom w:val="none" w:sz="0" w:space="0" w:color="auto"/>
        <w:right w:val="none" w:sz="0" w:space="0" w:color="auto"/>
      </w:divBdr>
    </w:div>
    <w:div w:id="1220824279">
      <w:bodyDiv w:val="1"/>
      <w:marLeft w:val="0"/>
      <w:marRight w:val="0"/>
      <w:marTop w:val="0"/>
      <w:marBottom w:val="0"/>
      <w:divBdr>
        <w:top w:val="none" w:sz="0" w:space="0" w:color="auto"/>
        <w:left w:val="none" w:sz="0" w:space="0" w:color="auto"/>
        <w:bottom w:val="none" w:sz="0" w:space="0" w:color="auto"/>
        <w:right w:val="none" w:sz="0" w:space="0" w:color="auto"/>
      </w:divBdr>
    </w:div>
    <w:div w:id="1254709128">
      <w:bodyDiv w:val="1"/>
      <w:marLeft w:val="0"/>
      <w:marRight w:val="0"/>
      <w:marTop w:val="0"/>
      <w:marBottom w:val="0"/>
      <w:divBdr>
        <w:top w:val="none" w:sz="0" w:space="0" w:color="auto"/>
        <w:left w:val="none" w:sz="0" w:space="0" w:color="auto"/>
        <w:bottom w:val="none" w:sz="0" w:space="0" w:color="auto"/>
        <w:right w:val="none" w:sz="0" w:space="0" w:color="auto"/>
      </w:divBdr>
    </w:div>
    <w:div w:id="1258446384">
      <w:bodyDiv w:val="1"/>
      <w:marLeft w:val="0"/>
      <w:marRight w:val="0"/>
      <w:marTop w:val="0"/>
      <w:marBottom w:val="0"/>
      <w:divBdr>
        <w:top w:val="none" w:sz="0" w:space="0" w:color="auto"/>
        <w:left w:val="none" w:sz="0" w:space="0" w:color="auto"/>
        <w:bottom w:val="none" w:sz="0" w:space="0" w:color="auto"/>
        <w:right w:val="none" w:sz="0" w:space="0" w:color="auto"/>
      </w:divBdr>
    </w:div>
    <w:div w:id="1261445678">
      <w:bodyDiv w:val="1"/>
      <w:marLeft w:val="0"/>
      <w:marRight w:val="0"/>
      <w:marTop w:val="0"/>
      <w:marBottom w:val="0"/>
      <w:divBdr>
        <w:top w:val="none" w:sz="0" w:space="0" w:color="auto"/>
        <w:left w:val="none" w:sz="0" w:space="0" w:color="auto"/>
        <w:bottom w:val="none" w:sz="0" w:space="0" w:color="auto"/>
        <w:right w:val="none" w:sz="0" w:space="0" w:color="auto"/>
      </w:divBdr>
    </w:div>
    <w:div w:id="1265966109">
      <w:bodyDiv w:val="1"/>
      <w:marLeft w:val="0"/>
      <w:marRight w:val="0"/>
      <w:marTop w:val="0"/>
      <w:marBottom w:val="0"/>
      <w:divBdr>
        <w:top w:val="none" w:sz="0" w:space="0" w:color="auto"/>
        <w:left w:val="none" w:sz="0" w:space="0" w:color="auto"/>
        <w:bottom w:val="none" w:sz="0" w:space="0" w:color="auto"/>
        <w:right w:val="none" w:sz="0" w:space="0" w:color="auto"/>
      </w:divBdr>
    </w:div>
    <w:div w:id="1266959585">
      <w:bodyDiv w:val="1"/>
      <w:marLeft w:val="0"/>
      <w:marRight w:val="0"/>
      <w:marTop w:val="0"/>
      <w:marBottom w:val="0"/>
      <w:divBdr>
        <w:top w:val="none" w:sz="0" w:space="0" w:color="auto"/>
        <w:left w:val="none" w:sz="0" w:space="0" w:color="auto"/>
        <w:bottom w:val="none" w:sz="0" w:space="0" w:color="auto"/>
        <w:right w:val="none" w:sz="0" w:space="0" w:color="auto"/>
      </w:divBdr>
    </w:div>
    <w:div w:id="1295865133">
      <w:bodyDiv w:val="1"/>
      <w:marLeft w:val="0"/>
      <w:marRight w:val="0"/>
      <w:marTop w:val="0"/>
      <w:marBottom w:val="0"/>
      <w:divBdr>
        <w:top w:val="none" w:sz="0" w:space="0" w:color="auto"/>
        <w:left w:val="none" w:sz="0" w:space="0" w:color="auto"/>
        <w:bottom w:val="none" w:sz="0" w:space="0" w:color="auto"/>
        <w:right w:val="none" w:sz="0" w:space="0" w:color="auto"/>
      </w:divBdr>
    </w:div>
    <w:div w:id="1419597470">
      <w:bodyDiv w:val="1"/>
      <w:marLeft w:val="0"/>
      <w:marRight w:val="0"/>
      <w:marTop w:val="0"/>
      <w:marBottom w:val="0"/>
      <w:divBdr>
        <w:top w:val="none" w:sz="0" w:space="0" w:color="auto"/>
        <w:left w:val="none" w:sz="0" w:space="0" w:color="auto"/>
        <w:bottom w:val="none" w:sz="0" w:space="0" w:color="auto"/>
        <w:right w:val="none" w:sz="0" w:space="0" w:color="auto"/>
      </w:divBdr>
    </w:div>
    <w:div w:id="1485462533">
      <w:bodyDiv w:val="1"/>
      <w:marLeft w:val="0"/>
      <w:marRight w:val="0"/>
      <w:marTop w:val="0"/>
      <w:marBottom w:val="0"/>
      <w:divBdr>
        <w:top w:val="none" w:sz="0" w:space="0" w:color="auto"/>
        <w:left w:val="none" w:sz="0" w:space="0" w:color="auto"/>
        <w:bottom w:val="none" w:sz="0" w:space="0" w:color="auto"/>
        <w:right w:val="none" w:sz="0" w:space="0" w:color="auto"/>
      </w:divBdr>
    </w:div>
    <w:div w:id="1491095220">
      <w:bodyDiv w:val="1"/>
      <w:marLeft w:val="0"/>
      <w:marRight w:val="0"/>
      <w:marTop w:val="0"/>
      <w:marBottom w:val="0"/>
      <w:divBdr>
        <w:top w:val="none" w:sz="0" w:space="0" w:color="auto"/>
        <w:left w:val="none" w:sz="0" w:space="0" w:color="auto"/>
        <w:bottom w:val="none" w:sz="0" w:space="0" w:color="auto"/>
        <w:right w:val="none" w:sz="0" w:space="0" w:color="auto"/>
      </w:divBdr>
    </w:div>
    <w:div w:id="1492015392">
      <w:bodyDiv w:val="1"/>
      <w:marLeft w:val="0"/>
      <w:marRight w:val="0"/>
      <w:marTop w:val="0"/>
      <w:marBottom w:val="0"/>
      <w:divBdr>
        <w:top w:val="none" w:sz="0" w:space="0" w:color="auto"/>
        <w:left w:val="none" w:sz="0" w:space="0" w:color="auto"/>
        <w:bottom w:val="none" w:sz="0" w:space="0" w:color="auto"/>
        <w:right w:val="none" w:sz="0" w:space="0" w:color="auto"/>
      </w:divBdr>
    </w:div>
    <w:div w:id="1500344328">
      <w:bodyDiv w:val="1"/>
      <w:marLeft w:val="0"/>
      <w:marRight w:val="0"/>
      <w:marTop w:val="0"/>
      <w:marBottom w:val="0"/>
      <w:divBdr>
        <w:top w:val="none" w:sz="0" w:space="0" w:color="auto"/>
        <w:left w:val="none" w:sz="0" w:space="0" w:color="auto"/>
        <w:bottom w:val="none" w:sz="0" w:space="0" w:color="auto"/>
        <w:right w:val="none" w:sz="0" w:space="0" w:color="auto"/>
      </w:divBdr>
    </w:div>
    <w:div w:id="1531840897">
      <w:bodyDiv w:val="1"/>
      <w:marLeft w:val="0"/>
      <w:marRight w:val="0"/>
      <w:marTop w:val="0"/>
      <w:marBottom w:val="0"/>
      <w:divBdr>
        <w:top w:val="none" w:sz="0" w:space="0" w:color="auto"/>
        <w:left w:val="none" w:sz="0" w:space="0" w:color="auto"/>
        <w:bottom w:val="none" w:sz="0" w:space="0" w:color="auto"/>
        <w:right w:val="none" w:sz="0" w:space="0" w:color="auto"/>
      </w:divBdr>
    </w:div>
    <w:div w:id="1533571594">
      <w:bodyDiv w:val="1"/>
      <w:marLeft w:val="0"/>
      <w:marRight w:val="0"/>
      <w:marTop w:val="0"/>
      <w:marBottom w:val="0"/>
      <w:divBdr>
        <w:top w:val="none" w:sz="0" w:space="0" w:color="auto"/>
        <w:left w:val="none" w:sz="0" w:space="0" w:color="auto"/>
        <w:bottom w:val="none" w:sz="0" w:space="0" w:color="auto"/>
        <w:right w:val="none" w:sz="0" w:space="0" w:color="auto"/>
      </w:divBdr>
    </w:div>
    <w:div w:id="1597790878">
      <w:bodyDiv w:val="1"/>
      <w:marLeft w:val="0"/>
      <w:marRight w:val="0"/>
      <w:marTop w:val="0"/>
      <w:marBottom w:val="0"/>
      <w:divBdr>
        <w:top w:val="none" w:sz="0" w:space="0" w:color="auto"/>
        <w:left w:val="none" w:sz="0" w:space="0" w:color="auto"/>
        <w:bottom w:val="none" w:sz="0" w:space="0" w:color="auto"/>
        <w:right w:val="none" w:sz="0" w:space="0" w:color="auto"/>
      </w:divBdr>
    </w:div>
    <w:div w:id="1597791523">
      <w:bodyDiv w:val="1"/>
      <w:marLeft w:val="0"/>
      <w:marRight w:val="0"/>
      <w:marTop w:val="0"/>
      <w:marBottom w:val="0"/>
      <w:divBdr>
        <w:top w:val="none" w:sz="0" w:space="0" w:color="auto"/>
        <w:left w:val="none" w:sz="0" w:space="0" w:color="auto"/>
        <w:bottom w:val="none" w:sz="0" w:space="0" w:color="auto"/>
        <w:right w:val="none" w:sz="0" w:space="0" w:color="auto"/>
      </w:divBdr>
    </w:div>
    <w:div w:id="1602487188">
      <w:bodyDiv w:val="1"/>
      <w:marLeft w:val="0"/>
      <w:marRight w:val="0"/>
      <w:marTop w:val="0"/>
      <w:marBottom w:val="0"/>
      <w:divBdr>
        <w:top w:val="none" w:sz="0" w:space="0" w:color="auto"/>
        <w:left w:val="none" w:sz="0" w:space="0" w:color="auto"/>
        <w:bottom w:val="none" w:sz="0" w:space="0" w:color="auto"/>
        <w:right w:val="none" w:sz="0" w:space="0" w:color="auto"/>
      </w:divBdr>
    </w:div>
    <w:div w:id="1610813611">
      <w:bodyDiv w:val="1"/>
      <w:marLeft w:val="0"/>
      <w:marRight w:val="0"/>
      <w:marTop w:val="0"/>
      <w:marBottom w:val="0"/>
      <w:divBdr>
        <w:top w:val="none" w:sz="0" w:space="0" w:color="auto"/>
        <w:left w:val="none" w:sz="0" w:space="0" w:color="auto"/>
        <w:bottom w:val="none" w:sz="0" w:space="0" w:color="auto"/>
        <w:right w:val="none" w:sz="0" w:space="0" w:color="auto"/>
      </w:divBdr>
    </w:div>
    <w:div w:id="1631587877">
      <w:bodyDiv w:val="1"/>
      <w:marLeft w:val="0"/>
      <w:marRight w:val="0"/>
      <w:marTop w:val="0"/>
      <w:marBottom w:val="0"/>
      <w:divBdr>
        <w:top w:val="none" w:sz="0" w:space="0" w:color="auto"/>
        <w:left w:val="none" w:sz="0" w:space="0" w:color="auto"/>
        <w:bottom w:val="none" w:sz="0" w:space="0" w:color="auto"/>
        <w:right w:val="none" w:sz="0" w:space="0" w:color="auto"/>
      </w:divBdr>
    </w:div>
    <w:div w:id="1637637373">
      <w:bodyDiv w:val="1"/>
      <w:marLeft w:val="0"/>
      <w:marRight w:val="0"/>
      <w:marTop w:val="0"/>
      <w:marBottom w:val="0"/>
      <w:divBdr>
        <w:top w:val="none" w:sz="0" w:space="0" w:color="auto"/>
        <w:left w:val="none" w:sz="0" w:space="0" w:color="auto"/>
        <w:bottom w:val="none" w:sz="0" w:space="0" w:color="auto"/>
        <w:right w:val="none" w:sz="0" w:space="0" w:color="auto"/>
      </w:divBdr>
    </w:div>
    <w:div w:id="1668483541">
      <w:bodyDiv w:val="1"/>
      <w:marLeft w:val="0"/>
      <w:marRight w:val="0"/>
      <w:marTop w:val="0"/>
      <w:marBottom w:val="0"/>
      <w:divBdr>
        <w:top w:val="none" w:sz="0" w:space="0" w:color="auto"/>
        <w:left w:val="none" w:sz="0" w:space="0" w:color="auto"/>
        <w:bottom w:val="none" w:sz="0" w:space="0" w:color="auto"/>
        <w:right w:val="none" w:sz="0" w:space="0" w:color="auto"/>
      </w:divBdr>
      <w:divsChild>
        <w:div w:id="2116627846">
          <w:marLeft w:val="0"/>
          <w:marRight w:val="0"/>
          <w:marTop w:val="240"/>
          <w:marBottom w:val="0"/>
          <w:divBdr>
            <w:top w:val="none" w:sz="0" w:space="0" w:color="auto"/>
            <w:left w:val="none" w:sz="0" w:space="0" w:color="auto"/>
            <w:bottom w:val="none" w:sz="0" w:space="0" w:color="auto"/>
            <w:right w:val="none" w:sz="0" w:space="0" w:color="auto"/>
          </w:divBdr>
        </w:div>
        <w:div w:id="1896548438">
          <w:marLeft w:val="0"/>
          <w:marRight w:val="0"/>
          <w:marTop w:val="240"/>
          <w:marBottom w:val="0"/>
          <w:divBdr>
            <w:top w:val="none" w:sz="0" w:space="0" w:color="auto"/>
            <w:left w:val="none" w:sz="0" w:space="0" w:color="auto"/>
            <w:bottom w:val="none" w:sz="0" w:space="0" w:color="auto"/>
            <w:right w:val="none" w:sz="0" w:space="0" w:color="auto"/>
          </w:divBdr>
        </w:div>
      </w:divsChild>
    </w:div>
    <w:div w:id="1795325840">
      <w:bodyDiv w:val="1"/>
      <w:marLeft w:val="0"/>
      <w:marRight w:val="0"/>
      <w:marTop w:val="0"/>
      <w:marBottom w:val="0"/>
      <w:divBdr>
        <w:top w:val="none" w:sz="0" w:space="0" w:color="auto"/>
        <w:left w:val="none" w:sz="0" w:space="0" w:color="auto"/>
        <w:bottom w:val="none" w:sz="0" w:space="0" w:color="auto"/>
        <w:right w:val="none" w:sz="0" w:space="0" w:color="auto"/>
      </w:divBdr>
    </w:div>
    <w:div w:id="1802386310">
      <w:bodyDiv w:val="1"/>
      <w:marLeft w:val="0"/>
      <w:marRight w:val="0"/>
      <w:marTop w:val="0"/>
      <w:marBottom w:val="0"/>
      <w:divBdr>
        <w:top w:val="none" w:sz="0" w:space="0" w:color="auto"/>
        <w:left w:val="none" w:sz="0" w:space="0" w:color="auto"/>
        <w:bottom w:val="none" w:sz="0" w:space="0" w:color="auto"/>
        <w:right w:val="none" w:sz="0" w:space="0" w:color="auto"/>
      </w:divBdr>
    </w:div>
    <w:div w:id="1816530352">
      <w:bodyDiv w:val="1"/>
      <w:marLeft w:val="0"/>
      <w:marRight w:val="0"/>
      <w:marTop w:val="0"/>
      <w:marBottom w:val="0"/>
      <w:divBdr>
        <w:top w:val="none" w:sz="0" w:space="0" w:color="auto"/>
        <w:left w:val="none" w:sz="0" w:space="0" w:color="auto"/>
        <w:bottom w:val="none" w:sz="0" w:space="0" w:color="auto"/>
        <w:right w:val="none" w:sz="0" w:space="0" w:color="auto"/>
      </w:divBdr>
    </w:div>
    <w:div w:id="1826165571">
      <w:bodyDiv w:val="1"/>
      <w:marLeft w:val="0"/>
      <w:marRight w:val="0"/>
      <w:marTop w:val="0"/>
      <w:marBottom w:val="0"/>
      <w:divBdr>
        <w:top w:val="none" w:sz="0" w:space="0" w:color="auto"/>
        <w:left w:val="none" w:sz="0" w:space="0" w:color="auto"/>
        <w:bottom w:val="none" w:sz="0" w:space="0" w:color="auto"/>
        <w:right w:val="none" w:sz="0" w:space="0" w:color="auto"/>
      </w:divBdr>
    </w:div>
    <w:div w:id="1841388775">
      <w:bodyDiv w:val="1"/>
      <w:marLeft w:val="0"/>
      <w:marRight w:val="0"/>
      <w:marTop w:val="0"/>
      <w:marBottom w:val="0"/>
      <w:divBdr>
        <w:top w:val="none" w:sz="0" w:space="0" w:color="auto"/>
        <w:left w:val="none" w:sz="0" w:space="0" w:color="auto"/>
        <w:bottom w:val="none" w:sz="0" w:space="0" w:color="auto"/>
        <w:right w:val="none" w:sz="0" w:space="0" w:color="auto"/>
      </w:divBdr>
    </w:div>
    <w:div w:id="1842624727">
      <w:bodyDiv w:val="1"/>
      <w:marLeft w:val="0"/>
      <w:marRight w:val="0"/>
      <w:marTop w:val="0"/>
      <w:marBottom w:val="0"/>
      <w:divBdr>
        <w:top w:val="none" w:sz="0" w:space="0" w:color="auto"/>
        <w:left w:val="none" w:sz="0" w:space="0" w:color="auto"/>
        <w:bottom w:val="none" w:sz="0" w:space="0" w:color="auto"/>
        <w:right w:val="none" w:sz="0" w:space="0" w:color="auto"/>
      </w:divBdr>
    </w:div>
    <w:div w:id="1860851866">
      <w:bodyDiv w:val="1"/>
      <w:marLeft w:val="0"/>
      <w:marRight w:val="0"/>
      <w:marTop w:val="0"/>
      <w:marBottom w:val="0"/>
      <w:divBdr>
        <w:top w:val="none" w:sz="0" w:space="0" w:color="auto"/>
        <w:left w:val="none" w:sz="0" w:space="0" w:color="auto"/>
        <w:bottom w:val="none" w:sz="0" w:space="0" w:color="auto"/>
        <w:right w:val="none" w:sz="0" w:space="0" w:color="auto"/>
      </w:divBdr>
    </w:div>
    <w:div w:id="1861821084">
      <w:bodyDiv w:val="1"/>
      <w:marLeft w:val="0"/>
      <w:marRight w:val="0"/>
      <w:marTop w:val="0"/>
      <w:marBottom w:val="0"/>
      <w:divBdr>
        <w:top w:val="none" w:sz="0" w:space="0" w:color="auto"/>
        <w:left w:val="none" w:sz="0" w:space="0" w:color="auto"/>
        <w:bottom w:val="none" w:sz="0" w:space="0" w:color="auto"/>
        <w:right w:val="none" w:sz="0" w:space="0" w:color="auto"/>
      </w:divBdr>
    </w:div>
    <w:div w:id="1865248430">
      <w:bodyDiv w:val="1"/>
      <w:marLeft w:val="0"/>
      <w:marRight w:val="0"/>
      <w:marTop w:val="0"/>
      <w:marBottom w:val="0"/>
      <w:divBdr>
        <w:top w:val="none" w:sz="0" w:space="0" w:color="auto"/>
        <w:left w:val="none" w:sz="0" w:space="0" w:color="auto"/>
        <w:bottom w:val="none" w:sz="0" w:space="0" w:color="auto"/>
        <w:right w:val="none" w:sz="0" w:space="0" w:color="auto"/>
      </w:divBdr>
    </w:div>
    <w:div w:id="1872379788">
      <w:bodyDiv w:val="1"/>
      <w:marLeft w:val="0"/>
      <w:marRight w:val="0"/>
      <w:marTop w:val="0"/>
      <w:marBottom w:val="0"/>
      <w:divBdr>
        <w:top w:val="none" w:sz="0" w:space="0" w:color="auto"/>
        <w:left w:val="none" w:sz="0" w:space="0" w:color="auto"/>
        <w:bottom w:val="none" w:sz="0" w:space="0" w:color="auto"/>
        <w:right w:val="none" w:sz="0" w:space="0" w:color="auto"/>
      </w:divBdr>
    </w:div>
    <w:div w:id="1906646070">
      <w:bodyDiv w:val="1"/>
      <w:marLeft w:val="0"/>
      <w:marRight w:val="0"/>
      <w:marTop w:val="0"/>
      <w:marBottom w:val="0"/>
      <w:divBdr>
        <w:top w:val="none" w:sz="0" w:space="0" w:color="auto"/>
        <w:left w:val="none" w:sz="0" w:space="0" w:color="auto"/>
        <w:bottom w:val="none" w:sz="0" w:space="0" w:color="auto"/>
        <w:right w:val="none" w:sz="0" w:space="0" w:color="auto"/>
      </w:divBdr>
    </w:div>
    <w:div w:id="2022661827">
      <w:bodyDiv w:val="1"/>
      <w:marLeft w:val="0"/>
      <w:marRight w:val="0"/>
      <w:marTop w:val="0"/>
      <w:marBottom w:val="0"/>
      <w:divBdr>
        <w:top w:val="none" w:sz="0" w:space="0" w:color="auto"/>
        <w:left w:val="none" w:sz="0" w:space="0" w:color="auto"/>
        <w:bottom w:val="none" w:sz="0" w:space="0" w:color="auto"/>
        <w:right w:val="none" w:sz="0" w:space="0" w:color="auto"/>
      </w:divBdr>
    </w:div>
    <w:div w:id="2037581486">
      <w:bodyDiv w:val="1"/>
      <w:marLeft w:val="0"/>
      <w:marRight w:val="0"/>
      <w:marTop w:val="0"/>
      <w:marBottom w:val="0"/>
      <w:divBdr>
        <w:top w:val="none" w:sz="0" w:space="0" w:color="auto"/>
        <w:left w:val="none" w:sz="0" w:space="0" w:color="auto"/>
        <w:bottom w:val="none" w:sz="0" w:space="0" w:color="auto"/>
        <w:right w:val="none" w:sz="0" w:space="0" w:color="auto"/>
      </w:divBdr>
    </w:div>
    <w:div w:id="2050758981">
      <w:bodyDiv w:val="1"/>
      <w:marLeft w:val="0"/>
      <w:marRight w:val="0"/>
      <w:marTop w:val="0"/>
      <w:marBottom w:val="0"/>
      <w:divBdr>
        <w:top w:val="none" w:sz="0" w:space="0" w:color="auto"/>
        <w:left w:val="none" w:sz="0" w:space="0" w:color="auto"/>
        <w:bottom w:val="none" w:sz="0" w:space="0" w:color="auto"/>
        <w:right w:val="none" w:sz="0" w:space="0" w:color="auto"/>
      </w:divBdr>
      <w:divsChild>
        <w:div w:id="782572496">
          <w:marLeft w:val="0"/>
          <w:marRight w:val="0"/>
          <w:marTop w:val="240"/>
          <w:marBottom w:val="0"/>
          <w:divBdr>
            <w:top w:val="none" w:sz="0" w:space="0" w:color="auto"/>
            <w:left w:val="none" w:sz="0" w:space="0" w:color="auto"/>
            <w:bottom w:val="none" w:sz="0" w:space="0" w:color="auto"/>
            <w:right w:val="none" w:sz="0" w:space="0" w:color="auto"/>
          </w:divBdr>
        </w:div>
        <w:div w:id="341975482">
          <w:marLeft w:val="0"/>
          <w:marRight w:val="0"/>
          <w:marTop w:val="240"/>
          <w:marBottom w:val="0"/>
          <w:divBdr>
            <w:top w:val="none" w:sz="0" w:space="0" w:color="auto"/>
            <w:left w:val="none" w:sz="0" w:space="0" w:color="auto"/>
            <w:bottom w:val="none" w:sz="0" w:space="0" w:color="auto"/>
            <w:right w:val="none" w:sz="0" w:space="0" w:color="auto"/>
          </w:divBdr>
        </w:div>
      </w:divsChild>
    </w:div>
    <w:div w:id="2060351794">
      <w:bodyDiv w:val="1"/>
      <w:marLeft w:val="0"/>
      <w:marRight w:val="0"/>
      <w:marTop w:val="0"/>
      <w:marBottom w:val="0"/>
      <w:divBdr>
        <w:top w:val="none" w:sz="0" w:space="0" w:color="auto"/>
        <w:left w:val="none" w:sz="0" w:space="0" w:color="auto"/>
        <w:bottom w:val="none" w:sz="0" w:space="0" w:color="auto"/>
        <w:right w:val="none" w:sz="0" w:space="0" w:color="auto"/>
      </w:divBdr>
      <w:divsChild>
        <w:div w:id="143743522">
          <w:marLeft w:val="0"/>
          <w:marRight w:val="0"/>
          <w:marTop w:val="240"/>
          <w:marBottom w:val="0"/>
          <w:divBdr>
            <w:top w:val="none" w:sz="0" w:space="0" w:color="auto"/>
            <w:left w:val="none" w:sz="0" w:space="0" w:color="auto"/>
            <w:bottom w:val="none" w:sz="0" w:space="0" w:color="auto"/>
            <w:right w:val="none" w:sz="0" w:space="0" w:color="auto"/>
          </w:divBdr>
        </w:div>
        <w:div w:id="2122600727">
          <w:marLeft w:val="0"/>
          <w:marRight w:val="0"/>
          <w:marTop w:val="24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jp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fontTable" Target="fontTable.xml"/><Relationship Id="rId20" Type="http://schemas.openxmlformats.org/officeDocument/2006/relationships/image" Target="media/image13.jpeg"/><Relationship Id="rId41"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E6CAAA-ABA1-4575-B2A3-3AE1BB677B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2762</TotalTime>
  <Pages>265</Pages>
  <Words>49646</Words>
  <Characters>297876</Characters>
  <Application>Microsoft Office Word</Application>
  <DocSecurity>0</DocSecurity>
  <Lines>2482</Lines>
  <Paragraphs>693</Paragraphs>
  <ScaleCrop>false</ScaleCrop>
  <HeadingPairs>
    <vt:vector size="2" baseType="variant">
      <vt:variant>
        <vt:lpstr>Tytuł</vt:lpstr>
      </vt:variant>
      <vt:variant>
        <vt:i4>1</vt:i4>
      </vt:variant>
    </vt:vector>
  </HeadingPairs>
  <TitlesOfParts>
    <vt:vector size="1" baseType="lpstr">
      <vt:lpstr>PROGRAM FUNKCJONALNO UŻYTKOWY 21.10.2016</vt:lpstr>
    </vt:vector>
  </TitlesOfParts>
  <Company/>
  <LinksUpToDate>false</LinksUpToDate>
  <CharactersWithSpaces>346829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FUNKCJONALNO UŻYTKOWY 21.10.2016</dc:title>
  <dc:subject/>
  <dc:creator>Teresa</dc:creator>
  <cp:keywords/>
  <cp:lastModifiedBy>Ola Uryga</cp:lastModifiedBy>
  <cp:revision>149</cp:revision>
  <cp:lastPrinted>2024-03-22T02:13:00Z</cp:lastPrinted>
  <dcterms:created xsi:type="dcterms:W3CDTF">2023-10-26T15:42:00Z</dcterms:created>
  <dcterms:modified xsi:type="dcterms:W3CDTF">2024-03-22T10:54:00Z</dcterms:modified>
</cp:coreProperties>
</file>