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F42C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4BC8CCFA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F76B69">
        <w:rPr>
          <w:rFonts w:ascii="Cambria" w:eastAsia="Times New Roman" w:hAnsi="Cambria" w:cs="Arial"/>
          <w:snapToGrid w:val="0"/>
          <w:lang w:eastAsia="pl-PL"/>
        </w:rPr>
        <w:t>27</w:t>
      </w:r>
      <w:r w:rsidR="004E385D">
        <w:rPr>
          <w:rFonts w:ascii="Cambria" w:eastAsia="Times New Roman" w:hAnsi="Cambria" w:cs="Arial"/>
          <w:snapToGrid w:val="0"/>
          <w:lang w:eastAsia="pl-PL"/>
        </w:rPr>
        <w:t>.</w:t>
      </w:r>
      <w:r w:rsidR="00F76B69">
        <w:rPr>
          <w:rFonts w:ascii="Cambria" w:eastAsia="Times New Roman" w:hAnsi="Cambria" w:cs="Arial"/>
          <w:snapToGrid w:val="0"/>
          <w:lang w:eastAsia="pl-PL"/>
        </w:rPr>
        <w:t>10</w:t>
      </w:r>
      <w:r w:rsidR="004E385D">
        <w:rPr>
          <w:rFonts w:ascii="Cambria" w:eastAsia="Times New Roman" w:hAnsi="Cambria" w:cs="Arial"/>
          <w:snapToGrid w:val="0"/>
          <w:lang w:eastAsia="pl-PL"/>
        </w:rPr>
        <w:t>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529C29C5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F76B69">
        <w:rPr>
          <w:rFonts w:ascii="Cambria" w:eastAsia="Calibri" w:hAnsi="Cambria" w:cs="Times New Roman"/>
          <w:b/>
          <w:bCs/>
          <w:lang w:eastAsia="pl-PL"/>
        </w:rPr>
        <w:t>18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152C2D49" w14:textId="7991B3E5" w:rsidR="00257558" w:rsidRPr="001A6280" w:rsidRDefault="00257558" w:rsidP="00257558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457C7A">
        <w:rPr>
          <w:rFonts w:ascii="Cambria" w:eastAsia="Calibri" w:hAnsi="Cambria" w:cs="Arial"/>
        </w:rPr>
        <w:t xml:space="preserve"> </w:t>
      </w:r>
      <w:r w:rsidR="00F76B69">
        <w:rPr>
          <w:rFonts w:ascii="Cambria" w:eastAsia="Calibri" w:hAnsi="Cambria" w:cs="Arial"/>
          <w:b/>
        </w:rPr>
        <w:t xml:space="preserve">Budowa Teatru Letniego przy Ratuszu w Gniewkowie 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42DAE9D2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</w:t>
      </w:r>
      <w:r w:rsidR="00F76B69">
        <w:rPr>
          <w:rFonts w:ascii="Cambria" w:eastAsia="Calibri" w:hAnsi="Cambria" w:cs="Arial"/>
        </w:rPr>
        <w:t>2</w:t>
      </w:r>
      <w:r w:rsidR="00D8221C">
        <w:rPr>
          <w:rFonts w:ascii="Cambria" w:eastAsia="Calibri" w:hAnsi="Cambria" w:cs="Arial"/>
        </w:rPr>
        <w:t xml:space="preserve"> poz. </w:t>
      </w:r>
      <w:r w:rsidR="00F76B69">
        <w:rPr>
          <w:rFonts w:ascii="Cambria" w:eastAsia="Calibri" w:hAnsi="Cambria" w:cs="Arial"/>
        </w:rPr>
        <w:t>1710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9B5DEB">
        <w:rPr>
          <w:rFonts w:ascii="Cambria" w:eastAsia="Calibri" w:hAnsi="Cambria" w:cs="Arial"/>
        </w:rPr>
        <w:t>6</w:t>
      </w:r>
      <w:r w:rsidR="00F76B69">
        <w:rPr>
          <w:rFonts w:ascii="Cambria" w:eastAsia="Calibri" w:hAnsi="Cambria" w:cs="Arial"/>
        </w:rPr>
        <w:t>55.800,30</w:t>
      </w:r>
      <w:r w:rsidR="00BD7ADA">
        <w:rPr>
          <w:rFonts w:ascii="Cambria" w:eastAsia="Calibri" w:hAnsi="Cambria" w:cs="Arial"/>
        </w:rPr>
        <w:t xml:space="preserve"> zł brutto.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6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5D60" w14:textId="77777777" w:rsidR="00BD1EFB" w:rsidRDefault="00BD1EFB" w:rsidP="00190450">
      <w:r>
        <w:separator/>
      </w:r>
    </w:p>
  </w:endnote>
  <w:endnote w:type="continuationSeparator" w:id="0">
    <w:p w14:paraId="684FBD31" w14:textId="77777777" w:rsidR="00BD1EFB" w:rsidRDefault="00BD1EFB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6ED7" w14:textId="77777777" w:rsidR="00BD1EFB" w:rsidRDefault="00BD1EFB" w:rsidP="00190450">
      <w:r>
        <w:separator/>
      </w:r>
    </w:p>
  </w:footnote>
  <w:footnote w:type="continuationSeparator" w:id="0">
    <w:p w14:paraId="7245ED33" w14:textId="77777777" w:rsidR="00BD1EFB" w:rsidRDefault="00BD1EFB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50"/>
    <w:rsid w:val="00001F50"/>
    <w:rsid w:val="0008502C"/>
    <w:rsid w:val="000A71FC"/>
    <w:rsid w:val="000E02F0"/>
    <w:rsid w:val="00190450"/>
    <w:rsid w:val="001A6280"/>
    <w:rsid w:val="00257558"/>
    <w:rsid w:val="00283905"/>
    <w:rsid w:val="002D45E7"/>
    <w:rsid w:val="00382F52"/>
    <w:rsid w:val="003B4F00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E12E9"/>
    <w:rsid w:val="00607CA1"/>
    <w:rsid w:val="006A7EDD"/>
    <w:rsid w:val="006D0D74"/>
    <w:rsid w:val="007952B1"/>
    <w:rsid w:val="008048D0"/>
    <w:rsid w:val="008E3D79"/>
    <w:rsid w:val="00921CD8"/>
    <w:rsid w:val="009B5DEB"/>
    <w:rsid w:val="00A47872"/>
    <w:rsid w:val="00A67FE0"/>
    <w:rsid w:val="00A70F68"/>
    <w:rsid w:val="00AD6DFD"/>
    <w:rsid w:val="00B04BEF"/>
    <w:rsid w:val="00BD1EFB"/>
    <w:rsid w:val="00BD7ADA"/>
    <w:rsid w:val="00C17B07"/>
    <w:rsid w:val="00D755C3"/>
    <w:rsid w:val="00D8221C"/>
    <w:rsid w:val="00E12578"/>
    <w:rsid w:val="00E539C5"/>
    <w:rsid w:val="00E65059"/>
    <w:rsid w:val="00EA7412"/>
    <w:rsid w:val="00EB3BD1"/>
    <w:rsid w:val="00ED1C53"/>
    <w:rsid w:val="00ED59D8"/>
    <w:rsid w:val="00F3583D"/>
    <w:rsid w:val="00F76B69"/>
    <w:rsid w:val="00F87DF2"/>
    <w:rsid w:val="00F94627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8A7EB"/>
  <w15:docId w15:val="{A43B34E5-4110-4141-B837-CF619F4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Agnieszka</cp:lastModifiedBy>
  <cp:revision>7</cp:revision>
  <cp:lastPrinted>2021-05-28T06:48:00Z</cp:lastPrinted>
  <dcterms:created xsi:type="dcterms:W3CDTF">2021-11-29T20:33:00Z</dcterms:created>
  <dcterms:modified xsi:type="dcterms:W3CDTF">2022-10-27T05:51:00Z</dcterms:modified>
</cp:coreProperties>
</file>