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r w:rsidRPr="00B07404">
        <w:rPr>
          <w:rFonts w:eastAsia="Times New Roman" w:cstheme="minorHAnsi"/>
          <w:sz w:val="24"/>
          <w:szCs w:val="24"/>
          <w:lang w:val="pl-PL"/>
        </w:rPr>
        <w:t>Zał.Nr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(pełna nazwa/firma, adres, w zależności od podmiotu: NIP/PESEL, KRS/CEiDG)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168B0659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EB6156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Pzp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374AF342" w14:textId="5A5C04E0" w:rsidR="004D49D2" w:rsidRPr="000A6751" w:rsidRDefault="00EB6156" w:rsidP="00EB6156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EB6156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„Budowa oświetlenia ulicznego na terenie Gminy Skołyszyn – etap 1”</w:t>
      </w: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11576967" w14:textId="623187A7" w:rsidR="003A01D8" w:rsidRPr="00050C6B" w:rsidRDefault="000A6751" w:rsidP="00596B88">
      <w:pPr>
        <w:pStyle w:val="Nagwek1"/>
        <w:numPr>
          <w:ilvl w:val="0"/>
          <w:numId w:val="1"/>
        </w:numPr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lastRenderedPageBreak/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następującego/ych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FC5CB3" w14:textId="08D6CC4B" w:rsidR="00596B88" w:rsidRPr="00596B88" w:rsidRDefault="00596B88" w:rsidP="00E207EC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596B88">
        <w:rPr>
          <w:rFonts w:ascii="Calibri" w:eastAsia="Calibri" w:hAnsi="Calibri" w:cs="Calibri"/>
          <w:b/>
          <w:bCs/>
          <w:sz w:val="24"/>
          <w:szCs w:val="24"/>
          <w:lang w:val="pl-PL"/>
        </w:rPr>
        <w:t>Składam/y/ ofertę na następujące części postępowania</w:t>
      </w:r>
      <w:r w:rsidR="00E207EC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 </w:t>
      </w:r>
      <w:r w:rsidRPr="00E207EC">
        <w:rPr>
          <w:rFonts w:ascii="Calibri" w:eastAsia="Calibri" w:hAnsi="Calibri" w:cs="Calibri"/>
          <w:b/>
          <w:bCs/>
          <w:lang w:val="pl-PL"/>
        </w:rPr>
        <w:t>(skreślić części, na które Wykonawca nie składa ofertę):</w:t>
      </w:r>
    </w:p>
    <w:p w14:paraId="2E5BD596" w14:textId="20F5F950" w:rsidR="00596B88" w:rsidRDefault="00596B88" w:rsidP="00596B88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1" w:name="_Hlk158878024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Część 1 – ,,Budowa oświetlenia ulicznego na terenie miejscowości Kunowa przy drodze gminnej „</w:t>
      </w:r>
      <w:r w:rsidR="009D632E">
        <w:rPr>
          <w:rFonts w:ascii="Calibri" w:hAnsi="Calibri" w:cs="Calibri"/>
          <w:b/>
          <w:bCs/>
          <w:color w:val="auto"/>
          <w:sz w:val="22"/>
          <w:szCs w:val="22"/>
        </w:rPr>
        <w:t>Pod</w:t>
      </w:r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 xml:space="preserve"> Jedlin</w:t>
      </w:r>
      <w:r w:rsidR="009D632E">
        <w:rPr>
          <w:rFonts w:ascii="Calibri" w:hAnsi="Calibri" w:cs="Calibri"/>
          <w:b/>
          <w:bCs/>
          <w:color w:val="auto"/>
          <w:sz w:val="22"/>
          <w:szCs w:val="22"/>
        </w:rPr>
        <w:t>ą</w:t>
      </w:r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 xml:space="preserve">” gm. Skołyszyn – etap 2 </w:t>
      </w:r>
      <w:bookmarkEnd w:id="1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”.</w:t>
      </w:r>
    </w:p>
    <w:p w14:paraId="1E1E55FF" w14:textId="77777777" w:rsidR="00596B88" w:rsidRPr="00596B88" w:rsidRDefault="00596B88" w:rsidP="00596B88">
      <w:pPr>
        <w:pStyle w:val="Default"/>
        <w:spacing w:line="276" w:lineRule="auto"/>
        <w:ind w:left="78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41DAE24" w14:textId="623589CE" w:rsidR="00596B88" w:rsidRDefault="00596B88" w:rsidP="00596B88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Część 2 – ,,Budowa oświetlenia ulicznego przy drodze gminnej „Sikorówka” na odcinku od skrzyżowania z drogą powiatową DP1827R w kierunku kościoła parafialnego w Święcanach, na terenie miejscowości Święcany gm. Skołyszyn – etap 1”.</w:t>
      </w:r>
    </w:p>
    <w:p w14:paraId="03536CE3" w14:textId="77777777" w:rsidR="00596B88" w:rsidRPr="00596B88" w:rsidRDefault="00596B88" w:rsidP="00596B88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1AE5BF7" w14:textId="1B34CFCB" w:rsidR="00596B88" w:rsidRDefault="00596B88" w:rsidP="00596B88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bookmarkStart w:id="2" w:name="_Hlk158878162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Część 3 – ,,Budowa oświetlenia ulicznego przy drodze powiatowej Nr DP1863R relacji Skołyszyn-Harklowa od skrzyżowania Kunowa - Pusta Wola w kier. posesji nr 365 na terenie miejscowości Harklowa gm. Skołyszyn - etap 2</w:t>
      </w:r>
      <w:bookmarkEnd w:id="2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”.</w:t>
      </w:r>
    </w:p>
    <w:p w14:paraId="7550212F" w14:textId="77777777" w:rsidR="00596B88" w:rsidRPr="00596B88" w:rsidRDefault="00596B88" w:rsidP="00596B88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90AF81C" w14:textId="54EE4EFC" w:rsidR="00596B88" w:rsidRDefault="00596B88" w:rsidP="00596B88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bookmarkStart w:id="3" w:name="_Hlk158878228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Część 4 – „Budowa oświetlenia ulicznego przy drodze gminnej G9 Nr 113659R Bączal Dolny – Szkoła – Sklep w miejscowości Bączal Dolny”</w:t>
      </w:r>
      <w:bookmarkEnd w:id="3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3F94E632" w14:textId="77777777" w:rsidR="00596B88" w:rsidRPr="00596B88" w:rsidRDefault="00596B88" w:rsidP="00596B88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4DD1ACC" w14:textId="5B48A008" w:rsidR="00596B88" w:rsidRPr="00596B88" w:rsidRDefault="00596B88" w:rsidP="00596B88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bookmarkStart w:id="4" w:name="_Hlk158878261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Część 5 – „Budowa oświetlenia ulicznego drogi gminnej wewnętrznej na odcinku od drogi powiatowej DP1830R w kierunku cmentarza parafialnego w Skołyszynie gm. Skołyszyn</w:t>
      </w:r>
      <w:bookmarkEnd w:id="4"/>
      <w:r w:rsidRPr="00596B88">
        <w:rPr>
          <w:rFonts w:ascii="Calibri" w:hAnsi="Calibri" w:cs="Calibri"/>
          <w:b/>
          <w:bCs/>
          <w:color w:val="auto"/>
          <w:sz w:val="22"/>
          <w:szCs w:val="22"/>
        </w:rPr>
        <w:t>”.</w:t>
      </w:r>
    </w:p>
    <w:p w14:paraId="3185DEEF" w14:textId="77777777" w:rsidR="00596B88" w:rsidRDefault="00596B8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596B88">
      <w:pPr>
        <w:pStyle w:val="Tekstpodstawowy"/>
        <w:numPr>
          <w:ilvl w:val="0"/>
          <w:numId w:val="1"/>
        </w:numPr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74439357" w14:textId="67C4E23A" w:rsidR="00F41E10" w:rsidRPr="00596B88" w:rsidRDefault="0080020A" w:rsidP="00596B8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  <w:bookmarkEnd w:id="0"/>
      <w:r w:rsidR="00F41E10">
        <w:rPr>
          <w:lang w:val="pl-PL"/>
        </w:rPr>
        <w:tab/>
      </w:r>
    </w:p>
    <w:sectPr w:rsidR="00F41E10" w:rsidRPr="00596B88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73A99DDD" w14:textId="6B0F3C51" w:rsidR="00905CCF" w:rsidRPr="00621FC9" w:rsidRDefault="00905CCF" w:rsidP="00EB6156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i/>
        <w:iCs/>
        <w:sz w:val="18"/>
        <w:szCs w:val="20"/>
      </w:rPr>
      <w:t>Ośw. o warunkach – Postępowanie</w:t>
    </w:r>
    <w:r w:rsidRPr="00EB31AD">
      <w:rPr>
        <w:rFonts w:ascii="Calibri" w:hAnsi="Calibri" w:cs="Calibri"/>
        <w:i/>
        <w:iCs/>
        <w:sz w:val="18"/>
        <w:szCs w:val="20"/>
      </w:rPr>
      <w:t xml:space="preserve"> pn.: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EB6156">
      <w:rPr>
        <w:rFonts w:ascii="Calibri" w:hAnsi="Calibri" w:cs="Calibri"/>
        <w:i/>
        <w:iCs/>
        <w:sz w:val="18"/>
        <w:szCs w:val="20"/>
      </w:rPr>
      <w:t>„</w:t>
    </w:r>
    <w:bookmarkStart w:id="5" w:name="_Hlk158877960"/>
    <w:r w:rsidR="00EB6156" w:rsidRPr="00742BC1">
      <w:rPr>
        <w:rFonts w:ascii="Calibri" w:hAnsi="Calibri" w:cs="Calibri"/>
        <w:b/>
        <w:bCs/>
        <w:i/>
        <w:iCs/>
        <w:sz w:val="18"/>
        <w:szCs w:val="20"/>
      </w:rPr>
      <w:t>Budowa oświetlenia ulicznego na terenie Gminy Skołyszyn – etap 1</w:t>
    </w:r>
    <w:bookmarkEnd w:id="5"/>
    <w:r w:rsidR="00EB6156" w:rsidRPr="00742BC1">
      <w:rPr>
        <w:rFonts w:ascii="Calibri" w:hAnsi="Calibri" w:cs="Calibri"/>
        <w:b/>
        <w:bCs/>
        <w:i/>
        <w:iCs/>
        <w:sz w:val="18"/>
        <w:szCs w:val="20"/>
      </w:rPr>
      <w:t>”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55E84B57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EB615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5FC54894"/>
    <w:multiLevelType w:val="hybridMultilevel"/>
    <w:tmpl w:val="4E14A858"/>
    <w:lvl w:ilvl="0" w:tplc="00CE28F2">
      <w:start w:val="1"/>
      <w:numFmt w:val="decimal"/>
      <w:lvlText w:val="%1)"/>
      <w:lvlJc w:val="left"/>
      <w:pPr>
        <w:ind w:left="786" w:hanging="360"/>
      </w:pPr>
      <w:rPr>
        <w:rFonts w:eastAsia="TimesNewRoman,Bold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2"/>
  </w:num>
  <w:num w:numId="3" w16cid:durableId="1549102956">
    <w:abstractNumId w:val="5"/>
  </w:num>
  <w:num w:numId="4" w16cid:durableId="527186113">
    <w:abstractNumId w:val="0"/>
  </w:num>
  <w:num w:numId="5" w16cid:durableId="1798254344">
    <w:abstractNumId w:val="1"/>
  </w:num>
  <w:num w:numId="6" w16cid:durableId="871571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96B88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9C35DE"/>
    <w:rsid w:val="009D632E"/>
    <w:rsid w:val="00A020CC"/>
    <w:rsid w:val="00AC717D"/>
    <w:rsid w:val="00AF7716"/>
    <w:rsid w:val="00B07404"/>
    <w:rsid w:val="00B23F6B"/>
    <w:rsid w:val="00BB0CB3"/>
    <w:rsid w:val="00BC56A0"/>
    <w:rsid w:val="00C44680"/>
    <w:rsid w:val="00D20108"/>
    <w:rsid w:val="00E207EC"/>
    <w:rsid w:val="00EB6156"/>
    <w:rsid w:val="00EF5931"/>
    <w:rsid w:val="00F31A73"/>
    <w:rsid w:val="00F41E10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96B8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23</cp:revision>
  <cp:lastPrinted>2023-11-14T11:55:00Z</cp:lastPrinted>
  <dcterms:created xsi:type="dcterms:W3CDTF">2022-04-21T08:24:00Z</dcterms:created>
  <dcterms:modified xsi:type="dcterms:W3CDTF">2024-02-15T08:22:00Z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