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905E8" w14:textId="07EDEFAB" w:rsidR="00981F3D" w:rsidRDefault="002D442C">
      <w:pPr>
        <w:spacing w:after="154" w:line="259" w:lineRule="auto"/>
        <w:ind w:left="77" w:right="0" w:firstLine="0"/>
        <w:jc w:val="left"/>
      </w:pPr>
      <w:r>
        <w:rPr>
          <w:rFonts w:ascii="Times New Roman" w:eastAsia="Times New Roman" w:hAnsi="Times New Roman" w:cs="Times New Roman"/>
          <w:sz w:val="20"/>
        </w:rPr>
        <w:t xml:space="preserve">                                                                      </w:t>
      </w:r>
    </w:p>
    <w:p w14:paraId="6B145A96" w14:textId="77777777" w:rsidR="00981F3D" w:rsidRDefault="002D442C">
      <w:pPr>
        <w:spacing w:after="0" w:line="259" w:lineRule="auto"/>
        <w:ind w:left="77" w:right="0" w:firstLine="0"/>
        <w:jc w:val="left"/>
      </w:pPr>
      <w:r>
        <w:t xml:space="preserve"> </w:t>
      </w:r>
    </w:p>
    <w:p w14:paraId="7AAD592B" w14:textId="15C327B1" w:rsidR="00981F3D" w:rsidRDefault="002D442C">
      <w:pPr>
        <w:spacing w:after="0" w:line="259" w:lineRule="auto"/>
        <w:ind w:left="478" w:right="395" w:hanging="10"/>
        <w:jc w:val="center"/>
      </w:pPr>
      <w:r>
        <w:t>I</w:t>
      </w:r>
      <w:r w:rsidR="00DD2615">
        <w:t>SR</w:t>
      </w:r>
      <w:r>
        <w:t>.272……..202</w:t>
      </w:r>
      <w:r w:rsidR="00DD2615">
        <w:t>4</w:t>
      </w:r>
    </w:p>
    <w:p w14:paraId="6742C7A5" w14:textId="77777777" w:rsidR="00981F3D" w:rsidRDefault="002D442C">
      <w:pPr>
        <w:spacing w:after="0" w:line="259" w:lineRule="auto"/>
        <w:ind w:left="478" w:right="398" w:hanging="10"/>
        <w:jc w:val="center"/>
      </w:pPr>
      <w:r>
        <w:t xml:space="preserve">WZÓR UMOWY </w:t>
      </w:r>
    </w:p>
    <w:p w14:paraId="07F1FD0E" w14:textId="77777777" w:rsidR="00981F3D" w:rsidRDefault="002D442C">
      <w:pPr>
        <w:spacing w:after="0" w:line="259" w:lineRule="auto"/>
        <w:ind w:left="77" w:right="0" w:firstLine="0"/>
        <w:jc w:val="left"/>
      </w:pPr>
      <w:r>
        <w:t xml:space="preserve"> </w:t>
      </w:r>
    </w:p>
    <w:p w14:paraId="6985BC14" w14:textId="77777777" w:rsidR="00981F3D" w:rsidRDefault="002D442C">
      <w:pPr>
        <w:spacing w:after="57" w:line="259" w:lineRule="auto"/>
        <w:ind w:left="62" w:right="0" w:firstLine="0"/>
      </w:pPr>
      <w:r>
        <w:t xml:space="preserve">w dniu ………. w ……………………… pomiędzy,  </w:t>
      </w:r>
    </w:p>
    <w:p w14:paraId="76812F61" w14:textId="461F69A9" w:rsidR="00DD2615" w:rsidRDefault="002D442C">
      <w:pPr>
        <w:spacing w:after="0" w:line="312" w:lineRule="auto"/>
        <w:ind w:left="72" w:right="0" w:hanging="10"/>
        <w:jc w:val="left"/>
      </w:pPr>
      <w:r>
        <w:t xml:space="preserve">Gminą </w:t>
      </w:r>
      <w:r w:rsidR="00DD2615">
        <w:t>Moryń, Plac Wolności 1</w:t>
      </w:r>
      <w:r>
        <w:t xml:space="preserve">, </w:t>
      </w:r>
      <w:r w:rsidR="00DD2615">
        <w:t>74 – 503 Moryń</w:t>
      </w:r>
      <w:r>
        <w:t xml:space="preserve">, REGON </w:t>
      </w:r>
      <w:r w:rsidR="00DD2615" w:rsidRPr="00DD2615">
        <w:t>811684864</w:t>
      </w:r>
      <w:r>
        <w:t xml:space="preserve"> NIP </w:t>
      </w:r>
      <w:r w:rsidR="00DD2615">
        <w:t>8581728396</w:t>
      </w:r>
      <w:r>
        <w:t xml:space="preserve"> </w:t>
      </w:r>
    </w:p>
    <w:p w14:paraId="4A8D3BBC" w14:textId="05FA8306" w:rsidR="00981F3D" w:rsidRDefault="002D442C">
      <w:pPr>
        <w:spacing w:after="0" w:line="312" w:lineRule="auto"/>
        <w:ind w:left="72" w:right="0" w:hanging="10"/>
        <w:jc w:val="left"/>
      </w:pPr>
      <w:r>
        <w:t xml:space="preserve">Reprezentowaną przez: </w:t>
      </w:r>
    </w:p>
    <w:p w14:paraId="6888A586" w14:textId="77777777" w:rsidR="00DD2615" w:rsidRDefault="00DD2615">
      <w:pPr>
        <w:spacing w:after="0" w:line="311" w:lineRule="auto"/>
        <w:ind w:left="72" w:right="5379" w:hanging="10"/>
        <w:jc w:val="left"/>
      </w:pPr>
      <w:r>
        <w:t xml:space="preserve">Burmistrza Morynia  Józefa Piątka </w:t>
      </w:r>
    </w:p>
    <w:p w14:paraId="54728047" w14:textId="77777777" w:rsidR="00DD2615" w:rsidRDefault="002D442C">
      <w:pPr>
        <w:spacing w:after="0" w:line="311" w:lineRule="auto"/>
        <w:ind w:left="72" w:right="5379" w:hanging="10"/>
        <w:jc w:val="left"/>
      </w:pPr>
      <w:r>
        <w:t xml:space="preserve">przy kontrasygnacie Skarbnika </w:t>
      </w:r>
      <w:r w:rsidR="00DD2615">
        <w:t>Morynia</w:t>
      </w:r>
    </w:p>
    <w:p w14:paraId="2739676D" w14:textId="49AFB2D6" w:rsidR="00981F3D" w:rsidRDefault="002D442C">
      <w:pPr>
        <w:spacing w:after="0" w:line="311" w:lineRule="auto"/>
        <w:ind w:left="72" w:right="5379" w:hanging="10"/>
        <w:jc w:val="left"/>
      </w:pPr>
      <w:r>
        <w:t xml:space="preserve">Zwaną dalej </w:t>
      </w:r>
      <w:r>
        <w:rPr>
          <w:b/>
        </w:rPr>
        <w:t>Zamawiającym</w:t>
      </w:r>
      <w:r>
        <w:t>,  a</w:t>
      </w:r>
      <w:r>
        <w:rPr>
          <w:i/>
        </w:rPr>
        <w:t xml:space="preserve"> </w:t>
      </w:r>
    </w:p>
    <w:p w14:paraId="6041890D" w14:textId="77777777" w:rsidR="00981F3D" w:rsidRDefault="002D442C">
      <w:pPr>
        <w:spacing w:after="0" w:line="312" w:lineRule="auto"/>
        <w:ind w:left="72" w:right="687" w:hanging="10"/>
        <w:jc w:val="left"/>
      </w:pPr>
      <w:r>
        <w:t xml:space="preserve">..................................................................................................................................................... zwanym w dalszym ciągu umowy „Wykonawcą” reprezentowanym przez: </w:t>
      </w:r>
    </w:p>
    <w:p w14:paraId="4D33AA5D" w14:textId="77777777" w:rsidR="00981F3D" w:rsidRDefault="002D442C">
      <w:pPr>
        <w:spacing w:after="66" w:line="250" w:lineRule="auto"/>
        <w:ind w:left="72" w:right="0" w:hanging="10"/>
        <w:jc w:val="left"/>
      </w:pPr>
      <w:r>
        <w:t xml:space="preserve">..................................................................................................................................................... </w:t>
      </w:r>
    </w:p>
    <w:p w14:paraId="521B882D" w14:textId="77777777" w:rsidR="00981F3D" w:rsidRDefault="002D442C">
      <w:pPr>
        <w:spacing w:after="59" w:line="259" w:lineRule="auto"/>
        <w:ind w:left="77" w:right="0" w:firstLine="0"/>
        <w:jc w:val="left"/>
      </w:pPr>
      <w:r>
        <w:rPr>
          <w:i/>
        </w:rPr>
        <w:t xml:space="preserve"> </w:t>
      </w:r>
    </w:p>
    <w:p w14:paraId="054410C0" w14:textId="77777777" w:rsidR="00981F3D" w:rsidRDefault="002D442C">
      <w:pPr>
        <w:spacing w:after="57" w:line="259" w:lineRule="auto"/>
        <w:ind w:left="62" w:right="0" w:firstLine="0"/>
      </w:pPr>
      <w:r>
        <w:t xml:space="preserve">zaś wspólnie zwanymi dalej „Stronami”, </w:t>
      </w:r>
    </w:p>
    <w:p w14:paraId="1F434688" w14:textId="77777777" w:rsidR="00981F3D" w:rsidRDefault="002D442C">
      <w:pPr>
        <w:spacing w:after="59" w:line="259" w:lineRule="auto"/>
        <w:ind w:left="77" w:right="0" w:firstLine="0"/>
        <w:jc w:val="left"/>
      </w:pPr>
      <w:r>
        <w:t xml:space="preserve"> </w:t>
      </w:r>
    </w:p>
    <w:p w14:paraId="72F58C65" w14:textId="022CF7B1" w:rsidR="00981F3D" w:rsidRDefault="00984A14">
      <w:pPr>
        <w:spacing w:after="52" w:line="259" w:lineRule="auto"/>
        <w:ind w:left="478" w:right="258" w:hanging="10"/>
        <w:jc w:val="center"/>
      </w:pPr>
      <w:r>
        <w:t xml:space="preserve">W wyniku dokonania wyboru oferty Wykonawcy jako oferty najkorzystniejszej w postępowaniu pn.:  </w:t>
      </w:r>
    </w:p>
    <w:p w14:paraId="5117F959" w14:textId="1EDC893A" w:rsidR="00981F3D" w:rsidRDefault="002D442C">
      <w:pPr>
        <w:spacing w:after="0"/>
        <w:ind w:left="62" w:right="0" w:firstLine="24"/>
      </w:pPr>
      <w:r>
        <w:rPr>
          <w:b/>
        </w:rPr>
        <w:t>Wykonanie w trybie zaprojektuj i wybuduj zadania inwestycyjnego pn. „………………………………………..</w:t>
      </w:r>
      <w:r>
        <w:rPr>
          <w:b/>
        </w:rPr>
        <w:t xml:space="preserve">” </w:t>
      </w:r>
      <w:r>
        <w:t xml:space="preserve">przeprowadzonym zgodnie z przepisami ustawy z dnia </w:t>
      </w:r>
      <w:r w:rsidR="00DD2615">
        <w:t>11 września</w:t>
      </w:r>
      <w:r>
        <w:t xml:space="preserve"> 2019 roku Prawo zamówień publicznych (</w:t>
      </w:r>
      <w:r>
        <w:rPr>
          <w:sz w:val="24"/>
        </w:rPr>
        <w:t xml:space="preserve">Dz. U. z 2022 r. poz. 1710 z </w:t>
      </w:r>
      <w:proofErr w:type="spellStart"/>
      <w:r>
        <w:rPr>
          <w:sz w:val="24"/>
        </w:rPr>
        <w:t>późn</w:t>
      </w:r>
      <w:proofErr w:type="spellEnd"/>
      <w:r>
        <w:rPr>
          <w:sz w:val="24"/>
        </w:rPr>
        <w:t>. zm.</w:t>
      </w:r>
      <w:r>
        <w:t xml:space="preserve"> – dalej: „ustawa” lub „</w:t>
      </w:r>
      <w:proofErr w:type="spellStart"/>
      <w:r>
        <w:t>Pzp</w:t>
      </w:r>
      <w:proofErr w:type="spellEnd"/>
      <w:r>
        <w:t xml:space="preserve">”) oraz aktów wykonawczych  do tej ustawy, w </w:t>
      </w:r>
      <w:r>
        <w:rPr>
          <w:b/>
        </w:rPr>
        <w:t>trybie podstawowym</w:t>
      </w:r>
      <w:r>
        <w:t xml:space="preserve">, o którym mowa w art. 275 pkt </w:t>
      </w:r>
      <w:r w:rsidR="00DD2615">
        <w:t>2</w:t>
      </w:r>
      <w:r>
        <w:t xml:space="preserve"> ustawy </w:t>
      </w:r>
      <w:proofErr w:type="spellStart"/>
      <w:r>
        <w:t>Pzp</w:t>
      </w:r>
      <w:proofErr w:type="spellEnd"/>
      <w:r>
        <w:t xml:space="preserve">, została zawarta umowa następującej treści: </w:t>
      </w:r>
    </w:p>
    <w:p w14:paraId="0E751E0F" w14:textId="706B7FC3" w:rsidR="00981F3D" w:rsidRDefault="002D442C" w:rsidP="00DD2615">
      <w:pPr>
        <w:spacing w:after="59" w:line="259" w:lineRule="auto"/>
        <w:ind w:left="77" w:right="0" w:firstLine="0"/>
        <w:jc w:val="left"/>
      </w:pPr>
      <w:r>
        <w:t xml:space="preserve"> </w:t>
      </w:r>
    </w:p>
    <w:p w14:paraId="3E0ED3E8" w14:textId="5A752CDD" w:rsidR="00981F3D" w:rsidRDefault="00DD2615">
      <w:pPr>
        <w:pStyle w:val="Nagwek1"/>
        <w:spacing w:after="93"/>
        <w:ind w:left="84" w:right="5"/>
      </w:pPr>
      <w:r>
        <w:t xml:space="preserve">§ 1 Przedmiot i zakres Umowy </w:t>
      </w:r>
    </w:p>
    <w:p w14:paraId="59E4366F" w14:textId="0399A111" w:rsidR="00981F3D" w:rsidRDefault="002D442C">
      <w:pPr>
        <w:numPr>
          <w:ilvl w:val="0"/>
          <w:numId w:val="2"/>
        </w:numPr>
        <w:spacing w:after="32" w:line="311" w:lineRule="auto"/>
        <w:ind w:right="1" w:hanging="428"/>
      </w:pPr>
      <w:r>
        <w:t>Zamawiający zleca, a Wykonawca przyjmuje do wykonania roboty budowlane polegające na wykonaniu w trybie zaprojektuj i wybuduj zadania inwestycyjnego pn.</w:t>
      </w:r>
      <w:r>
        <w:rPr>
          <w:b/>
        </w:rPr>
        <w:t xml:space="preserve"> ……………………………………………..</w:t>
      </w:r>
    </w:p>
    <w:p w14:paraId="23092149" w14:textId="77777777" w:rsidR="00981F3D" w:rsidRDefault="002D442C">
      <w:pPr>
        <w:numPr>
          <w:ilvl w:val="0"/>
          <w:numId w:val="2"/>
        </w:numPr>
        <w:spacing w:after="93" w:line="259" w:lineRule="auto"/>
        <w:ind w:right="1" w:hanging="428"/>
      </w:pPr>
      <w:r>
        <w:t xml:space="preserve">Przedmiot umowy obejmuje między innymi: </w:t>
      </w:r>
    </w:p>
    <w:p w14:paraId="304EA2A5" w14:textId="77777777" w:rsidR="00981F3D" w:rsidRDefault="002D442C">
      <w:pPr>
        <w:numPr>
          <w:ilvl w:val="1"/>
          <w:numId w:val="2"/>
        </w:numPr>
        <w:spacing w:after="0"/>
        <w:ind w:right="0" w:hanging="360"/>
      </w:pPr>
      <w:r>
        <w:t xml:space="preserve">Opracowanie projektów budowlanych i wykonawczych wraz z uzyskaniem pozwolenia na budowę oraz pozostałej dokumentacji projektowej niezbędnej do zrealizowania zadania. </w:t>
      </w:r>
    </w:p>
    <w:p w14:paraId="53C26576" w14:textId="43AEE026" w:rsidR="00981F3D" w:rsidRDefault="002D442C">
      <w:pPr>
        <w:ind w:left="864" w:right="0" w:firstLine="0"/>
      </w:pPr>
      <w:r>
        <w:t xml:space="preserve">Dokumentację projektową należy sporządzić na podstawie programu funkcjonalno-użytkowego, stanowiącego załącznik nr </w:t>
      </w:r>
      <w:r w:rsidR="00DD2615">
        <w:t>7</w:t>
      </w:r>
      <w:r>
        <w:t xml:space="preserve"> do SWZ. </w:t>
      </w:r>
    </w:p>
    <w:p w14:paraId="63BB51AE" w14:textId="77777777" w:rsidR="00981F3D" w:rsidRDefault="002D442C">
      <w:pPr>
        <w:numPr>
          <w:ilvl w:val="1"/>
          <w:numId w:val="2"/>
        </w:numPr>
        <w:spacing w:after="0"/>
        <w:ind w:right="0" w:hanging="360"/>
      </w:pPr>
      <w:r>
        <w:t xml:space="preserve">Wykonanie wszelkich robót budowlanych „pod klucz” zgodnie z celem inwestycji, opisem przedmiotu zamówienia zawartym w SWZ i programem funkcjonalno-użytkowym, a także opracowaną przez Wykonawcę dokumentacją projektową niezbędną do pełnej realizacji i odbioru inwestycji.  </w:t>
      </w:r>
    </w:p>
    <w:p w14:paraId="24397D0B" w14:textId="77777777" w:rsidR="00981F3D" w:rsidRDefault="002D442C">
      <w:pPr>
        <w:spacing w:after="59" w:line="259" w:lineRule="auto"/>
        <w:ind w:left="77" w:right="0" w:firstLine="0"/>
        <w:jc w:val="left"/>
      </w:pPr>
      <w:r>
        <w:t xml:space="preserve"> </w:t>
      </w:r>
    </w:p>
    <w:p w14:paraId="4C7EDA00" w14:textId="77777777" w:rsidR="00981F3D" w:rsidRDefault="002D442C">
      <w:pPr>
        <w:pStyle w:val="Nagwek1"/>
        <w:spacing w:after="93"/>
        <w:ind w:left="84"/>
      </w:pPr>
      <w:r>
        <w:t xml:space="preserve">§ 2 Termin realizacji Przedmiotu Umowy </w:t>
      </w:r>
    </w:p>
    <w:p w14:paraId="397E0505" w14:textId="77777777" w:rsidR="00981F3D" w:rsidRDefault="002D442C">
      <w:pPr>
        <w:numPr>
          <w:ilvl w:val="0"/>
          <w:numId w:val="3"/>
        </w:numPr>
        <w:ind w:left="490" w:right="0" w:hanging="428"/>
      </w:pPr>
      <w:r>
        <w:t xml:space="preserve">Przekazanie placu budowy nastąpi w terminie do 14 dni kalendarzowych od dnia uzyskania ostatecznego pozwolenia na budowę.  </w:t>
      </w:r>
    </w:p>
    <w:p w14:paraId="3293748C" w14:textId="77777777" w:rsidR="00981F3D" w:rsidRDefault="002D442C">
      <w:pPr>
        <w:numPr>
          <w:ilvl w:val="0"/>
          <w:numId w:val="3"/>
        </w:numPr>
        <w:ind w:left="490" w:right="0" w:hanging="428"/>
      </w:pPr>
      <w:r>
        <w:t xml:space="preserve">Za datę ostatecznego odbioru przez Zamawiającego dokumentacji projektowej przyjmuje się datę ostatecznej decyzji pozwolenia na budowę. </w:t>
      </w:r>
    </w:p>
    <w:p w14:paraId="5DEAEFA1" w14:textId="77777777" w:rsidR="00981F3D" w:rsidRDefault="002D442C">
      <w:pPr>
        <w:numPr>
          <w:ilvl w:val="0"/>
          <w:numId w:val="3"/>
        </w:numPr>
        <w:ind w:left="490" w:right="0" w:hanging="428"/>
      </w:pPr>
      <w:r>
        <w:lastRenderedPageBreak/>
        <w:t xml:space="preserve">Wykonawca jest zobowiązany w ciągu 14 dni kalendarzowych od dnia </w:t>
      </w:r>
      <w:r>
        <w:rPr>
          <w:b/>
        </w:rPr>
        <w:t>przekazania placu budowy</w:t>
      </w:r>
      <w:r>
        <w:t xml:space="preserve"> zorganizować zaplecze budowy i rozpocząć prace budowlane/usługi związane z realizacją zamówienia.   </w:t>
      </w:r>
    </w:p>
    <w:p w14:paraId="18F7EC5A" w14:textId="65AD8391" w:rsidR="00981F3D" w:rsidRDefault="002D442C">
      <w:pPr>
        <w:numPr>
          <w:ilvl w:val="0"/>
          <w:numId w:val="3"/>
        </w:numPr>
        <w:ind w:left="490" w:right="0" w:hanging="428"/>
      </w:pPr>
      <w:r>
        <w:t xml:space="preserve">Strony ustalają, iż zakończenie całego zakresu robót nastąpi w terminie </w:t>
      </w:r>
      <w:r w:rsidR="00DD2615">
        <w:rPr>
          <w:b/>
        </w:rPr>
        <w:t>15</w:t>
      </w:r>
      <w:r>
        <w:rPr>
          <w:b/>
        </w:rPr>
        <w:t xml:space="preserve"> miesięcy</w:t>
      </w:r>
      <w:r>
        <w:t xml:space="preserve"> od dnia podpisania umowy</w:t>
      </w:r>
      <w:r w:rsidR="00DD2615">
        <w:t>.</w:t>
      </w:r>
    </w:p>
    <w:p w14:paraId="7A32EBA5" w14:textId="77777777" w:rsidR="00981F3D" w:rsidRDefault="002D442C">
      <w:pPr>
        <w:numPr>
          <w:ilvl w:val="0"/>
          <w:numId w:val="3"/>
        </w:numPr>
        <w:spacing w:after="90" w:line="259" w:lineRule="auto"/>
        <w:ind w:left="490" w:right="0" w:hanging="428"/>
      </w:pPr>
      <w:r>
        <w:t>Przez zakończenie robót rozumie się:</w:t>
      </w:r>
      <w:r>
        <w:rPr>
          <w:b/>
        </w:rPr>
        <w:t xml:space="preserve"> </w:t>
      </w:r>
    </w:p>
    <w:p w14:paraId="0E870691" w14:textId="77777777" w:rsidR="00981F3D" w:rsidRDefault="002D442C">
      <w:pPr>
        <w:numPr>
          <w:ilvl w:val="1"/>
          <w:numId w:val="3"/>
        </w:numPr>
        <w:spacing w:after="91" w:line="259" w:lineRule="auto"/>
        <w:ind w:right="0" w:hanging="281"/>
      </w:pPr>
      <w:r>
        <w:t xml:space="preserve">wykonanie robót, </w:t>
      </w:r>
    </w:p>
    <w:p w14:paraId="6D139242" w14:textId="77777777" w:rsidR="00981F3D" w:rsidRDefault="002D442C">
      <w:pPr>
        <w:numPr>
          <w:ilvl w:val="1"/>
          <w:numId w:val="3"/>
        </w:numPr>
        <w:spacing w:after="93" w:line="259" w:lineRule="auto"/>
        <w:ind w:right="0" w:hanging="281"/>
      </w:pPr>
      <w:r>
        <w:t xml:space="preserve">zgłoszenie Zamawiającemu gotowości do odbioru,  </w:t>
      </w:r>
    </w:p>
    <w:p w14:paraId="22DEE6EA" w14:textId="77777777" w:rsidR="00981F3D" w:rsidRDefault="002D442C">
      <w:pPr>
        <w:numPr>
          <w:ilvl w:val="1"/>
          <w:numId w:val="3"/>
        </w:numPr>
        <w:spacing w:after="92" w:line="259" w:lineRule="auto"/>
        <w:ind w:right="0" w:hanging="281"/>
      </w:pPr>
      <w:r>
        <w:t xml:space="preserve">powiadomienie Inspektora nadzoru o zakończeniu robót, </w:t>
      </w:r>
    </w:p>
    <w:p w14:paraId="5C4D5913" w14:textId="77777777" w:rsidR="00981F3D" w:rsidRDefault="002D442C">
      <w:pPr>
        <w:numPr>
          <w:ilvl w:val="1"/>
          <w:numId w:val="3"/>
        </w:numPr>
        <w:spacing w:after="93" w:line="259" w:lineRule="auto"/>
        <w:ind w:right="0" w:hanging="281"/>
      </w:pPr>
      <w:r>
        <w:t xml:space="preserve">potwierdzenie wpisem do dziennika budowy faktu zakończenia robót przez Inspektora nadzoru. </w:t>
      </w:r>
    </w:p>
    <w:p w14:paraId="1E5F2557" w14:textId="77777777" w:rsidR="00981F3D" w:rsidRDefault="002D442C">
      <w:pPr>
        <w:numPr>
          <w:ilvl w:val="0"/>
          <w:numId w:val="3"/>
        </w:numPr>
        <w:ind w:left="490" w:right="0" w:hanging="428"/>
      </w:pPr>
      <w:r>
        <w:t xml:space="preserve">Termin określony w ust. 4  zostanie uznany za zachowany, jeżeli przed jego upływem Wykonawca zgłosi Zamawiającemu gotowość do odbioru wykonanych robót, co następnie zostanie potwierdzone przez inspektora nadzoru inwestorskiego wpisem do dziennika budowy. </w:t>
      </w:r>
    </w:p>
    <w:p w14:paraId="4328429D" w14:textId="77777777" w:rsidR="00981F3D" w:rsidRDefault="002D442C">
      <w:pPr>
        <w:numPr>
          <w:ilvl w:val="0"/>
          <w:numId w:val="3"/>
        </w:numPr>
        <w:spacing w:after="0" w:line="259" w:lineRule="auto"/>
        <w:ind w:left="490" w:right="0" w:hanging="428"/>
      </w:pPr>
      <w:r>
        <w:t xml:space="preserve">W celu koordynacji postępu prac projektowych i robót budowlanych Wykonawca przedłoży </w:t>
      </w:r>
    </w:p>
    <w:p w14:paraId="7A9049DD" w14:textId="77777777" w:rsidR="00981F3D" w:rsidRDefault="002D442C">
      <w:pPr>
        <w:spacing w:after="35" w:line="259" w:lineRule="auto"/>
        <w:ind w:left="514" w:right="-13" w:hanging="10"/>
        <w:jc w:val="left"/>
      </w:pPr>
      <w:r>
        <w:t xml:space="preserve">Zamawiającemu </w:t>
      </w:r>
      <w:r>
        <w:rPr>
          <w:b/>
        </w:rPr>
        <w:t>Harmonogram Wykonania Umowy</w:t>
      </w:r>
      <w:r>
        <w:t xml:space="preserve"> (harmonogram rzeczowo – finansowo – terminowy), który stanowił będzie Załącznik do umowy. Daty i okresy zostaną uzgodnione  i potwierdzone przez obie strony w ciągu 14 dni od podpisania Umowy.  </w:t>
      </w:r>
    </w:p>
    <w:p w14:paraId="0C6E9268" w14:textId="77777777" w:rsidR="00981F3D" w:rsidRDefault="002D442C">
      <w:pPr>
        <w:numPr>
          <w:ilvl w:val="0"/>
          <w:numId w:val="3"/>
        </w:numPr>
        <w:spacing w:after="0"/>
        <w:ind w:left="490" w:right="0" w:hanging="428"/>
      </w:pPr>
      <w:r>
        <w:t xml:space="preserve">Ponadto Wykonawca zobowiązuje się do uczestniczenia w przeglądach gwarancyjnych oraz przeglądzie pogwarancyjnym, o których zostanie poinformowany pisemnie.  </w:t>
      </w:r>
    </w:p>
    <w:p w14:paraId="08F361A6" w14:textId="77777777" w:rsidR="00981F3D" w:rsidRDefault="002D442C">
      <w:pPr>
        <w:spacing w:after="59" w:line="259" w:lineRule="auto"/>
        <w:ind w:left="504" w:right="0" w:firstLine="0"/>
        <w:jc w:val="left"/>
      </w:pPr>
      <w:r>
        <w:t xml:space="preserve"> </w:t>
      </w:r>
    </w:p>
    <w:p w14:paraId="7BF5C3D1" w14:textId="77777777" w:rsidR="00981F3D" w:rsidRDefault="002D442C">
      <w:pPr>
        <w:pStyle w:val="Nagwek1"/>
        <w:spacing w:after="93"/>
        <w:ind w:left="84"/>
      </w:pPr>
      <w:r>
        <w:t xml:space="preserve">§ 3 Obowiązki Zamawiającego </w:t>
      </w:r>
    </w:p>
    <w:p w14:paraId="1E6610B4" w14:textId="77777777" w:rsidR="00981F3D" w:rsidRDefault="002D442C">
      <w:pPr>
        <w:spacing w:after="91" w:line="259" w:lineRule="auto"/>
        <w:ind w:left="62" w:right="0" w:firstLine="0"/>
      </w:pPr>
      <w:r>
        <w:t>1.</w:t>
      </w:r>
      <w:r>
        <w:rPr>
          <w:rFonts w:ascii="Arial" w:eastAsia="Arial" w:hAnsi="Arial" w:cs="Arial"/>
        </w:rPr>
        <w:t xml:space="preserve"> </w:t>
      </w:r>
      <w:r>
        <w:t xml:space="preserve">W ramach zawartej Umowy Zamawiający zobowiązany jest: </w:t>
      </w:r>
    </w:p>
    <w:p w14:paraId="4C9B92E5" w14:textId="77777777" w:rsidR="00981F3D" w:rsidRDefault="002D442C">
      <w:pPr>
        <w:numPr>
          <w:ilvl w:val="0"/>
          <w:numId w:val="4"/>
        </w:numPr>
        <w:ind w:right="0" w:hanging="360"/>
      </w:pPr>
      <w:r>
        <w:t xml:space="preserve">współpracować z Wykonawcą w celu należytej realizacji zamówienia oraz sprawnego i rzetelnego wykonania przedmiotu umowy, współdziałać z Wykonawcą w podejmowaniu wszelkich czynności koniecznych do wykonania Przedmiotu Umowy, usuwać zaistniałe przeszkody i trudności w realizacji Przedmiotu Umowy, w tym w szczególności udzielać Wykonawcy wszelkich informacji i wyjaśnień koniecznych do wykonania i odbioru robót budowlanych; </w:t>
      </w:r>
    </w:p>
    <w:p w14:paraId="075F3C4D" w14:textId="77777777" w:rsidR="00981F3D" w:rsidRDefault="002D442C">
      <w:pPr>
        <w:numPr>
          <w:ilvl w:val="0"/>
          <w:numId w:val="4"/>
        </w:numPr>
        <w:spacing w:line="259" w:lineRule="auto"/>
        <w:ind w:right="0" w:hanging="360"/>
      </w:pPr>
      <w:r>
        <w:t xml:space="preserve">Zapewnić nadzór inwestorski; </w:t>
      </w:r>
    </w:p>
    <w:p w14:paraId="6B991908" w14:textId="77777777" w:rsidR="00981F3D" w:rsidRDefault="002D442C">
      <w:pPr>
        <w:numPr>
          <w:ilvl w:val="0"/>
          <w:numId w:val="4"/>
        </w:numPr>
        <w:ind w:right="0" w:hanging="360"/>
      </w:pPr>
      <w:r>
        <w:t xml:space="preserve">informować Wykonawcę o istotnych sprawach mogących mieć wpływ na realizację Przedmiotu Umowy; </w:t>
      </w:r>
    </w:p>
    <w:p w14:paraId="6B62378C" w14:textId="77777777" w:rsidR="00981F3D" w:rsidRDefault="002D442C">
      <w:pPr>
        <w:numPr>
          <w:ilvl w:val="0"/>
          <w:numId w:val="4"/>
        </w:numPr>
        <w:ind w:right="0" w:hanging="360"/>
      </w:pPr>
      <w:r>
        <w:t xml:space="preserve">udzielać Wykonawcy na jego żądanie wszelkich pełnomocnictw, niezbędnych do dokonania czynności, do których wykonania w imieniu i na rzecz Zamawiającego Wykonawca jest zobowiązany na podstawie Umowy; </w:t>
      </w:r>
    </w:p>
    <w:p w14:paraId="31F9E893" w14:textId="77777777" w:rsidR="00981F3D" w:rsidRDefault="002D442C">
      <w:pPr>
        <w:numPr>
          <w:ilvl w:val="0"/>
          <w:numId w:val="4"/>
        </w:numPr>
        <w:ind w:right="0" w:hanging="360"/>
      </w:pPr>
      <w:r>
        <w:t xml:space="preserve">dokonywać terminowo odbiorów prac zrealizowanych należycie przez Wykonawcę, w tym robót zanikających i ulegających zakryciu, </w:t>
      </w:r>
    </w:p>
    <w:p w14:paraId="5B5C2CD6" w14:textId="77777777" w:rsidR="00981F3D" w:rsidRDefault="002D442C">
      <w:pPr>
        <w:numPr>
          <w:ilvl w:val="0"/>
          <w:numId w:val="4"/>
        </w:numPr>
        <w:spacing w:after="0"/>
        <w:ind w:right="0" w:hanging="360"/>
      </w:pPr>
      <w:r>
        <w:t xml:space="preserve">dokonywać zapłaty należnego Wykonawcy wynagrodzenia, w terminach i na warunkach określonych w Umowie. </w:t>
      </w:r>
    </w:p>
    <w:p w14:paraId="7A30FAFC" w14:textId="77777777" w:rsidR="00981F3D" w:rsidRDefault="002D442C">
      <w:pPr>
        <w:spacing w:after="57" w:line="259" w:lineRule="auto"/>
        <w:ind w:left="797" w:right="0" w:firstLine="0"/>
        <w:jc w:val="left"/>
      </w:pPr>
      <w:r>
        <w:t xml:space="preserve"> </w:t>
      </w:r>
    </w:p>
    <w:p w14:paraId="44198F4E" w14:textId="77777777" w:rsidR="00981F3D" w:rsidRDefault="002D442C">
      <w:pPr>
        <w:pStyle w:val="Nagwek1"/>
        <w:spacing w:after="91"/>
        <w:ind w:left="84"/>
      </w:pPr>
      <w:r>
        <w:t xml:space="preserve">§ 4 Obowiązki Wykonawcy </w:t>
      </w:r>
    </w:p>
    <w:p w14:paraId="239B839F" w14:textId="77777777" w:rsidR="00981F3D" w:rsidRDefault="002D442C">
      <w:pPr>
        <w:spacing w:after="91" w:line="259" w:lineRule="auto"/>
        <w:ind w:left="62" w:right="0" w:firstLine="0"/>
      </w:pPr>
      <w:r>
        <w:t>1.</w:t>
      </w:r>
      <w:r>
        <w:rPr>
          <w:rFonts w:ascii="Arial" w:eastAsia="Arial" w:hAnsi="Arial" w:cs="Arial"/>
        </w:rPr>
        <w:t xml:space="preserve"> </w:t>
      </w:r>
      <w:r>
        <w:t xml:space="preserve">W ramach zawartej Umowy Wykonawca zobowiązany jest w szczególności do: </w:t>
      </w:r>
    </w:p>
    <w:p w14:paraId="20152DE6" w14:textId="4C9D50AE" w:rsidR="00981F3D" w:rsidRDefault="002D442C">
      <w:pPr>
        <w:spacing w:after="0"/>
        <w:ind w:left="807" w:right="0"/>
      </w:pPr>
      <w:r>
        <w:t>1)</w:t>
      </w:r>
      <w:r>
        <w:rPr>
          <w:rFonts w:ascii="Arial" w:eastAsia="Arial" w:hAnsi="Arial" w:cs="Arial"/>
        </w:rPr>
        <w:t xml:space="preserve"> </w:t>
      </w:r>
      <w:r>
        <w:t>uzgodnienia z Zamawiającym dokumentacji projektowej i harmonogramu rzeczowo-finansowego. Wykonawca dostarczy Zamawiającemu przed dniem podpisania umowy harmonogram rzeczowo</w:t>
      </w:r>
      <w:r w:rsidR="00DD2615">
        <w:t>-</w:t>
      </w:r>
      <w:r>
        <w:lastRenderedPageBreak/>
        <w:t>finansowy, który obowiązuje strony Umowy po jego pisemnym zatwierdzeniu przez Zamawiającego. Harmonogram rzeczowo-finansowy może być aktualizowany za pisemną zgodą osoby upełnomocnionej przez Zamawiającego. Bieżąca aktualizacja harmonogramu nie wymaga aneksu do umowy, jeżeli nie wpływa na terminy zakończenia robót ustalone w § 2. Jeżeli</w:t>
      </w:r>
      <w:r>
        <w:t xml:space="preserve"> zajdzie taka potrzeba Wykonawca dostarczy Zamawiającemu aktualizację harmonogramu w terminie do 7 dni od wezwania Zamawiającego. </w:t>
      </w:r>
    </w:p>
    <w:p w14:paraId="678EA0CD" w14:textId="77777777" w:rsidR="00981F3D" w:rsidRDefault="002D442C">
      <w:pPr>
        <w:spacing w:after="105" w:line="259" w:lineRule="auto"/>
        <w:ind w:left="797" w:right="0" w:firstLine="0"/>
      </w:pPr>
      <w:r>
        <w:t xml:space="preserve">Harmonogram rzeczowo-finansowy powinien zawierać w szczególności: </w:t>
      </w:r>
    </w:p>
    <w:p w14:paraId="65BBC6EA" w14:textId="5585953F" w:rsidR="00981F3D" w:rsidRDefault="002D442C">
      <w:pPr>
        <w:numPr>
          <w:ilvl w:val="0"/>
          <w:numId w:val="5"/>
        </w:numPr>
        <w:ind w:right="0" w:hanging="286"/>
      </w:pPr>
      <w:r>
        <w:t>szczegółowe terminy wykonania elementów Przedmiotu Umowy</w:t>
      </w:r>
      <w:r w:rsidR="00984A14">
        <w:t>,</w:t>
      </w:r>
      <w:r>
        <w:t xml:space="preserve"> </w:t>
      </w:r>
    </w:p>
    <w:p w14:paraId="6FCAF52B" w14:textId="77777777" w:rsidR="00981F3D" w:rsidRDefault="002D442C">
      <w:pPr>
        <w:numPr>
          <w:ilvl w:val="0"/>
          <w:numId w:val="5"/>
        </w:numPr>
        <w:spacing w:line="259" w:lineRule="auto"/>
        <w:ind w:right="0" w:hanging="286"/>
      </w:pPr>
      <w:r>
        <w:t xml:space="preserve">odpowiadające tym elementom ogólne zakresy rzeczowe prac do wykonania, </w:t>
      </w:r>
    </w:p>
    <w:p w14:paraId="582C5D9E" w14:textId="77777777" w:rsidR="00981F3D" w:rsidRDefault="002D442C">
      <w:pPr>
        <w:numPr>
          <w:ilvl w:val="0"/>
          <w:numId w:val="5"/>
        </w:numPr>
        <w:spacing w:after="66" w:line="259" w:lineRule="auto"/>
        <w:ind w:right="0" w:hanging="286"/>
      </w:pPr>
      <w:r>
        <w:t xml:space="preserve">wartości wykonanych robót. </w:t>
      </w:r>
    </w:p>
    <w:p w14:paraId="39105EED" w14:textId="77777777" w:rsidR="00981F3D" w:rsidRDefault="002D442C">
      <w:pPr>
        <w:numPr>
          <w:ilvl w:val="0"/>
          <w:numId w:val="6"/>
        </w:numPr>
        <w:ind w:right="0" w:hanging="360"/>
      </w:pPr>
      <w:r>
        <w:t xml:space="preserve">Wykonawca zobowiązany będzie do konsultowania z Zamawiającym wszelkich rozwiązań technicznych i ekonomicznych, również w zakresie proponowanych materiałów i uzyskania jego akceptacji. </w:t>
      </w:r>
    </w:p>
    <w:p w14:paraId="44166C7C" w14:textId="77777777" w:rsidR="00981F3D" w:rsidRDefault="002D442C">
      <w:pPr>
        <w:numPr>
          <w:ilvl w:val="0"/>
          <w:numId w:val="6"/>
        </w:numPr>
        <w:ind w:right="0" w:hanging="360"/>
      </w:pPr>
      <w:r>
        <w:t xml:space="preserve">Wykonawca, na zakres objęty przedmiotem zamówienia, zobowiązuje się wykonać prace projektowe oraz uzyskać wszystkie niezbędne opinie, pozwolenia, mapy, uzgodnienia i decyzje przewidziane przepisami prawa, w tym decyzje niezbędne do wykonania robót budowlanych, na podstawie stosownego pełnomocnictwa udzielonego przez Zamawiającego, wszelkie koszty w tym zakresie ponosi Wykonawca. </w:t>
      </w:r>
    </w:p>
    <w:p w14:paraId="2B4CA857" w14:textId="77777777" w:rsidR="00981F3D" w:rsidRDefault="002D442C">
      <w:pPr>
        <w:numPr>
          <w:ilvl w:val="0"/>
          <w:numId w:val="6"/>
        </w:numPr>
        <w:ind w:right="0" w:hanging="360"/>
      </w:pPr>
      <w:r>
        <w:t xml:space="preserve">Wykonawca przed złożeniem dokumentów do wniosku o pozwolenia na budowę, zobowiązany jest do przedłożenia dokumentacji projektowej celem zatwierdzenia przez Zamawiającego. </w:t>
      </w:r>
    </w:p>
    <w:p w14:paraId="36E2DC89" w14:textId="77777777" w:rsidR="00981F3D" w:rsidRDefault="002D442C">
      <w:pPr>
        <w:numPr>
          <w:ilvl w:val="0"/>
          <w:numId w:val="6"/>
        </w:numPr>
        <w:spacing w:after="0"/>
        <w:ind w:right="0" w:hanging="360"/>
      </w:pPr>
      <w:r>
        <w:t xml:space="preserve">Wykonawca zobowiązany jest to wykonania i przekazania Zamawiającemu wskazanej niżej ilości projektów budowlanych opracowanych zgodnie z Rozporządzeniem Ministra Rozwoju z dnia 11 września 2020 r. w sprawie szczegółowego zakresu i formy projektu budowlanego (Dz. U. z 2022r. </w:t>
      </w:r>
    </w:p>
    <w:p w14:paraId="3A455549" w14:textId="77777777" w:rsidR="00DD2615" w:rsidRDefault="002D442C">
      <w:pPr>
        <w:ind w:left="785" w:right="2078" w:firstLine="12"/>
      </w:pPr>
      <w:r>
        <w:t xml:space="preserve">poz. 1679)  za wyjątkiem ilości opracowań na potrzeby własne Wykonawcy: </w:t>
      </w:r>
    </w:p>
    <w:p w14:paraId="7C31EA92" w14:textId="77777777" w:rsidR="00DD2615" w:rsidRDefault="002D442C" w:rsidP="00DD2615">
      <w:pPr>
        <w:pStyle w:val="Akapitzlist"/>
        <w:numPr>
          <w:ilvl w:val="1"/>
          <w:numId w:val="6"/>
        </w:numPr>
        <w:ind w:right="2078"/>
      </w:pPr>
      <w:r>
        <w:t xml:space="preserve">projekt zagospodarowania działki – 4 szt. </w:t>
      </w:r>
    </w:p>
    <w:p w14:paraId="0827FD67" w14:textId="77777777" w:rsidR="00DD2615" w:rsidRDefault="002D442C" w:rsidP="00DD2615">
      <w:pPr>
        <w:pStyle w:val="Akapitzlist"/>
        <w:numPr>
          <w:ilvl w:val="1"/>
          <w:numId w:val="6"/>
        </w:numPr>
        <w:ind w:right="2078"/>
      </w:pPr>
      <w:r>
        <w:t xml:space="preserve">projekt architektoniczno-budowlany – 4 szt. </w:t>
      </w:r>
      <w:r w:rsidR="00DD2615">
        <w:t xml:space="preserve"> </w:t>
      </w:r>
    </w:p>
    <w:p w14:paraId="79D8664B" w14:textId="77777777" w:rsidR="00DD2615" w:rsidRDefault="002D442C" w:rsidP="00DD2615">
      <w:pPr>
        <w:pStyle w:val="Akapitzlist"/>
        <w:numPr>
          <w:ilvl w:val="1"/>
          <w:numId w:val="6"/>
        </w:numPr>
        <w:ind w:right="2078"/>
      </w:pPr>
      <w:r>
        <w:t xml:space="preserve">projekt techniczny wraz z branżami – 4 szt. </w:t>
      </w:r>
    </w:p>
    <w:p w14:paraId="6EBBA073" w14:textId="77777777" w:rsidR="00DD2615" w:rsidRDefault="002D442C" w:rsidP="00DD2615">
      <w:pPr>
        <w:pStyle w:val="Akapitzlist"/>
        <w:numPr>
          <w:ilvl w:val="1"/>
          <w:numId w:val="6"/>
        </w:numPr>
        <w:ind w:right="2078"/>
      </w:pPr>
      <w:r>
        <w:t xml:space="preserve">przedmiary robót – 2 szt.  </w:t>
      </w:r>
    </w:p>
    <w:p w14:paraId="0455A32A" w14:textId="3AA533A9" w:rsidR="00981F3D" w:rsidRDefault="002D442C" w:rsidP="00DD2615">
      <w:pPr>
        <w:pStyle w:val="Akapitzlist"/>
        <w:numPr>
          <w:ilvl w:val="1"/>
          <w:numId w:val="6"/>
        </w:numPr>
        <w:ind w:right="2078"/>
      </w:pPr>
      <w:r>
        <w:t xml:space="preserve">specyfikacja techniczna wykonania i odbioru robót budowlanych – 2 szt.  </w:t>
      </w:r>
    </w:p>
    <w:p w14:paraId="646147B7" w14:textId="77777777" w:rsidR="00981F3D" w:rsidRDefault="002D442C">
      <w:pPr>
        <w:numPr>
          <w:ilvl w:val="0"/>
          <w:numId w:val="6"/>
        </w:numPr>
        <w:ind w:right="0" w:hanging="360"/>
      </w:pPr>
      <w:r>
        <w:t xml:space="preserve">Wykonawca zrealizuje przedmiot umowy zgodnie z przedłożonym i zaakceptowanym przez Zamawiającego harmonogramem rzeczowo-finansowym. Ponadto Wykonawca zobowiązany będzie do: </w:t>
      </w:r>
    </w:p>
    <w:p w14:paraId="03091FEF" w14:textId="77777777" w:rsidR="00981F3D" w:rsidRDefault="002D442C">
      <w:pPr>
        <w:numPr>
          <w:ilvl w:val="1"/>
          <w:numId w:val="7"/>
        </w:numPr>
        <w:spacing w:after="91" w:line="259" w:lineRule="auto"/>
        <w:ind w:right="0" w:hanging="286"/>
      </w:pPr>
      <w:r>
        <w:t xml:space="preserve">realizowania zaleceń wpisanych do dziennika budowy; </w:t>
      </w:r>
    </w:p>
    <w:p w14:paraId="101ACF3F" w14:textId="77777777" w:rsidR="00981F3D" w:rsidRDefault="002D442C">
      <w:pPr>
        <w:numPr>
          <w:ilvl w:val="1"/>
          <w:numId w:val="7"/>
        </w:numPr>
        <w:ind w:right="0" w:hanging="286"/>
      </w:pPr>
      <w:r>
        <w:t xml:space="preserve">informowania Inspektora nadzoru inwestorskiego o terminie odbioru robót ulegających zakryciu oraz o terminach odbioru robót zanikających; </w:t>
      </w:r>
    </w:p>
    <w:p w14:paraId="6F8D58F0" w14:textId="77777777" w:rsidR="00981F3D" w:rsidRDefault="002D442C">
      <w:pPr>
        <w:numPr>
          <w:ilvl w:val="1"/>
          <w:numId w:val="7"/>
        </w:numPr>
        <w:ind w:right="0" w:hanging="286"/>
      </w:pPr>
      <w:r>
        <w:t xml:space="preserve">informowania Inspektora nadzoru inwestorskiego i Zamawiającego o problemach lub okolicznościach mogących wpłynąć na jakość robót lub termin zakończenia robót; </w:t>
      </w:r>
    </w:p>
    <w:p w14:paraId="1C99D0BF" w14:textId="77777777" w:rsidR="00981F3D" w:rsidRDefault="002D442C">
      <w:pPr>
        <w:numPr>
          <w:ilvl w:val="1"/>
          <w:numId w:val="7"/>
        </w:numPr>
        <w:ind w:right="0" w:hanging="286"/>
      </w:pPr>
      <w:r>
        <w:t xml:space="preserve">uczestniczenia w radach budowy zwoływanych przez Zamawiającego lub Inspektora nadzoru inwestorskiego; </w:t>
      </w:r>
    </w:p>
    <w:p w14:paraId="53E9F60B" w14:textId="77777777" w:rsidR="00981F3D" w:rsidRDefault="002D442C">
      <w:pPr>
        <w:numPr>
          <w:ilvl w:val="0"/>
          <w:numId w:val="6"/>
        </w:numPr>
        <w:ind w:right="0" w:hanging="360"/>
      </w:pPr>
      <w:r>
        <w:t xml:space="preserve">Wykonawca jest odpowiedzialny za bezpieczeństwo i przestrzeganie przepisów i uregulowań prawnych obowiązujących w Rzeczypospolitej Polskiej; </w:t>
      </w:r>
    </w:p>
    <w:p w14:paraId="5190E8D9" w14:textId="77777777" w:rsidR="00981F3D" w:rsidRDefault="002D442C">
      <w:pPr>
        <w:numPr>
          <w:ilvl w:val="0"/>
          <w:numId w:val="6"/>
        </w:numPr>
        <w:ind w:right="0" w:hanging="360"/>
      </w:pPr>
      <w:r>
        <w:lastRenderedPageBreak/>
        <w:t xml:space="preserve">Wykonawca zobowiązuje się zapewnić na budowie odpowiednie warunki bezpieczeństwa i higieny pracy; </w:t>
      </w:r>
    </w:p>
    <w:p w14:paraId="3F41B967" w14:textId="77777777" w:rsidR="00981F3D" w:rsidRDefault="002D442C">
      <w:pPr>
        <w:numPr>
          <w:ilvl w:val="0"/>
          <w:numId w:val="6"/>
        </w:numPr>
        <w:ind w:right="0" w:hanging="360"/>
      </w:pPr>
      <w:r>
        <w:t xml:space="preserve">Wykonawca zrealizuje roboty/usługi będące przedmiotem umowy z fabrycznie nowych materiałów własnych (zakupionych przez siebie), posiadających niezbędne atesty i dopuszczenia do stosowania  w budownictwie na terenie Rzeczpospolitej Polskiej; </w:t>
      </w:r>
    </w:p>
    <w:p w14:paraId="577285D3" w14:textId="77777777" w:rsidR="00981F3D" w:rsidRDefault="002D442C">
      <w:pPr>
        <w:numPr>
          <w:ilvl w:val="0"/>
          <w:numId w:val="6"/>
        </w:numPr>
        <w:spacing w:after="100" w:line="312" w:lineRule="auto"/>
        <w:ind w:right="0" w:hanging="360"/>
      </w:pPr>
      <w:r>
        <w:t xml:space="preserve">Wykonawca obowiązany jest zapewnić udział w wykonywaniu prac osób o odpowiednich kwalifikacjach i w odpowiedniej liczbie zgodnie z SWZ. </w:t>
      </w:r>
    </w:p>
    <w:p w14:paraId="5F84CE96" w14:textId="77777777" w:rsidR="00981F3D" w:rsidRDefault="002D442C">
      <w:pPr>
        <w:numPr>
          <w:ilvl w:val="0"/>
          <w:numId w:val="6"/>
        </w:numPr>
        <w:ind w:right="0" w:hanging="360"/>
      </w:pPr>
      <w:r>
        <w:t xml:space="preserve">Wykonawca zobowiązuje się wykonać przedmiot umowy zgodnie z zakresem rzeczowym zamówienia opisanym w § 1 Umowy, zasadami wiedzy technicznej i sztuki budowlanej, obowiązującymi przepisami i normami, w szczególności przepisami ustawy Prawo budowlane, aktów wykonawczych, SWZ z zachowaniem należytej staranności, zasad bezpieczeństwa, dobrej jakości, właściwej organizacji pracy oraz oddania Zamawiającemu przedmiotu Umowy w terminie uzgodnionym w Umowie; </w:t>
      </w:r>
    </w:p>
    <w:p w14:paraId="04F62FA8" w14:textId="77777777" w:rsidR="00981F3D" w:rsidRDefault="002D442C">
      <w:pPr>
        <w:numPr>
          <w:ilvl w:val="0"/>
          <w:numId w:val="6"/>
        </w:numPr>
        <w:ind w:right="0" w:hanging="360"/>
      </w:pPr>
      <w:r>
        <w:t xml:space="preserve">Dozoru i przejęcia pełnej odpowiedzialności za plac budowy od momentu jego przejęcia do dnia podpisania protokołu końcowego; </w:t>
      </w:r>
    </w:p>
    <w:p w14:paraId="738EE75E" w14:textId="77777777" w:rsidR="00981F3D" w:rsidRDefault="002D442C">
      <w:pPr>
        <w:numPr>
          <w:ilvl w:val="0"/>
          <w:numId w:val="6"/>
        </w:numPr>
        <w:ind w:right="0" w:hanging="360"/>
      </w:pPr>
      <w:r>
        <w:t xml:space="preserve">Zapewnienia Inspektorowi Nadzoru inwestorskiego pełnego dostępu do prac, jak również informowania stosownymi wpisami do dziennika budowy, kiedy roboty zanikające i ulegające zakryciu będą gotowe do sprawdzenia i odbioru; </w:t>
      </w:r>
    </w:p>
    <w:p w14:paraId="4C4EE8D9" w14:textId="502F5372" w:rsidR="00981F3D" w:rsidRDefault="002D442C">
      <w:pPr>
        <w:numPr>
          <w:ilvl w:val="0"/>
          <w:numId w:val="6"/>
        </w:numPr>
        <w:ind w:right="0" w:hanging="360"/>
      </w:pPr>
      <w:r>
        <w:t xml:space="preserve">Wykonawca musi uwzględnić fakt, iż prace będą wykonywanie </w:t>
      </w:r>
      <w:r w:rsidR="00D2071E">
        <w:t xml:space="preserve">wzdłuż dróg publicznych w związku z czym </w:t>
      </w:r>
      <w:r>
        <w:t xml:space="preserve">zobowiązuje się do prowadzenia robót ze szczególna ostrożnością, w sposób nie </w:t>
      </w:r>
      <w:r w:rsidR="00D2071E">
        <w:t>zagrażającym bezpieczeństwu.</w:t>
      </w:r>
    </w:p>
    <w:p w14:paraId="71663BCA" w14:textId="77777777" w:rsidR="00D2071E" w:rsidRDefault="00D2071E">
      <w:pPr>
        <w:numPr>
          <w:ilvl w:val="0"/>
          <w:numId w:val="6"/>
        </w:numPr>
        <w:ind w:right="0" w:hanging="360"/>
      </w:pPr>
      <w:r>
        <w:t xml:space="preserve">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 </w:t>
      </w:r>
    </w:p>
    <w:p w14:paraId="0A47B5A9" w14:textId="28964705" w:rsidR="00981F3D" w:rsidRDefault="002D442C" w:rsidP="00D2071E">
      <w:pPr>
        <w:pStyle w:val="Akapitzlist"/>
        <w:numPr>
          <w:ilvl w:val="1"/>
          <w:numId w:val="30"/>
        </w:numPr>
        <w:ind w:right="0"/>
      </w:pPr>
      <w:r>
        <w:t xml:space="preserve">ustawy z dnia 27.04.2001 r. - Prawo ochrony środowiska </w:t>
      </w:r>
      <w:hyperlink r:id="rId7">
        <w:r>
          <w:t>(Dz.U. z 2021 r. poz. 1973)</w:t>
        </w:r>
      </w:hyperlink>
      <w:hyperlink r:id="rId8">
        <w:r>
          <w:t>;</w:t>
        </w:r>
      </w:hyperlink>
      <w:r>
        <w:t xml:space="preserve"> </w:t>
      </w:r>
    </w:p>
    <w:p w14:paraId="7C10CC4A" w14:textId="2EBE030B" w:rsidR="00981F3D" w:rsidRDefault="002D442C" w:rsidP="00D2071E">
      <w:pPr>
        <w:pStyle w:val="Akapitzlist"/>
        <w:numPr>
          <w:ilvl w:val="1"/>
          <w:numId w:val="30"/>
        </w:numPr>
        <w:tabs>
          <w:tab w:val="center" w:pos="876"/>
          <w:tab w:val="center" w:pos="4378"/>
        </w:tabs>
        <w:spacing w:after="100" w:line="250" w:lineRule="auto"/>
        <w:ind w:right="0"/>
        <w:jc w:val="left"/>
      </w:pPr>
      <w:r>
        <w:t xml:space="preserve">ustawy z dnia 14 grudnia 2012 r. o odpadach </w:t>
      </w:r>
      <w:hyperlink r:id="rId9">
        <w:r>
          <w:t>(Dz.U. z 2021 r. poz. 779)</w:t>
        </w:r>
      </w:hyperlink>
      <w:hyperlink r:id="rId10">
        <w:r>
          <w:t>;</w:t>
        </w:r>
      </w:hyperlink>
      <w:r>
        <w:t xml:space="preserve"> </w:t>
      </w:r>
    </w:p>
    <w:p w14:paraId="2B7A200E" w14:textId="77777777" w:rsidR="00981F3D" w:rsidRDefault="002D442C">
      <w:pPr>
        <w:numPr>
          <w:ilvl w:val="0"/>
          <w:numId w:val="6"/>
        </w:numPr>
        <w:ind w:right="0" w:hanging="360"/>
      </w:pPr>
      <w:r>
        <w:t xml:space="preserve">informowania Zamawiającego lub Inspektora Nadzoru o konieczności wykonania robót zamiennych lub dodatkowych, bezpośrednio po stwierdzeniu konieczności ich wykonania. </w:t>
      </w:r>
    </w:p>
    <w:p w14:paraId="072C8597" w14:textId="77777777" w:rsidR="00981F3D" w:rsidRDefault="002D442C">
      <w:pPr>
        <w:numPr>
          <w:ilvl w:val="0"/>
          <w:numId w:val="6"/>
        </w:numPr>
        <w:spacing w:line="257" w:lineRule="auto"/>
        <w:ind w:right="0" w:hanging="360"/>
      </w:pPr>
      <w:r>
        <w:t xml:space="preserve">Cesja praw i/lub obowiązków wynikających z niniejszej umowy (w tym – przelew wierzytelności) wymaga dla swej ważności, uprzedniej, pisemnej pod rygorem nieważności zgody drugiej Strony. </w:t>
      </w:r>
    </w:p>
    <w:p w14:paraId="520DB6CA" w14:textId="77777777" w:rsidR="00981F3D" w:rsidRDefault="002D442C">
      <w:pPr>
        <w:tabs>
          <w:tab w:val="center" w:pos="2528"/>
        </w:tabs>
        <w:spacing w:after="68" w:line="250" w:lineRule="auto"/>
        <w:ind w:left="0" w:right="0" w:firstLine="0"/>
        <w:jc w:val="left"/>
      </w:pPr>
      <w:r>
        <w:t>2.</w:t>
      </w:r>
      <w:r>
        <w:rPr>
          <w:rFonts w:ascii="Arial" w:eastAsia="Arial" w:hAnsi="Arial" w:cs="Arial"/>
        </w:rPr>
        <w:t xml:space="preserve"> </w:t>
      </w:r>
      <w:r>
        <w:rPr>
          <w:rFonts w:ascii="Arial" w:eastAsia="Arial" w:hAnsi="Arial" w:cs="Arial"/>
        </w:rPr>
        <w:tab/>
      </w:r>
      <w:r>
        <w:t xml:space="preserve">Obowiązki Wykonawcy w zakresie personelu: </w:t>
      </w:r>
    </w:p>
    <w:p w14:paraId="732A416A" w14:textId="77777777" w:rsidR="00981F3D" w:rsidRDefault="002D442C">
      <w:pPr>
        <w:ind w:left="504" w:right="0" w:firstLine="0"/>
      </w:pPr>
      <w:r>
        <w:t xml:space="preserve">Zamawiający, na podstawie art. 95 ustawy </w:t>
      </w:r>
      <w:proofErr w:type="spellStart"/>
      <w:r>
        <w:t>Pzp</w:t>
      </w:r>
      <w:proofErr w:type="spellEnd"/>
      <w:r>
        <w:t xml:space="preserve"> określa wymagania zatrudnienia przez Wykonawcę  na podstawie umowy o pracę osób wykonujących czynności wchodzące w skład przedmiotu zamówienia, które polegać będą na wykonywaniu czynności związanych z prowadzeniem następujących prac fizycznych opisanych szczegółowo w SWZ i tam podanych wymagań.</w:t>
      </w:r>
      <w:r>
        <w:rPr>
          <w:b/>
        </w:rPr>
        <w:t xml:space="preserve"> </w:t>
      </w:r>
    </w:p>
    <w:p w14:paraId="371C7E23" w14:textId="77777777" w:rsidR="00981F3D" w:rsidRDefault="002D442C">
      <w:pPr>
        <w:numPr>
          <w:ilvl w:val="0"/>
          <w:numId w:val="8"/>
        </w:numPr>
        <w:ind w:right="0" w:hanging="281"/>
      </w:pPr>
      <w:r>
        <w:t xml:space="preserve">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 </w:t>
      </w:r>
    </w:p>
    <w:p w14:paraId="5B1FDDA7" w14:textId="77777777" w:rsidR="00981F3D" w:rsidRDefault="002D442C">
      <w:pPr>
        <w:numPr>
          <w:ilvl w:val="0"/>
          <w:numId w:val="8"/>
        </w:numPr>
        <w:ind w:right="0" w:hanging="281"/>
      </w:pPr>
      <w:r>
        <w:lastRenderedPageBreak/>
        <w:t xml:space="preserve">Przed rozpoczęciem realizacji czynności, do których odnosi się Obowiązek Zatrudnienia, w stosunku do osób mających wykonywać te czynności, Wykonawca obowiązany jest przedłożyć Zamawiającemu, następujące dokumenty: </w:t>
      </w:r>
    </w:p>
    <w:p w14:paraId="708740CF" w14:textId="77777777" w:rsidR="00981F3D" w:rsidRDefault="002D442C">
      <w:pPr>
        <w:numPr>
          <w:ilvl w:val="1"/>
          <w:numId w:val="8"/>
        </w:numPr>
        <w:ind w:right="0" w:hanging="286"/>
      </w:pPr>
      <w: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 pod rygorem niedopuszczenia tych osób do realizacji tych czynności. W przypadku zmiany składu osobowego Personelu Wykonawcy realizującego czynnośc</w:t>
      </w:r>
      <w:r>
        <w:t xml:space="preserve">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 </w:t>
      </w:r>
    </w:p>
    <w:p w14:paraId="0FCE29AE" w14:textId="77777777" w:rsidR="00981F3D" w:rsidRDefault="002D442C">
      <w:pPr>
        <w:numPr>
          <w:ilvl w:val="1"/>
          <w:numId w:val="8"/>
        </w:numPr>
        <w:ind w:right="0" w:hanging="286"/>
      </w:pPr>
      <w:r>
        <w:t xml:space="preserve">Na każde żądanie Zamawiającego Wykonawca zobowiązany jest przedłożyć Zamawiającemu  dla osób realizujących czynności, do których odnosi się Obowiązek Zatrudnienia, dokumenty,  o których mowa powyżej. Nieprzedłożenie dokumentów, o których mowa w zdaniu poprzednim,  w terminie wskazanym przez Zamawiającego będzie traktowane jako naruszenie Obowiązku Zatrudnienia co będzie skutkowało zastosowaniem środków przewidzianych w niniejszej umowie.  </w:t>
      </w:r>
    </w:p>
    <w:p w14:paraId="7321C203" w14:textId="77777777" w:rsidR="00981F3D" w:rsidRDefault="002D442C">
      <w:pPr>
        <w:numPr>
          <w:ilvl w:val="1"/>
          <w:numId w:val="8"/>
        </w:numPr>
        <w:ind w:right="0" w:hanging="286"/>
      </w:pPr>
      <w:r>
        <w:t xml:space="preserve">Obowiązek, o którym mowa powyżej nie dotyczy podwykonawców prowadzących jednoosobową działalność gospodarczą, który przedkłada jedynie wydruk informacji z </w:t>
      </w:r>
      <w:proofErr w:type="spellStart"/>
      <w:r>
        <w:t>CEiDG</w:t>
      </w:r>
      <w:proofErr w:type="spellEnd"/>
      <w:r>
        <w:t xml:space="preserve"> oraz umowę  o podwykonawstwo – należy ten przypadek jednak udokumentować.  </w:t>
      </w:r>
    </w:p>
    <w:p w14:paraId="711CEA11" w14:textId="77777777" w:rsidR="00981F3D" w:rsidRDefault="002D442C">
      <w:pPr>
        <w:numPr>
          <w:ilvl w:val="1"/>
          <w:numId w:val="8"/>
        </w:numPr>
        <w:ind w:right="0" w:hanging="286"/>
      </w:pPr>
      <w:r>
        <w:t xml:space="preserve">Obowiązek, o którym mowa powyżej dotyczy podwykonawców, w stosunku do których odnosi się obowiązek zatrudnienia na umowę o pracę. Taki podwykonawca składa wydruk informacji  z </w:t>
      </w:r>
      <w:proofErr w:type="spellStart"/>
      <w:r>
        <w:t>CEiDG</w:t>
      </w:r>
      <w:proofErr w:type="spellEnd"/>
      <w:r>
        <w:t xml:space="preserve"> lub KRS oraz umowę o podwykonawstwo oraz dokumenty wymienione powyżej. </w:t>
      </w:r>
    </w:p>
    <w:p w14:paraId="7D4C8D7A" w14:textId="77777777" w:rsidR="00981F3D" w:rsidRDefault="002D442C">
      <w:pPr>
        <w:numPr>
          <w:ilvl w:val="1"/>
          <w:numId w:val="8"/>
        </w:numPr>
        <w:ind w:right="0" w:hanging="286"/>
      </w:pPr>
      <w:r>
        <w:t xml:space="preserve">Obowiązek, o którym mowa powyżej nie dotyczy również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w:t>
      </w:r>
    </w:p>
    <w:p w14:paraId="7CDC7289" w14:textId="77777777" w:rsidR="00981F3D" w:rsidRDefault="002D442C">
      <w:pPr>
        <w:numPr>
          <w:ilvl w:val="1"/>
          <w:numId w:val="8"/>
        </w:numPr>
        <w:ind w:right="0" w:hanging="286"/>
      </w:pPr>
      <w:r>
        <w:t xml:space="preserve">W przypadku wątpliwości co do przestrzegania przepisów prawa pracy przez Wykonawcę lub podwykonawcę, Zamawiający może zwrócić się o przeprowadzenie kontroli przez Państwową Inspekcję Pracy. </w:t>
      </w:r>
    </w:p>
    <w:p w14:paraId="3022DD4B" w14:textId="77777777" w:rsidR="00981F3D" w:rsidRDefault="002D442C">
      <w:pPr>
        <w:numPr>
          <w:ilvl w:val="1"/>
          <w:numId w:val="8"/>
        </w:numPr>
        <w:spacing w:after="0"/>
        <w:ind w:right="0" w:hanging="286"/>
      </w:pPr>
      <w:r>
        <w:t xml:space="preserve">Wykonawca zobowiązuje się do wykonywania Przedmiotu Umowy przez osoby wskazane w Ofercie. Zamawiający dopuszcza możliwość zmiany osób, o których mowa w zdaniu poprzednim, na inne posiadające co najmniej taką samą wiedzę i kwalifikacje oraz wymagane uprawnienia,  </w:t>
      </w:r>
    </w:p>
    <w:p w14:paraId="449052E6" w14:textId="77777777" w:rsidR="00981F3D" w:rsidRDefault="002D442C">
      <w:pPr>
        <w:spacing w:after="0"/>
        <w:ind w:left="1071" w:right="0" w:firstLine="0"/>
      </w:pPr>
      <w:r>
        <w:t xml:space="preserve">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 </w:t>
      </w:r>
    </w:p>
    <w:p w14:paraId="6FC9146C" w14:textId="77777777" w:rsidR="00981F3D" w:rsidRDefault="002D442C">
      <w:pPr>
        <w:pStyle w:val="Nagwek1"/>
        <w:ind w:left="84"/>
      </w:pPr>
      <w:r>
        <w:t xml:space="preserve">§ 5 Podwykonawstwo </w:t>
      </w:r>
    </w:p>
    <w:p w14:paraId="10216F65" w14:textId="77777777" w:rsidR="00981F3D" w:rsidRDefault="002D442C">
      <w:pPr>
        <w:ind w:left="62" w:right="0" w:firstLine="0"/>
      </w:pPr>
      <w:r>
        <w:t xml:space="preserve">Jeżeli Wykonawca przy realizacji zamówienia będzie współpracować z podwykonawcami lub dalszymi podwykonawcami, będą miały zastosowanie niżej wymienione regulacje: </w:t>
      </w:r>
    </w:p>
    <w:p w14:paraId="6DBB286A" w14:textId="77777777" w:rsidR="00981F3D" w:rsidRDefault="002D442C">
      <w:pPr>
        <w:numPr>
          <w:ilvl w:val="0"/>
          <w:numId w:val="9"/>
        </w:numPr>
        <w:spacing w:after="85"/>
        <w:ind w:left="490" w:right="0" w:hanging="428"/>
      </w:pPr>
      <w:r>
        <w:lastRenderedPageBreak/>
        <w:t xml:space="preserve">Stosownie do treści art. 647(1) Kodeksu cywilnego, Wykonawca bez zgody Zamawiającego wyrażonej na piśmie, nie może zlecić wykonania całości lub części prac objętych umową innemu podmiotowi (podwykonawcy lub dalszym podwykonawcom). </w:t>
      </w:r>
    </w:p>
    <w:p w14:paraId="400A6996" w14:textId="77777777" w:rsidR="00981F3D" w:rsidRDefault="002D442C">
      <w:pPr>
        <w:numPr>
          <w:ilvl w:val="0"/>
          <w:numId w:val="9"/>
        </w:numPr>
        <w:ind w:left="490" w:right="0" w:hanging="428"/>
      </w:pPr>
      <w:r>
        <w:t xml:space="preserve">Zapłata wynagrodzenia należnego Wykonawcy za wykonane i odebrane roboty budowlane nastąpi  po przedstawieniu dowodów zapłaty wymagalnego wynagrodzenia podwykonawcom i dalszym podwykonawców biorącym udział w realizacji odebranych robót. </w:t>
      </w:r>
    </w:p>
    <w:p w14:paraId="6A817BBA" w14:textId="77777777" w:rsidR="00981F3D" w:rsidRDefault="002D442C">
      <w:pPr>
        <w:numPr>
          <w:ilvl w:val="0"/>
          <w:numId w:val="9"/>
        </w:numPr>
        <w:ind w:left="490" w:right="0" w:hanging="428"/>
      </w:pPr>
      <w:r>
        <w:t xml:space="preserve">W przypadku nieprzedstawienia przez Wykonawcę wszystkich dowodów zapłaty, o których mowa w ust. 2 wstrzymuje się Wykonawcy wypłatę należnego wynagrodzenia za odebrane roboty budowlane bez konsekwencji dla Zamawiającego w przedmiocie zapłaty odsetek za nieterminową zapłatę należności.  </w:t>
      </w:r>
    </w:p>
    <w:p w14:paraId="04747F6B" w14:textId="77777777" w:rsidR="00981F3D" w:rsidRDefault="002D442C">
      <w:pPr>
        <w:numPr>
          <w:ilvl w:val="0"/>
          <w:numId w:val="9"/>
        </w:numPr>
        <w:ind w:left="490" w:right="0" w:hanging="428"/>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448CE1E" w14:textId="77777777" w:rsidR="00981F3D" w:rsidRDefault="002D442C">
      <w:pPr>
        <w:numPr>
          <w:ilvl w:val="0"/>
          <w:numId w:val="9"/>
        </w:numPr>
        <w:ind w:left="490" w:right="0" w:hanging="428"/>
      </w:pPr>
      <w: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781808BF" w14:textId="77777777" w:rsidR="00981F3D" w:rsidRDefault="002D442C">
      <w:pPr>
        <w:numPr>
          <w:ilvl w:val="0"/>
          <w:numId w:val="9"/>
        </w:numPr>
        <w:ind w:left="490" w:right="0" w:hanging="428"/>
      </w:pPr>
      <w:r>
        <w:t xml:space="preserve">Termin zapłaty wynagrodzenia podwykonawcy lub dalszemu podwykonawcy przewidziany w umowie o podwykonawstwo nie może być dłuższy niż 28 dni od dnia doręczenia Wykonawcy, podwykonawcy lub dalszemu podwykonawcy faktury lub rachunku, potwierdzających wykonanie zleconej podwykonawcy lub dalszemu podwykonawcy roboty budowlanej. </w:t>
      </w:r>
    </w:p>
    <w:p w14:paraId="4D147BE6" w14:textId="77777777" w:rsidR="00981F3D" w:rsidRDefault="002D442C">
      <w:pPr>
        <w:numPr>
          <w:ilvl w:val="0"/>
          <w:numId w:val="9"/>
        </w:numPr>
        <w:ind w:left="490" w:right="0" w:hanging="428"/>
      </w:pPr>
      <w:r>
        <w:t xml:space="preserve">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 </w:t>
      </w:r>
    </w:p>
    <w:p w14:paraId="25E211C7" w14:textId="77777777" w:rsidR="00981F3D" w:rsidRDefault="002D442C">
      <w:pPr>
        <w:numPr>
          <w:ilvl w:val="0"/>
          <w:numId w:val="9"/>
        </w:numPr>
        <w:ind w:left="490" w:right="0" w:hanging="428"/>
      </w:pPr>
      <w:r>
        <w:t xml:space="preserve">Niezgłoszenie w formie pisemnej, pod rygorem nieważności, zastrzeżeń do przedłożonego projektu umowy o podwykonawstwo, której przedmiotem są roboty budowlane, w terminie 14 dni od dnia jego doręczenia uważa się za akceptację projektu umowy przez Zamawiającego. </w:t>
      </w:r>
    </w:p>
    <w:p w14:paraId="6CD0D65B" w14:textId="77777777" w:rsidR="00981F3D" w:rsidRDefault="002D442C">
      <w:pPr>
        <w:numPr>
          <w:ilvl w:val="0"/>
          <w:numId w:val="9"/>
        </w:numPr>
        <w:ind w:left="490" w:right="0" w:hanging="428"/>
      </w:pPr>
      <w:r>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14:paraId="22BC63D0" w14:textId="77777777" w:rsidR="00981F3D" w:rsidRDefault="002D442C">
      <w:pPr>
        <w:numPr>
          <w:ilvl w:val="0"/>
          <w:numId w:val="9"/>
        </w:numPr>
        <w:ind w:left="490" w:right="0" w:hanging="428"/>
      </w:pPr>
      <w:r>
        <w:t xml:space="preserve">Zamawiający w terminie 14 dni od dnia doręczenia zgłasza w formie pisemnej, pod rygorem nieważności, sprzeciw do umowy o podwykonawstwo, której przedmiotem są roboty budowlane określone niniejszą umową, w przypadkach, o których mowa w ust. 7. </w:t>
      </w:r>
    </w:p>
    <w:p w14:paraId="304DD4B1" w14:textId="77777777" w:rsidR="00981F3D" w:rsidRDefault="002D442C">
      <w:pPr>
        <w:numPr>
          <w:ilvl w:val="0"/>
          <w:numId w:val="9"/>
        </w:numPr>
        <w:ind w:left="490" w:right="0" w:hanging="428"/>
      </w:pPr>
      <w:r>
        <w:t xml:space="preserve">Niezgłoszenie w formie pisemnej, pod rygorem nieważności, sprzeciwu do przedłożonej umowy o podwykonawstwo, której przedmiotem są roboty budowlane, w terminie 14 dni od dnia jej doręczenia uważa się za akceptację umowy przez Zamawiającego. </w:t>
      </w:r>
    </w:p>
    <w:p w14:paraId="34E551A2" w14:textId="77777777" w:rsidR="00981F3D" w:rsidRDefault="002D442C">
      <w:pPr>
        <w:numPr>
          <w:ilvl w:val="0"/>
          <w:numId w:val="9"/>
        </w:numPr>
        <w:ind w:left="490" w:right="0" w:hanging="428"/>
      </w:pPr>
      <w:r>
        <w:lastRenderedPageBreak/>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w:t>
      </w:r>
      <w:r>
        <w:t xml:space="preserve">iu pierwszym, nie dotyczy umów  o podwykonawstwo o wartości większej niż 50.000 zł. W przypadku, o którym mowa powyżej, jeżeli termin zapłaty wynagrodzenia jest dłuższy niż 30 dni od dnia doręczenia, Zamawiający informuje o tym Wykonawcę i wzywa go do doprowadzenia do zmiany tej umowy pod rygorem wystąpienia o zapłatę kary umownej. </w:t>
      </w:r>
    </w:p>
    <w:p w14:paraId="5C798AB1" w14:textId="77777777" w:rsidR="00981F3D" w:rsidRDefault="002D442C">
      <w:pPr>
        <w:numPr>
          <w:ilvl w:val="0"/>
          <w:numId w:val="9"/>
        </w:numPr>
        <w:ind w:left="490" w:right="0" w:hanging="428"/>
      </w:pPr>
      <w: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w:t>
      </w:r>
      <w:r>
        <w:t xml:space="preserve">onawcę. </w:t>
      </w:r>
    </w:p>
    <w:p w14:paraId="3DCA9625" w14:textId="77777777" w:rsidR="00981F3D" w:rsidRDefault="002D442C">
      <w:pPr>
        <w:numPr>
          <w:ilvl w:val="0"/>
          <w:numId w:val="9"/>
        </w:numPr>
        <w:ind w:left="490" w:right="0" w:hanging="428"/>
      </w:pPr>
      <w: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FEEEE39" w14:textId="77777777" w:rsidR="00981F3D" w:rsidRDefault="002D442C">
      <w:pPr>
        <w:numPr>
          <w:ilvl w:val="0"/>
          <w:numId w:val="9"/>
        </w:numPr>
        <w:ind w:left="490" w:right="0" w:hanging="428"/>
      </w:pPr>
      <w:r>
        <w:t xml:space="preserve">Bezpośrednia zapłata obejmuje wyłącznie należne wynagrodzenie, bez odsetek, należnych podwykonawcy lub dalszemu podwykonawcy. </w:t>
      </w:r>
    </w:p>
    <w:p w14:paraId="2C35BFF3" w14:textId="77777777" w:rsidR="00981F3D" w:rsidRDefault="002D442C">
      <w:pPr>
        <w:numPr>
          <w:ilvl w:val="0"/>
          <w:numId w:val="9"/>
        </w:numPr>
        <w:ind w:left="490" w:right="0" w:hanging="428"/>
      </w:pPr>
      <w:r>
        <w:t xml:space="preserve">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25118C72" w14:textId="77777777" w:rsidR="00981F3D" w:rsidRDefault="002D442C">
      <w:pPr>
        <w:numPr>
          <w:ilvl w:val="0"/>
          <w:numId w:val="9"/>
        </w:numPr>
        <w:ind w:left="490" w:right="0" w:hanging="428"/>
      </w:pPr>
      <w:r>
        <w:t xml:space="preserve">W przypadku zgłoszenia uwag, o których mowa w ust.16, w terminie wskazanym przez Zamawiającego, Zamawiający może: </w:t>
      </w:r>
    </w:p>
    <w:p w14:paraId="2D45A99D" w14:textId="77777777" w:rsidR="00981F3D" w:rsidRDefault="002D442C">
      <w:pPr>
        <w:numPr>
          <w:ilvl w:val="1"/>
          <w:numId w:val="9"/>
        </w:numPr>
        <w:ind w:right="0" w:hanging="425"/>
      </w:pPr>
      <w:r>
        <w:t xml:space="preserve">nie dokonać bezpośredniej zapłaty wynagrodzenia podwykonawcy lub dalszemu podwykonawcy, jeżeli Wykonawca wykaże niezasadność takiej zapłaty albo </w:t>
      </w:r>
    </w:p>
    <w:p w14:paraId="6488A85A" w14:textId="77777777" w:rsidR="00981F3D" w:rsidRDefault="002D442C">
      <w:pPr>
        <w:numPr>
          <w:ilvl w:val="1"/>
          <w:numId w:val="9"/>
        </w:numPr>
        <w:ind w:right="0" w:hanging="425"/>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9AF6700" w14:textId="77777777" w:rsidR="00981F3D" w:rsidRDefault="002D442C">
      <w:pPr>
        <w:numPr>
          <w:ilvl w:val="1"/>
          <w:numId w:val="9"/>
        </w:numPr>
        <w:ind w:right="0" w:hanging="425"/>
      </w:pPr>
      <w:r>
        <w:t xml:space="preserve">dokonać bezpośredniej zapłaty wynagrodzenia podwykonawcy lub dalszemu podwykonawcy,  jeżeli podwykonawca lub dalszy podwykonawca wykaże zasadność takiej zapłaty. </w:t>
      </w:r>
    </w:p>
    <w:p w14:paraId="090F50D5" w14:textId="77777777" w:rsidR="00981F3D" w:rsidRDefault="002D442C">
      <w:pPr>
        <w:numPr>
          <w:ilvl w:val="0"/>
          <w:numId w:val="9"/>
        </w:numPr>
        <w:ind w:left="490" w:right="0" w:hanging="428"/>
      </w:pPr>
      <w:r>
        <w:t xml:space="preserve">W przypadku dokonania bezpośredniej zapłaty podwykonawcy lub dalszemu podwykonawcy, Zamawiający potrąca kwotę wypłaconego wynagrodzenia z wynagrodzenia należnego Wykonawcy. </w:t>
      </w:r>
    </w:p>
    <w:p w14:paraId="2B9CA916" w14:textId="41FDAF33" w:rsidR="00981F3D" w:rsidRDefault="002D442C">
      <w:pPr>
        <w:numPr>
          <w:ilvl w:val="0"/>
          <w:numId w:val="9"/>
        </w:numPr>
        <w:ind w:left="490" w:right="0" w:hanging="428"/>
      </w:pPr>
      <w:r>
        <w:t>Konieczność wielokrotnego</w:t>
      </w:r>
      <w:r w:rsidR="002931EA">
        <w:t xml:space="preserve"> (minimum dwukrotnego)</w:t>
      </w:r>
      <w:r>
        <w:t xml:space="preserve"> dokonywania bezpośredniej zapłaty podwykonawcy lub dalszemu podwykonawcy może stanowić podstawę do odstąpienia od umowy. </w:t>
      </w:r>
    </w:p>
    <w:p w14:paraId="340F8331" w14:textId="77777777" w:rsidR="00981F3D" w:rsidRDefault="002D442C">
      <w:pPr>
        <w:numPr>
          <w:ilvl w:val="0"/>
          <w:numId w:val="9"/>
        </w:numPr>
        <w:spacing w:after="85"/>
        <w:ind w:left="490" w:right="0" w:hanging="428"/>
      </w:pPr>
      <w:r>
        <w:lastRenderedPageBreak/>
        <w:t xml:space="preserve">Do zasad odpowiedzialności Zamawiającego, Wykonawcy, podwykonawcy lub dalszego podwykonawcy z tytułu wykonanych robót budowlanych stosuje się przepisy ustawy z dnia 23 kwietnia 1964 r. – Kodeks cywilny, jeżeli przepisy ustawy nie stanowią inaczej. </w:t>
      </w:r>
    </w:p>
    <w:p w14:paraId="5228AC3E" w14:textId="77777777" w:rsidR="00981F3D" w:rsidRDefault="002D442C">
      <w:pPr>
        <w:numPr>
          <w:ilvl w:val="0"/>
          <w:numId w:val="9"/>
        </w:numPr>
        <w:ind w:left="490" w:right="0" w:hanging="428"/>
      </w:pPr>
      <w:r>
        <w:t xml:space="preserve">Wykonawca ponosi odpowiedzialność w przypadku jakichkolwiek szkód wyrządzonych przez swoich podwykonawców Zamawiającemu lub osobom trzecim. </w:t>
      </w:r>
    </w:p>
    <w:p w14:paraId="7D649E43" w14:textId="77777777" w:rsidR="00981F3D" w:rsidRDefault="002D442C">
      <w:pPr>
        <w:numPr>
          <w:ilvl w:val="0"/>
          <w:numId w:val="9"/>
        </w:numPr>
        <w:spacing w:after="59" w:line="259" w:lineRule="auto"/>
        <w:ind w:left="490" w:right="0" w:hanging="428"/>
      </w:pPr>
      <w:r>
        <w:t xml:space="preserve">Umowy w sprawach zamówień są jawne, z zastrzeżeniem przepisów dot. tajemnic prawnie chronionych. </w:t>
      </w:r>
    </w:p>
    <w:p w14:paraId="18186515" w14:textId="77777777" w:rsidR="00981F3D" w:rsidRDefault="002D442C">
      <w:pPr>
        <w:spacing w:after="57" w:line="259" w:lineRule="auto"/>
        <w:ind w:left="77" w:right="0" w:firstLine="0"/>
        <w:jc w:val="left"/>
      </w:pPr>
      <w:r>
        <w:rPr>
          <w:b/>
        </w:rPr>
        <w:t xml:space="preserve"> </w:t>
      </w:r>
    </w:p>
    <w:p w14:paraId="7AEA8A1A" w14:textId="77777777" w:rsidR="00981F3D" w:rsidRDefault="002D442C">
      <w:pPr>
        <w:pStyle w:val="Nagwek1"/>
        <w:spacing w:after="91"/>
        <w:ind w:left="84"/>
      </w:pPr>
      <w:r>
        <w:t xml:space="preserve">§ 6 Odbiory </w:t>
      </w:r>
    </w:p>
    <w:p w14:paraId="12C0FF7C" w14:textId="77777777" w:rsidR="00981F3D" w:rsidRDefault="002D442C">
      <w:pPr>
        <w:numPr>
          <w:ilvl w:val="0"/>
          <w:numId w:val="10"/>
        </w:numPr>
        <w:ind w:left="490" w:right="0" w:hanging="428"/>
      </w:pPr>
      <w:r>
        <w:t xml:space="preserve">Strony postanawiają, że będą dokonywać odbiorów częściowych przedmiotu zamówienia, a następnie dokonają odbioru końcowego przedmiotu umowy. </w:t>
      </w:r>
    </w:p>
    <w:p w14:paraId="1115EB3A" w14:textId="77777777" w:rsidR="00981F3D" w:rsidRDefault="002D442C">
      <w:pPr>
        <w:numPr>
          <w:ilvl w:val="0"/>
          <w:numId w:val="10"/>
        </w:numPr>
        <w:ind w:left="490" w:right="0" w:hanging="428"/>
      </w:pPr>
      <w:r>
        <w:t xml:space="preserve">Wykonawca będzie zgłaszał Zamawiającemu możliwe do odbioru etapy robót, na piśmie oraz  w dzienniku budowy - Inspektor nadzoru potwierdzi wpis Wykonawcy do dziennika budowy. </w:t>
      </w:r>
    </w:p>
    <w:p w14:paraId="10EDC5DF" w14:textId="77777777" w:rsidR="00981F3D" w:rsidRDefault="002D442C">
      <w:pPr>
        <w:numPr>
          <w:ilvl w:val="0"/>
          <w:numId w:val="10"/>
        </w:numPr>
        <w:ind w:left="490" w:right="0" w:hanging="428"/>
      </w:pPr>
      <w:r>
        <w:t xml:space="preserve">Wykonawca zgłosi Zamawiającemu zakończenie robót na piśmie oraz w dzienniku budowy - Inspektor nadzoru potwierdzi wpis Wykonawcy do dziennika budowy.  </w:t>
      </w:r>
    </w:p>
    <w:p w14:paraId="0CCCBF87" w14:textId="77777777" w:rsidR="00981F3D" w:rsidRDefault="002D442C">
      <w:pPr>
        <w:numPr>
          <w:ilvl w:val="0"/>
          <w:numId w:val="10"/>
        </w:numPr>
        <w:ind w:left="490" w:right="0" w:hanging="428"/>
      </w:pPr>
      <w:r>
        <w:t xml:space="preserve">Dokonanie potwierdzenia, o którym mowa w ust. 2 lub ust. 3 przez inspektora nadzoru lub upływ 7 dni od dokonania zgłoszenia przez Wykonawcę stanowi podstawę do pisemnego żądania od Zamawiającego dokonania czynności związanych z przeprowadzeniem odbioru częściowego lub odbioru całego zakresu robót. </w:t>
      </w:r>
    </w:p>
    <w:p w14:paraId="25DC4468" w14:textId="77777777" w:rsidR="00981F3D" w:rsidRDefault="002D442C">
      <w:pPr>
        <w:numPr>
          <w:ilvl w:val="0"/>
          <w:numId w:val="10"/>
        </w:numPr>
        <w:ind w:left="490" w:right="0" w:hanging="428"/>
      </w:pPr>
      <w:r>
        <w:t xml:space="preserve">Zamawiający w ciągu 14 dni od chwili otrzymania zawiadomienia wyznaczy datę odbioru końcowego wszystkich robót. </w:t>
      </w:r>
    </w:p>
    <w:p w14:paraId="0E3923A0" w14:textId="77777777" w:rsidR="00981F3D" w:rsidRDefault="002D442C">
      <w:pPr>
        <w:numPr>
          <w:ilvl w:val="0"/>
          <w:numId w:val="10"/>
        </w:numPr>
        <w:ind w:left="490" w:right="0" w:hanging="428"/>
      </w:pPr>
      <w:r>
        <w:t xml:space="preserve">Jeśli w trakcie czynności odbiorowych zostaną ujawnione istotne wady robót, Zamawiający ma prawo do odstąpienia od odbioru i traktuje się, iż obowiązki określone w § 2 ust. 3 nie zostały wykonane prawidłowo. Oznaczać to będzie, że nie wykonano robót w terminie zgłoszenia ich przez wykonawcę </w:t>
      </w:r>
    </w:p>
    <w:p w14:paraId="41185C6F" w14:textId="77777777" w:rsidR="00981F3D" w:rsidRDefault="002D442C">
      <w:pPr>
        <w:numPr>
          <w:ilvl w:val="0"/>
          <w:numId w:val="10"/>
        </w:numPr>
        <w:ind w:left="490" w:right="0" w:hanging="428"/>
      </w:pPr>
      <w:r>
        <w:t xml:space="preserve">W przypadku zaistnienia sytuacji opisanej w ust. 6 Wykonawca jest zobowiązany dokończyć wykonanie przedmiotu zamówienia i zgłosić zakończenie powtórnie zgodnie z zasadami opisanymi w § 2 ust.3 oraz § 6 ust. 3. </w:t>
      </w:r>
    </w:p>
    <w:p w14:paraId="5E9EE7B6" w14:textId="77777777" w:rsidR="00981F3D" w:rsidRDefault="002D442C">
      <w:pPr>
        <w:numPr>
          <w:ilvl w:val="0"/>
          <w:numId w:val="10"/>
        </w:numPr>
        <w:spacing w:after="0"/>
        <w:ind w:left="490" w:right="0" w:hanging="428"/>
      </w:pPr>
      <w:r>
        <w:t xml:space="preserve">Odbiór robót lub odmowa odbioru wraz ze wskazaniem przyczyn, jak również ewentualne wskazanie wad, usterek i szkód nastąpi protokołem odbioru robót. </w:t>
      </w:r>
    </w:p>
    <w:p w14:paraId="112C25B5" w14:textId="77777777" w:rsidR="00981F3D" w:rsidRDefault="002D442C">
      <w:pPr>
        <w:spacing w:after="57" w:line="259" w:lineRule="auto"/>
        <w:ind w:left="504" w:right="0" w:firstLine="0"/>
        <w:jc w:val="left"/>
      </w:pPr>
      <w:r>
        <w:t xml:space="preserve"> </w:t>
      </w:r>
    </w:p>
    <w:p w14:paraId="65AF5C81" w14:textId="77777777" w:rsidR="00981F3D" w:rsidRDefault="002D442C">
      <w:pPr>
        <w:pStyle w:val="Nagwek1"/>
        <w:spacing w:after="91"/>
        <w:ind w:left="84"/>
      </w:pPr>
      <w:r>
        <w:t xml:space="preserve">§ 7 Wynagrodzenie </w:t>
      </w:r>
    </w:p>
    <w:p w14:paraId="137CB335" w14:textId="77777777" w:rsidR="00981F3D" w:rsidRDefault="002D442C">
      <w:pPr>
        <w:numPr>
          <w:ilvl w:val="0"/>
          <w:numId w:val="11"/>
        </w:numPr>
        <w:ind w:right="0" w:hanging="360"/>
      </w:pPr>
      <w:r>
        <w:t xml:space="preserve">Za wykonanie Przedmiotu umowy Zamawiający zapłaci Wykonawcy </w:t>
      </w:r>
      <w:r>
        <w:rPr>
          <w:b/>
        </w:rPr>
        <w:t>wynagrodzenie ryczałtowe</w:t>
      </w:r>
      <w:r>
        <w:t xml:space="preserve">  w wysokości </w:t>
      </w:r>
      <w:r>
        <w:rPr>
          <w:b/>
        </w:rPr>
        <w:t>…………………. zł</w:t>
      </w:r>
      <w:r>
        <w:t xml:space="preserve"> (słownie: …………………………….. ………………..  i …./100 zł) brutto, określone  w Ofercie Wykonawcy.  </w:t>
      </w:r>
    </w:p>
    <w:p w14:paraId="31F3B2C6" w14:textId="77777777" w:rsidR="00981F3D" w:rsidRDefault="002D442C">
      <w:pPr>
        <w:numPr>
          <w:ilvl w:val="0"/>
          <w:numId w:val="11"/>
        </w:numPr>
        <w:ind w:right="0" w:hanging="360"/>
      </w:pPr>
      <w: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 mogących mieć wpływ na koszty leżące po stronie Wykonawcy. Wynagrodzenie musi uwzględniać wszelkie koszty niezbędne do zrealizowania pełnego zakresu przedmiotu zamówienia określonego  w SWZ i załącznikach do SWZ, wynikające wprost</w:t>
      </w:r>
      <w:r>
        <w:t xml:space="preserve"> z SWZ i załączników do SWZ, jak również  w dokumentacji tej nie ujęte, a bez których nie można wykonać zamówienia zapewniającego wykonanie przedmiotu umowy, </w:t>
      </w:r>
      <w:r>
        <w:lastRenderedPageBreak/>
        <w:t>przekazania obiektów do użytkowania oraz uzyskania pozwolenia na użytkowanie od właściwych organów a także koszty towarzyszące takie jak np.: koszty uzgodnień, opinii, opłat związanych z uzyskaniem decyzji, zgłoszenia budowy, pomiarów, badań, ekspertyz, koszty wykonania wszelkich robót przygotowawczych, wykończeniowych, porządkowych, wykonania ewentual</w:t>
      </w:r>
      <w:r>
        <w:t xml:space="preserve">nych przekładek w przypadku kolizji z istniejącym uzbrojeniem, jak również wszelkich innych robót niezbędnych do wykonania i prawidłowej eksploatacji przedmiotu zamówienia, w tym wynikających  z PFU.  </w:t>
      </w:r>
    </w:p>
    <w:p w14:paraId="6D1E2A72" w14:textId="77777777" w:rsidR="00981F3D" w:rsidRDefault="002D442C">
      <w:pPr>
        <w:numPr>
          <w:ilvl w:val="0"/>
          <w:numId w:val="11"/>
        </w:numPr>
        <w:ind w:right="0" w:hanging="360"/>
      </w:pPr>
      <w:r>
        <w:t xml:space="preserve">Niedoszacowanie, pominięcie oraz brak rozpoznania zakresu Przedmiotu Umowy nie może być podstawą do żądania zmiany wynagrodzenia określonego w ust. 1 niniejszego paragrafu. </w:t>
      </w:r>
    </w:p>
    <w:p w14:paraId="37D40CBE" w14:textId="77777777" w:rsidR="00984A14" w:rsidRDefault="002D442C">
      <w:pPr>
        <w:numPr>
          <w:ilvl w:val="0"/>
          <w:numId w:val="11"/>
        </w:numPr>
        <w:spacing w:after="0"/>
        <w:ind w:right="0" w:hanging="360"/>
      </w:pPr>
      <w:r>
        <w:t xml:space="preserve">W przypadku zmiany przepisów dotyczących ustawy o podatku od towarów i usług, Strony obowiązywać będzie cena z uwzględnieniem stawki VAT obowiązującej na dzień wystawienia faktury. </w:t>
      </w:r>
    </w:p>
    <w:p w14:paraId="729C1B9C" w14:textId="77777777" w:rsidR="00984A14" w:rsidRDefault="00984A14" w:rsidP="00984A14">
      <w:pPr>
        <w:spacing w:after="0"/>
        <w:ind w:left="422" w:right="0" w:firstLine="0"/>
      </w:pPr>
    </w:p>
    <w:p w14:paraId="33402163" w14:textId="3BAA5E37" w:rsidR="00981F3D" w:rsidRDefault="002D442C" w:rsidP="00984A14">
      <w:pPr>
        <w:spacing w:after="0"/>
        <w:ind w:left="422" w:right="0" w:firstLine="0"/>
        <w:jc w:val="center"/>
      </w:pPr>
      <w:r>
        <w:rPr>
          <w:b/>
        </w:rPr>
        <w:t xml:space="preserve">§ 8 </w:t>
      </w:r>
      <w:r w:rsidRPr="00984A14">
        <w:rPr>
          <w:b/>
          <w:bCs/>
        </w:rPr>
        <w:t>Rozliczenie</w:t>
      </w:r>
    </w:p>
    <w:p w14:paraId="2CE00B1C" w14:textId="7F488D1D" w:rsidR="002D442C" w:rsidRDefault="002D442C" w:rsidP="002D442C">
      <w:pPr>
        <w:numPr>
          <w:ilvl w:val="0"/>
          <w:numId w:val="31"/>
        </w:numPr>
        <w:spacing w:after="13" w:line="269" w:lineRule="auto"/>
        <w:ind w:left="739" w:right="0" w:hanging="455"/>
      </w:pPr>
      <w:r>
        <w:t xml:space="preserve">Strony ustalają całkowitą wysokość wynagrodzenia ryczałtowego za wykonanie Przedmiotu Umowy na kwotę …………………………… zł brutto </w:t>
      </w:r>
      <w:r>
        <w:br/>
        <w:t>(słownie:……………………………………………………….………………………).</w:t>
      </w:r>
    </w:p>
    <w:p w14:paraId="2A170ED5" w14:textId="77777777" w:rsidR="002D442C" w:rsidRDefault="002D442C" w:rsidP="002D442C">
      <w:pPr>
        <w:numPr>
          <w:ilvl w:val="0"/>
          <w:numId w:val="31"/>
        </w:numPr>
        <w:spacing w:after="13" w:line="269" w:lineRule="auto"/>
        <w:ind w:left="739" w:right="0" w:hanging="455"/>
      </w:pPr>
      <w:r>
        <w:t xml:space="preserve">Różnice pomiędzy przyjętymi przez Wykonawcę w ofercie ilościami, cenami, a faktycznymi ich wartościami koniecznymi do wykonania przedmiotu umowy  Stanowią ryzyko Wykonawcy i obciążają go w całości.  </w:t>
      </w:r>
    </w:p>
    <w:p w14:paraId="51A0DD2A" w14:textId="77777777" w:rsidR="002D442C" w:rsidRDefault="002D442C" w:rsidP="002D442C">
      <w:pPr>
        <w:numPr>
          <w:ilvl w:val="0"/>
          <w:numId w:val="31"/>
        </w:numPr>
        <w:spacing w:after="13" w:line="269" w:lineRule="auto"/>
        <w:ind w:right="0"/>
      </w:pPr>
      <w: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w:t>
      </w:r>
    </w:p>
    <w:p w14:paraId="235181A8" w14:textId="77777777" w:rsidR="002D442C" w:rsidRDefault="002D442C" w:rsidP="002D442C">
      <w:pPr>
        <w:numPr>
          <w:ilvl w:val="0"/>
          <w:numId w:val="31"/>
        </w:numPr>
        <w:spacing w:after="13" w:line="269" w:lineRule="auto"/>
        <w:ind w:right="0"/>
      </w:pPr>
      <w:r>
        <w:t xml:space="preserve">Zamawiający dokonuje zapłaty wynagrodzenia za pomocą mechanizmu podzielonej płatności, o którym mowa w art. 108a i następnych ustawy z dnia 11 marca 2004 r. o podatku od towarów i usług (tzw. </w:t>
      </w:r>
      <w:proofErr w:type="spellStart"/>
      <w:r>
        <w:t>split</w:t>
      </w:r>
      <w:proofErr w:type="spellEnd"/>
      <w:r>
        <w:t xml:space="preserve"> </w:t>
      </w:r>
      <w:proofErr w:type="spellStart"/>
      <w:r>
        <w:t>payment</w:t>
      </w:r>
      <w:proofErr w:type="spellEnd"/>
      <w:r>
        <w:t>). W tym celu Wykonawca wskazuje rachunek, który umożliwia zapłatę kwoty podatku wynikającej z otrzymanej faktury w ramach mechanizmu podzielonej płatności.</w:t>
      </w:r>
    </w:p>
    <w:p w14:paraId="08E7C501" w14:textId="77777777" w:rsidR="002D442C" w:rsidRDefault="002D442C" w:rsidP="002D442C">
      <w:pPr>
        <w:numPr>
          <w:ilvl w:val="0"/>
          <w:numId w:val="31"/>
        </w:numPr>
        <w:spacing w:after="13" w:line="269" w:lineRule="auto"/>
        <w:ind w:right="0"/>
      </w:pPr>
      <w:r>
        <w:t>Faktury mogą być wystawiane w Platformie https://www.brokerinfinite.efaktura.gov.pl, NIP Gminy Moryń 8581728396 wysłane na adres PEPPOL 8581728396.</w:t>
      </w:r>
    </w:p>
    <w:p w14:paraId="3E7D68F7" w14:textId="77777777" w:rsidR="002D442C" w:rsidRDefault="002D442C" w:rsidP="002D442C">
      <w:pPr>
        <w:numPr>
          <w:ilvl w:val="0"/>
          <w:numId w:val="31"/>
        </w:numPr>
        <w:spacing w:after="13" w:line="269" w:lineRule="auto"/>
        <w:ind w:right="0"/>
      </w:pPr>
      <w:r>
        <w:t>Wykonawca jest zobowiązany wskazać numer rachunku bankowego do płatności za dostarczone towary lub usługi, który znajduje się w wykazie podmiotów (tzw. białej liście podatników), o którym mowa w art. 96b ust. 1 ustawy z dnia 11 marca 2004 r. o podatku od towarów i usług.</w:t>
      </w:r>
    </w:p>
    <w:p w14:paraId="6C30AF02" w14:textId="77777777" w:rsidR="002D442C" w:rsidRDefault="002D442C" w:rsidP="002D442C">
      <w:pPr>
        <w:numPr>
          <w:ilvl w:val="0"/>
          <w:numId w:val="31"/>
        </w:numPr>
        <w:spacing w:after="13" w:line="269" w:lineRule="auto"/>
        <w:ind w:right="0"/>
      </w:pPr>
      <w:r>
        <w:t>Należne Wykonawcy wynagrodzenie zostanie zapłacone wyłącznie na rachunek rozliczeniowy, którego numer w chwili zapłaty jest zamieszczony w wykazie, o którym mowa w art. 96b ustawy z dnia 11 marca 2004 r. o podatku od towarów i usług.</w:t>
      </w:r>
    </w:p>
    <w:p w14:paraId="22B6D36B" w14:textId="77777777" w:rsidR="002D442C" w:rsidRDefault="002D442C" w:rsidP="002D442C">
      <w:pPr>
        <w:numPr>
          <w:ilvl w:val="0"/>
          <w:numId w:val="31"/>
        </w:numPr>
        <w:spacing w:after="13" w:line="269" w:lineRule="auto"/>
        <w:ind w:right="0"/>
      </w:pPr>
      <w:r>
        <w:t>W przypadku niewskazania przez Wykonawcę numeru rachunku bankowego zgodnie z ust. 17, Zamawiający nie ponosi odpowiedzialności za ewentualną zapłatę wynagrodzenia po terminie określonym w niniejszej umowie. W szczególności Wykonawca nie może w takim przypadku żądać zapłaty odsetek, kar umownych lub odszkodowania za poniesioną szkodę.</w:t>
      </w:r>
    </w:p>
    <w:p w14:paraId="5AD974BB" w14:textId="77777777" w:rsidR="002D442C" w:rsidRDefault="002D442C" w:rsidP="002D442C">
      <w:pPr>
        <w:numPr>
          <w:ilvl w:val="0"/>
          <w:numId w:val="31"/>
        </w:numPr>
        <w:spacing w:after="13" w:line="269" w:lineRule="auto"/>
        <w:ind w:right="0" w:hanging="440"/>
      </w:pPr>
      <w:r>
        <w:t xml:space="preserve">Zamawiający przewiduje rozliczenia za wykonanie części robót objętych przedmiotem umowy.  </w:t>
      </w:r>
    </w:p>
    <w:p w14:paraId="63600100" w14:textId="77777777" w:rsidR="002D442C" w:rsidRPr="005F2D12" w:rsidRDefault="002D442C" w:rsidP="002D442C">
      <w:pPr>
        <w:numPr>
          <w:ilvl w:val="0"/>
          <w:numId w:val="31"/>
        </w:numPr>
        <w:spacing w:after="3" w:line="269" w:lineRule="auto"/>
        <w:ind w:right="0" w:hanging="440"/>
      </w:pPr>
      <w:bookmarkStart w:id="0" w:name="_Hlk129242054"/>
      <w:bookmarkStart w:id="1" w:name="_Hlk129087059"/>
      <w:r w:rsidRPr="00236936">
        <w:rPr>
          <w:b/>
        </w:rPr>
        <w:t>Zamawiający przewiduje rozliczenie wynagrodzenia umownego na podstawie nie więcej niż dwóch faktur VAT częściowych oraz faktury końcowej w następującym harmonogramie:</w:t>
      </w:r>
    </w:p>
    <w:bookmarkEnd w:id="0"/>
    <w:p w14:paraId="75133962" w14:textId="77777777" w:rsidR="002D442C" w:rsidRDefault="002D442C" w:rsidP="002D442C">
      <w:pPr>
        <w:pStyle w:val="Akapitzlist"/>
        <w:numPr>
          <w:ilvl w:val="0"/>
          <w:numId w:val="32"/>
        </w:numPr>
        <w:spacing w:after="3" w:line="269" w:lineRule="auto"/>
        <w:ind w:right="0"/>
      </w:pPr>
      <w:r>
        <w:t>Rozliczenie częściowe dokonywane będzie na podstawie faktur częściowych w dwóch transzach:</w:t>
      </w:r>
    </w:p>
    <w:p w14:paraId="7D8D6360" w14:textId="77777777" w:rsidR="002D442C" w:rsidRDefault="002D442C" w:rsidP="002D442C">
      <w:pPr>
        <w:spacing w:after="3"/>
        <w:ind w:left="1068" w:firstLine="0"/>
      </w:pPr>
      <w:r>
        <w:t>- transza pierwsza w wysokości nie wyższej niż 5 % wynagrodzenia Wykonawcy określonego w ust. 1, co stanowi udział własny Zamawiającego w finasowaniu inwestycji,</w:t>
      </w:r>
    </w:p>
    <w:p w14:paraId="342A66F7" w14:textId="77777777" w:rsidR="002D442C" w:rsidRDefault="002D442C" w:rsidP="002D442C">
      <w:pPr>
        <w:spacing w:after="3"/>
        <w:ind w:left="1046" w:firstLine="0"/>
      </w:pPr>
      <w:r>
        <w:lastRenderedPageBreak/>
        <w:t>- transza druga w wysokości nie wyższej niż 50 % wynagrodzenia Wykonawcy określonego w ust. 1, finansowana w ramach Promesy dotyczącej dofinansowania inwestycji z Programu Rządowy Fundusz Polski Ład: Program Inwestycji Strategicznych, udzielonej Zamawiającemu,</w:t>
      </w:r>
    </w:p>
    <w:p w14:paraId="59BCECC4" w14:textId="77777777" w:rsidR="002D442C" w:rsidRPr="00DF5CB3" w:rsidRDefault="002D442C" w:rsidP="002D442C">
      <w:pPr>
        <w:pStyle w:val="Akapitzlist"/>
        <w:numPr>
          <w:ilvl w:val="0"/>
          <w:numId w:val="32"/>
        </w:numPr>
        <w:spacing w:after="3" w:line="269" w:lineRule="auto"/>
        <w:ind w:right="0"/>
      </w:pPr>
      <w:r w:rsidRPr="00126361">
        <w:t>Rozliczenie końcowe:</w:t>
      </w:r>
    </w:p>
    <w:p w14:paraId="3FD40FA4" w14:textId="77777777" w:rsidR="002D442C" w:rsidRDefault="002D442C" w:rsidP="002D442C">
      <w:pPr>
        <w:spacing w:after="3"/>
        <w:ind w:left="708" w:firstLine="0"/>
      </w:pPr>
      <w:r>
        <w:t xml:space="preserve">- </w:t>
      </w:r>
      <w:r w:rsidRPr="00DF5CB3">
        <w:t>faktura końcowa wystawi</w:t>
      </w:r>
      <w:r>
        <w:t>o</w:t>
      </w:r>
      <w:r w:rsidRPr="00DF5CB3">
        <w:t>na będzie na kwotę wysokości pozostałej do zapłaty kwoty wynagrodzenia, o którym mowa w ust.1, z uwzględnieniem sumy wypłaconych wcześniej kwot wynagrodzenia na podstawie faktur częściowych. Faktura końcowa finansowana będzie w ramach Promesy dotyczącej dofinansowania inwestycji z Programu Rządowy Fundusz Polski Ład: Program Inwestycji Strategicznych, udzielonej Zamawiającemu,</w:t>
      </w:r>
    </w:p>
    <w:p w14:paraId="4568EAC2" w14:textId="77777777" w:rsidR="002D442C" w:rsidRPr="005F2D12" w:rsidRDefault="002D442C" w:rsidP="002D442C">
      <w:pPr>
        <w:numPr>
          <w:ilvl w:val="0"/>
          <w:numId w:val="31"/>
        </w:numPr>
        <w:spacing w:after="3" w:line="269" w:lineRule="auto"/>
        <w:ind w:right="0" w:hanging="440"/>
      </w:pPr>
      <w:r w:rsidRPr="001612B7">
        <w:rPr>
          <w:b/>
        </w:rPr>
        <w:t xml:space="preserve">Zamawiający zastrzega możliwość zmiany harmonogramu płatności w przypadku zawarcia przez zamawiającego więcej niż jednej umowy w ramach realizacji przedmiotowej inwestycji poprzez rozliczenie wynagrodzenia umownego na podstawie nie więcej niż </w:t>
      </w:r>
      <w:r>
        <w:rPr>
          <w:b/>
        </w:rPr>
        <w:t>trzech</w:t>
      </w:r>
      <w:r w:rsidRPr="001612B7">
        <w:rPr>
          <w:b/>
        </w:rPr>
        <w:t xml:space="preserve"> faktur VAT częściowych oraz faktury końcowej w następującym harmonogramie:</w:t>
      </w:r>
    </w:p>
    <w:p w14:paraId="6502E8B2" w14:textId="77777777" w:rsidR="002D442C" w:rsidRDefault="002D442C" w:rsidP="002D442C">
      <w:pPr>
        <w:pStyle w:val="Akapitzlist"/>
        <w:numPr>
          <w:ilvl w:val="0"/>
          <w:numId w:val="33"/>
        </w:numPr>
        <w:spacing w:after="3" w:line="269" w:lineRule="auto"/>
        <w:ind w:right="0"/>
      </w:pPr>
      <w:r>
        <w:t>Rozliczenie częściowe dokonywane będzie na podstawie faktur częściowych w trzech transzach:</w:t>
      </w:r>
    </w:p>
    <w:p w14:paraId="3BA5D4CC" w14:textId="77777777" w:rsidR="002D442C" w:rsidRDefault="002D442C" w:rsidP="002D442C">
      <w:pPr>
        <w:spacing w:after="3"/>
        <w:ind w:left="1068" w:firstLine="0"/>
      </w:pPr>
      <w:r>
        <w:t>- transza pierwsza w wysokości nie wyższej niż 5 % wynagrodzenia Wykonawcy określonego w ust. 1, co stanowi udział własny Zamawiającego w finasowaniu inwestycji,</w:t>
      </w:r>
    </w:p>
    <w:p w14:paraId="63E171AB" w14:textId="77777777" w:rsidR="002D442C" w:rsidRDefault="002D442C" w:rsidP="002D442C">
      <w:pPr>
        <w:spacing w:after="3"/>
        <w:ind w:left="1046" w:firstLine="0"/>
      </w:pPr>
      <w:r>
        <w:t>- transza druga w wysokości nie wyższej niż 20 % wynagrodzenia Wykonawcy określonego w ust. 1, finansowana w ramach Promesy dotyczącej dofinansowania inwestycji z Programu Rządowy Fundusz Polski Ład: Program Inwestycji Strategicznych, udzielonej Zamawiającemu,</w:t>
      </w:r>
    </w:p>
    <w:p w14:paraId="5AD2ABF9" w14:textId="77777777" w:rsidR="002D442C" w:rsidRDefault="002D442C" w:rsidP="002D442C">
      <w:pPr>
        <w:spacing w:after="3"/>
        <w:ind w:left="1046" w:firstLine="0"/>
      </w:pPr>
      <w:r>
        <w:t>- transza trzecia w wysokości nie wyższej niż 30 % wynagrodzenia Wykonawcy określonego w ust. 1, finansowana w ramach Promesy dotyczącej dofinansowania inwestycji z Programu Rządowy Fundusz Polski Ład: Program Inwestycji Strategicznych, udzielonej Zamawiającemu,</w:t>
      </w:r>
    </w:p>
    <w:p w14:paraId="5F1C5D27" w14:textId="77777777" w:rsidR="002D442C" w:rsidRPr="00DF5CB3" w:rsidRDefault="002D442C" w:rsidP="002D442C">
      <w:pPr>
        <w:pStyle w:val="Akapitzlist"/>
        <w:numPr>
          <w:ilvl w:val="0"/>
          <w:numId w:val="32"/>
        </w:numPr>
        <w:spacing w:after="3" w:line="269" w:lineRule="auto"/>
        <w:ind w:right="0"/>
      </w:pPr>
      <w:r>
        <w:t>Rozliczenie końcowe:</w:t>
      </w:r>
    </w:p>
    <w:p w14:paraId="5E2E7802" w14:textId="77777777" w:rsidR="002D442C" w:rsidRDefault="002D442C" w:rsidP="002D442C">
      <w:pPr>
        <w:spacing w:after="3"/>
        <w:ind w:left="1068" w:firstLine="0"/>
      </w:pPr>
      <w:r>
        <w:t xml:space="preserve">- </w:t>
      </w:r>
      <w:r w:rsidRPr="00DF5CB3">
        <w:t>faktura końcowa wystawi</w:t>
      </w:r>
      <w:r>
        <w:t>o</w:t>
      </w:r>
      <w:r w:rsidRPr="00DF5CB3">
        <w:t>na będzie na kwotę wysokości pozostałej do zapłaty kwoty wynagrodzenia, o którym mowa w ust.1, z uwzględnieniem sumy wypłaconych wcześniej kwot wynagrodzenia na podstawie faktur częściowych. Faktura końcowa finansowana będzie w ramach Promesy dotyczącej dofinansowania inwestycji z Programu Rządowy Fundusz Polski Ład: Program Inwestycji Strategicznych, udzielonej Zamawiającemu,</w:t>
      </w:r>
    </w:p>
    <w:p w14:paraId="37BED293" w14:textId="77777777" w:rsidR="002D442C" w:rsidRPr="00DC1BD3" w:rsidRDefault="002D442C" w:rsidP="002D442C">
      <w:pPr>
        <w:numPr>
          <w:ilvl w:val="0"/>
          <w:numId w:val="31"/>
        </w:numPr>
        <w:spacing w:after="3" w:line="269" w:lineRule="auto"/>
        <w:ind w:right="0" w:hanging="440"/>
      </w:pPr>
      <w:r w:rsidRPr="00DC1BD3">
        <w:rPr>
          <w:b/>
        </w:rPr>
        <w:t>Wykonawca zobowiązuje się do zapewni</w:t>
      </w:r>
      <w:r>
        <w:rPr>
          <w:b/>
        </w:rPr>
        <w:t>enia</w:t>
      </w:r>
      <w:r w:rsidRPr="00DC1BD3">
        <w:rPr>
          <w:b/>
        </w:rPr>
        <w:t xml:space="preserve"> finansowani</w:t>
      </w:r>
      <w:r>
        <w:rPr>
          <w:b/>
        </w:rPr>
        <w:t>a</w:t>
      </w:r>
      <w:r w:rsidRPr="00DC1BD3">
        <w:rPr>
          <w:b/>
        </w:rPr>
        <w:t xml:space="preserve">, w części niepokrytej udziałem własnym Zamawiającego, na czas poprzedzający wypłatę z Promesy na zasadach wskazanych we wstępnej Promesie dot. dofinansowania inwestycji z Programu Rządowego Funduszu Polski Ład Program Inwestycji Strategicznych, z jednoczesnym zastrzeżeniem, że zapłata wynagrodzenia inwestycji w całości nastąpi po wykonaniu inwestycji w terminie nie dłuższym niż 35 dni od dnia odbioru inwestycji przez Zamawiającego. </w:t>
      </w:r>
    </w:p>
    <w:bookmarkEnd w:id="1"/>
    <w:p w14:paraId="2EA10FD2" w14:textId="77777777" w:rsidR="002D442C" w:rsidRDefault="002D442C" w:rsidP="002D442C">
      <w:pPr>
        <w:numPr>
          <w:ilvl w:val="0"/>
          <w:numId w:val="31"/>
        </w:numPr>
        <w:spacing w:after="3" w:line="269" w:lineRule="auto"/>
        <w:ind w:right="0" w:hanging="440"/>
      </w:pPr>
      <w:r>
        <w:t xml:space="preserve">Podatek od towarów i usług zostanie naliczony zgodnie z przepisami powszechnie obowiązującymi w dniu wystawienia faktury VAT. </w:t>
      </w:r>
    </w:p>
    <w:p w14:paraId="73E8AA87" w14:textId="77777777" w:rsidR="002D442C" w:rsidRDefault="002D442C" w:rsidP="002D442C">
      <w:pPr>
        <w:numPr>
          <w:ilvl w:val="0"/>
          <w:numId w:val="31"/>
        </w:numPr>
        <w:spacing w:after="13" w:line="269" w:lineRule="auto"/>
        <w:ind w:right="0" w:hanging="440"/>
      </w:pPr>
      <w:r>
        <w:t xml:space="preserve">Za datę zapłaty wynagrodzenia uznaje się dzień uznania rachunku bankowego Wykonawcy należną mu kwotą. </w:t>
      </w:r>
    </w:p>
    <w:p w14:paraId="3FE2E292" w14:textId="77777777" w:rsidR="002D442C" w:rsidRDefault="002D442C" w:rsidP="002D442C">
      <w:pPr>
        <w:numPr>
          <w:ilvl w:val="0"/>
          <w:numId w:val="31"/>
        </w:numPr>
        <w:spacing w:after="13" w:line="269" w:lineRule="auto"/>
        <w:ind w:right="0" w:hanging="440"/>
      </w:pPr>
      <w:r>
        <w:t xml:space="preserve">Warunkiem dokonania zapłaty wynagrodzenia jest przedstawienie przez Wykonawcę wraz z fakturą potwierdzenia dokonania zapłaty wymagalnego wynagrodzenia na rzecz podwykonawców lub dalszych podwykonawców, z którymi zostały zawarte umowy zaakceptowane przez Zamawiającego/przedłożone Zamawiającemu. W przypadku nieprzedstawienia przez Wykonawcę wszystkich dowodów zapłaty, Zamawiający wstrzymuje wypłatę należnego wynagrodzenia. </w:t>
      </w:r>
    </w:p>
    <w:p w14:paraId="7E1AD9AC" w14:textId="77777777" w:rsidR="002D442C" w:rsidRDefault="002D442C" w:rsidP="002D442C">
      <w:pPr>
        <w:numPr>
          <w:ilvl w:val="0"/>
          <w:numId w:val="31"/>
        </w:numPr>
        <w:spacing w:after="13" w:line="269" w:lineRule="auto"/>
        <w:ind w:right="0" w:hanging="440"/>
      </w:pPr>
      <w:r>
        <w:lastRenderedPageBreak/>
        <w:t xml:space="preserve">Termin zapłaty wynagrodzenia podwykonawcy lub dalszemu podwykonawcy nie może być dłuższy niż 14 dni. </w:t>
      </w:r>
    </w:p>
    <w:p w14:paraId="671D8522" w14:textId="77777777" w:rsidR="002D442C" w:rsidRDefault="002D442C" w:rsidP="002D442C">
      <w:pPr>
        <w:numPr>
          <w:ilvl w:val="0"/>
          <w:numId w:val="31"/>
        </w:numPr>
        <w:spacing w:after="13" w:line="269" w:lineRule="auto"/>
        <w:ind w:right="0" w:hanging="440"/>
      </w:pPr>
      <w:r>
        <w:t xml:space="preserve">W przypadku niedokonania przez Wykonawcę zapłaty należnego podwykonawcy lub dalszemu podwykonawcy wynagrodzenia, podwykonawca lub dalszy podwykonawca może wystąpić do Zamawiającego o zapłatę należnego mu wynagrodzenia. </w:t>
      </w:r>
    </w:p>
    <w:p w14:paraId="728947AF" w14:textId="77777777" w:rsidR="002D442C" w:rsidRDefault="002D442C" w:rsidP="002D442C">
      <w:pPr>
        <w:numPr>
          <w:ilvl w:val="0"/>
          <w:numId w:val="31"/>
        </w:numPr>
        <w:spacing w:after="26" w:line="254" w:lineRule="auto"/>
        <w:ind w:right="0" w:hanging="440"/>
      </w:pPr>
      <w:r>
        <w:t xml:space="preserve">Zamawiający dokona bezpośredniej zapłaty na rzecz podwykonawcy lub dalszego podwykonawcy wyłącznie należności wynikających z zaakceptowanej przez Zamawiającego umowy o podwykonawstwo/przedłożonej Zamawiającemu umowy o podwykonawstwo, w szczególności tylko należności powstałych po zaakceptowaniu przez Zamawiającego umowy, bez odsetek należnych z tytułu opóźnienia. </w:t>
      </w:r>
    </w:p>
    <w:p w14:paraId="178FF8B7" w14:textId="77777777" w:rsidR="002D442C" w:rsidRDefault="002D442C" w:rsidP="002D442C">
      <w:pPr>
        <w:numPr>
          <w:ilvl w:val="0"/>
          <w:numId w:val="31"/>
        </w:numPr>
        <w:spacing w:after="13" w:line="269" w:lineRule="auto"/>
        <w:ind w:right="0" w:hanging="440"/>
      </w:pPr>
      <w:r>
        <w:t xml:space="preserve">W przypadku dokonania bezpośredniej zapłaty, której mowa w ust. 18, kwota ta zostanie potrącona z wynagrodzenia należnego Wykonawcy. </w:t>
      </w:r>
    </w:p>
    <w:p w14:paraId="09454CF1" w14:textId="77777777" w:rsidR="002D442C" w:rsidRDefault="002D442C" w:rsidP="002D442C">
      <w:pPr>
        <w:numPr>
          <w:ilvl w:val="0"/>
          <w:numId w:val="31"/>
        </w:numPr>
        <w:spacing w:after="13" w:line="269" w:lineRule="auto"/>
        <w:ind w:right="0" w:hanging="440"/>
      </w:pPr>
      <w:r>
        <w:t xml:space="preserve">Bezpośrednia zapłata, o której mowa w ust. 18, nie nastąpi, jeżeli Wykonawca wykaże niezasadność takiej zapłaty w terminie 7 dni kalendarzowych od dnia wezwania go przez Zamawiającego do zgłoszenia uwag w formie pisemnej. </w:t>
      </w:r>
    </w:p>
    <w:p w14:paraId="42A55F77" w14:textId="77777777" w:rsidR="002D442C" w:rsidRDefault="002D442C" w:rsidP="002D442C">
      <w:pPr>
        <w:numPr>
          <w:ilvl w:val="0"/>
          <w:numId w:val="31"/>
        </w:numPr>
        <w:spacing w:after="13" w:line="269" w:lineRule="auto"/>
        <w:ind w:right="0" w:hanging="440"/>
      </w:pPr>
      <w:r>
        <w:t xml:space="preserve">W przypadku istnienia zasadniczej wątpliwości co do wysokości należnego wynagrodzenia, Zamawiający złoży kwotę potrzebną na pokrycie wynagrodzenia podwykonawcy lub dalszego podwykonawcy do depozytu sądowego. </w:t>
      </w:r>
    </w:p>
    <w:p w14:paraId="14D4FB82" w14:textId="5D4C2E9F" w:rsidR="00981F3D" w:rsidRDefault="002D442C" w:rsidP="002D442C">
      <w:pPr>
        <w:spacing w:after="59" w:line="259" w:lineRule="auto"/>
        <w:ind w:left="77" w:right="0" w:firstLine="0"/>
        <w:jc w:val="left"/>
      </w:pPr>
      <w:r>
        <w:t>Bezpośrednia zapłata, z zastrzeżeniem ust. 20 i 21, nastąpi w terminie 30 dni kalendarzowych od dnia zgłoszenia uwag lub upływu terminu na zgłoszenie uwag przez Wykonawcę zgodnie z wezwaniem Zamawiającego</w:t>
      </w:r>
      <w:r>
        <w:rPr>
          <w:b/>
        </w:rPr>
        <w:t xml:space="preserve"> </w:t>
      </w:r>
    </w:p>
    <w:p w14:paraId="49C15E14" w14:textId="77777777" w:rsidR="00981F3D" w:rsidRDefault="002D442C">
      <w:pPr>
        <w:pStyle w:val="Nagwek1"/>
        <w:spacing w:after="93"/>
        <w:ind w:left="84"/>
      </w:pPr>
      <w:r>
        <w:t>§ 9 Rękojmia i gwarancja</w:t>
      </w:r>
      <w:r>
        <w:rPr>
          <w:b w:val="0"/>
        </w:rPr>
        <w:t xml:space="preserve"> </w:t>
      </w:r>
    </w:p>
    <w:p w14:paraId="1A42F36B" w14:textId="77777777" w:rsidR="00981F3D" w:rsidRDefault="002D442C">
      <w:pPr>
        <w:numPr>
          <w:ilvl w:val="0"/>
          <w:numId w:val="13"/>
        </w:numPr>
        <w:ind w:right="0" w:hanging="360"/>
      </w:pPr>
      <w:r>
        <w:t xml:space="preserve">Wykonawca odpowiada z tytułu gwarancji oraz rękojmi przez </w:t>
      </w:r>
      <w:r>
        <w:rPr>
          <w:b/>
        </w:rPr>
        <w:t>okres ……………..</w:t>
      </w:r>
      <w:r>
        <w:t xml:space="preserve"> miesięcy (zgodnie ze złożoną ofertą nie krótszy niż 60 miesięcy.) </w:t>
      </w:r>
    </w:p>
    <w:p w14:paraId="158114A8" w14:textId="77777777" w:rsidR="00981F3D" w:rsidRDefault="002D442C">
      <w:pPr>
        <w:numPr>
          <w:ilvl w:val="0"/>
          <w:numId w:val="13"/>
        </w:numPr>
        <w:ind w:right="0" w:hanging="360"/>
      </w:pPr>
      <w:r>
        <w:t xml:space="preserve">Wykonawca odpowiada wobec Zamawiającego z tytułu rękojmi za cały Przedmiot Umowy, w tym także za części realizowane przez podwykonawców.  </w:t>
      </w:r>
    </w:p>
    <w:p w14:paraId="14024122" w14:textId="77777777" w:rsidR="00981F3D" w:rsidRDefault="002D442C">
      <w:pPr>
        <w:numPr>
          <w:ilvl w:val="0"/>
          <w:numId w:val="13"/>
        </w:numPr>
        <w:ind w:right="0" w:hanging="360"/>
      </w:pPr>
      <w:r>
        <w:t xml:space="preserve">W przypadku wystąpienia jakiejkolwiek wady w Przedmiocie Umowy Zamawiający jest uprawniony łącznie do: </w:t>
      </w:r>
    </w:p>
    <w:p w14:paraId="35896F7F" w14:textId="77777777" w:rsidR="00981F3D" w:rsidRDefault="002D442C">
      <w:pPr>
        <w:numPr>
          <w:ilvl w:val="1"/>
          <w:numId w:val="13"/>
        </w:numPr>
        <w:ind w:right="0" w:hanging="281"/>
      </w:pPr>
      <w:r>
        <w:t xml:space="preserve">żądania usunięcia wady Przedmiotu Umowy, a w przypadku, gdy dana rzecz wchodząca w zakres Przedmiotu Umowy była już dwukrotnie naprawiana do żądania wymiany tej rzeczy na nową,  wolną od wad; </w:t>
      </w:r>
    </w:p>
    <w:p w14:paraId="7487332D" w14:textId="77777777" w:rsidR="00981F3D" w:rsidRDefault="002D442C">
      <w:pPr>
        <w:numPr>
          <w:ilvl w:val="1"/>
          <w:numId w:val="13"/>
        </w:numPr>
        <w:ind w:right="0" w:hanging="281"/>
      </w:pPr>
      <w:r>
        <w:t xml:space="preserve">żądania od Wykonawcy odszkodowania (obejmującego zarówno poniesione straty, jak i utracone korzyści), jakiej doznał Zamawiający lub osoby trzecie na skutek wystąpienia wad; </w:t>
      </w:r>
    </w:p>
    <w:p w14:paraId="01C32F9A" w14:textId="77777777" w:rsidR="00981F3D" w:rsidRDefault="002D442C">
      <w:pPr>
        <w:numPr>
          <w:ilvl w:val="1"/>
          <w:numId w:val="13"/>
        </w:numPr>
        <w:spacing w:after="91" w:line="259" w:lineRule="auto"/>
        <w:ind w:right="0" w:hanging="281"/>
      </w:pPr>
      <w:r>
        <w:t xml:space="preserve">żądania od Wykonawcy zapłaty kar umownych, o których mowa w § 11 ust. 2 pkt. 2) lit. b. </w:t>
      </w:r>
    </w:p>
    <w:p w14:paraId="3805C9F0" w14:textId="77777777" w:rsidR="00981F3D" w:rsidRDefault="002D442C">
      <w:pPr>
        <w:numPr>
          <w:ilvl w:val="0"/>
          <w:numId w:val="13"/>
        </w:numPr>
        <w:spacing w:after="93" w:line="259" w:lineRule="auto"/>
        <w:ind w:right="0" w:hanging="360"/>
      </w:pPr>
      <w:r>
        <w:t xml:space="preserve">W przypadku wystąpienia jakiejkolwiek wady w Przedmiocie Umowy Wykonawca jest zobowiązany do:  </w:t>
      </w:r>
    </w:p>
    <w:p w14:paraId="5120CF5C" w14:textId="77777777" w:rsidR="00981F3D" w:rsidRDefault="002D442C">
      <w:pPr>
        <w:numPr>
          <w:ilvl w:val="1"/>
          <w:numId w:val="13"/>
        </w:numPr>
        <w:ind w:right="0" w:hanging="281"/>
      </w:pPr>
      <w:r>
        <w:t xml:space="preserve">terminowego spełnienia żądania Zamawiającego dotyczącego usunięcia wady, przy czym usuniecie wady może nastąpić również poprzez wymianę rzeczy wchodzącej w zakres Przedmiotu Umowy  na wolną od wad; </w:t>
      </w:r>
    </w:p>
    <w:p w14:paraId="72BFDEBA" w14:textId="77777777" w:rsidR="00981F3D" w:rsidRDefault="002D442C">
      <w:pPr>
        <w:numPr>
          <w:ilvl w:val="1"/>
          <w:numId w:val="13"/>
        </w:numPr>
        <w:spacing w:after="93" w:line="259" w:lineRule="auto"/>
        <w:ind w:right="0" w:hanging="281"/>
      </w:pPr>
      <w:r>
        <w:t xml:space="preserve">terminowego spełnienia żądania Zamawiającego dotyczącego wymiany rzeczy na wolną od wad; </w:t>
      </w:r>
    </w:p>
    <w:p w14:paraId="45D06B66" w14:textId="77777777" w:rsidR="00981F3D" w:rsidRDefault="002D442C">
      <w:pPr>
        <w:numPr>
          <w:ilvl w:val="1"/>
          <w:numId w:val="13"/>
        </w:numPr>
        <w:spacing w:after="91" w:line="259" w:lineRule="auto"/>
        <w:ind w:right="0" w:hanging="281"/>
      </w:pPr>
      <w:r>
        <w:t xml:space="preserve">zapłaty kar umownych, o których mowa w § 11 ust. 2 pkt. 2) lit. b. </w:t>
      </w:r>
    </w:p>
    <w:p w14:paraId="67B4FC32" w14:textId="77777777" w:rsidR="00981F3D" w:rsidRDefault="002D442C">
      <w:pPr>
        <w:numPr>
          <w:ilvl w:val="0"/>
          <w:numId w:val="13"/>
        </w:numPr>
        <w:ind w:right="0" w:hanging="360"/>
      </w:pPr>
      <w:r>
        <w:t xml:space="preserve">Ilekroć w dalszych postanowieniach jest mowa o „usunięciu wady” należy przez to rozumieć również wymianę rzeczy wchodzących w zakres Przedmiotu Umowy na wolną od wad.  </w:t>
      </w:r>
    </w:p>
    <w:p w14:paraId="253C09B2" w14:textId="21B63FD2" w:rsidR="00981F3D" w:rsidRDefault="002D442C">
      <w:pPr>
        <w:numPr>
          <w:ilvl w:val="0"/>
          <w:numId w:val="13"/>
        </w:numPr>
        <w:ind w:right="0" w:hanging="360"/>
      </w:pPr>
      <w:r>
        <w:lastRenderedPageBreak/>
        <w:t xml:space="preserve">W przypadku ujawnienia wady, Zamawiający niezwłocznie, lecz nie później niż w ciągu 14 dni  od ujawnienia wady, zawiadomi za pośrednictwem </w:t>
      </w:r>
      <w:r w:rsidR="009C76AB">
        <w:t xml:space="preserve">poczty elektronicznej </w:t>
      </w:r>
      <w:r>
        <w:t xml:space="preserve">email lub pisemnie, o niej Wykonawcę, równocześnie wzywając go do usunięcia ujawnionej wady. </w:t>
      </w:r>
    </w:p>
    <w:p w14:paraId="0B4CAAFD" w14:textId="77777777" w:rsidR="00981F3D" w:rsidRDefault="002D442C">
      <w:pPr>
        <w:numPr>
          <w:ilvl w:val="0"/>
          <w:numId w:val="13"/>
        </w:numPr>
        <w:ind w:right="0" w:hanging="360"/>
      </w:pPr>
      <w:r>
        <w:t xml:space="preserve">Wykonawca obowiązany jest przystąpić do usuwania ujawnionej wady w ciągu 14 dni od daty otrzymania wezwania, o którym mowa w ust. 6. Termin usuwania wad nie może być dłuższy niż 21 dni od daty przystąpienia do usuwania wad. </w:t>
      </w:r>
    </w:p>
    <w:p w14:paraId="17485DAA" w14:textId="77777777" w:rsidR="00981F3D" w:rsidRDefault="002D442C">
      <w:pPr>
        <w:numPr>
          <w:ilvl w:val="0"/>
          <w:numId w:val="13"/>
        </w:numPr>
        <w:spacing w:after="91" w:line="259" w:lineRule="auto"/>
        <w:ind w:right="0" w:hanging="360"/>
      </w:pPr>
      <w:r>
        <w:t xml:space="preserve">Usunięcie wad uważa się za skuteczne z chwilą podpisania przez obie strony Protokołu usuwania wad. </w:t>
      </w:r>
    </w:p>
    <w:p w14:paraId="4E3E0D9C" w14:textId="77777777" w:rsidR="00981F3D" w:rsidRDefault="002D442C">
      <w:pPr>
        <w:numPr>
          <w:ilvl w:val="0"/>
          <w:numId w:val="13"/>
        </w:numPr>
        <w:ind w:right="0" w:hanging="360"/>
      </w:pPr>
      <w:r>
        <w:t xml:space="preserve">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w:t>
      </w:r>
      <w:r>
        <w:t xml:space="preserve">zakwaterowania i wyżywienia służb serwisowych pokrywa Wykonawca. </w:t>
      </w:r>
    </w:p>
    <w:p w14:paraId="3D9D051F" w14:textId="77777777" w:rsidR="00981F3D" w:rsidRDefault="002D442C">
      <w:pPr>
        <w:numPr>
          <w:ilvl w:val="0"/>
          <w:numId w:val="13"/>
        </w:numPr>
        <w:ind w:right="0" w:hanging="360"/>
      </w:pPr>
      <w:r>
        <w:t>Zamawiający nie będzie usuwał wad przedmiotu umowy we własnym zakresie ani zlecał ich wykonania stronie trzeciej bez uprzedniej pisemnej zgody Wykonawcy z wyjątkiem przypadków, gdy Wykonawca mimo wcześniejszego wezwania, w czasie określonym odpowiednio w ust. 6 i 7 nie przystąpi do usuwania wad. W takim przypadku Zamawiający może na koszt i ryzyko Wykonawcy, we własnym zakresie, zlecić usunięcie wad osobie trzeciej, bez konieczności uzyskania upoważnienia sądu, o którym mowa w art. 480 § 1 Kodeksu cywilnego</w:t>
      </w:r>
      <w:r>
        <w:t xml:space="preserve">. Wykonawca zobowiązuje się do pokrycia udokumentowanych i uzasadnionych kosztów związanych z usunięciem takiej wady oraz zostanie obciążony karą umowną w wysokości 10% tych kosztów. </w:t>
      </w:r>
    </w:p>
    <w:p w14:paraId="4BDA3BDF" w14:textId="77777777" w:rsidR="00981F3D" w:rsidRDefault="002D442C">
      <w:pPr>
        <w:numPr>
          <w:ilvl w:val="0"/>
          <w:numId w:val="13"/>
        </w:numPr>
        <w:ind w:right="0" w:hanging="360"/>
      </w:pPr>
      <w:r>
        <w:t xml:space="preserve">Potwierdzeniem wykonania przez Wykonawcę zobowiązań z tytułu udzielonej gwarancji jest protokół końcowy z przeglądu w okresie gwarancji. </w:t>
      </w:r>
    </w:p>
    <w:p w14:paraId="0E37AA0A" w14:textId="77777777" w:rsidR="00981F3D" w:rsidRDefault="002D442C">
      <w:pPr>
        <w:numPr>
          <w:ilvl w:val="0"/>
          <w:numId w:val="13"/>
        </w:numPr>
        <w:spacing w:after="0"/>
        <w:ind w:right="0" w:hanging="360"/>
      </w:pPr>
      <w:r>
        <w:t xml:space="preserve">Wykonawca po zakończeniu robót i po dokonaniu ich odbioru wystawi dla Zamawiającego dokument gwarancji, określający zobowiązania Wykonawcy z tego tytułu.  </w:t>
      </w:r>
    </w:p>
    <w:p w14:paraId="0882F4D0" w14:textId="77777777" w:rsidR="00981F3D" w:rsidRDefault="002D442C">
      <w:pPr>
        <w:pStyle w:val="Nagwek1"/>
        <w:spacing w:after="93"/>
        <w:ind w:left="84" w:right="1"/>
      </w:pPr>
      <w:r>
        <w:t>§ 10 Zabezpieczenie należytego wykonania umowy</w:t>
      </w:r>
      <w:r>
        <w:rPr>
          <w:b w:val="0"/>
        </w:rPr>
        <w:t xml:space="preserve"> </w:t>
      </w:r>
    </w:p>
    <w:p w14:paraId="5418F8D3" w14:textId="22852114" w:rsidR="00981F3D" w:rsidRDefault="009C76AB">
      <w:pPr>
        <w:spacing w:after="110" w:line="259" w:lineRule="auto"/>
        <w:ind w:left="437" w:right="0" w:firstLine="0"/>
        <w:jc w:val="left"/>
      </w:pPr>
      <w:r w:rsidRPr="009C76AB">
        <w:t>Przedmiotowa umowa nie wymaga wniesienia zabezpieczenie należytego wykonania umowy.</w:t>
      </w:r>
      <w:r>
        <w:t xml:space="preserve"> </w:t>
      </w:r>
    </w:p>
    <w:p w14:paraId="5D0EA77E" w14:textId="77777777" w:rsidR="00981F3D" w:rsidRDefault="002D442C">
      <w:pPr>
        <w:pStyle w:val="Nagwek1"/>
        <w:spacing w:after="91"/>
        <w:ind w:left="84" w:right="1"/>
      </w:pPr>
      <w:r>
        <w:t xml:space="preserve">§ 11 Kary umowne </w:t>
      </w:r>
    </w:p>
    <w:p w14:paraId="163C7BBF" w14:textId="77777777" w:rsidR="00981F3D" w:rsidRDefault="002D442C">
      <w:pPr>
        <w:numPr>
          <w:ilvl w:val="0"/>
          <w:numId w:val="15"/>
        </w:numPr>
        <w:spacing w:after="93" w:line="259" w:lineRule="auto"/>
        <w:ind w:right="0" w:hanging="360"/>
      </w:pPr>
      <w:r>
        <w:t xml:space="preserve">Maksymalna wysokość kar umownych wynosi 15 % ceny ofertowej brutto podanej w § 7 ust. 1 umowy. </w:t>
      </w:r>
    </w:p>
    <w:p w14:paraId="2964023D" w14:textId="77777777" w:rsidR="00981F3D" w:rsidRDefault="002D442C">
      <w:pPr>
        <w:numPr>
          <w:ilvl w:val="0"/>
          <w:numId w:val="15"/>
        </w:numPr>
        <w:spacing w:after="91" w:line="259" w:lineRule="auto"/>
        <w:ind w:right="0" w:hanging="360"/>
      </w:pPr>
      <w:r>
        <w:t xml:space="preserve">Ustala się kary umowne w następujących wypadkach: </w:t>
      </w:r>
    </w:p>
    <w:p w14:paraId="7CB6AC4F" w14:textId="77777777" w:rsidR="00981F3D" w:rsidRDefault="002D442C">
      <w:pPr>
        <w:numPr>
          <w:ilvl w:val="1"/>
          <w:numId w:val="15"/>
        </w:numPr>
        <w:ind w:right="0"/>
      </w:pPr>
      <w:r>
        <w:t xml:space="preserve">Zamawiający jest zobowiązany do zapłaty Wykonawcy kary umownej za odstąpienie przez Wykonawcę od umowy z przyczyn, za które odpowiada wyłącznie Zamawiający - w wysokości 10 % wynagrodzenia brutto. </w:t>
      </w:r>
    </w:p>
    <w:p w14:paraId="06FD3DDA" w14:textId="77777777" w:rsidR="00981F3D" w:rsidRDefault="002D442C">
      <w:pPr>
        <w:numPr>
          <w:ilvl w:val="1"/>
          <w:numId w:val="15"/>
        </w:numPr>
        <w:ind w:right="0"/>
      </w:pPr>
      <w:r>
        <w:t xml:space="preserve">Wykonawca jest zobowiązany do zapłaty Zamawiającemu kar umownych w przypadku wystąpienia niżej wymienionych okoliczności faktycznych: </w:t>
      </w:r>
    </w:p>
    <w:p w14:paraId="3C3A7E15" w14:textId="77777777" w:rsidR="00981F3D" w:rsidRDefault="002D442C">
      <w:pPr>
        <w:numPr>
          <w:ilvl w:val="2"/>
          <w:numId w:val="15"/>
        </w:numPr>
        <w:ind w:right="0"/>
      </w:pPr>
      <w:r>
        <w:t xml:space="preserve">za zwłokę w wykonaniu przedmiotu zamówienia - w wysokości 0,1% wynagrodzenia brutto  za każdy dzień zwłoki licząc od upływu umownych terminów wskazanych w § 2 ust. 2; </w:t>
      </w:r>
    </w:p>
    <w:p w14:paraId="2B03B3B6" w14:textId="77777777" w:rsidR="00981F3D" w:rsidRDefault="002D442C">
      <w:pPr>
        <w:numPr>
          <w:ilvl w:val="2"/>
          <w:numId w:val="15"/>
        </w:numPr>
        <w:ind w:right="0"/>
      </w:pPr>
      <w:r>
        <w:t xml:space="preserve">za zwłokę w usunięciu wad i usterek - w wysokości 0,1% wynagrodzenia brutto za każdy dzień zwłoki licząc od ustalonego terminu usunięcia wad, z zastrzeżeniem § 9 ust. 7; </w:t>
      </w:r>
    </w:p>
    <w:p w14:paraId="48121CEA" w14:textId="77777777" w:rsidR="00981F3D" w:rsidRDefault="002D442C">
      <w:pPr>
        <w:numPr>
          <w:ilvl w:val="2"/>
          <w:numId w:val="15"/>
        </w:numPr>
        <w:ind w:right="0"/>
      </w:pPr>
      <w:r>
        <w:t xml:space="preserve">za odstąpienie od umowy przez Zamawiającego z przyczyn, za które Wykonawca ponosi odpowiedzialność - w wysokości 10 % wynagrodzenia brutto. </w:t>
      </w:r>
    </w:p>
    <w:p w14:paraId="79EC2801" w14:textId="77777777" w:rsidR="00981F3D" w:rsidRDefault="002D442C">
      <w:pPr>
        <w:numPr>
          <w:ilvl w:val="2"/>
          <w:numId w:val="15"/>
        </w:numPr>
        <w:ind w:right="0"/>
      </w:pPr>
      <w:r>
        <w:lastRenderedPageBreak/>
        <w:t xml:space="preserve">za nieprzedłożenie do zaakceptowania projektu umowy o podwykonawstwo, której przedmiotem są roboty budowlane, lub projektu jej zmiany - w wysokości 500,00 zł za każdy stwierdzony przypadek, </w:t>
      </w:r>
    </w:p>
    <w:p w14:paraId="73C796E3" w14:textId="77777777" w:rsidR="00981F3D" w:rsidRDefault="002D442C">
      <w:pPr>
        <w:numPr>
          <w:ilvl w:val="2"/>
          <w:numId w:val="15"/>
        </w:numPr>
        <w:ind w:right="0"/>
      </w:pPr>
      <w:r>
        <w:t xml:space="preserve">za nieprzedłożenie poświadczonej za zgodność z oryginałem kopii umowy o podwykonawstwo lub jej zmiany - w wysokości 500,00 zł za każdy stwierdzony przypadek, </w:t>
      </w:r>
    </w:p>
    <w:p w14:paraId="4AF46B4A" w14:textId="77777777" w:rsidR="00981F3D" w:rsidRDefault="002D442C">
      <w:pPr>
        <w:numPr>
          <w:ilvl w:val="2"/>
          <w:numId w:val="15"/>
        </w:numPr>
        <w:ind w:right="0"/>
      </w:pPr>
      <w:r>
        <w:t xml:space="preserve">za brak zmiany umowy o podwykonawstwo w zakresie terminu zapłaty - w wysokości 500,00 zł za każdy stwierdzony przypadek, </w:t>
      </w:r>
    </w:p>
    <w:p w14:paraId="1DC4D438" w14:textId="77777777" w:rsidR="00981F3D" w:rsidRDefault="002D442C">
      <w:pPr>
        <w:numPr>
          <w:ilvl w:val="2"/>
          <w:numId w:val="15"/>
        </w:numPr>
        <w:ind w:right="0"/>
      </w:pPr>
      <w:r>
        <w:t xml:space="preserve">za brak zapłaty lub nieterminową zapłatę wynagrodzenia należnego podwykonawcom lub dalszym podwykonawcom – w wysokości 1 000,00 zł za każdy stwierdzony przypadek, </w:t>
      </w:r>
    </w:p>
    <w:p w14:paraId="230E361F" w14:textId="77777777" w:rsidR="00981F3D" w:rsidRDefault="002D442C">
      <w:pPr>
        <w:numPr>
          <w:ilvl w:val="2"/>
          <w:numId w:val="15"/>
        </w:numPr>
        <w:ind w:right="0"/>
      </w:pPr>
      <w:r>
        <w:t xml:space="preserve">za brak zapłaty lub nieterminową zapłatę wynagrodzenia należnego podwykonawcom z tytułu zmiany wysokości wynagrodzenia z powodu waloryzacji związanej ze zmianą cen materiałów  lub kosztów związanych z realizacją zamówienia, o której mowa w § 7 – w wysokości 0,1% wynagrodzenia brutto za każdy dzień zwłoki licząc od upływu terminu zapłaty wynikającego z dodatkowego wezwania do zapłaty, </w:t>
      </w:r>
    </w:p>
    <w:p w14:paraId="733F0B91" w14:textId="77777777" w:rsidR="00981F3D" w:rsidRDefault="002D442C">
      <w:pPr>
        <w:numPr>
          <w:ilvl w:val="2"/>
          <w:numId w:val="15"/>
        </w:numPr>
        <w:ind w:right="0"/>
      </w:pPr>
      <w:r>
        <w:t xml:space="preserve">za nieprzedłożenie Zamawiającemu na jego żądanie dokumentów potwierdzających zatrudnienia personelu Wykonawcy na podstawie umowy o prace, w sposób określony w § 4 ust. 2 umowy, w wysokości 1 000,00 zł za każdy stwierdzony przypadek.  </w:t>
      </w:r>
    </w:p>
    <w:p w14:paraId="54AB9E61" w14:textId="77777777" w:rsidR="00981F3D" w:rsidRDefault="002D442C">
      <w:pPr>
        <w:numPr>
          <w:ilvl w:val="1"/>
          <w:numId w:val="15"/>
        </w:numPr>
        <w:ind w:right="0"/>
      </w:pPr>
      <w:r>
        <w:t xml:space="preserve">Kara umowna powinna zostać zapłacona w terminie 14 dni od daty doręczenia stosownego wezwania na piśmie.  </w:t>
      </w:r>
    </w:p>
    <w:p w14:paraId="56E7CDDF" w14:textId="77777777" w:rsidR="00981F3D" w:rsidRDefault="002D442C">
      <w:pPr>
        <w:numPr>
          <w:ilvl w:val="1"/>
          <w:numId w:val="15"/>
        </w:numPr>
        <w:spacing w:after="91" w:line="259" w:lineRule="auto"/>
        <w:ind w:right="0"/>
      </w:pPr>
      <w:r>
        <w:t xml:space="preserve">Kary umowne z tytułów wskazanych w ust. 2 mogą być naliczane w ogólnych terminach przedawnienia roszczeń określonych w Kodeksie cywilnym. </w:t>
      </w:r>
    </w:p>
    <w:p w14:paraId="15D1CDAA" w14:textId="77777777" w:rsidR="00981F3D" w:rsidRDefault="002D442C">
      <w:pPr>
        <w:numPr>
          <w:ilvl w:val="1"/>
          <w:numId w:val="15"/>
        </w:numPr>
        <w:ind w:right="0"/>
      </w:pPr>
      <w:r>
        <w:t xml:space="preserve">Zamawiający jest uprawniony do potrącenia naliczonych kar umownych z wynagrodzenia należnego Wykonawcy. </w:t>
      </w:r>
    </w:p>
    <w:p w14:paraId="2CCBAA95" w14:textId="77777777" w:rsidR="00981F3D" w:rsidRDefault="002D442C">
      <w:pPr>
        <w:numPr>
          <w:ilvl w:val="1"/>
          <w:numId w:val="15"/>
        </w:numPr>
        <w:ind w:right="0"/>
      </w:pPr>
      <w: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pkt. 4 powyżej.  </w:t>
      </w:r>
    </w:p>
    <w:p w14:paraId="1C5BD5F8" w14:textId="77777777" w:rsidR="00981F3D" w:rsidRDefault="002D442C">
      <w:pPr>
        <w:numPr>
          <w:ilvl w:val="1"/>
          <w:numId w:val="15"/>
        </w:numPr>
        <w:spacing w:after="0"/>
        <w:ind w:right="0"/>
      </w:pPr>
      <w:r>
        <w:t xml:space="preserve">Strony zastrzegają sobie prawo dochodzenia odszkodowania uzupełniającego przewyższającego wysokość zastrzeżonych kar umownych na zasadach ogólnych. Odszkodowanie na zasadach ogólnych będzie przysługiwało Stronom również w tych sytuacjach, które nie zostały wskazane  w ust. 2 jako faktyczne podstawy naliczania kar umownych.  </w:t>
      </w:r>
    </w:p>
    <w:p w14:paraId="0A2C5BA5" w14:textId="77777777" w:rsidR="00981F3D" w:rsidRDefault="002D442C">
      <w:pPr>
        <w:spacing w:after="60" w:line="259" w:lineRule="auto"/>
        <w:ind w:left="119" w:right="0" w:firstLine="0"/>
        <w:jc w:val="center"/>
      </w:pPr>
      <w:r>
        <w:rPr>
          <w:b/>
        </w:rPr>
        <w:t xml:space="preserve"> </w:t>
      </w:r>
    </w:p>
    <w:p w14:paraId="62C48688" w14:textId="77777777" w:rsidR="00981F3D" w:rsidRDefault="002D442C">
      <w:pPr>
        <w:pStyle w:val="Nagwek1"/>
        <w:ind w:left="84"/>
      </w:pPr>
      <w:r>
        <w:t xml:space="preserve">§ 12 Odstąpienia od Umowy </w:t>
      </w:r>
    </w:p>
    <w:p w14:paraId="2869F516" w14:textId="77777777" w:rsidR="00981F3D" w:rsidRDefault="002D442C">
      <w:pPr>
        <w:numPr>
          <w:ilvl w:val="0"/>
          <w:numId w:val="16"/>
        </w:numPr>
        <w:ind w:left="490" w:right="0" w:hanging="428"/>
      </w:pPr>
      <w:r>
        <w:t xml:space="preserve">Strony postanawiają, że oprócz przypadków wymienionych w przepisach ustawy Kodeks Cywilny przysługuje im prawo odstąpienia od umowy w następujących wypadkach: </w:t>
      </w:r>
    </w:p>
    <w:p w14:paraId="03EC1321" w14:textId="77777777" w:rsidR="00981F3D" w:rsidRDefault="002D442C">
      <w:pPr>
        <w:numPr>
          <w:ilvl w:val="1"/>
          <w:numId w:val="16"/>
        </w:numPr>
        <w:spacing w:after="93" w:line="259" w:lineRule="auto"/>
        <w:ind w:left="787" w:right="0" w:hanging="283"/>
      </w:pPr>
      <w:r>
        <w:t xml:space="preserve">Zamawiającemu przysługuje prawo odstąpienia od umowy, jeżeli: </w:t>
      </w:r>
    </w:p>
    <w:p w14:paraId="12A68D11" w14:textId="77777777" w:rsidR="00981F3D" w:rsidRDefault="002D442C">
      <w:pPr>
        <w:numPr>
          <w:ilvl w:val="2"/>
          <w:numId w:val="16"/>
        </w:numPr>
        <w:ind w:left="930" w:right="0" w:hanging="286"/>
      </w:pPr>
      <w: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A7E81DF" w14:textId="77777777" w:rsidR="00981F3D" w:rsidRDefault="002D442C">
      <w:pPr>
        <w:numPr>
          <w:ilvl w:val="2"/>
          <w:numId w:val="16"/>
        </w:numPr>
        <w:ind w:left="930" w:right="0" w:hanging="286"/>
      </w:pPr>
      <w:r>
        <w:lastRenderedPageBreak/>
        <w:t xml:space="preserve">jeżeli dokonano zmiany Umowy z naruszeniem art. 454 i art. 455 ustawy </w:t>
      </w:r>
      <w:proofErr w:type="spellStart"/>
      <w:r>
        <w:t>Pzp</w:t>
      </w:r>
      <w:proofErr w:type="spellEnd"/>
      <w:r>
        <w:t xml:space="preserve">, z tym zastrzeżeniem, że Zamawiający odstępuje od Umowy w części, której zmiana dotyczy;  </w:t>
      </w:r>
    </w:p>
    <w:p w14:paraId="02490070" w14:textId="77777777" w:rsidR="00981F3D" w:rsidRDefault="002D442C">
      <w:pPr>
        <w:numPr>
          <w:ilvl w:val="2"/>
          <w:numId w:val="16"/>
        </w:numPr>
        <w:spacing w:after="57" w:line="259" w:lineRule="auto"/>
        <w:ind w:left="930" w:right="0" w:hanging="286"/>
      </w:pPr>
      <w:r>
        <w:t xml:space="preserve">jeżeli Wykonawca w chwili zawarcia umowy podlegał wykluczeniu na podstawie art. 108 ustawy </w:t>
      </w:r>
    </w:p>
    <w:p w14:paraId="45A2738C" w14:textId="77777777" w:rsidR="00981F3D" w:rsidRDefault="002D442C">
      <w:pPr>
        <w:spacing w:after="100" w:line="250" w:lineRule="auto"/>
        <w:ind w:left="939" w:right="0" w:hanging="10"/>
        <w:jc w:val="left"/>
      </w:pPr>
      <w:proofErr w:type="spellStart"/>
      <w:r>
        <w:t>Pzp</w:t>
      </w:r>
      <w:proofErr w:type="spellEnd"/>
      <w:r>
        <w:t xml:space="preserve">; </w:t>
      </w:r>
    </w:p>
    <w:p w14:paraId="043797CF" w14:textId="77777777" w:rsidR="00981F3D" w:rsidRDefault="002D442C">
      <w:pPr>
        <w:numPr>
          <w:ilvl w:val="2"/>
          <w:numId w:val="16"/>
        </w:numPr>
        <w:ind w:left="930" w:right="0" w:hanging="286"/>
      </w:pPr>
      <w: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3C7916D" w14:textId="77777777" w:rsidR="00981F3D" w:rsidRDefault="002D442C">
      <w:pPr>
        <w:numPr>
          <w:ilvl w:val="2"/>
          <w:numId w:val="16"/>
        </w:numPr>
        <w:spacing w:after="91" w:line="259" w:lineRule="auto"/>
        <w:ind w:left="930" w:right="0" w:hanging="286"/>
      </w:pPr>
      <w:r>
        <w:t xml:space="preserve">zostanie wszczęta likwidacja Wykonawcy; </w:t>
      </w:r>
    </w:p>
    <w:p w14:paraId="7A22E965" w14:textId="77777777" w:rsidR="00981F3D" w:rsidRDefault="002D442C">
      <w:pPr>
        <w:numPr>
          <w:ilvl w:val="2"/>
          <w:numId w:val="16"/>
        </w:numPr>
        <w:ind w:left="930" w:right="0" w:hanging="286"/>
      </w:pPr>
      <w:r>
        <w:t xml:space="preserve">Wykonawca bez uzasadnionej przyczyny nie rozpoczął realizacji Przedmiotu Umowy w terminie 21 dni licząc od przekazania placu budowy; </w:t>
      </w:r>
    </w:p>
    <w:p w14:paraId="2860CFFD" w14:textId="77777777" w:rsidR="00981F3D" w:rsidRDefault="002D442C">
      <w:pPr>
        <w:numPr>
          <w:ilvl w:val="2"/>
          <w:numId w:val="16"/>
        </w:numPr>
        <w:ind w:left="930" w:right="0" w:hanging="286"/>
      </w:pPr>
      <w:r>
        <w:t xml:space="preserve">Wykonawca z przyczyn, za które ponosi odpowiedzialność przerwał realizację robót, a przerwa trwa dłużej niż 14 kolejno następujących po sobie dni; </w:t>
      </w:r>
    </w:p>
    <w:p w14:paraId="2517DFF9" w14:textId="77777777" w:rsidR="00981F3D" w:rsidRDefault="002D442C">
      <w:pPr>
        <w:numPr>
          <w:ilvl w:val="2"/>
          <w:numId w:val="16"/>
        </w:numPr>
        <w:ind w:left="930" w:right="0" w:hanging="286"/>
      </w:pPr>
      <w:r>
        <w:t xml:space="preserve">Wykonawca realizuje roboty przewidziane Umową w sposób niezgodny z dokumentacją techniczną lub Umową; </w:t>
      </w:r>
    </w:p>
    <w:p w14:paraId="1FF81CBD" w14:textId="77777777" w:rsidR="00981F3D" w:rsidRDefault="002D442C">
      <w:pPr>
        <w:numPr>
          <w:ilvl w:val="2"/>
          <w:numId w:val="16"/>
        </w:numPr>
        <w:ind w:left="930" w:right="0" w:hanging="286"/>
      </w:pPr>
      <w:r>
        <w:t xml:space="preserve">Wykonawca pomimo uprzednich pisemnych (dwukrotnych) zastrzeżeń Zamawiającego w rażący sposób zaniedbuje zobowiązania umowne; </w:t>
      </w:r>
    </w:p>
    <w:p w14:paraId="449E1E63" w14:textId="5B558DB3" w:rsidR="009C76AB" w:rsidRDefault="002D442C" w:rsidP="009C76AB">
      <w:pPr>
        <w:numPr>
          <w:ilvl w:val="2"/>
          <w:numId w:val="16"/>
        </w:numPr>
        <w:spacing w:after="57" w:line="259" w:lineRule="auto"/>
        <w:ind w:left="930" w:right="0" w:hanging="286"/>
      </w:pPr>
      <w:r>
        <w:t>Wykonawca wykonuje roboty budowlane wchodzące w Przedmiot Umowy za pomocą podwykonawców,</w:t>
      </w:r>
      <w:r w:rsidR="009C76AB">
        <w:t xml:space="preserve"> </w:t>
      </w:r>
      <w:r>
        <w:t>na</w:t>
      </w:r>
      <w:r w:rsidR="009C76AB">
        <w:t xml:space="preserve"> </w:t>
      </w:r>
      <w:r>
        <w:t>zawarcie,</w:t>
      </w:r>
      <w:r w:rsidR="009C76AB">
        <w:t xml:space="preserve"> </w:t>
      </w:r>
      <w:r>
        <w:t>z</w:t>
      </w:r>
      <w:r w:rsidR="009C76AB">
        <w:t xml:space="preserve"> </w:t>
      </w:r>
      <w:r>
        <w:t>którymi Zamawiający nie wyraził</w:t>
      </w:r>
      <w:r w:rsidR="009C76AB">
        <w:t xml:space="preserve"> </w:t>
      </w:r>
      <w:r>
        <w:t>zgody</w:t>
      </w:r>
      <w:r w:rsidR="009C76AB">
        <w:t xml:space="preserve"> </w:t>
      </w:r>
      <w:r>
        <w:t>zgodnie</w:t>
      </w:r>
      <w:r w:rsidR="009C76AB">
        <w:t xml:space="preserve"> </w:t>
      </w:r>
      <w:r>
        <w:t>z postanowieniami art. 647 KC lub z postanowieniami niniejszej umowy;</w:t>
      </w:r>
    </w:p>
    <w:p w14:paraId="3E0BCFB6" w14:textId="55BF417F" w:rsidR="00981F3D" w:rsidRDefault="002D442C" w:rsidP="009C76AB">
      <w:pPr>
        <w:spacing w:after="0" w:line="342" w:lineRule="auto"/>
        <w:ind w:left="0" w:right="49" w:firstLine="644"/>
        <w:jc w:val="left"/>
      </w:pPr>
      <w:r>
        <w:t xml:space="preserve"> 2)</w:t>
      </w:r>
      <w:r>
        <w:rPr>
          <w:rFonts w:ascii="Arial" w:eastAsia="Arial" w:hAnsi="Arial" w:cs="Arial"/>
        </w:rPr>
        <w:t xml:space="preserve"> </w:t>
      </w:r>
      <w:r>
        <w:t>Wykonawcy przysługuje prawo odstąpienia od Umowy, jeżeli</w:t>
      </w:r>
      <w:r w:rsidR="009C76AB">
        <w:t xml:space="preserve"> Z</w:t>
      </w:r>
      <w:r>
        <w:t xml:space="preserve">amawiający: </w:t>
      </w:r>
    </w:p>
    <w:p w14:paraId="662C4145" w14:textId="77777777" w:rsidR="00981F3D" w:rsidRDefault="002D442C">
      <w:pPr>
        <w:numPr>
          <w:ilvl w:val="2"/>
          <w:numId w:val="17"/>
        </w:numPr>
        <w:ind w:left="930" w:right="0" w:hanging="286"/>
      </w:pPr>
      <w:r>
        <w:t xml:space="preserve">nie wywiązuje się z obowiązku zapłaty faktur, mimo dodatkowego wezwania w terminie 21 dni  od upływu terminu zapłaty, określonego w niniejszej Umowie, </w:t>
      </w:r>
    </w:p>
    <w:p w14:paraId="4AD0F132" w14:textId="77777777" w:rsidR="00981F3D" w:rsidRDefault="002D442C">
      <w:pPr>
        <w:numPr>
          <w:ilvl w:val="2"/>
          <w:numId w:val="17"/>
        </w:numPr>
        <w:spacing w:after="93" w:line="259" w:lineRule="auto"/>
        <w:ind w:left="930" w:right="0" w:hanging="286"/>
      </w:pPr>
      <w:r>
        <w:t xml:space="preserve">odmawia bez wskazania uzasadnionej przyczyny odbioru robót lub podpisania protokołu odbioru, </w:t>
      </w:r>
    </w:p>
    <w:p w14:paraId="4CC1F20A" w14:textId="77777777" w:rsidR="00981F3D" w:rsidRDefault="002D442C">
      <w:pPr>
        <w:numPr>
          <w:ilvl w:val="2"/>
          <w:numId w:val="17"/>
        </w:numPr>
        <w:ind w:left="930" w:right="0" w:hanging="286"/>
      </w:pPr>
      <w:r>
        <w:t xml:space="preserve">zawiadomi Wykonawcę, iż wobec zaistnienia uprzednio nieprzewidzianych okoliczności nie będzie mógł spełnić swoich zobowiązań umownych wobec Wykonawcy. </w:t>
      </w:r>
    </w:p>
    <w:p w14:paraId="476F5288" w14:textId="77777777" w:rsidR="00981F3D" w:rsidRDefault="002D442C">
      <w:pPr>
        <w:numPr>
          <w:ilvl w:val="0"/>
          <w:numId w:val="16"/>
        </w:numPr>
        <w:ind w:left="490" w:right="0" w:hanging="428"/>
      </w:pPr>
      <w:r>
        <w:t xml:space="preserve">Odstąpienie od Umowy może nastąpić w terminie 1 miesiąca od powzięcia wiadomości o zaistnieniu okoliczności, o których mowa w ust. 1 pkt 1) lit. b) – lit. j) oraz ust. 1 pkt 2) niniejszego paragrafu. </w:t>
      </w:r>
    </w:p>
    <w:p w14:paraId="14BE10A3" w14:textId="77777777" w:rsidR="00981F3D" w:rsidRDefault="002D442C">
      <w:pPr>
        <w:numPr>
          <w:ilvl w:val="0"/>
          <w:numId w:val="16"/>
        </w:numPr>
        <w:ind w:left="490" w:right="0" w:hanging="428"/>
      </w:pPr>
      <w:r>
        <w:t xml:space="preserve">Odstąpienie od Umowy powinno nastąpić w formie pisemnej pod rygorem nieważności z podaniem uzasadnienia. Zawiadomienie o odstąpieniu powinno być przekazane drugiej Stronie na co najmniej 7 dni przed terminem odstąpienia. </w:t>
      </w:r>
    </w:p>
    <w:p w14:paraId="5A90FFE6" w14:textId="77777777" w:rsidR="00981F3D" w:rsidRDefault="002D442C">
      <w:pPr>
        <w:numPr>
          <w:ilvl w:val="0"/>
          <w:numId w:val="16"/>
        </w:numPr>
        <w:ind w:left="490" w:right="0" w:hanging="428"/>
      </w:pPr>
      <w:r>
        <w:t xml:space="preserve">W przypadku odstąpienia od Umowy Wykonawcę i Zamawiającego obciążają następujące obowiązki szczegółowe: </w:t>
      </w:r>
    </w:p>
    <w:p w14:paraId="07B60DB9" w14:textId="77777777" w:rsidR="00981F3D" w:rsidRDefault="002D442C">
      <w:pPr>
        <w:numPr>
          <w:ilvl w:val="1"/>
          <w:numId w:val="16"/>
        </w:numPr>
        <w:ind w:left="787" w:right="0" w:hanging="283"/>
      </w:pPr>
      <w:r>
        <w:t xml:space="preserve">w terminie 7 (siedmiu) dni od daty odstąpienia od Umowy Wykonawca przy udziale Zamawiającego sporządzi szczegółowy protokół inwentaryzacji robót w toku, według stanu na dzień odstąpienia; </w:t>
      </w:r>
    </w:p>
    <w:p w14:paraId="6E392CA6" w14:textId="77777777" w:rsidR="00981F3D" w:rsidRDefault="002D442C">
      <w:pPr>
        <w:numPr>
          <w:ilvl w:val="1"/>
          <w:numId w:val="16"/>
        </w:numPr>
        <w:spacing w:after="36" w:line="310" w:lineRule="auto"/>
        <w:ind w:left="787" w:right="0" w:hanging="283"/>
      </w:pPr>
      <w:r>
        <w:t xml:space="preserve">Wykonawca zabezpieczy przerwane roboty w zakresie obustronnie uzgodnionym na koszt Strony,  z której przyczyny nastąpiło odstąpienie; </w:t>
      </w:r>
    </w:p>
    <w:p w14:paraId="2272D039" w14:textId="77777777" w:rsidR="00981F3D" w:rsidRDefault="002D442C">
      <w:pPr>
        <w:numPr>
          <w:ilvl w:val="1"/>
          <w:numId w:val="16"/>
        </w:numPr>
        <w:ind w:left="787" w:right="0" w:hanging="283"/>
      </w:pPr>
      <w:r>
        <w:t xml:space="preserve">Wykonawca zgłosi do odbioru Zamawiającemu roboty przerwane i roboty zabezpieczające,  jeżeli odstąpienie od umowy nastąpiło z przyczyn, za które Wykonawca nie ponosi odpowiedzialności oraz </w:t>
      </w:r>
      <w:r>
        <w:lastRenderedPageBreak/>
        <w:t xml:space="preserve">niezwłocznie a najpóźniej w terminie 7 (siedmiu) dni usunie z terenu robót dostarczone przez niego urządzenia zaplecza; </w:t>
      </w:r>
    </w:p>
    <w:p w14:paraId="29AACE2F" w14:textId="77777777" w:rsidR="00981F3D" w:rsidRDefault="002D442C">
      <w:pPr>
        <w:numPr>
          <w:ilvl w:val="1"/>
          <w:numId w:val="16"/>
        </w:numPr>
        <w:spacing w:after="0"/>
        <w:ind w:left="787" w:right="0" w:hanging="283"/>
      </w:pPr>
      <w:r>
        <w:t xml:space="preserve">Zamawiający w razie odstąpienia od Umowy z przyczyn, za które Wykonawca nie odpowiada, obowiązany jest do dokonania odbioru robót przerwanych oraz do zapłaty Wynagrodzenia za roboty, które zostały wykonane do dnia odstąpienia od Umowy. </w:t>
      </w:r>
    </w:p>
    <w:p w14:paraId="18B4B2C0" w14:textId="77777777" w:rsidR="00981F3D" w:rsidRDefault="002D442C">
      <w:pPr>
        <w:spacing w:after="59" w:line="259" w:lineRule="auto"/>
        <w:ind w:left="77" w:right="0" w:firstLine="0"/>
        <w:jc w:val="left"/>
      </w:pPr>
      <w:r>
        <w:t xml:space="preserve"> </w:t>
      </w:r>
    </w:p>
    <w:p w14:paraId="673A22C6" w14:textId="77777777" w:rsidR="00981F3D" w:rsidRDefault="002D442C">
      <w:pPr>
        <w:pStyle w:val="Nagwek1"/>
        <w:ind w:left="84" w:right="1"/>
      </w:pPr>
      <w:r>
        <w:t xml:space="preserve">§ 13 Zmiany umowy </w:t>
      </w:r>
    </w:p>
    <w:p w14:paraId="3C54FA85" w14:textId="77777777" w:rsidR="00981F3D" w:rsidRDefault="002D442C">
      <w:pPr>
        <w:spacing w:after="0"/>
        <w:ind w:left="360" w:right="0" w:firstLine="0"/>
      </w:pPr>
      <w:r>
        <w:t xml:space="preserve">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w:t>
      </w:r>
    </w:p>
    <w:p w14:paraId="231B8C12" w14:textId="77777777" w:rsidR="00981F3D" w:rsidRDefault="002D442C">
      <w:pPr>
        <w:spacing w:after="2" w:line="310" w:lineRule="auto"/>
        <w:ind w:left="643" w:right="0" w:hanging="283"/>
        <w:jc w:val="left"/>
      </w:pPr>
      <w:r>
        <w:t xml:space="preserve">1. Zmiana terminu realizacji Przedmiotu Umowy w przypadku zaistnienia jednej lub kilku wymienionych poniżej okoliczności: </w:t>
      </w:r>
    </w:p>
    <w:p w14:paraId="72D95A83" w14:textId="77777777" w:rsidR="00981F3D" w:rsidRDefault="002D442C">
      <w:pPr>
        <w:numPr>
          <w:ilvl w:val="0"/>
          <w:numId w:val="18"/>
        </w:numPr>
        <w:ind w:right="0" w:hanging="427"/>
      </w:pPr>
      <w:r>
        <w:t xml:space="preserve">spowodowanych warunkami zewnętrznymi, w szczególności klęskami żywiołowymi, w tym  w szczególności epidemią wirusa Sars-Cov-2, warunkami atmosferycznymi odbiegającymi od naturalnych (np. ponadprzeciętne opady deszczu lub śniegu,); </w:t>
      </w:r>
    </w:p>
    <w:p w14:paraId="17725AD7" w14:textId="77777777" w:rsidR="00981F3D" w:rsidRDefault="002D442C">
      <w:pPr>
        <w:numPr>
          <w:ilvl w:val="0"/>
          <w:numId w:val="18"/>
        </w:numPr>
        <w:spacing w:after="74" w:line="259" w:lineRule="auto"/>
        <w:ind w:right="0" w:hanging="427"/>
      </w:pPr>
      <w:r>
        <w:t xml:space="preserve">spowodowanych warunkami geologicznymi, archeologicznymi lub terenowymi, w szczególności: </w:t>
      </w:r>
    </w:p>
    <w:p w14:paraId="19139857" w14:textId="77777777" w:rsidR="00981F3D" w:rsidRDefault="002D442C">
      <w:pPr>
        <w:numPr>
          <w:ilvl w:val="1"/>
          <w:numId w:val="18"/>
        </w:numPr>
        <w:spacing w:line="259" w:lineRule="auto"/>
        <w:ind w:right="0" w:hanging="425"/>
      </w:pPr>
      <w:r>
        <w:t xml:space="preserve">odnalezieniem niewypałów i niewybuchów, </w:t>
      </w:r>
    </w:p>
    <w:p w14:paraId="1FC7F7DB" w14:textId="77777777" w:rsidR="00981F3D" w:rsidRDefault="002D442C">
      <w:pPr>
        <w:numPr>
          <w:ilvl w:val="1"/>
          <w:numId w:val="18"/>
        </w:numPr>
        <w:ind w:right="0" w:hanging="425"/>
      </w:pPr>
      <w:r>
        <w:t xml:space="preserve">stwierdzeniem odmiennych od przyjętych w dokumentacji projektowej warunki geologiczne (np. kategorie gruntu); </w:t>
      </w:r>
    </w:p>
    <w:p w14:paraId="557C5384" w14:textId="77777777" w:rsidR="00981F3D" w:rsidRDefault="002D442C">
      <w:pPr>
        <w:tabs>
          <w:tab w:val="center" w:pos="734"/>
          <w:tab w:val="center" w:pos="5325"/>
        </w:tabs>
        <w:spacing w:after="71" w:line="259" w:lineRule="auto"/>
        <w:ind w:left="0" w:right="0" w:firstLine="0"/>
        <w:jc w:val="left"/>
      </w:pPr>
      <w:r>
        <w:tab/>
        <w:t xml:space="preserve">3) </w:t>
      </w:r>
      <w:r>
        <w:tab/>
        <w:t xml:space="preserve">będących następstwem zdarzeń leżących po stronie Zamawiającego, takich jak w szczególności: </w:t>
      </w:r>
    </w:p>
    <w:p w14:paraId="1D9CC952" w14:textId="77777777" w:rsidR="00981F3D" w:rsidRDefault="002D442C">
      <w:pPr>
        <w:numPr>
          <w:ilvl w:val="0"/>
          <w:numId w:val="19"/>
        </w:numPr>
        <w:spacing w:after="74" w:line="259" w:lineRule="auto"/>
        <w:ind w:right="130" w:firstLine="427"/>
      </w:pPr>
      <w:r>
        <w:t xml:space="preserve">wstrzymaniem robót przez Zamawiającego, </w:t>
      </w:r>
    </w:p>
    <w:p w14:paraId="35A026DD" w14:textId="77777777" w:rsidR="00787346" w:rsidRDefault="002D442C">
      <w:pPr>
        <w:numPr>
          <w:ilvl w:val="0"/>
          <w:numId w:val="19"/>
        </w:numPr>
        <w:spacing w:after="6"/>
        <w:ind w:right="130" w:firstLine="427"/>
      </w:pPr>
      <w:r>
        <w:t xml:space="preserve">koniecznością usunięcia błędów lub wprowadzenia zmian w dokumentacji projektowej;  </w:t>
      </w:r>
    </w:p>
    <w:p w14:paraId="22E40484" w14:textId="7BABCA76" w:rsidR="00981F3D" w:rsidRDefault="002D442C" w:rsidP="00787346">
      <w:pPr>
        <w:spacing w:after="6"/>
        <w:ind w:right="130" w:firstLine="338"/>
      </w:pPr>
      <w:r>
        <w:t xml:space="preserve">4) </w:t>
      </w:r>
      <w:r>
        <w:tab/>
        <w:t xml:space="preserve">będących następstwem działania organów administracji, w szczególności takich jak np.: </w:t>
      </w:r>
    </w:p>
    <w:p w14:paraId="208DF87F" w14:textId="77777777" w:rsidR="00981F3D" w:rsidRDefault="002D442C">
      <w:pPr>
        <w:numPr>
          <w:ilvl w:val="0"/>
          <w:numId w:val="20"/>
        </w:numPr>
        <w:ind w:right="0" w:hanging="425"/>
      </w:pPr>
      <w:r>
        <w:t xml:space="preserve">odmową wydania przez organy administracji wymaganych decyzji, zezwoleń, uzgodnień  na skutek błędów w dokumentacji projektowej, </w:t>
      </w:r>
    </w:p>
    <w:p w14:paraId="0182F0FD" w14:textId="77777777" w:rsidR="00981F3D" w:rsidRDefault="002D442C">
      <w:pPr>
        <w:numPr>
          <w:ilvl w:val="0"/>
          <w:numId w:val="20"/>
        </w:numPr>
        <w:spacing w:after="57" w:line="259" w:lineRule="auto"/>
        <w:ind w:right="0" w:hanging="425"/>
      </w:pPr>
      <w:r>
        <w:t xml:space="preserve">wstrzymaniem robót budowlanych przez organy nadzoru; </w:t>
      </w:r>
    </w:p>
    <w:p w14:paraId="1763CD04" w14:textId="77777777" w:rsidR="00981F3D" w:rsidRDefault="002D442C">
      <w:pPr>
        <w:spacing w:after="0"/>
        <w:ind w:left="1071" w:right="0" w:hanging="427"/>
      </w:pPr>
      <w:r>
        <w:t xml:space="preserve">5) stanowiących inne przyczyny zewnętrzne niezależne od Zamawiającego oraz Wykonawcy skutkujące niemożliwością prowadzenia prac takie jak np. błędy oraz niedopatrzenia powstałe w wyniku działalności człowieka, których skutki mogą doprowadzić do znacznej modyfikacji pierwotnych założeń projektu. </w:t>
      </w:r>
    </w:p>
    <w:p w14:paraId="6ABCC148" w14:textId="77777777" w:rsidR="00981F3D" w:rsidRDefault="002D442C">
      <w:pPr>
        <w:spacing w:after="0"/>
        <w:ind w:left="644" w:right="0" w:firstLine="0"/>
      </w:pPr>
      <w:r>
        <w:t xml:space="preserve">W przypadku wystąpienia którejkolwiek z okoliczności wymienionych w pkt. 1) -5) termin wykonania umowy może ulec odpowiedniemu przedłużeniu, o czas niezbędny do zakończenia wykonywania jej przedmiotu w sposób należyty. </w:t>
      </w:r>
    </w:p>
    <w:p w14:paraId="664FE0A7" w14:textId="77777777" w:rsidR="00981F3D" w:rsidRDefault="002D442C">
      <w:pPr>
        <w:numPr>
          <w:ilvl w:val="0"/>
          <w:numId w:val="21"/>
        </w:numPr>
        <w:spacing w:after="74" w:line="259" w:lineRule="auto"/>
        <w:ind w:left="643" w:right="0" w:hanging="283"/>
      </w:pPr>
      <w:r>
        <w:t xml:space="preserve">Zmiana sposobu spełnienia świadczenia: </w:t>
      </w:r>
    </w:p>
    <w:p w14:paraId="216A41A2" w14:textId="77777777" w:rsidR="00981F3D" w:rsidRDefault="002D442C">
      <w:pPr>
        <w:numPr>
          <w:ilvl w:val="1"/>
          <w:numId w:val="21"/>
        </w:numPr>
        <w:spacing w:after="57" w:line="259" w:lineRule="auto"/>
        <w:ind w:right="0" w:hanging="566"/>
      </w:pPr>
      <w:r>
        <w:t xml:space="preserve">zmiany technologiczne, w szczególności: </w:t>
      </w:r>
    </w:p>
    <w:p w14:paraId="0464AAF6" w14:textId="77777777" w:rsidR="00981F3D" w:rsidRDefault="002D442C">
      <w:pPr>
        <w:numPr>
          <w:ilvl w:val="2"/>
          <w:numId w:val="21"/>
        </w:numPr>
        <w:spacing w:after="0"/>
        <w:ind w:right="0" w:hanging="286"/>
      </w:pPr>
      <w:r>
        <w:t xml:space="preserve">konieczność zrealizowania projektu przy zastosowaniu innych rozwiązań technicznych/technologicznych niż wskazane w dokumentacji projektowej, w sytuacji,  gdyby zastosowanie przewidzianych rozwiązań groziło niewykonaniem lub wadliwym wykonaniem projektu, </w:t>
      </w:r>
    </w:p>
    <w:p w14:paraId="24FF614E" w14:textId="77777777" w:rsidR="00981F3D" w:rsidRDefault="002D442C">
      <w:pPr>
        <w:numPr>
          <w:ilvl w:val="2"/>
          <w:numId w:val="21"/>
        </w:numPr>
        <w:spacing w:after="0"/>
        <w:ind w:right="0" w:hanging="286"/>
      </w:pPr>
      <w:r>
        <w:lastRenderedPageBreak/>
        <w:t xml:space="preserve">odmienne od przyjętych w dokumentacji projektowej warunki geologiczne (np. kategorie gruntu) skutkujące niemożliwością zrealizowania przedmiotu umowy przy dotychczasowych założeniach technologicznych; </w:t>
      </w:r>
    </w:p>
    <w:p w14:paraId="7444C12E" w14:textId="77777777" w:rsidR="00981F3D" w:rsidRDefault="002D442C">
      <w:pPr>
        <w:numPr>
          <w:ilvl w:val="2"/>
          <w:numId w:val="21"/>
        </w:numPr>
        <w:spacing w:after="0"/>
        <w:ind w:right="0" w:hanging="286"/>
      </w:pPr>
      <w:r>
        <w:t xml:space="preserve">konieczność zrealizowania projektu przy zastosowaniu innych rozwiązań technicznych  lub materiałowych ze względu na zmiany obowiązującego prawa.  </w:t>
      </w:r>
    </w:p>
    <w:p w14:paraId="0CB3E55E" w14:textId="77777777" w:rsidR="00981F3D" w:rsidRDefault="002D442C">
      <w:pPr>
        <w:ind w:left="1210" w:right="0" w:hanging="566"/>
      </w:pPr>
      <w:r>
        <w:t xml:space="preserve"> Zmiany wskazywane w lit. c będą wprowadzane wyłącznie w zakresie umożliwiającym oddanie przedmiotu umowy do użytkowania, a Zamawiający może ponieść ryzyko zwiększenia wynagrodzenia z tytułu takich zmian wyłącznie w kwocie równej zwiększonym z tego powodu kosztom. Każda ze wskazywanych w lit. a – c zmian może być powiązana z obniżeniem wynagrodzenia na zasadach określonych przez Strony.  </w:t>
      </w:r>
    </w:p>
    <w:p w14:paraId="6C73111A" w14:textId="77777777" w:rsidR="00981F3D" w:rsidRDefault="002D442C">
      <w:pPr>
        <w:numPr>
          <w:ilvl w:val="0"/>
          <w:numId w:val="21"/>
        </w:numPr>
        <w:ind w:left="643" w:right="0" w:hanging="283"/>
      </w:pPr>
      <w:r>
        <w:t xml:space="preserve">Zgodnie z art. 436 pkt 4 lit. b ustawy Prawo zamówień publicznych wartości cen i stawek, o których mowa w § 7 podlegają zmianie w przypadku zmiany:  </w:t>
      </w:r>
    </w:p>
    <w:p w14:paraId="1563F701" w14:textId="77777777" w:rsidR="00981F3D" w:rsidRDefault="002D442C">
      <w:pPr>
        <w:numPr>
          <w:ilvl w:val="2"/>
          <w:numId w:val="22"/>
        </w:numPr>
        <w:ind w:right="0" w:hanging="425"/>
      </w:pPr>
      <w:r>
        <w:t xml:space="preserve">stawki podatku od towarów i usług w zakresie w jakim dany towar lub usługa jest wykorzystywany bezpośrednio do realizacji przedmiotu umowy,  </w:t>
      </w:r>
    </w:p>
    <w:p w14:paraId="37078BD9" w14:textId="77777777" w:rsidR="00981F3D" w:rsidRDefault="002D442C">
      <w:pPr>
        <w:numPr>
          <w:ilvl w:val="2"/>
          <w:numId w:val="22"/>
        </w:numPr>
        <w:spacing w:after="91" w:line="259" w:lineRule="auto"/>
        <w:ind w:right="0" w:hanging="425"/>
      </w:pPr>
      <w:r>
        <w:t xml:space="preserve">wysokości minimalnego wynagrodzenia za pracę lub minimalnej stawki godzinowej,  </w:t>
      </w:r>
    </w:p>
    <w:p w14:paraId="378CDD4C" w14:textId="77777777" w:rsidR="00981F3D" w:rsidRDefault="002D442C">
      <w:pPr>
        <w:numPr>
          <w:ilvl w:val="2"/>
          <w:numId w:val="22"/>
        </w:numPr>
        <w:ind w:right="0" w:hanging="425"/>
      </w:pPr>
      <w:r>
        <w:t xml:space="preserve">zasad podlegania ubezpieczeniom społecznym lub ubezpieczeniu zdrowotnemu lub wysokości stawki składki na ubezpieczenia społeczne lub zdrowotne,  </w:t>
      </w:r>
    </w:p>
    <w:p w14:paraId="321281CE" w14:textId="77777777" w:rsidR="00981F3D" w:rsidRDefault="002D442C">
      <w:pPr>
        <w:numPr>
          <w:ilvl w:val="2"/>
          <w:numId w:val="22"/>
        </w:numPr>
        <w:ind w:right="0" w:hanging="425"/>
      </w:pPr>
      <w:r>
        <w:t xml:space="preserve">zasad gromadzenia i wysokości wpłat do pracowniczych planów kapitałowych, o których mowa w ustawie z dnia 4 października 2018 r. o pracowniczych planach kapitałowych, – jeżeli zmiany te będą miały wpływ na koszty wykonania zamówienia przez Wykonawcę.  </w:t>
      </w:r>
    </w:p>
    <w:p w14:paraId="0B0A8379" w14:textId="77777777" w:rsidR="00981F3D" w:rsidRDefault="002D442C">
      <w:pPr>
        <w:numPr>
          <w:ilvl w:val="1"/>
          <w:numId w:val="21"/>
        </w:numPr>
        <w:ind w:right="0" w:hanging="566"/>
      </w:pPr>
      <w:r>
        <w:t xml:space="preserve">Zmiana wynagrodzenia Wykonawcy odpowiada różnicy kosztów wykonania zamówienia wynikłej ze zmian wskazanych w ust. 3 lit. a – d i będzie obowiązywać od dnia wejścia w życie zmian. </w:t>
      </w:r>
    </w:p>
    <w:p w14:paraId="2D625EF2" w14:textId="77777777" w:rsidR="00981F3D" w:rsidRDefault="002D442C">
      <w:pPr>
        <w:numPr>
          <w:ilvl w:val="1"/>
          <w:numId w:val="21"/>
        </w:numPr>
        <w:ind w:right="0" w:hanging="566"/>
      </w:pPr>
      <w:r>
        <w:t xml:space="preserve">Wykonawca może wystąpić do Zamawiającego z wnioskiem o zmianę wynagrodzenia, przedkładając odpowiednie dokumenty potwierdzające zasadność złożenia takiego wniosku. Wykonawca winien wykazać ponad wszelką wątpliwość, że zaistniała zmiana ma bezpośredni wpływ na wzrost kosztów wykonania zamówienia oraz określić stopień, w jakim wpłynie ona na wysokość wynagrodzenia. Zamawiający może wystąpić do Wykonawcy z wnioskiem o zmianę wynagrodzenia w przypadku wystąpienia zmian, o których mowa w ust. 3, jeżeli obniżają </w:t>
      </w:r>
      <w:r>
        <w:t xml:space="preserve">one koszty wykonania zamówienia.  </w:t>
      </w:r>
    </w:p>
    <w:p w14:paraId="31E14747" w14:textId="77777777" w:rsidR="00981F3D" w:rsidRDefault="002D442C">
      <w:pPr>
        <w:numPr>
          <w:ilvl w:val="1"/>
          <w:numId w:val="21"/>
        </w:numPr>
        <w:ind w:right="0" w:hanging="566"/>
      </w:pPr>
      <w:r>
        <w:t xml:space="preserve">Wykonawca jest zobowiązany informować Zamawiającego o takich zmianach, w zakresie, o którym mowa w ust. 3, które obniżają koszty wykonania zamówienia. Wykonawca przedstawia wszelkie dokumenty niezbędne dla określenia obniżki ww. kosztów.  </w:t>
      </w:r>
    </w:p>
    <w:p w14:paraId="2A782EB5" w14:textId="77777777" w:rsidR="00981F3D" w:rsidRDefault="002D442C">
      <w:pPr>
        <w:numPr>
          <w:ilvl w:val="0"/>
          <w:numId w:val="23"/>
        </w:numPr>
        <w:spacing w:after="73"/>
        <w:ind w:right="0" w:hanging="360"/>
      </w:pPr>
      <w:r>
        <w:t xml:space="preserve">Wykonanie robót nieujętych w dokumentacji na skutek błędu oraz robót dodatkowych, których wykonanie jest potrzebne do wykonania przedmiotu zamówienia i których z przyczyn technicznych, gospodarczych lub ekonomicznych nie należy oddzielić od zamówienia podstawowego. </w:t>
      </w:r>
    </w:p>
    <w:p w14:paraId="5FA4AD45" w14:textId="77777777" w:rsidR="00981F3D" w:rsidRDefault="002D442C">
      <w:pPr>
        <w:numPr>
          <w:ilvl w:val="0"/>
          <w:numId w:val="23"/>
        </w:numPr>
        <w:ind w:right="0" w:hanging="360"/>
      </w:pPr>
      <w:r>
        <w:t xml:space="preserve">Wszystkie powyższe postanowienia – z wyjątkiem ust. 3 – stanowią katalog zmian, na które Zamawiający może wyrazić zgodę. Nie stanowią jednocześnie zobowiązania do wyrażenia takiej zgody. </w:t>
      </w:r>
    </w:p>
    <w:p w14:paraId="4B980FE6" w14:textId="77777777" w:rsidR="00981F3D" w:rsidRDefault="002D442C">
      <w:pPr>
        <w:numPr>
          <w:ilvl w:val="0"/>
          <w:numId w:val="23"/>
        </w:numPr>
        <w:spacing w:after="68" w:line="250" w:lineRule="auto"/>
        <w:ind w:right="0" w:hanging="360"/>
      </w:pPr>
      <w:r>
        <w:t xml:space="preserve">Nie stanowi zmiany umowy: </w:t>
      </w:r>
    </w:p>
    <w:p w14:paraId="23A6D09C" w14:textId="77777777" w:rsidR="00981F3D" w:rsidRDefault="002D442C">
      <w:pPr>
        <w:numPr>
          <w:ilvl w:val="1"/>
          <w:numId w:val="23"/>
        </w:numPr>
        <w:spacing w:after="0"/>
        <w:ind w:left="930" w:right="0" w:hanging="286"/>
      </w:pPr>
      <w:r>
        <w:t xml:space="preserve">zmiana danych związanych z obsługą administracyjno-organizacyjną Umowy (np. zmiana nr rachunku bankowego)  </w:t>
      </w:r>
    </w:p>
    <w:p w14:paraId="519DB348" w14:textId="77777777" w:rsidR="00981F3D" w:rsidRDefault="002D442C">
      <w:pPr>
        <w:numPr>
          <w:ilvl w:val="1"/>
          <w:numId w:val="23"/>
        </w:numPr>
        <w:spacing w:after="57" w:line="259" w:lineRule="auto"/>
        <w:ind w:left="930" w:right="0" w:hanging="286"/>
      </w:pPr>
      <w:r>
        <w:lastRenderedPageBreak/>
        <w:t xml:space="preserve">zmiany danych teleadresowych, zmiany osób wskazanych do kontaktów między Stronami. </w:t>
      </w:r>
    </w:p>
    <w:p w14:paraId="29F3BD5B" w14:textId="77777777" w:rsidR="00981F3D" w:rsidRDefault="002D442C">
      <w:pPr>
        <w:spacing w:after="59" w:line="259" w:lineRule="auto"/>
        <w:ind w:left="119" w:right="0" w:firstLine="0"/>
        <w:jc w:val="center"/>
      </w:pPr>
      <w:r>
        <w:rPr>
          <w:b/>
        </w:rPr>
        <w:t xml:space="preserve"> </w:t>
      </w:r>
    </w:p>
    <w:p w14:paraId="06B40AA1" w14:textId="77777777" w:rsidR="00981F3D" w:rsidRDefault="002D442C">
      <w:pPr>
        <w:pStyle w:val="Nagwek1"/>
        <w:spacing w:after="93"/>
        <w:ind w:left="84" w:right="1"/>
      </w:pPr>
      <w:r>
        <w:t xml:space="preserve">§ 14 Klauzula waloryzacyjna </w:t>
      </w:r>
    </w:p>
    <w:p w14:paraId="4408694D" w14:textId="77777777" w:rsidR="00981F3D" w:rsidRDefault="002D442C">
      <w:pPr>
        <w:numPr>
          <w:ilvl w:val="0"/>
          <w:numId w:val="24"/>
        </w:numPr>
        <w:ind w:right="0" w:hanging="360"/>
      </w:pPr>
      <w:r>
        <w:t xml:space="preserve">Zgodnie z art. 439 PZP, Strony postanawiają, iż dokonają waloryzacji kwoty wynagrodzenia Wykonawcy określonego w § 7 ust. 1 Umowy w wypadku zmiany cen materiałów lub kosztów związanych z realizacją zamówienia, według następujących zasad: </w:t>
      </w:r>
    </w:p>
    <w:p w14:paraId="11BC8C43" w14:textId="77777777" w:rsidR="00981F3D" w:rsidRDefault="002D442C">
      <w:pPr>
        <w:numPr>
          <w:ilvl w:val="1"/>
          <w:numId w:val="24"/>
        </w:numPr>
        <w:ind w:right="0"/>
      </w:pPr>
      <w:r>
        <w:t xml:space="preserve">waloryzacji będzie podlegać wynagrodzenie, objęte prawidłowo wystawionymi fakturami po upływie 6 miesięcy od dnia zawarcia Umowy, </w:t>
      </w:r>
    </w:p>
    <w:p w14:paraId="095D9F4A" w14:textId="77777777" w:rsidR="00981F3D" w:rsidRDefault="002D442C">
      <w:pPr>
        <w:numPr>
          <w:ilvl w:val="1"/>
          <w:numId w:val="24"/>
        </w:numPr>
        <w:ind w:right="0"/>
      </w:pPr>
      <w:r>
        <w:t xml:space="preserve">jeżeli Umowa została zawarta po upływie 180 dni od dnia upływu terminu składania ofert, pierwsza waloryzacja nastąpi po 6 miesiącach od dnia upływu terminu składania ofert, </w:t>
      </w:r>
    </w:p>
    <w:p w14:paraId="67B48F28" w14:textId="77777777" w:rsidR="00981F3D" w:rsidRDefault="002D442C">
      <w:pPr>
        <w:numPr>
          <w:ilvl w:val="1"/>
          <w:numId w:val="24"/>
        </w:numPr>
        <w:ind w:right="0"/>
      </w:pPr>
      <w:r>
        <w:t xml:space="preserve">datą odniesienia dla waloryzacji będzie zawsze dzień wyznaczony w postępowaniu o udzielenie zamówienia jako termin składania ofert, </w:t>
      </w:r>
    </w:p>
    <w:p w14:paraId="14E4D0FE" w14:textId="77777777" w:rsidR="00981F3D" w:rsidRDefault="002D442C">
      <w:pPr>
        <w:numPr>
          <w:ilvl w:val="1"/>
          <w:numId w:val="24"/>
        </w:numPr>
        <w:spacing w:after="0"/>
        <w:ind w:right="0"/>
      </w:pPr>
      <w:r>
        <w:t xml:space="preserve">waloryzacja będzie odbywała się przy zastosowaniu wskaźnika waloryzacji, obliczonego według następującego wzoru: </w:t>
      </w:r>
    </w:p>
    <w:p w14:paraId="2932637C" w14:textId="77777777" w:rsidR="00981F3D" w:rsidRDefault="002D442C">
      <w:pPr>
        <w:spacing w:after="100" w:line="250" w:lineRule="auto"/>
        <w:ind w:left="1155" w:right="0" w:hanging="10"/>
        <w:jc w:val="left"/>
      </w:pPr>
      <w:r>
        <w:t xml:space="preserve">W=CBM/100 </w:t>
      </w:r>
    </w:p>
    <w:p w14:paraId="0D1F6344" w14:textId="77777777" w:rsidR="00981F3D" w:rsidRDefault="002D442C">
      <w:pPr>
        <w:ind w:left="1145" w:right="0" w:firstLine="0"/>
      </w:pPr>
      <w:r>
        <w:t xml:space="preserve">gdzie CBM – oznacza wskaźnik ceny produkcji budowlano-montażowej ogółem obowiązujący  w miesiącu wystawienia faktury, opublikowanej przez Prezesa Głównego Urzędu Statystycznego na stronie GUS, jako wskaźnik) zmiany w stosunku do daty złożenia ofert, </w:t>
      </w:r>
    </w:p>
    <w:p w14:paraId="082FEBAB" w14:textId="77777777" w:rsidR="00981F3D" w:rsidRDefault="002D442C">
      <w:pPr>
        <w:numPr>
          <w:ilvl w:val="1"/>
          <w:numId w:val="24"/>
        </w:numPr>
        <w:ind w:right="0"/>
      </w:pPr>
      <w:r>
        <w:t xml:space="preserve">W sytuacji wzrostu cen w budownictwie, waloryzacja wynagrodzenia, poprzez jego podwyższenie, następować będzie gdy zmiana wynagrodzenia Wykonawcy z zastosowaniem ww. wskaźnika waloryzacji oznaczać będzie zwiększanie o trzy lub więcej procent kwoty wynagrodzenia podlegającej waloryzacji. </w:t>
      </w:r>
    </w:p>
    <w:p w14:paraId="3170A8EF" w14:textId="77777777" w:rsidR="00981F3D" w:rsidRDefault="002D442C">
      <w:pPr>
        <w:numPr>
          <w:ilvl w:val="1"/>
          <w:numId w:val="24"/>
        </w:numPr>
        <w:ind w:right="0"/>
      </w:pPr>
      <w:r>
        <w:t xml:space="preserve">W sytuacji spadku cen w budownictwie, waloryzacja wynagrodzenia, poprzez jego obniżenie, następować będzie gdy zmiana wynagrodzenia Wykonawcy z zastosowaniem ww. wskaźnika waloryzacji, oznaczać będzie zmniejszenie o trzy lub więcej procent kwoty wynagrodzenia podlegającej waloryzacji. </w:t>
      </w:r>
    </w:p>
    <w:p w14:paraId="4A0D99F0" w14:textId="77777777" w:rsidR="00981F3D" w:rsidRDefault="002D442C">
      <w:pPr>
        <w:numPr>
          <w:ilvl w:val="1"/>
          <w:numId w:val="24"/>
        </w:numPr>
        <w:ind w:right="0"/>
      </w:pPr>
      <w:r>
        <w:t xml:space="preserve">Jeżeli zmiana wskaźnika nie przekroczy w danym okresie progów wskazanych w powyższych pkt. 5 (in plus) i pkt 6 (in minus) waloryzacja nie będzie stosowana,  </w:t>
      </w:r>
    </w:p>
    <w:p w14:paraId="06D7601C" w14:textId="77777777" w:rsidR="00981F3D" w:rsidRDefault="002D442C">
      <w:pPr>
        <w:numPr>
          <w:ilvl w:val="1"/>
          <w:numId w:val="24"/>
        </w:numPr>
        <w:ind w:right="0"/>
      </w:pPr>
      <w:r>
        <w:t xml:space="preserve">Suma waloryzacji dokonywanych na podstawie zasad niniejszego paragrafu, rozumiana jako zwiększenie albo obniżenie Wynagrodzenia należnego Wykonawcy, nie może przekroczyć limitu  5 % kwoty brutto określnej w § 7 ust. 1 Umowy. </w:t>
      </w:r>
    </w:p>
    <w:p w14:paraId="0F8ED66F" w14:textId="77777777" w:rsidR="00981F3D" w:rsidRDefault="002D442C">
      <w:pPr>
        <w:numPr>
          <w:ilvl w:val="1"/>
          <w:numId w:val="24"/>
        </w:numPr>
        <w:ind w:right="0"/>
      </w:pPr>
      <w:r>
        <w:t xml:space="preserve">Wykonawca obliczy wartość waloryzacji Wynagrodzenia dla każdej faktury podlegającej waloryzacji. Kwota waloryzacji będzie wykazana w treści faktury, jako osobna pozycja. </w:t>
      </w:r>
    </w:p>
    <w:p w14:paraId="267D995C" w14:textId="77777777" w:rsidR="00787346" w:rsidRDefault="002D442C">
      <w:pPr>
        <w:numPr>
          <w:ilvl w:val="0"/>
          <w:numId w:val="24"/>
        </w:numPr>
        <w:ind w:right="0" w:hanging="360"/>
      </w:pPr>
      <w:r>
        <w:t xml:space="preserve">Jeżeli wynagrodzenie Wykonawcy zostało zmienione zgodnie z ust. 1 powyżej,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5A4D8390" w14:textId="6ABD17A6" w:rsidR="00787346" w:rsidRDefault="002D442C" w:rsidP="00787346">
      <w:pPr>
        <w:pStyle w:val="Akapitzlist"/>
        <w:numPr>
          <w:ilvl w:val="1"/>
          <w:numId w:val="24"/>
        </w:numPr>
        <w:ind w:right="0"/>
      </w:pPr>
      <w:r>
        <w:t>przedmiotem umowy są roboty budowlane, dostawy lub usługi, 2</w:t>
      </w:r>
    </w:p>
    <w:p w14:paraId="75C52601" w14:textId="0605294B" w:rsidR="00981F3D" w:rsidRDefault="002D442C" w:rsidP="00787346">
      <w:pPr>
        <w:pStyle w:val="Akapitzlist"/>
        <w:numPr>
          <w:ilvl w:val="1"/>
          <w:numId w:val="24"/>
        </w:numPr>
        <w:ind w:right="0"/>
      </w:pPr>
      <w:r>
        <w:t xml:space="preserve">okres obowiązywania umowy przekracza 6 miesięcy. </w:t>
      </w:r>
    </w:p>
    <w:p w14:paraId="274FF1B8" w14:textId="77777777" w:rsidR="00981F3D" w:rsidRDefault="002D442C">
      <w:pPr>
        <w:numPr>
          <w:ilvl w:val="0"/>
          <w:numId w:val="24"/>
        </w:numPr>
        <w:spacing w:after="155"/>
        <w:ind w:right="0" w:hanging="360"/>
      </w:pPr>
      <w:r>
        <w:lastRenderedPageBreak/>
        <w:t xml:space="preserve">Jeżeli zmiana, o której mowa w ust. 2 powyżej, spowodowała zwiększenie wynagrodzenia podwykonawcy, Wykonawca zobowiązany jest do zapłaty kwoty tego zwiększenia w terminie 30 dni od dnia otrzymania zapłaty od Zamawiającego. </w:t>
      </w:r>
    </w:p>
    <w:p w14:paraId="40F8F556" w14:textId="77777777" w:rsidR="00981F3D" w:rsidRDefault="002D442C">
      <w:pPr>
        <w:pStyle w:val="Nagwek1"/>
        <w:spacing w:after="91"/>
        <w:ind w:left="84" w:right="1"/>
      </w:pPr>
      <w:r>
        <w:t xml:space="preserve">§ 15 Prawa autorskie </w:t>
      </w:r>
    </w:p>
    <w:p w14:paraId="29E8C7C0" w14:textId="77777777" w:rsidR="00981F3D" w:rsidRDefault="002D442C">
      <w:pPr>
        <w:numPr>
          <w:ilvl w:val="0"/>
          <w:numId w:val="25"/>
        </w:numPr>
        <w:ind w:right="0" w:hanging="360"/>
      </w:pPr>
      <w:r>
        <w:t>W ramach wynagrodzenia określonego za wykonanie Umowy z chwilą przekazania Zamawiającemu dokumentacji wykonanej w trakcie realizacji Umowy, w tym w szczególności wykonawczej, powykonawczej oraz wszelkich rysunków, szkiców, zmian projektowych oraz innych utworów  w rozumieniu przepisów ustawy o Prawach autorskich i prawach pokrewnych (zwanych dalej „</w:t>
      </w:r>
      <w:r>
        <w:rPr>
          <w:b/>
        </w:rPr>
        <w:t>dokumentacją</w:t>
      </w:r>
      <w:r>
        <w:t xml:space="preserve">”), Wykonawca przenosi na Zamawiającego w całości autorskie prawa majątkowe do tej dokumentacji oraz wyłączne prawo zezwalania na wykonywanie zależnych praw autorskich do dokumentacji oraz udzielania i cofania dalszych zezwoleń w tym zakresie, a także na wykonywanie prawa zależnego w stosunku do wszelkich opracowań dokumentacji, tj. wyraża zgodę na korzystanie, rozporządzanie i rozpowszechnianie opracowań dokumentacji a także na dokonywanie w niej zmian </w:t>
      </w:r>
    </w:p>
    <w:p w14:paraId="6243CC9E" w14:textId="77777777" w:rsidR="00981F3D" w:rsidRDefault="002D442C">
      <w:pPr>
        <w:ind w:left="644" w:right="0" w:firstLine="0"/>
      </w:pPr>
      <w:r>
        <w:t xml:space="preserve"> i modyfikacji - w zakresie wszystkich pól eksploatacji, w szczególności wymienionych w ust. 2 poniżej, a nadto zobowiązuje się do powstrzymania się od wykonywania osobistych praw autorskich.  </w:t>
      </w:r>
    </w:p>
    <w:p w14:paraId="5E0DA842" w14:textId="77777777" w:rsidR="00981F3D" w:rsidRDefault="002D442C">
      <w:pPr>
        <w:numPr>
          <w:ilvl w:val="0"/>
          <w:numId w:val="25"/>
        </w:numPr>
        <w:ind w:right="0" w:hanging="360"/>
      </w:pPr>
      <w:r>
        <w:t>Prawa nabyte zgodnie z ust. 1. uprawniają Zamawiającego do korzystania, używania  i rozpowszechniania dokumentacji oraz jej elementów we wszystkich formach, w dowolnej ilości egzemplarzy, w całości lub części. Wykonawca zezwala Zamawiającemu na wykonywanie wszelkich praw zależnych do dokumentacji, w tym na jej przerabianie, adaptację oraz na wyrażanie zgody na jej przerabianie i adaptacje (także przez osoby trzecie działające na zlecenie zamawiającego), a także zezwala Zamawiającemu na przeniesienie nabytyc</w:t>
      </w:r>
      <w:r>
        <w:t xml:space="preserve">h praw majątkowych na osoby trzecie. Przeniesienie praw autorskich obejmuje w szczególności następujące pola eksploatacji: </w:t>
      </w:r>
    </w:p>
    <w:p w14:paraId="4CFCC42B" w14:textId="77777777" w:rsidR="00981F3D" w:rsidRDefault="002D442C">
      <w:pPr>
        <w:numPr>
          <w:ilvl w:val="1"/>
          <w:numId w:val="26"/>
        </w:numPr>
        <w:spacing w:after="93" w:line="259" w:lineRule="auto"/>
        <w:ind w:right="0" w:hanging="360"/>
      </w:pPr>
      <w:r>
        <w:t xml:space="preserve">utrwalanie dokumentacji lub jej części we wszelkiej postaci, </w:t>
      </w:r>
    </w:p>
    <w:p w14:paraId="17FE7772" w14:textId="77777777" w:rsidR="00981F3D" w:rsidRDefault="002D442C">
      <w:pPr>
        <w:numPr>
          <w:ilvl w:val="1"/>
          <w:numId w:val="26"/>
        </w:numPr>
        <w:ind w:right="0" w:hanging="360"/>
      </w:pPr>
      <w:r>
        <w:t xml:space="preserve">zwielokrotnianie dokumentacji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 </w:t>
      </w:r>
    </w:p>
    <w:p w14:paraId="18391161" w14:textId="77777777" w:rsidR="00981F3D" w:rsidRDefault="002D442C">
      <w:pPr>
        <w:numPr>
          <w:ilvl w:val="1"/>
          <w:numId w:val="26"/>
        </w:numPr>
        <w:spacing w:after="91" w:line="259" w:lineRule="auto"/>
        <w:ind w:right="0" w:hanging="360"/>
      </w:pPr>
      <w:r>
        <w:t xml:space="preserve">wprowadzanie dokumentacji lub jej części oraz jej zwielokrotnionych nośników do obrotu, </w:t>
      </w:r>
    </w:p>
    <w:p w14:paraId="605C7C38" w14:textId="77777777" w:rsidR="00981F3D" w:rsidRDefault="002D442C">
      <w:pPr>
        <w:numPr>
          <w:ilvl w:val="1"/>
          <w:numId w:val="26"/>
        </w:numPr>
        <w:spacing w:after="93" w:line="259" w:lineRule="auto"/>
        <w:ind w:right="0" w:hanging="360"/>
      </w:pPr>
      <w:r>
        <w:t xml:space="preserve">wprowadzanie dokumentacji lub jej części do pamięci komputera, </w:t>
      </w:r>
    </w:p>
    <w:p w14:paraId="57166335" w14:textId="77777777" w:rsidR="00981F3D" w:rsidRDefault="002D442C">
      <w:pPr>
        <w:numPr>
          <w:ilvl w:val="1"/>
          <w:numId w:val="26"/>
        </w:numPr>
        <w:ind w:right="0" w:hanging="360"/>
      </w:pPr>
      <w:r>
        <w:t xml:space="preserve">wykorzystania dokumentacji lub jej części przy prowadzeniu wszelkich postępowań o udzielenie zamówień publicznych związanych z realizacją inwestycji przez Zamawiającego; </w:t>
      </w:r>
    </w:p>
    <w:p w14:paraId="10E8D38E" w14:textId="77777777" w:rsidR="00981F3D" w:rsidRDefault="002D442C">
      <w:pPr>
        <w:numPr>
          <w:ilvl w:val="1"/>
          <w:numId w:val="26"/>
        </w:numPr>
        <w:spacing w:after="100" w:line="250" w:lineRule="auto"/>
        <w:ind w:right="0" w:hanging="360"/>
      </w:pPr>
      <w:r>
        <w:t xml:space="preserve">wystawianie i prezentacja na publicznych pokazach; </w:t>
      </w:r>
    </w:p>
    <w:p w14:paraId="4F08A642" w14:textId="77777777" w:rsidR="00981F3D" w:rsidRDefault="002D442C">
      <w:pPr>
        <w:numPr>
          <w:ilvl w:val="1"/>
          <w:numId w:val="26"/>
        </w:numPr>
        <w:ind w:right="0" w:hanging="360"/>
      </w:pPr>
      <w:r>
        <w:t xml:space="preserve">wykorzystania opracowań wykonanych na podstawie niniejszej Umowy przez inne upoważnione osoby wykonujących inną dokumentację projektową i opracowania, na podstawie oddzielnej umowy, w tym w przypadku: </w:t>
      </w:r>
    </w:p>
    <w:p w14:paraId="19DF0A3F" w14:textId="77777777" w:rsidR="00981F3D" w:rsidRDefault="002D442C">
      <w:pPr>
        <w:numPr>
          <w:ilvl w:val="1"/>
          <w:numId w:val="25"/>
        </w:numPr>
        <w:ind w:right="0" w:hanging="360"/>
      </w:pPr>
      <w:r>
        <w:t xml:space="preserve">budowy, 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 dotycząca niniejszej Umowy; </w:t>
      </w:r>
    </w:p>
    <w:p w14:paraId="1C98C551" w14:textId="77777777" w:rsidR="00981F3D" w:rsidRDefault="002D442C">
      <w:pPr>
        <w:numPr>
          <w:ilvl w:val="1"/>
          <w:numId w:val="25"/>
        </w:numPr>
        <w:ind w:right="0" w:hanging="360"/>
      </w:pPr>
      <w:r>
        <w:lastRenderedPageBreak/>
        <w:t xml:space="preserve">przeniesienia przez Zamawiającego na inną osobę praw majątkowych do dokumentacji wykonanej na podstawie niniejszej Umowy. </w:t>
      </w:r>
    </w:p>
    <w:p w14:paraId="2BD67145" w14:textId="77777777" w:rsidR="00981F3D" w:rsidRDefault="002D442C">
      <w:pPr>
        <w:numPr>
          <w:ilvl w:val="0"/>
          <w:numId w:val="25"/>
        </w:numPr>
        <w:ind w:right="0" w:hanging="360"/>
      </w:pPr>
      <w:r>
        <w:t xml:space="preserve">W przypadku wykonywania przez Wykonawcę prac z udziałem osób trzecich, którym przysługują do dokumentacji lub jej części majątkowe prawa autorskie, Wykonawca zobowiązany jest do nabycia od uprawnionych osób majątkowych praw autorskich oraz praw do wykonywania praw zależnych celem ich dalszego przeniesienia na Zamawiającego w zakresie wymaganym Umową. </w:t>
      </w:r>
    </w:p>
    <w:p w14:paraId="5CC42A6C" w14:textId="77777777" w:rsidR="00981F3D" w:rsidRDefault="002D442C">
      <w:pPr>
        <w:numPr>
          <w:ilvl w:val="0"/>
          <w:numId w:val="25"/>
        </w:numPr>
        <w:ind w:right="0" w:hanging="360"/>
      </w:pPr>
      <w:r>
        <w:t xml:space="preserve">Wykonawca ponosi wyłączną odpowiedzialność za wszelkie roszczenia osób trzecich z tytułu naruszenia przez niego praw autorskich, które powinny być przeniesione na Zamawiającego w związku z realizacją niniejszej Umowy. </w:t>
      </w:r>
    </w:p>
    <w:p w14:paraId="6C9C6093" w14:textId="77777777" w:rsidR="00981F3D" w:rsidRDefault="002D442C">
      <w:pPr>
        <w:numPr>
          <w:ilvl w:val="0"/>
          <w:numId w:val="25"/>
        </w:numPr>
        <w:ind w:right="0" w:hanging="360"/>
      </w:pPr>
      <w:r>
        <w:t xml:space="preserve">W razie odstąpienia przez którąkolwiek ze Stron od Umowy autorskie prawa majątkowe, w zakresie już przeniesionym zgodnie z Umową na Zamawiającego przysługują wyłącznie Zamawiającemu.  </w:t>
      </w:r>
    </w:p>
    <w:p w14:paraId="4631E475" w14:textId="0F0DE29D" w:rsidR="00981F3D" w:rsidRDefault="002D442C">
      <w:pPr>
        <w:numPr>
          <w:ilvl w:val="0"/>
          <w:numId w:val="25"/>
        </w:numPr>
        <w:spacing w:after="0"/>
        <w:ind w:right="0" w:hanging="360"/>
      </w:pPr>
      <w:r>
        <w:t xml:space="preserve">Równocześnie z nabyciem autorskich praw majątkowych do dokumentacji, Zamawiający nabywa własność wszystkich egzemplarzy, na których została utrwalona, a wynagrodzenie określone za wykonanie Umowy obejmuje również wynagrodzenie za przeniesienie na Zamawiającego własności egzemplarzy dokumentacji. </w:t>
      </w:r>
    </w:p>
    <w:p w14:paraId="03163C7E" w14:textId="77777777" w:rsidR="00981F3D" w:rsidRDefault="002D442C">
      <w:pPr>
        <w:pStyle w:val="Nagwek1"/>
        <w:spacing w:after="93"/>
        <w:ind w:left="84" w:right="1"/>
      </w:pPr>
      <w:r>
        <w:t xml:space="preserve">§ 16 Nadzór autorski </w:t>
      </w:r>
    </w:p>
    <w:p w14:paraId="071B550A" w14:textId="77777777" w:rsidR="00981F3D" w:rsidRDefault="002D442C">
      <w:pPr>
        <w:numPr>
          <w:ilvl w:val="0"/>
          <w:numId w:val="27"/>
        </w:numPr>
        <w:spacing w:after="73"/>
        <w:ind w:left="346" w:right="0" w:hanging="284"/>
      </w:pPr>
      <w:r>
        <w:t xml:space="preserve">Nadzór autorski pełniony będzie zgodnie z ustawą Prawo budowlane, w stanie prawnym obowiązującym  w okresie trwania umowy. </w:t>
      </w:r>
    </w:p>
    <w:p w14:paraId="3E9A1B01" w14:textId="77777777" w:rsidR="00981F3D" w:rsidRDefault="002D442C">
      <w:pPr>
        <w:numPr>
          <w:ilvl w:val="0"/>
          <w:numId w:val="27"/>
        </w:numPr>
        <w:spacing w:after="144" w:line="259" w:lineRule="auto"/>
        <w:ind w:left="346" w:right="0" w:hanging="284"/>
      </w:pPr>
      <w:r>
        <w:t xml:space="preserve">Nadzór autorski będzie obejmować obowiązki, polegające w szczególności na: </w:t>
      </w:r>
    </w:p>
    <w:p w14:paraId="390AD2F1" w14:textId="77777777" w:rsidR="00981F3D" w:rsidRDefault="002D442C">
      <w:pPr>
        <w:numPr>
          <w:ilvl w:val="1"/>
          <w:numId w:val="27"/>
        </w:numPr>
        <w:spacing w:after="146" w:line="259" w:lineRule="auto"/>
        <w:ind w:left="643" w:right="0" w:hanging="283"/>
      </w:pPr>
      <w:r>
        <w:t xml:space="preserve">stwierdzaniu w toku realizowanej inwestycji zgodności robót budowlanych z projektem budowlanym, </w:t>
      </w:r>
    </w:p>
    <w:p w14:paraId="6F4B2D15" w14:textId="77777777" w:rsidR="00981F3D" w:rsidRDefault="002D442C">
      <w:pPr>
        <w:numPr>
          <w:ilvl w:val="1"/>
          <w:numId w:val="27"/>
        </w:numPr>
        <w:spacing w:after="146" w:line="259" w:lineRule="auto"/>
        <w:ind w:left="643" w:right="0" w:hanging="283"/>
      </w:pPr>
      <w:r>
        <w:t xml:space="preserve">wyjaśnianiu wątpliwości dotyczących projektu budowlanego i zawartych w nim rozwiązań,   </w:t>
      </w:r>
    </w:p>
    <w:p w14:paraId="320D6E0C" w14:textId="77777777" w:rsidR="00981F3D" w:rsidRDefault="002D442C">
      <w:pPr>
        <w:numPr>
          <w:ilvl w:val="1"/>
          <w:numId w:val="27"/>
        </w:numPr>
        <w:spacing w:after="74"/>
        <w:ind w:left="643" w:right="0" w:hanging="283"/>
      </w:pPr>
      <w:r>
        <w:t xml:space="preserve">uzgadnianiu możliwości i sposobu wykonania robót zamiennych i dodatkowych w stosunku do rozwiązań przyjętych w dokumentacji projektowej, </w:t>
      </w:r>
    </w:p>
    <w:p w14:paraId="4843A018" w14:textId="77777777" w:rsidR="00981F3D" w:rsidRDefault="002D442C">
      <w:pPr>
        <w:numPr>
          <w:ilvl w:val="1"/>
          <w:numId w:val="27"/>
        </w:numPr>
        <w:spacing w:after="71"/>
        <w:ind w:left="643" w:right="0" w:hanging="283"/>
      </w:pPr>
      <w:r>
        <w:t xml:space="preserve">opiniowaniu realizowanych robót budowlanych pod kątem uniknięcia konieczności zmian  w dokumentacji,  </w:t>
      </w:r>
    </w:p>
    <w:p w14:paraId="65619B79" w14:textId="77777777" w:rsidR="00981F3D" w:rsidRDefault="002D442C">
      <w:pPr>
        <w:numPr>
          <w:ilvl w:val="1"/>
          <w:numId w:val="27"/>
        </w:numPr>
        <w:spacing w:after="146" w:line="259" w:lineRule="auto"/>
        <w:ind w:left="643" w:right="0" w:hanging="283"/>
      </w:pPr>
      <w:r>
        <w:t xml:space="preserve">uzupełnieniu lub zmianie dokumentacji z powodu okoliczności, za które odpowiada Wykonawca, </w:t>
      </w:r>
    </w:p>
    <w:p w14:paraId="6C965A3B" w14:textId="77777777" w:rsidR="00981F3D" w:rsidRDefault="002D442C">
      <w:pPr>
        <w:numPr>
          <w:ilvl w:val="1"/>
          <w:numId w:val="27"/>
        </w:numPr>
        <w:ind w:left="643" w:right="0" w:hanging="283"/>
      </w:pPr>
      <w:r>
        <w:t xml:space="preserve">wizytacji nieruchomości, dla której stworzono dokumentację projektowo-kosztorysową, po uprzednim telefonicznym umówieniu wizyty, z minimum 7-dniowym wyprzedzeniem względem planowanego terminu wizytacji.     </w:t>
      </w:r>
    </w:p>
    <w:p w14:paraId="5F106B23" w14:textId="77777777" w:rsidR="00981F3D" w:rsidRDefault="002D442C">
      <w:pPr>
        <w:spacing w:after="112" w:line="259" w:lineRule="auto"/>
        <w:ind w:left="77" w:right="0" w:firstLine="0"/>
        <w:jc w:val="left"/>
      </w:pPr>
      <w:r>
        <w:t xml:space="preserve"> </w:t>
      </w:r>
    </w:p>
    <w:p w14:paraId="13EB1886" w14:textId="77777777" w:rsidR="00981F3D" w:rsidRDefault="002D442C">
      <w:pPr>
        <w:pStyle w:val="Nagwek1"/>
        <w:ind w:left="84" w:right="1"/>
      </w:pPr>
      <w:r>
        <w:t xml:space="preserve">§ 17 Kierownictwo budowy i </w:t>
      </w:r>
      <w:r>
        <w:t>nadzór inwestorski</w:t>
      </w:r>
      <w:r>
        <w:rPr>
          <w:b w:val="0"/>
        </w:rPr>
        <w:t xml:space="preserve"> </w:t>
      </w:r>
    </w:p>
    <w:p w14:paraId="3D189B5B" w14:textId="77777777" w:rsidR="00981F3D" w:rsidRDefault="002D442C">
      <w:pPr>
        <w:numPr>
          <w:ilvl w:val="0"/>
          <w:numId w:val="28"/>
        </w:numPr>
        <w:spacing w:after="126" w:line="259" w:lineRule="auto"/>
        <w:ind w:left="346" w:right="0" w:hanging="284"/>
      </w:pPr>
      <w:r>
        <w:t xml:space="preserve">Kierownictwo budowy stanowić będą: </w:t>
      </w:r>
    </w:p>
    <w:p w14:paraId="740CC141" w14:textId="77777777" w:rsidR="00981F3D" w:rsidRDefault="002D442C">
      <w:pPr>
        <w:numPr>
          <w:ilvl w:val="1"/>
          <w:numId w:val="28"/>
        </w:numPr>
        <w:spacing w:after="73"/>
        <w:ind w:right="0" w:hanging="425"/>
      </w:pPr>
      <w:r>
        <w:t>kierownikiem budowy będzie ………………………………………………….</w:t>
      </w:r>
      <w:r>
        <w:rPr>
          <w:b/>
        </w:rPr>
        <w:t xml:space="preserve"> </w:t>
      </w:r>
      <w:r>
        <w:t xml:space="preserve">posiadający/a uprawnienia  nr ……………………………. w specjalności konstrukcyjno-budowlanej, </w:t>
      </w:r>
    </w:p>
    <w:p w14:paraId="285EDA98" w14:textId="77777777" w:rsidR="00981F3D" w:rsidRDefault="002D442C">
      <w:pPr>
        <w:numPr>
          <w:ilvl w:val="1"/>
          <w:numId w:val="28"/>
        </w:numPr>
        <w:spacing w:after="74"/>
        <w:ind w:right="0" w:hanging="425"/>
      </w:pPr>
      <w:r>
        <w:t xml:space="preserve">kierownikiem robót będzie …………………………………................................... posiadający/a uprawnienia  nr …............................ w specjalności instalacyjnej w zakresie sieci elektrycznej, </w:t>
      </w:r>
    </w:p>
    <w:p w14:paraId="59F4B5FC" w14:textId="77777777" w:rsidR="00981F3D" w:rsidRDefault="002D442C">
      <w:pPr>
        <w:numPr>
          <w:ilvl w:val="1"/>
          <w:numId w:val="28"/>
        </w:numPr>
        <w:spacing w:after="109"/>
        <w:ind w:right="0" w:hanging="425"/>
      </w:pPr>
      <w:r>
        <w:t xml:space="preserve">kierownikiem robót będzie …................................................................... posiadający/a uprawnienia  nr ................................ w specjalności instalacyjnej w zakresie branży sanitarnej, </w:t>
      </w:r>
    </w:p>
    <w:p w14:paraId="1BF66A4D" w14:textId="77777777" w:rsidR="00981F3D" w:rsidRDefault="002D442C">
      <w:pPr>
        <w:numPr>
          <w:ilvl w:val="0"/>
          <w:numId w:val="28"/>
        </w:numPr>
        <w:spacing w:after="126" w:line="259" w:lineRule="auto"/>
        <w:ind w:left="346" w:right="0" w:hanging="284"/>
      </w:pPr>
      <w:r>
        <w:lastRenderedPageBreak/>
        <w:t xml:space="preserve">Zamawiającego na budowie będą reprezentować osoby sprawujące nadzór inwestorski: </w:t>
      </w:r>
    </w:p>
    <w:p w14:paraId="5758D913" w14:textId="77777777" w:rsidR="00981F3D" w:rsidRDefault="002D442C">
      <w:pPr>
        <w:numPr>
          <w:ilvl w:val="1"/>
          <w:numId w:val="28"/>
        </w:numPr>
        <w:spacing w:after="146" w:line="259" w:lineRule="auto"/>
        <w:ind w:right="0" w:hanging="425"/>
      </w:pPr>
      <w:r>
        <w:t xml:space="preserve">inspektor nadzoru …………..….………., w zakresie robót konstrukcyjno-budowlanych, </w:t>
      </w:r>
    </w:p>
    <w:p w14:paraId="068C8439" w14:textId="77777777" w:rsidR="00981F3D" w:rsidRDefault="002D442C">
      <w:pPr>
        <w:numPr>
          <w:ilvl w:val="1"/>
          <w:numId w:val="28"/>
        </w:numPr>
        <w:spacing w:after="144" w:line="259" w:lineRule="auto"/>
        <w:ind w:right="0" w:hanging="425"/>
      </w:pPr>
      <w:r>
        <w:t xml:space="preserve">inspektor nadzoru ………………………, w zakresie robót elektrycznych, </w:t>
      </w:r>
    </w:p>
    <w:p w14:paraId="57B93BC6" w14:textId="77777777" w:rsidR="00981F3D" w:rsidRDefault="002D442C">
      <w:pPr>
        <w:numPr>
          <w:ilvl w:val="1"/>
          <w:numId w:val="28"/>
        </w:numPr>
        <w:spacing w:after="35" w:line="389" w:lineRule="auto"/>
        <w:ind w:right="0" w:hanging="425"/>
      </w:pPr>
      <w:r>
        <w:t>inspektor nadzoru ………………………, w zakresie robót sanitarnych, 4)</w:t>
      </w:r>
      <w:r>
        <w:rPr>
          <w:rFonts w:ascii="Arial" w:eastAsia="Arial" w:hAnsi="Arial" w:cs="Arial"/>
        </w:rPr>
        <w:t xml:space="preserve"> </w:t>
      </w:r>
      <w:r>
        <w:t>inspektor nadzoru ………………………, w zakresie robót telekomunikacyjnych, 5)</w:t>
      </w:r>
      <w:r>
        <w:rPr>
          <w:rFonts w:ascii="Arial" w:eastAsia="Arial" w:hAnsi="Arial" w:cs="Arial"/>
        </w:rPr>
        <w:t xml:space="preserve"> </w:t>
      </w:r>
      <w:r>
        <w:t xml:space="preserve">inspektor nadzoru ………………………, w zakresie robót teletechnicznych. </w:t>
      </w:r>
    </w:p>
    <w:p w14:paraId="7836F630" w14:textId="77777777" w:rsidR="00981F3D" w:rsidRDefault="002D442C">
      <w:pPr>
        <w:numPr>
          <w:ilvl w:val="0"/>
          <w:numId w:val="28"/>
        </w:numPr>
        <w:spacing w:after="162" w:line="259" w:lineRule="auto"/>
        <w:ind w:left="346" w:right="0" w:hanging="284"/>
      </w:pPr>
      <w:r>
        <w:t xml:space="preserve">Koordynatorem ze strony Zamawiającego będzie ………………………..………... </w:t>
      </w:r>
    </w:p>
    <w:p w14:paraId="6F8F98C7" w14:textId="7B2BD316" w:rsidR="00981F3D" w:rsidRDefault="002D442C">
      <w:pPr>
        <w:numPr>
          <w:ilvl w:val="0"/>
          <w:numId w:val="28"/>
        </w:numPr>
        <w:spacing w:after="109"/>
        <w:ind w:left="346" w:right="0" w:hanging="284"/>
      </w:pPr>
      <w:r>
        <w:t>W przypadku zmiany osoby wymienionej w ust. 1 pkt 1) – 3), Wykonawca jest zobowiązany przedłożyć Zamawiającemu propozycję zmiany, nie później niż na 7 dni przed planowanym terminem zmiany. Wykonawca jest zobowiązany do wykazania Zamawiającemu, że osoba zastępująca dotychczasowego kierownika budowy lub robót posiada wymagane uprawnienia i doświadczenie (określone w specyfikacji warunków zamówienia). Zmiana ta musi być zaakceptowana przez Zamawiającego w sposób wyraźny lecz nie wymaga sporządzenia aneksu do U</w:t>
      </w:r>
      <w:r>
        <w:t xml:space="preserve">mowy. Dopiero po akceptacji zmiana może być dokonana wpisem do dziennika budowy. </w:t>
      </w:r>
    </w:p>
    <w:p w14:paraId="72E5088B" w14:textId="77777777" w:rsidR="00981F3D" w:rsidRDefault="002D442C">
      <w:pPr>
        <w:numPr>
          <w:ilvl w:val="0"/>
          <w:numId w:val="28"/>
        </w:numPr>
        <w:ind w:left="346" w:right="0" w:hanging="284"/>
      </w:pPr>
      <w:r>
        <w:t xml:space="preserve">Zmiany osób wskazanych w ust. 2 i 3 następują na podstawie pisemnego powiadomienia Wykonawcy przez Zamawiającego o zmianie osoby. </w:t>
      </w:r>
    </w:p>
    <w:p w14:paraId="5785BF3F" w14:textId="77777777" w:rsidR="00981F3D" w:rsidRDefault="002D442C">
      <w:pPr>
        <w:spacing w:after="112" w:line="259" w:lineRule="auto"/>
        <w:ind w:left="360" w:right="0" w:firstLine="0"/>
        <w:jc w:val="left"/>
      </w:pPr>
      <w:r>
        <w:t xml:space="preserve"> </w:t>
      </w:r>
    </w:p>
    <w:p w14:paraId="4106AC61" w14:textId="77777777" w:rsidR="00981F3D" w:rsidRDefault="002D442C">
      <w:pPr>
        <w:pStyle w:val="Nagwek1"/>
        <w:spacing w:after="91"/>
        <w:ind w:left="84" w:right="1"/>
      </w:pPr>
      <w:r>
        <w:t xml:space="preserve">§ 18 Postanowienia końcowe </w:t>
      </w:r>
    </w:p>
    <w:p w14:paraId="4A987FC2" w14:textId="77777777" w:rsidR="00984A14" w:rsidRPr="00984A14" w:rsidRDefault="00984A14" w:rsidP="00984A14">
      <w:pPr>
        <w:pStyle w:val="Akapitzlist"/>
        <w:numPr>
          <w:ilvl w:val="0"/>
          <w:numId w:val="29"/>
        </w:numPr>
      </w:pPr>
      <w:r w:rsidRPr="00984A14">
        <w:t>Strony zobowiązują się do dołożenia wszelkich starań, aby ewentualne kwestie sporne wynikłe w związku z realizacją Umowy były rozstrzygane polubownie.</w:t>
      </w:r>
    </w:p>
    <w:p w14:paraId="5127D3E1" w14:textId="77777777" w:rsidR="00981F3D" w:rsidRDefault="002D442C">
      <w:pPr>
        <w:numPr>
          <w:ilvl w:val="0"/>
          <w:numId w:val="29"/>
        </w:numPr>
        <w:ind w:right="0" w:hanging="360"/>
      </w:pPr>
      <w:r>
        <w:t xml:space="preserve">W sprawach nieuregulowanych niniejszą umową zastosowanie mają przepisy prawa polskiego,  w tym w szczególności ustawy Kodeksu cywilnego oraz ustawy Prawo budowlane. </w:t>
      </w:r>
    </w:p>
    <w:p w14:paraId="7FF84C94" w14:textId="77777777" w:rsidR="00981F3D" w:rsidRDefault="002D442C">
      <w:pPr>
        <w:numPr>
          <w:ilvl w:val="0"/>
          <w:numId w:val="29"/>
        </w:numPr>
        <w:ind w:right="0" w:hanging="360"/>
      </w:pPr>
      <w:r>
        <w:t xml:space="preserve">Strony mają obowiązek wzajemnego informowania o wszelkich zmianach adresu, statusu prawnego swojej firmy, a także o wszczęciu postępowania upadłościowego, układowego i likwidacyjnego. </w:t>
      </w:r>
    </w:p>
    <w:p w14:paraId="739ED4E8" w14:textId="77777777" w:rsidR="00981F3D" w:rsidRDefault="002D442C">
      <w:pPr>
        <w:numPr>
          <w:ilvl w:val="0"/>
          <w:numId w:val="29"/>
        </w:numPr>
        <w:ind w:right="0" w:hanging="360"/>
      </w:pPr>
      <w:r>
        <w:t xml:space="preserve">Ewentualne spory powstałe na tle wykonywania przedmiotu umowy strony rozstrzygać będą  w pierwszej kolejności polubownie, co nie oznacza zapisu na sąd polubowny. W przypadku niedojścia do porozumienia spory rozstrzygane będą przez sąd powszechny właściwy dla siedziby Zamawiającego. </w:t>
      </w:r>
    </w:p>
    <w:p w14:paraId="2F5AADF6" w14:textId="77777777" w:rsidR="00981F3D" w:rsidRDefault="002D442C">
      <w:pPr>
        <w:numPr>
          <w:ilvl w:val="0"/>
          <w:numId w:val="29"/>
        </w:numPr>
        <w:spacing w:after="0" w:line="312" w:lineRule="auto"/>
        <w:ind w:right="0" w:hanging="360"/>
      </w:pPr>
      <w:r>
        <w:t xml:space="preserve">Umowę niniejszą sporządzono w 3 jednakowych egzemplarzach, 2 egzemplarze dla Zamawiającego  i 1 egzemplarz dla Wykonawcy.  </w:t>
      </w:r>
    </w:p>
    <w:p w14:paraId="44D07C93" w14:textId="77777777" w:rsidR="00981F3D" w:rsidRDefault="002D442C">
      <w:pPr>
        <w:spacing w:after="21" w:line="259" w:lineRule="auto"/>
        <w:ind w:left="77" w:right="0" w:firstLine="0"/>
        <w:jc w:val="left"/>
      </w:pPr>
      <w:r>
        <w:rPr>
          <w:b/>
        </w:rPr>
        <w:t xml:space="preserve"> </w:t>
      </w:r>
    </w:p>
    <w:p w14:paraId="0D47F4D0" w14:textId="77777777" w:rsidR="00981F3D" w:rsidRDefault="002D442C">
      <w:pPr>
        <w:spacing w:after="58" w:line="259" w:lineRule="auto"/>
        <w:ind w:left="77" w:right="0" w:firstLine="0"/>
        <w:jc w:val="left"/>
      </w:pPr>
      <w:r>
        <w:rPr>
          <w:sz w:val="18"/>
          <w:u w:val="single" w:color="000000"/>
        </w:rPr>
        <w:t>Załącznikami do niniejszej umowy są:</w:t>
      </w:r>
      <w:r>
        <w:rPr>
          <w:sz w:val="18"/>
        </w:rPr>
        <w:t xml:space="preserve"> </w:t>
      </w:r>
    </w:p>
    <w:p w14:paraId="1C878823" w14:textId="77777777" w:rsidR="00981F3D" w:rsidRDefault="002D442C">
      <w:pPr>
        <w:numPr>
          <w:ilvl w:val="1"/>
          <w:numId w:val="29"/>
        </w:numPr>
        <w:spacing w:after="0" w:line="259" w:lineRule="auto"/>
        <w:ind w:right="0" w:hanging="360"/>
        <w:jc w:val="left"/>
      </w:pPr>
      <w:r>
        <w:rPr>
          <w:sz w:val="18"/>
        </w:rPr>
        <w:t xml:space="preserve">Oferta Wykonawcy – załącznik nr 1, </w:t>
      </w:r>
    </w:p>
    <w:p w14:paraId="167E5F83" w14:textId="77777777" w:rsidR="00981F3D" w:rsidRDefault="002D442C">
      <w:pPr>
        <w:numPr>
          <w:ilvl w:val="1"/>
          <w:numId w:val="29"/>
        </w:numPr>
        <w:spacing w:after="0" w:line="259" w:lineRule="auto"/>
        <w:ind w:right="0" w:hanging="360"/>
        <w:jc w:val="left"/>
      </w:pPr>
      <w:r>
        <w:rPr>
          <w:sz w:val="18"/>
        </w:rPr>
        <w:t xml:space="preserve">Program Funkcjonalno-użytkowy - załącznik nr 2 </w:t>
      </w:r>
    </w:p>
    <w:p w14:paraId="0922F24B" w14:textId="77777777" w:rsidR="00981F3D" w:rsidRDefault="002D442C">
      <w:pPr>
        <w:numPr>
          <w:ilvl w:val="1"/>
          <w:numId w:val="29"/>
        </w:numPr>
        <w:spacing w:after="0" w:line="259" w:lineRule="auto"/>
        <w:ind w:right="0" w:hanging="360"/>
        <w:jc w:val="left"/>
      </w:pPr>
      <w:r>
        <w:rPr>
          <w:sz w:val="18"/>
        </w:rPr>
        <w:t xml:space="preserve">Harmonogram Wykonania Umowy – załącznik nr 3 </w:t>
      </w:r>
    </w:p>
    <w:p w14:paraId="1CB5E896" w14:textId="77777777" w:rsidR="00981F3D" w:rsidRDefault="002D442C">
      <w:pPr>
        <w:spacing w:after="0" w:line="259" w:lineRule="auto"/>
        <w:ind w:left="77" w:right="0" w:firstLine="0"/>
        <w:jc w:val="left"/>
      </w:pPr>
      <w:r>
        <w:t xml:space="preserve"> </w:t>
      </w:r>
    </w:p>
    <w:p w14:paraId="09A884F5" w14:textId="77777777" w:rsidR="00981F3D" w:rsidRDefault="002D442C">
      <w:pPr>
        <w:spacing w:after="0" w:line="259" w:lineRule="auto"/>
        <w:ind w:left="77" w:right="0" w:firstLine="0"/>
        <w:jc w:val="left"/>
      </w:pPr>
      <w:r>
        <w:t xml:space="preserve"> </w:t>
      </w:r>
    </w:p>
    <w:p w14:paraId="210162E7" w14:textId="77777777" w:rsidR="00981F3D" w:rsidRDefault="002D442C">
      <w:pPr>
        <w:spacing w:after="0" w:line="259" w:lineRule="auto"/>
        <w:ind w:left="77" w:right="0" w:firstLine="0"/>
        <w:jc w:val="left"/>
      </w:pPr>
      <w:r>
        <w:t xml:space="preserve"> </w:t>
      </w:r>
    </w:p>
    <w:p w14:paraId="3103D189" w14:textId="77EF6E1D" w:rsidR="00984A14" w:rsidRDefault="002D442C" w:rsidP="00984A14">
      <w:pPr>
        <w:spacing w:after="100" w:line="250" w:lineRule="auto"/>
        <w:ind w:left="72" w:right="207" w:hanging="10"/>
        <w:jc w:val="center"/>
        <w:rPr>
          <w:b/>
        </w:rPr>
      </w:pPr>
      <w:r>
        <w:t xml:space="preserve">...............................................              </w:t>
      </w:r>
      <w:r w:rsidR="00984A14">
        <w:tab/>
      </w:r>
      <w:r w:rsidR="00984A14">
        <w:tab/>
      </w:r>
      <w:r w:rsidR="00984A14">
        <w:tab/>
      </w:r>
      <w:r>
        <w:t xml:space="preserve">                            ...............................................</w:t>
      </w:r>
    </w:p>
    <w:p w14:paraId="4D3BFEBA" w14:textId="20EB24CC" w:rsidR="00981F3D" w:rsidRDefault="002D442C" w:rsidP="00984A14">
      <w:pPr>
        <w:spacing w:after="100" w:line="250" w:lineRule="auto"/>
        <w:ind w:left="72" w:right="207" w:hanging="10"/>
        <w:jc w:val="center"/>
      </w:pPr>
      <w:r>
        <w:rPr>
          <w:b/>
        </w:rPr>
        <w:t xml:space="preserve">Z A M A W I A J Ą C Y                   </w:t>
      </w:r>
      <w:r w:rsidR="00984A14">
        <w:rPr>
          <w:b/>
        </w:rPr>
        <w:tab/>
      </w:r>
      <w:r w:rsidR="00984A14">
        <w:rPr>
          <w:b/>
        </w:rPr>
        <w:tab/>
      </w:r>
      <w:r>
        <w:rPr>
          <w:b/>
        </w:rPr>
        <w:t xml:space="preserve">                                         W Y K O N A W C A</w:t>
      </w:r>
    </w:p>
    <w:sectPr w:rsidR="00981F3D">
      <w:footerReference w:type="even" r:id="rId11"/>
      <w:footerReference w:type="default" r:id="rId12"/>
      <w:footerReference w:type="first" r:id="rId13"/>
      <w:pgSz w:w="11906" w:h="16838"/>
      <w:pgMar w:top="708" w:right="1073" w:bottom="1513" w:left="100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79651" w14:textId="77777777" w:rsidR="00D047FD" w:rsidRDefault="00D047FD">
      <w:pPr>
        <w:spacing w:after="0" w:line="240" w:lineRule="auto"/>
      </w:pPr>
      <w:r>
        <w:separator/>
      </w:r>
    </w:p>
  </w:endnote>
  <w:endnote w:type="continuationSeparator" w:id="0">
    <w:p w14:paraId="132E0451" w14:textId="77777777" w:rsidR="00D047FD" w:rsidRDefault="00D0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A237" w14:textId="77777777" w:rsidR="00981F3D" w:rsidRDefault="002D442C">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6A7EB00" w14:textId="77777777" w:rsidR="00981F3D" w:rsidRDefault="002D442C">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D0B6" w14:textId="77777777" w:rsidR="00981F3D" w:rsidRDefault="002D442C">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8568241" w14:textId="77777777" w:rsidR="00981F3D" w:rsidRDefault="002D442C">
    <w:pPr>
      <w:spacing w:after="0" w:line="259" w:lineRule="auto"/>
      <w:ind w:left="7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43EF" w14:textId="77777777" w:rsidR="00981F3D" w:rsidRDefault="00981F3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48D99" w14:textId="77777777" w:rsidR="00D047FD" w:rsidRDefault="00D047FD">
      <w:pPr>
        <w:spacing w:after="0" w:line="240" w:lineRule="auto"/>
      </w:pPr>
      <w:r>
        <w:separator/>
      </w:r>
    </w:p>
  </w:footnote>
  <w:footnote w:type="continuationSeparator" w:id="0">
    <w:p w14:paraId="1C7B18A6" w14:textId="77777777" w:rsidR="00D047FD" w:rsidRDefault="00D04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F5F66"/>
    <w:multiLevelType w:val="hybridMultilevel"/>
    <w:tmpl w:val="0D9ED45E"/>
    <w:lvl w:ilvl="0" w:tplc="BDCCDEFC">
      <w:start w:val="1"/>
      <w:numFmt w:val="decimal"/>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8CCEA0">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A0C4A0">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8AE960">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9C5116">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747C96">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CED6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9A60D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521BA2">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55786E"/>
    <w:multiLevelType w:val="hybridMultilevel"/>
    <w:tmpl w:val="C50CDBF0"/>
    <w:lvl w:ilvl="0" w:tplc="31DAE0E6">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E42FFA">
      <w:start w:val="1"/>
      <w:numFmt w:val="decimal"/>
      <w:lvlText w:val="%2)"/>
      <w:lvlJc w:val="left"/>
      <w:pPr>
        <w:ind w:left="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56B9DC">
      <w:start w:val="1"/>
      <w:numFmt w:val="lowerLetter"/>
      <w:lvlText w:val="%3)"/>
      <w:lvlJc w:val="left"/>
      <w:pPr>
        <w:ind w:left="1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4EA9D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7641DC">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43200">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C8E62C">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90B6D4">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185674">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03658F"/>
    <w:multiLevelType w:val="hybridMultilevel"/>
    <w:tmpl w:val="E006C6A8"/>
    <w:lvl w:ilvl="0" w:tplc="BA06F09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FDA1EC1"/>
    <w:multiLevelType w:val="hybridMultilevel"/>
    <w:tmpl w:val="313C36CC"/>
    <w:lvl w:ilvl="0" w:tplc="AD6EFDAC">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D6B7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82F8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4AFA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2266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AEDC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6A39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E815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9616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FF30F6"/>
    <w:multiLevelType w:val="hybridMultilevel"/>
    <w:tmpl w:val="EEE0A13A"/>
    <w:lvl w:ilvl="0" w:tplc="D0DC46FA">
      <w:start w:val="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241116">
      <w:start w:val="1"/>
      <w:numFmt w:val="decimal"/>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1812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E886B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B0CF5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D854A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58217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062C9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E8F15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0B7D9D"/>
    <w:multiLevelType w:val="hybridMultilevel"/>
    <w:tmpl w:val="9E92BD0C"/>
    <w:lvl w:ilvl="0" w:tplc="16B47EB4">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E208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40EF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28416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0831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CBD4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E0954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292C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0CE9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A906EE"/>
    <w:multiLevelType w:val="hybridMultilevel"/>
    <w:tmpl w:val="092AE2E0"/>
    <w:lvl w:ilvl="0" w:tplc="2DF20D4C">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641D42">
      <w:start w:val="1"/>
      <w:numFmt w:val="lowerLetter"/>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846B28">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8C228">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E0E0A2">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A442CA">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3C2D32">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B646D6">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09778">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CA44E8"/>
    <w:multiLevelType w:val="hybridMultilevel"/>
    <w:tmpl w:val="7370F586"/>
    <w:lvl w:ilvl="0" w:tplc="B0202D1E">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E6B72C">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465FB8">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66487A">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B8D112">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2ADFC0">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889030">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1E3634">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722F0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F86611"/>
    <w:multiLevelType w:val="hybridMultilevel"/>
    <w:tmpl w:val="F3D276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2C7BA9"/>
    <w:multiLevelType w:val="hybridMultilevel"/>
    <w:tmpl w:val="B34E26AA"/>
    <w:lvl w:ilvl="0" w:tplc="B26C8388">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00BB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6895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2E3C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BE75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5E7A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8408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7A4C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A21C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553F7D"/>
    <w:multiLevelType w:val="hybridMultilevel"/>
    <w:tmpl w:val="B88093B4"/>
    <w:lvl w:ilvl="0" w:tplc="E81E8F20">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90AA04">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D89E1A">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6077DE">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841F66">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98DA96">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3ABF98">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8A58BC">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8C4210">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BC1AB6"/>
    <w:multiLevelType w:val="hybridMultilevel"/>
    <w:tmpl w:val="D9C03E24"/>
    <w:lvl w:ilvl="0" w:tplc="47DAFC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8A1696">
      <w:start w:val="1"/>
      <w:numFmt w:val="lowerLetter"/>
      <w:lvlText w:val="%2)"/>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42817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8CE0B4">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EC8AD8">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34EE6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3CB6B8">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C064">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02ECA4">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592236"/>
    <w:multiLevelType w:val="hybridMultilevel"/>
    <w:tmpl w:val="5AC817A6"/>
    <w:lvl w:ilvl="0" w:tplc="B1DCF372">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94AC98">
      <w:start w:val="1"/>
      <w:numFmt w:val="lowerLetter"/>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20413A">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080FA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065F40">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1C9436">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3EBC66">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064E0A">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027286">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05307E"/>
    <w:multiLevelType w:val="hybridMultilevel"/>
    <w:tmpl w:val="19843F72"/>
    <w:lvl w:ilvl="0" w:tplc="498E646E">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84E1EC">
      <w:start w:val="1"/>
      <w:numFmt w:val="decimal"/>
      <w:lvlText w:val="%2)"/>
      <w:lvlJc w:val="left"/>
      <w:pPr>
        <w:ind w:left="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80DFF8">
      <w:start w:val="1"/>
      <w:numFmt w:val="lowerLetter"/>
      <w:lvlText w:val="%3)"/>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8A053A">
      <w:start w:val="1"/>
      <w:numFmt w:val="decimal"/>
      <w:lvlText w:val="%4"/>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0B7D6">
      <w:start w:val="1"/>
      <w:numFmt w:val="lowerLetter"/>
      <w:lvlText w:val="%5"/>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819E8">
      <w:start w:val="1"/>
      <w:numFmt w:val="lowerRoman"/>
      <w:lvlText w:val="%6"/>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A2A688">
      <w:start w:val="1"/>
      <w:numFmt w:val="decimal"/>
      <w:lvlText w:val="%7"/>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E053E">
      <w:start w:val="1"/>
      <w:numFmt w:val="lowerLetter"/>
      <w:lvlText w:val="%8"/>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186E78">
      <w:start w:val="1"/>
      <w:numFmt w:val="lowerRoman"/>
      <w:lvlText w:val="%9"/>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5112E7"/>
    <w:multiLevelType w:val="hybridMultilevel"/>
    <w:tmpl w:val="BADE85F8"/>
    <w:lvl w:ilvl="0" w:tplc="1C08DB4A">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A0D4A0">
      <w:start w:val="1"/>
      <w:numFmt w:val="decimal"/>
      <w:lvlText w:val="%2)"/>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C4D012">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14DB3A">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4CFD06">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38F6D0">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66B6CC">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A4CDDC">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00A77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C0428A"/>
    <w:multiLevelType w:val="hybridMultilevel"/>
    <w:tmpl w:val="B4BE75C0"/>
    <w:lvl w:ilvl="0" w:tplc="B73AC8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F23950">
      <w:start w:val="1"/>
      <w:numFmt w:val="decimal"/>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D09A58">
      <w:start w:val="1"/>
      <w:numFmt w:val="lowerRoman"/>
      <w:lvlText w:val="%3"/>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657E4">
      <w:start w:val="1"/>
      <w:numFmt w:val="decimal"/>
      <w:lvlText w:val="%4"/>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0E7DFC">
      <w:start w:val="1"/>
      <w:numFmt w:val="lowerLetter"/>
      <w:lvlText w:val="%5"/>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2EEAF2">
      <w:start w:val="1"/>
      <w:numFmt w:val="lowerRoman"/>
      <w:lvlText w:val="%6"/>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5EE880">
      <w:start w:val="1"/>
      <w:numFmt w:val="decimal"/>
      <w:lvlText w:val="%7"/>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A2EA86">
      <w:start w:val="1"/>
      <w:numFmt w:val="lowerLetter"/>
      <w:lvlText w:val="%8"/>
      <w:lvlJc w:val="left"/>
      <w:pPr>
        <w:ind w:left="5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DA1692">
      <w:start w:val="1"/>
      <w:numFmt w:val="lowerRoman"/>
      <w:lvlText w:val="%9"/>
      <w:lvlJc w:val="left"/>
      <w:pPr>
        <w:ind w:left="5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AE5CBC"/>
    <w:multiLevelType w:val="hybridMultilevel"/>
    <w:tmpl w:val="D2603F1E"/>
    <w:lvl w:ilvl="0" w:tplc="ACD610F8">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589288">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1613FE">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CAE58C">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3A487C">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B8B68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0ACBE2">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A85386">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E85098">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DB1F8B"/>
    <w:multiLevelType w:val="hybridMultilevel"/>
    <w:tmpl w:val="B6FA4356"/>
    <w:lvl w:ilvl="0" w:tplc="D0049E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46ED96">
      <w:start w:val="1"/>
      <w:numFmt w:val="decimal"/>
      <w:lvlText w:val="%2)"/>
      <w:lvlJc w:val="left"/>
      <w:pPr>
        <w:ind w:left="7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094252E">
      <w:start w:val="1"/>
      <w:numFmt w:val="lowerRoman"/>
      <w:lvlText w:val="%3"/>
      <w:lvlJc w:val="left"/>
      <w:pPr>
        <w:ind w:left="15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C340038">
      <w:start w:val="1"/>
      <w:numFmt w:val="decimal"/>
      <w:lvlText w:val="%4"/>
      <w:lvlJc w:val="left"/>
      <w:pPr>
        <w:ind w:left="22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BE4C836">
      <w:start w:val="1"/>
      <w:numFmt w:val="lowerLetter"/>
      <w:lvlText w:val="%5"/>
      <w:lvlJc w:val="left"/>
      <w:pPr>
        <w:ind w:left="29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2DE9E1E">
      <w:start w:val="1"/>
      <w:numFmt w:val="lowerRoman"/>
      <w:lvlText w:val="%6"/>
      <w:lvlJc w:val="left"/>
      <w:pPr>
        <w:ind w:left="36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F921860">
      <w:start w:val="1"/>
      <w:numFmt w:val="decimal"/>
      <w:lvlText w:val="%7"/>
      <w:lvlJc w:val="left"/>
      <w:pPr>
        <w:ind w:left="43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7C066AE">
      <w:start w:val="1"/>
      <w:numFmt w:val="lowerLetter"/>
      <w:lvlText w:val="%8"/>
      <w:lvlJc w:val="left"/>
      <w:pPr>
        <w:ind w:left="51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7A4C258">
      <w:start w:val="1"/>
      <w:numFmt w:val="lowerRoman"/>
      <w:lvlText w:val="%9"/>
      <w:lvlJc w:val="left"/>
      <w:pPr>
        <w:ind w:left="58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28623DF"/>
    <w:multiLevelType w:val="hybridMultilevel"/>
    <w:tmpl w:val="ABA215AC"/>
    <w:lvl w:ilvl="0" w:tplc="C35A06F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1882C8">
      <w:start w:val="1"/>
      <w:numFmt w:val="lowerLetter"/>
      <w:lvlText w:val="%2"/>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7ABE">
      <w:start w:val="1"/>
      <w:numFmt w:val="lowerLetter"/>
      <w:lvlRestart w:val="0"/>
      <w:lvlText w:val="%3)"/>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F47176">
      <w:start w:val="1"/>
      <w:numFmt w:val="decimal"/>
      <w:lvlText w:val="%4"/>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42A690">
      <w:start w:val="1"/>
      <w:numFmt w:val="lowerLetter"/>
      <w:lvlText w:val="%5"/>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F2FD4C">
      <w:start w:val="1"/>
      <w:numFmt w:val="lowerRoman"/>
      <w:lvlText w:val="%6"/>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B2A08C">
      <w:start w:val="1"/>
      <w:numFmt w:val="decimal"/>
      <w:lvlText w:val="%7"/>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22CCE2">
      <w:start w:val="1"/>
      <w:numFmt w:val="lowerLetter"/>
      <w:lvlText w:val="%8"/>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9257E2">
      <w:start w:val="1"/>
      <w:numFmt w:val="lowerRoman"/>
      <w:lvlText w:val="%9"/>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DB52680"/>
    <w:multiLevelType w:val="hybridMultilevel"/>
    <w:tmpl w:val="5A84D42A"/>
    <w:lvl w:ilvl="0" w:tplc="075A8B86">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AA90F8">
      <w:start w:val="1"/>
      <w:numFmt w:val="lowerLetter"/>
      <w:lvlText w:val="%2)"/>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C43C60">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40E0A6">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285AF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42FB0">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8CA83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DCEF08">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839B8">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0A30E5F"/>
    <w:multiLevelType w:val="hybridMultilevel"/>
    <w:tmpl w:val="EABE3E48"/>
    <w:lvl w:ilvl="0" w:tplc="92540CF8">
      <w:start w:val="2"/>
      <w:numFmt w:val="decimal"/>
      <w:lvlText w:val="%1)"/>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B29346">
      <w:start w:val="1"/>
      <w:numFmt w:val="lowerLetter"/>
      <w:lvlText w:val="%2)"/>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422D72">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6AFB78">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46028E">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2CC570">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96C8EE">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E227D4">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B26C20">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FD215B"/>
    <w:multiLevelType w:val="hybridMultilevel"/>
    <w:tmpl w:val="A70C05C0"/>
    <w:lvl w:ilvl="0" w:tplc="CF3A6D8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00F512">
      <w:start w:val="1"/>
      <w:numFmt w:val="lowerLetter"/>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58B37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84AB6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A28E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0C99B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04ACB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346F1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D8DD0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0C43C8"/>
    <w:multiLevelType w:val="hybridMultilevel"/>
    <w:tmpl w:val="23CA5606"/>
    <w:lvl w:ilvl="0" w:tplc="BA6C75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82D8D8">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30F99A">
      <w:start w:val="1"/>
      <w:numFmt w:val="lowerLetter"/>
      <w:lvlText w:val="%3)"/>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8E0C24">
      <w:start w:val="1"/>
      <w:numFmt w:val="decimal"/>
      <w:lvlText w:val="%4"/>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FCABA4">
      <w:start w:val="1"/>
      <w:numFmt w:val="lowerLetter"/>
      <w:lvlText w:val="%5"/>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5A36A2">
      <w:start w:val="1"/>
      <w:numFmt w:val="lowerRoman"/>
      <w:lvlText w:val="%6"/>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C2B8C2">
      <w:start w:val="1"/>
      <w:numFmt w:val="decimal"/>
      <w:lvlText w:val="%7"/>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3E3DDA">
      <w:start w:val="1"/>
      <w:numFmt w:val="lowerLetter"/>
      <w:lvlText w:val="%8"/>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D0D632">
      <w:start w:val="1"/>
      <w:numFmt w:val="lowerRoman"/>
      <w:lvlText w:val="%9"/>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350D32"/>
    <w:multiLevelType w:val="hybridMultilevel"/>
    <w:tmpl w:val="B11E7068"/>
    <w:lvl w:ilvl="0" w:tplc="C7A805C6">
      <w:start w:val="1"/>
      <w:numFmt w:val="bullet"/>
      <w:lvlText w:val="•"/>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4A168A">
      <w:start w:val="1"/>
      <w:numFmt w:val="bullet"/>
      <w:lvlText w:val="o"/>
      <w:lvlJc w:val="left"/>
      <w:pPr>
        <w:ind w:left="1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F6C448">
      <w:start w:val="1"/>
      <w:numFmt w:val="bullet"/>
      <w:lvlText w:val="▪"/>
      <w:lvlJc w:val="left"/>
      <w:pPr>
        <w:ind w:left="2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284B18">
      <w:start w:val="1"/>
      <w:numFmt w:val="bullet"/>
      <w:lvlText w:val="•"/>
      <w:lvlJc w:val="left"/>
      <w:pPr>
        <w:ind w:left="3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D218D4">
      <w:start w:val="1"/>
      <w:numFmt w:val="bullet"/>
      <w:lvlText w:val="o"/>
      <w:lvlJc w:val="left"/>
      <w:pPr>
        <w:ind w:left="3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BEA562">
      <w:start w:val="1"/>
      <w:numFmt w:val="bullet"/>
      <w:lvlText w:val="▪"/>
      <w:lvlJc w:val="left"/>
      <w:pPr>
        <w:ind w:left="4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0277E4">
      <w:start w:val="1"/>
      <w:numFmt w:val="bullet"/>
      <w:lvlText w:val="•"/>
      <w:lvlJc w:val="left"/>
      <w:pPr>
        <w:ind w:left="5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7036E0">
      <w:start w:val="1"/>
      <w:numFmt w:val="bullet"/>
      <w:lvlText w:val="o"/>
      <w:lvlJc w:val="left"/>
      <w:pPr>
        <w:ind w:left="5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40A8F4">
      <w:start w:val="1"/>
      <w:numFmt w:val="bullet"/>
      <w:lvlText w:val="▪"/>
      <w:lvlJc w:val="left"/>
      <w:pPr>
        <w:ind w:left="6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3D3C55"/>
    <w:multiLevelType w:val="hybridMultilevel"/>
    <w:tmpl w:val="AFDE61C8"/>
    <w:lvl w:ilvl="0" w:tplc="BC103E46">
      <w:start w:val="1"/>
      <w:numFmt w:val="decimal"/>
      <w:lvlText w:val="%1."/>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50B7C6">
      <w:start w:val="1"/>
      <w:numFmt w:val="lowerLetter"/>
      <w:lvlText w:val="%2)"/>
      <w:lvlJc w:val="left"/>
      <w:pPr>
        <w:ind w:left="1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8A062E">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BAE1EA">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96422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60C81A">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483E98">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D4130A">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2229AE">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82E0B3A"/>
    <w:multiLevelType w:val="hybridMultilevel"/>
    <w:tmpl w:val="D0666692"/>
    <w:lvl w:ilvl="0" w:tplc="489AB75A">
      <w:start w:val="1"/>
      <w:numFmt w:val="decimal"/>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4C2AA6">
      <w:start w:val="1"/>
      <w:numFmt w:val="decimal"/>
      <w:lvlText w:val="%2)"/>
      <w:lvlJc w:val="left"/>
      <w:pPr>
        <w:ind w:left="1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58A53A">
      <w:start w:val="1"/>
      <w:numFmt w:val="lowerRoman"/>
      <w:lvlText w:val="%3"/>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80BFDC">
      <w:start w:val="1"/>
      <w:numFmt w:val="decimal"/>
      <w:lvlText w:val="%4"/>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162DDA">
      <w:start w:val="1"/>
      <w:numFmt w:val="lowerLetter"/>
      <w:lvlText w:val="%5"/>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408CAC">
      <w:start w:val="1"/>
      <w:numFmt w:val="lowerRoman"/>
      <w:lvlText w:val="%6"/>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8D62C">
      <w:start w:val="1"/>
      <w:numFmt w:val="decimal"/>
      <w:lvlText w:val="%7"/>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8C32F8">
      <w:start w:val="1"/>
      <w:numFmt w:val="lowerLetter"/>
      <w:lvlText w:val="%8"/>
      <w:lvlJc w:val="left"/>
      <w:pPr>
        <w:ind w:left="5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247CCC">
      <w:start w:val="1"/>
      <w:numFmt w:val="lowerRoman"/>
      <w:lvlText w:val="%9"/>
      <w:lvlJc w:val="left"/>
      <w:pPr>
        <w:ind w:left="5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C47E66"/>
    <w:multiLevelType w:val="hybridMultilevel"/>
    <w:tmpl w:val="B896EE9E"/>
    <w:lvl w:ilvl="0" w:tplc="A4B2BBAE">
      <w:start w:val="1"/>
      <w:numFmt w:val="decimal"/>
      <w:lvlText w:val="%1)"/>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3AE5F2">
      <w:start w:val="1"/>
      <w:numFmt w:val="lowerLetter"/>
      <w:lvlText w:val="%2."/>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4071D4">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86E560">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F64700">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52BF66">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ECDFC8">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F0ABAC">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D8BB2C">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8000B0"/>
    <w:multiLevelType w:val="hybridMultilevel"/>
    <w:tmpl w:val="396AF476"/>
    <w:lvl w:ilvl="0" w:tplc="E4D0896E">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38C010">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D2548E">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3E5B5A">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90E002">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BCDBBA">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D21B0E">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B4926A">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546EF8">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9D4CCF"/>
    <w:multiLevelType w:val="hybridMultilevel"/>
    <w:tmpl w:val="0AA0F27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EA802FB"/>
    <w:multiLevelType w:val="hybridMultilevel"/>
    <w:tmpl w:val="14624AAE"/>
    <w:lvl w:ilvl="0" w:tplc="6BE23BF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D0E2DA">
      <w:start w:val="1"/>
      <w:numFmt w:val="decimal"/>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46C154">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0853B4">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0A014C">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A25D0E">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C8E940">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CAC958">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CA0360">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2B6A3B"/>
    <w:multiLevelType w:val="hybridMultilevel"/>
    <w:tmpl w:val="5FF0D8CE"/>
    <w:lvl w:ilvl="0" w:tplc="EC6C740A">
      <w:start w:val="1"/>
      <w:numFmt w:val="lowerLetter"/>
      <w:lvlText w:val="%1."/>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3407F8">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AE6CC4">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F0280E">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AE53DA">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70D8CA">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F27A74">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0C9A3A">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92D33C">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05A7612"/>
    <w:multiLevelType w:val="hybridMultilevel"/>
    <w:tmpl w:val="DC74FA1E"/>
    <w:lvl w:ilvl="0" w:tplc="E39EB780">
      <w:start w:val="2"/>
      <w:numFmt w:val="decimal"/>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8CEFF0">
      <w:start w:val="1"/>
      <w:numFmt w:val="decimal"/>
      <w:lvlText w:val="%2)"/>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006012">
      <w:start w:val="1"/>
      <w:numFmt w:val="lowerLetter"/>
      <w:lvlText w:val="%3."/>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34DE80">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7A6E28">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BA7EC0">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A094B8">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402C34">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C61E60">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67755C"/>
    <w:multiLevelType w:val="hybridMultilevel"/>
    <w:tmpl w:val="2FFE9C48"/>
    <w:lvl w:ilvl="0" w:tplc="12A48474">
      <w:start w:val="1"/>
      <w:numFmt w:val="decimal"/>
      <w:lvlText w:val="%1)"/>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A078A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B873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1EDC6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6A9EF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C83D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AB7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F094D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AE7B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38099245">
    <w:abstractNumId w:val="24"/>
  </w:num>
  <w:num w:numId="2" w16cid:durableId="1263686746">
    <w:abstractNumId w:val="14"/>
  </w:num>
  <w:num w:numId="3" w16cid:durableId="1485274915">
    <w:abstractNumId w:val="16"/>
  </w:num>
  <w:num w:numId="4" w16cid:durableId="1204631341">
    <w:abstractNumId w:val="32"/>
  </w:num>
  <w:num w:numId="5" w16cid:durableId="295835664">
    <w:abstractNumId w:val="23"/>
  </w:num>
  <w:num w:numId="6" w16cid:durableId="1806700778">
    <w:abstractNumId w:val="20"/>
  </w:num>
  <w:num w:numId="7" w16cid:durableId="351995870">
    <w:abstractNumId w:val="11"/>
  </w:num>
  <w:num w:numId="8" w16cid:durableId="1784811754">
    <w:abstractNumId w:val="19"/>
  </w:num>
  <w:num w:numId="9" w16cid:durableId="192112234">
    <w:abstractNumId w:val="12"/>
  </w:num>
  <w:num w:numId="10" w16cid:durableId="2057896040">
    <w:abstractNumId w:val="3"/>
  </w:num>
  <w:num w:numId="11" w16cid:durableId="56632368">
    <w:abstractNumId w:val="9"/>
  </w:num>
  <w:num w:numId="12" w16cid:durableId="151723621">
    <w:abstractNumId w:val="21"/>
  </w:num>
  <w:num w:numId="13" w16cid:durableId="1159808152">
    <w:abstractNumId w:val="6"/>
  </w:num>
  <w:num w:numId="14" w16cid:durableId="678046540">
    <w:abstractNumId w:val="7"/>
  </w:num>
  <w:num w:numId="15" w16cid:durableId="413205127">
    <w:abstractNumId w:val="1"/>
  </w:num>
  <w:num w:numId="16" w16cid:durableId="1878934755">
    <w:abstractNumId w:val="13"/>
  </w:num>
  <w:num w:numId="17" w16cid:durableId="2074305890">
    <w:abstractNumId w:val="22"/>
  </w:num>
  <w:num w:numId="18" w16cid:durableId="730076219">
    <w:abstractNumId w:val="26"/>
  </w:num>
  <w:num w:numId="19" w16cid:durableId="255945659">
    <w:abstractNumId w:val="27"/>
  </w:num>
  <w:num w:numId="20" w16cid:durableId="462425971">
    <w:abstractNumId w:val="30"/>
  </w:num>
  <w:num w:numId="21" w16cid:durableId="1159230972">
    <w:abstractNumId w:val="31"/>
  </w:num>
  <w:num w:numId="22" w16cid:durableId="1820419340">
    <w:abstractNumId w:val="18"/>
  </w:num>
  <w:num w:numId="23" w16cid:durableId="171801206">
    <w:abstractNumId w:val="4"/>
  </w:num>
  <w:num w:numId="24" w16cid:durableId="10420899">
    <w:abstractNumId w:val="25"/>
  </w:num>
  <w:num w:numId="25" w16cid:durableId="376246430">
    <w:abstractNumId w:val="0"/>
  </w:num>
  <w:num w:numId="26" w16cid:durableId="185533148">
    <w:abstractNumId w:val="15"/>
  </w:num>
  <w:num w:numId="27" w16cid:durableId="58135679">
    <w:abstractNumId w:val="29"/>
  </w:num>
  <w:num w:numId="28" w16cid:durableId="697656117">
    <w:abstractNumId w:val="10"/>
  </w:num>
  <w:num w:numId="29" w16cid:durableId="107429550">
    <w:abstractNumId w:val="17"/>
  </w:num>
  <w:num w:numId="30" w16cid:durableId="331954103">
    <w:abstractNumId w:val="8"/>
  </w:num>
  <w:num w:numId="31" w16cid:durableId="2025090127">
    <w:abstractNumId w:val="5"/>
  </w:num>
  <w:num w:numId="32" w16cid:durableId="1716466000">
    <w:abstractNumId w:val="28"/>
  </w:num>
  <w:num w:numId="33" w16cid:durableId="452797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3D"/>
    <w:rsid w:val="00275142"/>
    <w:rsid w:val="002931EA"/>
    <w:rsid w:val="002D442C"/>
    <w:rsid w:val="00787346"/>
    <w:rsid w:val="00963432"/>
    <w:rsid w:val="00981F3D"/>
    <w:rsid w:val="00984A14"/>
    <w:rsid w:val="009C76AB"/>
    <w:rsid w:val="00D047FD"/>
    <w:rsid w:val="00D2071E"/>
    <w:rsid w:val="00DD2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68F4"/>
  <w15:docId w15:val="{DE394EEE-AC18-4041-87E4-651693AA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7" w:line="316" w:lineRule="auto"/>
      <w:ind w:left="370" w:right="5" w:hanging="37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58"/>
      <w:ind w:left="79"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styleId="Akapitzlist">
    <w:name w:val="List Paragraph"/>
    <w:basedOn w:val="Normalny"/>
    <w:uiPriority w:val="34"/>
    <w:qFormat/>
    <w:rsid w:val="00DD2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zyge3d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ip.legalis.pl/document-view.seam?documentId=mfrxilrtg4ytmnzyge3d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galis.pl/document-view.seam?documentId=mfrxilrtg4ytmmrthezdc"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mmrthezdc"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8557</Words>
  <Characters>51342</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Sebastian Portkowski</cp:lastModifiedBy>
  <cp:revision>4</cp:revision>
  <dcterms:created xsi:type="dcterms:W3CDTF">2024-02-15T11:34:00Z</dcterms:created>
  <dcterms:modified xsi:type="dcterms:W3CDTF">2024-06-14T12:36:00Z</dcterms:modified>
</cp:coreProperties>
</file>