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8772D7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FD584E">
        <w:rPr>
          <w:rFonts w:ascii="Times New Roman" w:eastAsia="Times New Roman" w:hAnsi="Times New Roman"/>
          <w:b/>
          <w:sz w:val="24"/>
          <w:szCs w:val="24"/>
          <w:lang w:eastAsia="pl-PL"/>
        </w:rPr>
        <w:t>11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D584E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FD584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2562EEB" w14:textId="7A701799" w:rsidR="001973FA" w:rsidRPr="001973FA" w:rsidRDefault="00E17A11" w:rsidP="00FD584E">
      <w:pPr>
        <w:jc w:val="both"/>
        <w:rPr>
          <w:rFonts w:ascii="Times New Roman" w:eastAsia="Times New Roman" w:hAnsi="Times New Roman"/>
          <w:b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r w:rsidR="00FD584E" w:rsidRPr="00CD2C19">
        <w:rPr>
          <w:rFonts w:ascii="Times New Roman" w:hAnsi="Times New Roman"/>
          <w:b/>
          <w:bCs/>
          <w:sz w:val="24"/>
          <w:szCs w:val="24"/>
        </w:rPr>
        <w:t>świadczenie usług pocztowych w obrocie krajowym i zagranicznym, w zakresie odbioru, przyjmowania, przemieszczania i doręczania przesyłek pocztowych oraz paczek pocztowych na rzecz Uniwersytetu Szczecińskiego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973FA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67A93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D564F"/>
    <w:rsid w:val="00FD584E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14</cp:revision>
  <cp:lastPrinted>2021-02-01T10:14:00Z</cp:lastPrinted>
  <dcterms:created xsi:type="dcterms:W3CDTF">2023-01-12T07:49:00Z</dcterms:created>
  <dcterms:modified xsi:type="dcterms:W3CDTF">2023-11-23T09:48:00Z</dcterms:modified>
</cp:coreProperties>
</file>