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52B84" w14:textId="457982DC" w:rsidR="005F13E0" w:rsidRPr="000318D2" w:rsidRDefault="005F13E0" w:rsidP="005F13E0">
      <w:pPr>
        <w:jc w:val="right"/>
        <w:rPr>
          <w:szCs w:val="20"/>
        </w:rPr>
      </w:pPr>
      <w:r w:rsidRPr="000318D2">
        <w:rPr>
          <w:szCs w:val="20"/>
        </w:rPr>
        <w:t xml:space="preserve">Załącznik nr </w:t>
      </w:r>
      <w:r w:rsidR="003404C1">
        <w:rPr>
          <w:szCs w:val="20"/>
        </w:rPr>
        <w:t>8</w:t>
      </w:r>
      <w:r w:rsidRPr="000318D2">
        <w:rPr>
          <w:szCs w:val="20"/>
        </w:rPr>
        <w:t xml:space="preserve"> do SWZ</w:t>
      </w:r>
    </w:p>
    <w:p w14:paraId="2030811F" w14:textId="77777777" w:rsidR="00BB7DA8" w:rsidRPr="000318D2" w:rsidRDefault="00BB7DA8" w:rsidP="003D0A23">
      <w:pPr>
        <w:rPr>
          <w:b/>
          <w:sz w:val="24"/>
        </w:rPr>
      </w:pPr>
    </w:p>
    <w:p w14:paraId="7FD6459E" w14:textId="77777777" w:rsidR="006E55AD" w:rsidRPr="000318D2" w:rsidRDefault="006E55AD" w:rsidP="006E55AD">
      <w:pPr>
        <w:spacing w:line="276" w:lineRule="auto"/>
        <w:jc w:val="center"/>
        <w:rPr>
          <w:b/>
          <w:sz w:val="24"/>
        </w:rPr>
      </w:pPr>
      <w:r w:rsidRPr="000318D2">
        <w:rPr>
          <w:b/>
          <w:sz w:val="24"/>
        </w:rPr>
        <w:t>OPIS PRZEDMIOTU ZAMÓWIENIA</w:t>
      </w:r>
    </w:p>
    <w:p w14:paraId="5A39C9EA" w14:textId="77777777" w:rsidR="006E55AD" w:rsidRPr="000318D2" w:rsidRDefault="006E55AD" w:rsidP="006E55AD">
      <w:pPr>
        <w:pStyle w:val="Nagwek4"/>
        <w:spacing w:line="276" w:lineRule="auto"/>
        <w:rPr>
          <w:rFonts w:ascii="Arial" w:hAnsi="Arial" w:cs="Arial"/>
          <w:b w:val="0"/>
          <w:sz w:val="20"/>
        </w:rPr>
      </w:pPr>
    </w:p>
    <w:p w14:paraId="7603F83C" w14:textId="7AD91625" w:rsidR="006E55AD" w:rsidRPr="00465F65" w:rsidRDefault="006E55AD" w:rsidP="006E55AD">
      <w:pPr>
        <w:pStyle w:val="Nagwek4"/>
        <w:spacing w:line="276" w:lineRule="auto"/>
        <w:rPr>
          <w:rFonts w:ascii="Arial" w:hAnsi="Arial" w:cs="Arial"/>
          <w:sz w:val="20"/>
        </w:rPr>
      </w:pPr>
      <w:r w:rsidRPr="00851DB5">
        <w:rPr>
          <w:rFonts w:ascii="Arial" w:hAnsi="Arial" w:cs="Arial"/>
          <w:b w:val="0"/>
          <w:sz w:val="20"/>
        </w:rPr>
        <w:t>Przedmiotem zamówienia jest:</w:t>
      </w:r>
      <w:r w:rsidR="00BB784E" w:rsidRPr="00851DB5">
        <w:rPr>
          <w:rFonts w:ascii="Arial" w:hAnsi="Arial" w:cs="Arial"/>
          <w:b w:val="0"/>
          <w:sz w:val="20"/>
        </w:rPr>
        <w:t xml:space="preserve"> </w:t>
      </w:r>
      <w:r w:rsidRPr="00465F65">
        <w:rPr>
          <w:rFonts w:ascii="Arial" w:hAnsi="Arial" w:cs="Arial"/>
          <w:sz w:val="20"/>
        </w:rPr>
        <w:t>„</w:t>
      </w:r>
      <w:bookmarkStart w:id="0" w:name="_Hlk174518720"/>
      <w:r w:rsidR="0075100E" w:rsidRPr="0075100E">
        <w:rPr>
          <w:rFonts w:ascii="Arial" w:hAnsi="Arial" w:cs="Arial"/>
          <w:sz w:val="20"/>
        </w:rPr>
        <w:t xml:space="preserve">Budowa nowego boiska wielofunkcyjnego wraz z zadaszeniem </w:t>
      </w:r>
      <w:r w:rsidR="0075100E">
        <w:rPr>
          <w:rFonts w:ascii="Arial" w:hAnsi="Arial" w:cs="Arial"/>
          <w:sz w:val="20"/>
        </w:rPr>
        <w:br/>
      </w:r>
      <w:r w:rsidR="0075100E" w:rsidRPr="0075100E">
        <w:rPr>
          <w:rFonts w:ascii="Arial" w:hAnsi="Arial" w:cs="Arial"/>
          <w:sz w:val="20"/>
        </w:rPr>
        <w:t>o stałej konstrukcji przy Szkole Podstawowej w Gotelpiu</w:t>
      </w:r>
      <w:bookmarkEnd w:id="0"/>
      <w:r w:rsidRPr="00465F65">
        <w:rPr>
          <w:rFonts w:ascii="Arial" w:hAnsi="Arial" w:cs="Arial"/>
          <w:sz w:val="20"/>
        </w:rPr>
        <w:t>”</w:t>
      </w:r>
    </w:p>
    <w:p w14:paraId="11571B06" w14:textId="77777777" w:rsidR="006E55AD" w:rsidRPr="000318D2" w:rsidRDefault="006E55AD" w:rsidP="006E55AD">
      <w:pPr>
        <w:pStyle w:val="Nagwek4"/>
        <w:spacing w:line="276" w:lineRule="auto"/>
        <w:rPr>
          <w:rFonts w:ascii="Arial" w:hAnsi="Arial" w:cs="Arial"/>
          <w:sz w:val="20"/>
        </w:rPr>
      </w:pPr>
    </w:p>
    <w:p w14:paraId="55B46728" w14:textId="77777777" w:rsidR="00101FE4" w:rsidRPr="00BB784E" w:rsidRDefault="00BB784E" w:rsidP="00831B8C">
      <w:pPr>
        <w:jc w:val="both"/>
        <w:rPr>
          <w:b/>
          <w:bCs/>
          <w:lang w:eastAsia="en-US"/>
        </w:rPr>
      </w:pPr>
      <w:bookmarkStart w:id="1" w:name="_Hlk174364497"/>
      <w:r w:rsidRPr="00BB784E">
        <w:rPr>
          <w:b/>
          <w:shd w:val="clear" w:color="auto" w:fill="FFFFFF"/>
        </w:rPr>
        <w:t>Zadanie jest dofinansowane ze środków</w:t>
      </w:r>
      <w:r w:rsidR="00465F65">
        <w:rPr>
          <w:b/>
          <w:shd w:val="clear" w:color="auto" w:fill="FFFFFF"/>
        </w:rPr>
        <w:t xml:space="preserve"> Ministerstwa Sportu i Turystyki - Program Olimpia</w:t>
      </w:r>
      <w:r w:rsidRPr="00BB784E">
        <w:rPr>
          <w:b/>
          <w:shd w:val="clear" w:color="auto" w:fill="FFFFFF"/>
        </w:rPr>
        <w:t>.</w:t>
      </w:r>
    </w:p>
    <w:bookmarkEnd w:id="1"/>
    <w:p w14:paraId="04E6494B" w14:textId="77777777" w:rsidR="00101FE4" w:rsidRPr="000318D2" w:rsidRDefault="00101FE4" w:rsidP="00101FE4">
      <w:pPr>
        <w:rPr>
          <w:lang w:eastAsia="en-US"/>
        </w:rPr>
      </w:pPr>
    </w:p>
    <w:p w14:paraId="11967AF8" w14:textId="77777777" w:rsidR="006E55AD" w:rsidRPr="000318D2" w:rsidRDefault="006E55AD" w:rsidP="000B4148">
      <w:pPr>
        <w:pStyle w:val="Akapitzlist"/>
        <w:numPr>
          <w:ilvl w:val="0"/>
          <w:numId w:val="25"/>
        </w:numPr>
        <w:spacing w:after="0"/>
        <w:jc w:val="both"/>
        <w:rPr>
          <w:rFonts w:ascii="Arial" w:hAnsi="Arial" w:cs="Arial"/>
          <w:bCs/>
          <w:sz w:val="20"/>
          <w:szCs w:val="20"/>
        </w:rPr>
      </w:pPr>
      <w:r w:rsidRPr="000318D2">
        <w:rPr>
          <w:rFonts w:ascii="Arial" w:hAnsi="Arial" w:cs="Arial"/>
          <w:bCs/>
          <w:sz w:val="20"/>
          <w:szCs w:val="20"/>
        </w:rPr>
        <w:t>Przedmiot zamówienia obejmuje:</w:t>
      </w:r>
    </w:p>
    <w:p w14:paraId="54F842D3" w14:textId="77777777" w:rsidR="0058767B" w:rsidRDefault="0058767B"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B</w:t>
      </w:r>
      <w:r w:rsidR="00465F65">
        <w:rPr>
          <w:rFonts w:ascii="Arial" w:hAnsi="Arial" w:cs="Arial"/>
          <w:bCs/>
          <w:sz w:val="20"/>
          <w:szCs w:val="20"/>
        </w:rPr>
        <w:t>oisko wielofunkcyjne</w:t>
      </w:r>
      <w:r>
        <w:rPr>
          <w:rFonts w:ascii="Arial" w:hAnsi="Arial" w:cs="Arial"/>
          <w:bCs/>
          <w:sz w:val="20"/>
          <w:szCs w:val="20"/>
        </w:rPr>
        <w:t>.</w:t>
      </w:r>
    </w:p>
    <w:p w14:paraId="53288479" w14:textId="77777777" w:rsidR="00215A8F"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Prace ziemne.</w:t>
      </w:r>
    </w:p>
    <w:p w14:paraId="546EFE68"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Prace rozbiórkowe.</w:t>
      </w:r>
    </w:p>
    <w:p w14:paraId="4122BD90"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Fundamenty.</w:t>
      </w:r>
    </w:p>
    <w:p w14:paraId="6CCF18B9"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Ściany fundamentowe.</w:t>
      </w:r>
    </w:p>
    <w:p w14:paraId="5FF4621F"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Docieplenie ścian fundamentowych.</w:t>
      </w:r>
    </w:p>
    <w:p w14:paraId="3D653546"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Ściany.</w:t>
      </w:r>
    </w:p>
    <w:p w14:paraId="6EB99B7D"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Stropodach żelbetowy.</w:t>
      </w:r>
    </w:p>
    <w:p w14:paraId="618EFB2D"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Zbrojenie.</w:t>
      </w:r>
    </w:p>
    <w:p w14:paraId="4546D56C"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Docieplenie ścian.</w:t>
      </w:r>
    </w:p>
    <w:p w14:paraId="4976758A"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Konstrukcja zadaszenia.</w:t>
      </w:r>
    </w:p>
    <w:p w14:paraId="6087F8C9"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Stolarka.</w:t>
      </w:r>
    </w:p>
    <w:p w14:paraId="5B602610"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Podkłady posadzek.</w:t>
      </w:r>
    </w:p>
    <w:p w14:paraId="12A114FF"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Posadzki.</w:t>
      </w:r>
    </w:p>
    <w:p w14:paraId="48AF44AA" w14:textId="77777777" w:rsidR="00A24442"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Tynki i okładziny wewnętrzne.</w:t>
      </w:r>
    </w:p>
    <w:p w14:paraId="06EA1949" w14:textId="77777777" w:rsidR="00A24442" w:rsidRPr="00465F65" w:rsidRDefault="00A24442" w:rsidP="00A24442">
      <w:pPr>
        <w:pStyle w:val="Akapitzlist"/>
        <w:numPr>
          <w:ilvl w:val="2"/>
          <w:numId w:val="25"/>
        </w:numPr>
        <w:spacing w:after="0"/>
        <w:jc w:val="both"/>
        <w:rPr>
          <w:rFonts w:ascii="Arial" w:hAnsi="Arial" w:cs="Arial"/>
          <w:bCs/>
          <w:sz w:val="20"/>
          <w:szCs w:val="20"/>
        </w:rPr>
      </w:pPr>
      <w:r>
        <w:rPr>
          <w:rFonts w:ascii="Arial" w:hAnsi="Arial" w:cs="Arial"/>
          <w:bCs/>
          <w:sz w:val="20"/>
          <w:szCs w:val="20"/>
        </w:rPr>
        <w:t>Otoczenie.</w:t>
      </w:r>
    </w:p>
    <w:p w14:paraId="5DD8ABBB" w14:textId="77777777" w:rsidR="0058767B"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Wyposażenie sali</w:t>
      </w:r>
      <w:r w:rsidR="0058767B">
        <w:rPr>
          <w:rFonts w:ascii="Arial" w:hAnsi="Arial" w:cs="Arial"/>
          <w:bCs/>
          <w:sz w:val="20"/>
          <w:szCs w:val="20"/>
        </w:rPr>
        <w:t>.</w:t>
      </w:r>
    </w:p>
    <w:p w14:paraId="5C411733" w14:textId="77777777" w:rsidR="0058767B"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Wyposażenie szatni</w:t>
      </w:r>
      <w:r w:rsidR="0058767B">
        <w:rPr>
          <w:rFonts w:ascii="Arial" w:hAnsi="Arial" w:cs="Arial"/>
          <w:bCs/>
          <w:sz w:val="20"/>
          <w:szCs w:val="20"/>
        </w:rPr>
        <w:t>.</w:t>
      </w:r>
    </w:p>
    <w:p w14:paraId="4823D971" w14:textId="77777777" w:rsidR="00465F65"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Instalacje elektryczne.</w:t>
      </w:r>
    </w:p>
    <w:p w14:paraId="22599CB1" w14:textId="77777777" w:rsidR="00E57D04" w:rsidRDefault="00655816"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oświetleniowa, do wentylatorów i napowietrzaków.</w:t>
      </w:r>
    </w:p>
    <w:p w14:paraId="62DD0791" w14:textId="77777777" w:rsidR="00655816" w:rsidRDefault="00655816"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gniazd wtykowych i grzejników.</w:t>
      </w:r>
    </w:p>
    <w:p w14:paraId="54783AA3" w14:textId="77777777" w:rsidR="00655816" w:rsidRDefault="00655816"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Zasilanie jednostki zew. i modułu wew.</w:t>
      </w:r>
    </w:p>
    <w:p w14:paraId="236E6DD0" w14:textId="77777777" w:rsidR="00655816" w:rsidRDefault="00226A65"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WLZ do rozdzielni RB boisko.</w:t>
      </w:r>
    </w:p>
    <w:p w14:paraId="5E777BEF" w14:textId="77777777" w:rsidR="00226A65" w:rsidRDefault="00226A65"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Uziemienie w RB boisko.</w:t>
      </w:r>
    </w:p>
    <w:p w14:paraId="28DA6295" w14:textId="77777777" w:rsidR="00226A65" w:rsidRDefault="00226A65"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Rozdzielnia RB boisko.</w:t>
      </w:r>
    </w:p>
    <w:p w14:paraId="5D04B10A" w14:textId="77777777" w:rsidR="00226A65" w:rsidRDefault="00226A65" w:rsidP="00E57D04">
      <w:pPr>
        <w:pStyle w:val="Akapitzlist"/>
        <w:numPr>
          <w:ilvl w:val="2"/>
          <w:numId w:val="25"/>
        </w:numPr>
        <w:spacing w:after="0"/>
        <w:jc w:val="both"/>
        <w:rPr>
          <w:rFonts w:ascii="Arial" w:hAnsi="Arial" w:cs="Arial"/>
          <w:bCs/>
          <w:sz w:val="20"/>
          <w:szCs w:val="20"/>
        </w:rPr>
      </w:pPr>
      <w:r>
        <w:rPr>
          <w:rFonts w:ascii="Arial" w:hAnsi="Arial" w:cs="Arial"/>
          <w:bCs/>
          <w:sz w:val="20"/>
          <w:szCs w:val="20"/>
        </w:rPr>
        <w:t>Badania i pomiary odbiorcze.</w:t>
      </w:r>
    </w:p>
    <w:p w14:paraId="1808AE58" w14:textId="77777777" w:rsidR="00465F65"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Instalacja kanalizacji wewnętrznej.</w:t>
      </w:r>
    </w:p>
    <w:p w14:paraId="2015140D" w14:textId="77777777" w:rsidR="00465F65"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Instalacja wodociągowa wewnętrzna.</w:t>
      </w:r>
    </w:p>
    <w:p w14:paraId="63AF0565" w14:textId="77777777" w:rsidR="00465F65"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Instalacja c.o.</w:t>
      </w:r>
    </w:p>
    <w:p w14:paraId="4C6EE941" w14:textId="77777777" w:rsidR="00766830" w:rsidRDefault="00766830" w:rsidP="00766830">
      <w:pPr>
        <w:pStyle w:val="Akapitzlist"/>
        <w:numPr>
          <w:ilvl w:val="2"/>
          <w:numId w:val="25"/>
        </w:numPr>
        <w:spacing w:after="0"/>
        <w:jc w:val="both"/>
        <w:rPr>
          <w:rFonts w:ascii="Arial" w:hAnsi="Arial" w:cs="Arial"/>
          <w:bCs/>
          <w:sz w:val="20"/>
          <w:szCs w:val="20"/>
        </w:rPr>
      </w:pPr>
      <w:r>
        <w:rPr>
          <w:rFonts w:ascii="Arial" w:hAnsi="Arial" w:cs="Arial"/>
          <w:bCs/>
          <w:sz w:val="20"/>
          <w:szCs w:val="20"/>
        </w:rPr>
        <w:t>Instalacje - pom. magazynowe.</w:t>
      </w:r>
    </w:p>
    <w:p w14:paraId="55F73C3A" w14:textId="77777777" w:rsidR="00766830" w:rsidRDefault="00766830" w:rsidP="00766830">
      <w:pPr>
        <w:pStyle w:val="Akapitzlist"/>
        <w:numPr>
          <w:ilvl w:val="2"/>
          <w:numId w:val="25"/>
        </w:numPr>
        <w:spacing w:after="0"/>
        <w:jc w:val="both"/>
        <w:rPr>
          <w:rFonts w:ascii="Arial" w:hAnsi="Arial" w:cs="Arial"/>
          <w:bCs/>
          <w:sz w:val="20"/>
          <w:szCs w:val="20"/>
        </w:rPr>
      </w:pPr>
      <w:r>
        <w:rPr>
          <w:rFonts w:ascii="Arial" w:hAnsi="Arial" w:cs="Arial"/>
          <w:bCs/>
          <w:sz w:val="20"/>
          <w:szCs w:val="20"/>
        </w:rPr>
        <w:t>Instalacja grzewcza c.o.</w:t>
      </w:r>
    </w:p>
    <w:p w14:paraId="08CE6034" w14:textId="77777777" w:rsidR="00465F65" w:rsidRDefault="00465F65" w:rsidP="000B4148">
      <w:pPr>
        <w:pStyle w:val="Akapitzlist"/>
        <w:numPr>
          <w:ilvl w:val="1"/>
          <w:numId w:val="25"/>
        </w:numPr>
        <w:spacing w:after="0"/>
        <w:ind w:left="709" w:hanging="425"/>
        <w:jc w:val="both"/>
        <w:rPr>
          <w:rFonts w:ascii="Arial" w:hAnsi="Arial" w:cs="Arial"/>
          <w:bCs/>
          <w:sz w:val="20"/>
          <w:szCs w:val="20"/>
        </w:rPr>
      </w:pPr>
      <w:r>
        <w:rPr>
          <w:rFonts w:ascii="Arial" w:hAnsi="Arial" w:cs="Arial"/>
          <w:bCs/>
          <w:sz w:val="20"/>
          <w:szCs w:val="20"/>
        </w:rPr>
        <w:t>Instalacja wentylacji.</w:t>
      </w:r>
    </w:p>
    <w:p w14:paraId="704D6A47" w14:textId="77777777" w:rsidR="00C32695" w:rsidRDefault="00C32695" w:rsidP="006E55AD">
      <w:pPr>
        <w:numPr>
          <w:ilvl w:val="0"/>
          <w:numId w:val="25"/>
        </w:numPr>
        <w:spacing w:line="276" w:lineRule="auto"/>
        <w:jc w:val="both"/>
        <w:rPr>
          <w:b/>
          <w:szCs w:val="20"/>
        </w:rPr>
      </w:pPr>
      <w:r w:rsidRPr="00C32695">
        <w:rPr>
          <w:b/>
          <w:szCs w:val="20"/>
        </w:rPr>
        <w:t>Uwaga.</w:t>
      </w:r>
      <w:r>
        <w:rPr>
          <w:szCs w:val="20"/>
        </w:rPr>
        <w:t xml:space="preserve"> Zamawiający</w:t>
      </w:r>
      <w:r w:rsidR="00766830">
        <w:rPr>
          <w:szCs w:val="20"/>
        </w:rPr>
        <w:t xml:space="preserve"> jest w trakcie uzyskiwania pozwolenia na budowę/zgłoszenia budowy</w:t>
      </w:r>
      <w:r>
        <w:rPr>
          <w:szCs w:val="20"/>
        </w:rPr>
        <w:t>.</w:t>
      </w:r>
    </w:p>
    <w:p w14:paraId="64F31941" w14:textId="40B4557F" w:rsidR="00C13D04" w:rsidRPr="002C70D3" w:rsidRDefault="00C13D04" w:rsidP="006E55AD">
      <w:pPr>
        <w:numPr>
          <w:ilvl w:val="0"/>
          <w:numId w:val="25"/>
        </w:numPr>
        <w:spacing w:line="276" w:lineRule="auto"/>
        <w:jc w:val="both"/>
        <w:rPr>
          <w:szCs w:val="20"/>
        </w:rPr>
      </w:pPr>
      <w:bookmarkStart w:id="2" w:name="_Hlk174436318"/>
      <w:r w:rsidRPr="002C70D3">
        <w:rPr>
          <w:szCs w:val="20"/>
        </w:rPr>
        <w:lastRenderedPageBreak/>
        <w:t>Przed rozpoczęciem realizacji inwestycji, w dniu przekazania placu budowy Wykonawca przekaże Zamawiającemu dokumentację fotograficzną obiektu na płycie CD</w:t>
      </w:r>
      <w:r w:rsidR="004A5EFE">
        <w:rPr>
          <w:szCs w:val="20"/>
        </w:rPr>
        <w:t xml:space="preserve"> lub DVD</w:t>
      </w:r>
      <w:r w:rsidRPr="002C70D3">
        <w:rPr>
          <w:szCs w:val="20"/>
        </w:rPr>
        <w:t>.</w:t>
      </w:r>
    </w:p>
    <w:p w14:paraId="5D1CCF5E" w14:textId="77777777" w:rsidR="000B3B9A" w:rsidRPr="002C70D3" w:rsidRDefault="000B3B9A" w:rsidP="006E55AD">
      <w:pPr>
        <w:numPr>
          <w:ilvl w:val="0"/>
          <w:numId w:val="25"/>
        </w:numPr>
        <w:spacing w:line="276" w:lineRule="auto"/>
        <w:jc w:val="both"/>
        <w:rPr>
          <w:szCs w:val="20"/>
        </w:rPr>
      </w:pPr>
      <w:r w:rsidRPr="002C70D3">
        <w:rPr>
          <w:szCs w:val="20"/>
        </w:rPr>
        <w:t xml:space="preserve">Wykonawca ustawi </w:t>
      </w:r>
      <w:r w:rsidR="00A2379E" w:rsidRPr="002C70D3">
        <w:rPr>
          <w:szCs w:val="20"/>
        </w:rPr>
        <w:t>1</w:t>
      </w:r>
      <w:r w:rsidRPr="002C70D3">
        <w:rPr>
          <w:szCs w:val="20"/>
        </w:rPr>
        <w:t xml:space="preserve"> szt. tablic</w:t>
      </w:r>
      <w:r w:rsidR="00A2379E" w:rsidRPr="002C70D3">
        <w:rPr>
          <w:szCs w:val="20"/>
        </w:rPr>
        <w:t>y</w:t>
      </w:r>
      <w:r w:rsidRPr="002C70D3">
        <w:rPr>
          <w:szCs w:val="20"/>
        </w:rPr>
        <w:t xml:space="preserve"> informacyjn</w:t>
      </w:r>
      <w:r w:rsidR="00A2379E" w:rsidRPr="002C70D3">
        <w:rPr>
          <w:szCs w:val="20"/>
        </w:rPr>
        <w:t>ej</w:t>
      </w:r>
      <w:r w:rsidRPr="002C70D3">
        <w:rPr>
          <w:szCs w:val="20"/>
        </w:rPr>
        <w:t xml:space="preserve"> </w:t>
      </w:r>
      <w:r w:rsidR="002368A2" w:rsidRPr="002C70D3">
        <w:rPr>
          <w:szCs w:val="20"/>
        </w:rPr>
        <w:t xml:space="preserve">o wymiarach zgodnych z programem dofinansowania, </w:t>
      </w:r>
      <w:r w:rsidRPr="002C70D3">
        <w:rPr>
          <w:szCs w:val="20"/>
        </w:rPr>
        <w:t>przymocowan</w:t>
      </w:r>
      <w:r w:rsidR="00A2379E" w:rsidRPr="002C70D3">
        <w:rPr>
          <w:szCs w:val="20"/>
        </w:rPr>
        <w:t>ą</w:t>
      </w:r>
      <w:r w:rsidRPr="002C70D3">
        <w:rPr>
          <w:szCs w:val="20"/>
        </w:rPr>
        <w:t xml:space="preserve"> do metalowego stelażu. Wzór poda Zamawiający na przekazaniu placu budowy.</w:t>
      </w:r>
    </w:p>
    <w:p w14:paraId="354C338C" w14:textId="77777777" w:rsidR="00C13D04" w:rsidRPr="002C70D3" w:rsidRDefault="00C13D04" w:rsidP="006E55AD">
      <w:pPr>
        <w:numPr>
          <w:ilvl w:val="0"/>
          <w:numId w:val="25"/>
        </w:numPr>
        <w:spacing w:line="276" w:lineRule="auto"/>
        <w:jc w:val="both"/>
        <w:rPr>
          <w:szCs w:val="20"/>
        </w:rPr>
      </w:pPr>
      <w:r w:rsidRPr="002C70D3">
        <w:rPr>
          <w:szCs w:val="20"/>
        </w:rPr>
        <w:t>Wykonawca przedstawi Zamawiającemu w terminie 14 dni od dnia podpisania umowy harmonogram realizacji całego zadania inwestycyjnego.</w:t>
      </w:r>
    </w:p>
    <w:p w14:paraId="47625900" w14:textId="77777777" w:rsidR="00D20002" w:rsidRPr="002C70D3" w:rsidRDefault="00D20002" w:rsidP="006E55AD">
      <w:pPr>
        <w:numPr>
          <w:ilvl w:val="0"/>
          <w:numId w:val="25"/>
        </w:numPr>
        <w:spacing w:line="276" w:lineRule="auto"/>
        <w:jc w:val="both"/>
        <w:rPr>
          <w:szCs w:val="20"/>
        </w:rPr>
      </w:pPr>
      <w:r w:rsidRPr="002C70D3">
        <w:rPr>
          <w:szCs w:val="20"/>
        </w:rPr>
        <w:t xml:space="preserve">Wykonawca uwzględni w swojej ofercie wszelkie niezbędne prace rozbiórkowe oraz przygotowanie terenu na potrzeby dojazdu sprzętu i materiałów budowlanych oraz dla prowadzenia robót budowlano-montażowych. </w:t>
      </w:r>
    </w:p>
    <w:p w14:paraId="6767CF5A" w14:textId="77777777" w:rsidR="002E58B6" w:rsidRPr="002C70D3" w:rsidRDefault="002E58B6" w:rsidP="006E55AD">
      <w:pPr>
        <w:numPr>
          <w:ilvl w:val="0"/>
          <w:numId w:val="25"/>
        </w:numPr>
        <w:spacing w:line="276" w:lineRule="auto"/>
        <w:jc w:val="both"/>
        <w:rPr>
          <w:szCs w:val="20"/>
        </w:rPr>
      </w:pPr>
      <w:bookmarkStart w:id="3" w:name="_Hlk174436461"/>
      <w:bookmarkEnd w:id="2"/>
      <w:r w:rsidRPr="002C70D3">
        <w:rPr>
          <w:szCs w:val="20"/>
        </w:rPr>
        <w:t xml:space="preserve">Wykonawca pisemnie poinformuje Zamawiającego oraz Szkołę Podstawową </w:t>
      </w:r>
      <w:r w:rsidR="00842427">
        <w:rPr>
          <w:szCs w:val="20"/>
        </w:rPr>
        <w:t xml:space="preserve">w Gotelpiu </w:t>
      </w:r>
      <w:r w:rsidR="005C6EB8">
        <w:rPr>
          <w:szCs w:val="20"/>
        </w:rPr>
        <w:br/>
      </w:r>
      <w:r w:rsidRPr="002C70D3">
        <w:rPr>
          <w:szCs w:val="20"/>
        </w:rPr>
        <w:t>o zamierzonym terminie rozpoczęcia prac.</w:t>
      </w:r>
    </w:p>
    <w:p w14:paraId="148A96CD" w14:textId="77777777" w:rsidR="00D20002" w:rsidRPr="002C70D3" w:rsidRDefault="002E58B6" w:rsidP="00D20002">
      <w:pPr>
        <w:numPr>
          <w:ilvl w:val="0"/>
          <w:numId w:val="25"/>
        </w:numPr>
        <w:spacing w:line="276" w:lineRule="auto"/>
        <w:jc w:val="both"/>
        <w:rPr>
          <w:szCs w:val="20"/>
        </w:rPr>
      </w:pPr>
      <w:r w:rsidRPr="002C70D3">
        <w:rPr>
          <w:bCs/>
          <w:szCs w:val="20"/>
        </w:rPr>
        <w:t>Wykonawca będzie prowadził roboty budowlane w taki sposób, aby nie utrudniać funkcjonowania szkoły w okresie roku szkolnego.</w:t>
      </w:r>
      <w:bookmarkStart w:id="4" w:name="_Hlk135733817"/>
    </w:p>
    <w:p w14:paraId="23C7E78E" w14:textId="77777777" w:rsidR="00D20002" w:rsidRPr="002C70D3" w:rsidRDefault="002E58B6" w:rsidP="00D20002">
      <w:pPr>
        <w:numPr>
          <w:ilvl w:val="0"/>
          <w:numId w:val="25"/>
        </w:numPr>
        <w:spacing w:line="276" w:lineRule="auto"/>
        <w:jc w:val="both"/>
        <w:rPr>
          <w:szCs w:val="20"/>
        </w:rPr>
      </w:pPr>
      <w:r w:rsidRPr="002C70D3">
        <w:rPr>
          <w:bCs/>
          <w:szCs w:val="20"/>
        </w:rPr>
        <w:t>Wszelkie utrudnienia np. przerwy w dostawie wody, wyłączenia energii elektrycznej, należy odpowiednio wcześniej zgłaszać dyrekcji szkoły.</w:t>
      </w:r>
    </w:p>
    <w:p w14:paraId="470AE516" w14:textId="77777777" w:rsidR="002E58B6" w:rsidRPr="002C70D3" w:rsidRDefault="002E58B6" w:rsidP="00D20002">
      <w:pPr>
        <w:numPr>
          <w:ilvl w:val="0"/>
          <w:numId w:val="25"/>
        </w:numPr>
        <w:spacing w:line="276" w:lineRule="auto"/>
        <w:jc w:val="both"/>
        <w:rPr>
          <w:szCs w:val="20"/>
        </w:rPr>
      </w:pPr>
      <w:r w:rsidRPr="002C70D3">
        <w:rPr>
          <w:bCs/>
          <w:szCs w:val="20"/>
        </w:rPr>
        <w:t xml:space="preserve">Dostawy materiałów budowlanych i roboty budowlane, które ograniczałyby funkcjonowanie szkoły, należy realizować poza godzinami zajęć lekcyjnych. </w:t>
      </w:r>
      <w:bookmarkEnd w:id="4"/>
    </w:p>
    <w:p w14:paraId="0803672B" w14:textId="77777777" w:rsidR="007D1B30" w:rsidRPr="002C70D3" w:rsidRDefault="007D1B30" w:rsidP="007D1B30">
      <w:pPr>
        <w:numPr>
          <w:ilvl w:val="0"/>
          <w:numId w:val="25"/>
        </w:numPr>
        <w:spacing w:line="276" w:lineRule="auto"/>
        <w:jc w:val="both"/>
        <w:rPr>
          <w:szCs w:val="20"/>
        </w:rPr>
      </w:pPr>
      <w:r w:rsidRPr="002C70D3">
        <w:rPr>
          <w:szCs w:val="20"/>
        </w:rPr>
        <w:t>Wykonawca uzgodni z dyrektorem szkoły sposób i termi</w:t>
      </w:r>
      <w:r w:rsidR="00842427">
        <w:rPr>
          <w:szCs w:val="20"/>
        </w:rPr>
        <w:t>ny prowadzenia robót budowlanych.</w:t>
      </w:r>
      <w:r w:rsidRPr="002C70D3">
        <w:rPr>
          <w:szCs w:val="20"/>
        </w:rPr>
        <w:t>.</w:t>
      </w:r>
    </w:p>
    <w:p w14:paraId="05999EDD" w14:textId="77777777" w:rsidR="007D1B30" w:rsidRPr="002C70D3" w:rsidRDefault="007D1B30" w:rsidP="007D1B30">
      <w:pPr>
        <w:numPr>
          <w:ilvl w:val="0"/>
          <w:numId w:val="25"/>
        </w:numPr>
        <w:spacing w:line="276" w:lineRule="auto"/>
        <w:jc w:val="both"/>
        <w:rPr>
          <w:szCs w:val="20"/>
        </w:rPr>
      </w:pPr>
      <w:r w:rsidRPr="002C70D3">
        <w:rPr>
          <w:bCs/>
          <w:szCs w:val="20"/>
        </w:rPr>
        <w:t>Demontaż starej i przełączenie nowej instalacji musi zostać uzgodnione z dyrektorem</w:t>
      </w:r>
      <w:r w:rsidRPr="002C70D3">
        <w:rPr>
          <w:szCs w:val="20"/>
        </w:rPr>
        <w:t xml:space="preserve"> szkoły.</w:t>
      </w:r>
    </w:p>
    <w:p w14:paraId="71702746" w14:textId="77777777" w:rsidR="007D1B30" w:rsidRPr="002C70D3" w:rsidRDefault="007D1B30" w:rsidP="007D1B30">
      <w:pPr>
        <w:numPr>
          <w:ilvl w:val="0"/>
          <w:numId w:val="25"/>
        </w:numPr>
        <w:spacing w:line="276" w:lineRule="auto"/>
        <w:jc w:val="both"/>
        <w:rPr>
          <w:szCs w:val="20"/>
        </w:rPr>
      </w:pPr>
      <w:r w:rsidRPr="002C70D3">
        <w:rPr>
          <w:szCs w:val="20"/>
        </w:rPr>
        <w:t>Wykonawca ogrodzi i zabezpieczy teren wykonywanych robót budowlanych.</w:t>
      </w:r>
    </w:p>
    <w:p w14:paraId="769FA1F6" w14:textId="77777777" w:rsidR="007D1B30" w:rsidRPr="002C70D3" w:rsidRDefault="007D1B30" w:rsidP="007D1B30">
      <w:pPr>
        <w:numPr>
          <w:ilvl w:val="0"/>
          <w:numId w:val="25"/>
        </w:numPr>
        <w:spacing w:line="276" w:lineRule="auto"/>
        <w:jc w:val="both"/>
        <w:rPr>
          <w:szCs w:val="20"/>
        </w:rPr>
      </w:pPr>
      <w:r w:rsidRPr="002C70D3">
        <w:rPr>
          <w:szCs w:val="20"/>
        </w:rPr>
        <w:t>Wykonawca zorganizuje na własny koszt dojazd na plac budowy.</w:t>
      </w:r>
    </w:p>
    <w:p w14:paraId="65154C2E" w14:textId="77777777" w:rsidR="007D1B30" w:rsidRPr="002C70D3" w:rsidRDefault="007D1B30" w:rsidP="007D1B30">
      <w:pPr>
        <w:numPr>
          <w:ilvl w:val="0"/>
          <w:numId w:val="25"/>
        </w:numPr>
        <w:spacing w:line="276" w:lineRule="auto"/>
        <w:jc w:val="both"/>
        <w:rPr>
          <w:szCs w:val="20"/>
        </w:rPr>
      </w:pPr>
      <w:r w:rsidRPr="002C70D3">
        <w:rPr>
          <w:bCs/>
          <w:szCs w:val="20"/>
        </w:rPr>
        <w:t>Zamawiający wymaga, aby ciągi komunikacyjne i ewakuacyjne były wolne od przeszkód, materiałów budowlanych i sprzętu budowlanego.</w:t>
      </w:r>
    </w:p>
    <w:p w14:paraId="7D187D9D" w14:textId="77777777" w:rsidR="007D1B30" w:rsidRPr="002C70D3" w:rsidRDefault="007D1B30" w:rsidP="007D1B30">
      <w:pPr>
        <w:numPr>
          <w:ilvl w:val="0"/>
          <w:numId w:val="25"/>
        </w:numPr>
        <w:spacing w:line="276" w:lineRule="auto"/>
        <w:jc w:val="both"/>
        <w:rPr>
          <w:szCs w:val="20"/>
        </w:rPr>
      </w:pPr>
      <w:r w:rsidRPr="002C70D3">
        <w:rPr>
          <w:bCs/>
          <w:szCs w:val="20"/>
        </w:rPr>
        <w:t>Wykonawca we własnym zakresie i na własny koszt w miejscu wskazanym przez Zamawiającego ustawi kontener na materiały budowlane rozbiórkowe oraz inne materiały budowlane, które potem na własny koszt zutylizuje.</w:t>
      </w:r>
    </w:p>
    <w:p w14:paraId="2F97E85F" w14:textId="77777777" w:rsidR="007D1B30" w:rsidRPr="002C70D3" w:rsidRDefault="007D1B30" w:rsidP="007D1B30">
      <w:pPr>
        <w:numPr>
          <w:ilvl w:val="0"/>
          <w:numId w:val="25"/>
        </w:numPr>
        <w:spacing w:line="276" w:lineRule="auto"/>
        <w:jc w:val="both"/>
        <w:rPr>
          <w:szCs w:val="20"/>
        </w:rPr>
      </w:pPr>
      <w:r w:rsidRPr="002C70D3">
        <w:rPr>
          <w:szCs w:val="20"/>
        </w:rPr>
        <w:t>Gruz i materiały rozbiórkowe Wykonawca zutylizuje we własnym zakresie i na własny koszt.</w:t>
      </w:r>
    </w:p>
    <w:p w14:paraId="71BA538F" w14:textId="77777777" w:rsidR="007D1B30" w:rsidRPr="002C70D3" w:rsidRDefault="007D1B30" w:rsidP="007D1B30">
      <w:pPr>
        <w:numPr>
          <w:ilvl w:val="0"/>
          <w:numId w:val="25"/>
        </w:numPr>
        <w:spacing w:line="276" w:lineRule="auto"/>
        <w:jc w:val="both"/>
        <w:rPr>
          <w:szCs w:val="20"/>
        </w:rPr>
      </w:pPr>
      <w:r w:rsidRPr="002C70D3">
        <w:rPr>
          <w:szCs w:val="20"/>
        </w:rPr>
        <w:t>Ostateczną kolorystykę elementów budowlanych Wykonawca uzgodni z Zamawiaj</w:t>
      </w:r>
      <w:r w:rsidR="005C6EB8">
        <w:rPr>
          <w:szCs w:val="20"/>
        </w:rPr>
        <w:t>ą</w:t>
      </w:r>
      <w:r w:rsidRPr="002C70D3">
        <w:rPr>
          <w:szCs w:val="20"/>
        </w:rPr>
        <w:t>cym i zarządcą obiektu.</w:t>
      </w:r>
    </w:p>
    <w:p w14:paraId="508E0A5A" w14:textId="04760BC8" w:rsidR="004A5EFE" w:rsidRPr="004A5EFE" w:rsidRDefault="004A5EFE" w:rsidP="004A5EFE">
      <w:pPr>
        <w:numPr>
          <w:ilvl w:val="0"/>
          <w:numId w:val="25"/>
        </w:numPr>
        <w:spacing w:line="276" w:lineRule="auto"/>
        <w:jc w:val="both"/>
        <w:rPr>
          <w:szCs w:val="20"/>
        </w:rPr>
      </w:pPr>
      <w:bookmarkStart w:id="5" w:name="_Hlk174436594"/>
      <w:bookmarkEnd w:id="3"/>
      <w:r w:rsidRPr="002C70D3">
        <w:rPr>
          <w:szCs w:val="20"/>
        </w:rPr>
        <w:t xml:space="preserve">Wykonawca po zakończonych robotach przywróci do stanu pierwotnego teren przyległy do prowadzonych robót budowlanych oraz ewentualnie wymieni na nowe uszkodzone elementy zagospodarowania terenu.   </w:t>
      </w:r>
    </w:p>
    <w:p w14:paraId="142486FE" w14:textId="34378249" w:rsidR="004F23BA" w:rsidRPr="00842427" w:rsidRDefault="002E58B6" w:rsidP="00842427">
      <w:pPr>
        <w:numPr>
          <w:ilvl w:val="0"/>
          <w:numId w:val="25"/>
        </w:numPr>
        <w:spacing w:line="276" w:lineRule="auto"/>
        <w:jc w:val="both"/>
        <w:rPr>
          <w:szCs w:val="20"/>
        </w:rPr>
      </w:pPr>
      <w:r w:rsidRPr="002C70D3">
        <w:rPr>
          <w:bCs/>
          <w:szCs w:val="20"/>
        </w:rPr>
        <w:t xml:space="preserve">Wykonawca zgłosi zakończenie robót budowlanych dopiero po pisemnym stwierdzeniu przez inspektora nadzoru gotowości oddania </w:t>
      </w:r>
      <w:r w:rsidR="00842427">
        <w:rPr>
          <w:bCs/>
          <w:szCs w:val="20"/>
        </w:rPr>
        <w:t>obiektu</w:t>
      </w:r>
      <w:r w:rsidRPr="002C70D3">
        <w:rPr>
          <w:bCs/>
          <w:szCs w:val="20"/>
        </w:rPr>
        <w:t xml:space="preserve"> do użytkowania.</w:t>
      </w:r>
    </w:p>
    <w:p w14:paraId="585B836E" w14:textId="77777777" w:rsidR="006E55AD" w:rsidRDefault="006E55AD" w:rsidP="006E55AD">
      <w:pPr>
        <w:numPr>
          <w:ilvl w:val="0"/>
          <w:numId w:val="25"/>
        </w:numPr>
        <w:spacing w:line="276" w:lineRule="auto"/>
        <w:jc w:val="both"/>
        <w:rPr>
          <w:szCs w:val="20"/>
        </w:rPr>
      </w:pPr>
      <w:r w:rsidRPr="002C70D3">
        <w:rPr>
          <w:szCs w:val="20"/>
        </w:rPr>
        <w:t xml:space="preserve">Wykonawca przywróci </w:t>
      </w:r>
      <w:r w:rsidR="00A2379E" w:rsidRPr="002C70D3">
        <w:rPr>
          <w:szCs w:val="20"/>
        </w:rPr>
        <w:t xml:space="preserve">teren przyległy i drogi dojazdowe </w:t>
      </w:r>
      <w:r w:rsidRPr="002C70D3">
        <w:rPr>
          <w:szCs w:val="20"/>
        </w:rPr>
        <w:t>do stanu pierwotnego.</w:t>
      </w:r>
    </w:p>
    <w:bookmarkEnd w:id="5"/>
    <w:p w14:paraId="49CE05E7" w14:textId="77777777" w:rsidR="006E55AD" w:rsidRPr="002C70D3" w:rsidRDefault="006E55AD" w:rsidP="006E55AD">
      <w:pPr>
        <w:numPr>
          <w:ilvl w:val="0"/>
          <w:numId w:val="25"/>
        </w:numPr>
        <w:spacing w:line="276" w:lineRule="auto"/>
        <w:jc w:val="both"/>
        <w:rPr>
          <w:szCs w:val="20"/>
        </w:rPr>
      </w:pPr>
      <w:r w:rsidRPr="002C70D3">
        <w:rPr>
          <w:szCs w:val="20"/>
        </w:rPr>
        <w:t>Przedmiot zamówienia szczegółowo został określony w dokumentacji projektowej, specyfikacji technicznej wykonania i odbioru robót, oraz pomocniczo w przedmiarze robót stanowiących załączniki do SWZ.</w:t>
      </w:r>
    </w:p>
    <w:p w14:paraId="7FC53AD1" w14:textId="77777777" w:rsidR="002945D7" w:rsidRPr="005C6EB8" w:rsidRDefault="002945D7" w:rsidP="002945D7">
      <w:pPr>
        <w:pStyle w:val="Akapitzlist"/>
        <w:numPr>
          <w:ilvl w:val="0"/>
          <w:numId w:val="25"/>
        </w:numPr>
        <w:spacing w:after="0"/>
        <w:jc w:val="both"/>
        <w:rPr>
          <w:rFonts w:ascii="Arial" w:hAnsi="Arial" w:cs="Arial"/>
          <w:sz w:val="20"/>
          <w:szCs w:val="20"/>
          <w:u w:val="single"/>
          <w:lang w:eastAsia="pl-PL"/>
        </w:rPr>
      </w:pPr>
      <w:r w:rsidRPr="002C70D3">
        <w:rPr>
          <w:rFonts w:ascii="Arial" w:hAnsi="Arial" w:cs="Arial"/>
          <w:sz w:val="20"/>
          <w:szCs w:val="20"/>
          <w:lang w:eastAsia="pl-PL"/>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w:t>
      </w:r>
      <w:r w:rsidRPr="005C6EB8">
        <w:rPr>
          <w:rFonts w:ascii="Arial" w:hAnsi="Arial" w:cs="Arial"/>
          <w:sz w:val="20"/>
          <w:szCs w:val="20"/>
          <w:u w:val="single"/>
          <w:lang w:eastAsia="pl-PL"/>
        </w:rPr>
        <w:t>Zamawiający opisując przedmiot zamówienia przez odniesienie do norm, ocen technicznych, specyfikacji technicznych i systemów referencji technicznych, o których mowa w art. 101 ust. 1 pkt 2 oraz ust. 3 ustawy Pzp dopuszcza rozwiązania równoważne opisywanym, a odniesieniu takiemu towarzyszą wyrazy „lub równoważne”.</w:t>
      </w:r>
    </w:p>
    <w:p w14:paraId="4C6E6434" w14:textId="77777777" w:rsidR="002945D7" w:rsidRPr="002C70D3" w:rsidRDefault="002945D7" w:rsidP="002945D7">
      <w:pPr>
        <w:pStyle w:val="Akapitzlist"/>
        <w:numPr>
          <w:ilvl w:val="0"/>
          <w:numId w:val="25"/>
        </w:numPr>
        <w:spacing w:after="0"/>
        <w:jc w:val="both"/>
        <w:rPr>
          <w:rFonts w:ascii="Arial" w:hAnsi="Arial" w:cs="Arial"/>
          <w:sz w:val="20"/>
          <w:szCs w:val="20"/>
          <w:lang w:eastAsia="pl-PL"/>
        </w:rPr>
      </w:pPr>
      <w:r w:rsidRPr="002C70D3">
        <w:rPr>
          <w:rFonts w:ascii="Arial" w:hAnsi="Arial" w:cs="Arial"/>
          <w:sz w:val="20"/>
          <w:szCs w:val="20"/>
          <w:lang w:eastAsia="pl-PL"/>
        </w:rPr>
        <w:t xml:space="preserve">Wszystkie określenia i nazwy materiałów służą jedynie do określenia parametrów jakościowych użytych materiałów. Brak określenia szczególnych wymogów przez Zamawiającego </w:t>
      </w:r>
      <w:r w:rsidR="00E0240B" w:rsidRPr="002C70D3">
        <w:rPr>
          <w:rFonts w:ascii="Arial" w:hAnsi="Arial" w:cs="Arial"/>
          <w:sz w:val="20"/>
          <w:szCs w:val="20"/>
          <w:lang w:eastAsia="pl-PL"/>
        </w:rPr>
        <w:br/>
      </w:r>
      <w:r w:rsidRPr="002C70D3">
        <w:rPr>
          <w:rFonts w:ascii="Arial" w:hAnsi="Arial" w:cs="Arial"/>
          <w:sz w:val="20"/>
          <w:szCs w:val="20"/>
          <w:lang w:eastAsia="pl-PL"/>
        </w:rPr>
        <w:t xml:space="preserve">w przedmiocie standardu wykonania (jakości materiałów, sprzętu, urządzeń, itp.) oznacza, że </w:t>
      </w:r>
      <w:r w:rsidRPr="002C70D3">
        <w:rPr>
          <w:rFonts w:ascii="Arial" w:hAnsi="Arial" w:cs="Arial"/>
          <w:sz w:val="20"/>
          <w:szCs w:val="20"/>
          <w:lang w:eastAsia="pl-PL"/>
        </w:rPr>
        <w:lastRenderedPageBreak/>
        <w:t>Wykonawca wywiąże się ze swoich obowiązków, kiedy zachowa średni standard wykonania, po jego akceptacji przez Zamawiającego.</w:t>
      </w:r>
    </w:p>
    <w:p w14:paraId="4206F788" w14:textId="77777777" w:rsidR="002945D7" w:rsidRPr="002C70D3" w:rsidRDefault="002945D7" w:rsidP="002945D7">
      <w:pPr>
        <w:numPr>
          <w:ilvl w:val="0"/>
          <w:numId w:val="25"/>
        </w:numPr>
        <w:spacing w:line="276" w:lineRule="auto"/>
        <w:jc w:val="both"/>
        <w:rPr>
          <w:szCs w:val="20"/>
        </w:rPr>
      </w:pPr>
      <w:r w:rsidRPr="002C70D3">
        <w:rPr>
          <w:szCs w:val="20"/>
        </w:rPr>
        <w:t xml:space="preserve">Zamawiający uzna, że oferta jest równoważna, jeżeli przedstawia przedmiot zamówienia </w:t>
      </w:r>
      <w:r w:rsidRPr="002C70D3">
        <w:rPr>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052F1AD" w14:textId="77777777" w:rsidR="006E55AD" w:rsidRPr="002C70D3" w:rsidRDefault="006E55AD" w:rsidP="006E55AD">
      <w:pPr>
        <w:numPr>
          <w:ilvl w:val="0"/>
          <w:numId w:val="25"/>
        </w:numPr>
        <w:spacing w:line="276" w:lineRule="auto"/>
        <w:jc w:val="both"/>
        <w:rPr>
          <w:szCs w:val="20"/>
          <w:u w:val="single"/>
        </w:rPr>
      </w:pPr>
      <w:r w:rsidRPr="002C70D3">
        <w:rPr>
          <w:szCs w:val="20"/>
          <w:u w:val="single"/>
        </w:rPr>
        <w:t xml:space="preserve">Zamawiający, zgodnie z zapisami art. 95 ustawy Pzp wymaga zatrudnienia przez wykonawcę lub podwykonawcę na podstawie umowy o pracę osób wykonujących następujące czynności </w:t>
      </w:r>
      <w:r w:rsidR="00E0240B" w:rsidRPr="002C70D3">
        <w:rPr>
          <w:szCs w:val="20"/>
          <w:u w:val="single"/>
        </w:rPr>
        <w:br/>
      </w:r>
      <w:r w:rsidRPr="002C70D3">
        <w:rPr>
          <w:szCs w:val="20"/>
          <w:u w:val="single"/>
        </w:rPr>
        <w:t>w zakresie realizacji zamówienia, jeżeli wykonanie tych czynności polega na wykonywaniu pracy w sposób określony w art. 22 § 1 ustawy z dnia 26 czerwca 1974 r. Kodeks pracy:</w:t>
      </w:r>
    </w:p>
    <w:p w14:paraId="290E4873" w14:textId="77777777" w:rsidR="00171187" w:rsidRPr="002C70D3" w:rsidRDefault="00171187" w:rsidP="00171187">
      <w:pPr>
        <w:numPr>
          <w:ilvl w:val="1"/>
          <w:numId w:val="25"/>
        </w:numPr>
        <w:spacing w:line="276" w:lineRule="auto"/>
        <w:jc w:val="both"/>
        <w:rPr>
          <w:szCs w:val="20"/>
        </w:rPr>
      </w:pPr>
      <w:bookmarkStart w:id="6" w:name="_Hlk174364690"/>
      <w:bookmarkStart w:id="7" w:name="_Hlk149657812"/>
      <w:r w:rsidRPr="002C70D3">
        <w:rPr>
          <w:szCs w:val="20"/>
        </w:rPr>
        <w:t>wykonywanie czynności związanych z robotami ziemnymi,</w:t>
      </w:r>
    </w:p>
    <w:p w14:paraId="23FE2C03" w14:textId="77777777" w:rsidR="00171187" w:rsidRPr="002C70D3" w:rsidRDefault="00171187" w:rsidP="00171187">
      <w:pPr>
        <w:numPr>
          <w:ilvl w:val="1"/>
          <w:numId w:val="25"/>
        </w:numPr>
        <w:spacing w:line="276" w:lineRule="auto"/>
        <w:jc w:val="both"/>
        <w:rPr>
          <w:szCs w:val="20"/>
        </w:rPr>
      </w:pPr>
      <w:r w:rsidRPr="002C70D3">
        <w:rPr>
          <w:szCs w:val="20"/>
        </w:rPr>
        <w:t>wykonywanie robót ogólnobudowlanych,</w:t>
      </w:r>
    </w:p>
    <w:p w14:paraId="68EB2676" w14:textId="77777777" w:rsidR="00171187" w:rsidRDefault="00171187" w:rsidP="00171187">
      <w:pPr>
        <w:numPr>
          <w:ilvl w:val="1"/>
          <w:numId w:val="25"/>
        </w:numPr>
        <w:spacing w:line="276" w:lineRule="auto"/>
        <w:jc w:val="both"/>
        <w:rPr>
          <w:szCs w:val="20"/>
        </w:rPr>
      </w:pPr>
      <w:r w:rsidRPr="002C70D3">
        <w:rPr>
          <w:szCs w:val="20"/>
        </w:rPr>
        <w:t>wykonywanie robót instalacyjny</w:t>
      </w:r>
      <w:r w:rsidR="00842427">
        <w:rPr>
          <w:szCs w:val="20"/>
        </w:rPr>
        <w:t>ch (sanitarne, elektryczne</w:t>
      </w:r>
      <w:r w:rsidRPr="002C70D3">
        <w:rPr>
          <w:szCs w:val="20"/>
        </w:rPr>
        <w:t>),</w:t>
      </w:r>
    </w:p>
    <w:p w14:paraId="202F5FA0" w14:textId="77777777" w:rsidR="00842427" w:rsidRPr="002C70D3" w:rsidRDefault="00842427" w:rsidP="00171187">
      <w:pPr>
        <w:numPr>
          <w:ilvl w:val="1"/>
          <w:numId w:val="25"/>
        </w:numPr>
        <w:spacing w:line="276" w:lineRule="auto"/>
        <w:jc w:val="both"/>
        <w:rPr>
          <w:szCs w:val="20"/>
        </w:rPr>
      </w:pPr>
      <w:r>
        <w:rPr>
          <w:szCs w:val="20"/>
        </w:rPr>
        <w:t>wykonywanie prac związanych z montażem zadaszenia i jego konstrukcji,</w:t>
      </w:r>
    </w:p>
    <w:p w14:paraId="54744009" w14:textId="77777777" w:rsidR="00E441B8" w:rsidRPr="000318D2" w:rsidRDefault="00E441B8" w:rsidP="00EB1B76">
      <w:pPr>
        <w:numPr>
          <w:ilvl w:val="1"/>
          <w:numId w:val="25"/>
        </w:numPr>
        <w:spacing w:line="276" w:lineRule="auto"/>
        <w:jc w:val="both"/>
        <w:rPr>
          <w:szCs w:val="20"/>
        </w:rPr>
      </w:pPr>
      <w:r>
        <w:rPr>
          <w:szCs w:val="20"/>
        </w:rPr>
        <w:t>wykonywanie prac wykończeniowych.</w:t>
      </w:r>
    </w:p>
    <w:bookmarkEnd w:id="6"/>
    <w:p w14:paraId="0AC97AFB" w14:textId="77777777" w:rsidR="00013A37" w:rsidRPr="005C6EB8" w:rsidRDefault="00013A37" w:rsidP="00013A37">
      <w:pPr>
        <w:spacing w:line="276" w:lineRule="auto"/>
        <w:ind w:left="284"/>
        <w:jc w:val="both"/>
        <w:rPr>
          <w:szCs w:val="20"/>
        </w:rPr>
      </w:pPr>
      <w:r w:rsidRPr="000318D2">
        <w:rPr>
          <w:szCs w:val="20"/>
        </w:rPr>
        <w:t xml:space="preserve">Obowiązki Wykonawcy z tytułu spełnienia niniejszego wymogu określają </w:t>
      </w:r>
      <w:r w:rsidR="005C6EB8" w:rsidRPr="005C6EB8">
        <w:rPr>
          <w:szCs w:val="20"/>
        </w:rPr>
        <w:t>Projektowane Postanowienia</w:t>
      </w:r>
      <w:r w:rsidRPr="005C6EB8">
        <w:rPr>
          <w:szCs w:val="20"/>
        </w:rPr>
        <w:t xml:space="preserve"> Umowy (PPU)</w:t>
      </w:r>
      <w:bookmarkEnd w:id="7"/>
      <w:r w:rsidRPr="005C6EB8">
        <w:rPr>
          <w:szCs w:val="20"/>
        </w:rPr>
        <w:t>.</w:t>
      </w:r>
    </w:p>
    <w:p w14:paraId="6E7F9D43" w14:textId="77777777" w:rsidR="00851DB5" w:rsidRPr="005C6EB8" w:rsidRDefault="00851DB5" w:rsidP="00851DB5">
      <w:pPr>
        <w:rPr>
          <w:lang w:eastAsia="en-US"/>
        </w:rPr>
      </w:pPr>
      <w:bookmarkStart w:id="8" w:name="_Hlk140220196"/>
    </w:p>
    <w:p w14:paraId="30C10861" w14:textId="77777777" w:rsidR="00851DB5" w:rsidRPr="005C6EB8" w:rsidRDefault="00851DB5" w:rsidP="00851DB5">
      <w:pPr>
        <w:rPr>
          <w:lang w:eastAsia="en-US"/>
        </w:rPr>
      </w:pPr>
    </w:p>
    <w:bookmarkEnd w:id="8"/>
    <w:p w14:paraId="786B4096" w14:textId="77777777" w:rsidR="004A0B39" w:rsidRPr="005C6EB8" w:rsidRDefault="004A0B39" w:rsidP="004A0B39">
      <w:pPr>
        <w:spacing w:line="360" w:lineRule="auto"/>
        <w:jc w:val="both"/>
        <w:rPr>
          <w:szCs w:val="20"/>
        </w:rPr>
      </w:pPr>
      <w:r w:rsidRPr="005C6EB8">
        <w:rPr>
          <w:szCs w:val="20"/>
        </w:rPr>
        <w:t>Sporządził:</w:t>
      </w:r>
    </w:p>
    <w:p w14:paraId="4599A20B" w14:textId="77777777" w:rsidR="004A0B39" w:rsidRPr="00144917" w:rsidRDefault="004A0B39" w:rsidP="004A0B39">
      <w:pPr>
        <w:spacing w:line="360" w:lineRule="auto"/>
        <w:jc w:val="both"/>
        <w:rPr>
          <w:szCs w:val="20"/>
        </w:rPr>
      </w:pPr>
    </w:p>
    <w:p w14:paraId="31EA5B09" w14:textId="77777777" w:rsidR="004A0B39" w:rsidRPr="00E808A8" w:rsidRDefault="004A0B39" w:rsidP="00E808A8">
      <w:pPr>
        <w:jc w:val="both"/>
        <w:rPr>
          <w:sz w:val="16"/>
          <w:szCs w:val="16"/>
        </w:rPr>
      </w:pPr>
      <w:r w:rsidRPr="00144917">
        <w:rPr>
          <w:szCs w:val="20"/>
        </w:rPr>
        <w:t>……………………………………</w:t>
      </w:r>
      <w:r>
        <w:rPr>
          <w:szCs w:val="20"/>
        </w:rPr>
        <w:br/>
      </w:r>
      <w:r w:rsidRPr="00144917">
        <w:rPr>
          <w:sz w:val="16"/>
          <w:szCs w:val="16"/>
        </w:rPr>
        <w:t>(podpis/pieczęć imienna)</w:t>
      </w:r>
    </w:p>
    <w:sectPr w:rsidR="004A0B39" w:rsidRPr="00E808A8" w:rsidSect="00C92D15">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75AD2" w14:textId="77777777" w:rsidR="003D26A4" w:rsidRDefault="003D26A4" w:rsidP="00A73AAE">
      <w:r>
        <w:separator/>
      </w:r>
    </w:p>
  </w:endnote>
  <w:endnote w:type="continuationSeparator" w:id="0">
    <w:p w14:paraId="68799F2D" w14:textId="77777777" w:rsidR="003D26A4" w:rsidRDefault="003D26A4"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7EB9D" w14:textId="77777777"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610B5" w14:textId="3CD7F28F" w:rsidR="00A73AAE" w:rsidRDefault="00AA5AAA" w:rsidP="00A73AAE">
    <w:pPr>
      <w:pStyle w:val="Stopka"/>
      <w:jc w:val="center"/>
    </w:pPr>
    <w:r>
      <w:rPr>
        <w:noProof/>
      </w:rPr>
      <mc:AlternateContent>
        <mc:Choice Requires="wps">
          <w:drawing>
            <wp:anchor distT="0" distB="0" distL="114300" distR="114300" simplePos="0" relativeHeight="251673600" behindDoc="0" locked="0" layoutInCell="1" allowOverlap="1" wp14:anchorId="0DB32CB4" wp14:editId="6FF59EBF">
              <wp:simplePos x="0" y="0"/>
              <wp:positionH relativeFrom="column">
                <wp:posOffset>-166370</wp:posOffset>
              </wp:positionH>
              <wp:positionV relativeFrom="paragraph">
                <wp:posOffset>-28575</wp:posOffset>
              </wp:positionV>
              <wp:extent cx="5958840" cy="6985"/>
              <wp:effectExtent l="0" t="0" r="3810" b="12065"/>
              <wp:wrapNone/>
              <wp:docPr id="1590719822" name="Łącznik prosty ze strzałk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7B7D67C" id="_x0000_t32" coordsize="21600,21600" o:spt="32" o:oned="t" path="m,l21600,21600e" filled="f">
              <v:path arrowok="t" fillok="f" o:connecttype="none"/>
              <o:lock v:ext="edit" shapetype="t"/>
            </v:shapetype>
            <v:shape id="Łącznik prosty ze strzałką 10" o:spid="_x0000_s1026" type="#_x0000_t32" style="position:absolute;margin-left:-13.1pt;margin-top:-2.25pt;width:469.2pt;height:.5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"/>
          </w:pict>
        </mc:Fallback>
      </mc:AlternateContent>
    </w:r>
    <w:r>
      <w:rPr>
        <w:noProof/>
      </w:rPr>
      <mc:AlternateContent>
        <mc:Choice Requires="wps">
          <w:drawing>
            <wp:anchor distT="0" distB="0" distL="114300" distR="114300" simplePos="0" relativeHeight="251665408" behindDoc="0" locked="0" layoutInCell="1" allowOverlap="1" wp14:anchorId="2DC6AA11" wp14:editId="6CE42050">
              <wp:simplePos x="0" y="0"/>
              <wp:positionH relativeFrom="column">
                <wp:posOffset>900430</wp:posOffset>
              </wp:positionH>
              <wp:positionV relativeFrom="paragraph">
                <wp:posOffset>9907905</wp:posOffset>
              </wp:positionV>
              <wp:extent cx="5958840" cy="6985"/>
              <wp:effectExtent l="0" t="0" r="3810" b="12065"/>
              <wp:wrapNone/>
              <wp:docPr id="1142991234"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C59378F" id="Łącznik prosty ze strzałką 8" o:spid="_x0000_s1026" type="#_x0000_t32" style="position:absolute;margin-left:70.9pt;margin-top:780.15pt;width:469.2pt;height:.5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3360" behindDoc="0" locked="0" layoutInCell="1" allowOverlap="1" wp14:anchorId="39771C40" wp14:editId="33059525">
              <wp:simplePos x="0" y="0"/>
              <wp:positionH relativeFrom="column">
                <wp:posOffset>900430</wp:posOffset>
              </wp:positionH>
              <wp:positionV relativeFrom="paragraph">
                <wp:posOffset>9907905</wp:posOffset>
              </wp:positionV>
              <wp:extent cx="5958840" cy="6985"/>
              <wp:effectExtent l="0" t="0" r="3810" b="12065"/>
              <wp:wrapNone/>
              <wp:docPr id="1473881176" name="Łącznik prosty ze strzałką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64F3446" id="Łącznik prosty ze strzałką 6" o:spid="_x0000_s1026" type="#_x0000_t32" style="position:absolute;margin-left:70.9pt;margin-top:780.15pt;width:469.2pt;height:.5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r>
      <w:rPr>
        <w:noProof/>
      </w:rPr>
      <mc:AlternateContent>
        <mc:Choice Requires="wps">
          <w:drawing>
            <wp:anchor distT="0" distB="0" distL="114300" distR="114300" simplePos="0" relativeHeight="251661312" behindDoc="0" locked="0" layoutInCell="1" allowOverlap="1" wp14:anchorId="2983A76E" wp14:editId="29DC2783">
              <wp:simplePos x="0" y="0"/>
              <wp:positionH relativeFrom="column">
                <wp:posOffset>900430</wp:posOffset>
              </wp:positionH>
              <wp:positionV relativeFrom="paragraph">
                <wp:posOffset>9907905</wp:posOffset>
              </wp:positionV>
              <wp:extent cx="5958840" cy="6985"/>
              <wp:effectExtent l="0" t="0" r="3810" b="12065"/>
              <wp:wrapNone/>
              <wp:docPr id="1115587541"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6D23D254" id="Łącznik prosty ze strzałką 4" o:spid="_x0000_s1026" type="#_x0000_t32" style="position:absolute;margin-left:70.9pt;margin-top:780.15pt;width:469.2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mc:Fallback>
      </mc:AlternateContent>
    </w:r>
  </w:p>
  <w:p w14:paraId="75EBD3B5"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BB497" w14:textId="77777777" w:rsidR="00A73AAE" w:rsidRDefault="00BB7DA8">
    <w:pPr>
      <w:pStyle w:val="Stopka"/>
    </w:pPr>
    <w:r>
      <w:rPr>
        <w:noProof/>
      </w:rPr>
      <w:drawing>
        <wp:inline distT="0" distB="0" distL="0" distR="0" wp14:anchorId="620FE865" wp14:editId="17535864">
          <wp:extent cx="5274310" cy="360304"/>
          <wp:effectExtent l="0" t="0" r="0" b="0"/>
          <wp:docPr id="1227364208" name="Obraz 1227364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14:paraId="51CBC9B7"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F9DB2" w14:textId="77777777" w:rsidR="003D26A4" w:rsidRDefault="003D26A4" w:rsidP="00A73AAE">
      <w:r>
        <w:separator/>
      </w:r>
    </w:p>
  </w:footnote>
  <w:footnote w:type="continuationSeparator" w:id="0">
    <w:p w14:paraId="7FA290A0" w14:textId="77777777" w:rsidR="003D26A4" w:rsidRDefault="003D26A4"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C665A" w14:textId="77777777"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0D721" w14:textId="2A407AEF" w:rsidR="00A73AAE" w:rsidRDefault="00AA5AAA">
    <w:pPr>
      <w:pStyle w:val="Nagwek"/>
    </w:pPr>
    <w:r>
      <w:rPr>
        <w:noProof/>
      </w:rPr>
      <mc:AlternateContent>
        <mc:Choice Requires="wps">
          <w:drawing>
            <wp:anchor distT="0" distB="0" distL="114300" distR="114300" simplePos="0" relativeHeight="251671552" behindDoc="0" locked="0" layoutInCell="1" allowOverlap="1" wp14:anchorId="7E61EC4C" wp14:editId="4D074074">
              <wp:simplePos x="0" y="0"/>
              <wp:positionH relativeFrom="column">
                <wp:posOffset>-452120</wp:posOffset>
              </wp:positionH>
              <wp:positionV relativeFrom="paragraph">
                <wp:posOffset>233045</wp:posOffset>
              </wp:positionV>
              <wp:extent cx="5958840" cy="6985"/>
              <wp:effectExtent l="0" t="0" r="3810" b="12065"/>
              <wp:wrapNone/>
              <wp:docPr id="1014154045" name="Łącznik prosty ze strzałką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E133ED3" id="_x0000_t32" coordsize="21600,21600" o:spt="32" o:oned="t" path="m,l21600,21600e" filled="f">
              <v:path arrowok="t" fillok="f" o:connecttype="none"/>
              <o:lock v:ext="edit" shapetype="t"/>
            </v:shapetype>
            <v:shape id="Łącznik prosty ze strzałką 12" o:spid="_x0000_s1026" type="#_x0000_t32" style="position:absolute;margin-left:-35.6pt;margin-top:18.35pt;width:469.2pt;height:.5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4E489" w14:textId="6B01C884" w:rsidR="00BB7DA8" w:rsidRDefault="00AA5AAA" w:rsidP="00BB7DA8">
    <w:pPr>
      <w:pStyle w:val="Nagwek"/>
      <w:jc w:val="both"/>
      <w:rPr>
        <w:rFonts w:ascii="Barlow" w:hAnsi="Barlow"/>
        <w:sz w:val="40"/>
        <w:szCs w:val="40"/>
      </w:rPr>
    </w:pPr>
    <w:bookmarkStart w:id="9" w:name="_Hlk174364374"/>
    <w:bookmarkStart w:id="10" w:name="_Hlk126667862"/>
    <w:r>
      <w:rPr>
        <w:noProof/>
      </w:rPr>
      <w:drawing>
        <wp:inline distT="0" distB="0" distL="0" distR="0" wp14:anchorId="3E7662F8" wp14:editId="10E3F297">
          <wp:extent cx="5697855" cy="2012315"/>
          <wp:effectExtent l="0" t="0" r="0" b="0"/>
          <wp:docPr id="7809587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58792" name="Obraz 780958792"/>
                  <pic:cNvPicPr/>
                </pic:nvPicPr>
                <pic:blipFill>
                  <a:blip r:embed="rId1">
                    <a:extLst>
                      <a:ext uri="{28A0092B-C50C-407E-A947-70E740481C1C}">
                        <a14:useLocalDpi xmlns:a14="http://schemas.microsoft.com/office/drawing/2010/main" val="0"/>
                      </a:ext>
                    </a:extLst>
                  </a:blip>
                  <a:stretch>
                    <a:fillRect/>
                  </a:stretch>
                </pic:blipFill>
                <pic:spPr>
                  <a:xfrm>
                    <a:off x="0" y="0"/>
                    <a:ext cx="5697855" cy="2012315"/>
                  </a:xfrm>
                  <a:prstGeom prst="rect">
                    <a:avLst/>
                  </a:prstGeom>
                </pic:spPr>
              </pic:pic>
            </a:graphicData>
          </a:graphic>
        </wp:inline>
      </w:drawing>
    </w:r>
    <w:r w:rsidR="00BB7DA8">
      <w:tab/>
    </w:r>
  </w:p>
  <w:bookmarkEnd w:id="9"/>
  <w:p w14:paraId="5ED016E3" w14:textId="32F12081" w:rsidR="00BB7DA8" w:rsidRPr="00A74331" w:rsidRDefault="00AA5AAA" w:rsidP="00BB7DA8">
    <w:r>
      <w:rPr>
        <w:noProof/>
      </w:rPr>
      <mc:AlternateContent>
        <mc:Choice Requires="wps">
          <w:drawing>
            <wp:anchor distT="0" distB="0" distL="114300" distR="114300" simplePos="0" relativeHeight="251659264" behindDoc="0" locked="0" layoutInCell="1" allowOverlap="1" wp14:anchorId="4D918108" wp14:editId="6FA89F38">
              <wp:simplePos x="0" y="0"/>
              <wp:positionH relativeFrom="column">
                <wp:posOffset>-54610</wp:posOffset>
              </wp:positionH>
              <wp:positionV relativeFrom="paragraph">
                <wp:posOffset>241300</wp:posOffset>
              </wp:positionV>
              <wp:extent cx="5958840" cy="6985"/>
              <wp:effectExtent l="0" t="0" r="3810" b="12065"/>
              <wp:wrapNone/>
              <wp:docPr id="2011217627"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8840" cy="69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520765C" id="_x0000_t32" coordsize="21600,21600" o:spt="32" o:oned="t" path="m,l21600,21600e" filled="f">
              <v:path arrowok="t" fillok="f" o:connecttype="none"/>
              <o:lock v:ext="edit" shapetype="t"/>
            </v:shapetype>
            <v:shape id="Łącznik prosty ze strzałką 2" o:spid="_x0000_s1026" type="#_x0000_t32" style="position:absolute;margin-left:-4.3pt;margin-top:19pt;width:469.2pt;height:.5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mc:Fallback>
      </mc:AlternateContent>
    </w:r>
    <w:bookmarkEnd w:id="10"/>
  </w:p>
  <w:p w14:paraId="700AE85D" w14:textId="77777777"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CA1017"/>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5" w15:restartNumberingAfterBreak="0">
    <w:nsid w:val="12951B91"/>
    <w:multiLevelType w:val="hybridMultilevel"/>
    <w:tmpl w:val="3FA2B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AF08C2"/>
    <w:multiLevelType w:val="hybridMultilevel"/>
    <w:tmpl w:val="4662A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056D64"/>
    <w:multiLevelType w:val="hybridMultilevel"/>
    <w:tmpl w:val="CEC6222C"/>
    <w:lvl w:ilvl="0" w:tplc="4DC2A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4A1E30"/>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12"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4"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5"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7E227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D691E1F"/>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9" w15:restartNumberingAfterBreak="0">
    <w:nsid w:val="3FCC3276"/>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5"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80628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F947185"/>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32"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34" w15:restartNumberingAfterBreak="0">
    <w:nsid w:val="73CD55C8"/>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B41328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6" w15:restartNumberingAfterBreak="0">
    <w:nsid w:val="7EA60B0F"/>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9972732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877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787957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9982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88960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659246">
    <w:abstractNumId w:val="24"/>
    <w:lvlOverride w:ilvl="0">
      <w:startOverride w:val="1"/>
    </w:lvlOverride>
    <w:lvlOverride w:ilvl="1"/>
    <w:lvlOverride w:ilvl="2"/>
    <w:lvlOverride w:ilvl="3"/>
    <w:lvlOverride w:ilvl="4"/>
    <w:lvlOverride w:ilvl="5"/>
    <w:lvlOverride w:ilvl="6"/>
    <w:lvlOverride w:ilvl="7"/>
    <w:lvlOverride w:ilvl="8"/>
  </w:num>
  <w:num w:numId="7" w16cid:durableId="10805167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2696023">
    <w:abstractNumId w:val="12"/>
  </w:num>
  <w:num w:numId="9" w16cid:durableId="1553613094">
    <w:abstractNumId w:val="18"/>
  </w:num>
  <w:num w:numId="10" w16cid:durableId="2000695412">
    <w:abstractNumId w:val="10"/>
  </w:num>
  <w:num w:numId="11" w16cid:durableId="1642887394">
    <w:abstractNumId w:val="3"/>
  </w:num>
  <w:num w:numId="12" w16cid:durableId="419639940">
    <w:abstractNumId w:val="32"/>
  </w:num>
  <w:num w:numId="13" w16cid:durableId="1312103596">
    <w:abstractNumId w:val="30"/>
  </w:num>
  <w:num w:numId="14" w16cid:durableId="2059162249">
    <w:abstractNumId w:val="23"/>
  </w:num>
  <w:num w:numId="15" w16cid:durableId="1473794477">
    <w:abstractNumId w:val="21"/>
  </w:num>
  <w:num w:numId="16" w16cid:durableId="1031346108">
    <w:abstractNumId w:val="2"/>
  </w:num>
  <w:num w:numId="17" w16cid:durableId="101072212">
    <w:abstractNumId w:val="27"/>
  </w:num>
  <w:num w:numId="18" w16cid:durableId="1809203434">
    <w:abstractNumId w:val="28"/>
  </w:num>
  <w:num w:numId="19" w16cid:durableId="930627918">
    <w:abstractNumId w:val="0"/>
  </w:num>
  <w:num w:numId="20" w16cid:durableId="897278616">
    <w:abstractNumId w:val="15"/>
  </w:num>
  <w:num w:numId="21" w16cid:durableId="2005930088">
    <w:abstractNumId w:val="22"/>
  </w:num>
  <w:num w:numId="22" w16cid:durableId="1690528802">
    <w:abstractNumId w:val="8"/>
  </w:num>
  <w:num w:numId="23" w16cid:durableId="1456755002">
    <w:abstractNumId w:val="20"/>
  </w:num>
  <w:num w:numId="24" w16cid:durableId="919682151">
    <w:abstractNumId w:val="1"/>
  </w:num>
  <w:num w:numId="25" w16cid:durableId="61298112">
    <w:abstractNumId w:val="25"/>
  </w:num>
  <w:num w:numId="26" w16cid:durableId="866452708">
    <w:abstractNumId w:val="34"/>
  </w:num>
  <w:num w:numId="27" w16cid:durableId="703672734">
    <w:abstractNumId w:val="29"/>
  </w:num>
  <w:num w:numId="28" w16cid:durableId="306014883">
    <w:abstractNumId w:val="35"/>
  </w:num>
  <w:num w:numId="29" w16cid:durableId="2123180539">
    <w:abstractNumId w:val="16"/>
  </w:num>
  <w:num w:numId="30" w16cid:durableId="1742368011">
    <w:abstractNumId w:val="17"/>
  </w:num>
  <w:num w:numId="31" w16cid:durableId="589393780">
    <w:abstractNumId w:val="19"/>
  </w:num>
  <w:num w:numId="32" w16cid:durableId="1640306535">
    <w:abstractNumId w:val="36"/>
  </w:num>
  <w:num w:numId="33" w16cid:durableId="488865578">
    <w:abstractNumId w:val="6"/>
  </w:num>
  <w:num w:numId="34" w16cid:durableId="426343173">
    <w:abstractNumId w:val="9"/>
  </w:num>
  <w:num w:numId="35" w16cid:durableId="1743136406">
    <w:abstractNumId w:val="5"/>
  </w:num>
  <w:num w:numId="36" w16cid:durableId="1882203665">
    <w:abstractNumId w:val="7"/>
  </w:num>
  <w:num w:numId="37" w16cid:durableId="132277999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158B"/>
    <w:rsid w:val="00005E4D"/>
    <w:rsid w:val="000121A3"/>
    <w:rsid w:val="00013A37"/>
    <w:rsid w:val="00017BC8"/>
    <w:rsid w:val="00017C00"/>
    <w:rsid w:val="00022FE2"/>
    <w:rsid w:val="000318D2"/>
    <w:rsid w:val="000319A9"/>
    <w:rsid w:val="00033AB9"/>
    <w:rsid w:val="000377A5"/>
    <w:rsid w:val="00045D95"/>
    <w:rsid w:val="00055352"/>
    <w:rsid w:val="00060099"/>
    <w:rsid w:val="0007185B"/>
    <w:rsid w:val="00096895"/>
    <w:rsid w:val="000A2BD8"/>
    <w:rsid w:val="000B0E59"/>
    <w:rsid w:val="000B3B9A"/>
    <w:rsid w:val="000B4148"/>
    <w:rsid w:val="000B57C8"/>
    <w:rsid w:val="000C0399"/>
    <w:rsid w:val="000C2803"/>
    <w:rsid w:val="000D32DE"/>
    <w:rsid w:val="000E710E"/>
    <w:rsid w:val="000F4B8D"/>
    <w:rsid w:val="000F5484"/>
    <w:rsid w:val="00101FE4"/>
    <w:rsid w:val="00111013"/>
    <w:rsid w:val="00114039"/>
    <w:rsid w:val="0013622A"/>
    <w:rsid w:val="00145737"/>
    <w:rsid w:val="001520B2"/>
    <w:rsid w:val="001539AB"/>
    <w:rsid w:val="00160474"/>
    <w:rsid w:val="00163DE2"/>
    <w:rsid w:val="0016720B"/>
    <w:rsid w:val="00171187"/>
    <w:rsid w:val="00194960"/>
    <w:rsid w:val="00196F60"/>
    <w:rsid w:val="001970DE"/>
    <w:rsid w:val="001A1A61"/>
    <w:rsid w:val="001A31C4"/>
    <w:rsid w:val="001B147D"/>
    <w:rsid w:val="001B6FAA"/>
    <w:rsid w:val="001D3D28"/>
    <w:rsid w:val="001D3D47"/>
    <w:rsid w:val="001D3DEC"/>
    <w:rsid w:val="001E2BED"/>
    <w:rsid w:val="001E4FA0"/>
    <w:rsid w:val="001E727C"/>
    <w:rsid w:val="001F25D6"/>
    <w:rsid w:val="001F7A6E"/>
    <w:rsid w:val="00200CF5"/>
    <w:rsid w:val="002031DE"/>
    <w:rsid w:val="00214725"/>
    <w:rsid w:val="00215700"/>
    <w:rsid w:val="00215A8F"/>
    <w:rsid w:val="002162F0"/>
    <w:rsid w:val="0022005B"/>
    <w:rsid w:val="002268DC"/>
    <w:rsid w:val="00226A65"/>
    <w:rsid w:val="00231726"/>
    <w:rsid w:val="002368A2"/>
    <w:rsid w:val="002406BD"/>
    <w:rsid w:val="00240C9F"/>
    <w:rsid w:val="002513A2"/>
    <w:rsid w:val="00251E58"/>
    <w:rsid w:val="002556A5"/>
    <w:rsid w:val="00260D31"/>
    <w:rsid w:val="0026713F"/>
    <w:rsid w:val="00267B26"/>
    <w:rsid w:val="00271F4B"/>
    <w:rsid w:val="00272E0B"/>
    <w:rsid w:val="00274368"/>
    <w:rsid w:val="00274C90"/>
    <w:rsid w:val="00274ED7"/>
    <w:rsid w:val="00283D2D"/>
    <w:rsid w:val="002945D7"/>
    <w:rsid w:val="00295C48"/>
    <w:rsid w:val="002A4AA5"/>
    <w:rsid w:val="002A4C03"/>
    <w:rsid w:val="002B0171"/>
    <w:rsid w:val="002B6236"/>
    <w:rsid w:val="002B7944"/>
    <w:rsid w:val="002C4A71"/>
    <w:rsid w:val="002C70D3"/>
    <w:rsid w:val="002E58B6"/>
    <w:rsid w:val="002F12C1"/>
    <w:rsid w:val="002F62E0"/>
    <w:rsid w:val="00312654"/>
    <w:rsid w:val="00323314"/>
    <w:rsid w:val="0033369C"/>
    <w:rsid w:val="00336408"/>
    <w:rsid w:val="00340465"/>
    <w:rsid w:val="003404C1"/>
    <w:rsid w:val="00343404"/>
    <w:rsid w:val="00344C81"/>
    <w:rsid w:val="00350A59"/>
    <w:rsid w:val="0035463A"/>
    <w:rsid w:val="00356712"/>
    <w:rsid w:val="00362FC8"/>
    <w:rsid w:val="003632DB"/>
    <w:rsid w:val="00365F5A"/>
    <w:rsid w:val="003749A6"/>
    <w:rsid w:val="00380C8C"/>
    <w:rsid w:val="0038366B"/>
    <w:rsid w:val="00387993"/>
    <w:rsid w:val="00392F7F"/>
    <w:rsid w:val="00394BB9"/>
    <w:rsid w:val="003A2C93"/>
    <w:rsid w:val="003A5860"/>
    <w:rsid w:val="003B4AB3"/>
    <w:rsid w:val="003C0304"/>
    <w:rsid w:val="003D0A23"/>
    <w:rsid w:val="003D26A4"/>
    <w:rsid w:val="003D74FC"/>
    <w:rsid w:val="003D7CA9"/>
    <w:rsid w:val="003E3774"/>
    <w:rsid w:val="003F2CF8"/>
    <w:rsid w:val="003F3230"/>
    <w:rsid w:val="004026D5"/>
    <w:rsid w:val="004040D0"/>
    <w:rsid w:val="0040786D"/>
    <w:rsid w:val="00410B4B"/>
    <w:rsid w:val="004120D1"/>
    <w:rsid w:val="00412250"/>
    <w:rsid w:val="00412A10"/>
    <w:rsid w:val="004130C9"/>
    <w:rsid w:val="0041326E"/>
    <w:rsid w:val="00420AD1"/>
    <w:rsid w:val="00424394"/>
    <w:rsid w:val="0042538B"/>
    <w:rsid w:val="00425915"/>
    <w:rsid w:val="00426C5E"/>
    <w:rsid w:val="00427056"/>
    <w:rsid w:val="00447423"/>
    <w:rsid w:val="00450BEA"/>
    <w:rsid w:val="00457653"/>
    <w:rsid w:val="004629E9"/>
    <w:rsid w:val="004632F2"/>
    <w:rsid w:val="004638C1"/>
    <w:rsid w:val="00465F65"/>
    <w:rsid w:val="00470E08"/>
    <w:rsid w:val="004739D8"/>
    <w:rsid w:val="00481A24"/>
    <w:rsid w:val="0049147B"/>
    <w:rsid w:val="00496512"/>
    <w:rsid w:val="004A0B39"/>
    <w:rsid w:val="004A1CDB"/>
    <w:rsid w:val="004A515A"/>
    <w:rsid w:val="004A5E05"/>
    <w:rsid w:val="004A5EFE"/>
    <w:rsid w:val="004B02EC"/>
    <w:rsid w:val="004D226B"/>
    <w:rsid w:val="004D2918"/>
    <w:rsid w:val="004F23BA"/>
    <w:rsid w:val="004F64A1"/>
    <w:rsid w:val="00500A51"/>
    <w:rsid w:val="00500B94"/>
    <w:rsid w:val="00507AB8"/>
    <w:rsid w:val="00536F3F"/>
    <w:rsid w:val="005446B6"/>
    <w:rsid w:val="00544DD5"/>
    <w:rsid w:val="00555A83"/>
    <w:rsid w:val="00564037"/>
    <w:rsid w:val="00570D36"/>
    <w:rsid w:val="0058338F"/>
    <w:rsid w:val="00585CD8"/>
    <w:rsid w:val="00586395"/>
    <w:rsid w:val="0058767B"/>
    <w:rsid w:val="005954A6"/>
    <w:rsid w:val="005A0578"/>
    <w:rsid w:val="005A09BF"/>
    <w:rsid w:val="005C6EB8"/>
    <w:rsid w:val="005D426C"/>
    <w:rsid w:val="005D60C8"/>
    <w:rsid w:val="005E2A5B"/>
    <w:rsid w:val="005E3DE8"/>
    <w:rsid w:val="005E45CF"/>
    <w:rsid w:val="005F13E0"/>
    <w:rsid w:val="00600D68"/>
    <w:rsid w:val="00602BD1"/>
    <w:rsid w:val="00613184"/>
    <w:rsid w:val="00622240"/>
    <w:rsid w:val="00627E48"/>
    <w:rsid w:val="006305AF"/>
    <w:rsid w:val="00641036"/>
    <w:rsid w:val="00641E99"/>
    <w:rsid w:val="00643CE3"/>
    <w:rsid w:val="00653441"/>
    <w:rsid w:val="00654693"/>
    <w:rsid w:val="00655816"/>
    <w:rsid w:val="0065652E"/>
    <w:rsid w:val="00656D47"/>
    <w:rsid w:val="006669AC"/>
    <w:rsid w:val="0066767E"/>
    <w:rsid w:val="0067102A"/>
    <w:rsid w:val="00673473"/>
    <w:rsid w:val="00681419"/>
    <w:rsid w:val="00686098"/>
    <w:rsid w:val="00691895"/>
    <w:rsid w:val="00691DE0"/>
    <w:rsid w:val="00695641"/>
    <w:rsid w:val="006961EF"/>
    <w:rsid w:val="006A6DA8"/>
    <w:rsid w:val="006B1054"/>
    <w:rsid w:val="006B6E75"/>
    <w:rsid w:val="006C20C1"/>
    <w:rsid w:val="006C3149"/>
    <w:rsid w:val="006C656A"/>
    <w:rsid w:val="006D1D19"/>
    <w:rsid w:val="006D3633"/>
    <w:rsid w:val="006E55AD"/>
    <w:rsid w:val="00705352"/>
    <w:rsid w:val="007114E5"/>
    <w:rsid w:val="00720A77"/>
    <w:rsid w:val="00721C63"/>
    <w:rsid w:val="007279E4"/>
    <w:rsid w:val="00740704"/>
    <w:rsid w:val="0074242A"/>
    <w:rsid w:val="00747F20"/>
    <w:rsid w:val="0075100E"/>
    <w:rsid w:val="00765F7C"/>
    <w:rsid w:val="00766830"/>
    <w:rsid w:val="007762B4"/>
    <w:rsid w:val="00781073"/>
    <w:rsid w:val="00784F9C"/>
    <w:rsid w:val="00791C61"/>
    <w:rsid w:val="0079469D"/>
    <w:rsid w:val="00797798"/>
    <w:rsid w:val="007B18C5"/>
    <w:rsid w:val="007B7419"/>
    <w:rsid w:val="007C16D8"/>
    <w:rsid w:val="007C264C"/>
    <w:rsid w:val="007C52D7"/>
    <w:rsid w:val="007D14A1"/>
    <w:rsid w:val="007D1B30"/>
    <w:rsid w:val="007D1EAE"/>
    <w:rsid w:val="007D6952"/>
    <w:rsid w:val="007E4CBD"/>
    <w:rsid w:val="007F5466"/>
    <w:rsid w:val="008030C7"/>
    <w:rsid w:val="00813710"/>
    <w:rsid w:val="00831B8C"/>
    <w:rsid w:val="00833829"/>
    <w:rsid w:val="008343C6"/>
    <w:rsid w:val="00834F4A"/>
    <w:rsid w:val="0084160E"/>
    <w:rsid w:val="00842427"/>
    <w:rsid w:val="00844952"/>
    <w:rsid w:val="00845244"/>
    <w:rsid w:val="00851DB5"/>
    <w:rsid w:val="00865203"/>
    <w:rsid w:val="00890DD9"/>
    <w:rsid w:val="00892099"/>
    <w:rsid w:val="00895A45"/>
    <w:rsid w:val="00896BCF"/>
    <w:rsid w:val="0089743B"/>
    <w:rsid w:val="008A23B6"/>
    <w:rsid w:val="008A3C91"/>
    <w:rsid w:val="008B4104"/>
    <w:rsid w:val="008D2562"/>
    <w:rsid w:val="008D5432"/>
    <w:rsid w:val="008E0626"/>
    <w:rsid w:val="008E1775"/>
    <w:rsid w:val="008E295E"/>
    <w:rsid w:val="008E3D2B"/>
    <w:rsid w:val="008F6A88"/>
    <w:rsid w:val="00902ACE"/>
    <w:rsid w:val="00916F04"/>
    <w:rsid w:val="0092417D"/>
    <w:rsid w:val="00930988"/>
    <w:rsid w:val="00933622"/>
    <w:rsid w:val="009374C5"/>
    <w:rsid w:val="0094609C"/>
    <w:rsid w:val="00946416"/>
    <w:rsid w:val="00961265"/>
    <w:rsid w:val="00961867"/>
    <w:rsid w:val="00961C35"/>
    <w:rsid w:val="00963907"/>
    <w:rsid w:val="00970C8C"/>
    <w:rsid w:val="0097251B"/>
    <w:rsid w:val="00972531"/>
    <w:rsid w:val="009750E8"/>
    <w:rsid w:val="0098033C"/>
    <w:rsid w:val="00984918"/>
    <w:rsid w:val="009916A1"/>
    <w:rsid w:val="00991DEB"/>
    <w:rsid w:val="009A0D82"/>
    <w:rsid w:val="009A12CC"/>
    <w:rsid w:val="009B425C"/>
    <w:rsid w:val="009B5BF5"/>
    <w:rsid w:val="009C284A"/>
    <w:rsid w:val="009D0F27"/>
    <w:rsid w:val="009D1A0F"/>
    <w:rsid w:val="009D3A06"/>
    <w:rsid w:val="009E3FED"/>
    <w:rsid w:val="009E477B"/>
    <w:rsid w:val="009F3E5A"/>
    <w:rsid w:val="009F7B84"/>
    <w:rsid w:val="00A00A23"/>
    <w:rsid w:val="00A05DB5"/>
    <w:rsid w:val="00A07E5D"/>
    <w:rsid w:val="00A12102"/>
    <w:rsid w:val="00A13DC4"/>
    <w:rsid w:val="00A175E4"/>
    <w:rsid w:val="00A2379E"/>
    <w:rsid w:val="00A24442"/>
    <w:rsid w:val="00A265F1"/>
    <w:rsid w:val="00A34B6C"/>
    <w:rsid w:val="00A372A5"/>
    <w:rsid w:val="00A40EC6"/>
    <w:rsid w:val="00A5502A"/>
    <w:rsid w:val="00A5559C"/>
    <w:rsid w:val="00A57475"/>
    <w:rsid w:val="00A6536B"/>
    <w:rsid w:val="00A65E2C"/>
    <w:rsid w:val="00A73AAE"/>
    <w:rsid w:val="00A836DB"/>
    <w:rsid w:val="00A84C28"/>
    <w:rsid w:val="00AA05B8"/>
    <w:rsid w:val="00AA0AB4"/>
    <w:rsid w:val="00AA5AAA"/>
    <w:rsid w:val="00AA5B95"/>
    <w:rsid w:val="00AA76FE"/>
    <w:rsid w:val="00AB1056"/>
    <w:rsid w:val="00AB30FF"/>
    <w:rsid w:val="00AB3791"/>
    <w:rsid w:val="00AB3812"/>
    <w:rsid w:val="00AB53ED"/>
    <w:rsid w:val="00AC0558"/>
    <w:rsid w:val="00AC1FAE"/>
    <w:rsid w:val="00AC5F0D"/>
    <w:rsid w:val="00AC633B"/>
    <w:rsid w:val="00AD4F24"/>
    <w:rsid w:val="00B020B5"/>
    <w:rsid w:val="00B02419"/>
    <w:rsid w:val="00B11DD4"/>
    <w:rsid w:val="00B1785C"/>
    <w:rsid w:val="00B40F1B"/>
    <w:rsid w:val="00B44AA8"/>
    <w:rsid w:val="00B44E99"/>
    <w:rsid w:val="00B5413B"/>
    <w:rsid w:val="00B56C05"/>
    <w:rsid w:val="00B62FFB"/>
    <w:rsid w:val="00B67EBE"/>
    <w:rsid w:val="00B74F16"/>
    <w:rsid w:val="00B90E25"/>
    <w:rsid w:val="00BA141C"/>
    <w:rsid w:val="00BA48AF"/>
    <w:rsid w:val="00BB2D59"/>
    <w:rsid w:val="00BB6BF4"/>
    <w:rsid w:val="00BB6DDD"/>
    <w:rsid w:val="00BB784E"/>
    <w:rsid w:val="00BB7DA8"/>
    <w:rsid w:val="00BC123E"/>
    <w:rsid w:val="00BC7051"/>
    <w:rsid w:val="00BC7C5D"/>
    <w:rsid w:val="00BE35F5"/>
    <w:rsid w:val="00BF7047"/>
    <w:rsid w:val="00C02974"/>
    <w:rsid w:val="00C10994"/>
    <w:rsid w:val="00C110C0"/>
    <w:rsid w:val="00C13D04"/>
    <w:rsid w:val="00C16E46"/>
    <w:rsid w:val="00C20088"/>
    <w:rsid w:val="00C207AB"/>
    <w:rsid w:val="00C30147"/>
    <w:rsid w:val="00C323B1"/>
    <w:rsid w:val="00C324B1"/>
    <w:rsid w:val="00C32695"/>
    <w:rsid w:val="00C40A05"/>
    <w:rsid w:val="00C43C14"/>
    <w:rsid w:val="00C517B3"/>
    <w:rsid w:val="00C67C72"/>
    <w:rsid w:val="00C71AF7"/>
    <w:rsid w:val="00C74674"/>
    <w:rsid w:val="00C75BED"/>
    <w:rsid w:val="00C7619A"/>
    <w:rsid w:val="00C87857"/>
    <w:rsid w:val="00C9194A"/>
    <w:rsid w:val="00C9276B"/>
    <w:rsid w:val="00C92D15"/>
    <w:rsid w:val="00C969E0"/>
    <w:rsid w:val="00CA0605"/>
    <w:rsid w:val="00CA06A9"/>
    <w:rsid w:val="00CA234C"/>
    <w:rsid w:val="00CA355B"/>
    <w:rsid w:val="00CA7EC1"/>
    <w:rsid w:val="00CB33A0"/>
    <w:rsid w:val="00CB451B"/>
    <w:rsid w:val="00CC2671"/>
    <w:rsid w:val="00CC4F49"/>
    <w:rsid w:val="00CD505B"/>
    <w:rsid w:val="00CD6CD2"/>
    <w:rsid w:val="00CE1A11"/>
    <w:rsid w:val="00CE659A"/>
    <w:rsid w:val="00CF14DA"/>
    <w:rsid w:val="00D079A7"/>
    <w:rsid w:val="00D13680"/>
    <w:rsid w:val="00D1643F"/>
    <w:rsid w:val="00D164D5"/>
    <w:rsid w:val="00D20002"/>
    <w:rsid w:val="00D3078C"/>
    <w:rsid w:val="00D30D0F"/>
    <w:rsid w:val="00D360EC"/>
    <w:rsid w:val="00D43045"/>
    <w:rsid w:val="00D43364"/>
    <w:rsid w:val="00D471EC"/>
    <w:rsid w:val="00D54277"/>
    <w:rsid w:val="00D617F3"/>
    <w:rsid w:val="00D6757F"/>
    <w:rsid w:val="00D678B2"/>
    <w:rsid w:val="00D73560"/>
    <w:rsid w:val="00D744B9"/>
    <w:rsid w:val="00D818E5"/>
    <w:rsid w:val="00D907AC"/>
    <w:rsid w:val="00D94351"/>
    <w:rsid w:val="00D97739"/>
    <w:rsid w:val="00DB0433"/>
    <w:rsid w:val="00DB39AB"/>
    <w:rsid w:val="00DC23E1"/>
    <w:rsid w:val="00DC2A31"/>
    <w:rsid w:val="00DC375C"/>
    <w:rsid w:val="00DC6526"/>
    <w:rsid w:val="00DD2B4A"/>
    <w:rsid w:val="00DD668E"/>
    <w:rsid w:val="00DE3D8C"/>
    <w:rsid w:val="00DE4995"/>
    <w:rsid w:val="00DE64D8"/>
    <w:rsid w:val="00DF2201"/>
    <w:rsid w:val="00DF7029"/>
    <w:rsid w:val="00E019CA"/>
    <w:rsid w:val="00E0240B"/>
    <w:rsid w:val="00E23354"/>
    <w:rsid w:val="00E25B6E"/>
    <w:rsid w:val="00E30BA7"/>
    <w:rsid w:val="00E31336"/>
    <w:rsid w:val="00E34CFA"/>
    <w:rsid w:val="00E418C2"/>
    <w:rsid w:val="00E441B8"/>
    <w:rsid w:val="00E455D0"/>
    <w:rsid w:val="00E52AF0"/>
    <w:rsid w:val="00E57B9E"/>
    <w:rsid w:val="00E57D04"/>
    <w:rsid w:val="00E60052"/>
    <w:rsid w:val="00E60F02"/>
    <w:rsid w:val="00E62F81"/>
    <w:rsid w:val="00E75D3A"/>
    <w:rsid w:val="00E808A8"/>
    <w:rsid w:val="00E80940"/>
    <w:rsid w:val="00E83B71"/>
    <w:rsid w:val="00E9440E"/>
    <w:rsid w:val="00E95A6C"/>
    <w:rsid w:val="00EA3F82"/>
    <w:rsid w:val="00EA503E"/>
    <w:rsid w:val="00EA6195"/>
    <w:rsid w:val="00EA63A8"/>
    <w:rsid w:val="00EB18A0"/>
    <w:rsid w:val="00EB1B76"/>
    <w:rsid w:val="00EB7730"/>
    <w:rsid w:val="00EC3188"/>
    <w:rsid w:val="00EC49E7"/>
    <w:rsid w:val="00EC7C78"/>
    <w:rsid w:val="00ED1D16"/>
    <w:rsid w:val="00ED776A"/>
    <w:rsid w:val="00EE51CA"/>
    <w:rsid w:val="00EE6DB6"/>
    <w:rsid w:val="00F00701"/>
    <w:rsid w:val="00F01183"/>
    <w:rsid w:val="00F15230"/>
    <w:rsid w:val="00F17632"/>
    <w:rsid w:val="00F223C1"/>
    <w:rsid w:val="00F24418"/>
    <w:rsid w:val="00F33250"/>
    <w:rsid w:val="00F375E8"/>
    <w:rsid w:val="00F41FAA"/>
    <w:rsid w:val="00F42F7B"/>
    <w:rsid w:val="00F43537"/>
    <w:rsid w:val="00F45AD9"/>
    <w:rsid w:val="00F674BF"/>
    <w:rsid w:val="00F73BD7"/>
    <w:rsid w:val="00F73E5D"/>
    <w:rsid w:val="00F755AC"/>
    <w:rsid w:val="00F86C99"/>
    <w:rsid w:val="00F90972"/>
    <w:rsid w:val="00F90D63"/>
    <w:rsid w:val="00F9450F"/>
    <w:rsid w:val="00F949B8"/>
    <w:rsid w:val="00F96246"/>
    <w:rsid w:val="00F9668C"/>
    <w:rsid w:val="00FA59A3"/>
    <w:rsid w:val="00FB0EAD"/>
    <w:rsid w:val="00FC495E"/>
    <w:rsid w:val="00FC60C3"/>
    <w:rsid w:val="00FC77CA"/>
    <w:rsid w:val="00FD31D8"/>
    <w:rsid w:val="00FE7E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ED824"/>
  <w15:docId w15:val="{0534DED1-5F60-410A-AC95-8B37A9DA6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34"/>
    <w:qFormat/>
    <w:rsid w:val="005F13E0"/>
    <w:pPr>
      <w:spacing w:after="200" w:line="276" w:lineRule="auto"/>
      <w:ind w:left="720"/>
      <w:contextualSpacing/>
    </w:pPr>
    <w:rPr>
      <w:rFonts w:ascii="Calibri" w:eastAsia="Calibri" w:hAnsi="Calibri" w:cs="Times New Roman"/>
      <w:sz w:val="22"/>
      <w:szCs w:val="22"/>
      <w:lang w:eastAsia="en-US"/>
    </w:rPr>
  </w:style>
  <w:style w:type="character" w:customStyle="1" w:styleId="description">
    <w:name w:val="description"/>
    <w:basedOn w:val="Domylnaczcionkaakapitu"/>
    <w:rsid w:val="006961EF"/>
  </w:style>
  <w:style w:type="paragraph" w:styleId="Bezodstpw">
    <w:name w:val="No Spacing"/>
    <w:uiPriority w:val="1"/>
    <w:qFormat/>
    <w:rsid w:val="00171187"/>
    <w:pPr>
      <w:widowControl w:val="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887</Words>
  <Characters>5326</Characters>
  <Application>Microsoft Office Word</Application>
  <DocSecurity>0</DocSecurity>
  <Lines>44</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17</cp:revision>
  <cp:lastPrinted>2023-09-29T08:09:00Z</cp:lastPrinted>
  <dcterms:created xsi:type="dcterms:W3CDTF">2024-08-12T11:41:00Z</dcterms:created>
  <dcterms:modified xsi:type="dcterms:W3CDTF">2024-08-14T07:11:00Z</dcterms:modified>
</cp:coreProperties>
</file>