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26549" w14:textId="2DDC0D56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7758AD">
        <w:rPr>
          <w:rStyle w:val="Pogrubieniezwykytekst"/>
          <w:rFonts w:ascii="Arial" w:hAnsi="Arial" w:cs="Arial"/>
          <w:i/>
          <w:sz w:val="20"/>
          <w:szCs w:val="20"/>
        </w:rPr>
        <w:t>2a</w:t>
      </w:r>
    </w:p>
    <w:p w14:paraId="077B83F9" w14:textId="77777777" w:rsidR="00A9596E" w:rsidRDefault="007758AD" w:rsidP="007758A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>
        <w:rPr>
          <w:rFonts w:ascii="Arial" w:hAnsi="Arial" w:cs="Arial"/>
          <w:b/>
          <w:bCs/>
          <w:sz w:val="20"/>
          <w:szCs w:val="20"/>
        </w:rPr>
        <w:t xml:space="preserve">oświadczenia Wykonawcy </w:t>
      </w:r>
    </w:p>
    <w:p w14:paraId="5EE92651" w14:textId="316FDC0D" w:rsidR="00A9596E" w:rsidRDefault="00A9596E" w:rsidP="00A9596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23C18">
        <w:rPr>
          <w:rFonts w:ascii="Arial" w:eastAsia="Times New Roman" w:hAnsi="Arial" w:cs="Arial"/>
          <w:b/>
          <w:sz w:val="20"/>
          <w:szCs w:val="20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3395E571" w14:textId="2882A62C" w:rsidR="007758AD" w:rsidRDefault="007758AD" w:rsidP="00A9596E">
      <w:pPr>
        <w:spacing w:before="120"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14:paraId="67095AB5" w14:textId="37D170CD" w:rsidR="007758AD" w:rsidRPr="00C15CB6" w:rsidRDefault="007758AD" w:rsidP="004F1049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pn.:</w:t>
      </w:r>
    </w:p>
    <w:p w14:paraId="6CE9CC26" w14:textId="09D9DCA4" w:rsidR="007758AD" w:rsidRPr="00A9596E" w:rsidRDefault="00DA4304" w:rsidP="007758A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DA4304">
        <w:rPr>
          <w:rFonts w:ascii="Arial" w:hAnsi="Arial" w:cs="Arial"/>
          <w:b/>
          <w:sz w:val="20"/>
          <w:szCs w:val="20"/>
        </w:rPr>
        <w:t xml:space="preserve">Zakup energii elektrycznej w ilości szacunkowej 15 158,924 MWh </w:t>
      </w:r>
      <w:r w:rsidR="00D128E1">
        <w:rPr>
          <w:rFonts w:ascii="Arial" w:hAnsi="Arial" w:cs="Arial"/>
          <w:b/>
          <w:sz w:val="20"/>
          <w:szCs w:val="20"/>
        </w:rPr>
        <w:br/>
      </w:r>
      <w:r w:rsidRPr="00DA4304">
        <w:rPr>
          <w:rFonts w:ascii="Arial" w:hAnsi="Arial" w:cs="Arial"/>
          <w:b/>
          <w:sz w:val="20"/>
          <w:szCs w:val="20"/>
        </w:rPr>
        <w:t>w okresie od 01.01.2024 r. do 31.12.2024 r. dla obiektów Spółki „Wodociągi Kieleckie”</w:t>
      </w:r>
      <w:r w:rsidR="007758AD" w:rsidRPr="00A9596E">
        <w:rPr>
          <w:rFonts w:ascii="Arial" w:hAnsi="Arial" w:cs="Arial"/>
          <w:b/>
          <w:sz w:val="20"/>
          <w:szCs w:val="20"/>
        </w:rPr>
        <w:t>.</w:t>
      </w:r>
    </w:p>
    <w:bookmarkEnd w:id="0"/>
    <w:p w14:paraId="6049AFA9" w14:textId="681F40CF" w:rsidR="007758AD" w:rsidRPr="00A9596E" w:rsidRDefault="002A4AEE" w:rsidP="007758AD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</w:t>
      </w:r>
      <w:r w:rsidRPr="004F1049">
        <w:rPr>
          <w:rFonts w:ascii="Arial" w:hAnsi="Arial" w:cs="Arial"/>
          <w:b/>
          <w:sz w:val="20"/>
          <w:szCs w:val="20"/>
        </w:rPr>
        <w:t xml:space="preserve">: </w:t>
      </w:r>
      <w:r w:rsidR="002F3DC8" w:rsidRPr="004F1049">
        <w:rPr>
          <w:rFonts w:ascii="Arial" w:hAnsi="Arial" w:cs="Arial"/>
          <w:b/>
          <w:sz w:val="20"/>
          <w:szCs w:val="20"/>
        </w:rPr>
        <w:t>KML-40/2023</w:t>
      </w:r>
    </w:p>
    <w:p w14:paraId="05E4C8EE" w14:textId="77777777" w:rsidR="007758AD" w:rsidRPr="00943849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ZAMAWIAJĄCY:</w:t>
      </w:r>
    </w:p>
    <w:p w14:paraId="34FD0078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6907C34C" w14:textId="77777777" w:rsidR="007758AD" w:rsidRPr="00943849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WYKONAWCA:</w:t>
      </w:r>
    </w:p>
    <w:p w14:paraId="69DC344A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Niniejsza oferta zostaje złożona przez:</w:t>
      </w:r>
      <w:r w:rsidRPr="0094384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7758AD" w:rsidRPr="00943849" w14:paraId="480E81B6" w14:textId="77777777" w:rsidTr="00FD20B2">
        <w:trPr>
          <w:cantSplit/>
        </w:trPr>
        <w:tc>
          <w:tcPr>
            <w:tcW w:w="610" w:type="dxa"/>
          </w:tcPr>
          <w:p w14:paraId="3FCEFA7C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6C4DB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0FEDA006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2A20D169" w14:textId="77777777" w:rsidR="007758AD" w:rsidRPr="00943849" w:rsidRDefault="007758AD" w:rsidP="00FD20B2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7758AD" w:rsidRPr="00943849" w14:paraId="57B2553C" w14:textId="77777777" w:rsidTr="00FD20B2">
        <w:trPr>
          <w:cantSplit/>
          <w:trHeight w:val="416"/>
        </w:trPr>
        <w:tc>
          <w:tcPr>
            <w:tcW w:w="610" w:type="dxa"/>
          </w:tcPr>
          <w:p w14:paraId="6F92F16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73446897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26D571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8AD" w:rsidRPr="00943849" w14:paraId="73C43995" w14:textId="77777777" w:rsidTr="00FD20B2">
        <w:trPr>
          <w:cantSplit/>
          <w:trHeight w:val="416"/>
        </w:trPr>
        <w:tc>
          <w:tcPr>
            <w:tcW w:w="610" w:type="dxa"/>
          </w:tcPr>
          <w:p w14:paraId="6F7CB6C3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1E7C3A1F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ECE84A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9E20270" w14:textId="77777777" w:rsidR="007758AD" w:rsidRPr="00943849" w:rsidRDefault="007758AD" w:rsidP="007758AD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7758AD" w:rsidRPr="00943849" w14:paraId="4ACA69A5" w14:textId="77777777" w:rsidTr="00FD20B2">
        <w:tc>
          <w:tcPr>
            <w:tcW w:w="2590" w:type="dxa"/>
          </w:tcPr>
          <w:p w14:paraId="7E845F85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3751738B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58AD" w:rsidRPr="00943849" w14:paraId="332DD6A6" w14:textId="77777777" w:rsidTr="00FD20B2">
        <w:tc>
          <w:tcPr>
            <w:tcW w:w="2590" w:type="dxa"/>
          </w:tcPr>
          <w:p w14:paraId="5243CA17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0DACA475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7758AD" w:rsidRPr="00943849" w14:paraId="75F7458C" w14:textId="77777777" w:rsidTr="00FD20B2">
        <w:tc>
          <w:tcPr>
            <w:tcW w:w="2590" w:type="dxa"/>
          </w:tcPr>
          <w:p w14:paraId="0090765A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4118F838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7758AD" w:rsidRPr="00943849" w14:paraId="27FE3EA6" w14:textId="77777777" w:rsidTr="00FD20B2">
        <w:tc>
          <w:tcPr>
            <w:tcW w:w="2590" w:type="dxa"/>
          </w:tcPr>
          <w:p w14:paraId="2A3402EC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2860E357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5FB62910" w14:textId="77777777" w:rsidR="007758AD" w:rsidRPr="00943849" w:rsidRDefault="007758AD" w:rsidP="007758AD">
      <w:pPr>
        <w:spacing w:after="0"/>
        <w:jc w:val="center"/>
        <w:rPr>
          <w:rFonts w:ascii="Times New Roman" w:hAnsi="Times New Roman" w:cs="Times New Roman"/>
        </w:rPr>
      </w:pPr>
    </w:p>
    <w:p w14:paraId="1BC81646" w14:textId="05F236BB" w:rsidR="00A9596E" w:rsidRPr="00A9596E" w:rsidRDefault="00A9596E" w:rsidP="00103557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A9596E">
        <w:rPr>
          <w:rFonts w:ascii="Arial" w:hAnsi="Arial" w:cs="Arial"/>
          <w:spacing w:val="4"/>
          <w:sz w:val="20"/>
          <w:szCs w:val="20"/>
        </w:rPr>
        <w:t>Na potrzeby postępowania przetargowego pn.:</w:t>
      </w:r>
      <w:r w:rsidRPr="00A9596E">
        <w:rPr>
          <w:rFonts w:ascii="Arial" w:hAnsi="Arial" w:cs="Arial"/>
          <w:sz w:val="20"/>
          <w:szCs w:val="20"/>
        </w:rPr>
        <w:t xml:space="preserve"> </w:t>
      </w:r>
      <w:r w:rsidR="00103557">
        <w:rPr>
          <w:rFonts w:ascii="Arial" w:hAnsi="Arial" w:cs="Arial"/>
          <w:sz w:val="20"/>
          <w:szCs w:val="20"/>
        </w:rPr>
        <w:br/>
      </w:r>
      <w:r w:rsidR="00DA4304" w:rsidRPr="00DA4304">
        <w:rPr>
          <w:rFonts w:ascii="Arial" w:hAnsi="Arial" w:cs="Arial"/>
          <w:b/>
          <w:sz w:val="20"/>
          <w:szCs w:val="20"/>
        </w:rPr>
        <w:t xml:space="preserve">Zakup energii elektrycznej w ilości szacunkowej 15 158,924 MWh </w:t>
      </w:r>
      <w:r w:rsidR="00D128E1">
        <w:rPr>
          <w:rFonts w:ascii="Arial" w:hAnsi="Arial" w:cs="Arial"/>
          <w:b/>
          <w:sz w:val="20"/>
          <w:szCs w:val="20"/>
        </w:rPr>
        <w:br/>
      </w:r>
      <w:bookmarkStart w:id="1" w:name="_GoBack"/>
      <w:bookmarkEnd w:id="1"/>
      <w:r w:rsidR="00DA4304" w:rsidRPr="00DA4304">
        <w:rPr>
          <w:rFonts w:ascii="Arial" w:hAnsi="Arial" w:cs="Arial"/>
          <w:b/>
          <w:sz w:val="20"/>
          <w:szCs w:val="20"/>
        </w:rPr>
        <w:t>w okresie od 01.01.2024 r. do 31.12.2024 r. dla obiektów Spółki „Wodociągi Kieleckie”</w:t>
      </w:r>
      <w:r w:rsidRPr="00A9596E">
        <w:rPr>
          <w:rFonts w:ascii="Arial" w:hAnsi="Arial" w:cs="Arial"/>
          <w:b/>
          <w:sz w:val="20"/>
          <w:szCs w:val="20"/>
        </w:rPr>
        <w:t>,</w:t>
      </w:r>
    </w:p>
    <w:p w14:paraId="660B3546" w14:textId="77777777" w:rsidR="00A9596E" w:rsidRPr="00F330E5" w:rsidRDefault="00A9596E" w:rsidP="00A9596E">
      <w:pPr>
        <w:pStyle w:val="Akapitzlist"/>
        <w:spacing w:before="120" w:after="0"/>
        <w:ind w:left="0"/>
        <w:jc w:val="center"/>
        <w:rPr>
          <w:rFonts w:ascii="Arial" w:hAnsi="Arial" w:cs="Arial"/>
          <w:bCs/>
        </w:rPr>
      </w:pPr>
      <w:r w:rsidRPr="00F330E5">
        <w:rPr>
          <w:rFonts w:ascii="Arial" w:hAnsi="Arial" w:cs="Arial"/>
          <w:b/>
          <w:snapToGrid w:val="0"/>
          <w:u w:val="single"/>
        </w:rPr>
        <w:t>oświadczam, co następuje</w:t>
      </w:r>
      <w:r w:rsidRPr="00F330E5">
        <w:rPr>
          <w:rFonts w:ascii="Arial" w:hAnsi="Arial" w:cs="Arial"/>
          <w:bCs/>
        </w:rPr>
        <w:t>:</w:t>
      </w:r>
    </w:p>
    <w:p w14:paraId="1E686952" w14:textId="33BF7868" w:rsidR="00A9596E" w:rsidRPr="00A9596E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9596E">
        <w:rPr>
          <w:rFonts w:ascii="Arial" w:eastAsia="Times New Roman" w:hAnsi="Arial" w:cs="Arial"/>
          <w:b/>
          <w:sz w:val="20"/>
          <w:szCs w:val="20"/>
        </w:rPr>
        <w:t>OŚWIADCZENIA DOTYCZĄCE WYKONAWCY:</w:t>
      </w:r>
    </w:p>
    <w:p w14:paraId="269D3CDE" w14:textId="4C069040" w:rsidR="00A9596E" w:rsidRPr="001A6CBA" w:rsidRDefault="00A9596E" w:rsidP="002A4AEE">
      <w:pPr>
        <w:pStyle w:val="Akapitzlist"/>
        <w:numPr>
          <w:ilvl w:val="0"/>
          <w:numId w:val="6"/>
        </w:numPr>
        <w:spacing w:after="24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 xml:space="preserve">Oświadczam, że nie </w:t>
      </w:r>
      <w:r>
        <w:rPr>
          <w:rFonts w:ascii="Arial" w:hAnsi="Arial" w:cs="Arial"/>
          <w:sz w:val="20"/>
          <w:szCs w:val="20"/>
        </w:rPr>
        <w:t>podlegam</w:t>
      </w:r>
      <w:r w:rsidRPr="001A6CBA">
        <w:rPr>
          <w:rFonts w:ascii="Arial" w:hAnsi="Arial" w:cs="Arial"/>
          <w:sz w:val="20"/>
          <w:szCs w:val="20"/>
        </w:rPr>
        <w:t xml:space="preserve"> wykluczeniu z postępowania na podstawie art. 5k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 xml:space="preserve">ozporządzenia Rady (UE) nr 833/2014 z dnia 31 lipca 2014r. dotyczącego środków ograniczających w związku </w:t>
      </w:r>
      <w:r>
        <w:rPr>
          <w:rFonts w:ascii="Arial" w:hAnsi="Arial" w:cs="Arial"/>
          <w:sz w:val="20"/>
          <w:szCs w:val="20"/>
        </w:rPr>
        <w:br/>
      </w:r>
      <w:r w:rsidRPr="001A6CBA">
        <w:rPr>
          <w:rFonts w:ascii="Arial" w:hAnsi="Arial" w:cs="Arial"/>
          <w:sz w:val="20"/>
          <w:szCs w:val="20"/>
        </w:rPr>
        <w:t xml:space="preserve">z działaniami Rosji destabilizującymi sytuację na Ukrainie (Dz. Urz. UE nr L 229 z 31.0.2014, str.1), dalej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 xml:space="preserve">ozporządzenie 833/2014, w brzmieniu nadanym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 xml:space="preserve">ozporządzeniem Rady (UE) 2022/576 </w:t>
      </w:r>
      <w:r>
        <w:rPr>
          <w:rFonts w:ascii="Arial" w:hAnsi="Arial" w:cs="Arial"/>
          <w:sz w:val="20"/>
          <w:szCs w:val="20"/>
        </w:rPr>
        <w:br/>
      </w:r>
      <w:r w:rsidRPr="001A6CBA">
        <w:rPr>
          <w:rFonts w:ascii="Arial" w:hAnsi="Arial" w:cs="Arial"/>
          <w:sz w:val="20"/>
          <w:szCs w:val="20"/>
        </w:rPr>
        <w:t xml:space="preserve">w sprawie zmiany Rozporządzenia (UE) nr 833/2014 dotyczącego środków ograniczających </w:t>
      </w:r>
      <w:r>
        <w:rPr>
          <w:rFonts w:ascii="Arial" w:hAnsi="Arial" w:cs="Arial"/>
          <w:sz w:val="20"/>
          <w:szCs w:val="20"/>
        </w:rPr>
        <w:br/>
      </w:r>
      <w:r w:rsidRPr="001A6CBA">
        <w:rPr>
          <w:rFonts w:ascii="Arial" w:hAnsi="Arial" w:cs="Arial"/>
          <w:sz w:val="20"/>
          <w:szCs w:val="20"/>
        </w:rPr>
        <w:t>w związku z działaniami Rosji destabilizują</w:t>
      </w:r>
      <w:r w:rsidR="00693CE9">
        <w:rPr>
          <w:rFonts w:ascii="Arial" w:hAnsi="Arial" w:cs="Arial"/>
          <w:sz w:val="20"/>
          <w:szCs w:val="20"/>
        </w:rPr>
        <w:t>cymi sytuację na Ukrainie (Dz. U</w:t>
      </w:r>
      <w:r w:rsidRPr="001A6CBA">
        <w:rPr>
          <w:rFonts w:ascii="Arial" w:hAnsi="Arial" w:cs="Arial"/>
          <w:sz w:val="20"/>
          <w:szCs w:val="20"/>
        </w:rPr>
        <w:t xml:space="preserve">rz. UE nr L 111 </w:t>
      </w:r>
      <w:r w:rsidR="00693CE9">
        <w:rPr>
          <w:rFonts w:ascii="Arial" w:hAnsi="Arial" w:cs="Arial"/>
          <w:sz w:val="20"/>
          <w:szCs w:val="20"/>
        </w:rPr>
        <w:br/>
      </w:r>
      <w:r w:rsidRPr="001A6CBA">
        <w:rPr>
          <w:rFonts w:ascii="Arial" w:hAnsi="Arial" w:cs="Arial"/>
          <w:sz w:val="20"/>
          <w:szCs w:val="20"/>
        </w:rPr>
        <w:t xml:space="preserve">z 8.4.2022, str. 1), dalej: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>ozporządzenie 2022/567.</w:t>
      </w:r>
      <w:r w:rsidRPr="001A6CBA">
        <w:rPr>
          <w:rFonts w:ascii="Arial" w:hAnsi="Arial" w:cs="Arial"/>
          <w:sz w:val="20"/>
          <w:szCs w:val="20"/>
          <w:vertAlign w:val="superscript"/>
        </w:rPr>
        <w:t>1</w:t>
      </w:r>
    </w:p>
    <w:p w14:paraId="7934CE76" w14:textId="570A21AE" w:rsidR="00A9596E" w:rsidRDefault="00A9596E" w:rsidP="002A4AE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7 ust. 1 ustawy z dnia 13 kwietnia 2022r. </w:t>
      </w:r>
      <w:r w:rsidRPr="001A6CBA">
        <w:rPr>
          <w:rFonts w:ascii="Arial" w:hAnsi="Arial" w:cs="Arial"/>
          <w:i/>
          <w:sz w:val="20"/>
          <w:szCs w:val="20"/>
        </w:rPr>
        <w:t>o szczególnych rozwiązaniach</w:t>
      </w:r>
      <w:r w:rsidRPr="001A6CBA">
        <w:rPr>
          <w:rFonts w:ascii="Arial" w:hAnsi="Arial" w:cs="Arial"/>
          <w:sz w:val="20"/>
          <w:szCs w:val="20"/>
        </w:rPr>
        <w:t xml:space="preserve"> </w:t>
      </w:r>
      <w:r w:rsidRPr="001A6CBA">
        <w:rPr>
          <w:rFonts w:ascii="Arial" w:hAnsi="Arial" w:cs="Arial"/>
          <w:i/>
          <w:sz w:val="20"/>
          <w:szCs w:val="20"/>
        </w:rPr>
        <w:t xml:space="preserve">w zakresie przeciwdziałania wspieraniu agresji na Ukrainę oraz służących ochronie bezpieczeństwa narodowego </w:t>
      </w:r>
      <w:r w:rsidRPr="001A6CBA">
        <w:rPr>
          <w:rFonts w:ascii="Arial" w:hAnsi="Arial" w:cs="Arial"/>
          <w:sz w:val="20"/>
          <w:szCs w:val="20"/>
        </w:rPr>
        <w:t>(</w:t>
      </w:r>
      <w:r w:rsidR="000C3001">
        <w:rPr>
          <w:rFonts w:ascii="Arial" w:hAnsi="Arial" w:cs="Arial"/>
          <w:sz w:val="20"/>
          <w:szCs w:val="20"/>
        </w:rPr>
        <w:t xml:space="preserve">tekst jednolity </w:t>
      </w:r>
      <w:r w:rsidR="00E766B8" w:rsidRPr="001A6CBA">
        <w:rPr>
          <w:rFonts w:ascii="Arial" w:hAnsi="Arial" w:cs="Arial"/>
          <w:sz w:val="20"/>
          <w:szCs w:val="20"/>
        </w:rPr>
        <w:t xml:space="preserve">Dz. U. </w:t>
      </w:r>
      <w:r w:rsidR="00E766B8">
        <w:rPr>
          <w:rFonts w:ascii="Arial" w:hAnsi="Arial" w:cs="Arial"/>
          <w:sz w:val="20"/>
          <w:szCs w:val="20"/>
        </w:rPr>
        <w:t xml:space="preserve">z 2023r., </w:t>
      </w:r>
      <w:r w:rsidR="00E766B8" w:rsidRPr="001A6CBA">
        <w:rPr>
          <w:rFonts w:ascii="Arial" w:hAnsi="Arial" w:cs="Arial"/>
          <w:sz w:val="20"/>
          <w:szCs w:val="20"/>
        </w:rPr>
        <w:t xml:space="preserve">poz. </w:t>
      </w:r>
      <w:r w:rsidR="00E766B8">
        <w:rPr>
          <w:rFonts w:ascii="Arial" w:hAnsi="Arial" w:cs="Arial"/>
          <w:sz w:val="20"/>
          <w:szCs w:val="20"/>
        </w:rPr>
        <w:t>129</w:t>
      </w:r>
      <w:r w:rsidRPr="001A6CBA">
        <w:rPr>
          <w:rFonts w:ascii="Arial" w:hAnsi="Arial" w:cs="Arial"/>
          <w:sz w:val="20"/>
          <w:szCs w:val="20"/>
        </w:rPr>
        <w:t>).</w:t>
      </w:r>
      <w:r w:rsidRPr="001A6CBA">
        <w:rPr>
          <w:rFonts w:ascii="Arial" w:hAnsi="Arial" w:cs="Arial"/>
          <w:sz w:val="20"/>
          <w:szCs w:val="20"/>
          <w:vertAlign w:val="superscript"/>
        </w:rPr>
        <w:t>2</w:t>
      </w:r>
    </w:p>
    <w:p w14:paraId="0A5158B8" w14:textId="77777777" w:rsidR="00F330E5" w:rsidRPr="001A6CBA" w:rsidRDefault="00F330E5" w:rsidP="002A4AEE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2985A95" w14:textId="77777777" w:rsidR="00A9596E" w:rsidRPr="00A9596E" w:rsidRDefault="00A9596E" w:rsidP="007C25A7">
      <w:p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A9596E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49D7CE82" w14:textId="41FF41ED" w:rsidR="00A9596E" w:rsidRPr="00A9596E" w:rsidRDefault="00A9596E" w:rsidP="00F330E5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2" w:name="_Hlk99016800"/>
      <w:r w:rsidRPr="00A9596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F330E5">
        <w:rPr>
          <w:rFonts w:ascii="Arial" w:eastAsia="Calibri" w:hAnsi="Arial" w:cs="Arial"/>
          <w:i/>
          <w:color w:val="0070C0"/>
          <w:sz w:val="20"/>
          <w:szCs w:val="20"/>
        </w:rPr>
        <w:br/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9596E">
        <w:rPr>
          <w:rFonts w:ascii="Arial" w:eastAsia="Calibri" w:hAnsi="Arial" w:cs="Arial"/>
          <w:color w:val="0070C0"/>
          <w:sz w:val="20"/>
          <w:szCs w:val="20"/>
        </w:rPr>
        <w:t>]</w:t>
      </w:r>
      <w:bookmarkEnd w:id="2"/>
    </w:p>
    <w:p w14:paraId="771A3CE5" w14:textId="77777777" w:rsidR="00A9596E" w:rsidRPr="00A9596E" w:rsidRDefault="00A9596E" w:rsidP="00F330E5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 </w:t>
      </w:r>
      <w:bookmarkStart w:id="3" w:name="_Hlk99005462"/>
      <w:r w:rsidRPr="00A9596E">
        <w:rPr>
          <w:rFonts w:ascii="Arial" w:eastAsia="Calibri" w:hAnsi="Arial" w:cs="Arial"/>
          <w:i/>
          <w:sz w:val="20"/>
          <w:szCs w:val="20"/>
        </w:rPr>
        <w:t xml:space="preserve">(wskazać </w:t>
      </w:r>
      <w:bookmarkEnd w:id="3"/>
      <w:r w:rsidRPr="00A9596E">
        <w:rPr>
          <w:rFonts w:ascii="Arial" w:eastAsia="Calibri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A9596E">
        <w:rPr>
          <w:rFonts w:ascii="Arial" w:eastAsia="Calibri" w:hAnsi="Arial" w:cs="Arial"/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Pr="00A9596E">
        <w:rPr>
          <w:rFonts w:ascii="Arial" w:eastAsia="Calibri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A9596E">
        <w:rPr>
          <w:rFonts w:ascii="Arial" w:eastAsia="Calibri" w:hAnsi="Arial" w:cs="Arial"/>
          <w:i/>
          <w:sz w:val="20"/>
          <w:szCs w:val="20"/>
        </w:rPr>
        <w:t xml:space="preserve"> </w:t>
      </w:r>
      <w:bookmarkEnd w:id="4"/>
      <w:r w:rsidRPr="00A9596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9596E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A9596E">
        <w:rPr>
          <w:rFonts w:ascii="Arial" w:eastAsia="Calibri" w:hAnsi="Arial" w:cs="Arial"/>
          <w:i/>
          <w:sz w:val="20"/>
          <w:szCs w:val="20"/>
        </w:rPr>
        <w:t>)</w:t>
      </w:r>
      <w:r w:rsidRPr="00A9596E">
        <w:rPr>
          <w:rFonts w:ascii="Arial" w:eastAsia="Calibri" w:hAnsi="Arial" w:cs="Arial"/>
          <w:sz w:val="20"/>
          <w:szCs w:val="20"/>
        </w:rPr>
        <w:t xml:space="preserve">, w następującym zakresie: …………………………………………………………… </w:t>
      </w:r>
      <w:r w:rsidRPr="00A9596E">
        <w:rPr>
          <w:rFonts w:ascii="Arial" w:eastAsia="Calibri" w:hAnsi="Arial" w:cs="Arial"/>
          <w:i/>
          <w:sz w:val="20"/>
          <w:szCs w:val="20"/>
        </w:rPr>
        <w:t>(określić odpowiedni zakres udostępnianych zasobów dla wskazanego podmiotu)</w:t>
      </w:r>
      <w:r w:rsidRPr="00A9596E">
        <w:rPr>
          <w:rFonts w:ascii="Arial" w:eastAsia="Calibri" w:hAnsi="Arial" w:cs="Arial"/>
          <w:iCs/>
          <w:sz w:val="20"/>
          <w:szCs w:val="20"/>
        </w:rPr>
        <w:t>,</w:t>
      </w:r>
      <w:r w:rsidRPr="00A9596E">
        <w:rPr>
          <w:rFonts w:ascii="Arial" w:eastAsia="Calibri" w:hAnsi="Arial" w:cs="Arial"/>
          <w:i/>
          <w:sz w:val="20"/>
          <w:szCs w:val="20"/>
        </w:rPr>
        <w:t xml:space="preserve"> </w:t>
      </w:r>
    </w:p>
    <w:p w14:paraId="449F1E11" w14:textId="77777777" w:rsidR="00A9596E" w:rsidRPr="00A9596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 xml:space="preserve">co odpowiada ponad 10% wartości przedmiotowego zamówienia. </w:t>
      </w:r>
    </w:p>
    <w:p w14:paraId="27515C33" w14:textId="77777777" w:rsidR="00A9596E" w:rsidRPr="00A9596E" w:rsidRDefault="00A9596E" w:rsidP="007C25A7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9596E">
        <w:rPr>
          <w:rFonts w:ascii="Arial" w:eastAsia="Calibri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774AEB30" w14:textId="77777777" w:rsidR="00A9596E" w:rsidRPr="00A9596E" w:rsidRDefault="00A9596E" w:rsidP="00F330E5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9596E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102D8867" w14:textId="0DB8CBD7" w:rsidR="00A9596E" w:rsidRPr="00A9596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>Oświadczam, że w stosunku do następującego podmiotu, będącego podwykonawcą, na którego przypada ponad 10% wartości zamówienia: ……………………………………</w:t>
      </w:r>
      <w:r w:rsidR="00F330E5">
        <w:rPr>
          <w:rFonts w:ascii="Arial" w:eastAsia="Calibri" w:hAnsi="Arial" w:cs="Arial"/>
          <w:sz w:val="20"/>
          <w:szCs w:val="20"/>
        </w:rPr>
        <w:t>……………………………</w:t>
      </w:r>
      <w:r w:rsidRPr="00A9596E"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9596E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A9596E">
        <w:rPr>
          <w:rFonts w:ascii="Arial" w:eastAsia="Calibri" w:hAnsi="Arial" w:cs="Arial"/>
          <w:i/>
          <w:sz w:val="20"/>
          <w:szCs w:val="20"/>
        </w:rPr>
        <w:t>)</w:t>
      </w:r>
      <w:r w:rsidRPr="00A9596E">
        <w:rPr>
          <w:rFonts w:ascii="Arial" w:eastAsia="Calibri" w:hAnsi="Arial" w:cs="Arial"/>
          <w:sz w:val="20"/>
          <w:szCs w:val="20"/>
        </w:rPr>
        <w:t>,</w:t>
      </w:r>
      <w:r w:rsidR="00F330E5"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3DD6838D" w14:textId="77777777" w:rsidR="00A9596E" w:rsidRPr="00A9596E" w:rsidRDefault="00A9596E" w:rsidP="007C25A7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9596E">
        <w:rPr>
          <w:rFonts w:ascii="Arial" w:eastAsia="Calibri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69819189" w14:textId="5E262E88" w:rsidR="00A9596E" w:rsidRPr="00A9596E" w:rsidRDefault="00A9596E" w:rsidP="00F330E5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596E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2AB92264" w14:textId="32822527" w:rsidR="00A9596E" w:rsidRPr="00A9596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>Oświadczam, że w stosunku do następującego podmiotu, będącego dostawcą, na którego przypada ponad 10% wartości zamówienia: ……………………</w:t>
      </w:r>
      <w:r w:rsidR="00F330E5">
        <w:rPr>
          <w:rFonts w:ascii="Arial" w:eastAsia="Calibri" w:hAnsi="Arial" w:cs="Arial"/>
          <w:sz w:val="20"/>
          <w:szCs w:val="20"/>
        </w:rPr>
        <w:t>……………………………………………</w:t>
      </w:r>
      <w:r w:rsidRPr="00A9596E">
        <w:rPr>
          <w:rFonts w:ascii="Arial" w:eastAsia="Calibri" w:hAnsi="Arial" w:cs="Arial"/>
          <w:sz w:val="20"/>
          <w:szCs w:val="20"/>
        </w:rPr>
        <w:t xml:space="preserve">..….…… </w:t>
      </w:r>
      <w:r w:rsidRPr="00A9596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9596E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A9596E">
        <w:rPr>
          <w:rFonts w:ascii="Arial" w:eastAsia="Calibri" w:hAnsi="Arial" w:cs="Arial"/>
          <w:i/>
          <w:sz w:val="20"/>
          <w:szCs w:val="20"/>
        </w:rPr>
        <w:t>)</w:t>
      </w:r>
      <w:r w:rsidRPr="00A9596E">
        <w:rPr>
          <w:rFonts w:ascii="Arial" w:eastAsia="Calibri" w:hAnsi="Arial" w:cs="Arial"/>
          <w:sz w:val="20"/>
          <w:szCs w:val="20"/>
        </w:rPr>
        <w:t>,</w:t>
      </w:r>
      <w:r w:rsidR="00F330E5"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9E17F72" w14:textId="77777777" w:rsidR="00A9596E" w:rsidRPr="001A6CBA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OŚWIADCZENIE DOTYCZĄCE PODANYCH INFORMACJI:</w:t>
      </w:r>
    </w:p>
    <w:p w14:paraId="5AE33EE9" w14:textId="77777777" w:rsidR="00A9596E" w:rsidRPr="001A6CBA" w:rsidRDefault="00A9596E" w:rsidP="00F330E5">
      <w:pPr>
        <w:tabs>
          <w:tab w:val="left" w:pos="1880"/>
        </w:tabs>
        <w:spacing w:after="3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 xml:space="preserve">Oświadczam, że wszystkie informacje podane w powyższych oświadczeniach są aktualne </w:t>
      </w:r>
      <w:r w:rsidRPr="001A6CBA">
        <w:rPr>
          <w:rFonts w:ascii="Arial" w:eastAsia="Times New Roman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AF14C48" w14:textId="77777777" w:rsidR="00A9596E" w:rsidRPr="001A6CBA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INFORMACJA DOTYCZĄCA DOSTĘPU DO PODMIOTOWYCH ŚRODKÓW DOWODOWYCH:</w:t>
      </w:r>
    </w:p>
    <w:p w14:paraId="7608459D" w14:textId="77777777" w:rsidR="00A9596E" w:rsidRPr="001A6CBA" w:rsidRDefault="00A9596E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Wskazuję następujące podmiotowe środki dowodowe, które można uzyskać za pomocą bezpłatnych</w:t>
      </w:r>
      <w:r w:rsidRPr="001A6CBA">
        <w:rPr>
          <w:rFonts w:ascii="Arial" w:eastAsia="Times New Roman" w:hAnsi="Arial" w:cs="Arial"/>
          <w:sz w:val="20"/>
          <w:szCs w:val="20"/>
        </w:rPr>
        <w:br/>
        <w:t xml:space="preserve"> i ogólnodostępnych baz danych, oraz dane umożliwiające dostęp do tych środków:</w:t>
      </w:r>
    </w:p>
    <w:p w14:paraId="3663819C" w14:textId="77777777" w:rsidR="00A9596E" w:rsidRPr="001A6CBA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27014F7" w14:textId="77777777" w:rsidR="00A9596E" w:rsidRDefault="00A9596E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570A39E" w14:textId="77777777" w:rsidR="00F330E5" w:rsidRDefault="00F330E5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</w:p>
    <w:p w14:paraId="4D4193D4" w14:textId="77777777" w:rsidR="00F330E5" w:rsidRPr="001A6CBA" w:rsidRDefault="00F330E5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40E112A9" w14:textId="77777777" w:rsidR="00A9596E" w:rsidRPr="001A6CBA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1595A973" w14:textId="77777777" w:rsidR="00A9596E" w:rsidRPr="001A6CBA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926244" w14:textId="77777777" w:rsidR="00A9596E" w:rsidRDefault="00A9596E" w:rsidP="00A9596E">
      <w:pPr>
        <w:spacing w:after="0"/>
        <w:jc w:val="both"/>
        <w:rPr>
          <w:rFonts w:cs="Arial"/>
          <w:b/>
        </w:rPr>
      </w:pPr>
    </w:p>
    <w:p w14:paraId="6DC531F4" w14:textId="77777777" w:rsidR="00F330E5" w:rsidRDefault="00F330E5" w:rsidP="00A9596E">
      <w:pPr>
        <w:spacing w:after="0"/>
        <w:jc w:val="both"/>
        <w:rPr>
          <w:rFonts w:cs="Arial"/>
          <w:b/>
        </w:rPr>
      </w:pPr>
    </w:p>
    <w:p w14:paraId="6FD09B19" w14:textId="77777777" w:rsidR="00A9596E" w:rsidRDefault="00A9596E" w:rsidP="00A9596E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30DB0A77" w14:textId="429BCE7B" w:rsidR="00A9596E" w:rsidRDefault="00A9596E" w:rsidP="00A9596E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 w:rsidR="00F330E5">
        <w:rPr>
          <w:rFonts w:cs="Arial"/>
          <w:i/>
          <w:sz w:val="16"/>
          <w:szCs w:val="16"/>
        </w:rPr>
        <w:t>Wykonawcy</w:t>
      </w:r>
      <w:r>
        <w:rPr>
          <w:rFonts w:cs="Arial"/>
          <w:i/>
          <w:sz w:val="16"/>
          <w:szCs w:val="16"/>
        </w:rPr>
        <w:t xml:space="preserve"> </w:t>
      </w:r>
    </w:p>
    <w:p w14:paraId="5E2D3EC9" w14:textId="77777777" w:rsidR="00A9596E" w:rsidRPr="00F158D6" w:rsidRDefault="00A9596E" w:rsidP="00A9596E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08CE90C5" w14:textId="77777777" w:rsidR="00A9596E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779490AF" w14:textId="77777777" w:rsidR="00A9596E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197F6F7B" w14:textId="77777777" w:rsidR="00A9596E" w:rsidRPr="00F95FA3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48E4765C" w14:textId="77777777" w:rsidR="00A9596E" w:rsidRPr="00F220E7" w:rsidRDefault="00A9596E" w:rsidP="00A9596E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7F9D757E" w14:textId="2062034D" w:rsidR="00A9596E" w:rsidRPr="00F220E7" w:rsidRDefault="00A9596E" w:rsidP="00A9596E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 xml:space="preserve">dokument należy podpisać kwalifikowanym podpisem elektronicznym, przez osobę lub osoby umocowane do reprezentowania firmy – </w:t>
      </w:r>
      <w:r w:rsidR="00F330E5">
        <w:rPr>
          <w:rFonts w:ascii="Arial" w:hAnsi="Arial" w:cs="Arial"/>
          <w:sz w:val="20"/>
          <w:szCs w:val="20"/>
        </w:rPr>
        <w:t>Wykonawcy</w:t>
      </w:r>
    </w:p>
    <w:p w14:paraId="56B16D51" w14:textId="77777777" w:rsidR="00A9596E" w:rsidRPr="001A6CBA" w:rsidRDefault="00A9596E" w:rsidP="00A9596E">
      <w:pPr>
        <w:ind w:left="284" w:hanging="284"/>
        <w:jc w:val="both"/>
        <w:rPr>
          <w:rFonts w:ascii="Times New Roman" w:hAnsi="Times New Roman" w:cs="Times New Roman"/>
        </w:rPr>
      </w:pPr>
    </w:p>
    <w:p w14:paraId="6FBB90B8" w14:textId="77777777" w:rsidR="00A9596E" w:rsidRPr="001A6CBA" w:rsidRDefault="00A9596E" w:rsidP="00A9596E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8"/>
          <w:szCs w:val="18"/>
        </w:rPr>
      </w:pPr>
      <w:r w:rsidRPr="001A6CBA">
        <w:rPr>
          <w:rFonts w:ascii="Cambria" w:hAnsi="Cambria" w:cs="Cambria"/>
          <w:bCs/>
          <w:vertAlign w:val="superscript"/>
        </w:rPr>
        <w:t xml:space="preserve">1 </w:t>
      </w:r>
      <w:r w:rsidRPr="001A6CBA">
        <w:rPr>
          <w:rFonts w:ascii="Arial" w:hAnsi="Arial" w:cs="Arial"/>
          <w:bCs/>
          <w:sz w:val="16"/>
          <w:szCs w:val="16"/>
        </w:rPr>
        <w:t xml:space="preserve">Wypis z Rozporządzenia </w:t>
      </w:r>
      <w:r w:rsidRPr="001A6CBA">
        <w:rPr>
          <w:rFonts w:ascii="Arial" w:hAnsi="Arial" w:cs="Arial"/>
          <w:sz w:val="18"/>
          <w:szCs w:val="18"/>
        </w:rPr>
        <w:t>Rady (UE) nr 833/2014 z dnia 31 lipca 2014r.</w:t>
      </w:r>
    </w:p>
    <w:p w14:paraId="09ABC9F3" w14:textId="77777777" w:rsidR="00A9596E" w:rsidRPr="001A6CBA" w:rsidRDefault="00A9596E" w:rsidP="00A9596E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 ust. 6 lit. a)-e), ust. 8, 9 i 10, art. 11, 12, 13 i 14 dyrektywy 2014/23/UE, art. 7 i 8, art. 10 lit. b)-f) i lit. h)-i) dyrektywy 2014/24/UE, art. 18, art. 21 lit. b)-e) i lit. g)-i), art. 29 i30 dyrektywy 2014/25/UE oraz art. 13 lit. a)-d), lit. f)-h) i lit. j) dyrektywy 2009/81/WE na rzecz lub z udziałem:</w:t>
      </w:r>
    </w:p>
    <w:p w14:paraId="1E6F205C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obywateli rosyjskich lub osób fizycznych lub prawnych, podmiotów lub organów z siedzibą w Rosji;</w:t>
      </w:r>
    </w:p>
    <w:p w14:paraId="28391BED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14:paraId="31F116E9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0908AAE3" w14:textId="77777777" w:rsidR="00A9596E" w:rsidRPr="001A6CBA" w:rsidRDefault="00A9596E" w:rsidP="00A9596E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C906975" w14:textId="77777777" w:rsidR="00A9596E" w:rsidRPr="001A6CBA" w:rsidRDefault="00A9596E" w:rsidP="00A9596E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3B2A80AD" w14:textId="77777777" w:rsidR="00A9596E" w:rsidRPr="001A6CBA" w:rsidRDefault="00A9596E" w:rsidP="00A9596E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68973826" w14:textId="0DADE2A9" w:rsidR="00A9596E" w:rsidRPr="001A6CBA" w:rsidRDefault="00A9596E" w:rsidP="00A9596E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Cambria" w:hAnsi="Cambria" w:cs="Cambria"/>
          <w:bCs/>
          <w:vertAlign w:val="superscript"/>
        </w:rPr>
        <w:t xml:space="preserve">2 </w:t>
      </w:r>
      <w:r w:rsidRPr="001A6CBA">
        <w:rPr>
          <w:rFonts w:ascii="Arial" w:hAnsi="Arial" w:cs="Arial"/>
          <w:bCs/>
          <w:sz w:val="16"/>
          <w:szCs w:val="16"/>
        </w:rPr>
        <w:t xml:space="preserve">Wypis z Ustawy </w:t>
      </w:r>
      <w:r w:rsidRPr="001A6CBA">
        <w:rPr>
          <w:rFonts w:ascii="Arial" w:hAnsi="Arial" w:cs="Arial"/>
          <w:sz w:val="16"/>
          <w:szCs w:val="16"/>
        </w:rPr>
        <w:t>z dnia 13 kwietnia 2022 r.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 </w:t>
      </w:r>
      <w:r w:rsidRPr="001A6CBA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 </w:t>
      </w:r>
      <w:r w:rsidRPr="001A6CBA">
        <w:rPr>
          <w:rFonts w:ascii="Arial" w:hAnsi="Arial" w:cs="Arial"/>
          <w:iCs/>
          <w:sz w:val="16"/>
          <w:szCs w:val="16"/>
        </w:rPr>
        <w:t>(</w:t>
      </w:r>
      <w:r w:rsidR="006D3A84">
        <w:rPr>
          <w:rFonts w:ascii="Arial" w:hAnsi="Arial" w:cs="Arial"/>
          <w:iCs/>
          <w:sz w:val="16"/>
          <w:szCs w:val="16"/>
        </w:rPr>
        <w:t xml:space="preserve">tekst jednolity </w:t>
      </w:r>
      <w:r w:rsidR="00E766B8" w:rsidRPr="001A6CBA">
        <w:rPr>
          <w:rFonts w:ascii="Arial" w:hAnsi="Arial" w:cs="Arial"/>
          <w:iCs/>
          <w:sz w:val="16"/>
          <w:szCs w:val="16"/>
        </w:rPr>
        <w:t>Dz. U. z 202</w:t>
      </w:r>
      <w:r w:rsidR="00E766B8">
        <w:rPr>
          <w:rFonts w:ascii="Arial" w:hAnsi="Arial" w:cs="Arial"/>
          <w:iCs/>
          <w:sz w:val="16"/>
          <w:szCs w:val="16"/>
        </w:rPr>
        <w:t>3</w:t>
      </w:r>
      <w:r w:rsidR="00E766B8" w:rsidRPr="001A6CBA">
        <w:rPr>
          <w:rFonts w:ascii="Arial" w:hAnsi="Arial" w:cs="Arial"/>
          <w:iCs/>
          <w:sz w:val="16"/>
          <w:szCs w:val="16"/>
        </w:rPr>
        <w:t xml:space="preserve">r., poz. </w:t>
      </w:r>
      <w:r w:rsidR="00E766B8">
        <w:rPr>
          <w:rFonts w:ascii="Arial" w:hAnsi="Arial" w:cs="Arial"/>
          <w:iCs/>
          <w:sz w:val="16"/>
          <w:szCs w:val="16"/>
        </w:rPr>
        <w:t>129</w:t>
      </w:r>
      <w:r w:rsidRPr="001A6CBA">
        <w:rPr>
          <w:rFonts w:ascii="Arial" w:hAnsi="Arial" w:cs="Arial"/>
          <w:iCs/>
          <w:sz w:val="16"/>
          <w:szCs w:val="16"/>
        </w:rPr>
        <w:t>):</w:t>
      </w:r>
    </w:p>
    <w:p w14:paraId="0C51F8B4" w14:textId="77777777" w:rsidR="00A9596E" w:rsidRPr="001A6CBA" w:rsidRDefault="00A9596E" w:rsidP="00A9596E">
      <w:pPr>
        <w:spacing w:after="60" w:line="240" w:lineRule="auto"/>
        <w:ind w:left="426" w:hanging="284"/>
        <w:jc w:val="both"/>
        <w:rPr>
          <w:rFonts w:ascii="Arial" w:hAnsi="Arial" w:cs="Arial"/>
          <w:sz w:val="16"/>
          <w:szCs w:val="16"/>
        </w:rPr>
      </w:pPr>
      <w:r w:rsidRPr="001A6C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6CBA">
        <w:rPr>
          <w:rFonts w:ascii="Arial" w:hAnsi="Arial" w:cs="Arial"/>
          <w:sz w:val="16"/>
          <w:szCs w:val="16"/>
        </w:rPr>
        <w:t xml:space="preserve">)   Zgodnie z treścią art. 7 ust. 1 ustawy z dnia 13 kwietnia 2022 r. </w:t>
      </w:r>
      <w:r w:rsidRPr="001A6CBA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, </w:t>
      </w:r>
      <w:r w:rsidRPr="001A6CBA">
        <w:rPr>
          <w:rFonts w:ascii="Arial" w:hAnsi="Arial" w:cs="Arial"/>
          <w:iCs/>
          <w:sz w:val="16"/>
          <w:szCs w:val="16"/>
        </w:rPr>
        <w:t xml:space="preserve">zwanej dalej „ustawą”, </w:t>
      </w:r>
      <w:r w:rsidRPr="001A6CBA">
        <w:rPr>
          <w:rFonts w:ascii="Arial" w:hAnsi="Arial" w:cs="Arial"/>
          <w:iCs/>
          <w:sz w:val="16"/>
          <w:szCs w:val="16"/>
        </w:rPr>
        <w:br/>
      </w:r>
      <w:r w:rsidRPr="001A6CBA">
        <w:rPr>
          <w:rFonts w:ascii="Arial" w:hAnsi="Arial"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1A6CBA">
        <w:rPr>
          <w:rFonts w:ascii="Arial" w:hAnsi="Arial" w:cs="Arial"/>
          <w:sz w:val="16"/>
          <w:szCs w:val="16"/>
        </w:rPr>
        <w:t>Pzp</w:t>
      </w:r>
      <w:proofErr w:type="spellEnd"/>
      <w:r w:rsidRPr="001A6CBA">
        <w:rPr>
          <w:rFonts w:ascii="Arial" w:hAnsi="Arial" w:cs="Arial"/>
          <w:sz w:val="16"/>
          <w:szCs w:val="16"/>
        </w:rPr>
        <w:t xml:space="preserve"> wyklucza się:</w:t>
      </w:r>
    </w:p>
    <w:p w14:paraId="3FBEBE46" w14:textId="77777777" w:rsidR="00A9596E" w:rsidRPr="001A6CBA" w:rsidRDefault="00A9596E" w:rsidP="00A9596E">
      <w:pPr>
        <w:pStyle w:val="Akapitzlist"/>
        <w:numPr>
          <w:ilvl w:val="0"/>
          <w:numId w:val="7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 xml:space="preserve">wykonawcę oraz uczestnika konkursu wymienionego w wykazach określonych w rozporządzeniu 765/2006 </w:t>
      </w:r>
      <w:r w:rsidRPr="001A6CBA">
        <w:rPr>
          <w:rFonts w:ascii="Arial" w:hAnsi="Arial" w:cs="Arial"/>
          <w:sz w:val="16"/>
          <w:szCs w:val="16"/>
        </w:rPr>
        <w:br/>
        <w:t xml:space="preserve">i rozporządzeniu 269/2014 albo wpisanego na listę na podstawie decyzji w sprawie wpisu na listę rozstrzygającej </w:t>
      </w:r>
      <w:r w:rsidRPr="001A6CBA">
        <w:rPr>
          <w:rFonts w:ascii="Arial" w:hAnsi="Arial" w:cs="Arial"/>
          <w:sz w:val="16"/>
          <w:szCs w:val="16"/>
        </w:rPr>
        <w:br/>
        <w:t>o zastosowaniu środka, o którym mowa w art. 1 pkt 3 ustawy;</w:t>
      </w:r>
    </w:p>
    <w:p w14:paraId="139655B4" w14:textId="3663B37C" w:rsidR="00A9596E" w:rsidRPr="001A6CBA" w:rsidRDefault="00A9596E" w:rsidP="00A9596E">
      <w:pPr>
        <w:pStyle w:val="Akapitzlist"/>
        <w:numPr>
          <w:ilvl w:val="0"/>
          <w:numId w:val="7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766B8" w:rsidRPr="001A6CBA">
        <w:rPr>
          <w:rFonts w:ascii="Arial" w:hAnsi="Arial" w:cs="Arial"/>
          <w:sz w:val="16"/>
          <w:szCs w:val="16"/>
        </w:rPr>
        <w:t>Dz. U. z 2022 r. poz. 593</w:t>
      </w:r>
      <w:r w:rsidR="00E766B8">
        <w:rPr>
          <w:rFonts w:ascii="Arial" w:hAnsi="Arial" w:cs="Arial"/>
          <w:sz w:val="16"/>
          <w:szCs w:val="16"/>
        </w:rPr>
        <w:t>,</w:t>
      </w:r>
      <w:r w:rsidR="00E766B8" w:rsidRPr="001A6CBA">
        <w:rPr>
          <w:rFonts w:ascii="Arial" w:hAnsi="Arial" w:cs="Arial"/>
          <w:sz w:val="16"/>
          <w:szCs w:val="16"/>
        </w:rPr>
        <w:t xml:space="preserve"> 655</w:t>
      </w:r>
      <w:r w:rsidR="00E766B8">
        <w:rPr>
          <w:rFonts w:ascii="Arial" w:hAnsi="Arial" w:cs="Arial"/>
          <w:sz w:val="16"/>
          <w:szCs w:val="16"/>
        </w:rPr>
        <w:t>, 835, 2180 i 2185</w:t>
      </w:r>
      <w:r w:rsidRPr="001A6CBA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629ECE" w14:textId="0236683D" w:rsidR="00A9596E" w:rsidRPr="001A6CBA" w:rsidRDefault="00A9596E" w:rsidP="00A9596E">
      <w:pPr>
        <w:pStyle w:val="Akapitzlist"/>
        <w:numPr>
          <w:ilvl w:val="0"/>
          <w:numId w:val="7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</w:t>
      </w:r>
      <w:r w:rsidRPr="001A6CBA">
        <w:rPr>
          <w:rFonts w:ascii="Arial" w:hAnsi="Arial" w:cs="Arial"/>
          <w:sz w:val="16"/>
          <w:szCs w:val="16"/>
        </w:rPr>
        <w:br/>
        <w:t>29 września 1994 r. o rachunkowości (</w:t>
      </w:r>
      <w:r w:rsidR="00E766B8" w:rsidRPr="001A6CBA">
        <w:rPr>
          <w:rFonts w:ascii="Arial" w:hAnsi="Arial" w:cs="Arial"/>
          <w:sz w:val="16"/>
          <w:szCs w:val="16"/>
        </w:rPr>
        <w:t>Dz. U. z 2021 r. poz. 217, 2105 i 2106</w:t>
      </w:r>
      <w:r w:rsidR="00E766B8">
        <w:rPr>
          <w:rFonts w:ascii="Arial" w:hAnsi="Arial" w:cs="Arial"/>
          <w:sz w:val="16"/>
          <w:szCs w:val="16"/>
        </w:rPr>
        <w:t xml:space="preserve"> oraz z 2022r., poz. 1488</w:t>
      </w:r>
      <w:r w:rsidRPr="001A6CBA">
        <w:rPr>
          <w:rFonts w:ascii="Arial" w:hAnsi="Arial" w:cs="Arial"/>
          <w:sz w:val="16"/>
          <w:szCs w:val="16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="00E766B8">
        <w:rPr>
          <w:rFonts w:ascii="Arial" w:hAnsi="Arial" w:cs="Arial"/>
          <w:sz w:val="16"/>
          <w:szCs w:val="16"/>
        </w:rPr>
        <w:br/>
      </w:r>
      <w:r w:rsidRPr="001A6CBA">
        <w:rPr>
          <w:rFonts w:ascii="Arial" w:hAnsi="Arial" w:cs="Arial"/>
          <w:sz w:val="16"/>
          <w:szCs w:val="16"/>
        </w:rPr>
        <w:t>w sprawie wpisu na listę rozstrzygającej o zastosowaniu środka, o którym mowa w art. 1 pkt 3 ustawy.</w:t>
      </w:r>
    </w:p>
    <w:sectPr w:rsidR="00A9596E" w:rsidRPr="001A6CBA" w:rsidSect="008B22CE">
      <w:footerReference w:type="default" r:id="rId9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071D3" w14:textId="77777777" w:rsidR="00294733" w:rsidRDefault="00294733" w:rsidP="00BF09FF">
      <w:pPr>
        <w:spacing w:after="0" w:line="240" w:lineRule="auto"/>
      </w:pPr>
      <w:r>
        <w:separator/>
      </w:r>
    </w:p>
  </w:endnote>
  <w:endnote w:type="continuationSeparator" w:id="0">
    <w:p w14:paraId="4C261A49" w14:textId="77777777" w:rsidR="00294733" w:rsidRDefault="00294733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780F4803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" strokecolor="windowText" strokeweight=".5pt">
              <v:stroke joinstyle="miter"/>
            </v:line>
          </w:pict>
        </mc:Fallback>
      </mc:AlternateContent>
    </w:r>
  </w:p>
  <w:p w14:paraId="63EE8A80" w14:textId="29C36327" w:rsidR="008B22CE" w:rsidRPr="00A9596E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A9596E">
      <w:rPr>
        <w:rFonts w:ascii="Arial" w:eastAsia="Times New Roman" w:hAnsi="Arial" w:cs="Arial"/>
        <w:i/>
        <w:sz w:val="16"/>
        <w:szCs w:val="16"/>
        <w:lang w:eastAsia="pl-PL"/>
      </w:rPr>
      <w:t>2a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– </w:t>
    </w:r>
    <w:r w:rsidR="00DA4304" w:rsidRPr="00DA4304">
      <w:rPr>
        <w:rFonts w:ascii="Arial" w:eastAsia="Times New Roman" w:hAnsi="Arial" w:cs="Arial"/>
        <w:i/>
        <w:sz w:val="16"/>
        <w:szCs w:val="16"/>
        <w:lang w:eastAsia="pl-PL"/>
      </w:rPr>
      <w:t xml:space="preserve">Zakup energii elektrycznej w ilości szacunkowej 15 158,924 MWh w okresie od 01.01.2024 r. do 31.12.2024 r. dla obiektów Spółki „Wodociągi Kieleckie”  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128E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2A8A8" w14:textId="77777777" w:rsidR="00294733" w:rsidRDefault="00294733" w:rsidP="00BF09FF">
      <w:pPr>
        <w:spacing w:after="0" w:line="240" w:lineRule="auto"/>
      </w:pPr>
      <w:r>
        <w:separator/>
      </w:r>
    </w:p>
  </w:footnote>
  <w:footnote w:type="continuationSeparator" w:id="0">
    <w:p w14:paraId="5E2A0602" w14:textId="77777777" w:rsidR="00294733" w:rsidRDefault="00294733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0D63"/>
    <w:multiLevelType w:val="hybridMultilevel"/>
    <w:tmpl w:val="3B547320"/>
    <w:lvl w:ilvl="0" w:tplc="EC3AF8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C16F3"/>
    <w:multiLevelType w:val="hybridMultilevel"/>
    <w:tmpl w:val="5EC2B746"/>
    <w:lvl w:ilvl="0" w:tplc="C496304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0D65746"/>
    <w:multiLevelType w:val="hybridMultilevel"/>
    <w:tmpl w:val="EF4A8D28"/>
    <w:lvl w:ilvl="0" w:tplc="BB6811C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67322EAF"/>
    <w:multiLevelType w:val="hybridMultilevel"/>
    <w:tmpl w:val="3FE231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3E267E2"/>
    <w:multiLevelType w:val="multilevel"/>
    <w:tmpl w:val="C89A42AE"/>
    <w:numStyleLink w:val="Numerowanieppkt1"/>
  </w:abstractNum>
  <w:num w:numId="1">
    <w:abstractNumId w:val="2"/>
  </w:num>
  <w:num w:numId="2">
    <w:abstractNumId w:val="6"/>
  </w:num>
  <w:num w:numId="3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40D92"/>
    <w:rsid w:val="00056645"/>
    <w:rsid w:val="000B6828"/>
    <w:rsid w:val="000C3001"/>
    <w:rsid w:val="000D2E57"/>
    <w:rsid w:val="00103557"/>
    <w:rsid w:val="00121C57"/>
    <w:rsid w:val="00180B8C"/>
    <w:rsid w:val="001B340D"/>
    <w:rsid w:val="001F5154"/>
    <w:rsid w:val="00294733"/>
    <w:rsid w:val="002A4AEE"/>
    <w:rsid w:val="002A4C64"/>
    <w:rsid w:val="002F3DC8"/>
    <w:rsid w:val="002F75C1"/>
    <w:rsid w:val="00317B80"/>
    <w:rsid w:val="00317D84"/>
    <w:rsid w:val="003F18E0"/>
    <w:rsid w:val="00423D0F"/>
    <w:rsid w:val="0047798C"/>
    <w:rsid w:val="004B739F"/>
    <w:rsid w:val="004C6069"/>
    <w:rsid w:val="004C6388"/>
    <w:rsid w:val="004F1049"/>
    <w:rsid w:val="004F76B6"/>
    <w:rsid w:val="004F7769"/>
    <w:rsid w:val="0053393B"/>
    <w:rsid w:val="00566A24"/>
    <w:rsid w:val="005B5F55"/>
    <w:rsid w:val="005B7636"/>
    <w:rsid w:val="005C7456"/>
    <w:rsid w:val="005D2125"/>
    <w:rsid w:val="00615F49"/>
    <w:rsid w:val="00693CE9"/>
    <w:rsid w:val="006D3A84"/>
    <w:rsid w:val="006E44C7"/>
    <w:rsid w:val="00743AC4"/>
    <w:rsid w:val="007758AD"/>
    <w:rsid w:val="00782B4A"/>
    <w:rsid w:val="007A1DB1"/>
    <w:rsid w:val="007C25A7"/>
    <w:rsid w:val="007C2F54"/>
    <w:rsid w:val="00813307"/>
    <w:rsid w:val="00833516"/>
    <w:rsid w:val="008B22CE"/>
    <w:rsid w:val="008B3EE8"/>
    <w:rsid w:val="00903E6C"/>
    <w:rsid w:val="00905576"/>
    <w:rsid w:val="00951703"/>
    <w:rsid w:val="00995AB3"/>
    <w:rsid w:val="009B1422"/>
    <w:rsid w:val="009F2096"/>
    <w:rsid w:val="009F3651"/>
    <w:rsid w:val="009F6789"/>
    <w:rsid w:val="00A0171A"/>
    <w:rsid w:val="00A06B2B"/>
    <w:rsid w:val="00A27CC4"/>
    <w:rsid w:val="00A467B9"/>
    <w:rsid w:val="00A9596E"/>
    <w:rsid w:val="00AB2C9B"/>
    <w:rsid w:val="00AC4F48"/>
    <w:rsid w:val="00AF149B"/>
    <w:rsid w:val="00B42EFE"/>
    <w:rsid w:val="00BF09FF"/>
    <w:rsid w:val="00C15CB6"/>
    <w:rsid w:val="00C166BD"/>
    <w:rsid w:val="00C8038A"/>
    <w:rsid w:val="00CA6566"/>
    <w:rsid w:val="00D11406"/>
    <w:rsid w:val="00D128E1"/>
    <w:rsid w:val="00D15B39"/>
    <w:rsid w:val="00D77476"/>
    <w:rsid w:val="00DA4304"/>
    <w:rsid w:val="00DE72CD"/>
    <w:rsid w:val="00E5024A"/>
    <w:rsid w:val="00E766B8"/>
    <w:rsid w:val="00EB46C6"/>
    <w:rsid w:val="00F220E7"/>
    <w:rsid w:val="00F330E5"/>
    <w:rsid w:val="00F40CBA"/>
    <w:rsid w:val="00F67ABC"/>
    <w:rsid w:val="00F95FA3"/>
    <w:rsid w:val="00FB106C"/>
    <w:rsid w:val="00FB4417"/>
    <w:rsid w:val="00FB60A6"/>
    <w:rsid w:val="00FC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9B9B4-B3E4-4E5D-9A5A-0DDF5DBA2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1385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22</cp:revision>
  <dcterms:created xsi:type="dcterms:W3CDTF">2022-10-03T12:14:00Z</dcterms:created>
  <dcterms:modified xsi:type="dcterms:W3CDTF">2023-08-08T06:13:00Z</dcterms:modified>
</cp:coreProperties>
</file>