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894" w14:textId="77777777" w:rsidR="00182A37" w:rsidRPr="00AB66AE" w:rsidRDefault="00182A37" w:rsidP="00182A3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 xml:space="preserve">Załącznik nr 1 </w:t>
      </w:r>
    </w:p>
    <w:p w14:paraId="18F65020" w14:textId="77777777" w:rsidR="00182A37" w:rsidRPr="00AB66AE" w:rsidRDefault="00182A37" w:rsidP="00182A37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OFERTA</w:t>
      </w:r>
    </w:p>
    <w:p w14:paraId="3C6CA6DB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Dane Wykonawcy:</w:t>
      </w:r>
    </w:p>
    <w:p w14:paraId="2F49E11F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Nazwa Firmy / Imię i Nazwisko:</w:t>
      </w:r>
    </w:p>
    <w:p w14:paraId="404E39A1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Siedziba Firmy / miejsce zamieszkania:</w:t>
      </w:r>
    </w:p>
    <w:p w14:paraId="1405A763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Numer telefonu:</w:t>
      </w:r>
    </w:p>
    <w:p w14:paraId="37F348E6" w14:textId="77777777" w:rsidR="00182A37" w:rsidRPr="00AB66AE" w:rsidRDefault="00182A37" w:rsidP="00182A37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Adres poczty elektronicznej:</w:t>
      </w:r>
    </w:p>
    <w:p w14:paraId="0B40616C" w14:textId="77777777" w:rsidR="00182A37" w:rsidRPr="00AB66AE" w:rsidRDefault="00182A37" w:rsidP="00182A37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NIP:      </w:t>
      </w:r>
    </w:p>
    <w:p w14:paraId="3FE612BF" w14:textId="77777777" w:rsidR="00182A37" w:rsidRPr="00AB66AE" w:rsidRDefault="00182A37" w:rsidP="00182A37">
      <w:pPr>
        <w:spacing w:before="0" w:after="0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W odpowiedzi na Zapytanie ofertowe na:</w:t>
      </w:r>
      <w:r w:rsidRPr="00AB66AE">
        <w:rPr>
          <w:rFonts w:ascii="Aptos" w:hAnsi="Aptos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 xml:space="preserve">usługi doradcze wspomagające realizację projektu  </w:t>
      </w:r>
      <w:r w:rsidRPr="00AB66AE">
        <w:rPr>
          <w:rFonts w:ascii="Aptos" w:hAnsi="Aptos"/>
          <w:b/>
          <w:bCs/>
          <w:sz w:val="20"/>
          <w:szCs w:val="20"/>
        </w:rPr>
        <w:t>„Cyberbezpieczny Samorząd”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 xml:space="preserve"> dofinansowanego w formie grantu z programu Fundusze Europejskie na Rozwój Cyfrowy 2021-2027 (FERC) Priorytet II: Zaawansowane usługi cyfrowe, Działanie 2.2. Wzmocnienie krajowego systemu </w:t>
      </w:r>
      <w:proofErr w:type="spellStart"/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>cyberbezpieczeństwa</w:t>
      </w:r>
      <w:proofErr w:type="spellEnd"/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AB66AE">
        <w:rPr>
          <w:rFonts w:ascii="Aptos" w:hAnsi="Aptos" w:cstheme="minorHAnsi"/>
          <w:sz w:val="20"/>
          <w:szCs w:val="20"/>
          <w:lang w:eastAsia="pl-PL"/>
        </w:rPr>
        <w:t xml:space="preserve">w ramach otrzymanego przez Powiat Białobrzeski grantu o numerze FERC.02.02-CS.01-001/23/0756/ FERC.02.02-CS.01001/23/2024 „Poprawa </w:t>
      </w:r>
      <w:proofErr w:type="spellStart"/>
      <w:r w:rsidRPr="00AB66AE">
        <w:rPr>
          <w:rFonts w:ascii="Aptos" w:hAnsi="Aptos" w:cstheme="minorHAnsi"/>
          <w:sz w:val="20"/>
          <w:szCs w:val="20"/>
          <w:lang w:eastAsia="pl-PL"/>
        </w:rPr>
        <w:t>cyberbezpieczeństwa</w:t>
      </w:r>
      <w:proofErr w:type="spellEnd"/>
      <w:r w:rsidRPr="00AB66AE">
        <w:rPr>
          <w:rFonts w:ascii="Aptos" w:hAnsi="Aptos" w:cstheme="minorHAnsi"/>
          <w:sz w:val="20"/>
          <w:szCs w:val="20"/>
          <w:lang w:eastAsia="pl-PL"/>
        </w:rPr>
        <w:t xml:space="preserve"> Powiatu Białobrzeskiego</w:t>
      </w:r>
    </w:p>
    <w:p w14:paraId="786A1129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składam niniejszą ofertę i oferuję realizację zamówienia zgodnie z dokumentacją Zapytania ofertowego za łączną ryczałtową cenę …………………… zł 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>brutto</w:t>
      </w:r>
    </w:p>
    <w:p w14:paraId="182141B1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                                                                 (Suma ceny brutto) </w:t>
      </w:r>
    </w:p>
    <w:p w14:paraId="4EE1D713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(słownie: ………………………………… zł brutto),  która zawiera łączny podatek VAT o wartości …………………. złotych, </w:t>
      </w:r>
    </w:p>
    <w:p w14:paraId="4904E173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na którą składa się cena za wykonanie niżej wymienionego etapu zamówienia: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1560"/>
        <w:gridCol w:w="1275"/>
        <w:gridCol w:w="1695"/>
      </w:tblGrid>
      <w:tr w:rsidR="00182A37" w:rsidRPr="00AB66AE" w14:paraId="727CE86B" w14:textId="77777777" w:rsidTr="000F26AB">
        <w:trPr>
          <w:cantSplit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B49C1AE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798264C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30215A3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204FADC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VAT 23 %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418B24B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182A37" w:rsidRPr="00AB66AE" w14:paraId="5C105F81" w14:textId="77777777" w:rsidTr="000F26AB">
        <w:trPr>
          <w:cantSplit/>
          <w:trHeight w:val="87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6C5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DD1" w14:textId="77777777" w:rsidR="00182A37" w:rsidRPr="00AB66AE" w:rsidRDefault="00182A37" w:rsidP="000F26AB">
            <w:pPr>
              <w:spacing w:before="0" w:after="0" w:line="240" w:lineRule="auto"/>
              <w:jc w:val="both"/>
              <w:rPr>
                <w:rFonts w:ascii="Aptos" w:hAnsi="Aptos" w:cstheme="minorHAnsi"/>
                <w:sz w:val="20"/>
                <w:szCs w:val="20"/>
                <w:lang w:eastAsia="zh-CN"/>
              </w:rPr>
            </w:pP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>Usługa wspomagająca realizację projektu w</w:t>
            </w:r>
            <w:r>
              <w:rPr>
                <w:rFonts w:ascii="Aptos" w:hAnsi="Aptos" w:cstheme="minorHAnsi"/>
                <w:sz w:val="20"/>
                <w:szCs w:val="20"/>
                <w:lang w:eastAsia="pl-PL"/>
              </w:rPr>
              <w:t> </w:t>
            </w: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zakresie przygotowania opisów technicznych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 xml:space="preserve">niezbędnych do udzielenia zamówień publicznych planowanych do przeprowadzenia </w:t>
            </w:r>
            <w:bookmarkStart w:id="0" w:name="_Hlk185587394"/>
            <w:bookmarkStart w:id="1" w:name="_Hlk185587566"/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 ramach</w:t>
            </w:r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 otrzymanego przez Powiat Białobrzeski grantu o</w:t>
            </w:r>
            <w:r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 </w:t>
            </w:r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numerze FERC.02.02-CS.01-001/23/0756/ FERC.02.02-CS.01001/23/2024 „Poprawa </w:t>
            </w:r>
            <w:proofErr w:type="spellStart"/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cyberbezpieczeństwa</w:t>
            </w:r>
            <w:proofErr w:type="spellEnd"/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 Powiatu Białobrzeskiego</w:t>
            </w:r>
            <w:bookmarkEnd w:id="0"/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”</w:t>
            </w:r>
            <w:bookmarkEnd w:id="1"/>
            <w:r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,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</w:t>
            </w:r>
            <w:r>
              <w:rPr>
                <w:rFonts w:ascii="Aptos" w:hAnsi="Aptos" w:cstheme="minorHAnsi"/>
                <w:sz w:val="20"/>
                <w:szCs w:val="20"/>
                <w:lang w:eastAsia="zh-CN"/>
              </w:rPr>
              <w:t> 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szczególności: opracowanie, na podstawie zapisów wniosku o przyznanie grantu, szczegółowych opisów przedmiotów zamówień</w:t>
            </w: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,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wsparcie na etapie prowadzenia postępowań o udzielenie zamówienia publicznego, udzielanie odpowiedzi dotyczących kwestii technicznych podczas prowadzonych przez Zamawiającego postępowań i przetargów, świadczenie usług doradczych w zakresie oceny i badania zgodności ofert złożonych w toku postępowań z wymogami postawionymi przez Zamawiającego, świadczenie usług doradczych na etapie odbioru elementów projektu od wykonawców/dostawców obejmujące w szczególności sprawdzenie ich zgodności z celami projektu oraz wymogami Zamawiającego, a także udział w weryfikacji dokumentacji technicznej przedkładanej przez wykonawców, dotyczących urządzeń i oprogramowania, oraz świadczenie usług doradczych w zakresie nadzorowania wdrożenia zakupionych urządzeń, oprogramowania.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B5A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26D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446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</w:tr>
    </w:tbl>
    <w:p w14:paraId="7B2CBC0A" w14:textId="77777777" w:rsidR="00182A37" w:rsidRPr="00AB66AE" w:rsidRDefault="00182A37" w:rsidP="00182A37">
      <w:pPr>
        <w:spacing w:before="0" w:after="0"/>
        <w:contextualSpacing/>
        <w:jc w:val="center"/>
        <w:rPr>
          <w:rFonts w:ascii="Aptos" w:hAnsi="Aptos" w:cstheme="minorHAnsi"/>
          <w:b/>
          <w:sz w:val="20"/>
          <w:szCs w:val="20"/>
        </w:rPr>
      </w:pPr>
    </w:p>
    <w:sectPr w:rsidR="00182A37" w:rsidRPr="00AB66AE" w:rsidSect="00182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C450" w14:textId="77777777" w:rsidR="00C46B56" w:rsidRDefault="00C46B56" w:rsidP="00182A37">
      <w:pPr>
        <w:spacing w:before="0" w:after="0" w:line="240" w:lineRule="auto"/>
      </w:pPr>
      <w:r>
        <w:separator/>
      </w:r>
    </w:p>
  </w:endnote>
  <w:endnote w:type="continuationSeparator" w:id="0">
    <w:p w14:paraId="24241198" w14:textId="77777777" w:rsidR="00C46B56" w:rsidRDefault="00C46B56" w:rsidP="00182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0202" w14:textId="77777777" w:rsidR="00247F5D" w:rsidRDefault="006E40F6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BBEB82" w14:textId="77777777" w:rsidR="00247F5D" w:rsidRDefault="0024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4FC3" w14:textId="77777777" w:rsidR="00247F5D" w:rsidRPr="00C24F21" w:rsidRDefault="006E40F6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D891C69" wp14:editId="5013B2FF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14D7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5CF6" w14:textId="77777777" w:rsidR="00247F5D" w:rsidRPr="00A25198" w:rsidRDefault="006E40F6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1EC6CC16" wp14:editId="4B902D9A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75323CF7" wp14:editId="2359CFA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F92" w14:textId="77777777" w:rsidR="00C46B56" w:rsidRDefault="00C46B56" w:rsidP="00182A37">
      <w:pPr>
        <w:spacing w:before="0" w:after="0" w:line="240" w:lineRule="auto"/>
      </w:pPr>
      <w:r>
        <w:separator/>
      </w:r>
    </w:p>
  </w:footnote>
  <w:footnote w:type="continuationSeparator" w:id="0">
    <w:p w14:paraId="512DFF9A" w14:textId="77777777" w:rsidR="00C46B56" w:rsidRDefault="00C46B56" w:rsidP="00182A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F61D" w14:textId="77777777" w:rsidR="00247F5D" w:rsidRDefault="0024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20810917" w14:textId="77777777" w:rsidR="00247F5D" w:rsidRDefault="006E40F6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421445F8" wp14:editId="1ECD1AC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CFF3" w14:textId="77777777" w:rsidR="00247F5D" w:rsidRDefault="00247F5D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0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9"/>
  </w:num>
  <w:num w:numId="2" w16cid:durableId="1273367342">
    <w:abstractNumId w:val="18"/>
  </w:num>
  <w:num w:numId="3" w16cid:durableId="1249076439">
    <w:abstractNumId w:val="5"/>
  </w:num>
  <w:num w:numId="4" w16cid:durableId="1842741301">
    <w:abstractNumId w:val="17"/>
  </w:num>
  <w:num w:numId="5" w16cid:durableId="522475417">
    <w:abstractNumId w:val="16"/>
  </w:num>
  <w:num w:numId="6" w16cid:durableId="1568497381">
    <w:abstractNumId w:val="15"/>
  </w:num>
  <w:num w:numId="7" w16cid:durableId="505482318">
    <w:abstractNumId w:val="11"/>
  </w:num>
  <w:num w:numId="8" w16cid:durableId="617026539">
    <w:abstractNumId w:val="3"/>
  </w:num>
  <w:num w:numId="9" w16cid:durableId="365058376">
    <w:abstractNumId w:val="1"/>
  </w:num>
  <w:num w:numId="10" w16cid:durableId="1557816364">
    <w:abstractNumId w:val="22"/>
  </w:num>
  <w:num w:numId="11" w16cid:durableId="1305351662">
    <w:abstractNumId w:val="7"/>
  </w:num>
  <w:num w:numId="12" w16cid:durableId="1314335162">
    <w:abstractNumId w:val="10"/>
  </w:num>
  <w:num w:numId="13" w16cid:durableId="400443474">
    <w:abstractNumId w:val="0"/>
  </w:num>
  <w:num w:numId="14" w16cid:durableId="1073242315">
    <w:abstractNumId w:val="13"/>
  </w:num>
  <w:num w:numId="15" w16cid:durableId="877663376">
    <w:abstractNumId w:val="4"/>
  </w:num>
  <w:num w:numId="16" w16cid:durableId="322199882">
    <w:abstractNumId w:val="6"/>
  </w:num>
  <w:num w:numId="17" w16cid:durableId="1724795251">
    <w:abstractNumId w:val="2"/>
  </w:num>
  <w:num w:numId="18" w16cid:durableId="1609854186">
    <w:abstractNumId w:val="21"/>
  </w:num>
  <w:num w:numId="19" w16cid:durableId="1318732140">
    <w:abstractNumId w:val="20"/>
  </w:num>
  <w:num w:numId="20" w16cid:durableId="238636189">
    <w:abstractNumId w:val="8"/>
  </w:num>
  <w:num w:numId="21" w16cid:durableId="1669216100">
    <w:abstractNumId w:val="9"/>
  </w:num>
  <w:num w:numId="22" w16cid:durableId="1530336270">
    <w:abstractNumId w:val="14"/>
  </w:num>
  <w:num w:numId="23" w16cid:durableId="1542131648">
    <w:abstractNumId w:val="24"/>
  </w:num>
  <w:num w:numId="24" w16cid:durableId="925923897">
    <w:abstractNumId w:val="23"/>
  </w:num>
  <w:num w:numId="25" w16cid:durableId="243422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7"/>
    <w:rsid w:val="00182A37"/>
    <w:rsid w:val="00247F5D"/>
    <w:rsid w:val="002F2A9E"/>
    <w:rsid w:val="004E07A1"/>
    <w:rsid w:val="006E40F6"/>
    <w:rsid w:val="00C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7208"/>
  <w15:chartTrackingRefBased/>
  <w15:docId w15:val="{5D0F8709-6B45-4FB6-8CD1-7672632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37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3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182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3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182A37"/>
  </w:style>
  <w:style w:type="table" w:styleId="Tabela-Siatka">
    <w:name w:val="Table Grid"/>
    <w:basedOn w:val="Standardowy"/>
    <w:uiPriority w:val="39"/>
    <w:rsid w:val="00182A37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A37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182A37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182A3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82A37"/>
    <w:rPr>
      <w:vertAlign w:val="superscript"/>
    </w:rPr>
  </w:style>
  <w:style w:type="character" w:customStyle="1" w:styleId="cf01">
    <w:name w:val="cf01"/>
    <w:basedOn w:val="Domylnaczcionkaakapitu"/>
    <w:rsid w:val="00182A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2039</Characters>
  <Application>Microsoft Office Word</Application>
  <DocSecurity>4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2</cp:revision>
  <dcterms:created xsi:type="dcterms:W3CDTF">2024-12-23T14:05:00Z</dcterms:created>
  <dcterms:modified xsi:type="dcterms:W3CDTF">2024-12-23T14:05:00Z</dcterms:modified>
</cp:coreProperties>
</file>