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34" w:rsidRPr="001130A7" w:rsidRDefault="000A3F47" w:rsidP="00017D34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strike/>
          <w:color w:val="00B0F0"/>
          <w:sz w:val="16"/>
          <w:szCs w:val="16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                                </w:t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ab/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2/1 do SWZ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br/>
      </w:r>
      <w:r w:rsidR="00152AC5" w:rsidRPr="00D92CAF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FORMULARZ CENOWY – </w:t>
      </w:r>
      <w:r w:rsidR="00E855DE" w:rsidRPr="00D92CAF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zadanie częściowe </w:t>
      </w:r>
      <w:r w:rsidR="00152AC5" w:rsidRPr="00D92CAF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nr 1 – podstawow</w:t>
      </w:r>
      <w:r w:rsidR="007B1DC6" w:rsidRPr="00D92CAF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y</w:t>
      </w:r>
      <w:r w:rsidR="00152AC5" w:rsidRPr="00D92CAF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sprzęt medyczn</w:t>
      </w:r>
      <w:r w:rsidR="007B1DC6" w:rsidRPr="00D92CAF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y </w:t>
      </w:r>
      <w:r w:rsidR="00152AC5" w:rsidRPr="00D92CAF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jednorazowego użytku</w:t>
      </w:r>
      <w:bookmarkStart w:id="0" w:name="_Hlk106290117"/>
      <w:r w:rsidR="005F3BE8" w:rsidRPr="001130A7">
        <w:rPr>
          <w:rFonts w:ascii="Arial" w:hAnsi="Arial" w:cs="Arial"/>
          <w:strike/>
          <w:color w:val="00B050"/>
          <w:sz w:val="16"/>
          <w:szCs w:val="16"/>
          <w:shd w:val="clear" w:color="auto" w:fill="FFFFFF"/>
        </w:rPr>
        <w:t xml:space="preserve">    </w:t>
      </w:r>
      <w:bookmarkEnd w:id="0"/>
    </w:p>
    <w:tbl>
      <w:tblPr>
        <w:tblW w:w="16893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3071"/>
        <w:gridCol w:w="284"/>
        <w:gridCol w:w="992"/>
        <w:gridCol w:w="142"/>
        <w:gridCol w:w="76"/>
        <w:gridCol w:w="40"/>
        <w:gridCol w:w="1677"/>
        <w:gridCol w:w="851"/>
        <w:gridCol w:w="567"/>
        <w:gridCol w:w="1066"/>
        <w:gridCol w:w="1417"/>
        <w:gridCol w:w="1134"/>
        <w:gridCol w:w="1276"/>
        <w:gridCol w:w="1134"/>
        <w:gridCol w:w="1559"/>
        <w:gridCol w:w="1134"/>
      </w:tblGrid>
      <w:tr w:rsidR="00233DAA" w:rsidRPr="00152AC5" w:rsidTr="00F75CA4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F75CA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</w:t>
            </w:r>
            <w:r w:rsidR="00F75CA4" w:rsidRPr="00F75CA4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 xml:space="preserve">. </w:t>
            </w:r>
            <w:r w:rsidRPr="00F75CA4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233DAA" w:rsidRPr="00152AC5" w:rsidTr="003228A0">
        <w:trPr>
          <w:gridAfter w:val="1"/>
          <w:wAfter w:w="1134" w:type="dxa"/>
          <w:cantSplit/>
          <w:trHeight w:hRule="exact" w:val="28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233DAA" w:rsidRPr="00152AC5" w:rsidTr="006921D7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8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Cewnik do karmienia z zatyczką lub bez zatyczki, pakowany prosto, opakowanie folia/papier, rozmiar 5, 6, 8, z lub bez łącznika redukcyjnego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886943" w:rsidP="00E34B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</w:t>
            </w:r>
            <w:r w:rsidR="00E34BE0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33896" w:rsidRDefault="00233DAA" w:rsidP="001508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982DAB">
        <w:trPr>
          <w:gridAfter w:val="1"/>
          <w:wAfter w:w="1134" w:type="dxa"/>
          <w:cantSplit/>
          <w:trHeight w:hRule="exact" w:val="454"/>
        </w:trPr>
        <w:tc>
          <w:tcPr>
            <w:tcW w:w="47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231216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6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Cewnik do odsysania górnych dróg oddechowych</w:t>
            </w:r>
            <w:r w:rsidR="008A4EE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</w:t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</w:p>
          <w:p w:rsidR="00233DAA" w:rsidRPr="003F4B05" w:rsidRDefault="00233DAA" w:rsidP="00F27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sterylny, otwór centralny i 2 otwory 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boczne</w:t>
            </w:r>
            <w:r w:rsidR="00F2737B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="008151D4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naprzemianległe</w:t>
            </w:r>
            <w:r w:rsidR="008151D4" w:rsidRPr="00D92CAF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 </w:t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zapobiegające zassaniu śluzówki, końcówka ścięta, atraumatyczna, zewnętrzna powierzchnia zmrożona, wyposażony w barwny konektor (kodowanie kolorystyczne),</w:t>
            </w:r>
            <w:r w:rsidR="0018277C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długość 50cm, opak. folia/papier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7AA2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a) CH 12 – 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F2737B" w:rsidP="008869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6.0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33896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76515D">
        <w:trPr>
          <w:gridAfter w:val="1"/>
          <w:wAfter w:w="1134" w:type="dxa"/>
          <w:cantSplit/>
          <w:trHeight w:hRule="exact" w:val="454"/>
        </w:trPr>
        <w:tc>
          <w:tcPr>
            <w:tcW w:w="4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7AA2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b) CH 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886943" w:rsidP="008869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52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33896" w:rsidRDefault="00233DAA" w:rsidP="001508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76515D">
        <w:trPr>
          <w:gridAfter w:val="1"/>
          <w:wAfter w:w="1134" w:type="dxa"/>
          <w:cantSplit/>
          <w:trHeight w:hRule="exact" w:val="454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7AA2" w:rsidP="0076515D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c) CH 6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10   </w:t>
            </w:r>
            <w:r w:rsidR="00AF57F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233DAA" w:rsidP="00F27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1.</w:t>
            </w:r>
            <w:r w:rsidR="00886943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</w:t>
            </w:r>
            <w:r w:rsidR="00F2737B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1508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val="438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8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Cewnik do odsysania górnych dróg oddechowych sterylny, otwór centralny i 2 otwory boczne naprzeciwległe zapobiegające zasysaniu śluzówki, końcówka atraumatyczna, powierzchnia zmrożona, półprzeźroczysty konektor, CH4 lub CH5, </w:t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opakowanie folia/papier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886943" w:rsidP="00E34B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  <w:r w:rsidR="00E34BE0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33896" w:rsidRDefault="00233DAA" w:rsidP="007338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624"/>
        </w:trPr>
        <w:tc>
          <w:tcPr>
            <w:tcW w:w="47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05" w:type="dxa"/>
            <w:gridSpan w:val="6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Cewnik do podawania tlenu  przez nos, wykonany z wysokiej jakości PCV, mocowany z tyłu głowy, część donosowa z miękkiego materiału, końcówki donosowe atraumatyczne. Uniwersalna końcówka pasująca do każdego źródła tlenu, </w:t>
            </w:r>
          </w:p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opakowanie folia/papier, sterylny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7AA2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a) dla dzieci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233DAA" w:rsidP="008869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1.</w:t>
            </w:r>
            <w:r w:rsidR="00886943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45</w:t>
            </w: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33896" w:rsidRDefault="00233DAA" w:rsidP="001508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F75CA4">
        <w:trPr>
          <w:gridAfter w:val="1"/>
          <w:wAfter w:w="1134" w:type="dxa"/>
          <w:cantSplit/>
          <w:trHeight w:hRule="exact" w:val="624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33DAA" w:rsidRPr="003F4B05" w:rsidRDefault="00237AA2" w:rsidP="002D79B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b) dla dorosłych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33896" w:rsidRDefault="00233DAA" w:rsidP="00A86E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76515D">
        <w:trPr>
          <w:gridAfter w:val="1"/>
          <w:wAfter w:w="1134" w:type="dxa"/>
          <w:cantSplit/>
          <w:trHeight w:hRule="exact" w:val="737"/>
        </w:trPr>
        <w:tc>
          <w:tcPr>
            <w:tcW w:w="47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7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Zestaw do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kaniulacji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dużych naczyń </w:t>
            </w:r>
            <w:r w:rsidR="00F75CA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metodą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Seldingera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 igła typu V / </w:t>
            </w:r>
            <w:r w:rsidR="00F75CA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możliwość wprowadzania prowadnicy </w:t>
            </w:r>
            <w:r w:rsidR="00F75CA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bez odłączania strzykawki, odporna na zaginanie prowadnica wykonana z</w:t>
            </w:r>
            <w:r w:rsidR="00F75CA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rdzenia niklowo-tytanowego, </w:t>
            </w:r>
          </w:p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możliwość kontroli cewnika w </w:t>
            </w:r>
            <w:r w:rsidR="00F75CA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trakcie zakładania pod kontrolą EKG</w:t>
            </w:r>
          </w:p>
        </w:tc>
        <w:tc>
          <w:tcPr>
            <w:tcW w:w="321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3DAA" w:rsidP="007651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a)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dwuświatłowy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</w:t>
            </w:r>
            <w:r w:rsid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zawierający: cewnik dł. 30 cm lub 20cm lub 15 cm i średnicy 7F (średnica kanałów 16/16G)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36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33896" w:rsidRDefault="00233DAA" w:rsidP="00A86E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D79BC">
        <w:trPr>
          <w:gridAfter w:val="1"/>
          <w:wAfter w:w="1134" w:type="dxa"/>
          <w:cantSplit/>
          <w:trHeight w:hRule="exact" w:val="737"/>
        </w:trPr>
        <w:tc>
          <w:tcPr>
            <w:tcW w:w="4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3DAA" w:rsidP="002D79BC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b)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trzyświatłowy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zawierający: cewnik dł. 20 cm lub 15 cm i średnicy 12F (średnica kanałów 16/12/12G)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33896" w:rsidRDefault="00233DAA" w:rsidP="007338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D79BC">
        <w:trPr>
          <w:gridAfter w:val="1"/>
          <w:wAfter w:w="1134" w:type="dxa"/>
          <w:cantSplit/>
          <w:trHeight w:hRule="exact" w:val="737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2D79BC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c)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trzyświatłowy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zawierający: cewnik dł. 30 cm lub 20cm lub 15 cm i średnicy 7F (średnica kanałów 16/18/18G)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22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33896" w:rsidRDefault="00233DAA" w:rsidP="00A86E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Filtr infuzyjny neonatologiczny, maksymalny czas stosowania 96 godz., eliminujący pęcherzyki powietrza, cząstki stałe, bakterie, endotoksyny, grzyby, wyposażony w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samoodpowietrzacz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mały, płaski, łatwy do umocowania, membrana 0,2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μm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 przepływ powyżej 2 ml/min, objętość wypełnienia 0,55 ml, powierzchnia filtrowania 1,6 cm², nie zawierający lateksu i DEHP, zamknięcie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Luer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-Lock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74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33896" w:rsidRDefault="00233DAA" w:rsidP="007338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Filtr do żywienia pozajelitowego neonatologiczny, maksymalny czas stosowania 24 godz., eliminujący cząstki stałe, grzyby i drożdże, cząstki powietrza, przepuszczający lipidy, wyposażony w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samoodpowietrzacz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mały, płaski, łatwy do umocowania, membrana 1,2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μm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przepływ powyżej 30 ml/min, objętość wypełnienia 0,55 ml, powierzchnia filtrowania 1,6 cm², nie zawierający lateksu i DEHP, zamknięcie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Luer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-Lock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E34BE0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72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33896" w:rsidRDefault="00233DAA" w:rsidP="00A86E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Elektroda do monitorowania głębokości znieczulenia BIS </w:t>
            </w: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3F4B0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i</w:t>
            </w:r>
            <w:r w:rsidRPr="003F4B0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 xml:space="preserve">ndeks </w:t>
            </w:r>
            <w:proofErr w:type="spellStart"/>
            <w:r w:rsidRPr="003F4B0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bispektralny</w:t>
            </w:r>
            <w:proofErr w:type="spellEnd"/>
            <w:r w:rsidRPr="003F4B0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pozwalający ocenić głębokość znieczulenia ogólnego)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664AB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484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28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Igła iniekcyjna 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rozm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1,1 - 1,2, j.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uż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., nasadka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Luer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kodowana kolorystycznie,</w:t>
            </w: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op. 100 szt.</w:t>
            </w: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28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664AB" w:rsidRDefault="00233DAA" w:rsidP="00F664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7AA2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5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Kanka doodbytnicza </w:t>
            </w:r>
          </w:p>
        </w:tc>
        <w:tc>
          <w:tcPr>
            <w:tcW w:w="292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a) niemowlęca CH 16 / 200mm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770D55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28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664AB" w:rsidRDefault="00233DAA" w:rsidP="00F664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7AA2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b) CH 24 / 20cm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40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664AB" w:rsidRDefault="00233DAA" w:rsidP="00F664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7AA2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c) CH 30 / 40cm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56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664AB" w:rsidRDefault="00233DAA" w:rsidP="00F664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7AA2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d) Ch16 / 40cm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14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664AB" w:rsidRDefault="00233DAA" w:rsidP="00F664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7AA2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e) CH24 / 40cm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14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F664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val="410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28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Ostrza chirurgiczne, stal węglowa, różne rozmiary, wygrawerowany numer ostrza </w:t>
            </w: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>i nazwa producenta, rysunek ostrza umieszczony w skali 1:1 na opa</w:t>
            </w:r>
            <w:r w:rsidR="0076515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k. jednostkowym; opak. 100 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A86DC2" w:rsidP="00A86D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51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C97964" w:rsidRDefault="00233DAA" w:rsidP="00F664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28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Dwukanałowa rurka intubacyjna z drenem do podawania surfaktantu, skalowana co 0,5 cm. Rozmiar od nr 2,0 – 4,0 mm, j</w:t>
            </w:r>
            <w:r w:rsidR="004F6D4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="004F6D4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uż</w:t>
            </w:r>
            <w:proofErr w:type="spellEnd"/>
            <w:r w:rsidR="004F6D4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.</w:t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sterylna</w:t>
            </w: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A86DC2" w:rsidP="00A86D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C97964" w:rsidRDefault="00233DAA" w:rsidP="00C97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Rurka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tracheostomijna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z o odsysaniem przestrzeni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podgłośniowej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, miękkim cienkościennym mankietem niskociśnieniowym wykonanym z materiału </w:t>
            </w:r>
            <w:r w:rsidR="001247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o 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potwierdzonej klinicznie obniżonej przenikalności dla podtlenku azotu, zapewniający dobre uszczelnienie, balonikiem kontrolnym wyraźnie wskazującym na wypełnienie mankietu (płaski przed wypełnieniem) posiadający oznaczenia rozmiaru, rodzaju rurki i średnicy mankietu. Wykonana z termoplastycznego PCV posiadająca elastyczny przeźroczysty kołnierz z oznaczeniem rozmiaru i długości rurki oraz samoblokujący się mandryn z otworem na prowadnicę SELDINGERA, rozmiary CH 6-10 co 1mm, oraz 7,5 cm i 8,5 cm, łącznik15mm, t</w:t>
            </w:r>
            <w:r w:rsidR="001247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asiemka do mocowania, sterylna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C97964" w:rsidRDefault="00233DAA" w:rsidP="00C97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970AA8">
        <w:trPr>
          <w:gridAfter w:val="1"/>
          <w:wAfter w:w="1134" w:type="dxa"/>
          <w:cantSplit/>
          <w:trHeight w:hRule="exact" w:val="96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F7D9A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color w:val="00B050"/>
                <w:sz w:val="16"/>
                <w:szCs w:val="16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Długoterminowe sondy do karmienia ze złączem do podawania leków – poliuretanowe, niejałowe, </w:t>
            </w:r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podziałka co 1 cm  z mandrynem, złącze </w:t>
            </w:r>
            <w:proofErr w:type="spellStart"/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EnFit</w:t>
            </w:r>
            <w:proofErr w:type="spellEnd"/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rozmiary: Fr/</w:t>
            </w:r>
            <w:proofErr w:type="spellStart"/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Ch</w:t>
            </w:r>
            <w:proofErr w:type="spellEnd"/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8 dług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109-110cm </w:t>
            </w:r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 obciążeniem 7 g , rozmiar 10FR/CH, dług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</w:t>
            </w:r>
            <w:r w:rsidR="00FD524E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109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-110cm</w:t>
            </w:r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z obciążeniem 7 g, rozmiar 12FR/CH , dług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</w:t>
            </w:r>
            <w:r w:rsidR="00FD524E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109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-110</w:t>
            </w:r>
            <w:r w:rsidR="00FD524E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cm 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z obciążeniem </w:t>
            </w:r>
            <w:r w:rsidR="00970AA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 g</w:t>
            </w: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  <w:r w:rsidR="005F7D9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C97964" w:rsidRDefault="00233DAA" w:rsidP="006A4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3F242D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3F24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Szczoteczka do pobierania wymazów typu </w:t>
            </w:r>
            <w:proofErr w:type="spellStart"/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Cervex</w:t>
            </w:r>
            <w:proofErr w:type="spellEnd"/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Brush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A86DC2" w:rsidP="00A86D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2.3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C97964" w:rsidRDefault="00233DAA" w:rsidP="00C97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3F242D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3F24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Wziernik ginekologiczny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j.uż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 S, M</w:t>
            </w:r>
            <w:r w:rsidR="003F242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E34BE0" w:rsidP="00A86D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5.3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C97964" w:rsidRDefault="00233DAA" w:rsidP="00C97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3F242D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4F6D46" w:rsidP="003F24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Zaciskacz do pępowiny j.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., </w:t>
            </w:r>
            <w:r w:rsidR="00233DAA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mikrobiologicznie czysty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1253F1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37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C97964" w:rsidRDefault="00233DAA" w:rsidP="00C97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A54800" w:rsidRPr="00152AC5" w:rsidTr="008C57CF">
        <w:trPr>
          <w:gridAfter w:val="1"/>
          <w:wAfter w:w="1134" w:type="dxa"/>
          <w:cantSplit/>
          <w:trHeight w:hRule="exact" w:val="185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800" w:rsidRPr="00152AC5" w:rsidRDefault="00A54800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800" w:rsidRPr="001C08A0" w:rsidRDefault="00A54800" w:rsidP="00A548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19"/>
                <w:szCs w:val="19"/>
                <w:lang w:eastAsia="ar-SA"/>
              </w:rPr>
            </w:pPr>
            <w:r w:rsidRPr="001C08A0">
              <w:rPr>
                <w:rFonts w:ascii="Arial Narrow" w:eastAsia="Times New Roman" w:hAnsi="Arial Narrow" w:cs="Times New Roman"/>
                <w:sz w:val="19"/>
                <w:szCs w:val="19"/>
                <w:lang w:eastAsia="ar-SA"/>
              </w:rPr>
              <w:t xml:space="preserve">Zestaw pełny do </w:t>
            </w:r>
            <w:proofErr w:type="spellStart"/>
            <w:r w:rsidRPr="001C08A0">
              <w:rPr>
                <w:rFonts w:ascii="Arial Narrow" w:eastAsia="Times New Roman" w:hAnsi="Arial Narrow" w:cs="Times New Roman"/>
                <w:sz w:val="19"/>
                <w:szCs w:val="19"/>
                <w:lang w:eastAsia="ar-SA"/>
              </w:rPr>
              <w:t>odbarczania</w:t>
            </w:r>
            <w:proofErr w:type="spellEnd"/>
            <w:r w:rsidRPr="001C08A0">
              <w:rPr>
                <w:rFonts w:ascii="Arial Narrow" w:eastAsia="Times New Roman" w:hAnsi="Arial Narrow" w:cs="Times New Roman"/>
                <w:sz w:val="19"/>
                <w:szCs w:val="19"/>
                <w:lang w:eastAsia="ar-SA"/>
              </w:rPr>
              <w:t xml:space="preserve"> odmy typ </w:t>
            </w:r>
            <w:proofErr w:type="spellStart"/>
            <w:r w:rsidRPr="001C08A0">
              <w:rPr>
                <w:rFonts w:ascii="Arial Narrow" w:eastAsia="Times New Roman" w:hAnsi="Arial Narrow" w:cs="Times New Roman"/>
                <w:sz w:val="19"/>
                <w:szCs w:val="19"/>
                <w:lang w:eastAsia="ar-SA"/>
              </w:rPr>
              <w:t>Pleuracan</w:t>
            </w:r>
            <w:proofErr w:type="spellEnd"/>
            <w:r w:rsidRPr="001C08A0">
              <w:rPr>
                <w:rFonts w:ascii="Arial Narrow" w:eastAsia="Times New Roman" w:hAnsi="Arial Narrow" w:cs="Times New Roman"/>
                <w:sz w:val="19"/>
                <w:szCs w:val="19"/>
                <w:lang w:eastAsia="ar-SA"/>
              </w:rPr>
              <w:t xml:space="preserve">: </w:t>
            </w:r>
          </w:p>
          <w:p w:rsidR="00A54800" w:rsidRPr="001C08A0" w:rsidRDefault="00A54800" w:rsidP="00A548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19"/>
                <w:szCs w:val="19"/>
                <w:lang w:eastAsia="ar-SA"/>
              </w:rPr>
            </w:pPr>
            <w:r w:rsidRPr="001C08A0">
              <w:rPr>
                <w:rFonts w:ascii="Arial Narrow" w:eastAsia="Times New Roman" w:hAnsi="Arial Narrow" w:cs="Times New Roman"/>
                <w:sz w:val="19"/>
                <w:szCs w:val="19"/>
                <w:lang w:eastAsia="ar-SA"/>
              </w:rPr>
              <w:t>- worek 2l;</w:t>
            </w:r>
          </w:p>
          <w:p w:rsidR="00A54800" w:rsidRPr="001C08A0" w:rsidRDefault="00A54800" w:rsidP="00A548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</w:pPr>
            <w:r w:rsidRPr="001C08A0">
              <w:rPr>
                <w:rFonts w:ascii="Arial Narrow" w:eastAsia="Times New Roman" w:hAnsi="Arial Narrow" w:cs="Times New Roman"/>
                <w:sz w:val="19"/>
                <w:szCs w:val="19"/>
                <w:lang w:eastAsia="ar-SA"/>
              </w:rPr>
              <w:t xml:space="preserve">- </w:t>
            </w:r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 xml:space="preserve">cienkościenna kaniula punkcyjna  z krótkim szlifem 3,35 x 78 mm; </w:t>
            </w:r>
          </w:p>
          <w:p w:rsidR="00A54800" w:rsidRPr="001C08A0" w:rsidRDefault="00A54800" w:rsidP="00A548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</w:pPr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>- cewnik 2,7 x 450 mm z poliuretanu (kontrastujący w promieniach RTG), koreczek zamykający, folia ochronna;</w:t>
            </w:r>
          </w:p>
          <w:p w:rsidR="00A54800" w:rsidRPr="001C08A0" w:rsidRDefault="00A54800" w:rsidP="00A548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</w:pPr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 xml:space="preserve">- podwójna zastawka </w:t>
            </w:r>
            <w:proofErr w:type="spellStart"/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>antyrefluksowa</w:t>
            </w:r>
            <w:proofErr w:type="spellEnd"/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 xml:space="preserve"> z łącznikiem do cewnika;</w:t>
            </w:r>
          </w:p>
          <w:p w:rsidR="00A54800" w:rsidRPr="001C08A0" w:rsidRDefault="00A54800" w:rsidP="00A548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</w:pPr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 xml:space="preserve">- strzykawka trzyczęściowa 60 ml </w:t>
            </w:r>
            <w:proofErr w:type="spellStart"/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>Omnifix</w:t>
            </w:r>
            <w:proofErr w:type="spellEnd"/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 xml:space="preserve"> z końcówką </w:t>
            </w:r>
            <w:proofErr w:type="spellStart"/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>Luer</w:t>
            </w:r>
            <w:proofErr w:type="spellEnd"/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 xml:space="preserve"> Lock;</w:t>
            </w:r>
          </w:p>
          <w:p w:rsidR="00A54800" w:rsidRPr="00152AC5" w:rsidRDefault="00A54800" w:rsidP="00A548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 xml:space="preserve">- kranik trójdrożny </w:t>
            </w:r>
            <w:proofErr w:type="spellStart"/>
            <w:r w:rsidRPr="001C08A0">
              <w:rPr>
                <w:rFonts w:ascii="Arial Narrow" w:hAnsi="Arial Narrow" w:cs="Arial"/>
                <w:color w:val="000000"/>
                <w:sz w:val="19"/>
                <w:szCs w:val="19"/>
                <w:shd w:val="clear" w:color="auto" w:fill="FFFFFF"/>
              </w:rPr>
              <w:t>Discofix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800" w:rsidRPr="00D92CAF" w:rsidRDefault="00A54800" w:rsidP="00E34B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800" w:rsidRPr="001A501E" w:rsidRDefault="00A54800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800" w:rsidRPr="00C97964" w:rsidRDefault="00A54800" w:rsidP="00C97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800" w:rsidRPr="00152AC5" w:rsidRDefault="00A54800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800" w:rsidRPr="00152AC5" w:rsidRDefault="00A54800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800" w:rsidRPr="00152AC5" w:rsidRDefault="00A54800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800" w:rsidRPr="00152AC5" w:rsidRDefault="00A54800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800" w:rsidRPr="00152AC5" w:rsidRDefault="00A54800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1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Kaniula bezpieczna - system pasywny (wyposażona w metalowy lub plastikowo-metalowy element zabezpieczający przed przypadkowym zakłuciem), dożylna, wykonana z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biokompatybilnego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poliuretanu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lub teflonu </w:t>
            </w:r>
            <w:r w:rsidRPr="00237AA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pl-PL"/>
              </w:rPr>
              <w:t>(</w:t>
            </w:r>
            <w:r w:rsidRPr="00237AA2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do wyboru przez Zamawiającego</w:t>
            </w:r>
            <w:r w:rsidRPr="00237AA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pl-PL"/>
              </w:rPr>
              <w:t>)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min.4 paski kontrastujące RTG, z filtrem hydrofobowym lub zastawką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antyzwrotną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nazwa lub logo producenta bezpośrednio na kaniuli, wymagane badania kliniczne lub laboratoryjne na potwierdzenie biokompatybilności, rozmiary 24G-14G (rozmiary 20G oraz 18G dostępne w dwóch długościach)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233DAA" w:rsidRPr="00152AC5" w:rsidRDefault="00233DAA" w:rsidP="006F031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77C" w:rsidRPr="00D92CAF" w:rsidRDefault="004E72CD" w:rsidP="004E72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</w:t>
            </w:r>
            <w:r w:rsidR="001253F1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.2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E0F70" w:rsidRDefault="00233DAA" w:rsidP="00C97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8277C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4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Rurki tracheotomijne jednorazowe bez balonika z podwójnym wkładem, rozmiary  7,8,9, różna długość wkładu (standard oraz przedłużona)</w:t>
            </w:r>
          </w:p>
          <w:p w:rsidR="00233DAA" w:rsidRPr="00152AC5" w:rsidRDefault="00233DAA" w:rsidP="006F031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233DAA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1253F1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E0F70" w:rsidRDefault="00233DAA" w:rsidP="00C97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0F060B">
        <w:trPr>
          <w:gridAfter w:val="1"/>
          <w:wAfter w:w="1134" w:type="dxa"/>
          <w:cantSplit/>
          <w:trHeight w:hRule="exact" w:val="20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C4C4B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3C4C4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D92CAF" w:rsidRDefault="003C4C4B" w:rsidP="000F06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Maska krtaniowa dla dorosłych o profilu anatomicznym gardła, wygięta około 90st., wykonana z medycznego PCW, jednorazowego użytku  w rozmiarach: 1; 1,5; 2; 2,5; 3, 4, 5, 6, tj. &lt;5 kg; 5-10 kg; 10-20 kg; 20-30 kg, 30-50 k</w:t>
            </w:r>
            <w:r w:rsidR="00EE24D5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g; 50-70 kg; 70-100 kg; &gt;100kg. P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osiadająca specjalnie wzmocniony koniuszek zapobiegający zagięciom mankietu podczas zakładania. Rurka odlana w całości z mankietem, powierzchnia rurki o mikroporowatej fakturze, balonik kontrolny umożliwiający rozpoznanie rozmiaru maski oraz precyzyjne dotykowe określenie stopnia wypełnienia mankietu. Rurka o odpowiednim przekroju umożliwiającym pewny </w:t>
            </w:r>
            <w:r w:rsidR="004E72CD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chwyt w trakcie aplikacji maski</w:t>
            </w:r>
            <w:r w:rsidR="000F060B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3C4C4B" w:rsidP="003C4C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</w:t>
            </w:r>
            <w:r w:rsidR="0003252D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03252D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3252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52D" w:rsidRPr="0003252D" w:rsidRDefault="0003252D" w:rsidP="00D92C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4726E" w:rsidRDefault="00233DAA" w:rsidP="003C4C4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</w:tr>
      <w:tr w:rsidR="00EE24D5" w:rsidRPr="00152AC5" w:rsidTr="002441C3">
        <w:trPr>
          <w:gridAfter w:val="1"/>
          <w:wAfter w:w="1134" w:type="dxa"/>
          <w:cantSplit/>
          <w:trHeight w:hRule="exact" w:val="96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3C4C4B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4D5" w:rsidRPr="00D92CAF" w:rsidRDefault="000C7921" w:rsidP="000C79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Zestaw do nebulizacji o </w:t>
            </w:r>
            <w:r w:rsidR="00EE24D5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skład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zie: </w:t>
            </w:r>
            <w:r w:rsidR="00EE24D5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nebulizator dla dorosłych lub dla dzieci, maska do nebulizacji dla dorosłych lub dzieci, przewód łączący o dł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ug</w:t>
            </w:r>
            <w:r w:rsidR="00EE24D5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200-220</w:t>
            </w:r>
            <w:r w:rsidR="00EE24D5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cm ze standardowymi złączami. Wszystkie elementy zapakowane w jedno opakowanie, pakowane folia/folia</w:t>
            </w:r>
            <w:r w:rsidR="00EE24D5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="00EE24D5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="00EE24D5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1.900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4D5" w:rsidRPr="002441C3" w:rsidRDefault="00EE24D5" w:rsidP="00D92C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Default="00EE24D5" w:rsidP="003C4C4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</w:tr>
      <w:tr w:rsidR="00EE24D5" w:rsidRPr="00152AC5" w:rsidTr="000C7921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3C4C4B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Rurki ustno-gardłowe </w:t>
            </w:r>
            <w:proofErr w:type="spellStart"/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Guedela</w:t>
            </w:r>
            <w:proofErr w:type="spellEnd"/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sterylne. Rozmiary: 000, 00, 0, 1, 2, 3, 4</w:t>
            </w:r>
            <w:r w:rsidR="000C7921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5, 6, kodowane kolorystycznie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D92CAF" w:rsidRDefault="00EE24D5" w:rsidP="00E623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  <w:r w:rsidR="00E623B9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6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4D5" w:rsidRPr="000C7921" w:rsidRDefault="00EE24D5" w:rsidP="00D92C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Default="00EE24D5" w:rsidP="003C4C4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</w:tr>
      <w:tr w:rsidR="00EE24D5" w:rsidRPr="00152AC5" w:rsidTr="000C7921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3C4C4B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Maski anestetyczne wielorazowego użytku, z otwartym mankietem, do sterylizacji w t</w:t>
            </w:r>
            <w:r w:rsidR="000C7921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emperaturze 134°C, silikonowe. 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Rozmiar 3, 4, 5. Opak. folia/folia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</w:p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  <w:t>.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D92CAF" w:rsidRDefault="002441C3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  <w:r w:rsidR="00EE24D5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4D5" w:rsidRPr="000C7921" w:rsidRDefault="00EE24D5" w:rsidP="00D92C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Default="00EE24D5" w:rsidP="003C4C4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</w:tr>
      <w:tr w:rsidR="00EE24D5" w:rsidRPr="00152AC5" w:rsidTr="002441C3">
        <w:trPr>
          <w:gridAfter w:val="1"/>
          <w:wAfter w:w="1134" w:type="dxa"/>
          <w:cantSplit/>
          <w:trHeight w:hRule="exact" w:val="7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3C4C4B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Maski anestetyczne j. </w:t>
            </w:r>
            <w:proofErr w:type="spellStart"/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uż</w:t>
            </w:r>
            <w:proofErr w:type="spellEnd"/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z nadmuchiwanym mankietem i zaworem do regulacji. Rozmiary kodowane kolorystycznie: 0, 1, 2, 3, 4, 5, 6. Przezroczysta konstrukcja maski. Bez </w:t>
            </w:r>
            <w:proofErr w:type="spellStart"/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latexu</w:t>
            </w:r>
            <w:proofErr w:type="spellEnd"/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 i DEHP</w:t>
            </w:r>
          </w:p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D92CAF" w:rsidRDefault="00EE24D5" w:rsidP="002441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  <w:r w:rsidR="002441C3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.5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D92CAF" w:rsidRDefault="00EE24D5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4D5" w:rsidRPr="000C7921" w:rsidRDefault="00EE24D5" w:rsidP="00D92C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Pr="00152AC5" w:rsidRDefault="00EE24D5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4D5" w:rsidRDefault="00EE24D5" w:rsidP="003C4C4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25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Trzykomorowy, sterylny zestaw do drenażu klatki piersiowej posiadający wydzieloną komorę zastawki podwodnej z barwnikiem, komorę na wydzielinę o pojemności 2100 ml,  wydzieloną wodną komorę regulacji siły ssania z barwnikiem, samouszczelniającym portem igłowym, posiadający automatyczną zastawkę zabezpieczającą przed wysokim dodatnim ciśnieniem oraz mechaniczną zastawkę zabezpieczającą przed wysokim ciśnieniem ujemnym z filtrem. Zestaw z samouszczelniającym portem igłowym do pobierania próbek drenowanego płynu. Możliwość wyciszenia bez ingerencji w system centralnej próżni oraz autoregulacja intensywności „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bąblowania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”. Zestaw o budowie kompaktowej, o stabilnej podstawie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  <w:t xml:space="preserve"> i wysokości maks. 25cm, z uchwytem umożliwiającym przenoszenie / powieszenie. Dren odłączalny przy samym drenażu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1253F1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E0F70" w:rsidRDefault="00233DAA" w:rsidP="00D92C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E54E6E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E54E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Igły do penów insulinowych w rozmiarach: 31G (0,25x8),  opak. 100 szt</w:t>
            </w:r>
            <w:r w:rsidR="00ED114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1253F1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25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E0F70" w:rsidRDefault="00233DAA" w:rsidP="001E0F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4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Igły do pobierania leków (tępe) z bocznym otworem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. 1,2 x 30mm o</w:t>
            </w:r>
            <w:r w:rsidR="00ED114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raz 1,2 x 40mm,  opak. 100 szt.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233DAA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  <w:r w:rsidR="001253F1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E0F70" w:rsidRDefault="00233DAA" w:rsidP="001E0F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0F060B">
        <w:trPr>
          <w:gridAfter w:val="1"/>
          <w:wAfter w:w="1134" w:type="dxa"/>
          <w:cantSplit/>
          <w:trHeight w:hRule="exact" w:val="7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F3C02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C02" w:rsidRPr="0003252D" w:rsidRDefault="00DF3C02" w:rsidP="00877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color w:val="000000"/>
                <w:sz w:val="18"/>
                <w:szCs w:val="18"/>
                <w:lang w:eastAsia="ar-SA"/>
              </w:rPr>
            </w:pP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Dostęp długoterminowy pierwotny – zestawy do </w:t>
            </w:r>
            <w:proofErr w:type="spellStart"/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jejunostomii</w:t>
            </w:r>
            <w:proofErr w:type="spellEnd"/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w rozmiarze 9 FR ze znacznikiem RTG, podziałką i końcówką EN</w:t>
            </w:r>
            <w:r w:rsidR="00877C01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- Fit, długości 75 cm, średnica 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zewn</w:t>
            </w:r>
            <w:r w:rsidR="00877C01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</w:t>
            </w:r>
            <w:r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2,9</w:t>
            </w:r>
            <w:r w:rsidR="00877C01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mm, średnica </w:t>
            </w:r>
            <w:proofErr w:type="spellStart"/>
            <w:r w:rsidR="00877C01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wewn</w:t>
            </w:r>
            <w:proofErr w:type="spellEnd"/>
            <w:r w:rsidR="00877C01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. 1,9 mm</w:t>
            </w:r>
            <w:r w:rsidR="000F060B" w:rsidRPr="00D92CA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1253F1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E0F70" w:rsidRDefault="00233DAA" w:rsidP="001E0F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03252D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94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9660F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Igła do znieczulenia podpajęczynówkowego ostrze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Quincke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, 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Rozmiary 18-22G dł. 90 mm. Pakowane bez prowadnicy oraz rozmiary 25-27G dł. 90mm pakowane fabrycznie wraz z prowadnicą. Przezroczysty rowkowany uchwyt umożliwiający wizualizację płynu mózgowo-rdzeniowego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E815C9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="007921A3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.0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E0F70" w:rsidRDefault="00233DAA" w:rsidP="001E0F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28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BA2FC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Sonda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Sengstakena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z prowadnicą w rozmiarze CH18 i CH21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7921A3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1E0F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6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Jednorazowy sterylny pisak z podziałką do znakowania skóry. Nietoksyczny, nie rozmazujący się, nie podrażniający tusz fioletowy na bazie gencjany, końcówki pisaków zwykłe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233DAA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E815C9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C1573" w:rsidRDefault="00233DAA" w:rsidP="001E0F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141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Przyrząd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do długotrwałego aspirowania płynów i leków z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opakowań zbiorczych (ogólnego zastosowania),  ostry kolec  (osłonięty nasadką z tworzywa sztucznego zabezpieczającą kolec przed skażeniem podczas otwierania opakowania); filtr o dużej powierzchni przeciwbakteryjny 0,45 µm; port posiadający końcówkę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-lock; samozamykający się korek portu (zielony); posiadający zastawkę zabezpieczającą lek przed wyciekaniem po rozłączeniu strzykawki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233DAA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E815C9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C1573" w:rsidRDefault="00233DAA" w:rsidP="00FC15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11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A2FC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</w:t>
            </w:r>
            <w:r w:rsidR="00B86F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Bezigłowa zastawka dostępu żylnego zbudowana z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polikarbonatu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i silikonu przeznaczona do 200 aktywacji. Membrana dla lepszej aktywacji oznaczona kolorem - niebieskim dla naczyń obwodowych oraz czerwonym dla tętnic. Zastawka kompatybilna z połączeniami typu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-Lock i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-Slip, o przestrzeni martwej wynoszącej maksymalnie 0,09 ml, wymagany minimalny przepływ 360ml/min.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233DAA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2.</w:t>
            </w:r>
            <w:r w:rsidR="00E815C9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C1573" w:rsidRDefault="00233DAA" w:rsidP="00FC15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806A8E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806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Przyrząd do pomiaru ciśnienia metodą krwawą typu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Gabarith</w:t>
            </w:r>
            <w:proofErr w:type="spellEnd"/>
            <w:r w:rsidR="009F16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233DAA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E815C9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C1573" w:rsidRDefault="00233DAA" w:rsidP="00FC15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Jednorazowy uchwyt z elektrodą czynną do elektrochirurgii do cięcia i koagulacji, przewód 3m, wtyczka: 3 piny o dł. 4 mm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E815C9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4.5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C1573" w:rsidRDefault="00233DAA" w:rsidP="00FC15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</w:tr>
      <w:tr w:rsidR="00233DAA" w:rsidRPr="00152AC5" w:rsidTr="001C17F4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1C17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Jednorazowy uchwyt z elektrodą czynną do elektrochirurgii do cięcia i koagulacji, </w:t>
            </w:r>
            <w:r w:rsidRPr="009F16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przewód 3</w:t>
            </w:r>
            <w:r w:rsidR="00C57811" w:rsidRPr="009F16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-3,2</w:t>
            </w:r>
            <w:r w:rsidRPr="009F16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m, 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wtyczka: 3 piny o dł. 4 mm. </w:t>
            </w:r>
            <w:r w:rsidR="001C17F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Ze sztywną plastikową osłoną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233DAA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1.</w:t>
            </w:r>
            <w:r w:rsidR="00E815C9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C1573" w:rsidRDefault="00233DAA" w:rsidP="00FC15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140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Zestaw z cewnikiem do ciągłych znieczuleń zewnątrzoponowych w składzie: igła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Touhy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18G x 80mm, cewnik o rozmiarze 20G 0,45 x 0,85 z zamkniętym końcem 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i trzema otworami bocznymi, strzykawka typu L.O.R. z końcówką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, niskooporowa o pojemności 10 ml, filtr zewnątrzoponowy 0,2µm. Zestaw wyposażony w systemem mocowania filtra do ciała pacjenta w formie piankowej podkładki ze stałym żelem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E815C9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0E50A7" w:rsidRDefault="00233DAA" w:rsidP="00FC15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</w:tr>
      <w:tr w:rsidR="00233DAA" w:rsidRPr="00152AC5" w:rsidTr="00806A8E">
        <w:trPr>
          <w:gridAfter w:val="1"/>
          <w:wAfter w:w="1134" w:type="dxa"/>
          <w:cantSplit/>
          <w:trHeight w:hRule="exact" w:val="567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44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Default="00233DAA" w:rsidP="00806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Igła do znieczulenia podpajęczynówkowego typ </w:t>
            </w:r>
          </w:p>
          <w:p w:rsidR="00233DAA" w:rsidRPr="00152AC5" w:rsidRDefault="00233DAA" w:rsidP="00806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Penci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-Point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. Pakowane fabrycznie wraz z prowadnicą. Przezroczysty rowkowany uchwyt umożliwiający wizualizację płynu mózgowo-rdzeniowego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Default="00233DAA" w:rsidP="00806A8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a) rozmiar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25-27G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,</w:t>
            </w:r>
            <w:r w:rsidR="009F16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dł</w:t>
            </w:r>
            <w:r w:rsidR="009F16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ug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. 90 mm</w:t>
            </w:r>
          </w:p>
          <w:p w:rsidR="00233DAA" w:rsidRPr="00152AC5" w:rsidRDefault="00233DAA" w:rsidP="00806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74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0E50A7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806A8E">
        <w:trPr>
          <w:gridAfter w:val="1"/>
          <w:wAfter w:w="1134" w:type="dxa"/>
          <w:cantSplit/>
          <w:trHeight w:hRule="exact" w:val="567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8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Default="00233DAA" w:rsidP="00806A8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b)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rozmiar 25-27G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</w:t>
            </w:r>
            <w:r w:rsidR="009F16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dł</w:t>
            </w:r>
            <w:r w:rsidR="009F16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. 120 mm</w:t>
            </w:r>
          </w:p>
          <w:p w:rsidR="00233DAA" w:rsidRDefault="00233DAA" w:rsidP="00806A8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  <w:p w:rsidR="00233DAA" w:rsidRPr="00152AC5" w:rsidRDefault="00233DAA" w:rsidP="00806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0E50A7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E3445F">
        <w:trPr>
          <w:gridAfter w:val="1"/>
          <w:wAfter w:w="1134" w:type="dxa"/>
          <w:cantSplit/>
          <w:trHeight w:hRule="exact" w:val="7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E344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Igły podpajęczynówkowe z końcówką Standard (ostrze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Quincke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) w </w:t>
            </w: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rozmiarze </w:t>
            </w:r>
            <w:r w:rsidR="00C57811"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26-27 G  </w:t>
            </w: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x130 mm. Pakowane fabrycznie wraz z prowadnicą. Przezroczysty rowkowany </w:t>
            </w: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uchwyt umożliwiający wizualizację płynu mózgowo-rdzeniowego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0E50A7" w:rsidRDefault="00233DAA" w:rsidP="001951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566A3F">
        <w:trPr>
          <w:gridAfter w:val="1"/>
          <w:wAfter w:w="1134" w:type="dxa"/>
          <w:cantSplit/>
          <w:trHeight w:hRule="exact" w:val="147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91D" w:rsidRPr="000F060B" w:rsidRDefault="00B86FE1" w:rsidP="000F060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4D5014" w:rsidP="00566A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Czujnik do pomiaru rzutu serca; dług. linii min.150 cm, dwa niezależne gniazda sygnału ciśnienia, połączenia gniazd sygnału ciśnienia - </w:t>
            </w:r>
            <w:proofErr w:type="spellStart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bezpinowe</w:t>
            </w:r>
            <w:proofErr w:type="spellEnd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brak konieczności kalibracji czujnika, częstotliwość własna czujnika &gt; 200 </w:t>
            </w:r>
            <w:proofErr w:type="spellStart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Hz</w:t>
            </w:r>
            <w:proofErr w:type="spellEnd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szybkość przepływu w urządzeniu płuczącym przy ciśnieniu w worku </w:t>
            </w:r>
            <w:proofErr w:type="spellStart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i.v</w:t>
            </w:r>
            <w:proofErr w:type="spellEnd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. do 300 mmHg – 3 ml/godz.,</w:t>
            </w:r>
            <w:r w:rsidR="00EB4D39"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metoda pomiaru rzutu minutowego małoinwazyjna (ma</w:t>
            </w:r>
            <w:r w:rsidR="00EB4D39"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ks.</w:t>
            </w: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1 dostęp naczyniowy), kompatybilny z monitorem firmy Edwards, typ </w:t>
            </w:r>
            <w:proofErr w:type="spellStart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Flo</w:t>
            </w:r>
            <w:proofErr w:type="spellEnd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Trac</w:t>
            </w:r>
            <w:proofErr w:type="spellEnd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Sensor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EA7AB6" w:rsidP="00EA7A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9480B" w:rsidRDefault="00233DAA" w:rsidP="000871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highlight w:val="yellow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highlight w:val="cy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1191D" w:rsidRDefault="00233DAA" w:rsidP="00087136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1"/>
                <w:szCs w:val="21"/>
                <w:lang w:eastAsia="ar-SA"/>
              </w:rPr>
            </w:pPr>
          </w:p>
        </w:tc>
      </w:tr>
      <w:tr w:rsidR="00233DAA" w:rsidRPr="00152AC5" w:rsidTr="00806A8E">
        <w:trPr>
          <w:gridAfter w:val="1"/>
          <w:wAfter w:w="1134" w:type="dxa"/>
          <w:cantSplit/>
          <w:trHeight w:hRule="exact" w:val="119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Kateter do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embolektomii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trombektomii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jednokanałowy, wykonany z PCV termoplastycznego, znakowany co 10 cm, balon wykonany z lateksu. Mandryn z nierdzewnej stali umieszczony w każdym cewniku. Miękkie zakończenie, nasadka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Luer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-lock. Zabezpieczony przed działaniem promieniowania UV. Rozmiary 2 do 4Fi</w:t>
            </w:r>
            <w:r w:rsidR="00F40C3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</w:t>
            </w: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dł</w:t>
            </w:r>
            <w:r w:rsidR="005A7A0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ug</w:t>
            </w: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. 80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233DA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3B080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0E50A7" w:rsidRDefault="00233DAA" w:rsidP="000E50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277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System do kontrolowanej zbiórki stolca wykorzystujący technologię super-absorbentu, składający się z cewnika z pierścieniem uszczelniającym o pojemności min. 45 ml (kolor biały) oraz portu irygacyjnego (kolor niebieski) do łatwej identyfikacji, cewnik przezierny dla promieni RTG o długości 160 cm ±5 cm, min. 1 znacznik głębokości w postaci grubej czarnej kreski. W zestawie: min. 3 worki o poj. 1500 ml z wkładką z super-absorbentu, wykonanego z poliakrylanu sodu oraz filtra/wentylu dezodoryzującego. Podstawa do montowania do łóżka z nadającym się do czyszczenia plastikowym paskiem oraz centralną rurką obrotową - wszystkie elementy trwale ze sobą połączone. W opakowaniu zbiorczym strzykawka 3-częściowa z gumowym tłokiem o poj. 45 ml, zielony zacisk irygacyjny, instrukcja obsługi w jęz. polskim, urządzenie nie zawiera lateksu. System do kontrolowanej zbiórki stolca z możliwością użytkowania przez 29 dni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9B56B1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0E50A7" w:rsidRDefault="00233DAA" w:rsidP="000E50A7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Worki do zbiórki stolca o poj. 1500 ml kompatybilne z systemem z poz.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11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0E50A7" w:rsidRDefault="00233DAA" w:rsidP="006F0312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Jednorazowy obwód do wentylatora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Pneupac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Para PAC Plus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13272A" w:rsidP="001327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0E50A7" w:rsidRDefault="00233DAA" w:rsidP="000E50A7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86FE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B17C5E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Emma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airway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adapter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adult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/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pediatric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– adapter uniwersalny do kapnografu EMMA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D92CAF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3</w:t>
            </w:r>
            <w:r w:rsidR="00233DAA" w:rsidRPr="00D92CAF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A501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proofErr w:type="spellStart"/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szt</w:t>
            </w:r>
            <w:proofErr w:type="spellEnd"/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0E50A7" w:rsidRDefault="00233DAA" w:rsidP="0013272A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924F57" w:rsidRPr="00152AC5" w:rsidTr="00820A3F">
        <w:trPr>
          <w:gridAfter w:val="1"/>
          <w:wAfter w:w="1134" w:type="dxa"/>
          <w:cantSplit/>
          <w:trHeight w:hRule="exact" w:val="147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820A3F" w:rsidRDefault="00924F57" w:rsidP="00376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val="en-US" w:eastAsia="ar-SA"/>
              </w:rPr>
            </w:pP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Zamknięty system do nawilżania o poj. 450 ml  napełniony wodą do terapii inhalacyjnej, umożliwiający prowadzenie terapii przez 35 dni od otwarcia (potwierdzone zapisem na opakowaniu). W zestawie głowica łącząca reduktor z pojemnikiem (pakowana osobno). Cały zestaw sterylizowany radiacyjnie.  Zatyczka na uwięzi umożliwiająca zabezpieczenie otworu wylotowego po usunięciu wąsów tlenowych. Obrazkowa instrukcja użycia na pojedynczym pojemniku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D92CAF" w:rsidRDefault="00924F57" w:rsidP="002312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1.600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9F5602" w:rsidRDefault="00924F57" w:rsidP="009F5602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924F57" w:rsidRPr="00152AC5" w:rsidTr="00F40C33">
        <w:trPr>
          <w:gridAfter w:val="1"/>
          <w:wAfter w:w="1134" w:type="dxa"/>
          <w:cantSplit/>
          <w:trHeight w:hRule="exact" w:val="28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A25217" w:rsidRDefault="00924F57" w:rsidP="00F40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A2521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Strzykawka 6 ml, z żelem znieczulającym, opak. 25 szt.</w:t>
            </w:r>
            <w:r w:rsidRPr="00A2521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  <w:r w:rsidRPr="00A2521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D92CAF" w:rsidRDefault="00924F57" w:rsidP="002312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9F5602" w:rsidRDefault="00924F57" w:rsidP="009F5602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924F57" w:rsidRPr="00152AC5" w:rsidTr="00233DAA">
        <w:trPr>
          <w:gridAfter w:val="1"/>
          <w:wAfter w:w="1134" w:type="dxa"/>
          <w:cantSplit/>
          <w:trHeight w:hRule="exact" w:val="143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A25217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Sterylna osłona na głowicę USG:</w:t>
            </w:r>
          </w:p>
          <w:p w:rsidR="00924F57" w:rsidRPr="00A25217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krótka osłona na głowicę USG 13x61 cm</w:t>
            </w:r>
          </w:p>
          <w:p w:rsidR="00924F57" w:rsidRPr="00A25217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sterylny żel do USG 1x20g</w:t>
            </w:r>
          </w:p>
          <w:p w:rsidR="00924F57" w:rsidRPr="00A25217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nie zawierające lateksu</w:t>
            </w:r>
          </w:p>
          <w:p w:rsidR="00924F57" w:rsidRPr="00A25217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gumki mocujące osłonę na głowicy USG 2 sztuki</w:t>
            </w:r>
          </w:p>
          <w:p w:rsidR="00924F57" w:rsidRPr="00A25217" w:rsidRDefault="00924F57" w:rsidP="00F40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val="en-US"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niebieska, sterylna serweta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D92CAF" w:rsidRDefault="00924F57" w:rsidP="002312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D92C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9F5602" w:rsidRDefault="00924F57" w:rsidP="009F5602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924F57" w:rsidRPr="00152AC5" w:rsidTr="009B56B1">
        <w:trPr>
          <w:gridAfter w:val="1"/>
          <w:wAfter w:w="1134" w:type="dxa"/>
          <w:cantSplit/>
          <w:trHeight w:hRule="exact" w:val="20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lastRenderedPageBreak/>
              <w:t>50</w:t>
            </w:r>
          </w:p>
        </w:tc>
        <w:tc>
          <w:tcPr>
            <w:tcW w:w="6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A25217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Igła dla blokad nerwów obwodowych: </w:t>
            </w:r>
          </w:p>
          <w:p w:rsidR="00924F57" w:rsidRPr="00A25217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laserowo wytrawiony wzór odbijający fale ultradźwiękowe, dający czytelny obraz, zapewniając bezpieczeństwo poruszania igłą,</w:t>
            </w:r>
          </w:p>
          <w:p w:rsidR="00924F57" w:rsidRPr="00A25217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- 30 stopniowy szlif igły z tylnym ostrzem, </w:t>
            </w:r>
          </w:p>
          <w:p w:rsidR="00924F57" w:rsidRPr="00A25217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wysokiej jakości izolacja igły zapewniająca minimalne opory przy przechodzeniu przez tkanki,</w:t>
            </w:r>
          </w:p>
          <w:p w:rsidR="00924F57" w:rsidRPr="00A25217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dren infuzyjny 50cm niezawierający DEHP,</w:t>
            </w:r>
          </w:p>
          <w:p w:rsidR="00924F57" w:rsidRPr="00756E4F" w:rsidRDefault="00924F57" w:rsidP="00F40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ar-SA"/>
              </w:rPr>
            </w:pPr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średn</w:t>
            </w:r>
            <w:proofErr w:type="spellEnd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. 22G x 2”  (</w:t>
            </w:r>
            <w:proofErr w:type="spellStart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średn</w:t>
            </w:r>
            <w:proofErr w:type="spellEnd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. 0.70 x 50 mm)  i  </w:t>
            </w:r>
            <w:proofErr w:type="spellStart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średn</w:t>
            </w:r>
            <w:proofErr w:type="spellEnd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. 22G x 3 ⅛” (</w:t>
            </w:r>
            <w:proofErr w:type="spellStart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średn</w:t>
            </w:r>
            <w:proofErr w:type="spellEnd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. 0.70 x 80mm)  </w:t>
            </w:r>
            <w:r w:rsidRPr="003F4B05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  <w:lang w:eastAsia="ar-SA"/>
              </w:rPr>
              <w:t>{</w:t>
            </w:r>
            <w:r w:rsidRPr="00E3445F">
              <w:rPr>
                <w:rFonts w:ascii="Arial Narrow" w:eastAsia="Times New Roman" w:hAnsi="Arial Narrow" w:cs="Times New Roman"/>
                <w:bCs/>
                <w:i/>
                <w:color w:val="0070C0"/>
                <w:sz w:val="18"/>
                <w:szCs w:val="18"/>
                <w:lang w:eastAsia="ar-SA"/>
              </w:rPr>
              <w:t>do wyboru przez Zamawiającego}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2312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4F18AF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="00924F57"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9F5602" w:rsidRDefault="00924F57" w:rsidP="009F5602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924F57" w:rsidRPr="00152AC5" w:rsidTr="00313237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43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313237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Silikonowe sterylne osłonki ochronne brodawki sutkowej podczas karmienia piersią, kształt wyprofilowany, wyrób medyczny, przeznaczony do kontaktu z żywnością  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F57" w:rsidRPr="004F18AF" w:rsidRDefault="00313237" w:rsidP="008425E7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924F57"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a) rozmiar 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907A84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EF03F7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D87860" w:rsidRDefault="00924F57" w:rsidP="00EF03F7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D87860" w:rsidRDefault="00924F57" w:rsidP="008425E7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924F57" w:rsidRPr="00152AC5" w:rsidTr="00E34C14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F57" w:rsidRPr="004F18AF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b) rozmiar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907A84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F18AF">
              <w:rPr>
                <w:rFonts w:ascii="Arial Narrow" w:hAnsi="Arial Narrow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EF03F7">
            <w:pPr>
              <w:ind w:right="5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D87860" w:rsidRDefault="00924F57" w:rsidP="00EF03F7">
            <w:pPr>
              <w:pStyle w:val="Akapitzlist"/>
              <w:ind w:left="121" w:right="56"/>
              <w:jc w:val="center"/>
              <w:rPr>
                <w:color w:val="00B050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D87860" w:rsidRDefault="00924F57" w:rsidP="008425E7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924F57" w:rsidRPr="00152AC5" w:rsidTr="00E34C14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4F57" w:rsidRPr="004F18AF" w:rsidRDefault="00924F57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c) rozmiar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907A84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F18AF">
              <w:rPr>
                <w:rFonts w:ascii="Arial Narrow" w:hAnsi="Arial Narrow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EF03F7">
            <w:pPr>
              <w:ind w:right="5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D87860" w:rsidRDefault="00924F57" w:rsidP="00EF03F7">
            <w:pPr>
              <w:pStyle w:val="Akapitzlist"/>
              <w:ind w:left="121" w:right="56"/>
              <w:jc w:val="center"/>
              <w:rPr>
                <w:color w:val="00B050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D87860" w:rsidRDefault="00924F57" w:rsidP="008425E7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52AC5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7D179A" w:rsidRPr="00152AC5" w:rsidTr="003C6F12">
        <w:trPr>
          <w:gridAfter w:val="1"/>
          <w:wAfter w:w="1134" w:type="dxa"/>
          <w:cantSplit/>
          <w:trHeight w:hRule="exact" w:val="737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79A" w:rsidRPr="003B3C0C" w:rsidRDefault="00E25A4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3B3C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628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79A" w:rsidRPr="004F18AF" w:rsidRDefault="007D179A" w:rsidP="007A06C7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Żelowe urządzenie jednorazowe,</w:t>
            </w:r>
            <w:r w:rsidR="007A06C7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nadkrtaniowe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, wyposażone w nienadmuchiwany mankiet, mankiet gastryczny, zintegrowany broker zgryzu oraz stabilizator położenia w jamie ustnej, ułatwiający wprowadzenie i zapobieganie rotacji,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rozm</w:t>
            </w:r>
            <w:proofErr w:type="spellEnd"/>
            <w:r w:rsidR="003C6F12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.: </w:t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1, 2, 3, 4, 5.</w:t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79A" w:rsidRPr="004F18AF" w:rsidRDefault="007D179A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79A" w:rsidRPr="004F18AF" w:rsidRDefault="004F18AF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="007D179A"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79A" w:rsidRPr="007D179A" w:rsidRDefault="007D179A" w:rsidP="00D32268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79A" w:rsidRPr="007D179A" w:rsidRDefault="007D179A" w:rsidP="008425E7">
            <w:pPr>
              <w:jc w:val="center"/>
              <w:rPr>
                <w:rFonts w:ascii="Arial Narrow" w:hAnsi="Arial Narrow"/>
                <w:b/>
                <w:strike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79A" w:rsidRPr="007D179A" w:rsidRDefault="007D179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79A" w:rsidRPr="007D179A" w:rsidRDefault="007D179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79A" w:rsidRPr="007D179A" w:rsidRDefault="007D179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79A" w:rsidRPr="007D179A" w:rsidRDefault="007D179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US" w:eastAsia="ar-SA"/>
              </w:rPr>
            </w:pPr>
          </w:p>
        </w:tc>
      </w:tr>
      <w:tr w:rsidR="00D87860" w:rsidRPr="00152AC5" w:rsidTr="003C6F12">
        <w:trPr>
          <w:gridAfter w:val="1"/>
          <w:wAfter w:w="1134" w:type="dxa"/>
          <w:cantSplit/>
          <w:trHeight w:hRule="exact" w:val="3261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7860" w:rsidRPr="003B3C0C" w:rsidRDefault="00E25A4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3B3C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628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7860" w:rsidRPr="004F18AF" w:rsidRDefault="00D87860" w:rsidP="00D3226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Kaniula dożylna z cewnikiem wykonanym z poliuretanu, bez portu górnego (kominka) w rozmiarach: </w:t>
            </w:r>
          </w:p>
          <w:p w:rsidR="00D87860" w:rsidRPr="004F18AF" w:rsidRDefault="00715CDD" w:rsidP="00D3226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24G-19mmx0,7mm</w:t>
            </w:r>
            <w:r w:rsidR="00D87860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- przepływ 22ml/min.; </w:t>
            </w:r>
          </w:p>
          <w:p w:rsidR="00D87860" w:rsidRPr="004F18AF" w:rsidRDefault="00715CDD" w:rsidP="00D3226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22G-25mmx</w:t>
            </w:r>
            <w:r w:rsidR="00D87860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0,9mm - przepływ 35ml/min.; </w:t>
            </w:r>
          </w:p>
          <w:p w:rsidR="00D87860" w:rsidRPr="004F18AF" w:rsidRDefault="00715CDD" w:rsidP="00D3226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20G-25mmx</w:t>
            </w:r>
            <w:r w:rsidR="00D87860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1,1mm - przepływ 65ml/min.; </w:t>
            </w:r>
          </w:p>
          <w:p w:rsidR="00D87860" w:rsidRPr="004F18AF" w:rsidRDefault="00715CDD" w:rsidP="00D3226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20G-32mmx</w:t>
            </w:r>
            <w:r w:rsidR="00D87860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1,1mm - przepływ 60ml/min.; </w:t>
            </w:r>
          </w:p>
          <w:p w:rsidR="00D87860" w:rsidRPr="004F18AF" w:rsidRDefault="00715CDD" w:rsidP="00D3226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18G-32mmx</w:t>
            </w:r>
            <w:r w:rsidR="00D87860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1,3mm - przepływ 105ml/min.; </w:t>
            </w:r>
          </w:p>
          <w:p w:rsidR="00D87860" w:rsidRPr="004F18AF" w:rsidRDefault="00715CDD" w:rsidP="00D3226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18G-45mmx</w:t>
            </w:r>
            <w:r w:rsidR="00D87860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1,3mm - pr</w:t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zepływ 100ml/min.</w:t>
            </w:r>
          </w:p>
          <w:p w:rsidR="00D87860" w:rsidRPr="004F18AF" w:rsidRDefault="00D87860" w:rsidP="00715CD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green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Duże skrzydełka z otworami w kolorze identyfikującym rozmiar. Dwustopniowa identyfikacja wkłucia z filtrem hydrofobowym zapewniającym wizualizację prawidłowego wkłucia. Zastawka uniemożliwiając wypływ krwi po wyjęciu mandrynu (igły) i po każdym użyciu kaniuli, brak konieczności zdejmowania </w:t>
            </w:r>
            <w:proofErr w:type="spellStart"/>
            <w:r w:rsidR="00715CDD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stazy</w:t>
            </w:r>
            <w:proofErr w:type="spellEnd"/>
            <w:r w:rsidR="00715CDD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uciskowej podczas zakładania. Przegroda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multidistepu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. Metalowy zatrzask w technologii pasywnej zabezpieczający przed z</w:t>
            </w:r>
            <w:r w:rsidR="003C6F12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akłuciem (ekspozycją zawodową)</w:t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7860" w:rsidRPr="004F18AF" w:rsidRDefault="00D87860" w:rsidP="00505F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green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="00313237"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.0</w:t>
            </w: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7860" w:rsidRPr="004F18AF" w:rsidRDefault="004F18AF" w:rsidP="004F1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="00D87860"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860" w:rsidRPr="00D87860" w:rsidRDefault="00D87860" w:rsidP="00D32268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7860" w:rsidRPr="007D179A" w:rsidRDefault="00D87860" w:rsidP="008425E7">
            <w:pPr>
              <w:jc w:val="center"/>
              <w:rPr>
                <w:rFonts w:ascii="Arial Narrow" w:hAnsi="Arial Narrow"/>
                <w:b/>
                <w:strike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7860" w:rsidRPr="007D179A" w:rsidRDefault="00D87860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7860" w:rsidRPr="007D179A" w:rsidRDefault="00D87860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7860" w:rsidRPr="007D179A" w:rsidRDefault="00D87860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7860" w:rsidRPr="007D179A" w:rsidRDefault="00D87860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US" w:eastAsia="ar-SA"/>
              </w:rPr>
            </w:pPr>
          </w:p>
        </w:tc>
      </w:tr>
      <w:tr w:rsidR="00505FAB" w:rsidRPr="00152AC5" w:rsidTr="005D1F2B">
        <w:trPr>
          <w:gridAfter w:val="1"/>
          <w:wAfter w:w="1134" w:type="dxa"/>
          <w:cantSplit/>
          <w:trHeight w:hRule="exact" w:val="1424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FAB" w:rsidRPr="003B3C0C" w:rsidRDefault="00E25A4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3B3C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628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FAB" w:rsidRPr="004F18AF" w:rsidRDefault="00505FAB" w:rsidP="00D3226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green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Koreczek ochronny, typu standard pojedyncze złącze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Luer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-Lock męskie; biały; karbowane boki dla lepszego uchwytu, do zabezpieczania dostępów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luer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-lock. Stożek męski umieszczony poniżej krawędzi zewnętrznego złącza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luer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lock zapobiegający przypadkowej kontaminacji podcz</w:t>
            </w:r>
            <w:r w:rsidR="005D1F2B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as podłączania, pakowany pojedyn</w:t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czo w opakowanie folia-papier z nr serii na opakowaniu jednostkowym, sterylny</w:t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FAB" w:rsidRPr="004F18AF" w:rsidRDefault="00313237" w:rsidP="003132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6.00</w:t>
            </w:r>
            <w:r w:rsidR="00505FAB"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FAB" w:rsidRPr="004F18AF" w:rsidRDefault="004F18AF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="00505FAB"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FAB" w:rsidRPr="00505FAB" w:rsidRDefault="00505FAB" w:rsidP="005D1F2B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FAB" w:rsidRPr="007D179A" w:rsidRDefault="00505FAB" w:rsidP="008425E7">
            <w:pPr>
              <w:jc w:val="center"/>
              <w:rPr>
                <w:rFonts w:ascii="Arial Narrow" w:hAnsi="Arial Narrow"/>
                <w:b/>
                <w:strike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FAB" w:rsidRPr="007D179A" w:rsidRDefault="00505FAB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FAB" w:rsidRPr="007D179A" w:rsidRDefault="00505FAB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FAB" w:rsidRPr="007D179A" w:rsidRDefault="00505FAB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FAB" w:rsidRPr="007D179A" w:rsidRDefault="00505FAB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US" w:eastAsia="ar-SA"/>
              </w:rPr>
            </w:pPr>
          </w:p>
        </w:tc>
      </w:tr>
      <w:tr w:rsidR="005D1F2B" w:rsidRPr="00152AC5" w:rsidTr="005D1F2B">
        <w:trPr>
          <w:gridAfter w:val="1"/>
          <w:wAfter w:w="1134" w:type="dxa"/>
          <w:cantSplit/>
          <w:trHeight w:hRule="exact" w:val="2608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1F2B" w:rsidRPr="00E25A41" w:rsidRDefault="00E25A41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lastRenderedPageBreak/>
              <w:t>55</w:t>
            </w:r>
          </w:p>
        </w:tc>
        <w:tc>
          <w:tcPr>
            <w:tcW w:w="628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1F2B" w:rsidRPr="004F18AF" w:rsidRDefault="005D1F2B" w:rsidP="00D3226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Zestaw do zakładania </w:t>
            </w:r>
            <w:r w:rsidR="000D6045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cewników pępowinowych i PICC. S</w:t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kład zestawu:</w:t>
            </w:r>
          </w:p>
          <w:p w:rsidR="000D6045" w:rsidRPr="004F18AF" w:rsidRDefault="005D1F2B" w:rsidP="00D3226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1 taśma mierząca; 8 wacików 5x5 cm; 8 wacików 10x10 cm; 2 miseczki na płyny (czerwona i przeźroczysta); 1 bezpieczny skalpel;  2 bezpieczne igły (18G i 20G); </w:t>
            </w:r>
          </w:p>
          <w:p w:rsidR="005D1F2B" w:rsidRPr="004F18AF" w:rsidRDefault="005D1F2B" w:rsidP="0019480B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1 taśma do pępowiny 4mm x80cm; 1 strzykawka 1 ml (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luer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slip );  1 strzykawka 3 ml  (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luer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lock ); 1 strzykawka 5 ml (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luer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lock ); 2 obłożenia adhezyjne; 1 przezroczyste,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rozdzieralne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 (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easy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peel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) obłożenie;  1  x  kleszcze proste do uchwycenia kikuta pępowinowego;  1 pęseta zębata  neonatologiczna; 1 rozszerzacz  do pępka; 2  x  kleszcze zagięte do uchwycenia i stabilizacji  kikuta pępowinowego; 1 x pęseta  neonatologiczna  prosta;  2 x pęseta  neonatologiczna zagięta; 2 ręczniki; 1 opakowanie zewnętrzne - typ taca; 1 nożyczki  zagięte; 1 szwy 3.0; 1 </w:t>
            </w:r>
            <w:r w:rsidR="000D6045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imadło chirurgiczne; 2 </w:t>
            </w:r>
            <w:proofErr w:type="spellStart"/>
            <w:r w:rsidR="000D6045"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stripy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1F2B" w:rsidRPr="004F18AF" w:rsidRDefault="005D1F2B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1F2B" w:rsidRPr="004F18AF" w:rsidRDefault="004F18AF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="005D1F2B"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F2B" w:rsidRPr="005D1F2B" w:rsidRDefault="005D1F2B" w:rsidP="005D1F2B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1F2B" w:rsidRPr="007D179A" w:rsidRDefault="005D1F2B" w:rsidP="008425E7">
            <w:pPr>
              <w:jc w:val="center"/>
              <w:rPr>
                <w:rFonts w:ascii="Arial Narrow" w:hAnsi="Arial Narrow"/>
                <w:b/>
                <w:strike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1F2B" w:rsidRPr="007D179A" w:rsidRDefault="005D1F2B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1F2B" w:rsidRPr="007D179A" w:rsidRDefault="005D1F2B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1F2B" w:rsidRPr="007D179A" w:rsidRDefault="005D1F2B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1F2B" w:rsidRPr="007D179A" w:rsidRDefault="005D1F2B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US" w:eastAsia="ar-SA"/>
              </w:rPr>
            </w:pPr>
          </w:p>
        </w:tc>
      </w:tr>
      <w:tr w:rsidR="00B71AAF" w:rsidRPr="00152AC5" w:rsidTr="00B71AAF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AAF" w:rsidRPr="003B3C0C" w:rsidRDefault="003B3C0C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ar-SA"/>
              </w:rPr>
            </w:pPr>
            <w:r w:rsidRPr="003B3C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628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AAF" w:rsidRPr="004F18AF" w:rsidRDefault="00B71AAF" w:rsidP="00D3226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green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Cewnik pępowinowy wykonany z PCV o dł.37cm w </w:t>
            </w:r>
            <w:proofErr w:type="spellStart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rozm</w:t>
            </w:r>
            <w:proofErr w:type="spellEnd"/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.: 3,5; 4; 5; 6, 8FR</w:t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  <w:r w:rsidRPr="004F1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AAF" w:rsidRPr="004F18AF" w:rsidRDefault="00B71AAF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green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AAF" w:rsidRPr="004F18AF" w:rsidRDefault="004F18AF" w:rsidP="00D32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="00B71AAF" w:rsidRPr="004F18A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AAF" w:rsidRPr="00B71AAF" w:rsidRDefault="00B71AAF" w:rsidP="00D32268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AAF" w:rsidRPr="007D179A" w:rsidRDefault="00B71AAF" w:rsidP="008425E7">
            <w:pPr>
              <w:jc w:val="center"/>
              <w:rPr>
                <w:rFonts w:ascii="Arial Narrow" w:hAnsi="Arial Narrow"/>
                <w:b/>
                <w:strike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AAF" w:rsidRPr="007D179A" w:rsidRDefault="00B71AAF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AAF" w:rsidRPr="007D179A" w:rsidRDefault="00B71AAF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AAF" w:rsidRPr="007D179A" w:rsidRDefault="00B71AAF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AAF" w:rsidRPr="007D179A" w:rsidRDefault="00B71AAF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US" w:eastAsia="ar-SA"/>
              </w:rPr>
            </w:pPr>
          </w:p>
        </w:tc>
      </w:tr>
      <w:tr w:rsidR="00924F57" w:rsidRPr="00152AC5" w:rsidTr="00E3445F">
        <w:trPr>
          <w:cantSplit/>
          <w:trHeight w:hRule="exact" w:val="340"/>
        </w:trPr>
        <w:tc>
          <w:tcPr>
            <w:tcW w:w="9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1A501E" w:rsidRDefault="00924F57" w:rsidP="00E25A4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poz. 1 –</w:t>
            </w:r>
            <w:r w:rsidR="003B3C0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56</w:t>
            </w:r>
            <w:r w:rsidRPr="001A50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68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E344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68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F57" w:rsidRPr="004F18AF" w:rsidRDefault="00924F57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4F18A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vAlign w:val="center"/>
          </w:tcPr>
          <w:p w:rsidR="00924F57" w:rsidRPr="00152AC5" w:rsidRDefault="00924F57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78265D" w:rsidRDefault="0078265D" w:rsidP="002E2A6B">
      <w:pPr>
        <w:suppressAutoHyphens/>
        <w:spacing w:after="0"/>
        <w:ind w:left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2E2A6B" w:rsidRPr="00120E41" w:rsidRDefault="002E2A6B" w:rsidP="002E2A6B">
      <w:pPr>
        <w:suppressAutoHyphens/>
        <w:spacing w:after="0"/>
        <w:ind w:left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2038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Zamawiający </w:t>
      </w:r>
      <w:r w:rsidRPr="00420386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nie dopuszcza</w:t>
      </w:r>
      <w:r w:rsidR="001907C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Pr="001907C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poz. 2</w:t>
      </w:r>
      <w:r w:rsidR="00E25A4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7</w:t>
      </w:r>
      <w:r w:rsidRPr="00120E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igieł do penów </w:t>
      </w:r>
      <w:r w:rsidR="001907C6">
        <w:rPr>
          <w:rFonts w:ascii="Arial Narrow" w:eastAsia="Times New Roman" w:hAnsi="Arial Narrow" w:cs="Times New Roman"/>
          <w:sz w:val="20"/>
          <w:szCs w:val="20"/>
          <w:lang w:eastAsia="pl-PL"/>
        </w:rPr>
        <w:t>insulinowych o rozmiarze 0,3 mm.</w:t>
      </w:r>
    </w:p>
    <w:p w:rsidR="002E2A6B" w:rsidRPr="00120E41" w:rsidRDefault="002E2A6B" w:rsidP="002E2A6B">
      <w:pPr>
        <w:suppressAutoHyphens/>
        <w:spacing w:after="0"/>
        <w:ind w:left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E2A6B" w:rsidRDefault="002E2A6B" w:rsidP="002E2A6B">
      <w:pPr>
        <w:suppressAutoHyphens/>
        <w:spacing w:after="0"/>
        <w:ind w:left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20386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Zamawiający wymaga</w:t>
      </w:r>
      <w:r w:rsidRPr="00120E41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 xml:space="preserve"> w poz. </w:t>
      </w:r>
      <w:r w:rsidR="00E25A41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 xml:space="preserve"> 30, 39 i 40 </w:t>
      </w:r>
      <w:r w:rsidRPr="00120E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igieł pochodzących od jednego producenta (z uwagi na jednorodne wykonanie ostrza każdej z igieł, co zapewnia komfort i jednakową </w:t>
      </w:r>
      <w:r w:rsidRPr="00120E4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technikę wkłucia każdej igły przez operatora). </w:t>
      </w:r>
      <w:r w:rsidRPr="00120E4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</w:p>
    <w:p w:rsidR="002E396F" w:rsidRPr="00120E41" w:rsidRDefault="002E396F" w:rsidP="002E2A6B">
      <w:pPr>
        <w:suppressAutoHyphens/>
        <w:spacing w:after="0"/>
        <w:ind w:left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F0603" w:rsidRPr="009F6737" w:rsidRDefault="00EF0603" w:rsidP="00A20ED6">
      <w:pPr>
        <w:suppressAutoHyphens/>
        <w:spacing w:after="0"/>
        <w:ind w:left="284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5F3BE8" w:rsidRDefault="005F3BE8" w:rsidP="005F3BE8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0"/>
          <w:szCs w:val="20"/>
          <w:lang w:eastAsia="ar-SA"/>
        </w:rPr>
      </w:pPr>
    </w:p>
    <w:p w:rsidR="00084906" w:rsidRPr="007E6439" w:rsidRDefault="00084906" w:rsidP="0008490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B050"/>
          <w:sz w:val="20"/>
          <w:szCs w:val="20"/>
          <w:lang w:eastAsia="ar-SA"/>
        </w:rPr>
      </w:pP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</w:t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2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A45FAD" w:rsidRPr="007F79B1" w:rsidRDefault="00152AC5" w:rsidP="00AF57F3">
      <w:pPr>
        <w:tabs>
          <w:tab w:val="left" w:pos="-360"/>
        </w:tabs>
        <w:suppressAutoHyphens/>
        <w:spacing w:after="0" w:line="240" w:lineRule="auto"/>
        <w:ind w:right="-1058"/>
        <w:jc w:val="center"/>
        <w:outlineLvl w:val="5"/>
        <w:rPr>
          <w:rFonts w:ascii="Arial Narrow" w:eastAsia="Times New Roman" w:hAnsi="Arial Narrow" w:cs="Times New Roman"/>
          <w:b/>
          <w:color w:val="00B050"/>
          <w:lang w:eastAsia="pl-PL"/>
        </w:rPr>
      </w:pPr>
      <w:r w:rsidRPr="0008490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FORMULARZ CENOWY – </w:t>
      </w:r>
      <w:r w:rsidR="00066362" w:rsidRPr="00084906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08490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nr </w:t>
      </w:r>
      <w:r w:rsidR="00872061" w:rsidRPr="0008490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2</w:t>
      </w:r>
      <w:r w:rsidR="007B1DC6" w:rsidRPr="0008490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– </w:t>
      </w:r>
      <w:r w:rsidRPr="0008490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przyrząd</w:t>
      </w:r>
      <w:r w:rsidR="007B1DC6" w:rsidRPr="0008490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y </w:t>
      </w:r>
      <w:r w:rsidRPr="0008490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do przetoczeń, kranik</w:t>
      </w:r>
      <w:r w:rsidR="007B1DC6" w:rsidRPr="0008490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i </w:t>
      </w:r>
      <w:r w:rsidRPr="0008490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i filtr</w:t>
      </w:r>
      <w:r w:rsidR="007B1DC6" w:rsidRPr="0008490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y</w:t>
      </w:r>
      <w:r w:rsidRPr="00084906">
        <w:rPr>
          <w:rFonts w:ascii="Arial Narrow" w:eastAsia="Times New Roman" w:hAnsi="Arial Narrow" w:cs="Times New Roman"/>
          <w:b/>
          <w:color w:val="0070C0"/>
          <w:lang w:eastAsia="pl-PL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656"/>
        <w:gridCol w:w="2309"/>
        <w:gridCol w:w="844"/>
        <w:gridCol w:w="572"/>
        <w:gridCol w:w="1276"/>
        <w:gridCol w:w="1417"/>
        <w:gridCol w:w="1134"/>
        <w:gridCol w:w="1276"/>
        <w:gridCol w:w="1134"/>
        <w:gridCol w:w="1569"/>
      </w:tblGrid>
      <w:tr w:rsidR="00152AC5" w:rsidRPr="00152AC5" w:rsidTr="00A20ED6">
        <w:trPr>
          <w:cantSplit/>
          <w:trHeight w:hRule="exact"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6921D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6921D7" w:rsidRPr="0017184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. n</w:t>
            </w:r>
            <w:r w:rsidRPr="0017184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A20ED6">
        <w:trPr>
          <w:cantSplit/>
          <w:trHeight w:hRule="exact" w:val="28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A20ED6">
        <w:trPr>
          <w:cantSplit/>
          <w:trHeight w:val="159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6921D7" w:rsidRDefault="00152AC5" w:rsidP="00E25A4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Przyrząd do przetaczania płynów, komora kroplowa wykonana z PP, długość min. </w:t>
            </w:r>
            <w:r w:rsidR="00E25A4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55 </w:t>
            </w: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mm w części przezroczystej, całość wolna od </w:t>
            </w:r>
            <w:proofErr w:type="spellStart"/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(informacja na opakowaniu jednostkowym), igła biorcza ścięta dwupłaszczyznowo</w:t>
            </w:r>
            <w:r w:rsidR="00E336C5"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(lub  trójpłaszczyznowo), </w:t>
            </w: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wykonana z ABS wzmocnionego włóknem szklanym</w:t>
            </w:r>
            <w:r w:rsidR="009547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(lub </w:t>
            </w:r>
            <w:r w:rsidR="0083055C"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 wzmocnionego ABS)</w:t>
            </w:r>
            <w:r w:rsidR="00F80D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zacisk</w:t>
            </w: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rolkowy wyposażony w uchwyt na dren oraz możliwość zabezpieczenia igły biorczej po użyciu, nazwa producenta umieszczona trwale na przyrządzie (np. wygrawerowana na zaciskaczu), sterylny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2AE" w:rsidRPr="00084906" w:rsidRDefault="00B91ED8" w:rsidP="005A3E4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5A3E43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="00A802AE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8490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8691D" w:rsidRDefault="00152AC5" w:rsidP="00A8691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8691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8691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5C62AB" w:rsidRPr="00152AC5" w:rsidTr="00837E32">
        <w:trPr>
          <w:cantSplit/>
          <w:trHeight w:hRule="exact"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AB" w:rsidRPr="00152AC5" w:rsidRDefault="00F72BF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AB" w:rsidRPr="001A501E" w:rsidRDefault="005C62AB" w:rsidP="0008490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Przyrząd do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przetaczania płynów infuzyjnych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 bursztynowy /</w:t>
            </w: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światłoodporny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AB" w:rsidRPr="00084906" w:rsidRDefault="005C62AB" w:rsidP="005A3E4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5A3E43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AB" w:rsidRPr="00084906" w:rsidRDefault="005C62AB" w:rsidP="00AE21F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AB" w:rsidRPr="00A8691D" w:rsidRDefault="005C62AB" w:rsidP="00AE21F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AB" w:rsidRPr="00A8691D" w:rsidRDefault="005C62A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AB" w:rsidRPr="00A8691D" w:rsidRDefault="005C62A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AB" w:rsidRPr="00152AC5" w:rsidRDefault="005C62A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AB" w:rsidRPr="00152AC5" w:rsidRDefault="005C62A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B" w:rsidRPr="00152AC5" w:rsidRDefault="005C62A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152AC5" w:rsidRPr="00152AC5" w:rsidTr="00A20ED6">
        <w:trPr>
          <w:cantSplit/>
          <w:trHeight w:val="137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F72BF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61" w:rsidRPr="006921D7" w:rsidRDefault="00152AC5" w:rsidP="00B7016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Przyrząd  do przetaczania  krwi, transfuzji, komora kroplowa wolna od PVC</w:t>
            </w:r>
            <w:r w:rsidR="00B7016E"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B7016E"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(lub </w:t>
            </w:r>
            <w:r w:rsidR="00B7016E" w:rsidRPr="006473A2">
              <w:rPr>
                <w:rFonts w:ascii="Arial Narrow" w:hAnsi="Arial Narrow" w:cs="Tahoma"/>
                <w:bCs/>
                <w:sz w:val="20"/>
                <w:szCs w:val="20"/>
              </w:rPr>
              <w:t>wykonana z medycznego PVC)</w:t>
            </w: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całoś</w:t>
            </w: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ć bez zawartości </w:t>
            </w:r>
            <w:proofErr w:type="spellStart"/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(informacja na opakowaniu jednostkowym), zacisk rolkowy wyposażony w uchwyt na dren oraz możliwość zabezpieczenia igły biorczej po użyciu, nazwa producenta na przyrządzie </w:t>
            </w:r>
            <w:r w:rsidRPr="005C62A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="00FA7967" w:rsidRPr="005C62A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np. </w:t>
            </w: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wygrawerowana na zaciskaczu), opakowanie kolorystyczne folia-papier, sterylny</w:t>
            </w:r>
            <w:r w:rsidRPr="006921D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2AE" w:rsidRPr="00084906" w:rsidRDefault="00B91ED8" w:rsidP="00B91E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5A3E43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</w:t>
            </w:r>
            <w:r w:rsidR="00A802AE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8691D" w:rsidRDefault="00152AC5" w:rsidP="00257CC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8691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8691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152AC5" w:rsidRPr="00152AC5" w:rsidTr="00A20ED6">
        <w:trPr>
          <w:cantSplit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F72BF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6921D7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Przyrząd do przetaczania płynów infuzyjnych bursztynowy z workiem,</w:t>
            </w:r>
            <w:r w:rsidRPr="006921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921D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pakowany w jednym opakowaniu razem z workiem do osłony podawanego płynu przed światłem, worek o wym. 210mm (±10mm) x 310mm (±10mm), komora kroplowa wykonana z PP o dług. min. 60mm (w części przezroczystej), całość wolna od </w:t>
            </w:r>
            <w:proofErr w:type="spellStart"/>
            <w:r w:rsidRPr="006921D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ftalanów</w:t>
            </w:r>
            <w:proofErr w:type="spellEnd"/>
            <w:r w:rsidRPr="006921D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(informacja na opakowaniu jednostkowym), igła biorcza ścięta dwupłaszczyznowo wykonana z ABS wzmocnionego włóknem szklanym, zacisk rolkowy wyposażony w uchwyt na dren oraz możliwość zabezpieczenia igły biorczej po użyciu, nazwa producenta bezpośrednio na przyrządzie, opakowanie folia/papier, sterylny</w:t>
            </w:r>
            <w:r w:rsidRPr="006921D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F7B" w:rsidRPr="00084906" w:rsidRDefault="00B91ED8" w:rsidP="00B91E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755F7B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A8691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152AC5" w:rsidRPr="00152AC5" w:rsidTr="00A20ED6">
        <w:trPr>
          <w:cantSplit/>
          <w:trHeight w:hRule="exact"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F72BF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6921D7" w:rsidRDefault="00152AC5" w:rsidP="00F6213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Przyrząd do przetaczania z możliwością pomiaru OCŻ</w:t>
            </w:r>
            <w:r w:rsidR="00F62131"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F7B" w:rsidRPr="00084906" w:rsidRDefault="005A3E43" w:rsidP="00B91E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8691D" w:rsidRDefault="00152AC5" w:rsidP="00A8691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85773" w:rsidRPr="00152AC5" w:rsidTr="00A4118A">
        <w:trPr>
          <w:cantSplit/>
          <w:trHeight w:hRule="exact" w:val="3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5773" w:rsidRPr="00152AC5" w:rsidRDefault="00F72BF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773" w:rsidRDefault="00D85773" w:rsidP="000F28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Przedłużacz do pomp </w:t>
            </w:r>
            <w:proofErr w:type="spellStart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infuz</w:t>
            </w:r>
            <w:proofErr w:type="spellEnd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dł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150cm, </w:t>
            </w:r>
          </w:p>
          <w:p w:rsidR="00D85773" w:rsidRPr="006473A2" w:rsidRDefault="00D85773" w:rsidP="00713FC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bez </w:t>
            </w:r>
            <w:proofErr w:type="spellStart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opakowanie </w:t>
            </w:r>
            <w:r w:rsidR="00713FC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folia-papier z fabrycznie nadrukowaną informacją o pojemności resztkowej, sterylny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6473A2" w:rsidRDefault="00D85773" w:rsidP="00A4118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</w:t>
            </w: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pomp </w:t>
            </w:r>
            <w:proofErr w:type="spellStart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infuz</w:t>
            </w:r>
            <w:proofErr w:type="spellEnd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84906" w:rsidRDefault="00B91ED8" w:rsidP="00B91E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6.6</w:t>
            </w:r>
            <w:r w:rsidR="00D85773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1A501E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A8691D" w:rsidRDefault="00D85773" w:rsidP="00A8691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1A501E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1A501E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85773" w:rsidRPr="00152AC5" w:rsidTr="00F72BFE">
        <w:trPr>
          <w:cantSplit/>
          <w:trHeight w:hRule="exact" w:val="62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Default="00D8577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773" w:rsidRPr="006473A2" w:rsidRDefault="00D85773" w:rsidP="000F28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6473A2" w:rsidRDefault="00D85773" w:rsidP="000F28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pomp </w:t>
            </w:r>
            <w:proofErr w:type="spellStart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infuz</w:t>
            </w:r>
            <w:proofErr w:type="spellEnd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bursztynowy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84906" w:rsidRDefault="0061104C" w:rsidP="0061104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66</w:t>
            </w:r>
            <w:r w:rsidR="00D85773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1A501E" w:rsidRDefault="00D85773" w:rsidP="002F3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A8691D" w:rsidRDefault="00D85773" w:rsidP="00A8691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1A501E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1A501E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A20ED6">
        <w:trPr>
          <w:cantSplit/>
          <w:trHeight w:hRule="exact" w:val="2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A501E" w:rsidRDefault="00152AC5" w:rsidP="00D857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–</w:t>
            </w:r>
            <w:r w:rsidR="003F0FDE" w:rsidRPr="001A50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85773" w:rsidRPr="001A50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6</w:t>
            </w:r>
            <w:r w:rsidRPr="001A50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084906" w:rsidRDefault="00152AC5" w:rsidP="005D25B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08490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084906" w:rsidRDefault="00152AC5" w:rsidP="005D25B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08490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08490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Pr="004E47CA" w:rsidRDefault="00152AC5" w:rsidP="004E47CA">
      <w:pPr>
        <w:tabs>
          <w:tab w:val="left" w:pos="-360"/>
        </w:tabs>
        <w:suppressAutoHyphens/>
        <w:spacing w:after="0"/>
        <w:ind w:left="-720" w:right="-1058"/>
        <w:jc w:val="center"/>
        <w:outlineLvl w:val="5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4E47C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9F3B6C" w:rsidRPr="004E47CA" w:rsidRDefault="009F3B6C" w:rsidP="009F3B6C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</w:pPr>
      <w:r w:rsidRPr="004E47CA"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pl-PL"/>
        </w:rPr>
        <w:t xml:space="preserve">Zamawiający </w:t>
      </w:r>
      <w:r w:rsidRPr="004E47CA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dopuszcza:</w:t>
      </w:r>
    </w:p>
    <w:p w:rsidR="009F3B6C" w:rsidRPr="00F80D09" w:rsidRDefault="009F3B6C" w:rsidP="009F3B6C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Poz. 1</w:t>
      </w:r>
      <w:r w:rsidR="00F72BFE"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</w:t>
      </w:r>
      <w:r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3</w:t>
      </w:r>
      <w:r w:rsidR="00F72BFE"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, 4</w:t>
      </w:r>
      <w:r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Pr="00F80D09">
        <w:rPr>
          <w:rFonts w:ascii="Arial Narrow" w:hAnsi="Arial Narrow" w:cs="Calibri"/>
          <w:bCs/>
          <w:sz w:val="20"/>
          <w:szCs w:val="20"/>
        </w:rPr>
        <w:t>przyrząd z komorą wykonaną z medycznego PVC</w:t>
      </w:r>
      <w:r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;</w:t>
      </w:r>
      <w:r w:rsidRPr="00F80D0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przyrząd bez nazwy bezpośrednio na przyrządzie;</w:t>
      </w:r>
    </w:p>
    <w:p w:rsidR="009F3B6C" w:rsidRPr="00F80D09" w:rsidRDefault="009F3B6C" w:rsidP="009F3B6C">
      <w:pPr>
        <w:tabs>
          <w:tab w:val="left" w:pos="8505"/>
        </w:tabs>
        <w:ind w:right="708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r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Poz. </w:t>
      </w:r>
      <w:r w:rsidR="00F72BFE"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4</w:t>
      </w:r>
      <w:r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:</w:t>
      </w:r>
      <w:r w:rsidRPr="00F80D0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80D09">
        <w:rPr>
          <w:rFonts w:ascii="Arial Narrow" w:hAnsi="Arial Narrow" w:cs="Tahoma"/>
          <w:sz w:val="20"/>
          <w:szCs w:val="20"/>
        </w:rPr>
        <w:t xml:space="preserve">przyrząd z komorą kroplową w części przezroczystej 55mm; </w:t>
      </w:r>
      <w:r w:rsidRPr="00F80D09">
        <w:rPr>
          <w:rFonts w:ascii="Arial Narrow" w:hAnsi="Arial Narrow" w:cs="Calibri"/>
          <w:bCs/>
          <w:sz w:val="20"/>
          <w:szCs w:val="20"/>
        </w:rPr>
        <w:t xml:space="preserve">przyrząd z igłą dwukanałową  ściętą trójpłaszczyznowo wykonaną ze wzmocnionego ABS; przyrząd i worek pakowane osobno (w przypadku różnych stawek VAT należy je wycenić w osobnych pozycjach); </w:t>
      </w:r>
      <w:r w:rsidRPr="00F80D09">
        <w:rPr>
          <w:rFonts w:ascii="Arial Narrow" w:hAnsi="Arial Narrow"/>
          <w:sz w:val="20"/>
          <w:szCs w:val="20"/>
        </w:rPr>
        <w:t>przyrząd z komorą kroplową wykonaną z wysokiej jakości medycznego PCV o dług. 50mm z igłą biorczą wykonaną z ABS</w:t>
      </w:r>
      <w:r w:rsidRPr="00F80D09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;</w:t>
      </w:r>
      <w:r w:rsidRPr="00F80D09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br/>
      </w:r>
      <w:r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Poz. </w:t>
      </w:r>
      <w:r w:rsidR="00F72BFE"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6</w:t>
      </w:r>
      <w:r w:rsidRPr="00F80D0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:</w:t>
      </w:r>
      <w:r w:rsidRPr="00F80D0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80D09">
        <w:rPr>
          <w:rFonts w:ascii="Arial Narrow" w:hAnsi="Arial Narrow" w:cs="Calibri"/>
          <w:bCs/>
          <w:sz w:val="20"/>
          <w:szCs w:val="20"/>
        </w:rPr>
        <w:t>opakowanie bez nadrukowanej informacji o pojemności resztkowej;</w:t>
      </w:r>
      <w:r w:rsidRPr="00F80D09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 xml:space="preserve"> </w:t>
      </w:r>
      <w:r w:rsidRPr="00F80D09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br/>
        <w:t>pod warunkiem zachowania pozostałych wymaganych parametrów.</w:t>
      </w:r>
    </w:p>
    <w:p w:rsidR="009F3B6C" w:rsidRDefault="009F3B6C" w:rsidP="009F3B6C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pl-PL"/>
        </w:rPr>
      </w:pPr>
    </w:p>
    <w:p w:rsidR="00152AC5" w:rsidRPr="004E47CA" w:rsidRDefault="00152AC5" w:rsidP="009F3B6C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pl-PL"/>
        </w:rPr>
      </w:pPr>
      <w:r w:rsidRPr="004E47CA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pl-PL"/>
        </w:rPr>
        <w:t xml:space="preserve">Zamawiający </w:t>
      </w:r>
      <w:r w:rsidRPr="004E47CA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u w:val="single"/>
          <w:lang w:eastAsia="pl-PL"/>
        </w:rPr>
        <w:t>nie dopuszcza</w:t>
      </w:r>
      <w:r w:rsidRPr="004E47CA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pl-PL"/>
        </w:rPr>
        <w:t>:</w:t>
      </w:r>
    </w:p>
    <w:p w:rsidR="000464A2" w:rsidRPr="004E47CA" w:rsidRDefault="009660F2" w:rsidP="009F3B6C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E47C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</w:t>
      </w:r>
      <w:r w:rsidR="00D77C0B" w:rsidRPr="004E47C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oz. 1:</w:t>
      </w:r>
      <w:r w:rsidR="008B5CC3" w:rsidRPr="004E47C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152AC5" w:rsidRPr="004E47CA">
        <w:rPr>
          <w:rFonts w:ascii="Arial Narrow" w:eastAsia="Times New Roman" w:hAnsi="Arial Narrow" w:cs="Times New Roman"/>
          <w:sz w:val="20"/>
          <w:szCs w:val="20"/>
          <w:lang w:eastAsia="pl-PL"/>
        </w:rPr>
        <w:t>przyrządu bez dodatkowego zaczepu na zacisku rolkowym i miejsca na umieszczenie igły biorczej (kolec igły biorczej posiadający</w:t>
      </w:r>
      <w:r w:rsidR="000464A2" w:rsidRPr="004E47C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osłonę z tworzywa sztucznego); </w:t>
      </w:r>
      <w:r w:rsidR="000464A2" w:rsidRPr="004E47CA">
        <w:rPr>
          <w:rFonts w:ascii="Arial Narrow" w:hAnsi="Arial Narrow" w:cs="Tahoma"/>
          <w:sz w:val="20"/>
          <w:szCs w:val="20"/>
        </w:rPr>
        <w:t xml:space="preserve">przyrządu z komorą kroplowa o dł.  40mm w części przezroczystej;  </w:t>
      </w:r>
      <w:r w:rsidR="00611E99" w:rsidRPr="004E47CA">
        <w:rPr>
          <w:rFonts w:ascii="Arial Narrow" w:hAnsi="Arial Narrow" w:cs="Tahoma"/>
          <w:sz w:val="20"/>
          <w:szCs w:val="20"/>
        </w:rPr>
        <w:t>przyrządu bez uchwytu na dren i miejsca na igłę biorczą,</w:t>
      </w:r>
    </w:p>
    <w:p w:rsidR="00066362" w:rsidRPr="004E47CA" w:rsidRDefault="009660F2" w:rsidP="009F3B6C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4E47C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</w:t>
      </w:r>
      <w:r w:rsidR="00D77C0B" w:rsidRPr="004E47C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oz. 4: </w:t>
      </w:r>
      <w:r w:rsidR="00152AC5" w:rsidRPr="004E47CA">
        <w:rPr>
          <w:rFonts w:ascii="Arial Narrow" w:eastAsia="Times New Roman" w:hAnsi="Arial Narrow" w:cs="Times New Roman"/>
          <w:sz w:val="20"/>
          <w:szCs w:val="20"/>
          <w:lang w:eastAsia="pl-PL"/>
        </w:rPr>
        <w:t>przyrządu bursztynowego do przetaczania bez worka / z doda</w:t>
      </w:r>
      <w:r w:rsidR="00D81961">
        <w:rPr>
          <w:rFonts w:ascii="Arial Narrow" w:eastAsia="Times New Roman" w:hAnsi="Arial Narrow" w:cs="Times New Roman"/>
          <w:sz w:val="20"/>
          <w:szCs w:val="20"/>
          <w:lang w:eastAsia="pl-PL"/>
        </w:rPr>
        <w:t>tkowym workiem pakowanym osobno.</w:t>
      </w:r>
      <w:r w:rsidR="00152AC5" w:rsidRPr="004E47CA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</w:p>
    <w:p w:rsidR="008C75E3" w:rsidRPr="006921D7" w:rsidRDefault="008C75E3" w:rsidP="006921D7">
      <w:pPr>
        <w:suppressAutoHyphens/>
        <w:spacing w:after="0"/>
        <w:ind w:left="284"/>
        <w:jc w:val="center"/>
        <w:rPr>
          <w:rFonts w:ascii="Arial Narrow" w:eastAsia="Times New Roman" w:hAnsi="Arial Narrow" w:cs="Times New Roman"/>
          <w:b/>
          <w:bCs/>
          <w:sz w:val="21"/>
          <w:szCs w:val="21"/>
          <w:lang w:eastAsia="ar-SA"/>
        </w:rPr>
      </w:pPr>
    </w:p>
    <w:p w:rsidR="008C75E3" w:rsidRDefault="008C75E3" w:rsidP="00872061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084906" w:rsidRDefault="00084906" w:rsidP="00084906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2/3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084906" w:rsidRDefault="00084906" w:rsidP="00872061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A45FAD" w:rsidRPr="00084906" w:rsidRDefault="00152AC5" w:rsidP="005642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trike/>
          <w:color w:val="0070C0"/>
          <w:sz w:val="16"/>
          <w:szCs w:val="16"/>
          <w:lang w:eastAsia="pl-PL"/>
        </w:rPr>
      </w:pPr>
      <w:r w:rsidRPr="00084906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="00A07FDD" w:rsidRPr="00084906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A07FDD" w:rsidRPr="0008490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</w:t>
      </w:r>
      <w:r w:rsidRPr="00084906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nr </w:t>
      </w:r>
      <w:r w:rsidR="00681EC1" w:rsidRPr="00084906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3</w:t>
      </w:r>
      <w:r w:rsidRPr="00084906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rękawic</w:t>
      </w:r>
      <w:r w:rsidR="00D414DA" w:rsidRPr="00084906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e </w:t>
      </w:r>
      <w:r w:rsidR="00F812D0" w:rsidRPr="00084906">
        <w:rPr>
          <w:strike/>
          <w:color w:val="0070C0"/>
          <w:sz w:val="16"/>
          <w:szCs w:val="16"/>
        </w:rPr>
        <w:t xml:space="preserve"> </w:t>
      </w:r>
      <w:r w:rsidR="00F812D0" w:rsidRPr="00084906">
        <w:rPr>
          <w:rFonts w:ascii="Arial Narrow" w:eastAsia="Times New Roman" w:hAnsi="Arial Narrow" w:cs="Times New Roman"/>
          <w:b/>
          <w:bCs/>
          <w:strike/>
          <w:color w:val="0070C0"/>
          <w:sz w:val="16"/>
          <w:szCs w:val="16"/>
          <w:lang w:eastAsia="pl-PL"/>
        </w:rPr>
        <w:t xml:space="preserve">       </w:t>
      </w:r>
      <w:r w:rsidRPr="00084906">
        <w:rPr>
          <w:rFonts w:ascii="Arial Narrow" w:eastAsia="Times New Roman" w:hAnsi="Arial Narrow" w:cs="Times New Roman"/>
          <w:b/>
          <w:bCs/>
          <w:strike/>
          <w:color w:val="0070C0"/>
          <w:sz w:val="16"/>
          <w:szCs w:val="16"/>
          <w:lang w:eastAsia="pl-PL"/>
        </w:rPr>
        <w:t xml:space="preserve">   </w:t>
      </w:r>
    </w:p>
    <w:p w:rsidR="009F507F" w:rsidRPr="003B6D10" w:rsidRDefault="009F507F" w:rsidP="009F507F">
      <w:pPr>
        <w:suppressAutoHyphens/>
        <w:textAlignment w:val="baseline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EB2B81" w:rsidRDefault="00EB2B81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212" w:tblpY="-678"/>
        <w:tblW w:w="15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6424"/>
        <w:gridCol w:w="642"/>
        <w:gridCol w:w="722"/>
        <w:gridCol w:w="1333"/>
        <w:gridCol w:w="1502"/>
        <w:gridCol w:w="732"/>
        <w:gridCol w:w="927"/>
        <w:gridCol w:w="1134"/>
        <w:gridCol w:w="1701"/>
      </w:tblGrid>
      <w:tr w:rsidR="00544B1B" w:rsidRPr="008B0562" w:rsidTr="00544B1B">
        <w:trPr>
          <w:trHeight w:val="552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 numer katalogowy</w:t>
            </w:r>
          </w:p>
        </w:tc>
      </w:tr>
      <w:tr w:rsidR="00544B1B" w:rsidRPr="008B0562" w:rsidTr="00AE7AB8">
        <w:trPr>
          <w:trHeight w:val="285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544B1B" w:rsidRPr="00541F53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544B1B" w:rsidRPr="001E5D58" w:rsidTr="00D6660E">
        <w:trPr>
          <w:trHeight w:hRule="exact" w:val="4706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3E08BC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E08B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B1B" w:rsidRPr="00084906" w:rsidRDefault="00544B1B" w:rsidP="00AE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Ręk</w:t>
            </w:r>
            <w:r w:rsidR="00AC2E59" w:rsidRPr="00084906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awice chirurgiczne, </w:t>
            </w:r>
            <w:proofErr w:type="spellStart"/>
            <w:r w:rsidR="00AC2E59" w:rsidRPr="00084906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bezpudrowe</w:t>
            </w:r>
            <w:proofErr w:type="spellEnd"/>
            <w:r w:rsidR="00AC2E59" w:rsidRPr="00084906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,</w:t>
            </w:r>
            <w:r w:rsidR="00AE7AB8" w:rsidRPr="00084906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 lateksowe,</w:t>
            </w:r>
            <w:r w:rsidR="00AC2E59" w:rsidRPr="00084906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84906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jałowe</w:t>
            </w:r>
            <w:r w:rsidR="00AE7AB8" w:rsidRPr="00084906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:</w:t>
            </w:r>
            <w:r w:rsidR="00AE7AB8" w:rsidRPr="00084906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a) p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owierzchnia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: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wewnętrzna polimeryzowana, zewnętrzna gładka z wykończeniem z </w:t>
            </w:r>
            <w:proofErr w:type="spellStart"/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mikroteksturą</w:t>
            </w:r>
            <w:proofErr w:type="spellEnd"/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b) r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olowany mankiet, 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c)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anatomiczny kształ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t,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d) s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terylizowane radiacyjnie (promieniowanie Gamma)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e) d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ługość min. 285 mm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; g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rubość: na palcu 0,21mm ± 0,02, na dłoni 0,20mm ± 0,02, na mankiecie 0,17mm ± 0,03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f) s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iła zrywu przed starzeniem min. 12,5 N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po starzeniu min. 9,5 N (zgodnie z ISO 10282)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g)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AQL 0.65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h) p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oziom protein ≤ 30µg/g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i)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</w:t>
            </w:r>
            <w:r w:rsidR="00D6660E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wyrób medyczny,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klas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a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IIa</w:t>
            </w:r>
            <w:proofErr w:type="spellEnd"/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zgodnie z Rozporządzeniem (UE) 2017/745 oraz jako środek ochrony indywidualnej w kategorii III typ B zgodnie z Rozporządzeniem (UE) 2016/425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j)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zgodne z wymaganiami norm EN 455(1-4), EN ISO 21420, EN ISO 374-1, EN ISO 374-5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k)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przebadane na przenikanie mikroorganizmów zgodnie z EN ISO 374-5 lub ASTM F1671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oraz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na przenikanie </w:t>
            </w:r>
            <w:proofErr w:type="spellStart"/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cytostatyków</w:t>
            </w:r>
            <w:proofErr w:type="spellEnd"/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zgodnie z ASTM D6978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l) r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ozmiar</w:t>
            </w:r>
            <w:r w:rsidR="009117AF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y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6 do 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084906" w:rsidRDefault="00544B1B" w:rsidP="00E07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E07797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544B1B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4B1B" w:rsidRPr="001E5D58" w:rsidRDefault="00544B1B" w:rsidP="005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E5D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</w:tr>
      <w:tr w:rsidR="00544B1B" w:rsidRPr="001E5D58" w:rsidTr="00D6660E">
        <w:trPr>
          <w:trHeight w:hRule="exact" w:val="3572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44B1B" w:rsidRPr="001E5D58" w:rsidRDefault="00544B1B" w:rsidP="005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</w:pPr>
          </w:p>
          <w:p w:rsidR="00544B1B" w:rsidRPr="001E5D58" w:rsidRDefault="00544B1B" w:rsidP="00544B1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</w:pPr>
          </w:p>
          <w:p w:rsidR="00544B1B" w:rsidRPr="001E5D58" w:rsidRDefault="00544B1B" w:rsidP="00544B1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</w:pPr>
          </w:p>
          <w:p w:rsidR="00544B1B" w:rsidRPr="00A01001" w:rsidRDefault="00544B1B" w:rsidP="00544B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100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  <w:p w:rsidR="00544B1B" w:rsidRPr="001E5D58" w:rsidRDefault="00544B1B" w:rsidP="00544B1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544B1B" w:rsidRPr="001E5D58" w:rsidRDefault="00544B1B" w:rsidP="00544B1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60E" w:rsidRPr="00084906" w:rsidRDefault="00544B1B" w:rsidP="00544B1B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Rękawice chirurgiczne, jałowe, lateksowe, </w:t>
            </w:r>
            <w:proofErr w:type="spellStart"/>
            <w:r w:rsidRPr="00084906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bezpudrowe</w:t>
            </w:r>
            <w:proofErr w:type="spellEnd"/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: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a)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kształt anatomiczny, kolor naturalny, mankiet prosty, 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b)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powierzchnia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: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zewnętrzna gładka z wykończeniem z </w:t>
            </w:r>
            <w:proofErr w:type="spellStart"/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mikroteksturą</w:t>
            </w:r>
            <w:proofErr w:type="spellEnd"/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 wewnętrzna chlorowana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c) s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terylizowane radiacyjnie (promieniowanie Gamma)</w:t>
            </w:r>
            <w:r w:rsidR="00D6660E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D6660E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d) d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ługość min</w:t>
            </w:r>
            <w:r w:rsidR="00AE7AB8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.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285 mm</w:t>
            </w:r>
            <w:r w:rsidR="00D6660E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; g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rubość</w:t>
            </w:r>
            <w:r w:rsidR="00D6660E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: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na palcu  0.22 ± 0.02 mm, na dłoni  0.21 ± 0.02 mm</w:t>
            </w:r>
            <w:r w:rsidR="00D6660E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na mankiecie  0,24 mm ± 0.02 mm</w:t>
            </w:r>
            <w:r w:rsidR="00D6660E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="00D6660E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e) s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iła zrywu przed starzeniem min. 12,5 N </w:t>
            </w:r>
            <w:r w:rsidR="00D6660E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po starzeniu min. 9,5 N </w:t>
            </w:r>
            <w:r w:rsidR="00D6660E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(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zgodnie z ISO 10282</w:t>
            </w:r>
            <w:r w:rsidR="00D6660E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)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</w:p>
          <w:p w:rsidR="00D6660E" w:rsidRPr="00084906" w:rsidRDefault="00D6660E" w:rsidP="00544B1B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f) </w:t>
            </w:r>
            <w:r w:rsidR="00544B1B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zawartość protein lateksu ≤ 30µg/g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</w:p>
          <w:p w:rsidR="00D6660E" w:rsidRPr="00084906" w:rsidRDefault="00D6660E" w:rsidP="00544B1B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g) </w:t>
            </w:r>
            <w:r w:rsidR="00544B1B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AQL 0.65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</w:p>
          <w:p w:rsidR="00D6660E" w:rsidRPr="00084906" w:rsidRDefault="00D6660E" w:rsidP="00544B1B">
            <w:pPr>
              <w:spacing w:after="0" w:line="240" w:lineRule="auto"/>
              <w:rPr>
                <w:rFonts w:ascii="Arial Narrow" w:hAnsi="Arial Narrow"/>
                <w:kern w:val="2"/>
                <w:sz w:val="20"/>
                <w:szCs w:val="20"/>
                <w14:ligatures w14:val="standardContextual"/>
              </w:rPr>
            </w:pP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h) </w:t>
            </w:r>
            <w:r w:rsidR="00544B1B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wyr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ó</w:t>
            </w:r>
            <w:r w:rsidR="00544B1B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b medyczn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y, </w:t>
            </w:r>
            <w:r w:rsidR="00544B1B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klas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="00544B1B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IIa</w:t>
            </w:r>
            <w:proofErr w:type="spellEnd"/>
            <w:r w:rsidR="00544B1B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zgodnie z Rozporządzeniem (UE) 2017/745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  <w:r w:rsidR="00544B1B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zgodne z wymaganiami  EN 455(1-4)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i) </w:t>
            </w:r>
            <w:r w:rsidR="00544B1B" w:rsidRPr="00084906">
              <w:rPr>
                <w:rFonts w:ascii="Arial Narrow" w:hAnsi="Arial Narrow"/>
                <w:kern w:val="2"/>
                <w:sz w:val="20"/>
                <w:szCs w:val="20"/>
                <w14:ligatures w14:val="standardContextual"/>
              </w:rPr>
              <w:t>przebadane na przenikanie mikroorganizmów zgodnie</w:t>
            </w:r>
            <w:r w:rsidR="00544B1B" w:rsidRPr="00084906">
              <w:rPr>
                <w:rFonts w:ascii="Arial Narrow" w:hAnsi="Arial Narrow"/>
                <w:i/>
                <w:iCs/>
                <w:kern w:val="2"/>
                <w:sz w:val="20"/>
                <w:szCs w:val="20"/>
                <w14:ligatures w14:val="standardContextual"/>
              </w:rPr>
              <w:t xml:space="preserve"> z </w:t>
            </w:r>
            <w:r w:rsidR="00544B1B" w:rsidRPr="00084906">
              <w:rPr>
                <w:rFonts w:ascii="Arial Narrow" w:hAnsi="Arial Narrow"/>
                <w:kern w:val="2"/>
                <w:sz w:val="20"/>
                <w:szCs w:val="20"/>
                <w14:ligatures w14:val="standardContextual"/>
              </w:rPr>
              <w:t>ASTM F1671</w:t>
            </w:r>
            <w:r w:rsidRPr="00084906">
              <w:rPr>
                <w:rFonts w:ascii="Arial Narrow" w:hAnsi="Arial Narrow"/>
                <w:kern w:val="2"/>
                <w:sz w:val="20"/>
                <w:szCs w:val="20"/>
                <w14:ligatures w14:val="standardContextual"/>
              </w:rPr>
              <w:t>,</w:t>
            </w:r>
          </w:p>
          <w:p w:rsidR="00544B1B" w:rsidRPr="00544B1B" w:rsidRDefault="00D6660E" w:rsidP="00D6660E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084906">
              <w:rPr>
                <w:rFonts w:ascii="Arial Narrow" w:hAnsi="Arial Narrow"/>
                <w:kern w:val="2"/>
                <w:sz w:val="20"/>
                <w:szCs w:val="20"/>
                <w14:ligatures w14:val="standardContextual"/>
              </w:rPr>
              <w:t xml:space="preserve">j) 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rozmiar</w:t>
            </w:r>
            <w:r w:rsidR="009117AF"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y</w:t>
            </w:r>
            <w:r w:rsidRPr="00084906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6 do 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084906" w:rsidRDefault="00E07797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3.30</w:t>
            </w:r>
            <w:r w:rsidR="00544B1B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para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544B1B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44B1B" w:rsidRPr="001E5D58" w:rsidRDefault="00544B1B" w:rsidP="005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44B1B" w:rsidRPr="001E5D58" w:rsidTr="0051766B">
        <w:trPr>
          <w:trHeight w:hRule="exact" w:val="4876"/>
        </w:trPr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3E08BC" w:rsidRDefault="00A01001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4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660E" w:rsidRPr="00084906" w:rsidRDefault="00544B1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Rękawice chirurgiczne ortopedyczne, jałowe, lateksowe </w:t>
            </w:r>
            <w:proofErr w:type="spellStart"/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bezpudrowe</w:t>
            </w:r>
            <w:proofErr w:type="spellEnd"/>
            <w:r w:rsidR="00D6660E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  <w:p w:rsidR="00D6660E" w:rsidRPr="00084906" w:rsidRDefault="00D6660E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a)</w:t>
            </w:r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kształt anatomiczny z zakrzywionymi palcami, </w:t>
            </w:r>
          </w:p>
          <w:p w:rsidR="00D6660E" w:rsidRPr="00084906" w:rsidRDefault="00D6660E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b)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kolor 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ciemny (np.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brązowy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eliminujący refleks świetlny w polu operacyjnym, 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 xml:space="preserve">c)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mankiet rolowany z niechlorowaną opaską samoprzylepną,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>d)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sterylizowane radiacyjnie (promieniami Gamma), </w:t>
            </w:r>
          </w:p>
          <w:p w:rsidR="00D6660E" w:rsidRPr="00084906" w:rsidRDefault="00D6660E" w:rsidP="00D666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e)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powierzchnia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: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zewnętrzna teksturowana na palcach i we wnętrzu dłoni, wewnętrzna ułatwiająca zakładanie rękawic na suchą i mokrą dłoń (zawierająca powłokę hydrofobową z hydrofilową substancją aktywowaną w zależności od środowiska)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>f) d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ługość min. 301 mm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; g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rubość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: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na palcu 0.33 ± 0.03 mm, na dłoni 0.31 ± 0.03 mm oraz na mankiecie 0.25 ± 0.03 mm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 xml:space="preserve">g)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niski poziom protein lateksu ma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ks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. 20 µg/g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(potwierdzony przez niezależne laboratorium)</w:t>
            </w:r>
          </w:p>
          <w:p w:rsidR="00D6660E" w:rsidRPr="00084906" w:rsidRDefault="00D6660E" w:rsidP="00D666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h)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AQL 0.65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D6660E" w:rsidRPr="00084906" w:rsidRDefault="00D6660E" w:rsidP="00D666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i)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brak przebicia rękawicy dla min. 25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cytostatyków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&gt;240 min. zgodnie z ASTM D6978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(potwierdzony przez producenta)</w:t>
            </w:r>
          </w:p>
          <w:p w:rsidR="00D6660E" w:rsidRPr="00084906" w:rsidRDefault="00D6660E" w:rsidP="00D666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j)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przebadane na przenikanie mikroorganizmów zgodnie z EN ISO 374-5 lub ASTM F1671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9117AF" w:rsidRPr="00084906" w:rsidRDefault="00D6660E" w:rsidP="009117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zgodne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: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 Rozporządzeniem (UE) 2017/745 w klasie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IIa</w:t>
            </w:r>
            <w:proofErr w:type="spellEnd"/>
            <w:r w:rsidR="009117AF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Rozporządzeniem o Środkach Ochrony Indywidualnej UE 2016/425 (kat.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 xml:space="preserve">III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>Typ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 xml:space="preserve"> B)</w:t>
            </w:r>
            <w:r w:rsidR="009117AF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 xml:space="preserve">,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>z EN 455 (1-4), EN ISO 21420, EN 388, EN ISO 374-1, EN 374-2, EN 16523-1, EN 374-4, EN ISO 374-5</w:t>
            </w:r>
            <w:r w:rsidR="009117AF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>,</w:t>
            </w:r>
          </w:p>
          <w:p w:rsidR="00544B1B" w:rsidRPr="00084906" w:rsidRDefault="009117AF" w:rsidP="009117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 xml:space="preserve">l)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rozmiar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y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-9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E07797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B62619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44B1B" w:rsidRPr="001E5D58" w:rsidRDefault="00544B1B" w:rsidP="005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44B1B" w:rsidRPr="001E5D58" w:rsidTr="0051766B">
        <w:trPr>
          <w:trHeight w:hRule="exact" w:val="6010"/>
        </w:trPr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3E08BC" w:rsidRDefault="00A01001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4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66B" w:rsidRPr="00084906" w:rsidRDefault="00544B1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Rękawice chirurgiczne neoprenowe</w:t>
            </w:r>
            <w:r w:rsidR="0051766B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jałowe, </w:t>
            </w:r>
            <w:proofErr w:type="spellStart"/>
            <w:r w:rsidR="0051766B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bezpudrowe</w:t>
            </w:r>
            <w:proofErr w:type="spellEnd"/>
            <w:r w:rsidR="0051766B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a)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wolne od lateksu i katalizatorów chemicznych, 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b)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zapobiegające alergiom na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latex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(typ I) i substancje chemiczne (typ IV)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c)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kształt anatomiczny z zakrzywionymi palcami, 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d)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kolor zielony, 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e)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przedłużony mankiet o prostym zakończeniu z niechlorowaną opaską samoprzylepną, 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f)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sterylizowane radiacyjnie (promieniami Gamma), 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g)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powierzchnia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: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zewnętrzna gładka z wykończeniem z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mikroteksturą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 wewnętrzna ułatwiająca zakładanie rękawic na suchą i mokrą dłoń (zawierająca powłokę hydrofobową z hydrofilową substancją aktywowaną w zależności od środowiska).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h) d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ługość min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. 3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05 mm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; g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rubość na palcu 0.19 ± 0.02 mm, na dłoni 0.18 ± 0.02 mm oraz na mankiecie 0.15 ± 0.02 mm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i)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AQL 0.65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j)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brak przebicia rękawicy dla min. 25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cytostatyków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&gt;240 min. oraz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Karmustyny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do 30 min. zgodnie z ASTM D6978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(potwierdzony przez producenta),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przebadane na przenikanie mikroorganizmów zgodnie z EN ISO 374-5 lub ASTM F1671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1766B" w:rsidRPr="00084906" w:rsidRDefault="0051766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l) c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hroniące przed promieniowaniem jonizującym i skażeniem promieniotwórczym zgodnie z normą EN 421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1766B" w:rsidRPr="00084906" w:rsidRDefault="0051766B" w:rsidP="0051766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zgodne z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: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Rozporządzeniem (UE) 2017/745 w klasie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IIa</w:t>
            </w:r>
            <w:proofErr w:type="spellEnd"/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Rozporządzeniem o Środkach Ochrony Indywidualnej (UE) 2016/425 (jako zapewniające najwyższą ochronę przed substancjami chemicznymi zaklasyfikowane do kat.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 xml:space="preserve">III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>Typ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 xml:space="preserve"> A)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 xml:space="preserve">,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>z EN 455 (1-4), EN ISO 21420, EN 421, EN ISO 374-1, EN 374-2, EN 374-4, EN ISO 374-5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>,</w:t>
            </w:r>
          </w:p>
          <w:p w:rsidR="00544B1B" w:rsidRPr="00084906" w:rsidRDefault="0051766B" w:rsidP="0051766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 xml:space="preserve">n)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rozmiar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y 6 do 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084906" w:rsidRDefault="00E07797" w:rsidP="00E07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  <w:r w:rsidR="00544B1B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B62619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44B1B" w:rsidRPr="001E5D58" w:rsidRDefault="00544B1B" w:rsidP="005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44B1B" w:rsidRPr="001E5D58" w:rsidTr="00556EE7">
        <w:trPr>
          <w:trHeight w:val="1256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44B1B" w:rsidRPr="003E08BC" w:rsidRDefault="00A01001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2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3B2E" w:rsidRPr="00084906" w:rsidRDefault="00544B1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Rękawice nitrylowe, </w:t>
            </w:r>
            <w:proofErr w:type="spellStart"/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bezpudrowe</w:t>
            </w:r>
            <w:proofErr w:type="spellEnd"/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, niejałowe</w:t>
            </w:r>
            <w:r w:rsidR="00556EE7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mankiet rolowany</w:t>
            </w:r>
            <w:r w:rsidR="00556EE7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93B2E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kolor niebieski, </w:t>
            </w:r>
          </w:p>
          <w:p w:rsidR="00993B2E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b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powierzchnia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: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zewnętrzna teksturowana na końcach palców, wewnętrzna chlorowana, </w:t>
            </w:r>
          </w:p>
          <w:p w:rsidR="00993B2E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c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długość min. 240 mm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993B2E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AQL ma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ks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. 1.0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993B2E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e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 g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rubość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: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pojedynczej ścianki na palcu min. 0,12 mm, na dłoni min. 0,10 mm, na mankiecie min. 0,08 mm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993B2E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f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 s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iła zrywu przed starzeniem oraz po starzeniu min. 7N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993B2E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g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zgodne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: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 Rozporządzeniem (UE) 2017/745 zaklasyfikowane jako wyrób medyczny w klasie I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Rozporządzeniem (UE) 2016/425 o środkach ochrony indywidualnej w kategorii III typ B, z EN 455(1-4), EN ISO 374-1, EN ISO 374-2, EN 16523-1, EN 374-4, EN ISO 374-5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993B2E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h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przebadane na przenikanie mikroorganizmów zgodnie z EN ISO 374-5 lub ASTM F1671:07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993B2E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brak przebicia rękawicy dla min. 25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cytostatyków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&gt;240 min. oraz dla fentanylu &gt;240 min. wg ASTM D6978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(potwierdzony badaniem z niezależnego laboratorium)</w:t>
            </w:r>
          </w:p>
          <w:p w:rsidR="00993B2E" w:rsidRPr="00084906" w:rsidRDefault="00993B2E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0E2310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j</w:t>
            </w:r>
            <w:r w:rsidR="00993B2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 d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opuszczone do kontaktu z żywnością zgodnie z Rozporządzeniem WE 1935/2004, WE 10/2011 oraz (WE) nr 2023/2006 (potwierdzone deklaracją producenta)</w:t>
            </w:r>
            <w:r w:rsidR="000E231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0E2310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</w:t>
            </w:r>
            <w:r w:rsidR="000E231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 t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ermin ważności 5 lat od daty produkcji</w:t>
            </w:r>
            <w:r w:rsidR="000E231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0E2310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</w:t>
            </w:r>
            <w:r w:rsidR="000E231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 o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pakowanie 100szt. </w:t>
            </w:r>
          </w:p>
          <w:p w:rsidR="00544B1B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</w:t>
            </w:r>
            <w:r w:rsidR="000E231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 r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ozmiar</w:t>
            </w:r>
            <w:r w:rsidR="000E231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y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XS- XL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7.</w:t>
            </w:r>
            <w:r w:rsidR="00E07797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44B1B" w:rsidRPr="00B62619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</w:tr>
      <w:tr w:rsidR="00544B1B" w:rsidRPr="001E5D58" w:rsidTr="00544B1B">
        <w:trPr>
          <w:trHeight w:val="285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44B1B" w:rsidRPr="001E5D58" w:rsidRDefault="00A01001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42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EE7" w:rsidRPr="00084906" w:rsidRDefault="00AE7AB8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Rekawice</w:t>
            </w:r>
            <w:proofErr w:type="spellEnd"/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n</w:t>
            </w:r>
            <w:r w:rsidR="00544B1B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itrylowe,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bezpudrowe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, niejałowe, o przedłużonym mankiecie</w:t>
            </w:r>
            <w:r w:rsidR="00556EE7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  <w:p w:rsidR="00556EE7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a)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wewnętrznie chlorowane, </w:t>
            </w:r>
          </w:p>
          <w:p w:rsidR="00556EE7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b)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tekstura na końcach palców, o grubości ścianki na palcu min. 0.14 mm, na dłoni min. 0.10 mm, na mankiecie min. 0,07 mm, </w:t>
            </w:r>
          </w:p>
          <w:p w:rsidR="00556EE7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c)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długoś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ć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min. 290 mm, </w:t>
            </w:r>
          </w:p>
          <w:p w:rsidR="00556EE7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d)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AQL 1.0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56EE7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e)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siła zrywu przed starzeniem min. 9 N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po starzeniu min. 8 N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56EE7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f)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odporne na przenikanie wirusów zgodnie z EN ISO 374-5 lub ASTM F1671:07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BD0D38" w:rsidRPr="00084906" w:rsidRDefault="00556EE7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g) </w:t>
            </w:r>
            <w:r w:rsidR="00C1202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otwierdzon</w:t>
            </w:r>
            <w:r w:rsidR="00C1202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e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badaniem z niezależnego laboratorium</w:t>
            </w:r>
            <w:r w:rsidR="00BD0D38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C12020" w:rsidRPr="00084906" w:rsidRDefault="00BD0D38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C1202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C1202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-  brak przenikania krwi syntetycznej zgodnie z ASTM F1670,</w:t>
            </w:r>
          </w:p>
          <w:p w:rsidR="00556EE7" w:rsidRPr="00084906" w:rsidRDefault="00C12020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   </w:t>
            </w:r>
            <w:r w:rsidR="00BD0D38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-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brak przebicia rękawicy dla min. 20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cytostatyków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&gt;240 min.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zgodnie z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ASTM 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 xml:space="preserve">     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D6978</w:t>
            </w:r>
            <w:r w:rsidR="00BD0D38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BD0D38" w:rsidRPr="00084906" w:rsidRDefault="00BD0D38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C1202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 -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brak przebicia dla min. 5 związków chemicznych o działaniu</w:t>
            </w:r>
            <w:r w:rsidR="00C1202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d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ezynfekcyjnym </w:t>
            </w:r>
            <w:r w:rsidR="00C1202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 xml:space="preserve">     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&gt;480 min.</w:t>
            </w:r>
            <w:r w:rsidR="00C1202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zgodnie z ASTM F739,</w:t>
            </w:r>
          </w:p>
          <w:p w:rsidR="00BD0D38" w:rsidRPr="00084906" w:rsidRDefault="00BD0D38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  </w:t>
            </w:r>
            <w:r w:rsidR="00C12020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brak wykrycia w rękawicy szkodliwych akceleratorów chemicznych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BD0D38" w:rsidRPr="00084906" w:rsidRDefault="00C12020" w:rsidP="00BD0D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h</w:t>
            </w:r>
            <w:r w:rsidR="00BD0D38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 d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opuszczone do kontaktu z żywnością zgodnie z Rozporządzeniem WE 1935/2004, WE 10/2011</w:t>
            </w:r>
            <w:r w:rsidR="00BD0D38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i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(WE) nr 2023/2006 (potwierdzone deklaracją producenta)</w:t>
            </w:r>
            <w:r w:rsidR="00BD0D38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C12020" w:rsidRPr="00084906" w:rsidRDefault="00C12020" w:rsidP="00BD0D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</w:t>
            </w:r>
            <w:r w:rsidR="00BD0D38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zgodne z Rozporządzeniem (UE) 2017/745 w klasie I </w:t>
            </w:r>
            <w:proofErr w:type="spellStart"/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(UE) 2016/425 o środkach ochrony indywidualnej w kategorii III Typ B, </w:t>
            </w:r>
          </w:p>
          <w:p w:rsidR="00C12020" w:rsidRPr="00084906" w:rsidRDefault="00C12020" w:rsidP="00BD0D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 xml:space="preserve">j)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>zgodne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 xml:space="preserve"> z EN 455(1-4), EN ISO 374-1, EN ISO 374-2, EN 16523-1, EN ISO 374-4, EN ISO 374-5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>,</w:t>
            </w:r>
          </w:p>
          <w:p w:rsidR="00C12020" w:rsidRPr="00084906" w:rsidRDefault="00C12020" w:rsidP="00BD0D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k)  termin ważności 5 lat od daty produkcji,</w:t>
            </w:r>
          </w:p>
          <w:p w:rsidR="00C12020" w:rsidRPr="00084906" w:rsidRDefault="00C12020" w:rsidP="00BD0D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l) opakowanie 100 szt.</w:t>
            </w:r>
          </w:p>
          <w:p w:rsidR="00544B1B" w:rsidRPr="00084906" w:rsidRDefault="00C12020" w:rsidP="00BD0D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m) rozmiary XS do XL 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4B1B" w:rsidRPr="00084906" w:rsidRDefault="00544B1B" w:rsidP="00E07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E07797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44B1B" w:rsidRPr="00B62619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  <w:p w:rsidR="00544B1B" w:rsidRPr="001E5D58" w:rsidRDefault="00544B1B" w:rsidP="005D3C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en-US" w:eastAsia="pl-PL"/>
              </w:rPr>
            </w:pPr>
          </w:p>
        </w:tc>
      </w:tr>
      <w:tr w:rsidR="00D6660E" w:rsidRPr="001E5D58" w:rsidTr="00433FBD">
        <w:trPr>
          <w:trHeight w:hRule="exact" w:val="4196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60E" w:rsidRPr="00084906" w:rsidRDefault="00A01001" w:rsidP="00D666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462" w:rsidRPr="00084906" w:rsidRDefault="00D6660E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Rękawice syntetyczne z wysokowydajnego elastomeru, jałowe, chirurgiczne</w:t>
            </w:r>
            <w:r w:rsidR="003D0462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do ochrony personelu medycznego</w:t>
            </w:r>
            <w:r w:rsidR="003D0462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  <w:p w:rsidR="003D0462" w:rsidRPr="00084906" w:rsidRDefault="003D0462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a) 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kolor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zielony, </w:t>
            </w:r>
          </w:p>
          <w:p w:rsidR="003D0462" w:rsidRPr="00084906" w:rsidRDefault="003D0462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b) 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mankiet rolowany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3D0462" w:rsidRPr="00084906" w:rsidRDefault="003D0462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c) 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zapobiegające alergiom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wolne od szkodliwych akceleratorów chemicznych i protein lateksu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3D0462" w:rsidRPr="00084906" w:rsidRDefault="003D0462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d) p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owierzchnia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: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zewnętrzna </w:t>
            </w:r>
            <w:proofErr w:type="spellStart"/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mikroteksturowana</w:t>
            </w:r>
            <w:proofErr w:type="spellEnd"/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wewnętrzna polimeryzowana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3D0462" w:rsidRPr="00084906" w:rsidRDefault="003D0462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e) g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rubość pojedynczej ścianki na palcu 0,19±0,03 mm, na części dłoniowej min. 0,14 mm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3D0462" w:rsidRPr="00084906" w:rsidRDefault="003D0462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f) d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ługość min. 280 mm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3D0462" w:rsidRPr="00084906" w:rsidRDefault="003D0462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g) A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QL 0.10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3D0462" w:rsidRPr="00084906" w:rsidRDefault="003D0462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h) w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yrób medyczny w klasie </w:t>
            </w:r>
            <w:proofErr w:type="spellStart"/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IIa</w:t>
            </w:r>
            <w:proofErr w:type="spellEnd"/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zgodnie z dyrektywą MDD 93/42/EWG 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2007/47/EWG oraz środek ochrony indywidualnej w kat. III typ B zgodnie z Rozporządzeniem UE 2016/425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3D0462" w:rsidRPr="00E25A45" w:rsidRDefault="003D0462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25A4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i) </w:t>
            </w:r>
            <w:r w:rsidR="00D6660E" w:rsidRPr="00E25A4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zgodne z EN ISO 374-1, EN 374-2, EN 16523-1, EN 374-4, EN ISO 374-5, EN ISO 21420, EN 421, EN 455(1-4)</w:t>
            </w:r>
            <w:r w:rsidRPr="00E25A4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3D0462" w:rsidRPr="00084906" w:rsidRDefault="003D0462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j) 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odporne na przenikanie wirusów zgodnie z EN ISO 374-5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odporne na wilgoć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D6660E" w:rsidRPr="00084906" w:rsidRDefault="003D0462" w:rsidP="003D04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k) r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ozmiar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y </w:t>
            </w:r>
            <w:r w:rsidR="00D6660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do 9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60E" w:rsidRPr="00084906" w:rsidRDefault="00D6660E" w:rsidP="00D666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60E" w:rsidRPr="00084906" w:rsidRDefault="00D6660E" w:rsidP="00D666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60E" w:rsidRPr="00B62619" w:rsidRDefault="00D6660E" w:rsidP="00D666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60E" w:rsidRPr="003E08BC" w:rsidRDefault="00D6660E" w:rsidP="00D666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D6660E" w:rsidRPr="001E5D58" w:rsidRDefault="00D6660E" w:rsidP="00D666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D6660E" w:rsidRPr="001E5D58" w:rsidRDefault="00D6660E" w:rsidP="00D666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D6660E" w:rsidRPr="001E5D58" w:rsidRDefault="00D6660E" w:rsidP="00D666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D6660E" w:rsidRPr="001E5D58" w:rsidRDefault="00D6660E" w:rsidP="00D666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en-US" w:eastAsia="pl-PL"/>
              </w:rPr>
            </w:pPr>
          </w:p>
        </w:tc>
      </w:tr>
      <w:tr w:rsidR="00544B1B" w:rsidRPr="001E5D58" w:rsidTr="00233F7E">
        <w:trPr>
          <w:trHeight w:hRule="exact" w:val="6010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2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011415" w:rsidRPr="00084906" w:rsidRDefault="00AE7AB8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Rękawice n</w:t>
            </w:r>
            <w:r w:rsidR="00544B1B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iejałowe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bezpudrowe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z nitrylu</w:t>
            </w:r>
            <w:r w:rsidR="00011415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011415" w:rsidRPr="00084906" w:rsidRDefault="00011415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a) k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olor różowy, 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 xml:space="preserve">b)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powierzchnia wewnętrzna chlorowana, teksturowane na końcach palców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011415" w:rsidRPr="00084906" w:rsidRDefault="00011415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c)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AQL ma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ks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. 1,0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011415" w:rsidRPr="00084906" w:rsidRDefault="00011415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d) s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iła zrywu przed starzeniem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 starzeniu min. 6N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011415" w:rsidRPr="00084906" w:rsidRDefault="00011415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e) g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rubość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: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na palcu min. 0,10 mm, na części dłoniowej min. 0,06 mm, na mankiecie min. 0,05 mm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011415" w:rsidRPr="00084906" w:rsidRDefault="00011415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f) d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ługość min. 240 mm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011415" w:rsidRPr="00084906" w:rsidRDefault="00011415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g)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odporne na przenikanie wirusów zgodnie z EN ISO 374-5 lub ASTM F1671:07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011415" w:rsidRPr="00084906" w:rsidRDefault="00011415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h)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Potwierdzony badaniami z niezależnego laboratorium brak przenikania krwi syntetycznej zgodnie z ASTM F1670</w:t>
            </w:r>
            <w:r w:rsidR="00233F7E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233F7E" w:rsidRPr="00084906" w:rsidRDefault="00233F7E" w:rsidP="00233F7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i)  potwierdzone badaniem z niezależnego laboratorium:</w:t>
            </w:r>
          </w:p>
          <w:p w:rsidR="00011415" w:rsidRPr="00084906" w:rsidRDefault="00233F7E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  -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brak przebicia rękawicy dla min. 20 </w:t>
            </w:r>
            <w:proofErr w:type="spellStart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cytostatyków</w:t>
            </w:r>
            <w:proofErr w:type="spellEnd"/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&gt;240 min. wg ASTM D6978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011415" w:rsidRPr="00084906" w:rsidRDefault="00233F7E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  -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brak przebicia dla min. 5 związków chemicznych o działaniu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dezynfekcyjnym &gt;480 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 xml:space="preserve">    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min.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zgodnie z ASTM F739,</w:t>
            </w:r>
          </w:p>
          <w:p w:rsidR="00011415" w:rsidRPr="00084906" w:rsidRDefault="00233F7E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  -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brak wykrycia w rękawicy szkodliwych akceleratorów chemicznych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233F7E" w:rsidRPr="00084906" w:rsidRDefault="00233F7E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j) d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opuszczone do kontaktu z żywnością zgodnie z Rozporządzeniem WE 1935/2004, </w:t>
            </w:r>
          </w:p>
          <w:p w:rsidR="00233F7E" w:rsidRPr="00084906" w:rsidRDefault="00233F7E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E 10/2011 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i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(WE) nr 2023/2006 (potwierdzone deklaracją producenta)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233F7E" w:rsidRPr="00084906" w:rsidRDefault="00233F7E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zgodne z Rozporządzeniem (UE) 2017/745 w klasie I </w:t>
            </w:r>
            <w:proofErr w:type="spellStart"/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(UE) 2016/425 o środkach ochrony indywidualnej w kategorii III Typ B, </w:t>
            </w:r>
          </w:p>
          <w:p w:rsidR="00233F7E" w:rsidRPr="00084906" w:rsidRDefault="00233F7E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l) </w:t>
            </w:r>
            <w:r w:rsidR="00544B1B"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zgodne z EN 455(1-4), zgodne z EN ISO 374-1, EN ISO 374-2, EN 16523-1, EN ISO 374-4, EN ISO 374-5</w:t>
            </w: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233F7E" w:rsidRPr="00084906" w:rsidRDefault="00233F7E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m) opakowanie 100 szt.</w:t>
            </w:r>
          </w:p>
          <w:p w:rsidR="00233F7E" w:rsidRPr="00084906" w:rsidRDefault="00233F7E" w:rsidP="00233F7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m)  termin ważności 5 lat od daty produkcji,</w:t>
            </w:r>
          </w:p>
          <w:p w:rsidR="00233F7E" w:rsidRPr="00084906" w:rsidRDefault="00233F7E" w:rsidP="00233F7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n) opakowanie 100 szt.</w:t>
            </w:r>
          </w:p>
          <w:p w:rsidR="00233F7E" w:rsidRPr="00084906" w:rsidRDefault="00233F7E" w:rsidP="00233F7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o) rozmiary XS do XL </w:t>
            </w:r>
          </w:p>
          <w:p w:rsidR="00544B1B" w:rsidRPr="00084906" w:rsidRDefault="00544B1B" w:rsidP="00544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E07797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44B1B" w:rsidRPr="00B62619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</w:tr>
      <w:tr w:rsidR="00544B1B" w:rsidRPr="001E5D58" w:rsidTr="00544B1B">
        <w:trPr>
          <w:trHeight w:val="285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44B1B" w:rsidRPr="003E08BC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E08B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642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4B1B" w:rsidRPr="00084906" w:rsidRDefault="00544B1B" w:rsidP="005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Rękawice foliowe niesterylne opak. 100 szt.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544B1B" w:rsidRPr="00084906" w:rsidRDefault="00E07797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1.3</w:t>
            </w:r>
            <w:r w:rsidR="00544B1B"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544B1B" w:rsidRPr="00B62619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44B1B" w:rsidRPr="00D57DBA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544B1B" w:rsidRPr="001E5D58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pl-PL"/>
              </w:rPr>
            </w:pPr>
          </w:p>
        </w:tc>
      </w:tr>
      <w:tr w:rsidR="00084906" w:rsidRPr="00084906" w:rsidTr="00544B1B">
        <w:trPr>
          <w:trHeight w:val="285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</w:tcPr>
          <w:p w:rsidR="00544B1B" w:rsidRPr="00084906" w:rsidRDefault="00544B1B" w:rsidP="00544B1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Razem poz. 1-9: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44B1B" w:rsidRPr="00084906" w:rsidRDefault="00544B1B" w:rsidP="00D57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544B1B" w:rsidRPr="00084906" w:rsidRDefault="00544B1B" w:rsidP="00544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84906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x</w:t>
            </w:r>
          </w:p>
        </w:tc>
      </w:tr>
    </w:tbl>
    <w:p w:rsidR="00544B1B" w:rsidRPr="00084906" w:rsidRDefault="00544B1B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62619" w:rsidRPr="00A01001" w:rsidRDefault="00B62619" w:rsidP="00B62619">
      <w:pPr>
        <w:suppressAutoHyphens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pl-PL"/>
        </w:rPr>
      </w:pPr>
      <w:r w:rsidRPr="00A01001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 xml:space="preserve">Pozycja </w:t>
      </w:r>
      <w:r w:rsidR="00283D7F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5, 6, 8</w:t>
      </w:r>
      <w:r w:rsidRPr="00A01001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:</w:t>
      </w:r>
      <w:r w:rsidRPr="00A01001"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pl-PL"/>
        </w:rPr>
        <w:t xml:space="preserve"> Zamawiający wymaga na czas trwania umowy zapewnienia dozowników: pojedyncze – 30 szt., potrójne – 50 szt.  w terminie do 10 dni od daty zawarcia umowy.</w:t>
      </w:r>
    </w:p>
    <w:p w:rsidR="00544B1B" w:rsidRDefault="00544B1B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44B1B" w:rsidRDefault="00544B1B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44B1B" w:rsidRDefault="00544B1B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56BBC" w:rsidRDefault="00856BBC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7E32" w:rsidRDefault="00837E32" w:rsidP="00837E32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2/4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152AC5" w:rsidRPr="00837E32" w:rsidRDefault="00152AC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70C0"/>
          <w:sz w:val="18"/>
          <w:szCs w:val="18"/>
          <w:lang w:eastAsia="pl-PL"/>
        </w:rPr>
      </w:pPr>
      <w:r w:rsidRPr="00837E32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FORMULARZ CENOWY – </w:t>
      </w:r>
      <w:r w:rsidR="00FB3AC5"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FB3AC5" w:rsidRPr="00837E32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 </w:t>
      </w:r>
      <w:r w:rsidR="00C55A3A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nr </w:t>
      </w:r>
      <w:r w:rsidR="00681EC1" w:rsidRPr="00837E32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>4</w:t>
      </w:r>
      <w:r w:rsidR="007B1DC6" w:rsidRPr="00837E32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 – zestawy </w:t>
      </w:r>
      <w:r w:rsidRPr="00837E32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>i sprzęt ortopedyczn</w:t>
      </w:r>
      <w:r w:rsidR="007B1DC6" w:rsidRPr="00837E32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y </w:t>
      </w:r>
      <w:r w:rsidRPr="00837E32">
        <w:rPr>
          <w:rFonts w:ascii="Arial Narrow" w:eastAsia="Times New Roman" w:hAnsi="Arial Narrow" w:cs="Times New Roman"/>
          <w:b/>
          <w:color w:val="0070C0"/>
          <w:sz w:val="18"/>
          <w:szCs w:val="18"/>
          <w:lang w:eastAsia="pl-PL"/>
        </w:rPr>
        <w:t xml:space="preserve">   </w:t>
      </w:r>
      <w:r w:rsidR="004C6DC5" w:rsidRPr="00837E32">
        <w:rPr>
          <w:rFonts w:ascii="Arial Narrow" w:eastAsia="Times New Roman" w:hAnsi="Arial Narrow" w:cs="Times New Roman"/>
          <w:b/>
          <w:color w:val="0070C0"/>
          <w:sz w:val="18"/>
          <w:szCs w:val="18"/>
          <w:lang w:eastAsia="pl-PL"/>
        </w:rPr>
        <w:t xml:space="preserve">   </w:t>
      </w:r>
    </w:p>
    <w:tbl>
      <w:tblPr>
        <w:tblW w:w="1648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4656"/>
        <w:gridCol w:w="2456"/>
        <w:gridCol w:w="567"/>
        <w:gridCol w:w="560"/>
        <w:gridCol w:w="1095"/>
        <w:gridCol w:w="1276"/>
        <w:gridCol w:w="1134"/>
        <w:gridCol w:w="1134"/>
        <w:gridCol w:w="1120"/>
        <w:gridCol w:w="1431"/>
        <w:gridCol w:w="611"/>
      </w:tblGrid>
      <w:tr w:rsidR="00152AC5" w:rsidRPr="00152AC5" w:rsidTr="008B618C">
        <w:trPr>
          <w:gridAfter w:val="1"/>
          <w:wAfter w:w="611" w:type="dxa"/>
          <w:cantSplit/>
          <w:trHeight w:hRule="exact" w:val="56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8B618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8B618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8B618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8B618C">
        <w:trPr>
          <w:gridAfter w:val="1"/>
          <w:wAfter w:w="611" w:type="dxa"/>
          <w:cantSplit/>
          <w:trHeight w:hRule="exact" w:val="28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8B618C">
        <w:trPr>
          <w:gridAfter w:val="1"/>
          <w:wAfter w:w="611" w:type="dxa"/>
          <w:cantSplit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ortopedyczny: końcówka do odsysania z filtrem przeciw zapychaniu się (filtr zapasowy w zestawie), 3 końcówki wymienne w zestawie (2 zagięte, 1 prosta) sterylna, j. </w:t>
            </w:r>
            <w:proofErr w:type="spellStart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Długość końcówek: 150mm, 230mm, 280mm, średnica </w:t>
            </w:r>
            <w:proofErr w:type="spellStart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5,7, zewn. 8,1mm. Dren o dł. 270cm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4115" w:rsidRPr="00837E3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0D4115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B2B81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3D5EFF">
        <w:trPr>
          <w:gridAfter w:val="1"/>
          <w:wAfter w:w="611" w:type="dxa"/>
          <w:cantSplit/>
          <w:trHeight w:hRule="exact" w:val="340"/>
        </w:trPr>
        <w:tc>
          <w:tcPr>
            <w:tcW w:w="4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3D5EF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Wielorazowe złączki kompatybilne z jednorazową wodą z poz. 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837E3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EB2B81" w:rsidRDefault="00152AC5" w:rsidP="00506C0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A501E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A501E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B618C">
        <w:trPr>
          <w:gridAfter w:val="1"/>
          <w:wAfter w:w="611" w:type="dxa"/>
          <w:cantSplit/>
          <w:trHeight w:val="9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C5" w:rsidRPr="008B618C" w:rsidRDefault="00152AC5" w:rsidP="00C10D8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Sterylna woda do nawilżania tlenu w jednorazowym</w:t>
            </w:r>
            <w:r w:rsidR="009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dwukomorowym pojemniku 500 ml, z adapterem do dozownika tlenu, z możliwością użycia do wyczerpania pojemności opakowania przez okres minimum 30 dni. Dźwiękowy alarm bezpieczeństwa uruchamiany przez ciśnieniową zastawkę upustową o czuł</w:t>
            </w:r>
            <w:r w:rsidR="007C20B4"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ości minimum 282 cm H</w:t>
            </w:r>
            <w:r w:rsidR="00C10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₂</w:t>
            </w:r>
            <w:r w:rsidR="007C20B4"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 (4 psi)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837E3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2.50</w:t>
            </w:r>
            <w:r w:rsidR="00152AC5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EB2B81" w:rsidRDefault="00152AC5" w:rsidP="005425A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EB2B81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EB2B81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B618C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8" w:rsidRPr="008B618C" w:rsidRDefault="000D411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Układ oddechowy jednorurowy, </w:t>
            </w:r>
            <w:proofErr w:type="spellStart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dwuświatłowy</w:t>
            </w:r>
            <w:proofErr w:type="spellEnd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pionową membraną zapewniającą wymianę termiczną, o śr. 22 mm i dług. 1,9 m, do aparatów do znieczulenia z dodatkową rozciągliwą rurą 1,9 m, z 2l workiem </w:t>
            </w:r>
            <w:proofErr w:type="spellStart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bezlateksowym</w:t>
            </w:r>
            <w:proofErr w:type="spellEnd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wydajność ogrzania powietrza wdychanego 6,2 stopni C/</w:t>
            </w:r>
          </w:p>
          <w:p w:rsidR="00152AC5" w:rsidRPr="008B618C" w:rsidRDefault="000D411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1m przy przepływie 4 l/min., opór dla całego układu: wdechowy maks. 0,14 cm H2O i wydechowy maks. 0,16 cm H2O przy przepływie 10 l/min, waga układu 170 g bez akcesoriów, mikrobiologicznie czysty, opakowanie foliowe. Rura wydechowa do podłączenia do aparatu 40 cm. Jednorazowy, mik</w:t>
            </w:r>
            <w:r w:rsidR="007C20B4"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robiologicznie czysty, bez DEHP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8" w:rsidRPr="00837E3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2669B8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EB2B81" w:rsidRDefault="00152AC5" w:rsidP="005425A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EB2B81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EB2B81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56BBC">
        <w:trPr>
          <w:cantSplit/>
          <w:trHeight w:hRule="exact"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Pojemniki na materiał do badania histopatologicznego </w:t>
            </w:r>
          </w:p>
          <w:p w:rsidR="00152AC5" w:rsidRPr="008B618C" w:rsidRDefault="00152AC5" w:rsidP="00755AFC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wykonane z tworzywa odpornego na działanie formaliny, </w:t>
            </w:r>
            <w:r w:rsidR="00856B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ze szczelnym dobrze dopasowanym zamknięciem </w:t>
            </w:r>
            <w:r w:rsidR="00856B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uniemożliwiającym </w:t>
            </w:r>
            <w:r w:rsidR="00755AFC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przeciekanie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7C20B4" w:rsidP="007C2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55D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r w:rsidR="00152AC5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37E3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1.2</w:t>
            </w:r>
            <w:r w:rsidR="00152AC5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B2B81" w:rsidRDefault="00152AC5" w:rsidP="00EB2B8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56BBC">
        <w:trPr>
          <w:cantSplit/>
          <w:trHeight w:hRule="exact" w:val="340"/>
        </w:trPr>
        <w:tc>
          <w:tcPr>
            <w:tcW w:w="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5455DC" w:rsidP="007C2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C20B4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b) </w:t>
            </w:r>
            <w:r w:rsidR="00152AC5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37E3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1.2</w:t>
            </w:r>
            <w:r w:rsidR="00152AC5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B2B81" w:rsidRDefault="00152AC5" w:rsidP="005425A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56BBC">
        <w:trPr>
          <w:cantSplit/>
          <w:trHeight w:hRule="exact" w:val="340"/>
        </w:trPr>
        <w:tc>
          <w:tcPr>
            <w:tcW w:w="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7C20B4" w:rsidP="007C2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55D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c) </w:t>
            </w:r>
            <w:r w:rsidR="00152AC5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1.000ml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37E3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2.3</w:t>
            </w:r>
            <w:r w:rsidR="004151AF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="00152AC5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B2B81" w:rsidRDefault="00152AC5" w:rsidP="00506C0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56BBC">
        <w:trPr>
          <w:cantSplit/>
          <w:trHeight w:hRule="exact" w:val="340"/>
        </w:trPr>
        <w:tc>
          <w:tcPr>
            <w:tcW w:w="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7C20B4" w:rsidP="007C2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55D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d) </w:t>
            </w:r>
            <w:r w:rsidR="00152AC5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2.000ml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37E32" w:rsidRDefault="00C10D8F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  <w:r w:rsidR="00152AC5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B2B81" w:rsidRDefault="00152AC5" w:rsidP="00EB2B8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56BBC">
        <w:trPr>
          <w:cantSplit/>
          <w:trHeight w:hRule="exact" w:val="340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7C20B4" w:rsidP="007C2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55D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e) </w:t>
            </w:r>
            <w:r w:rsidR="00152AC5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5.000ml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37E3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4151AF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B2B81" w:rsidRDefault="00152AC5" w:rsidP="00AD14D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B618C">
        <w:trPr>
          <w:cantSplit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856BBC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Cewnik do </w:t>
            </w:r>
            <w:proofErr w:type="spellStart"/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embolektomii</w:t>
            </w:r>
            <w:proofErr w:type="spellEnd"/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56B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6BBC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dł. 80 cm</w:t>
            </w:r>
            <w:r w:rsidR="00856B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2 do 4 </w:t>
            </w:r>
            <w:r w:rsidRPr="00856BBC"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  <w:t>(do wyboru przez Zamawiającego),</w:t>
            </w: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37E32" w:rsidRDefault="00C10D8F" w:rsidP="00C10D8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501E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A31C1" w:rsidRDefault="00152AC5" w:rsidP="000A31C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A12BA" w:rsidRPr="00152AC5" w:rsidTr="008B618C">
        <w:trPr>
          <w:cantSplit/>
          <w:trHeight w:val="48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BA" w:rsidRPr="008B618C" w:rsidRDefault="006A12BA" w:rsidP="000D20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Mieszek 200 ml bez elementów mechanicznych  z zastawką </w:t>
            </w:r>
            <w:proofErr w:type="spellStart"/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antyzwrotną</w:t>
            </w:r>
            <w:proofErr w:type="spellEnd"/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łącznik Y (możliwość pracy z 1 lub 2 drenami), worek na krew 700 ml. z filtrem </w:t>
            </w:r>
            <w:r w:rsidR="00592F79"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maks. 200u. Opakowanie podwójne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837E32" w:rsidRDefault="0044646A" w:rsidP="004464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6A12BA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A501E" w:rsidRDefault="006A12B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0A31C1" w:rsidRDefault="006A12BA" w:rsidP="000A31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A12BA" w:rsidRPr="00152AC5" w:rsidTr="008B618C">
        <w:trPr>
          <w:cantSplit/>
          <w:trHeight w:hRule="exact" w:val="3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FB3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8B618C" w:rsidRDefault="006A12BA" w:rsidP="00592F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Worek na drenaż o poj. 700ml z zastawką </w:t>
            </w:r>
            <w:proofErr w:type="spellStart"/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przec</w:t>
            </w:r>
            <w:r w:rsidR="00592F79"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iwzwrotną</w:t>
            </w:r>
            <w:proofErr w:type="spellEnd"/>
            <w:r w:rsidR="00592F79"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Opakowanie podwójne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837E32" w:rsidRDefault="0044646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6A12BA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A501E" w:rsidRDefault="006A12B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A501E" w:rsidRDefault="006A12BA" w:rsidP="000A31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A12BA" w:rsidRPr="00152AC5" w:rsidTr="008B618C">
        <w:trPr>
          <w:cantSplit/>
          <w:trHeight w:val="4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FB3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BA" w:rsidRPr="008B618C" w:rsidRDefault="006A12BA" w:rsidP="000D20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Aparat do przetoczeń dostosowany do zestawów do autotransfuzji z trzystopniowym systemem filtracji (175/40/10u), połączenie dokręcane. Opakowanie podwójne.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837E32" w:rsidRDefault="0044646A" w:rsidP="004464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6A12BA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A501E" w:rsidRDefault="006A12B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0A31C1" w:rsidRDefault="006A12BA" w:rsidP="000A31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43C3A" w:rsidRPr="00152AC5" w:rsidTr="008B618C">
        <w:trPr>
          <w:cantSplit/>
          <w:trHeight w:val="4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152AC5" w:rsidRDefault="00FB3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3A" w:rsidRPr="008B618C" w:rsidRDefault="00543C3A" w:rsidP="000D2054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Dren pooperacyjny ze zmienną średnicą otworów perforacji i nitką </w:t>
            </w:r>
            <w:proofErr w:type="spellStart"/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Rtg</w:t>
            </w:r>
            <w:proofErr w:type="spellEnd"/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rozmiary 10-18 CH </w:t>
            </w:r>
            <w:r w:rsidRPr="00856BBC">
              <w:rPr>
                <w:rFonts w:ascii="Arial Narrow" w:eastAsia="Times New Roman" w:hAnsi="Arial Narrow" w:cs="Arial"/>
                <w:i/>
                <w:color w:val="0070C0"/>
                <w:sz w:val="19"/>
                <w:szCs w:val="19"/>
                <w:lang w:eastAsia="pl-PL"/>
              </w:rPr>
              <w:t>(do wyboru przez Zamawiającego)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837E32" w:rsidRDefault="00543C3A" w:rsidP="004464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  <w:r w:rsidR="0044646A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1A501E" w:rsidRDefault="00543C3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0A31C1" w:rsidRDefault="00543C3A" w:rsidP="00AD1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FB3AC5" w:rsidRDefault="00543C3A" w:rsidP="00E57D2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FB3AC5" w:rsidRDefault="00543C3A" w:rsidP="00E57D2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FB3AC5" w:rsidRDefault="00543C3A" w:rsidP="00E57D2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152AC5" w:rsidRDefault="00543C3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152AC5" w:rsidRDefault="00543C3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3C3A" w:rsidRDefault="00543C3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A12BA" w:rsidRPr="00152AC5" w:rsidTr="008B618C">
        <w:trPr>
          <w:cantSplit/>
          <w:trHeight w:hRule="exact" w:val="3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FB3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8B618C" w:rsidRDefault="006A12BA" w:rsidP="00FB3AC5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Zapasowy worek na krem 700 ml z filtrem  maks. 200u. Opakowanie podwójne</w:t>
            </w:r>
            <w:r w:rsidRPr="008B618C">
              <w:rPr>
                <w:rFonts w:ascii="Arial Narrow" w:eastAsia="Times New Roman" w:hAnsi="Arial Narrow" w:cs="Arial"/>
                <w:color w:val="00B05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837E32" w:rsidRDefault="0022239A" w:rsidP="004464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A501E" w:rsidRDefault="006A12B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50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0A31C1" w:rsidRDefault="006A12BA" w:rsidP="00AD1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B618C">
        <w:trPr>
          <w:gridAfter w:val="1"/>
          <w:wAfter w:w="611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B3AC5" w:rsidRDefault="00152AC5" w:rsidP="00FB3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poz. 1 – </w:t>
            </w:r>
            <w:r w:rsidR="00FB3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11</w:t>
            </w:r>
            <w:r w:rsidRPr="00FB3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37E32" w:rsidRDefault="00152AC5" w:rsidP="005C583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37E32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37E32" w:rsidRDefault="00152AC5" w:rsidP="00F208D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Default="00152AC5" w:rsidP="00152AC5">
      <w:pPr>
        <w:tabs>
          <w:tab w:val="left" w:pos="-360"/>
        </w:tabs>
        <w:suppressAutoHyphens/>
        <w:spacing w:after="0" w:line="240" w:lineRule="auto"/>
        <w:ind w:right="-1058"/>
        <w:jc w:val="center"/>
        <w:outlineLvl w:val="5"/>
        <w:rPr>
          <w:rFonts w:ascii="Arial Narrow" w:eastAsia="Times New Roman" w:hAnsi="Arial Narrow" w:cs="Times New Roman"/>
          <w:b/>
          <w:bCs/>
          <w:strike/>
          <w:color w:val="FFC000"/>
          <w:lang w:eastAsia="pl-PL"/>
        </w:rPr>
      </w:pPr>
    </w:p>
    <w:p w:rsidR="003E4FE4" w:rsidRDefault="003E4FE4" w:rsidP="00152AC5">
      <w:pPr>
        <w:tabs>
          <w:tab w:val="left" w:pos="-360"/>
        </w:tabs>
        <w:suppressAutoHyphens/>
        <w:spacing w:after="0" w:line="240" w:lineRule="auto"/>
        <w:ind w:right="-1058"/>
        <w:jc w:val="center"/>
        <w:outlineLvl w:val="5"/>
        <w:rPr>
          <w:rFonts w:ascii="Arial Narrow" w:eastAsia="Times New Roman" w:hAnsi="Arial Narrow" w:cs="Times New Roman"/>
          <w:b/>
          <w:bCs/>
          <w:strike/>
          <w:color w:val="FFC000"/>
          <w:lang w:eastAsia="pl-PL"/>
        </w:rPr>
      </w:pPr>
    </w:p>
    <w:p w:rsidR="006C765E" w:rsidRDefault="006C765E" w:rsidP="00152AC5">
      <w:pPr>
        <w:tabs>
          <w:tab w:val="left" w:pos="-360"/>
        </w:tabs>
        <w:suppressAutoHyphens/>
        <w:spacing w:after="0" w:line="240" w:lineRule="auto"/>
        <w:ind w:right="-1058"/>
        <w:jc w:val="center"/>
        <w:outlineLvl w:val="5"/>
        <w:rPr>
          <w:rFonts w:ascii="Arial Narrow" w:eastAsia="Times New Roman" w:hAnsi="Arial Narrow" w:cs="Times New Roman"/>
          <w:b/>
          <w:bCs/>
          <w:strike/>
          <w:color w:val="FFC000"/>
          <w:lang w:eastAsia="pl-PL"/>
        </w:rPr>
      </w:pPr>
    </w:p>
    <w:p w:rsidR="00E25A45" w:rsidRDefault="00E25A45" w:rsidP="00152AC5">
      <w:pPr>
        <w:tabs>
          <w:tab w:val="left" w:pos="-360"/>
        </w:tabs>
        <w:suppressAutoHyphens/>
        <w:spacing w:after="0" w:line="240" w:lineRule="auto"/>
        <w:ind w:right="-1058"/>
        <w:jc w:val="center"/>
        <w:outlineLvl w:val="5"/>
        <w:rPr>
          <w:rFonts w:ascii="Arial Narrow" w:eastAsia="Times New Roman" w:hAnsi="Arial Narrow" w:cs="Times New Roman"/>
          <w:b/>
          <w:bCs/>
          <w:strike/>
          <w:color w:val="FFC000"/>
          <w:lang w:eastAsia="pl-PL"/>
        </w:rPr>
      </w:pPr>
    </w:p>
    <w:p w:rsidR="00E25A45" w:rsidRDefault="00E25A45" w:rsidP="00152AC5">
      <w:pPr>
        <w:tabs>
          <w:tab w:val="left" w:pos="-360"/>
        </w:tabs>
        <w:suppressAutoHyphens/>
        <w:spacing w:after="0" w:line="240" w:lineRule="auto"/>
        <w:ind w:right="-1058"/>
        <w:jc w:val="center"/>
        <w:outlineLvl w:val="5"/>
        <w:rPr>
          <w:rFonts w:ascii="Arial Narrow" w:eastAsia="Times New Roman" w:hAnsi="Arial Narrow" w:cs="Times New Roman"/>
          <w:b/>
          <w:bCs/>
          <w:strike/>
          <w:color w:val="FFC000"/>
          <w:lang w:eastAsia="pl-PL"/>
        </w:rPr>
      </w:pPr>
    </w:p>
    <w:p w:rsidR="00837E32" w:rsidRPr="00837E32" w:rsidRDefault="00837E32" w:rsidP="00837E32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</w:pPr>
      <w:r w:rsidRPr="00837E32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2/5 do SWZ</w:t>
      </w:r>
    </w:p>
    <w:p w:rsidR="00F86231" w:rsidRPr="00950A08" w:rsidRDefault="00152AC5" w:rsidP="00152AC5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B050"/>
          <w:lang w:eastAsia="pl-PL"/>
        </w:rPr>
      </w:pPr>
      <w:r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="0079034B"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nr </w:t>
      </w:r>
      <w:r w:rsidR="00681EC1"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5</w:t>
      </w:r>
      <w:r w:rsidR="00AB3BAD"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</w:t>
      </w:r>
      <w:r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sprzęt do </w:t>
      </w:r>
      <w:proofErr w:type="spellStart"/>
      <w:r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urostomii</w:t>
      </w:r>
      <w:proofErr w:type="spellEnd"/>
    </w:p>
    <w:tbl>
      <w:tblPr>
        <w:tblW w:w="1574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529"/>
        <w:gridCol w:w="1556"/>
        <w:gridCol w:w="2554"/>
        <w:gridCol w:w="709"/>
        <w:gridCol w:w="708"/>
        <w:gridCol w:w="993"/>
        <w:gridCol w:w="1282"/>
        <w:gridCol w:w="1134"/>
        <w:gridCol w:w="1276"/>
        <w:gridCol w:w="998"/>
        <w:gridCol w:w="1559"/>
      </w:tblGrid>
      <w:tr w:rsidR="00152AC5" w:rsidRPr="00152AC5" w:rsidTr="00FB16F2">
        <w:trPr>
          <w:cantSplit/>
          <w:trHeight w:hRule="exact" w:val="56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2557D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2557D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2557D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AE0B81">
        <w:trPr>
          <w:cantSplit/>
          <w:trHeight w:hRule="exact" w:val="28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AE0B81">
        <w:trPr>
          <w:cantSplit/>
          <w:trHeight w:hRule="exact" w:val="737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2557D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urostomijny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jednoczęściowy, przezroczysty, z zaworem odprowadzającym, oraz z systemem zapobiegającym cofaniu się moczu, o pojemności 330ml,  z płytką 100x100mm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hydrokoloidową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wypukłości 3mm, z możliwością docięcia do 46mm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37E32" w:rsidRDefault="00C6322F" w:rsidP="00C6322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  <w:r w:rsidR="005A1511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4E8" w:rsidRDefault="00152AC5" w:rsidP="005A64E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E1438A">
        <w:trPr>
          <w:cantSplit/>
          <w:trHeight w:hRule="exact" w:val="737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57D5" w:rsidRDefault="00152AC5" w:rsidP="0003520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Worek do nocnej zbiórki moczu o poj</w:t>
            </w:r>
            <w:r w:rsidR="00F007EE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2000ml, przezroczysty, zaopatrzony dodatkowo w kranik uniemożliwiający ponowne dostanie się moczu do worka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urostomijnego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oraz wytrzymały przewód łączący, który umożliwia swobodny przepływ</w:t>
            </w:r>
            <w:r w:rsidR="000352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37E32" w:rsidRDefault="003972E9" w:rsidP="003972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  <w:r w:rsidR="005A1511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4E8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255BA" w:rsidRPr="00152AC5" w:rsidTr="00AE0B81">
        <w:trPr>
          <w:cantSplit/>
          <w:trHeight w:hRule="exact" w:val="510"/>
        </w:trPr>
        <w:tc>
          <w:tcPr>
            <w:tcW w:w="4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5BA" w:rsidRPr="002557D5" w:rsidRDefault="001255BA" w:rsidP="001255B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urostomijny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systemu dwuczęściowego, </w:t>
            </w:r>
          </w:p>
          <w:p w:rsidR="001255BA" w:rsidRPr="002557D5" w:rsidRDefault="001255BA" w:rsidP="001255B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przezroczysty, z zaworem odprowadzającym, </w:t>
            </w:r>
          </w:p>
          <w:p w:rsidR="001255BA" w:rsidRPr="002557D5" w:rsidRDefault="001255BA" w:rsidP="001255B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oraz z systemem zapobiegającym cofaniu się moczu,</w:t>
            </w:r>
          </w:p>
          <w:p w:rsidR="001255BA" w:rsidRPr="002557D5" w:rsidRDefault="001255BA" w:rsidP="000C739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poj</w:t>
            </w:r>
            <w:r w:rsidR="000C73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330ml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5BA" w:rsidRPr="002557D5" w:rsidRDefault="001255BA" w:rsidP="001255B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z pierścieniem łączącym </w:t>
            </w:r>
          </w:p>
          <w:p w:rsidR="001255BA" w:rsidRPr="002557D5" w:rsidRDefault="001255BA" w:rsidP="001255B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 średnicy 55mm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837E32" w:rsidRDefault="003972E9" w:rsidP="003972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  <w:r w:rsidR="001255BA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4A7E82" w:rsidRDefault="001255B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5A64E8" w:rsidRDefault="001255BA" w:rsidP="005A64E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4A7E82" w:rsidRDefault="001255B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4A7E82" w:rsidRDefault="001255B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4A7E82" w:rsidRDefault="001255BA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255BA" w:rsidRPr="00152AC5" w:rsidTr="00AE0B81">
        <w:trPr>
          <w:cantSplit/>
          <w:trHeight w:hRule="exact" w:val="510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A" w:rsidRPr="002557D5" w:rsidRDefault="001255BA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2557D5" w:rsidRDefault="001255BA" w:rsidP="000C739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z pierścieniem łączącym o średnicy 43mm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837E32" w:rsidRDefault="003972E9" w:rsidP="003972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  <w:r w:rsidR="001255BA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4A7E82" w:rsidRDefault="001255BA" w:rsidP="00D961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5A64E8" w:rsidRDefault="001255BA" w:rsidP="005A64E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4A7E82" w:rsidRDefault="001255B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4A7E82" w:rsidRDefault="001255B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4A7E82" w:rsidRDefault="001255BA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C4297" w:rsidRPr="00152AC5" w:rsidTr="00AE0B81">
        <w:trPr>
          <w:cantSplit/>
          <w:trHeight w:hRule="exact" w:val="680"/>
        </w:trPr>
        <w:tc>
          <w:tcPr>
            <w:tcW w:w="4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4297" w:rsidRPr="00152AC5" w:rsidRDefault="00AC42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297" w:rsidRPr="002557D5" w:rsidRDefault="00AC4297" w:rsidP="003B16D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Płytka do systemu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urostomijnego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dwuczęściowego</w:t>
            </w:r>
            <w:r w:rsidR="005D2C15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convex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wypukłości 6mm 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297" w:rsidRPr="002557D5" w:rsidRDefault="005D2C15" w:rsidP="003B16D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wym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115 x 115,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pierścieniem łączącym o średnicy 55mm, z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możliwością docięcia otworu do 42mm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837E32" w:rsidRDefault="003972E9" w:rsidP="003972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AC4297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4A7E82" w:rsidRDefault="00AC429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5A64E8" w:rsidRDefault="00AC4297" w:rsidP="00080E6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4A7E82" w:rsidRDefault="00AC429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4A7E82" w:rsidRDefault="00AC429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4A7E82" w:rsidRDefault="00AC4297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152AC5" w:rsidRDefault="00AC42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297" w:rsidRPr="00152AC5" w:rsidRDefault="00AC42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D2C15" w:rsidRPr="00152AC5" w:rsidTr="00AE0B81">
        <w:trPr>
          <w:cantSplit/>
          <w:trHeight w:hRule="exact" w:val="680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Default="005D2C1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C15" w:rsidRPr="002557D5" w:rsidRDefault="005D2C1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C15" w:rsidRPr="002557D5" w:rsidRDefault="005D2C15" w:rsidP="003B16D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wym.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100, z pierścieniem łączącym o średnicy 43mm, z możliwością docięcia otworu do 30mm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837E32" w:rsidRDefault="005D2C15" w:rsidP="00D961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5D2C15" w:rsidRPr="00837E32" w:rsidRDefault="003972E9" w:rsidP="00D9612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5D2C15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4A7E82" w:rsidRDefault="005D2C15" w:rsidP="00D961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5D2C15" w:rsidRPr="004A7E82" w:rsidRDefault="005D2C15" w:rsidP="00D9612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5A64E8" w:rsidRDefault="005D2C15" w:rsidP="00080E6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4A7E82" w:rsidRDefault="005D2C1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4A7E82" w:rsidRDefault="005D2C1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4A7E82" w:rsidRDefault="005D2C15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152AC5" w:rsidRDefault="005D2C1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15" w:rsidRPr="00152AC5" w:rsidRDefault="005D2C1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7349F5" w:rsidRPr="00152AC5" w:rsidTr="00AE0B81">
        <w:trPr>
          <w:cantSplit/>
          <w:trHeight w:hRule="exact" w:val="510"/>
        </w:trPr>
        <w:tc>
          <w:tcPr>
            <w:tcW w:w="4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49F5" w:rsidRPr="00152AC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9F5" w:rsidRPr="002557D5" w:rsidRDefault="007349F5" w:rsidP="002557D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Płytka do systemu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urostomijnego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dwuczęściowego </w:t>
            </w:r>
            <w:r w:rsidR="00B17E25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płaska, o wymiarach 100 x 100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BF536E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E25" w:rsidRPr="002557D5" w:rsidRDefault="00B17E25" w:rsidP="00B17E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z pierścieniem łączącym o średnicy 55mm, z możliwością docięcia otworu do 47mm</w:t>
            </w:r>
          </w:p>
          <w:p w:rsidR="007349F5" w:rsidRPr="002557D5" w:rsidRDefault="00734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7349F5" w:rsidRPr="002557D5" w:rsidRDefault="00734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7349F5" w:rsidRPr="002557D5" w:rsidRDefault="00734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7349F5" w:rsidRPr="002557D5" w:rsidRDefault="00734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7349F5" w:rsidRPr="002557D5" w:rsidRDefault="007349F5" w:rsidP="00152AC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837E32" w:rsidRDefault="003972E9" w:rsidP="005A15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7349F5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4A7E82" w:rsidRDefault="007349F5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5A64E8" w:rsidRDefault="007349F5" w:rsidP="005A64E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4A7E82" w:rsidRDefault="007349F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4A7E82" w:rsidRDefault="007349F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4A7E82" w:rsidRDefault="007349F5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152AC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9F5" w:rsidRPr="00152AC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7349F5" w:rsidRPr="00152AC5" w:rsidTr="00AE0B81">
        <w:trPr>
          <w:cantSplit/>
          <w:trHeight w:hRule="exact" w:val="510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9F5" w:rsidRPr="002557D5" w:rsidRDefault="007349F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7E25" w:rsidRPr="002557D5" w:rsidRDefault="00B17E25" w:rsidP="00B17E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z pierścieniem łączącym o średnicy 43mm, z możliwością docięcia otworu do 35mm</w:t>
            </w:r>
          </w:p>
          <w:p w:rsidR="007349F5" w:rsidRPr="002557D5" w:rsidRDefault="007349F5" w:rsidP="00734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837E32" w:rsidRDefault="003972E9" w:rsidP="005A15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  <w:r w:rsidR="007349F5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4A7E82" w:rsidRDefault="007349F5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5A64E8" w:rsidRDefault="007349F5" w:rsidP="005A64E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4A7E82" w:rsidRDefault="007349F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4A7E82" w:rsidRDefault="007349F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4A7E82" w:rsidRDefault="007349F5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152AC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9F5" w:rsidRPr="00152AC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AE0B81">
        <w:tblPrEx>
          <w:tblCellMar>
            <w:left w:w="10" w:type="dxa"/>
            <w:right w:w="10" w:type="dxa"/>
          </w:tblCellMar>
        </w:tblPrEx>
        <w:trPr>
          <w:cantSplit/>
          <w:trHeight w:hRule="exact" w:val="284"/>
        </w:trPr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A7E82" w:rsidRDefault="00152AC5" w:rsidP="00B17E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  <w:r w:rsidR="001255BA" w:rsidRPr="004A7E8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1-</w:t>
            </w:r>
            <w:r w:rsidR="00B17E25" w:rsidRPr="004A7E8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</w:t>
            </w:r>
            <w:r w:rsidRPr="004A7E8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37E32" w:rsidRDefault="00152AC5" w:rsidP="005B566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52AC5" w:rsidRPr="00837E3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52AC5" w:rsidRPr="00837E32" w:rsidRDefault="00152AC5" w:rsidP="0031143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37E32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37E32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F66E0F" w:rsidRDefault="00F66E0F" w:rsidP="003E14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  <w:u w:val="single"/>
        </w:rPr>
      </w:pPr>
    </w:p>
    <w:p w:rsidR="00D96DEA" w:rsidRPr="000C7398" w:rsidRDefault="00D96DEA" w:rsidP="003E1437">
      <w:pPr>
        <w:tabs>
          <w:tab w:val="left" w:pos="-360"/>
        </w:tabs>
        <w:suppressAutoHyphens/>
        <w:spacing w:after="0"/>
        <w:ind w:right="-1058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0C7398">
        <w:rPr>
          <w:rFonts w:ascii="Arial Narrow" w:hAnsi="Arial Narrow" w:cs="Arial"/>
          <w:b/>
          <w:color w:val="0070C0"/>
          <w:sz w:val="21"/>
          <w:szCs w:val="21"/>
          <w:u w:val="single"/>
        </w:rPr>
        <w:t>Zamawiający dopuszcza opakowania:</w:t>
      </w:r>
      <w:r w:rsidRPr="000C7398">
        <w:rPr>
          <w:rFonts w:ascii="Arial Narrow" w:hAnsi="Arial Narrow" w:cs="Arial"/>
          <w:b/>
          <w:color w:val="0070C0"/>
          <w:sz w:val="21"/>
          <w:szCs w:val="21"/>
          <w:u w:val="single"/>
        </w:rPr>
        <w:br/>
      </w:r>
      <w:r w:rsidR="007E7304" w:rsidRPr="000C7398">
        <w:rPr>
          <w:rFonts w:ascii="Arial Narrow" w:hAnsi="Arial Narrow" w:cs="Arial"/>
          <w:b/>
          <w:sz w:val="21"/>
          <w:szCs w:val="21"/>
        </w:rPr>
        <w:t>Poz. 1:</w:t>
      </w:r>
      <w:r w:rsidR="007E7304" w:rsidRPr="000C7398">
        <w:rPr>
          <w:rFonts w:ascii="Arial Narrow" w:hAnsi="Arial Narrow" w:cs="Arial"/>
          <w:sz w:val="21"/>
          <w:szCs w:val="21"/>
        </w:rPr>
        <w:t xml:space="preserve"> poj. 400 ml;  </w:t>
      </w:r>
      <w:r w:rsidR="000C7398">
        <w:rPr>
          <w:rFonts w:ascii="Arial Narrow" w:hAnsi="Arial Narrow" w:cs="Arial"/>
          <w:sz w:val="21"/>
          <w:szCs w:val="21"/>
        </w:rPr>
        <w:br/>
      </w:r>
      <w:r w:rsidR="00377040" w:rsidRPr="000C7398">
        <w:rPr>
          <w:rFonts w:ascii="Arial Narrow" w:hAnsi="Arial Narrow" w:cs="Arial"/>
          <w:b/>
          <w:sz w:val="21"/>
          <w:szCs w:val="21"/>
        </w:rPr>
        <w:lastRenderedPageBreak/>
        <w:t>Poz. 1</w:t>
      </w:r>
      <w:r w:rsidRPr="000C7398">
        <w:rPr>
          <w:rFonts w:ascii="Arial Narrow" w:hAnsi="Arial Narrow" w:cs="Arial"/>
          <w:b/>
          <w:sz w:val="21"/>
          <w:szCs w:val="21"/>
        </w:rPr>
        <w:t>, 3</w:t>
      </w:r>
      <w:r w:rsidR="00377040" w:rsidRPr="000C7398">
        <w:rPr>
          <w:rFonts w:ascii="Arial Narrow" w:hAnsi="Arial Narrow" w:cs="Arial"/>
          <w:b/>
          <w:sz w:val="21"/>
          <w:szCs w:val="21"/>
        </w:rPr>
        <w:t>:</w:t>
      </w:r>
      <w:r w:rsidR="00377040" w:rsidRPr="000C7398">
        <w:rPr>
          <w:rFonts w:ascii="Arial Narrow" w:hAnsi="Arial Narrow" w:cs="Arial"/>
          <w:sz w:val="21"/>
          <w:szCs w:val="21"/>
        </w:rPr>
        <w:t xml:space="preserve"> po 30 szt</w:t>
      </w:r>
      <w:r w:rsidRPr="000C7398">
        <w:rPr>
          <w:rFonts w:ascii="Arial Narrow" w:hAnsi="Arial Narrow" w:cs="Arial"/>
          <w:sz w:val="21"/>
          <w:szCs w:val="21"/>
        </w:rPr>
        <w:t>.</w:t>
      </w:r>
      <w:r w:rsidR="00377040" w:rsidRPr="000C7398">
        <w:rPr>
          <w:rFonts w:ascii="Arial Narrow" w:hAnsi="Arial Narrow" w:cs="Arial"/>
          <w:sz w:val="21"/>
          <w:szCs w:val="21"/>
        </w:rPr>
        <w:t>,</w:t>
      </w:r>
      <w:r w:rsidRPr="000C7398">
        <w:rPr>
          <w:rFonts w:ascii="Arial Narrow" w:hAnsi="Arial Narrow" w:cs="Arial"/>
          <w:sz w:val="21"/>
          <w:szCs w:val="21"/>
        </w:rPr>
        <w:br/>
      </w:r>
      <w:r w:rsidRPr="000C7398">
        <w:rPr>
          <w:rFonts w:ascii="Arial Narrow" w:hAnsi="Arial Narrow" w:cs="Arial"/>
          <w:b/>
          <w:sz w:val="21"/>
          <w:szCs w:val="21"/>
        </w:rPr>
        <w:t>Poz. 2:</w:t>
      </w:r>
      <w:r w:rsidRPr="000C7398">
        <w:rPr>
          <w:rFonts w:ascii="Arial Narrow" w:hAnsi="Arial Narrow" w:cs="Arial"/>
          <w:sz w:val="21"/>
          <w:szCs w:val="21"/>
        </w:rPr>
        <w:t xml:space="preserve">  po 10 szt..</w:t>
      </w:r>
    </w:p>
    <w:p w:rsidR="00BB4E81" w:rsidRPr="000C7398" w:rsidRDefault="00D96DEA" w:rsidP="003E14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1"/>
          <w:szCs w:val="21"/>
        </w:rPr>
      </w:pPr>
      <w:r w:rsidRPr="000C7398">
        <w:rPr>
          <w:rFonts w:ascii="Arial Narrow" w:hAnsi="Arial Narrow" w:cs="Arial"/>
          <w:b/>
          <w:sz w:val="21"/>
          <w:szCs w:val="21"/>
        </w:rPr>
        <w:t>Poz. 4, 5:</w:t>
      </w:r>
      <w:r w:rsidRPr="000C7398">
        <w:rPr>
          <w:rFonts w:ascii="Arial Narrow" w:hAnsi="Arial Narrow" w:cs="Arial"/>
          <w:sz w:val="21"/>
          <w:szCs w:val="21"/>
        </w:rPr>
        <w:t xml:space="preserve"> p</w:t>
      </w:r>
      <w:r w:rsidR="00377040" w:rsidRPr="000C7398">
        <w:rPr>
          <w:rFonts w:ascii="Arial Narrow" w:hAnsi="Arial Narrow" w:cs="Arial"/>
          <w:sz w:val="21"/>
          <w:szCs w:val="21"/>
        </w:rPr>
        <w:t>o 5 szt</w:t>
      </w:r>
      <w:r w:rsidRPr="000C7398">
        <w:rPr>
          <w:rFonts w:ascii="Arial Narrow" w:hAnsi="Arial Narrow" w:cs="Arial"/>
          <w:sz w:val="21"/>
          <w:szCs w:val="21"/>
        </w:rPr>
        <w:t>.</w:t>
      </w:r>
      <w:r w:rsidR="00A7118A" w:rsidRPr="000C7398">
        <w:rPr>
          <w:rFonts w:ascii="Arial Narrow" w:hAnsi="Arial Narrow" w:cs="Arial"/>
          <w:sz w:val="21"/>
          <w:szCs w:val="21"/>
        </w:rPr>
        <w:t>,</w:t>
      </w:r>
      <w:r w:rsidR="00A7118A" w:rsidRPr="000C7398">
        <w:rPr>
          <w:rFonts w:ascii="Arial Narrow" w:hAnsi="Arial Narrow" w:cs="Arial"/>
          <w:sz w:val="21"/>
          <w:szCs w:val="21"/>
        </w:rPr>
        <w:br/>
        <w:t>pod warunkiem</w:t>
      </w:r>
      <w:r w:rsidR="00BB4E81" w:rsidRPr="000C7398">
        <w:rPr>
          <w:rFonts w:ascii="Arial Narrow" w:hAnsi="Arial Narrow" w:cs="Arial"/>
          <w:sz w:val="21"/>
          <w:szCs w:val="21"/>
        </w:rPr>
        <w:t xml:space="preserve"> </w:t>
      </w:r>
      <w:r w:rsidR="00A7118A" w:rsidRPr="000C7398">
        <w:rPr>
          <w:rFonts w:ascii="Arial Narrow" w:hAnsi="Arial Narrow" w:cs="Arial"/>
          <w:sz w:val="21"/>
          <w:szCs w:val="21"/>
        </w:rPr>
        <w:t xml:space="preserve">odpowiedniego przeliczenia wymaganych ilości </w:t>
      </w:r>
      <w:r w:rsidR="00BB4E81" w:rsidRPr="000C7398">
        <w:rPr>
          <w:rFonts w:ascii="Arial Narrow" w:hAnsi="Arial Narrow" w:cs="Arial"/>
          <w:sz w:val="21"/>
          <w:szCs w:val="21"/>
        </w:rPr>
        <w:t>oraz</w:t>
      </w:r>
      <w:r w:rsidR="009C20C0" w:rsidRPr="000C7398">
        <w:rPr>
          <w:rFonts w:ascii="Arial Narrow" w:hAnsi="Arial Narrow" w:cs="Arial"/>
          <w:sz w:val="21"/>
          <w:szCs w:val="21"/>
        </w:rPr>
        <w:t xml:space="preserve"> wpisania</w:t>
      </w:r>
      <w:r w:rsidR="00BB4E81" w:rsidRPr="000C7398">
        <w:rPr>
          <w:rFonts w:ascii="Arial Narrow" w:hAnsi="Arial Narrow" w:cs="Arial"/>
          <w:sz w:val="21"/>
          <w:szCs w:val="21"/>
        </w:rPr>
        <w:t>:</w:t>
      </w:r>
    </w:p>
    <w:p w:rsidR="00F66E0F" w:rsidRPr="000C7398" w:rsidRDefault="00BB4E81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b/>
          <w:color w:val="0070C0"/>
          <w:sz w:val="21"/>
          <w:szCs w:val="21"/>
          <w:u w:val="single"/>
        </w:rPr>
      </w:pPr>
      <w:r w:rsidRPr="000C7398">
        <w:rPr>
          <w:rFonts w:ascii="Arial Narrow" w:hAnsi="Arial Narrow" w:cs="Arial"/>
          <w:sz w:val="21"/>
          <w:szCs w:val="21"/>
        </w:rPr>
        <w:t xml:space="preserve">- </w:t>
      </w:r>
      <w:r w:rsidR="00A7118A" w:rsidRPr="000C7398">
        <w:rPr>
          <w:rFonts w:ascii="Arial Narrow" w:hAnsi="Arial Narrow" w:cs="Arial"/>
          <w:sz w:val="21"/>
          <w:szCs w:val="21"/>
        </w:rPr>
        <w:t xml:space="preserve">odpowiedniej </w:t>
      </w:r>
      <w:r w:rsidRPr="000C7398">
        <w:rPr>
          <w:rFonts w:ascii="Arial Narrow" w:hAnsi="Arial Narrow" w:cs="Arial"/>
          <w:sz w:val="21"/>
          <w:szCs w:val="21"/>
        </w:rPr>
        <w:t>ilości w kolumnie 3,</w:t>
      </w:r>
      <w:r w:rsidRPr="000C7398">
        <w:rPr>
          <w:rFonts w:ascii="Arial Narrow" w:hAnsi="Arial Narrow" w:cs="Arial"/>
          <w:sz w:val="21"/>
          <w:szCs w:val="21"/>
        </w:rPr>
        <w:br/>
        <w:t xml:space="preserve">- </w:t>
      </w:r>
      <w:r w:rsidR="009C20C0" w:rsidRPr="000C7398">
        <w:rPr>
          <w:rFonts w:ascii="Arial Narrow" w:hAnsi="Arial Narrow" w:cs="Arial"/>
          <w:sz w:val="21"/>
          <w:szCs w:val="21"/>
        </w:rPr>
        <w:t xml:space="preserve">odpowiedniej </w:t>
      </w:r>
      <w:r w:rsidR="00A7118A" w:rsidRPr="000C7398">
        <w:rPr>
          <w:rFonts w:ascii="Arial Narrow" w:hAnsi="Arial Narrow" w:cs="Arial"/>
          <w:sz w:val="21"/>
          <w:szCs w:val="21"/>
        </w:rPr>
        <w:t>jednostki miary (szt. lub opak.) w kolumnie 4</w:t>
      </w:r>
      <w:r w:rsidR="009C20C0" w:rsidRPr="000C7398">
        <w:rPr>
          <w:rFonts w:ascii="Arial Narrow" w:hAnsi="Arial Narrow" w:cs="Arial"/>
          <w:sz w:val="21"/>
          <w:szCs w:val="21"/>
        </w:rPr>
        <w:t>.</w:t>
      </w:r>
      <w:r w:rsidR="00D96DEA" w:rsidRPr="000C7398">
        <w:rPr>
          <w:rFonts w:ascii="Arial Narrow" w:hAnsi="Arial Narrow" w:cs="Arial"/>
          <w:sz w:val="21"/>
          <w:szCs w:val="21"/>
        </w:rPr>
        <w:br/>
      </w:r>
    </w:p>
    <w:p w:rsidR="006F04DF" w:rsidRDefault="00A8156B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  <w:r w:rsidRPr="000C7398">
        <w:rPr>
          <w:rFonts w:ascii="Arial Narrow" w:hAnsi="Arial Narrow" w:cs="Arial"/>
          <w:b/>
          <w:color w:val="0070C0"/>
          <w:sz w:val="21"/>
          <w:szCs w:val="21"/>
          <w:u w:val="single"/>
        </w:rPr>
        <w:t>Zamawiający nie dopuszcza:</w:t>
      </w:r>
      <w:r w:rsidRPr="000C7398">
        <w:rPr>
          <w:rFonts w:ascii="Arial Narrow" w:hAnsi="Arial Narrow" w:cs="Arial"/>
          <w:b/>
          <w:color w:val="0070C0"/>
          <w:sz w:val="21"/>
          <w:szCs w:val="21"/>
          <w:u w:val="single"/>
        </w:rPr>
        <w:br/>
      </w:r>
      <w:r w:rsidRPr="000C7398">
        <w:rPr>
          <w:rFonts w:ascii="Arial Narrow" w:hAnsi="Arial Narrow" w:cs="Arial"/>
          <w:b/>
          <w:sz w:val="21"/>
          <w:szCs w:val="21"/>
        </w:rPr>
        <w:t>Poz. 1:</w:t>
      </w:r>
      <w:r w:rsidRPr="000C7398">
        <w:rPr>
          <w:rFonts w:ascii="Arial Narrow" w:hAnsi="Arial Narrow" w:cs="Arial"/>
          <w:sz w:val="21"/>
          <w:szCs w:val="21"/>
        </w:rPr>
        <w:t xml:space="preserve">  płytka 123 mm x 103 mm; wypukłość 6 mm; docięcie 15-43 mm,</w:t>
      </w:r>
      <w:r w:rsidRPr="000C7398">
        <w:rPr>
          <w:rFonts w:ascii="Arial Narrow" w:hAnsi="Arial Narrow" w:cs="Arial"/>
          <w:sz w:val="21"/>
          <w:szCs w:val="21"/>
        </w:rPr>
        <w:br/>
      </w:r>
      <w:r w:rsidRPr="000C7398">
        <w:rPr>
          <w:rFonts w:ascii="Arial Narrow" w:hAnsi="Arial Narrow" w:cs="Arial"/>
          <w:b/>
          <w:sz w:val="21"/>
          <w:szCs w:val="21"/>
        </w:rPr>
        <w:t>Poz. 3:</w:t>
      </w:r>
      <w:r w:rsidRPr="000C7398">
        <w:rPr>
          <w:rFonts w:ascii="Arial Narrow" w:hAnsi="Arial Narrow" w:cs="Arial"/>
          <w:sz w:val="21"/>
          <w:szCs w:val="21"/>
        </w:rPr>
        <w:t xml:space="preserve"> a) pierścień  50 ml</w:t>
      </w:r>
      <w:r w:rsidR="0056179E" w:rsidRPr="000C7398">
        <w:rPr>
          <w:rFonts w:ascii="Arial Narrow" w:hAnsi="Arial Narrow" w:cs="Arial"/>
          <w:sz w:val="21"/>
          <w:szCs w:val="21"/>
        </w:rPr>
        <w:t xml:space="preserve"> / </w:t>
      </w:r>
      <w:r w:rsidRPr="000C7398">
        <w:rPr>
          <w:rFonts w:ascii="Arial Narrow" w:hAnsi="Arial Narrow" w:cs="Arial"/>
          <w:sz w:val="21"/>
          <w:szCs w:val="21"/>
        </w:rPr>
        <w:t>60 ml</w:t>
      </w:r>
      <w:r w:rsidR="0056179E" w:rsidRPr="000C7398">
        <w:rPr>
          <w:rFonts w:ascii="Arial Narrow" w:hAnsi="Arial Narrow" w:cs="Arial"/>
          <w:sz w:val="21"/>
          <w:szCs w:val="21"/>
        </w:rPr>
        <w:t xml:space="preserve">; </w:t>
      </w:r>
      <w:r w:rsidRPr="000C7398">
        <w:rPr>
          <w:rFonts w:ascii="Arial Narrow" w:hAnsi="Arial Narrow" w:cs="Arial"/>
          <w:sz w:val="21"/>
          <w:szCs w:val="21"/>
        </w:rPr>
        <w:t>b) pier</w:t>
      </w:r>
      <w:r w:rsidR="0056179E" w:rsidRPr="000C7398">
        <w:rPr>
          <w:rFonts w:ascii="Arial Narrow" w:hAnsi="Arial Narrow" w:cs="Arial"/>
          <w:sz w:val="21"/>
          <w:szCs w:val="21"/>
        </w:rPr>
        <w:t xml:space="preserve">ścień </w:t>
      </w:r>
      <w:r w:rsidRPr="000C7398">
        <w:rPr>
          <w:rFonts w:ascii="Arial Narrow" w:hAnsi="Arial Narrow" w:cs="Arial"/>
          <w:sz w:val="21"/>
          <w:szCs w:val="21"/>
        </w:rPr>
        <w:t>40 mm</w:t>
      </w:r>
      <w:r w:rsidR="006F04DF" w:rsidRPr="000C7398">
        <w:rPr>
          <w:rFonts w:ascii="Arial Narrow" w:hAnsi="Arial Narrow" w:cs="Arial"/>
          <w:sz w:val="21"/>
          <w:szCs w:val="21"/>
        </w:rPr>
        <w:t>,</w:t>
      </w:r>
      <w:r w:rsidR="006F04DF" w:rsidRPr="000C7398">
        <w:rPr>
          <w:rFonts w:ascii="Arial Narrow" w:hAnsi="Arial Narrow" w:cs="Arial"/>
          <w:sz w:val="21"/>
          <w:szCs w:val="21"/>
        </w:rPr>
        <w:br/>
      </w:r>
      <w:r w:rsidR="006F04DF" w:rsidRPr="000C7398">
        <w:rPr>
          <w:rFonts w:ascii="Arial Narrow" w:hAnsi="Arial Narrow" w:cs="Arial"/>
          <w:b/>
          <w:sz w:val="21"/>
          <w:szCs w:val="21"/>
        </w:rPr>
        <w:t>Poz. 4:</w:t>
      </w:r>
      <w:r w:rsidR="006F04DF" w:rsidRPr="000C7398">
        <w:rPr>
          <w:rFonts w:cs="Arial"/>
          <w:sz w:val="21"/>
          <w:szCs w:val="21"/>
        </w:rPr>
        <w:t xml:space="preserve">  </w:t>
      </w:r>
      <w:r w:rsidR="006F04DF" w:rsidRPr="000C7398">
        <w:rPr>
          <w:rFonts w:ascii="Arial Narrow" w:hAnsi="Arial Narrow" w:cs="Arial"/>
          <w:sz w:val="21"/>
          <w:szCs w:val="21"/>
        </w:rPr>
        <w:t>a) wym. 120 x 100 mm z pierścieniem 50 mm i możliwością docięcia 15-33 mm; 130-110 mm z pierścieniem 60 mm i możliwością docięcia 15-43 mm;</w:t>
      </w:r>
      <w:r w:rsidR="006F04DF" w:rsidRPr="000C7398">
        <w:rPr>
          <w:rFonts w:ascii="Arial Narrow" w:hAnsi="Arial Narrow" w:cs="Arial"/>
          <w:sz w:val="21"/>
          <w:szCs w:val="21"/>
        </w:rPr>
        <w:br/>
        <w:t xml:space="preserve">              b) 110 x 90 mm z pierścieniem 40 mm i</w:t>
      </w:r>
      <w:r w:rsidR="00215C94" w:rsidRPr="000C7398">
        <w:rPr>
          <w:rFonts w:ascii="Arial Narrow" w:hAnsi="Arial Narrow" w:cs="Arial"/>
          <w:sz w:val="21"/>
          <w:szCs w:val="21"/>
        </w:rPr>
        <w:t xml:space="preserve"> możliwością docięcia 15-23 mm</w:t>
      </w:r>
      <w:r w:rsidR="00AA4889" w:rsidRPr="000C7398">
        <w:rPr>
          <w:rFonts w:ascii="Arial Narrow" w:hAnsi="Arial Narrow" w:cs="Arial"/>
          <w:sz w:val="21"/>
          <w:szCs w:val="21"/>
        </w:rPr>
        <w:t>,</w:t>
      </w:r>
      <w:r w:rsidR="00AA4889" w:rsidRPr="000C7398">
        <w:rPr>
          <w:rFonts w:ascii="Arial Narrow" w:hAnsi="Arial Narrow" w:cs="Arial"/>
          <w:sz w:val="21"/>
          <w:szCs w:val="21"/>
        </w:rPr>
        <w:br/>
      </w:r>
      <w:r w:rsidR="00AA4889" w:rsidRPr="000C7398">
        <w:rPr>
          <w:rFonts w:ascii="Arial Narrow" w:hAnsi="Arial Narrow" w:cs="Arial"/>
          <w:b/>
          <w:sz w:val="21"/>
          <w:szCs w:val="21"/>
        </w:rPr>
        <w:t>Poz. 5:</w:t>
      </w:r>
      <w:r w:rsidR="00AA4889" w:rsidRPr="000C7398">
        <w:rPr>
          <w:rFonts w:ascii="Arial Narrow" w:hAnsi="Arial Narrow" w:cs="Arial"/>
          <w:sz w:val="21"/>
          <w:szCs w:val="21"/>
        </w:rPr>
        <w:t xml:space="preserve"> a) 120 x 100 mm z pierścieniem 50 mm i możliwością docięcie 10-45 mm; 130 x 110 mm z pierścieniem 60 mm i możliwością docięcia 10-55 mm;</w:t>
      </w:r>
      <w:r w:rsidR="00AA4889" w:rsidRPr="000C7398">
        <w:rPr>
          <w:rFonts w:ascii="Arial Narrow" w:hAnsi="Arial Narrow" w:cs="Arial"/>
          <w:sz w:val="21"/>
          <w:szCs w:val="21"/>
        </w:rPr>
        <w:br/>
        <w:t xml:space="preserve">          </w:t>
      </w:r>
      <w:r w:rsidR="0036352A" w:rsidRPr="000C7398">
        <w:rPr>
          <w:rFonts w:ascii="Arial Narrow" w:hAnsi="Arial Narrow" w:cs="Arial"/>
          <w:sz w:val="21"/>
          <w:szCs w:val="21"/>
        </w:rPr>
        <w:t xml:space="preserve"> </w:t>
      </w:r>
      <w:r w:rsidR="00AA4889" w:rsidRPr="000C7398">
        <w:rPr>
          <w:rFonts w:ascii="Arial Narrow" w:hAnsi="Arial Narrow" w:cs="Arial"/>
          <w:sz w:val="21"/>
          <w:szCs w:val="21"/>
        </w:rPr>
        <w:t xml:space="preserve">  b) 110 x 90 mm z pierścieniem 40 mm i możliwością docięcia 10-35 mm </w:t>
      </w:r>
      <w:proofErr w:type="spellStart"/>
      <w:r w:rsidR="00AA4889" w:rsidRPr="000C7398">
        <w:rPr>
          <w:rFonts w:ascii="Arial Narrow" w:hAnsi="Arial Narrow" w:cs="Arial"/>
          <w:sz w:val="21"/>
          <w:szCs w:val="21"/>
        </w:rPr>
        <w:t>mm</w:t>
      </w:r>
      <w:proofErr w:type="spellEnd"/>
      <w:r w:rsidR="0036352A" w:rsidRPr="000C7398">
        <w:rPr>
          <w:rFonts w:ascii="Arial Narrow" w:hAnsi="Arial Narrow" w:cs="Arial"/>
          <w:sz w:val="21"/>
          <w:szCs w:val="21"/>
        </w:rPr>
        <w:t>.</w:t>
      </w:r>
      <w:r w:rsidR="00AA4889" w:rsidRPr="000C7398">
        <w:rPr>
          <w:rFonts w:ascii="Arial Narrow" w:hAnsi="Arial Narrow" w:cs="Arial"/>
          <w:sz w:val="21"/>
          <w:szCs w:val="21"/>
        </w:rPr>
        <w:br/>
      </w:r>
    </w:p>
    <w:p w:rsidR="000840F3" w:rsidRDefault="000840F3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086943" w:rsidRDefault="00086943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086943" w:rsidRDefault="00086943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837E32" w:rsidRDefault="00837E32" w:rsidP="00837E32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2/6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837E32" w:rsidRPr="00456EEB" w:rsidRDefault="00152AC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B0F0"/>
          <w:sz w:val="32"/>
          <w:szCs w:val="32"/>
          <w:lang w:eastAsia="pl-PL"/>
        </w:rPr>
      </w:pPr>
      <w:r w:rsidRPr="00837E32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FORMULARZ CENOWY – </w:t>
      </w:r>
      <w:r w:rsidR="00E60DFB"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837E32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nr </w:t>
      </w:r>
      <w:r w:rsidR="00681EC1" w:rsidRPr="00837E32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6</w:t>
      </w:r>
      <w:r w:rsidR="00AB3BAD" w:rsidRPr="00837E32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– </w:t>
      </w:r>
      <w:r w:rsidRPr="00837E32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sprzęt urologiczn</w:t>
      </w:r>
      <w:r w:rsidR="00AB3BAD" w:rsidRPr="00837E32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y</w:t>
      </w:r>
      <w:r w:rsidRPr="00837E32">
        <w:rPr>
          <w:rFonts w:ascii="Arial Narrow" w:eastAsia="Times New Roman" w:hAnsi="Arial Narrow" w:cs="Times New Roman"/>
          <w:b/>
          <w:color w:val="0070C0"/>
          <w:sz w:val="32"/>
          <w:szCs w:val="32"/>
          <w:lang w:eastAsia="pl-PL"/>
        </w:rPr>
        <w:t xml:space="preserve"> </w:t>
      </w:r>
    </w:p>
    <w:tbl>
      <w:tblPr>
        <w:tblW w:w="15876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286"/>
        <w:gridCol w:w="1134"/>
        <w:gridCol w:w="3544"/>
        <w:gridCol w:w="567"/>
        <w:gridCol w:w="567"/>
        <w:gridCol w:w="992"/>
        <w:gridCol w:w="1396"/>
        <w:gridCol w:w="1148"/>
        <w:gridCol w:w="1283"/>
        <w:gridCol w:w="1134"/>
        <w:gridCol w:w="1417"/>
      </w:tblGrid>
      <w:tr w:rsidR="00152AC5" w:rsidRPr="00152AC5" w:rsidTr="00473626">
        <w:trPr>
          <w:cantSplit/>
          <w:trHeight w:val="62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CC697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3E1437" w:rsidP="003E143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Cena jedn. 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br/>
            </w:r>
            <w:r w:rsidR="00152AC5" w:rsidRPr="003E143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473626">
        <w:trPr>
          <w:cantSplit/>
          <w:trHeight w:hRule="exact" w:val="28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410125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771C1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moczowodów do URS zawierający: cewnik typ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Pigtail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4,7-4,8F, skal</w:t>
            </w:r>
            <w:r w:rsidR="00771C1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owany co 1 cm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linią pozycjonującą ułatwiającą zakładanie cewnika; </w:t>
            </w:r>
            <w:r w:rsidRPr="00152AC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cewnik połączony z popychaczem </w:t>
            </w:r>
            <w:r w:rsidR="00474410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również </w:t>
            </w:r>
            <w:r w:rsidRPr="00152AC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po usunięciu prowadnicy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prowadnik pokryty PTFE dług</w:t>
            </w:r>
            <w:r w:rsidR="00585B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145-150cm, popychacz dł. 70-90cm, długość cewnika 26cm </w:t>
            </w:r>
            <w:r w:rsidR="00585B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 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37E32" w:rsidRDefault="00FD0AD8" w:rsidP="003D143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3D1436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152AC5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122DF" w:rsidRDefault="00152AC5" w:rsidP="001122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122DF" w:rsidRDefault="00152AC5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122DF" w:rsidRDefault="00152AC5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80176" w:rsidRDefault="00152AC5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AA" w:rsidRPr="0092433A" w:rsidRDefault="00FD1C7A" w:rsidP="004101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moczowodów zawierający: cewnik typ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Pigtail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 miękkiego poliuretanu, skalowany co 1 cm z linią pozycjonującą ułatwiającą zakładanie cewnika, prowadnik pokryty PTFE dł</w:t>
            </w:r>
            <w:r w:rsidR="00D94859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100cm dla cewników otwarty-zamknięty oraz 150cm dla cewników otwarty-otwarty, cewnik połączony z popychaczem zamkiem umożliwiającym manewrowanie cewnikiem nawet po wysunięciu prowadnicy z ukła</w:t>
            </w:r>
            <w:r w:rsidR="00D94859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du moczowego. Rozmiary </w:t>
            </w:r>
          </w:p>
          <w:p w:rsidR="00FD1C7A" w:rsidRPr="0092433A" w:rsidRDefault="00D94859" w:rsidP="004101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6, 7, 8F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837E32" w:rsidRDefault="00C6322F" w:rsidP="00C6322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D94859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D94859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122DF" w:rsidRDefault="00FD1C7A" w:rsidP="001122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  <w:trHeight w:hRule="exact" w:val="34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92433A" w:rsidRDefault="00FD1C7A" w:rsidP="00E817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Induktor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Amplatz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nerkowy z koszulką Fr30, dług. 17cm i 19cm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837E32" w:rsidRDefault="00C6322F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122DF" w:rsidRDefault="00FD1C7A" w:rsidP="001122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  <w:trHeight w:hRule="exact" w:val="68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7A" w:rsidRPr="0092433A" w:rsidRDefault="00FD1C7A" w:rsidP="00851F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Prowadnica wymienna typu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Lunderquist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ze stali nierdzewnej. Koniec dystalny typu J lub prosty, miękki na dług. 4,5cm, półsztywny na dług. 5,5cm, sztywny na dalszej części. Średnica 0.035", dług. 85cm. Produkt sterylny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837E32" w:rsidRDefault="00FD1C7A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5520C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122DF" w:rsidRDefault="00FD1C7A" w:rsidP="00B659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Cewniki moczowodowe wykonane z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Neoplexu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70cm z mandrynem nylonowym lub metalowym (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do wyboru przez Zamawiającego)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Rozmiary 3-8F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837E3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  <w:r w:rsidR="00FD1C7A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122DF" w:rsidRDefault="00FD1C7A" w:rsidP="00B659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7A" w:rsidRPr="0092433A" w:rsidRDefault="00FD1C7A" w:rsidP="00EA057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stentu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moczowodowego śródoperacyjnego do zespoleń moczowodowo-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krętniczych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 materiału 2-warstwowego innego niż poliuretan z pamięcią kształtu. Skład zestawu: cewnik dług. 90cm, CH6/7/8, otwory drenażowe na pętli oraz części prostej, cewnik otwarty/zamknięty, prowadnica typu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Seldinger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powłoką teflonową (PTFE) z nieruchomym rdzeniem dług. 150cm, średnica 0.035", zacisk, łącznik do worka na mocz. Zestaw sterylny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837E32" w:rsidRDefault="00FD1C7A" w:rsidP="00C6322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C6322F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122DF" w:rsidRDefault="00FD1C7A" w:rsidP="00B659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100% silikon, przeźroczysty z dołączoną strzykawką z roztworem 10% gliceryny, balon 10ml, końcówka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nelaton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tieman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do wyboru przez Zamawiającego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), rozmiary 12-24CH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837E32" w:rsidRDefault="00FD1C7A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5520C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122DF" w:rsidRDefault="00FD1C7A" w:rsidP="001122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5642F4">
        <w:trPr>
          <w:cantSplit/>
          <w:trHeight w:hRule="exact" w:val="284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lateksowy, rozmiary 28-30CH</w:t>
            </w:r>
            <w:r w:rsidR="000F65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837E32" w:rsidRDefault="00B5520C" w:rsidP="00FD0A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122DF" w:rsidRDefault="00FD1C7A" w:rsidP="00B659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4A7E82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27603" w:rsidRPr="00152AC5" w:rsidTr="000F6507">
        <w:trPr>
          <w:cantSplit/>
          <w:trHeight w:hRule="exact" w:val="680"/>
        </w:trPr>
        <w:tc>
          <w:tcPr>
            <w:tcW w:w="4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603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C27603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C27603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  <w:p w:rsidR="00C27603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typu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Dufour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dług. 42cm, </w:t>
            </w:r>
            <w:r w:rsidR="002475B4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atraumatyczą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zagiętą końcówką, </w:t>
            </w:r>
          </w:p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szerokim kanałem irygacyjnym </w:t>
            </w:r>
          </w:p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drenażowym zapobiegającym blokowaniu </w:t>
            </w:r>
          </w:p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przepływu, z linią widoczną w RTG, </w:t>
            </w:r>
          </w:p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zastawką uszczelniającą balon. </w:t>
            </w:r>
          </w:p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 kodowany kolorystycznie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a)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07633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dwudrożny,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pojemność balonu 50 ml, </w:t>
            </w:r>
          </w:p>
          <w:p w:rsidR="00C27603" w:rsidRPr="0092433A" w:rsidRDefault="00C27603" w:rsidP="00012863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wykonany z 100% silikonu,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 CH18-24</w:t>
            </w:r>
          </w:p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837E32" w:rsidRDefault="00C764D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4A7E82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1122DF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27603" w:rsidRPr="00152AC5" w:rsidTr="000F6507">
        <w:trPr>
          <w:cantSplit/>
          <w:trHeight w:hRule="exact" w:val="964"/>
        </w:trPr>
        <w:tc>
          <w:tcPr>
            <w:tcW w:w="4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7603" w:rsidRPr="0092433A" w:rsidRDefault="00C27603" w:rsidP="004101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07633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trójdrożny,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pojemność balonu 50 ml oraz 80 ml z powłoką hydrożelową,</w:t>
            </w:r>
          </w:p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wykonany z 100% silikonu,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 CH18-24</w:t>
            </w:r>
          </w:p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837E32" w:rsidRDefault="00B5520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  <w:r w:rsidR="00C27603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4A7E82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1122DF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27603" w:rsidRPr="00152AC5" w:rsidTr="000F6507">
        <w:trPr>
          <w:cantSplit/>
          <w:trHeight w:hRule="exact" w:val="680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603" w:rsidRPr="0092433A" w:rsidRDefault="00C27603" w:rsidP="004101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07633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trójdrożny,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pojemność balonu 80 ml,</w:t>
            </w:r>
          </w:p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wykonany z lateksu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silikonowanego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 CH20-24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837E32" w:rsidRDefault="00B5520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C27603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4A7E82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4A7E82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81DD1" w:rsidRPr="00152AC5" w:rsidTr="000F6507">
        <w:trPr>
          <w:cantSplit/>
          <w:trHeight w:hRule="exact" w:val="1191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D1" w:rsidRPr="0092433A" w:rsidRDefault="00681DD1" w:rsidP="004101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trójdrożny z zakończeniem prostym otwartym, stosowany przy pęcherzu jelitowym, </w:t>
            </w:r>
          </w:p>
          <w:p w:rsidR="00681DD1" w:rsidRPr="0092433A" w:rsidRDefault="00681DD1" w:rsidP="00CC79E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wykonany z 100% silikonu, dług. 42cm, z atraumatyczną końcówką, z czterema dodatkowymi otworami nad balonem i dwoma pod balonem, z szerokim kanałem irygacyjnym </w:t>
            </w:r>
          </w:p>
          <w:p w:rsidR="00681DD1" w:rsidRPr="0092433A" w:rsidRDefault="00681DD1" w:rsidP="00CC79E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drenażowym zapobiegającym blokowaniu przepływu, z linią widoczną w RTG, </w:t>
            </w:r>
          </w:p>
          <w:p w:rsidR="00681DD1" w:rsidRPr="0092433A" w:rsidRDefault="00681DD1" w:rsidP="000F650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zastawką uszczelniającą balon. </w:t>
            </w:r>
            <w:r w:rsidR="000F65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balonu 30ml.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="000F65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CH18-22, kodowany kolorystycznie</w:t>
            </w:r>
            <w:r w:rsidR="000F65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837E32" w:rsidRDefault="00681DD1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C764DC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4A7E82" w:rsidRDefault="00681DD1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C849AB" w:rsidRDefault="00681DD1" w:rsidP="00681DD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A80176" w:rsidRDefault="00681D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A80176" w:rsidRDefault="00681D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A80176" w:rsidRDefault="00681D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152AC5" w:rsidRDefault="00681D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D1" w:rsidRPr="00152AC5" w:rsidRDefault="00681D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5642F4">
        <w:trPr>
          <w:cantSplit/>
          <w:trHeight w:hRule="exact" w:val="51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4F4B8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10125" w:rsidRDefault="004C7362" w:rsidP="004C736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do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nefrostomii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balonowy o dług. 40cm. Balon 3mm. Sterylny, wykonany z silikonu 100%. Posiada znaczniki RTG. Dwa otwory powyżej balonu. Rozmiar 10-20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/Fr.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4F4B8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410125" w:rsidRDefault="004C7362" w:rsidP="008A3CA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nefrostomii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</w:t>
            </w:r>
            <w:r w:rsidR="008A3CAA"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stopniowej, cewnik typ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Pigtail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 materiału </w:t>
            </w:r>
            <w:r w:rsidR="008A3CAA"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2-</w:t>
            </w:r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warstwowego innego niż poliuretan z pamięcią kształtu, zestaw rozszerzadeł dopasowany do rozmiaru cewnika, dwie igły typu Chiba widoczne w USG 18G oraz 22G skalowane co 1cm, prowadnica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Seldinger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powłoką teflonową 0.038" 80cm z miękkim bezpiecznym końcem J, łącznik do worka na mocz z mechanizmem obrotowym, silikonowa szpulka fiksująca, rozmiar 10-14F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D223C" w:rsidRPr="00152AC5" w:rsidTr="005642F4">
        <w:trPr>
          <w:cantSplit/>
          <w:trHeight w:hRule="exact" w:val="1134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410125" w:rsidRDefault="00AD223C" w:rsidP="00AD223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przezskórnego cewnika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Malekot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cewnik wykonany z materiału 2-warstwowego innego niż poliuretan z pamięcią kształtu w rozmiarach 10,12,14F, z rozszerzadłami dopasowanymi do rozmiaru cewnika - ostatnie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rozrywalne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sterylny, igła dwuczęściowa typ Chiba widoczna w USG 18G oraz 22G skalowane co 1cm dł. 20cm, cewnik 25-30cm, kranik trójdrożny, łącznik do worka na mocz z mechanizmem obrotowym, silikonowa szpulka fiksująca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837E3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4A7E82" w:rsidRDefault="00AD223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4A7E82" w:rsidRDefault="00AD223C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A80176" w:rsidRDefault="00AD223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A80176" w:rsidRDefault="00AD223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A80176" w:rsidRDefault="00AD223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152AC5" w:rsidRDefault="00AD22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3C" w:rsidRPr="00152AC5" w:rsidRDefault="00AD22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73A07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152AC5" w:rsidRDefault="00673A07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4F4B8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10" w:rsidRDefault="00673A07" w:rsidP="00673A0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Koszulka dostępu moczowodowego pokryta hydrożelem wewnątrz i na zewnątrz kanału roboczego oraz na powierzchni dystalnego rozszerzadła, umieszczona w specjalnym aplikatorze ułatwiającym nawilżenie przed użyciem bez uszkodzenie powłoki hydrofilnej, z możliwością  wprowadzenia przy użyciu techniki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Rapid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Release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(szybkiego zwalniania) co eliminuje potrzebę stosowania drugiego prowadnika. Prowadnik utrzymuje stały dostęp do nerki i nie zajmuje kanału roboczego koszulki. Możliwość klasycznego zakładania koaksjalnego. Na końcu koszulki pierścień widoczny w RTG  ułatwiający lokalizację koszulki. Wewnątrz mandrynu koszulki 2 kanały w tym jeden zakończony w części dystalnej 3 otworami, umożliwiającymi podanie kontrastu z pozostawieniem prowadnicy w miejscu. </w:t>
            </w:r>
          </w:p>
          <w:p w:rsidR="00673A07" w:rsidRPr="0092433A" w:rsidRDefault="00673A07" w:rsidP="00673A0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Rozmiary 10-12CH, 12-14CH długości 28-45cm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837E32" w:rsidRDefault="00B5520C" w:rsidP="00FD0A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4A7E82" w:rsidRDefault="00673A0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4A7E82" w:rsidRDefault="00673A07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A80176" w:rsidRDefault="00673A0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A80176" w:rsidRDefault="00673A0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A80176" w:rsidRDefault="00673A0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152AC5" w:rsidRDefault="00673A0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A07" w:rsidRPr="00152AC5" w:rsidRDefault="00673A0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C5B1E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152AC5" w:rsidRDefault="00FC5B1E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4F4B8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B1E" w:rsidRPr="0092433A" w:rsidRDefault="00FC5B1E" w:rsidP="00FC5B1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Zamknięty system j.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do irygacji pęcherza i  usuwania resekowanych fragmentów tkanek po zabiegach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tUpR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/TURB, wykonany z tworzywa, pasujący do endoskopów Zamawiającego Wolf,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Pojemnik zestawu umożliwiający ważenie, badanie, przechowywanie tkanek resekow</w:t>
            </w:r>
            <w:r w:rsidR="005E5D4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anych, sterylny (gruszka </w:t>
            </w:r>
            <w:proofErr w:type="spellStart"/>
            <w:r w:rsidR="005E5D4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Elika</w:t>
            </w:r>
            <w:proofErr w:type="spellEnd"/>
            <w:r w:rsidR="005E5D4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837E32" w:rsidRDefault="00FC5B1E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5520C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4A7E82" w:rsidRDefault="00FC5B1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C849AB" w:rsidRDefault="00FC5B1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A80176" w:rsidRDefault="00FC5B1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A80176" w:rsidRDefault="00FC5B1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A80176" w:rsidRDefault="00FC5B1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152AC5" w:rsidRDefault="00FC5B1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B1E" w:rsidRPr="00152AC5" w:rsidRDefault="00FC5B1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5D4F" w:rsidRPr="00152AC5" w:rsidTr="00F62546">
        <w:trPr>
          <w:cantSplit/>
          <w:trHeight w:hRule="exact" w:val="1191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152AC5" w:rsidRDefault="005E5D4F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4F4B8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D4F" w:rsidRPr="0092433A" w:rsidRDefault="005E5D4F" w:rsidP="00F6254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Bezkońcówkowy ekstraktor złogów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Dormia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ze stopu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niktu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tytanu, stosowany w całym układzie moczowym. Cztery zaokrąglone druty. Rozbieraln</w:t>
            </w:r>
            <w:r w:rsidR="00F6254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 i ergonomiczna rękojeść. Dług.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120cm. Rozmiar CH1.5 z koszykiem 9 mm lub CH2.</w:t>
            </w:r>
            <w:r w:rsidR="00F6254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 z koszykiem 11mm - </w:t>
            </w:r>
            <w:r w:rsidR="00F62546" w:rsidRPr="00531922">
              <w:rPr>
                <w:rFonts w:ascii="Arial Narrow" w:eastAsia="Times New Roman" w:hAnsi="Arial Narrow" w:cs="Times New Roman"/>
                <w:i/>
                <w:iCs/>
                <w:color w:val="00B0F0"/>
                <w:sz w:val="20"/>
                <w:szCs w:val="20"/>
                <w:lang w:eastAsia="pl-PL"/>
              </w:rPr>
              <w:t>do wyboru Zamawiającego</w:t>
            </w:r>
            <w:r w:rsidR="00F6254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Produkt dostarczany z wodoodpornym złączem ułatwiającym prowadzanie ekstraktora. Przeznaczony do giętkiej, półsztywnej i sztywnej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ureteroskopii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4744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teryl</w:t>
            </w:r>
            <w:r w:rsidR="00F6254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837E32" w:rsidRDefault="00B5520C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5E5D4F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4A7E82" w:rsidRDefault="005E5D4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C849AB" w:rsidRDefault="005E5D4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A80176" w:rsidRDefault="005E5D4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A80176" w:rsidRDefault="005E5D4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A80176" w:rsidRDefault="005E5D4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152AC5" w:rsidRDefault="005E5D4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D4F" w:rsidRPr="00152AC5" w:rsidRDefault="005E5D4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85CF6" w:rsidRPr="00152AC5" w:rsidTr="00F62546">
        <w:trPr>
          <w:cantSplit/>
          <w:trHeight w:hRule="exact" w:val="1191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F6" w:rsidRPr="0092433A" w:rsidRDefault="00685CF6" w:rsidP="00685CF6">
            <w:pPr>
              <w:tabs>
                <w:tab w:val="left" w:pos="900"/>
              </w:tabs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Nitinolowy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ekstraktor złogów z otwarciem frontalnym, łączący właściwości koszyka i chwytaka. Stosowany w całym układzie moczowym. Rozmiar CH1.5 i CH2, dług. 120 cm, koszyczek 8-11 mm. Produkt posiada poliamidową powłokę ułatwiającą wprowadzanie oraz wzmocnioną poliestrem końcówkę dla zapewnienia trwałości. Ergonomiczna rękojeść z przesuwnym systemem otwarcia. </w:t>
            </w:r>
            <w:r w:rsidR="004744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terylny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837E32" w:rsidRDefault="00B5520C" w:rsidP="00685CF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685CF6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4A7E82" w:rsidRDefault="00020F0A" w:rsidP="00685CF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C849AB" w:rsidRDefault="00685CF6" w:rsidP="00685CF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A80176" w:rsidRDefault="00685CF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A80176" w:rsidRDefault="00685CF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A80176" w:rsidRDefault="00685CF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152AC5" w:rsidRDefault="00685C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F6" w:rsidRPr="00152AC5" w:rsidRDefault="00685C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92433A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pęcherzowy (do cystostomii)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j.uż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.: worek na mocz 2l, igła punkcyjna z rowkiem, cewnik nieprzepuszczalny dla promieniowania, zacisk cewnika, silikonowa tulejk</w:t>
            </w:r>
            <w:r w:rsidR="00BB046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 do mocowania</w:t>
            </w:r>
            <w:r w:rsidR="004744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4744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proofErr w:type="spellStart"/>
            <w:r w:rsidR="004744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</w:t>
            </w:r>
            <w:r w:rsidR="00BB046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ozm</w:t>
            </w:r>
            <w:proofErr w:type="spellEnd"/>
            <w:r w:rsidR="00BB046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8/11/14 F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B5520C" w:rsidP="00FD0A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4C7362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C849AB" w:rsidRDefault="004C7362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B046F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152AC5" w:rsidRDefault="004F4B86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6F" w:rsidRPr="0092433A" w:rsidRDefault="00BB046F" w:rsidP="00BB046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drenażu nadłonowego </w:t>
            </w:r>
            <w:r w:rsidR="004744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–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cystostomii</w:t>
            </w:r>
            <w:r w:rsidR="004744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: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dwudrożny cewnik typu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 100% silikonu CH12 i CH16, dług. 40cm, z atraumatyczną końcówką, z szerokim kanałem irygacyjnym i drenażowym zapobiegającym blokowaniu przepływu, z linią widoczną w RTG, z zastawką uszczelniającą balon, pojemność balonu 10ml dla CH12 oraz 15ml dla CH16; trokar z plastikową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rozrywalną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koszulką o średnicy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CH16 dla cewnika CH10 oraz CH20 dla cewnika CH16; skalpel. Zestaw sterylny, dostarczany w opakowan</w:t>
            </w:r>
            <w:r w:rsidR="006D5E6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iu jednostkowym typu </w:t>
            </w:r>
            <w:proofErr w:type="spellStart"/>
            <w:r w:rsidR="006D5E6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peel</w:t>
            </w:r>
            <w:proofErr w:type="spellEnd"/>
            <w:r w:rsidR="006D5E6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D5E6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pouch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837E32" w:rsidRDefault="00BB046F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B5520C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4A7E82" w:rsidRDefault="004A7E82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221334" w:rsidRDefault="00BB046F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A80176" w:rsidRDefault="00BB046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A80176" w:rsidRDefault="00BB046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A80176" w:rsidRDefault="00BB046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152AC5" w:rsidRDefault="00BB046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46F" w:rsidRPr="00152AC5" w:rsidRDefault="00BB046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4F4B8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6D5E6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moczowodowy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</w:t>
            </w:r>
            <w:r w:rsidR="006D5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hevassu</w:t>
            </w:r>
            <w:proofErr w:type="spellEnd"/>
            <w:r w:rsidR="006D5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sterylny z </w:t>
            </w:r>
            <w:proofErr w:type="spellStart"/>
            <w:r w:rsidR="006D5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Neoplexu</w:t>
            </w:r>
            <w:proofErr w:type="spellEnd"/>
            <w:r w:rsidR="006D5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dług.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69cm-70cm, rozmiary w części prostej 3-7 (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do wyboru przez Zamawiającego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), skalowane co 1 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do drenażu przezskórnego 8-10F, sterylny, igła 2-częściowa widoczna w USG cewnik  typu J, k</w:t>
            </w:r>
            <w:r w:rsid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ranik, łącznik do worka na mocz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  <w:r w:rsidR="004C7362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10125" w:rsidRPr="00152AC5" w:rsidTr="00120FB8">
        <w:trPr>
          <w:cantSplit/>
          <w:trHeight w:hRule="exact" w:val="1588"/>
        </w:trPr>
        <w:tc>
          <w:tcPr>
            <w:tcW w:w="4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  <w:r w:rsidR="004F4B8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125" w:rsidRPr="0092433A" w:rsidRDefault="00410125" w:rsidP="0073333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9243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20F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wewnętrznego.</w:t>
            </w:r>
          </w:p>
          <w:p w:rsidR="00410125" w:rsidRPr="0092433A" w:rsidRDefault="00410125" w:rsidP="00F05A8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wykonany z materiału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maksymalnym czasem stosowania do 12 miesięcy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potwierdzonym w oryginalnej instrukcji obsługi producenta. Produkt sterylny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42CB" w:rsidRDefault="00410125" w:rsidP="00D73FD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a)</w:t>
            </w:r>
            <w:r w:rsidR="003742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wewnętrznego zwężeń moczowodu</w:t>
            </w:r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Stenostent</w:t>
            </w:r>
            <w:proofErr w:type="spellEnd"/>
            <w:r w:rsidR="00D94F4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FF4C22" w:rsidRPr="00531922" w:rsidRDefault="00410125" w:rsidP="00D73FD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Skład</w:t>
            </w:r>
            <w:r w:rsidR="003742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 cewnik DJ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silikonu, rozmiar CH8 na pętlach oraz CH12 w części prostej, prowadnica 0.035" dług. 150 cm z nieruchomym rdze</w:t>
            </w:r>
            <w:r w:rsidR="003742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niem, popychacz sterowalny 40cm.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Cewnik otwarty-otwarty, dług. 16, 24- 30 cm, skok co 2 cm (</w:t>
            </w:r>
            <w:r w:rsidRPr="00531922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do</w:t>
            </w:r>
          </w:p>
          <w:p w:rsidR="00410125" w:rsidRPr="00531922" w:rsidRDefault="00410125" w:rsidP="00D73FD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</w:pPr>
            <w:r w:rsidRPr="00531922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 xml:space="preserve"> wyboru przez Zamawiającego)</w:t>
            </w:r>
            <w:r w:rsidRPr="00531922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br/>
            </w: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 w:rsidP="00AC280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837E32" w:rsidRDefault="00410125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5520C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4A7E82" w:rsidRDefault="0061598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</w:t>
            </w:r>
            <w:proofErr w:type="spellEnd"/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221334" w:rsidRDefault="00410125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10125" w:rsidRPr="00152AC5" w:rsidTr="00410125">
        <w:trPr>
          <w:cantSplit/>
          <w:trHeight w:hRule="exact" w:val="2552"/>
        </w:trPr>
        <w:tc>
          <w:tcPr>
            <w:tcW w:w="4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0125" w:rsidRPr="0092433A" w:rsidRDefault="00410125" w:rsidP="003571E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125" w:rsidRPr="0092433A" w:rsidRDefault="00410125" w:rsidP="00D94F4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 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wewnętrznego moczowodu,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stosowany przy nowotworach</w:t>
            </w:r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Tumorstent</w:t>
            </w:r>
            <w:proofErr w:type="spellEnd"/>
            <w:r w:rsidR="00D94F4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D94F4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proofErr w:type="spellStart"/>
            <w:r w:rsidR="00D94F4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Skła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 cewnik DJ </w:t>
            </w:r>
            <w:r w:rsidR="00D94F4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2-warstwowego materiału innego niż poliuretan</w:t>
            </w:r>
            <w:r w:rsidR="00D94F4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dodatkowym wzmocnieniem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w postaci poliamidowej siateczki, z pamięcią kształtu,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odpornym na kompresje zewnętrzną, bez otworów w części prostej, w rozmiarach CH7 lub CH8 (</w:t>
            </w:r>
            <w:r w:rsidRPr="00531922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do wyboru przez Zamawiającego)</w:t>
            </w:r>
            <w:r w:rsidRPr="00531922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>,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prowadnica 0.035" dług. 150cm z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nitinolowym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rdzeniem hydrofilna na całej długości, popychacz sterowalny 40cm. Cewnik otwarty-otwarty dług. 26 cm, 28 cm, 30 cm </w:t>
            </w:r>
            <w:r w:rsidRPr="00531922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(do wyboru przez Zamawiającego)</w:t>
            </w:r>
            <w:r w:rsidRPr="00531922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br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837E32" w:rsidRDefault="00B5520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4A7E82" w:rsidRDefault="0061598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</w:t>
            </w:r>
            <w:proofErr w:type="spellEnd"/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221334" w:rsidRDefault="00410125" w:rsidP="00484E2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4A7E82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4A7E82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10125" w:rsidRPr="00152AC5" w:rsidTr="00733330">
        <w:trPr>
          <w:cantSplit/>
          <w:trHeight w:hRule="exact" w:val="1858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125" w:rsidRPr="0092433A" w:rsidRDefault="00410125" w:rsidP="003571E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125" w:rsidRPr="00120FB8" w:rsidRDefault="00410125" w:rsidP="00733330">
            <w:pPr>
              <w:spacing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c)</w:t>
            </w:r>
            <w:r w:rsidR="00D94F4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 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wewnętrznego zwężeń moczowodu stosowany przy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pieloplastyce</w:t>
            </w:r>
            <w:proofErr w:type="spellEnd"/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Pielostent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120F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Skład: cewnik DJ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silikonu, rozmiar: CH8 na pętlach oraz CH12 wzmocniona część prosta przy zwężeniu miedniczkowym moczowodu, prowadnica 0.035" o dług. 150cm z nieruchomym rdzeniem, popychacz sterowalny 40cm.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Cewnik otwarty-otwarty, dług. 26, 28, 30 cm </w:t>
            </w:r>
            <w:r w:rsidRPr="00120FB8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pl-PL"/>
              </w:rPr>
              <w:t xml:space="preserve">(do wyboru przez Zamawiającego) </w:t>
            </w: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 w:rsidP="00C142C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837E32" w:rsidRDefault="00410125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936A9D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4A7E82" w:rsidRDefault="00410125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221334" w:rsidRDefault="00410125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4A7E82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4A7E82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4F4B8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Jednorazowy, sterylny prostokątny, zamykany pojemnik na igły z systemem do zdejmowania ostrzy z magnesem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936A9D" w:rsidP="00B1523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4C7362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94271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34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A219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wymienny do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nefrostomii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cewnik CH 10-12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4C7362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936A9D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94271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urologiczny pooperacyjny, trójdrożny typ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Couvelaire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wykonany z półtwardego lateksu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silikonowanego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balon 50 i 80ml 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(do wyboru przez Zamawiającego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), 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18-24CH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936A9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94271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DF467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cewnik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100% silikon ØCH 6 (balon 1,5 ml), 8 (balon 3 ml), 10 (balon 5 ml) Dł</w:t>
            </w:r>
            <w:r w:rsidR="00DF467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ug. ok. 30 cm. Dodatkowo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strzykawk</w:t>
            </w:r>
            <w:r w:rsidR="00DF467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10% gliceryną. Cewniki z nylonowym mandrynem-prowadnicą w świetle. Końcówka cewnika i linią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cieniodajną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RTG na całej długości. Pakowany podwójnie folia/folia-papier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936A9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4C7362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9427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3246EE">
        <w:trPr>
          <w:cantSplit/>
          <w:trHeight w:hRule="exact" w:val="1644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4F4B8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3246E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dwudrożny, wykonany ze 100% silikonu przeznaczony do długoterminowego stosowania do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662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12 tyg.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90 dni, z informacją o czasie stosowania </w:t>
            </w:r>
            <w:r w:rsidR="003246E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Pr="00D7123D">
              <w:rPr>
                <w:rFonts w:ascii="Arial Narrow" w:eastAsia="Times New Roman" w:hAnsi="Arial Narrow" w:cs="Times New Roman"/>
                <w:color w:val="92D05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oryginalnie nadrukowaną na opakowaniu jednostkowym. Sterylny</w:t>
            </w:r>
            <w:r w:rsidR="00D712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pakowany podwójnie</w:t>
            </w:r>
            <w:r w:rsidR="00D712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: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foli</w:t>
            </w:r>
            <w:r w:rsidR="00D712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 -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folia/papier. Pakowany </w:t>
            </w:r>
            <w:r w:rsidR="00D712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razem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zestawie ze strzykawką napełnioną 10% wodnym roztworem gliceryny do napełnienia balonu oraz pustą strzykawką do opróżniania. Pojemność balonu 10ml. Kodowane kolorystycznie, ciągła linia znacznika RTG, z dwoma otworami ułożonymi naprzeciwlegle, sterylny, j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.,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bez lateksu, długość 41cm, Rozmiar: 12-2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Ch/Fr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936A9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4C7362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9427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  <w:trHeight w:val="379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typu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jałowy, lateksowy,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zewnętrznie, dwudrożny, dł. min. 40 cm, wyposażony w balon uszczelniający z możliwością wypełnienia cieczą w zakresie 30 ml. Średnice CH: 12-26 co 2 kodowane barwnie na porcie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Slip ze sztywną zastawką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Rozmiar cewnika, zakres pojemności balonu i logo producenta podane na łączniku cewnikowym. Pakowany podwójnie folia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folia. Sterylizowany radiacyjnie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tlenkiem etylenu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936A9D" w:rsidP="00C764D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C764DC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6A34D2">
        <w:trPr>
          <w:cantSplit/>
          <w:trHeight w:hRule="exact" w:val="51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B8191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Cewnik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Foley'a</w:t>
            </w:r>
            <w:proofErr w:type="spellEnd"/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100%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silikonowy,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dwudrożny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zakresie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rozmiarów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12-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24CH,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balon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5-10ml.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Znakowany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RTG.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Możliwość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379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stosowania</w:t>
            </w:r>
            <w:r w:rsidRPr="00BE3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379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min. 80 dni </w:t>
            </w:r>
            <w:r w:rsidRPr="00B819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potwierdzona </w:t>
            </w:r>
            <w:r w:rsidR="00B81912" w:rsidRPr="00B819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przez</w:t>
            </w:r>
            <w:r w:rsidR="00B81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producenta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4C7362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936A9D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21334" w:rsidRDefault="004C7362" w:rsidP="0022133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z lateksu, min. 3 otwory, 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18-36 LUB cewnik z końcówką prostą i czterema skrzydełkami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936A9D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4C7362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640097" w:rsidRDefault="004C7362" w:rsidP="0064009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34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Cewnik pępowinowy FR 3,5; 4; 5; 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936A9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640097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  <w:trHeight w:val="939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  <w:r w:rsidR="004F4B8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urologiczny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Couvelaire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CH 6-26, sterylny, 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jałowy,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wykonany z PCW o jakości medycznej i twardości ok 76'ShA (±2ShA), nie powodujący reakcji alergicznych, powierzchnia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zmrożona,sterylizowany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tlenkiem etylenu lub radiacyjnie, półprzeźroczysty lub kolorowy konektor, kolor konektora oznaczający kod średnicy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936A9D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64009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293A6A">
        <w:trPr>
          <w:cantSplit/>
          <w:trHeight w:hRule="exact" w:val="28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293A6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Zatyczka do cewników sterylna schodkowa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F975B4" w:rsidP="0094729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94729C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4C7362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640097" w:rsidRDefault="004C7362" w:rsidP="00F7206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1543C" w:rsidRPr="00152AC5" w:rsidTr="00837E32">
        <w:trPr>
          <w:cantSplit/>
          <w:trHeight w:hRule="exact" w:val="124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Default="004F4B86" w:rsidP="004F4B8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3C" w:rsidRPr="0092433A" w:rsidRDefault="0021543C" w:rsidP="00837E3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Jednorazowy system zamknięty do ręcznej irygacji podczas </w:t>
            </w:r>
            <w:r w:rsid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zabiegów </w:t>
            </w:r>
            <w:proofErr w:type="spellStart"/>
            <w:r w:rsid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ureteroskopii</w:t>
            </w:r>
            <w:proofErr w:type="spellEnd"/>
            <w:r w:rsid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pompką,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zapewniający możliwość pracy przy wykorzystaniu dwóch przepływów: ciągły regulowany przez ciśnienie hydrostatyczne oraz wymuszony siłą przyłożoną. Linia p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osiada dwie zastawki </w:t>
            </w:r>
            <w:proofErr w:type="spellStart"/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antyzwrotne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oraz przełącznik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InLine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Flow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zapewniający pełną kontrolę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irygacji. Maks.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objętość bolusa 2,5-5 ml. 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zestawie dodatkow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lini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 o dł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60cm. Produkt sterylny</w:t>
            </w:r>
            <w:r w:rsid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837E32" w:rsidRDefault="0021543C" w:rsidP="00F975B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F975B4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4A7E82" w:rsidRDefault="0021543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CE207B" w:rsidRDefault="0021543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152AC5" w:rsidRDefault="002154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43C" w:rsidRPr="00152AC5" w:rsidRDefault="002154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1543C" w:rsidRPr="00152AC5" w:rsidTr="00CF2C08">
        <w:trPr>
          <w:cantSplit/>
          <w:trHeight w:hRule="exact" w:val="9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  <w:r w:rsidR="004F4B8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3C" w:rsidRPr="0092433A" w:rsidRDefault="0021543C" w:rsidP="00CF2C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Urządzenie j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ssąco-płuczące do laparoskopii. Jednorazowa kaniula &lt;100 gram, ergonomiczna i lekka, dł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35cm, średnica 5mm, z drenem PCV o średni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y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6.4mm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zewn.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9.5mm, dł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drenu 3m. Zakończenie typu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Yankauer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(6 otworów bocznych), włókno szklane „E" (atraumatyczne, nieprzewodzące)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837E32" w:rsidRDefault="00F975B4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21543C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4A7E82" w:rsidRDefault="0021543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CE207B" w:rsidRDefault="0021543C" w:rsidP="00CF2C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152AC5" w:rsidRDefault="002154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43C" w:rsidRPr="00152AC5" w:rsidRDefault="002154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45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Cewnik DUFOUR trzydrożny od 18-24F, pojemność balona 50-80ml, wykonany z półtwardego lateksu pokryty warstwą silikonu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F975B4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  <w:r w:rsidR="004C7362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CE207B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F975B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Zestaw: cewnik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Foley'a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 lateksu pokryty wewnętrznie i zewnętrznie warstwą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silikonu, balon </w:t>
            </w:r>
            <w:r w:rsidR="00E7639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3ml 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="00E7639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dla rozmiaru 6-10CH, dług.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28cm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balon 10ml 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dla rozmiarów 12-24CH dług</w:t>
            </w:r>
            <w:r w:rsidR="002534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40cm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balon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30ml 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(dla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14-22CH dług</w:t>
            </w:r>
            <w:r w:rsidR="002534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40cm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), c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ewnik z plastikową zastawką, kodowany kolorystycznie. Cewnik pakowany podwójnie wewnętrznie rękaw foliowy, zewnętrznie folia/papier, sterylizowany tlenkiem etylenu. Sterylny worek </w:t>
            </w:r>
            <w:r w:rsidR="002534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2l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</w:t>
            </w:r>
            <w:r w:rsidR="002534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długoterminowej zbiórki moczu,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szeroki dren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antyzałamaniowy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110cm, 2-częściowa komora kroplowa (Pasteura), filtr hydrofobowy, zastawka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ze zintegrowanym wieszakiem, szczegółowa skala co 25ml do 100ml, biała tylna ściana worka do łatwej wizualizacji moczu, poprzeczny kranik spustowy, zakładka na kranik spustowy, port bezigłowy do pobie</w:t>
            </w:r>
            <w:r w:rsidR="00F975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rania próbek, klamra zaciskowa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F975B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  <w:r w:rsidR="004C7362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CE207B" w:rsidRDefault="004C7362" w:rsidP="00CE207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62495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Worek </w:t>
            </w:r>
            <w:r w:rsidR="006249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2l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opróżniania worka na mocz z substancją wiążącą płyny w  żel (SAP), zastawka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uniwersalny łącznik do kranika poprzecznego worka, regulowane podwieszenie, wzmocnione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zgrzewy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szczegółowa skala co 25ml do 100ml, biał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 tylna ściana worka, zatyczka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F975B4" w:rsidP="00F975B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4C7362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CE207B" w:rsidRDefault="004C7362" w:rsidP="00CE207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F4B86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Jałowy, rozpuszczalny w wodzie, bezbarwny i przezroczysty żel, przeznaczony do podawania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docewkowego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o działaniu znieczulającym i bakteriobójczym (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Lidocaine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hydrochloride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2%,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Chlorhexidine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didydrochloride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0,05%), z możliwością zastosowania podczas cewnikowania pęcherza moczowego, wymiany cewników, endoskopii pęcherza moczowego, rektoskopii,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kolonoskopii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aplikatorze harmonijkowym o pojemności 8,5g,</w:t>
            </w:r>
            <w:r w:rsidRPr="00152A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pozbawiony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parabenów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(m.in. substancji alergennych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Methyl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Hydroxybenzoate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Propyl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Hydroxybenzoate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), sterylizowany </w:t>
            </w:r>
            <w:r w:rsidR="00C9553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parą wodną. 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at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ważności i skład chemiczny na 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jednostkowym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opakowaniu papier-folia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Op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akowania zbiorcz</w:t>
            </w:r>
            <w:r w:rsidR="006A34D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 25 aplikatorów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837E32" w:rsidRDefault="00F975B4" w:rsidP="00465F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  <w:r w:rsidR="004C7362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CE207B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A7E8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C7362" w:rsidRPr="00A80176" w:rsidTr="00473626">
        <w:trPr>
          <w:cantSplit/>
          <w:trHeight w:hRule="exact" w:val="28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362" w:rsidRPr="004A7E82" w:rsidRDefault="004C7362" w:rsidP="004F4B8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poz. 1 – </w:t>
            </w:r>
            <w:r w:rsidR="004F4B8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39</w:t>
            </w:r>
            <w:r w:rsidRPr="004A7E8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362" w:rsidRPr="00837E32" w:rsidRDefault="004C7362" w:rsidP="005B566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C7362" w:rsidRPr="00837E3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C7362" w:rsidRPr="00837E32" w:rsidRDefault="004C7362" w:rsidP="005B566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362" w:rsidRPr="00837E32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362" w:rsidRPr="00837E32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Default="00152AC5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92433A" w:rsidRDefault="0092433A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53195E" w:rsidRDefault="0053195E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E25A45" w:rsidRDefault="00E25A45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53195E" w:rsidRDefault="0053195E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837E32" w:rsidRDefault="00837E32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837E32" w:rsidRDefault="00837E32" w:rsidP="00837E32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2/7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do SWZ</w:t>
      </w:r>
    </w:p>
    <w:p w:rsidR="00AE0B81" w:rsidRPr="005C307D" w:rsidRDefault="00152AC5" w:rsidP="00152AC5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B050"/>
          <w:lang w:eastAsia="pl-PL"/>
        </w:rPr>
      </w:pPr>
      <w:r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</w:t>
      </w:r>
      <w:r w:rsidR="00BE3790"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- </w:t>
      </w:r>
      <w:r w:rsidR="00BE3790"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AB3BAD"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nr </w:t>
      </w:r>
      <w:r w:rsidR="00681EC1"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7</w:t>
      </w:r>
      <w:r w:rsidR="00AB3BAD"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tub</w:t>
      </w:r>
      <w:r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k</w:t>
      </w:r>
      <w:r w:rsidR="00AB3BAD"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i</w:t>
      </w:r>
      <w:r w:rsidRPr="00837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do drenażu jamy bębenkowej ucha</w:t>
      </w:r>
      <w:r w:rsidRPr="00837E32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708"/>
        <w:gridCol w:w="567"/>
        <w:gridCol w:w="993"/>
        <w:gridCol w:w="1417"/>
        <w:gridCol w:w="1134"/>
        <w:gridCol w:w="1276"/>
        <w:gridCol w:w="1417"/>
        <w:gridCol w:w="1843"/>
      </w:tblGrid>
      <w:tr w:rsidR="000840F3" w:rsidRPr="004915B1" w:rsidTr="00E1227F">
        <w:trPr>
          <w:cantSplit/>
          <w:trHeight w:val="62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4915B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4915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0840F3" w:rsidRPr="004915B1" w:rsidTr="00E1227F">
        <w:trPr>
          <w:cantSplit/>
          <w:trHeight w:hRule="exact" w:val="284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2x4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+VAT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0840F3" w:rsidRPr="00152AC5" w:rsidTr="00E1227F">
        <w:trPr>
          <w:cantSplit/>
          <w:trHeight w:hRule="exact" w:val="1021"/>
        </w:trPr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Tubka do drenażu jamy bębenkowej ucha, </w:t>
            </w:r>
          </w:p>
          <w:p w:rsidR="000840F3" w:rsidRPr="00152AC5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wykonana z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fluoroplastiku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</w:p>
          <w:p w:rsidR="000840F3" w:rsidRPr="00152AC5" w:rsidRDefault="000840F3" w:rsidP="00F66E0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wyposażona w cienką nić stalową, pakowane pojedynczo,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sterylne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0F3" w:rsidRPr="00152AC5" w:rsidRDefault="000840F3" w:rsidP="0087419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a)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długość 2,4 mm, </w:t>
            </w:r>
          </w:p>
          <w:p w:rsidR="000840F3" w:rsidRPr="00152AC5" w:rsidRDefault="000840F3" w:rsidP="0087419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wewnętrzna 1,15 mm, </w:t>
            </w:r>
          </w:p>
          <w:p w:rsidR="000840F3" w:rsidRPr="00152AC5" w:rsidRDefault="000840F3" w:rsidP="0087419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kołnierza 2,4mm, </w:t>
            </w:r>
          </w:p>
          <w:p w:rsidR="000840F3" w:rsidRPr="00152AC5" w:rsidRDefault="000840F3" w:rsidP="0087419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dystan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 pomiędzy kołnierzami 1,50 mm</w:t>
            </w:r>
            <w:r w:rsidR="00AD104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93" w:rsidRPr="00837E32" w:rsidRDefault="005D5566" w:rsidP="005D556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  <w:r w:rsidR="00680FC6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6F59B1" w:rsidRDefault="000840F3" w:rsidP="00B544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DC0218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DC0218" w:rsidRDefault="000840F3" w:rsidP="009B368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DC0218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4A7E82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0F3" w:rsidRPr="00555493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0840F3" w:rsidRPr="00152AC5" w:rsidTr="00E1227F">
        <w:trPr>
          <w:cantSplit/>
          <w:trHeight w:hRule="exact" w:val="96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152AC5" w:rsidRDefault="000840F3" w:rsidP="0087419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b)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długość 2,1 mm, </w:t>
            </w:r>
          </w:p>
          <w:p w:rsidR="000840F3" w:rsidRPr="00152AC5" w:rsidRDefault="000840F3" w:rsidP="0087419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wewnętrzna 1,25 mm, </w:t>
            </w:r>
          </w:p>
          <w:p w:rsidR="000840F3" w:rsidRPr="00152AC5" w:rsidRDefault="000840F3" w:rsidP="0087419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kołnierza 2,95 mm, </w:t>
            </w:r>
          </w:p>
          <w:p w:rsidR="000840F3" w:rsidRPr="00152AC5" w:rsidRDefault="000840F3" w:rsidP="0087419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dystan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 pomiędzy kołnierzami 1,30 mm</w:t>
            </w:r>
          </w:p>
          <w:p w:rsidR="000840F3" w:rsidRPr="00152AC5" w:rsidRDefault="000840F3" w:rsidP="0087419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93" w:rsidRPr="00837E32" w:rsidRDefault="005D5566" w:rsidP="005D556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  <w:r w:rsidR="00555493" w:rsidRPr="00837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6F59B1" w:rsidRDefault="000840F3" w:rsidP="00B544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0F3" w:rsidRPr="00DC0218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0F3" w:rsidRPr="00DC0218" w:rsidRDefault="000840F3" w:rsidP="00152A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0F3" w:rsidRPr="00DC0218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0F3" w:rsidRPr="004A7E82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0F3" w:rsidRPr="004A7E82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840F3" w:rsidRPr="00152AC5" w:rsidTr="00E1227F">
        <w:trPr>
          <w:cantSplit/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A7E82" w:rsidRDefault="000840F3" w:rsidP="000840F3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DC0218" w:rsidRDefault="000840F3" w:rsidP="005D556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837E32" w:rsidRDefault="000840F3" w:rsidP="000840F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837E32" w:rsidRDefault="000840F3" w:rsidP="005D556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837E32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837E32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37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Pr="00152AC5" w:rsidRDefault="00152AC5" w:rsidP="00152AC5">
      <w:pPr>
        <w:suppressAutoHyphens/>
        <w:spacing w:after="0" w:line="240" w:lineRule="auto"/>
        <w:rPr>
          <w:rFonts w:ascii="Arial Narrow" w:eastAsia="Times New Roman" w:hAnsi="Arial Narrow" w:cs="Calibri"/>
          <w:b/>
          <w:color w:val="FF0000"/>
          <w:sz w:val="20"/>
          <w:szCs w:val="20"/>
          <w:lang w:eastAsia="pl-PL"/>
        </w:rPr>
      </w:pPr>
    </w:p>
    <w:p w:rsidR="00152AC5" w:rsidRPr="004A7E82" w:rsidRDefault="00152AC5" w:rsidP="001C526D">
      <w:pPr>
        <w:suppressAutoHyphens/>
        <w:spacing w:after="0"/>
        <w:rPr>
          <w:rFonts w:ascii="Arial Narrow" w:eastAsia="Times New Roman" w:hAnsi="Arial Narrow" w:cs="Calibri"/>
          <w:sz w:val="21"/>
          <w:szCs w:val="21"/>
          <w:lang w:eastAsia="pl-PL"/>
        </w:rPr>
      </w:pPr>
      <w:r w:rsidRPr="0002501F">
        <w:rPr>
          <w:rFonts w:ascii="Arial Narrow" w:eastAsia="Times New Roman" w:hAnsi="Arial Narrow" w:cs="Calibri"/>
          <w:b/>
          <w:color w:val="0070C0"/>
          <w:sz w:val="21"/>
          <w:szCs w:val="21"/>
          <w:lang w:eastAsia="pl-PL"/>
        </w:rPr>
        <w:t xml:space="preserve">Zamawiający </w:t>
      </w:r>
      <w:r w:rsidRPr="0002501F">
        <w:rPr>
          <w:rFonts w:ascii="Arial Narrow" w:eastAsia="Times New Roman" w:hAnsi="Arial Narrow" w:cs="Calibri"/>
          <w:b/>
          <w:color w:val="0070C0"/>
          <w:sz w:val="21"/>
          <w:szCs w:val="21"/>
          <w:u w:val="single"/>
          <w:lang w:eastAsia="pl-PL"/>
        </w:rPr>
        <w:t>nie dopuszcza:</w:t>
      </w:r>
      <w:r w:rsidRPr="0002501F">
        <w:rPr>
          <w:rFonts w:ascii="Arial Narrow" w:eastAsia="Times New Roman" w:hAnsi="Arial Narrow" w:cs="Calibri"/>
          <w:b/>
          <w:color w:val="0070C0"/>
          <w:sz w:val="21"/>
          <w:szCs w:val="21"/>
          <w:u w:val="single"/>
          <w:lang w:eastAsia="pl-PL"/>
        </w:rPr>
        <w:br/>
      </w:r>
      <w:r w:rsidRPr="003607E7">
        <w:rPr>
          <w:rFonts w:ascii="Arial Narrow" w:eastAsia="Times New Roman" w:hAnsi="Arial Narrow" w:cs="Calibri"/>
          <w:b/>
          <w:sz w:val="21"/>
          <w:szCs w:val="21"/>
          <w:lang w:eastAsia="pl-PL"/>
        </w:rPr>
        <w:t xml:space="preserve">poz. </w:t>
      </w:r>
      <w:r w:rsidR="005E7D6D">
        <w:rPr>
          <w:rFonts w:ascii="Arial Narrow" w:eastAsia="Times New Roman" w:hAnsi="Arial Narrow" w:cs="Calibri"/>
          <w:b/>
          <w:sz w:val="21"/>
          <w:szCs w:val="21"/>
          <w:lang w:eastAsia="pl-PL"/>
        </w:rPr>
        <w:t>a)</w:t>
      </w:r>
      <w:r w:rsidR="0002501F">
        <w:rPr>
          <w:rFonts w:ascii="Arial Narrow" w:eastAsia="Times New Roman" w:hAnsi="Arial Narrow" w:cs="Calibri"/>
          <w:b/>
          <w:sz w:val="21"/>
          <w:szCs w:val="21"/>
          <w:lang w:eastAsia="pl-PL"/>
        </w:rPr>
        <w:t xml:space="preserve">: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średnicy </w:t>
      </w:r>
      <w:proofErr w:type="spellStart"/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wewn</w:t>
      </w:r>
      <w:proofErr w:type="spellEnd"/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. 1,14 mm</w:t>
      </w:r>
      <w:r w:rsidR="00B16A3C"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;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średnicy kołnierza </w:t>
      </w:r>
      <w:r w:rsidR="00B16A3C"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2,3 /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2,5 mm</w:t>
      </w:r>
      <w:r w:rsidR="00B16A3C"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;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 </w:t>
      </w:r>
      <w:r w:rsidR="00B16A3C" w:rsidRPr="004A7E82">
        <w:rPr>
          <w:rFonts w:ascii="Arial Narrow" w:eastAsia="Times New Roman" w:hAnsi="Arial Narrow" w:cs="Times New Roman"/>
          <w:sz w:val="21"/>
          <w:szCs w:val="21"/>
          <w:lang w:eastAsia="pl-PL"/>
        </w:rPr>
        <w:t>dystans pomiędzy kołnierzami 1,6 mm</w:t>
      </w:r>
    </w:p>
    <w:p w:rsidR="00152AC5" w:rsidRPr="003607E7" w:rsidRDefault="00152AC5" w:rsidP="001C526D">
      <w:pPr>
        <w:keepNext/>
        <w:suppressAutoHyphens/>
        <w:spacing w:after="0"/>
        <w:outlineLvl w:val="0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3607E7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poz. </w:t>
      </w:r>
      <w:r w:rsidR="0002501F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b):</w:t>
      </w:r>
      <w:r w:rsidR="005E7D6D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średnicy </w:t>
      </w:r>
      <w:proofErr w:type="spellStart"/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wewn</w:t>
      </w:r>
      <w:proofErr w:type="spellEnd"/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. 1,27 mm</w:t>
      </w:r>
      <w:r w:rsidR="00AB5293"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; średnicy kołnierza 3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 mm</w:t>
      </w:r>
      <w:r w:rsidR="00AB5293"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;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z dystansem pomiędzy kołnierzami </w:t>
      </w:r>
      <w:r w:rsidR="00AB5293" w:rsidRPr="001C526D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1 / </w:t>
      </w:r>
      <w:r w:rsidR="00BD431A"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1,55 mm</w:t>
      </w:r>
      <w:r w:rsidRPr="003607E7">
        <w:rPr>
          <w:rFonts w:ascii="Arial Narrow" w:eastAsia="Times New Roman" w:hAnsi="Arial Narrow" w:cs="Times New Roman"/>
          <w:sz w:val="21"/>
          <w:szCs w:val="21"/>
          <w:lang w:eastAsia="pl-PL"/>
        </w:rPr>
        <w:t>.</w:t>
      </w:r>
    </w:p>
    <w:p w:rsidR="00152AC5" w:rsidRPr="00152AC5" w:rsidRDefault="00152AC5" w:rsidP="001C526D">
      <w:pPr>
        <w:tabs>
          <w:tab w:val="left" w:pos="-360"/>
        </w:tabs>
        <w:suppressAutoHyphens/>
        <w:spacing w:after="0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2AC5" w:rsidRDefault="00152AC5" w:rsidP="001C526D">
      <w:pPr>
        <w:tabs>
          <w:tab w:val="left" w:pos="-360"/>
        </w:tabs>
        <w:suppressAutoHyphens/>
        <w:spacing w:after="0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7E7" w:rsidRDefault="003607E7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4B86" w:rsidRDefault="004F4B86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5A45" w:rsidRDefault="00E25A45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4B86" w:rsidRDefault="004F4B86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4B86" w:rsidRDefault="004F4B86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4B86" w:rsidRDefault="004F4B86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3B" w:rsidRDefault="00D8783B" w:rsidP="00D8783B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2/8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3D1436" w:rsidRDefault="003D1436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C61" w:rsidRPr="00D8783B" w:rsidRDefault="00386C61" w:rsidP="00386C61">
      <w:pPr>
        <w:ind w:left="4248" w:firstLine="708"/>
        <w:rPr>
          <w:rFonts w:ascii="Arial Narrow" w:eastAsia="Times New Roman" w:hAnsi="Arial Narrow" w:cs="Times New Roman"/>
          <w:b/>
          <w:color w:val="0070C0"/>
          <w:sz w:val="21"/>
          <w:szCs w:val="21"/>
        </w:rPr>
      </w:pPr>
      <w:r w:rsidRPr="00D8783B">
        <w:rPr>
          <w:rFonts w:ascii="Arial Narrow" w:eastAsia="Times New Roman" w:hAnsi="Arial Narrow" w:cs="Times New Roman"/>
          <w:b/>
          <w:color w:val="0070C0"/>
          <w:sz w:val="24"/>
          <w:szCs w:val="24"/>
        </w:rPr>
        <w:t xml:space="preserve">FORMULARZ CENOWY – zadanie częściowe nr </w:t>
      </w:r>
      <w:r w:rsidR="00681EC1" w:rsidRPr="00D8783B">
        <w:rPr>
          <w:rFonts w:ascii="Arial Narrow" w:eastAsia="Times New Roman" w:hAnsi="Arial Narrow" w:cs="Times New Roman"/>
          <w:b/>
          <w:color w:val="0070C0"/>
          <w:sz w:val="24"/>
          <w:szCs w:val="24"/>
        </w:rPr>
        <w:t>8</w:t>
      </w:r>
      <w:r w:rsidRPr="00D8783B">
        <w:rPr>
          <w:rFonts w:ascii="Arial Narrow" w:eastAsia="Times New Roman" w:hAnsi="Arial Narrow" w:cs="Times New Roman"/>
          <w:b/>
          <w:color w:val="0070C0"/>
          <w:sz w:val="24"/>
          <w:szCs w:val="24"/>
        </w:rPr>
        <w:t xml:space="preserve"> – strzykawki</w:t>
      </w:r>
    </w:p>
    <w:tbl>
      <w:tblPr>
        <w:tblW w:w="15933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4635"/>
        <w:gridCol w:w="2319"/>
        <w:gridCol w:w="709"/>
        <w:gridCol w:w="567"/>
        <w:gridCol w:w="1134"/>
        <w:gridCol w:w="1134"/>
        <w:gridCol w:w="965"/>
        <w:gridCol w:w="1303"/>
        <w:gridCol w:w="1134"/>
        <w:gridCol w:w="1559"/>
      </w:tblGrid>
      <w:tr w:rsidR="00386C61" w:rsidRPr="00A4266C" w:rsidTr="0052796B">
        <w:trPr>
          <w:cantSplit/>
          <w:trHeight w:hRule="exact" w:val="5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8783B">
            <w:pPr>
              <w:tabs>
                <w:tab w:val="right" w:pos="855"/>
                <w:tab w:val="left" w:pos="945"/>
              </w:tabs>
              <w:suppressAutoHyphens/>
              <w:snapToGrid w:val="0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386C6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386C61" w:rsidRPr="00A4266C" w:rsidTr="0052796B">
        <w:trPr>
          <w:cantSplit/>
          <w:trHeight w:hRule="exact" w:val="28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E1227F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1227F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386C61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86C61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386C61" w:rsidRPr="00A4266C" w:rsidTr="00033393">
        <w:trPr>
          <w:cantSplit/>
          <w:trHeight w:hRule="exact" w:val="510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C61" w:rsidRPr="00D8783B" w:rsidRDefault="00386C61" w:rsidP="00033393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l-PL"/>
              </w:rPr>
              <w:t>Strzykawka dwuczęściowa</w:t>
            </w:r>
            <w:r w:rsidR="008839E7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sterylna</w:t>
            </w: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, końcówka </w:t>
            </w:r>
            <w:proofErr w:type="spellStart"/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, zielony tłok </w:t>
            </w:r>
            <w:r w:rsidR="00202F15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i </w:t>
            </w: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czarn</w:t>
            </w:r>
            <w:r w:rsidR="00202F15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a</w:t>
            </w: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podwójn</w:t>
            </w:r>
            <w:r w:rsidR="00202F15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a</w:t>
            </w: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</w:t>
            </w:r>
            <w:r w:rsidR="00593E61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rozszerzon</w:t>
            </w:r>
            <w:r w:rsidR="00202F15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a</w:t>
            </w:r>
            <w:r w:rsidR="00593E61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skal</w:t>
            </w:r>
            <w:r w:rsidR="00202F15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a</w:t>
            </w:r>
            <w:r w:rsidR="00593E61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pomiarow</w:t>
            </w:r>
            <w:r w:rsidR="00202F15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a</w:t>
            </w:r>
            <w:r w:rsidR="00593E61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, </w:t>
            </w: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podwójne zabezpieczenie przed wypadnięciem tłoka</w:t>
            </w:r>
            <w:r w:rsidR="00593E61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.</w:t>
            </w: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Oznaczenie na korpusie w postaci piktogramów: jednorazowego użytku,</w:t>
            </w:r>
            <w:r w:rsidR="00593E61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</w:t>
            </w: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brak lateksu</w:t>
            </w:r>
            <w:r w:rsidR="00593E61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i </w:t>
            </w: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BPA,  logo producenta i typ strzykawki na cylindrze</w:t>
            </w:r>
            <w:r w:rsidR="008839E7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. Na opakowaniu </w:t>
            </w:r>
            <w:r w:rsidR="00202F15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jednostkowym</w:t>
            </w:r>
            <w:r w:rsidR="00033393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informacja o braku </w:t>
            </w:r>
            <w:proofErr w:type="spellStart"/>
            <w:r w:rsidR="00033393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ftalanów</w:t>
            </w:r>
            <w:proofErr w:type="spellEnd"/>
            <w:r w:rsidR="00033393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. K</w:t>
            </w: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olorystyczne oznakowanie pojemności strzykawki, informacja </w:t>
            </w:r>
            <w:proofErr w:type="spellStart"/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Tip</w:t>
            </w:r>
            <w:proofErr w:type="spellEnd"/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(6%)</w:t>
            </w:r>
            <w:r w:rsidR="00033393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. </w:t>
            </w:r>
            <w:r w:rsidR="00202F15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br/>
            </w:r>
            <w:r w:rsidR="00033393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Opak. 100 szt. i op. 50szt. dla poj. 20ml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C61" w:rsidRPr="00D8783B" w:rsidRDefault="00386C61" w:rsidP="0052796B">
            <w:pPr>
              <w:spacing w:line="240" w:lineRule="auto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a) 2ml, skalowana co 0,1 ml</w:t>
            </w:r>
            <w:r w:rsidR="0052796B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21351B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5</w:t>
            </w:r>
            <w:r w:rsidR="0021351B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2</w:t>
            </w: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jc w:val="center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386C61" w:rsidRPr="00A4266C" w:rsidTr="00033393">
        <w:trPr>
          <w:cantSplit/>
          <w:trHeight w:hRule="exact" w:val="5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6C61" w:rsidRPr="00D8783B" w:rsidRDefault="00386C61" w:rsidP="00874198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C61" w:rsidRPr="00D8783B" w:rsidRDefault="00386C61" w:rsidP="0052796B">
            <w:pPr>
              <w:spacing w:line="240" w:lineRule="auto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b) 5 ml, skalowana co 0,2 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21351B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52</w:t>
            </w:r>
            <w:r w:rsidR="00386C61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jc w:val="center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386C61" w:rsidRPr="00A4266C" w:rsidTr="00033393">
        <w:trPr>
          <w:cantSplit/>
          <w:trHeight w:hRule="exact" w:val="5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6C61" w:rsidRPr="00D8783B" w:rsidRDefault="00386C61" w:rsidP="00874198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52796B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c) 10 ml, skalowana co 0,5 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21351B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41</w:t>
            </w:r>
            <w:r w:rsidR="00386C61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jc w:val="center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386C61" w:rsidRPr="00A4266C" w:rsidTr="00202F15">
        <w:trPr>
          <w:cantSplit/>
          <w:trHeight w:hRule="exact" w:val="567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C61" w:rsidRPr="00D8783B" w:rsidRDefault="00386C61" w:rsidP="00874198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52796B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d) 20 ml, skalowana co 1ml</w:t>
            </w:r>
            <w:r w:rsidR="00714480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21351B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75</w:t>
            </w:r>
            <w:r w:rsidR="00386C61"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jc w:val="center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386C61" w:rsidRPr="00A4266C" w:rsidTr="009938CC">
        <w:trPr>
          <w:cantSplit/>
          <w:trHeight w:hRule="exact" w:val="567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C61" w:rsidRPr="00D8783B" w:rsidRDefault="00386C61" w:rsidP="00874198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l-PL"/>
              </w:rPr>
              <w:t>Strzykawk</w:t>
            </w:r>
            <w:r w:rsidR="00202F15" w:rsidRPr="00D8783B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D8783B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l-PL"/>
              </w:rPr>
              <w:t xml:space="preserve"> trzyczęściow</w:t>
            </w:r>
            <w:r w:rsidR="00202F15" w:rsidRPr="00D8783B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typu </w:t>
            </w:r>
            <w:proofErr w:type="spellStart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z wyraźną czytelną skalą rozszerzoną i nie rozsze</w:t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rzoną </w:t>
            </w:r>
            <w:r w:rsidR="009938CC" w:rsidRPr="00D8783B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(</w:t>
            </w:r>
            <w:r w:rsidR="009938CC" w:rsidRPr="00531922">
              <w:rPr>
                <w:rFonts w:ascii="Arial Narrow" w:eastAsia="Calibri" w:hAnsi="Arial Narrow" w:cs="Times New Roman"/>
                <w:i/>
                <w:color w:val="0070C0"/>
                <w:sz w:val="20"/>
                <w:szCs w:val="20"/>
                <w:lang w:eastAsia="pl-PL"/>
              </w:rPr>
              <w:t>do wyboru przez Zamawiają</w:t>
            </w:r>
            <w:r w:rsidRPr="00531922">
              <w:rPr>
                <w:rFonts w:ascii="Arial Narrow" w:eastAsia="Calibri" w:hAnsi="Arial Narrow" w:cs="Times New Roman"/>
                <w:i/>
                <w:color w:val="0070C0"/>
                <w:sz w:val="20"/>
                <w:szCs w:val="20"/>
                <w:lang w:eastAsia="pl-PL"/>
              </w:rPr>
              <w:t>cego)</w:t>
            </w:r>
            <w:r w:rsidRPr="00531922">
              <w:rPr>
                <w:rFonts w:ascii="Arial Narrow" w:eastAsia="Calibri" w:hAnsi="Arial Narrow" w:cs="Times New Roman"/>
                <w:color w:val="0070C0"/>
                <w:sz w:val="20"/>
                <w:szCs w:val="20"/>
                <w:lang w:eastAsia="pl-PL"/>
              </w:rPr>
              <w:t>;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oznaczenie producenta, typ strzykawki oraz informacja o braku lateksu na cylindrze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 G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umowa część z podwójnym uszczelnieniem, wykonane z polipropylenu, kolorystyczne oznaczenie rozmiaru  na opakowaniu 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jednostkowym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oraz zbiorczym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Opak.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C61" w:rsidRPr="00D8783B" w:rsidRDefault="00386C61" w:rsidP="003872FA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a) poj. 2 ml,</w:t>
            </w:r>
            <w:r w:rsidR="003872FA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skala 0,1 ml </w:t>
            </w:r>
            <w:r w:rsidR="003872FA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D8783B" w:rsidRDefault="00386C61" w:rsidP="0021351B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</w:t>
            </w:r>
            <w:r w:rsidR="0021351B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left" w:pos="750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386C61" w:rsidRPr="00A4266C" w:rsidTr="009938CC">
        <w:trPr>
          <w:cantSplit/>
          <w:trHeight w:hRule="exact" w:val="56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C61" w:rsidRPr="00D8783B" w:rsidRDefault="00386C61" w:rsidP="003872FA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b) poj. 5ml,</w:t>
            </w:r>
            <w:r w:rsidR="003872FA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skala 0,2 ml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D8783B" w:rsidRDefault="00386C61" w:rsidP="0021351B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</w:t>
            </w:r>
            <w:r w:rsidR="0021351B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386C61" w:rsidRPr="00A4266C" w:rsidTr="00D8783B">
        <w:trPr>
          <w:cantSplit/>
          <w:trHeight w:hRule="exact" w:val="510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3872FA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c) poj. 10ml,</w:t>
            </w:r>
            <w:r w:rsidR="003872FA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skala 0,2 ml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386C61" w:rsidRPr="00A4266C" w:rsidTr="00863319">
        <w:trPr>
          <w:cantSplit/>
          <w:trHeight w:hRule="exact" w:val="1191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C61" w:rsidRPr="00D8783B" w:rsidRDefault="00386C61" w:rsidP="0086331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l-PL"/>
              </w:rPr>
              <w:t>Strzykawki trzyczęściowe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poj</w:t>
            </w:r>
            <w:r w:rsidR="0021351B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20ml, typu </w:t>
            </w:r>
            <w:proofErr w:type="spellStart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z wyraźną skalą rozszerzoną i nie rozszerzoną </w:t>
            </w:r>
            <w:r w:rsidRPr="00531922">
              <w:rPr>
                <w:rFonts w:ascii="Arial Narrow" w:eastAsia="Calibri" w:hAnsi="Arial Narrow" w:cs="Times New Roman"/>
                <w:i/>
                <w:color w:val="0070C0"/>
                <w:sz w:val="20"/>
                <w:szCs w:val="20"/>
                <w:lang w:eastAsia="pl-PL"/>
              </w:rPr>
              <w:t>(do wyboru przez Zamawiającego</w:t>
            </w:r>
            <w:r w:rsidRPr="00D8783B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)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oz</w:t>
            </w:r>
            <w:r w:rsidR="0021351B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naczona co 1 ml z cyfrą co 5 ml. O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znaczenie producenta, typ strzykawki oraz informacja o braku lateksu na cylindrze strzykawki, gumowa część z podwójnym uszczelnieniem, wykonane z polipropylenu, kolorystyczne oznaczenie rozmiaru (</w:t>
            </w:r>
            <w:r w:rsidR="00863319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np. zielone) na opakowaniu 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jednostkowym i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zbiorczym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Opak.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50 szt</w:t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  <w:r w:rsidR="00863319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846055" w:rsidP="0086331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6</w:t>
            </w:r>
            <w:r w:rsidR="00863319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</w:t>
            </w:r>
            <w:r w:rsidR="00386C61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C61" w:rsidRPr="00A4266C" w:rsidRDefault="00386C61" w:rsidP="00D32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386C61" w:rsidRPr="00A4266C" w:rsidTr="00D8783B">
        <w:trPr>
          <w:cantSplit/>
          <w:trHeight w:hRule="exact" w:val="2552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C61" w:rsidRPr="00D8783B" w:rsidRDefault="00386C61" w:rsidP="00714480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l-PL"/>
              </w:rPr>
              <w:t>Kaniula dożylna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z </w:t>
            </w:r>
            <w:proofErr w:type="spellStart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termowrażliwego</w:t>
            </w:r>
            <w:proofErr w:type="spellEnd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PTFE, wyposażona w zastawkę </w:t>
            </w:r>
            <w:proofErr w:type="spellStart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hamującą wypływ krwi, 4 paski RTG inkorporowane w materiał cewnika, port boczny kodowany kolorystycznie, wyposażony w zastawkę do wstrzyknięć, </w:t>
            </w:r>
            <w:proofErr w:type="spellStart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samodomykający</w:t>
            </w:r>
            <w:proofErr w:type="spellEnd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się korek portu bocznego typu "</w:t>
            </w:r>
            <w:proofErr w:type="spellStart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click</w:t>
            </w:r>
            <w:proofErr w:type="spellEnd"/>
            <w:r w:rsidR="001E1E28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”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 Zawias koreczka ustawiony fabrycznie pod kątem ok. 45 st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 cewnika </w:t>
            </w:r>
            <w:r w:rsidR="00B5544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(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ogranicz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enie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odklejenia kaniul</w:t>
            </w:r>
            <w:r w:rsidR="00B5544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i w czasie otwierania/zamykania),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ścięci</w:t>
            </w:r>
            <w:r w:rsidR="00B5544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 igły typu "</w:t>
            </w:r>
            <w:proofErr w:type="spellStart"/>
            <w:r w:rsidR="00B5544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Back</w:t>
            </w:r>
            <w:proofErr w:type="spellEnd"/>
            <w:r w:rsidR="00B5544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5544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Cut</w:t>
            </w:r>
            <w:proofErr w:type="spellEnd"/>
            <w:r w:rsidR="00B5544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". Bez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lateksu </w:t>
            </w:r>
            <w:r w:rsidR="00B5544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/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PVC, logo producenta na kaniuli, skrzydełka z 3 otworami do przyszycia. 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Roz</w:t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miary </w:t>
            </w:r>
            <w:r w:rsidR="00714480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(</w:t>
            </w:r>
            <w:r w:rsidR="009938CC" w:rsidRPr="00531922">
              <w:rPr>
                <w:rFonts w:ascii="Arial Narrow" w:eastAsia="Calibri" w:hAnsi="Arial Narrow" w:cs="Times New Roman"/>
                <w:i/>
                <w:color w:val="0070C0"/>
                <w:sz w:val="20"/>
                <w:szCs w:val="20"/>
                <w:lang w:eastAsia="pl-PL"/>
              </w:rPr>
              <w:t>do wyboru Zamawiającego</w:t>
            </w:r>
            <w:r w:rsidR="00714480" w:rsidRPr="00D8783B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)</w:t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: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2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4G/19mm (0,7) 20ml/min;</w:t>
            </w:r>
            <w:r w:rsidR="00B5544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22G/25mm (0,9) 36ml/min; </w:t>
            </w:r>
            <w:r w:rsidR="007F6F23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 xml:space="preserve"> </w:t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                               </w:t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  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20G/32mm (1,1) 60ml/min; </w:t>
            </w:r>
            <w:r w:rsidR="007F6F23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18G/45mm (1,3) 90ml/min; </w:t>
            </w:r>
            <w:r w:rsidR="007F6F23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                              </w:t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17G/45mm (1,5) 125ml/min; </w:t>
            </w:r>
            <w:r w:rsidR="007F6F23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G16/45mm (1,7) 180ml/min; </w:t>
            </w:r>
            <w:r w:rsidR="007F6F23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="00202F1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                                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G14/45mm (2,1) 270ml/min</w:t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7C1D84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  <w:t>1</w:t>
            </w:r>
            <w:r w:rsidR="009938CC" w:rsidRPr="00D8783B"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  <w:t>.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  <w:t>1</w:t>
            </w:r>
            <w:r w:rsidR="007C1D84" w:rsidRPr="00D8783B"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  <w:t>5</w:t>
            </w: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D8783B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proofErr w:type="spellStart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8783B"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386C61" w:rsidRDefault="00386C61" w:rsidP="00D32268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C61" w:rsidRPr="00A4266C" w:rsidRDefault="00386C61" w:rsidP="00D32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val="en-US"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C61" w:rsidRPr="00A4266C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val="en-US" w:eastAsia="pl-PL"/>
              </w:rPr>
            </w:pPr>
          </w:p>
        </w:tc>
      </w:tr>
      <w:tr w:rsidR="00386C61" w:rsidRPr="00BE3790" w:rsidTr="0052796B">
        <w:trPr>
          <w:cantSplit/>
          <w:trHeight w:hRule="exact" w:val="284"/>
        </w:trPr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170E58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right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 xml:space="preserve">Razem poz. 1 – 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4</w:t>
            </w:r>
            <w:r w:rsidRPr="00170E5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D8783B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86C61" w:rsidRPr="00D8783B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86C61" w:rsidRPr="00D8783B" w:rsidRDefault="00386C61" w:rsidP="00D3226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D8783B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6C61" w:rsidRPr="00D8783B" w:rsidRDefault="00386C61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386C61" w:rsidRDefault="00386C61" w:rsidP="00386C61">
      <w:pPr>
        <w:ind w:left="426"/>
        <w:rPr>
          <w:rFonts w:ascii="Arial Narrow" w:eastAsia="Times New Roman" w:hAnsi="Arial Narrow" w:cs="Times New Roman"/>
          <w:sz w:val="21"/>
          <w:szCs w:val="21"/>
        </w:rPr>
      </w:pPr>
    </w:p>
    <w:p w:rsidR="00D8783B" w:rsidRDefault="00D8783B" w:rsidP="00D8783B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D8783B" w:rsidRDefault="00D8783B" w:rsidP="00D8783B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2/9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8D49C8" w:rsidRPr="00D8783B" w:rsidRDefault="00152AC5" w:rsidP="00152AC5">
      <w:pPr>
        <w:suppressAutoHyphens/>
        <w:jc w:val="center"/>
        <w:textAlignment w:val="baseline"/>
        <w:rPr>
          <w:color w:val="0070C0"/>
        </w:rPr>
      </w:pPr>
      <w:r w:rsidRPr="00D8783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="00BE3790" w:rsidRPr="00D8783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BE3790" w:rsidRPr="00D8783B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</w:t>
      </w:r>
      <w:r w:rsidR="005E7D6D" w:rsidRPr="00D8783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 xml:space="preserve">nr </w:t>
      </w:r>
      <w:r w:rsidR="00681EC1" w:rsidRPr="00D8783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>9</w:t>
      </w:r>
      <w:r w:rsidR="005E7D6D" w:rsidRPr="00D8783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 xml:space="preserve"> – </w:t>
      </w:r>
      <w:r w:rsidRPr="00D8783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>strzykaw</w:t>
      </w:r>
      <w:r w:rsidR="005E7D6D" w:rsidRPr="00D8783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>ki</w:t>
      </w:r>
      <w:r w:rsidR="00927063" w:rsidRPr="00D8783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>,</w:t>
      </w:r>
      <w:r w:rsidR="005E7D6D" w:rsidRPr="00D8783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 xml:space="preserve"> ig</w:t>
      </w:r>
      <w:r w:rsidRPr="00D8783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>ł</w:t>
      </w:r>
      <w:r w:rsidR="005E7D6D" w:rsidRPr="00D8783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>y</w:t>
      </w:r>
      <w:r w:rsidR="00927063" w:rsidRPr="00D8783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 xml:space="preserve"> i kaniule</w:t>
      </w:r>
      <w:r w:rsidRPr="00D8783B">
        <w:rPr>
          <w:rFonts w:ascii="Arial Narrow" w:eastAsia="Calibri" w:hAnsi="Arial Narrow" w:cs="Times New Roman"/>
          <w:b/>
          <w:bCs/>
          <w:color w:val="0070C0"/>
          <w:lang w:eastAsia="pl-PL"/>
        </w:rPr>
        <w:t xml:space="preserve">  </w:t>
      </w:r>
    </w:p>
    <w:tbl>
      <w:tblPr>
        <w:tblW w:w="15740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4442"/>
        <w:gridCol w:w="367"/>
        <w:gridCol w:w="676"/>
        <w:gridCol w:w="1276"/>
        <w:gridCol w:w="709"/>
        <w:gridCol w:w="567"/>
        <w:gridCol w:w="1134"/>
        <w:gridCol w:w="1134"/>
        <w:gridCol w:w="965"/>
        <w:gridCol w:w="1303"/>
        <w:gridCol w:w="1134"/>
        <w:gridCol w:w="1559"/>
      </w:tblGrid>
      <w:tr w:rsidR="00152AC5" w:rsidRPr="00152AC5" w:rsidTr="008B2CC6">
        <w:trPr>
          <w:cantSplit/>
          <w:trHeight w:hRule="exact" w:val="5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8B2CC6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8B2CC6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8B2CC6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8B2CC6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8B2CC6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3607E7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3607E7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8B2CC6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8B2CC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8B2CC6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8B2CC6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8B2CC6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F746C6">
        <w:trPr>
          <w:cantSplit/>
          <w:trHeight w:hRule="exact" w:val="28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1227F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1227F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D77C0B">
        <w:trPr>
          <w:cantSplit/>
          <w:trHeight w:hRule="exact" w:val="34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D77C0B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Strzykawka 1ml do tuberkuliny z igłą 0,45</w:t>
            </w:r>
            <w:r w:rsidR="00AA708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x</w:t>
            </w:r>
            <w:r w:rsidR="00AA708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10</w:t>
            </w:r>
            <w:r w:rsidR="008933DB" w:rsidRPr="0084762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-13</w:t>
            </w:r>
            <w:r w:rsidR="00AA708A" w:rsidRPr="0084762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mm</w:t>
            </w:r>
            <w:r w:rsidR="00230E93" w:rsidRPr="0084762A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08A" w:rsidRPr="00B66ED7" w:rsidRDefault="001B4C65" w:rsidP="00A80D06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E25A4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5.</w:t>
            </w:r>
            <w:r w:rsidR="00A80D06" w:rsidRPr="00E25A4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  <w:r w:rsidR="00AA708A" w:rsidRPr="00E25A4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708A" w:rsidRPr="004A7E82" w:rsidRDefault="00AA708A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753D1" w:rsidRDefault="00152AC5" w:rsidP="004753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D04EA2" w:rsidRDefault="00152AC5" w:rsidP="00152AC5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D04EA2" w:rsidRDefault="00152AC5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6B09A4" w:rsidRPr="00152AC5" w:rsidTr="00611158">
        <w:trPr>
          <w:cantSplit/>
          <w:trHeight w:hRule="exact" w:val="454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B09A4" w:rsidRPr="00152AC5" w:rsidRDefault="00A7637B" w:rsidP="00F17A1F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Strzykawka j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ednorazowa dwuczęściowa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jałowa, nietoksyczna, wykonana z polipropylen-polietylen, sterylizowana tlenkiem </w:t>
            </w:r>
            <w:r w:rsidR="00754BD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etylenu, końcówka </w:t>
            </w:r>
            <w:proofErr w:type="spellStart"/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uer</w:t>
            </w:r>
            <w:proofErr w:type="spellEnd"/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ring</w:t>
            </w:r>
            <w:proofErr w:type="spellEnd"/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zabezpieczający przed wypadnięciem tłoka, 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bez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lateksu, PCV,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logo producenta na strzykawce; 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wyraźna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i niezmywalna skal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 D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ługość skali na cylindrze odpowiada pojemności nominalnej strzykawki. Opak. 100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9A4" w:rsidRPr="00152AC5" w:rsidRDefault="001314A9" w:rsidP="004F5CFF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a) 2ml,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skalowana co 0,1 ml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D8783B" w:rsidRDefault="001B4C65" w:rsidP="00A80D06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</w:t>
            </w:r>
            <w:r w:rsidR="00A80D06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</w:t>
            </w:r>
            <w:r w:rsidR="006B09A4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4A7E82" w:rsidRDefault="006B09A4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4753D1" w:rsidRDefault="006B09A4" w:rsidP="00EB30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226C6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226C6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226C6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6B09A4" w:rsidRPr="00152AC5" w:rsidTr="004F5CFF">
        <w:trPr>
          <w:cantSplit/>
          <w:trHeight w:hRule="exact" w:val="39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09A4" w:rsidRPr="00152AC5" w:rsidRDefault="006B09A4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9A4" w:rsidRPr="00152AC5" w:rsidRDefault="001314A9" w:rsidP="004F5CFF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b) 5 ml,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skalowana co 0,2 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D8783B" w:rsidRDefault="00A80D06" w:rsidP="0047767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51</w:t>
            </w:r>
            <w:r w:rsidR="006B09A4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4A7E82" w:rsidRDefault="006B09A4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4753D1" w:rsidRDefault="006B09A4" w:rsidP="004753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6B09A4" w:rsidRPr="00152AC5" w:rsidTr="004F5CFF">
        <w:trPr>
          <w:cantSplit/>
          <w:trHeight w:hRule="exact" w:val="39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09A4" w:rsidRPr="00152AC5" w:rsidRDefault="006B09A4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52AC5" w:rsidRDefault="001314A9" w:rsidP="004F5CFF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c) 10 ml,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skalowana co 0,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ml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D8783B" w:rsidRDefault="001B4C65" w:rsidP="0047767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4</w:t>
            </w:r>
            <w:r w:rsidR="00A80D06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</w:t>
            </w:r>
            <w:r w:rsidR="006B09A4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4A7E82" w:rsidRDefault="006B09A4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4753D1" w:rsidRDefault="006B09A4" w:rsidP="004753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AC611D" w:rsidRPr="00152AC5" w:rsidTr="004F5CFF">
        <w:trPr>
          <w:cantSplit/>
          <w:trHeight w:hRule="exact" w:val="397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152AC5" w:rsidRDefault="00AC611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11D" w:rsidRPr="00152AC5" w:rsidRDefault="00AC611D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611D" w:rsidRDefault="001314A9" w:rsidP="004F5CFF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AC611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d) 20 ml, skalowana co 1ml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D8783B" w:rsidRDefault="00A80D06" w:rsidP="0047767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37</w:t>
            </w:r>
            <w:r w:rsidR="00AC611D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4A7E82" w:rsidRDefault="00AC611D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4753D1" w:rsidRDefault="00AC611D" w:rsidP="004753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BE3790" w:rsidRDefault="00AC611D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BE3790" w:rsidRDefault="00AC611D" w:rsidP="00CB075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BE3790" w:rsidRDefault="00AC611D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152AC5" w:rsidRDefault="00AC611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D" w:rsidRPr="00152AC5" w:rsidRDefault="00AC611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51299F" w:rsidRPr="00152AC5" w:rsidTr="00F746C6">
        <w:trPr>
          <w:cantSplit/>
          <w:trHeight w:hRule="exact" w:val="851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9F" w:rsidRPr="00152AC5" w:rsidRDefault="0051299F" w:rsidP="0031799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85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9F" w:rsidRPr="00152AC5" w:rsidRDefault="0051299F" w:rsidP="0023629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Strzykawka sterylna,</w:t>
            </w:r>
            <w:r w:rsidR="00887F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trz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yczęściowa, koncentryczna,</w:t>
            </w:r>
            <w:r w:rsidR="00887F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Nietoksyczna, bez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latexu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PCV,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887F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DEHP;  tł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ok i </w:t>
            </w:r>
            <w:r w:rsidR="0095289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cylinder: z p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olipropylen</w:t>
            </w:r>
            <w:r w:rsidR="0095289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u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cylinder nawilżony olejem silikonowym, uszczelka gumowa zielona dla</w:t>
            </w:r>
            <w:r w:rsidR="00887F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lepszej wizualizacji poziomu pł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ynu. Sterylizow</w:t>
            </w:r>
            <w:r w:rsidR="00410C9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ana EO. Pakowana pojedynczo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  <w:r w:rsidR="00410C9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Tłok niekontrastujący</w:t>
            </w:r>
            <w:r w:rsidR="0023629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(np. </w:t>
            </w:r>
            <w:r w:rsidRPr="004F4B8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biały</w:t>
            </w:r>
            <w:r w:rsidR="00236291" w:rsidRPr="004F4B8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lub zielony)</w:t>
            </w:r>
            <w:r w:rsidRPr="004F4B8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F4B8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Oring</w:t>
            </w:r>
            <w:proofErr w:type="spellEnd"/>
            <w:r w:rsidRPr="004F4B8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zabezpieczający przed wypadaniem tłoka, bezwzględna szczelność strzykawki. 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wyraźna </w:t>
            </w:r>
            <w:r w:rsidR="0095289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i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niezmywalna skala bez rozszerzenia, długość skali na cylindrze </w:t>
            </w:r>
            <w:r w:rsidR="00410C9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odpowiada pojemności nominalnej strzykawki. Logo producenta strzykawki na cylindrze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pozwala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jące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na identyfikację bez opakowania jedno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stkowego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 Opak. 100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  <w:r w:rsidR="002A3C0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99F" w:rsidRPr="00152AC5" w:rsidRDefault="0051299F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a)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5E97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poj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6B5E97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 ml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 xml:space="preserve">   </w:t>
            </w:r>
            <w:r w:rsidR="006B5E97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s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kala 0,1 ml</w:t>
            </w:r>
            <w:r w:rsidR="00E11C4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D8783B" w:rsidRDefault="00A80D06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52</w:t>
            </w:r>
            <w:r w:rsidR="0051299F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4A7E82" w:rsidRDefault="0051299F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4753D1" w:rsidRDefault="0051299F" w:rsidP="004753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BE3790" w:rsidRDefault="0051299F" w:rsidP="00226C65">
            <w:pPr>
              <w:tabs>
                <w:tab w:val="left" w:pos="750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BE3790" w:rsidRDefault="0051299F" w:rsidP="00226C6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BE3790" w:rsidRDefault="0051299F" w:rsidP="00226C6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152AC5" w:rsidRDefault="0051299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99F" w:rsidRPr="00152AC5" w:rsidRDefault="0051299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887FEB" w:rsidRPr="00152AC5" w:rsidTr="00F746C6">
        <w:trPr>
          <w:cantSplit/>
          <w:trHeight w:hRule="exact" w:val="73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7FEB" w:rsidRDefault="00887FEB" w:rsidP="0031799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7FEB" w:rsidRPr="00152AC5" w:rsidRDefault="00887FEB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FEB" w:rsidRPr="00152AC5" w:rsidRDefault="00887FEB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b) poj. 5ml,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 xml:space="preserve">    skala 0,2 ml</w:t>
            </w:r>
            <w:r w:rsidR="00E11C4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D8783B" w:rsidRDefault="00A80D06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52</w:t>
            </w:r>
            <w:r w:rsidR="00887FEB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4A7E82" w:rsidRDefault="00887FEB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4753D1" w:rsidRDefault="00887FEB" w:rsidP="004753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152AC5" w:rsidRDefault="00887FE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FEB" w:rsidRPr="00152AC5" w:rsidRDefault="00887FE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887FEB" w:rsidRPr="00152AC5" w:rsidTr="00F746C6">
        <w:trPr>
          <w:cantSplit/>
          <w:trHeight w:hRule="exact" w:val="737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Default="00887FEB" w:rsidP="0031799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FEB" w:rsidRPr="00152AC5" w:rsidRDefault="00887FEB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152AC5" w:rsidRDefault="00887FEB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c) poj. 10ml,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 xml:space="preserve">    skala 0</w:t>
            </w:r>
            <w:r w:rsidR="00F17A1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 ml</w:t>
            </w:r>
            <w:r w:rsidR="00E11C4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D8783B" w:rsidRDefault="0084762A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4</w:t>
            </w:r>
            <w:r w:rsidR="00A80D06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</w:t>
            </w:r>
            <w:r w:rsidR="00887FEB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4A7E82" w:rsidRDefault="00887FEB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4753D1" w:rsidRDefault="00887FEB" w:rsidP="004753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152AC5" w:rsidRDefault="00887FE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EB" w:rsidRPr="00152AC5" w:rsidRDefault="00887FE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152AC5" w:rsidRPr="00152AC5" w:rsidTr="006778C0">
        <w:trPr>
          <w:cantSplit/>
          <w:trHeight w:hRule="exact" w:val="1191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7E242D" w:rsidP="007E242D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8C3A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Strzykawka sterylna, trzyczęściowa poj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20 ml, skala co  1ml, typu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cylinder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 xml:space="preserve">i tłok z polipropylenu, bez zawartości PCV, DEHP, substancja natłuszczająca: olej silikonowy zapewniająca płynny ruch tłoka, przezroczysty cylinder, wyraźne znaczniki skali, 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wyraźna i niezmywalna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skala nominalna, pierścień zabezpieczający chroniący przed przypadkowym wycofaniem tłoka. Opak. 120</w:t>
            </w:r>
            <w:r w:rsidR="00EB625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  <w:r w:rsidR="006778C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8783B" w:rsidRDefault="00A80D06" w:rsidP="00A80D06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30</w:t>
            </w:r>
            <w:r w:rsidR="00152AC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753D1" w:rsidRDefault="00152AC5" w:rsidP="004753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BE3790" w:rsidRDefault="00152AC5" w:rsidP="00152A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152AC5" w:rsidRPr="00152AC5" w:rsidTr="00611158">
        <w:trPr>
          <w:cantSplit/>
          <w:trHeight w:hRule="exact" w:val="1474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7E242D" w:rsidP="007E242D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Strzykawka sterylna, trzyczęściowa poj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20ml, skala co 1ml, typu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-Lock, t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ł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ok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>i cylinder z polipropylenu, bez zawartości PCV</w:t>
            </w:r>
            <w:r w:rsidR="008232E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DEHP, przezroczysty cylinder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wyraźne 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i niezmywalna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skal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a,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długość skali na cylindrze odpowiada pojemności nominalnej strzykawki.  Tłok strzykawki nawilżony olejem silikonowym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powoduj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ący nie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zacinani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się tłoka. Typ strzykawki i logo producenta na cylindrze. Pierścień zabezpieczający chroniący przed przypadkowym wysunięciem tłoka. Jałowa, sterylizowana EO. Opak. 120 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8783B" w:rsidRDefault="00A80D06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11</w:t>
            </w:r>
            <w:r w:rsidR="00152AC5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753D1" w:rsidRDefault="00152AC5" w:rsidP="004753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8B2F7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BE3790" w:rsidRDefault="00152AC5" w:rsidP="00152A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shd w:val="clear" w:color="auto" w:fill="FFFF0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8232E9" w:rsidRPr="00152AC5" w:rsidTr="00D8783B">
        <w:trPr>
          <w:cantSplit/>
          <w:trHeight w:hRule="exact" w:val="510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32E9" w:rsidRPr="00152AC5" w:rsidRDefault="008232E9" w:rsidP="008232E9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32E9" w:rsidRPr="00152AC5" w:rsidRDefault="008232E9" w:rsidP="009C6DB8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Strzykawki j</w:t>
            </w:r>
            <w:r w:rsidR="009C6DB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9C6DB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="009C6DB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 pompy infuzyjnej, </w:t>
            </w:r>
            <w:r w:rsidR="00611158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50-60 ml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pojemność i skala na cylindrze, typu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-Lock. Tłok i cylinder </w:t>
            </w:r>
            <w:r w:rsidR="00F109F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z polipropylenu, bez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lateksu, PCV, DEHP, wyraźn</w:t>
            </w:r>
            <w:r w:rsidR="00A17F2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a 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i niezmywalna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skal</w:t>
            </w:r>
            <w:r w:rsidR="00A17F2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 co 1ml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A17F2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tłok strzykawki nawilżony olejem silikonowym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11158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powoduj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ący nie</w:t>
            </w:r>
            <w:r w:rsidR="00611158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zacinani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</w:t>
            </w:r>
            <w:r w:rsidR="00611158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się tłoka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 Typ strzykawki i logo producenta na strzykawce.  Opak. 60 szt.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2E9" w:rsidRPr="00152AC5" w:rsidRDefault="008232E9" w:rsidP="00D77C0B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a) </w:t>
            </w:r>
            <w:r w:rsidR="00E913E8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trzyczęściowa, koncentryczna</w:t>
            </w:r>
            <w:r w:rsidR="00E61A8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10C9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1314A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D8783B" w:rsidRDefault="0084762A" w:rsidP="008725FD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</w:t>
            </w:r>
            <w:r w:rsidR="008725FD"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4A7E82" w:rsidRDefault="008232E9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4753D1" w:rsidRDefault="008232E9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BE3790" w:rsidRDefault="008232E9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BE3790" w:rsidRDefault="008232E9" w:rsidP="00F16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BE3790" w:rsidRDefault="008232E9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152AC5" w:rsidRDefault="008232E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2E9" w:rsidRPr="00152AC5" w:rsidRDefault="008232E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E61A83" w:rsidRPr="00152AC5" w:rsidTr="00D8783B">
        <w:trPr>
          <w:cantSplit/>
          <w:trHeight w:hRule="exact" w:val="964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Default="00E61A83" w:rsidP="008232E9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83" w:rsidRPr="00152AC5" w:rsidRDefault="00E61A83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1A83" w:rsidRDefault="00E61A83" w:rsidP="00410C99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b)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trzyczęściowa, koncentryczna bursztynowa,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do podaży leków światłoczułych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D8783B" w:rsidRDefault="008725FD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4A7E82" w:rsidRDefault="00E61A83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4753D1" w:rsidRDefault="00E61A83" w:rsidP="004753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BE3790" w:rsidRDefault="00E61A83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BE3790" w:rsidRDefault="00E61A83" w:rsidP="00CB07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BE3790" w:rsidRDefault="00E61A83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152AC5" w:rsidRDefault="00E61A8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A83" w:rsidRPr="00152AC5" w:rsidRDefault="00E61A8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4115BE" w:rsidRPr="00152AC5" w:rsidTr="00611158">
        <w:trPr>
          <w:cantSplit/>
          <w:trHeight w:hRule="exact" w:val="340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5BE" w:rsidRPr="00152AC5" w:rsidRDefault="004115BE" w:rsidP="00E61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8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5BE" w:rsidRPr="00152AC5" w:rsidRDefault="004115BE" w:rsidP="001C47B5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Tępa igła do pobierania leków w rozmiarze 18 G 1 ½ 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(1,20x40mm), ostrze ścięte pod kątem 40-45 st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 100 szt.</w:t>
            </w:r>
            <w:r w:rsidR="001C47B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A3C0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5BE" w:rsidRDefault="004115BE" w:rsidP="00410C99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a)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z filtrem 5 mikronów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4115BE" w:rsidRPr="00152AC5" w:rsidRDefault="004115BE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A005FC" w:rsidRDefault="00B66ED7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4A7E82" w:rsidRDefault="004115BE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4753D1" w:rsidRDefault="004115BE" w:rsidP="004753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BE3790" w:rsidRDefault="004115BE" w:rsidP="00F168BA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BE3790" w:rsidRDefault="004115BE" w:rsidP="00F16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BE3790" w:rsidRDefault="004115BE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152AC5" w:rsidRDefault="004115B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5BE" w:rsidRPr="00152AC5" w:rsidRDefault="004115B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4115BE" w:rsidRPr="00152AC5" w:rsidTr="00611158">
        <w:trPr>
          <w:cantSplit/>
          <w:trHeight w:hRule="exact" w:val="340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Default="004115BE" w:rsidP="00E61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5BE" w:rsidRPr="00152AC5" w:rsidRDefault="004115BE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15BE" w:rsidRDefault="004115BE" w:rsidP="00410C99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b)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bez filtra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A005FC" w:rsidRDefault="00B66ED7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4A7E82" w:rsidRDefault="004115BE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220E0F" w:rsidRDefault="004115BE" w:rsidP="00220E0F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BE3790" w:rsidRDefault="004115BE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BE3790" w:rsidRDefault="004115BE" w:rsidP="00CB07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BE3790" w:rsidRDefault="004115BE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152AC5" w:rsidRDefault="004115B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5BE" w:rsidRPr="00152AC5" w:rsidRDefault="004115B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152AC5" w:rsidRPr="00152AC5" w:rsidTr="006778C0">
        <w:trPr>
          <w:cantSplit/>
          <w:trHeight w:hRule="exact" w:val="1191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30F9A" w:rsidP="00130F9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Taca z koreczkami do zabezpieczania strzykawek z zakończeniem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Slip i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Lock przeznaczona do zamknięcia/zabezpieczenia strzykawki wypełnionej lekiem lub roztworem do płukania w czasie transportu z miejsca,  w którym strzykawka była przygotowana</w:t>
            </w:r>
            <w:r w:rsidR="006778C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/</w:t>
            </w:r>
            <w:r w:rsidR="006778C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wypełniona do łóżka pacjenta, zmniejszająca ryzyko zanieczyszczenia przez dotyk, zapobiega wyciekowi leku przygotowanego w strzykawce. Sterylizacja EO. Opak. 500</w:t>
            </w:r>
            <w:r w:rsidR="00EB625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  <w:r w:rsidR="006778C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152AC5" w:rsidRPr="00152AC5" w:rsidRDefault="00152AC5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B66ED7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20E0F" w:rsidRDefault="00152AC5" w:rsidP="00220E0F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152AC5" w:rsidRPr="00152AC5" w:rsidTr="00CE1E32">
        <w:trPr>
          <w:cantSplit/>
          <w:trHeight w:hRule="exact" w:val="2325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30F9A" w:rsidP="00130F9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CE1E32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Strzykawka poj. 3 ml do przepłukiwania, napełniona fabrycznie chlorkiem sodu  (izotoniczny roztwór NaCl 0,9%), całkowita pojemność </w:t>
            </w:r>
            <w:r w:rsidRPr="00CE1E3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cylindra </w:t>
            </w:r>
            <w:r w:rsidR="00FC770E" w:rsidRPr="00CE1E3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7-9ml. </w:t>
            </w:r>
            <w:r w:rsidRPr="00CE1E3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Strzykawka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posiada średnicę cylindra odpowiadającej strzykawce o poj. 10ml. Długi korek zamykający o dł. min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12mm, posiadający gwintowane przedłużenie zamykające wejście do strzykawki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Lock, zapobiegający przypadkowej kontaminacji wejścia do strzykawki. </w:t>
            </w:r>
            <w:r w:rsidR="006111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udowa tłoka eliminująca zwrotny napływ krwi do cewnika (zerowy refluks). Ogranicznik tłoka strzykawki uniemożliwiający wysunięcie tłoka poza przestrzeń sterylną</w:t>
            </w:r>
            <w:r w:rsidRPr="00152AC5">
              <w:rPr>
                <w:rFonts w:ascii="Arial Narrow" w:eastAsia="Calibri" w:hAnsi="Arial Narrow" w:cs="Times New Roman"/>
                <w:b/>
                <w:i/>
                <w:sz w:val="28"/>
                <w:szCs w:val="28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strzykawki  i przypadkową kontaminację roztworu podczas przygotowania strzykawki do przepłukiwania oraz aspiracji sprawdzającej drożność cewnika. Tłok po użyciu całkowicie wciskany do wnętrza strzykawki, co powoduje utrzymanie stałego ciśnienia dodatniego przepłukiwania. Okres ważności 3 lata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84762A" w:rsidP="00B66ED7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</w:t>
            </w:r>
            <w:r w:rsidR="00152AC5" w:rsidRPr="00A005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  <w:r w:rsidR="00B66ED7" w:rsidRPr="00A005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</w:t>
            </w:r>
            <w:r w:rsidR="00152AC5" w:rsidRPr="00A005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20E0F" w:rsidRDefault="00152AC5" w:rsidP="00220E0F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152AC5" w:rsidRPr="00152AC5" w:rsidTr="00F746C6">
        <w:trPr>
          <w:cantSplit/>
          <w:trHeight w:hRule="exact" w:val="964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30F9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130F9A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CE1E32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Kranik trójdrożny odcinający, do prowadzenia terapii dożylnej i monitorowania ciśnienia, z przedłużaczem o dł. 10cm. Objętość </w:t>
            </w:r>
            <w:r w:rsidRPr="00CE1E3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wypełnienia</w:t>
            </w:r>
            <w:r w:rsidR="00CE1E32" w:rsidRPr="00CE1E3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15C7C" w:rsidRPr="00CE1E3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maks. 1ml</w:t>
            </w:r>
            <w:r w:rsidRPr="00CE1E3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Posiadający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wyczuwalny lub wizualno-optyczny indykator otwarty / zamknięty. Odporny na pękanie, wykonany z materiałów pozwalających na toczenie lipidów. Sterylny. Pakowany pojedynczo.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84762A" w:rsidP="00B66ED7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7</w:t>
            </w:r>
            <w:r w:rsidR="00B66ED7" w:rsidRPr="00A005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</w:t>
            </w:r>
            <w:r w:rsidR="00152AC5" w:rsidRPr="00A005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20E0F" w:rsidRDefault="00152AC5" w:rsidP="00220E0F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BE3790" w:rsidRDefault="00152AC5" w:rsidP="00152A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723E87" w:rsidRPr="00152AC5" w:rsidTr="00F746C6">
        <w:trPr>
          <w:cantSplit/>
          <w:trHeight w:hRule="exact" w:val="2098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152AC5" w:rsidRDefault="00130F9A" w:rsidP="008C3A99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8C3A99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870" w:rsidRPr="00CE1E32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 dożylna do małych</w:t>
            </w:r>
            <w:r w:rsidR="006111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delikatnych żył u pacjentów neonatologicznych, pediatrycznych i osób starszych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posiadająca wyjmowany uchwyt w którym schowane są skrzydełka kaniuli, ułatwiające </w:t>
            </w:r>
            <w:proofErr w:type="spellStart"/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kaniulację</w:t>
            </w:r>
            <w:proofErr w:type="spellEnd"/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naczynia. Bez dodatkowego portu górnego. Kaniula widoczna w promieniach RTG, </w:t>
            </w:r>
            <w:r w:rsidR="00BD7922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min. 4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wtopion</w:t>
            </w:r>
            <w:r w:rsidR="00BD7922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pask</w:t>
            </w:r>
            <w:r w:rsidR="00BD7922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radiocieniując</w:t>
            </w:r>
            <w:r w:rsidR="00BD7922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proofErr w:type="spellEnd"/>
            <w:r w:rsidR="00BD7922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Wykonana</w:t>
            </w:r>
            <w:r w:rsidR="00611158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</w:t>
            </w:r>
            <w:r w:rsidR="00382058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FEP lub 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poliuretanu</w:t>
            </w:r>
            <w:r w:rsidR="00382058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Dodatkowy otwór przy ostrzu igły umożliwiający natychmiastowe wzrokowe potwierdzenie wejścia do naczynia podczas </w:t>
            </w:r>
            <w:proofErr w:type="spellStart"/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kaniulacji</w:t>
            </w:r>
            <w:proofErr w:type="spellEnd"/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(system </w:t>
            </w:r>
          </w:p>
          <w:p w:rsidR="00723E87" w:rsidRPr="00CE1E32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3-krotnego potwierdzenia wypływu krwi). Sterylna.</w:t>
            </w:r>
          </w:p>
          <w:p w:rsidR="00723E87" w:rsidRPr="00CE1E32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24G – żółty</w:t>
            </w:r>
            <w:r w:rsidR="00BD7922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 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0,7 x 19 mm</w:t>
            </w:r>
            <w:r w:rsidR="00BD7922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 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przepływ 19</w:t>
            </w:r>
            <w:r w:rsidR="00E73C30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-23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ml/min</w:t>
            </w:r>
            <w:r w:rsidR="00382058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723E87" w:rsidRPr="00152AC5" w:rsidRDefault="00723E87" w:rsidP="00BD792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26G – fioletowy</w:t>
            </w:r>
            <w:r w:rsidR="00BD7922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 0,6 x 19 mm,  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przepływ 14</w:t>
            </w:r>
            <w:r w:rsidR="00BD7922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-17</w:t>
            </w:r>
            <w:r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ml/min</w:t>
            </w:r>
            <w:r w:rsidR="00382058" w:rsidRPr="00CE1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A005FC" w:rsidRDefault="00B66ED7" w:rsidP="00B66ED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1.20</w:t>
            </w:r>
            <w:r w:rsidR="00723E87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4A7E82" w:rsidRDefault="00723E87" w:rsidP="00410C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220E0F" w:rsidRDefault="00723E87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152AC5" w:rsidRDefault="00723E8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87" w:rsidRPr="00152AC5" w:rsidRDefault="00723E8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723E87" w:rsidRPr="00152AC5" w:rsidTr="00F746C6">
        <w:trPr>
          <w:cantSplit/>
          <w:trHeight w:hRule="exact" w:val="2552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152AC5" w:rsidRDefault="008C3A99" w:rsidP="008C3A99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E87" w:rsidRPr="007818C0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 do wlewów dożylnych</w:t>
            </w:r>
            <w:r w:rsidR="006111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poliuretanu, posiadająca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samodomykający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się korek portu bocznego, z zastawką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zapobiegającą zwrotnemu wypływowi krwi w momencie wkłucia, wyposażona w automatyczny zatrzask o konstrukcji zabezpieczającej igłę przed zakłuciem oraz z zabezpieczeniem w postaci kapilar zapobiegających rozpryskiwaniu się krwi, minimum pięć wtopionych na całej długości kaniuli pasków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DB0A7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</w:t>
            </w:r>
            <w:r w:rsidR="00DB0A7D"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olna od lateksu i PCV</w:t>
            </w:r>
            <w:r w:rsidR="00DB0A7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Pakowana w sztywne opakowanie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Tyvec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blister zabezpi</w:t>
            </w:r>
            <w:r w:rsidR="00DB0A7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eczające przed utratą jałowości </w:t>
            </w:r>
            <w:r w:rsidR="00DB0A7D" w:rsidRPr="00D77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LUB </w:t>
            </w:r>
            <w:r w:rsidR="00253322" w:rsidRPr="00D77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</w:t>
            </w:r>
            <w:r w:rsidR="00DB0A7D" w:rsidRPr="00D77C0B">
              <w:rPr>
                <w:rFonts w:ascii="Arial Narrow" w:hAnsi="Arial Narrow"/>
                <w:sz w:val="20"/>
              </w:rPr>
              <w:t>opak</w:t>
            </w:r>
            <w:r w:rsidR="00253322" w:rsidRPr="00D77C0B">
              <w:rPr>
                <w:rFonts w:ascii="Arial Narrow" w:hAnsi="Arial Narrow"/>
                <w:sz w:val="20"/>
              </w:rPr>
              <w:t xml:space="preserve">. </w:t>
            </w:r>
            <w:r w:rsidR="00DB0A7D" w:rsidRPr="00D77C0B">
              <w:rPr>
                <w:rFonts w:ascii="Arial Narrow" w:hAnsi="Arial Narrow"/>
                <w:sz w:val="20"/>
              </w:rPr>
              <w:t>tward</w:t>
            </w:r>
            <w:r w:rsidR="00253322" w:rsidRPr="00D77C0B">
              <w:rPr>
                <w:rFonts w:ascii="Arial Narrow" w:hAnsi="Arial Narrow"/>
                <w:sz w:val="20"/>
              </w:rPr>
              <w:t>e</w:t>
            </w:r>
            <w:r w:rsidR="00DB0A7D" w:rsidRPr="00D77C0B">
              <w:rPr>
                <w:rFonts w:ascii="Arial Narrow" w:hAnsi="Arial Narrow"/>
                <w:sz w:val="20"/>
              </w:rPr>
              <w:t xml:space="preserve"> typu blister-</w:t>
            </w:r>
            <w:proofErr w:type="spellStart"/>
            <w:r w:rsidR="00DB0A7D" w:rsidRPr="00D77C0B">
              <w:rPr>
                <w:rFonts w:ascii="Arial Narrow" w:hAnsi="Arial Narrow"/>
                <w:sz w:val="20"/>
              </w:rPr>
              <w:t>pack</w:t>
            </w:r>
            <w:proofErr w:type="spellEnd"/>
            <w:r w:rsidR="00DB0A7D" w:rsidRPr="00D77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D77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53322" w:rsidRPr="00D77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3F4B05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>Rozmiary do wyboru Zamawiającego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:  </w:t>
            </w:r>
          </w:p>
          <w:p w:rsidR="00723E87" w:rsidRPr="007818C0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0.9/22G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wartość przepływu min 42ml/min,  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1.1/20G wartość przepływu min 67ml/min. </w:t>
            </w:r>
          </w:p>
          <w:p w:rsidR="00723E87" w:rsidRPr="007818C0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1.3/18G wa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rtość przepływu min 103ml/min. 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1.5/17G wartość przepływy 133ml/min.</w:t>
            </w:r>
          </w:p>
          <w:p w:rsidR="00723E87" w:rsidRPr="00152AC5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1.8/16G wartość przepływu min. 236m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l/min. 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2.0/14G wartość przepływu min. 270ml/min.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A005FC" w:rsidRDefault="002F39B5" w:rsidP="002F39B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723E87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0.000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4A7E82" w:rsidRDefault="00723E87" w:rsidP="00410C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220E0F" w:rsidRDefault="00723E87" w:rsidP="00220E0F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152AC5" w:rsidRDefault="00723E8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87" w:rsidRPr="00152AC5" w:rsidRDefault="00723E8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152AC5" w:rsidRPr="00152AC5" w:rsidTr="00F746C6">
        <w:trPr>
          <w:cantSplit/>
          <w:trHeight w:hRule="exact" w:val="2835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CC617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8C3A99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Bezpieczna kaniula do żył obwodowych dla noworodków i dzieci przeznaczona do wkłuwania w małe delikatne naczynia, bez dodatkowego portu iniekcyjnego. </w:t>
            </w:r>
          </w:p>
          <w:p w:rsidR="00152AC5" w:rsidRPr="00152AC5" w:rsidRDefault="00152AC5" w:rsidP="00611158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 24 G, 0,7</w:t>
            </w:r>
            <w:r w:rsidR="0074636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="0074636D" w:rsidRPr="0057369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0,71</w:t>
            </w:r>
            <w:r w:rsidRPr="005736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X 19 mm, przepływ grawitacyjny min. 20 ml/min. Kaniula może być stosowana ze strzykawkami automatycznymi z ustawieniem maksymalnego ciśnienia 325 PSI (2240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).  </w:t>
            </w:r>
            <w:r w:rsidR="006111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idoczna w promieniach RTG, 6 wtopionych pasków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radiocieniujących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Wykonana z unikalnego poliuretanu,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o potwierdzonym klinicznie wpływie na zmniejszenie ryzyka wystąpienia zakrzepowego zapalenia żył.  </w:t>
            </w:r>
            <w:r w:rsidR="006111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osiada pasywny mechanizm zabezpieczenia igły w postaci plastikowej osłonki chroniącej personel przed zakłuciem. Igła o ścięciu typu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Back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Cut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Posiadająca dodatkowy otwór przy ostrzu igły umożliwiający natychmiastowe wzrokowe potwierdzenie wejścia do naczynia podczas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kaniulacji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Potrójne potwierdzenie skutecznej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kaniulacji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(system 3-krotn</w:t>
            </w:r>
            <w:r w:rsidR="00EB6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ego potwierdzenia wypływu krwi)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B66ED7" w:rsidP="00B66ED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  <w:r w:rsidR="00152AC5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20E0F" w:rsidRDefault="00152AC5" w:rsidP="00220E0F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50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152AC5" w:rsidRPr="00BE3790" w:rsidTr="000F613F">
        <w:trPr>
          <w:cantSplit/>
          <w:trHeight w:hRule="exact" w:val="1871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30F9A" w:rsidP="008C3A99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8C3A99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Kaniula dotętnicza, bezpieczna,  posiadająca pasywny mechanizm zabezpieczający, automatycznie osłania igłę po użyciu i chroni użytkownika przed urazami w wyniku zakłucia oraz minimalizuje ryzyko kontaktu z krwią. Igła z ostrzem typu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Back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Cut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zapewniająca optymalne parametry wkłucia. Sterylne opakowanie jednostkowe, produkt j</w:t>
            </w:r>
            <w:r w:rsidR="009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9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="009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nie zawiera lateksu, nie zawiera PCV i DEHP.</w:t>
            </w:r>
            <w:r w:rsidR="000F61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Kodowanie kolorystyczne w mechanizmie osłaniającym końcówkę igły w zależności od rozmiaru cewnika ułatwiające identyfikację rozmiaru kaniuli.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  18G zielony: przepływ 96 ml/min., średnica zewnętrzna 1,3 x 45 mm;</w:t>
            </w:r>
          </w:p>
          <w:p w:rsidR="00152AC5" w:rsidRPr="00152AC5" w:rsidRDefault="00152AC5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 20G różowy</w:t>
            </w:r>
            <w:r w:rsidR="00EB6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 średnica zewnętrzna 1,0 x 45</w:t>
            </w:r>
            <w:r w:rsidR="000F61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2F39B5" w:rsidP="00B66ED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66ED7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152AC5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410C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20E0F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5F152B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5F1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5F152B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152AC5" w:rsidRPr="00BE3790" w:rsidTr="00F746C6">
        <w:trPr>
          <w:cantSplit/>
          <w:trHeight w:hRule="exact" w:val="34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8C3A9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przedłużający,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niskoabsorpcyjny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(PE/PVC), kompatybilny z pompą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Alaris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CC        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B66ED7" w:rsidP="002F39B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  <w:r w:rsidR="00152AC5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410C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20E0F" w:rsidRDefault="00152AC5" w:rsidP="00220E0F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5F152B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5F1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A7E82" w:rsidRDefault="00152AC5" w:rsidP="005F152B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152AC5" w:rsidRPr="00BE3790" w:rsidTr="00F746C6">
        <w:trPr>
          <w:cantSplit/>
          <w:trHeight w:hRule="exact" w:val="284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A7E82" w:rsidRDefault="00152AC5" w:rsidP="008C3A99">
            <w:pPr>
              <w:tabs>
                <w:tab w:val="right" w:pos="855"/>
                <w:tab w:val="left" w:pos="945"/>
              </w:tabs>
              <w:suppressAutoHyphens/>
              <w:snapToGrid w:val="0"/>
              <w:jc w:val="right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 xml:space="preserve">Razem poz. 1 – </w:t>
            </w:r>
            <w:r w:rsidR="008C3A99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15</w:t>
            </w:r>
            <w:r w:rsidRPr="004A7E82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:</w:t>
            </w:r>
            <w:r w:rsidR="0021717A" w:rsidRPr="004A7E82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D8783B" w:rsidRDefault="00152AC5" w:rsidP="0079701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52AC5" w:rsidRPr="00D8783B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52AC5" w:rsidRPr="00D8783B" w:rsidRDefault="00152AC5" w:rsidP="00522F1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D8783B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D8783B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D8783B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D77C0B" w:rsidRDefault="00D77C0B" w:rsidP="00410C99">
      <w:pPr>
        <w:suppressAutoHyphens/>
        <w:snapToGrid w:val="0"/>
        <w:spacing w:after="0"/>
        <w:ind w:right="-28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D60BB4" w:rsidRPr="000F613F" w:rsidRDefault="00D60BB4" w:rsidP="00D60BB4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Calibri" w:hAnsi="Arial Narrow" w:cs="Tahoma"/>
          <w:sz w:val="21"/>
          <w:szCs w:val="21"/>
        </w:rPr>
      </w:pPr>
      <w:r w:rsidRPr="000F613F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Poz. 1, 3: </w:t>
      </w:r>
      <w:r w:rsidRPr="000F613F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 xml:space="preserve">Zamawiający nie wymaga, aby </w:t>
      </w:r>
      <w:r w:rsidRPr="000F613F">
        <w:rPr>
          <w:rFonts w:ascii="Arial Narrow" w:eastAsia="Calibri" w:hAnsi="Arial Narrow" w:cs="Tahoma"/>
          <w:sz w:val="21"/>
          <w:szCs w:val="21"/>
        </w:rPr>
        <w:t>strzykawki posiadały rozszerzoną skalę w stosunku do pojemności nominalnej .</w:t>
      </w:r>
    </w:p>
    <w:p w:rsidR="00D60BB4" w:rsidRDefault="00D60BB4" w:rsidP="00162E16">
      <w:pPr>
        <w:suppressAutoHyphens/>
        <w:snapToGrid w:val="0"/>
        <w:spacing w:after="0"/>
        <w:ind w:right="-28"/>
        <w:rPr>
          <w:rFonts w:ascii="Arial Narrow" w:eastAsia="Times New Roman" w:hAnsi="Arial Narrow" w:cs="Arial"/>
          <w:b/>
          <w:color w:val="0070C0"/>
          <w:sz w:val="21"/>
          <w:szCs w:val="21"/>
          <w:lang w:eastAsia="de-DE"/>
        </w:rPr>
      </w:pPr>
    </w:p>
    <w:p w:rsidR="00152AC5" w:rsidRPr="000F613F" w:rsidRDefault="00152AC5" w:rsidP="00162E16">
      <w:pPr>
        <w:suppressAutoHyphens/>
        <w:snapToGrid w:val="0"/>
        <w:spacing w:after="0"/>
        <w:ind w:right="-28"/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</w:pPr>
      <w:r w:rsidRPr="000F613F">
        <w:rPr>
          <w:rFonts w:ascii="Arial Narrow" w:eastAsia="Times New Roman" w:hAnsi="Arial Narrow" w:cs="Arial"/>
          <w:b/>
          <w:color w:val="0070C0"/>
          <w:sz w:val="21"/>
          <w:szCs w:val="21"/>
          <w:lang w:eastAsia="de-DE"/>
        </w:rPr>
        <w:t xml:space="preserve">Zamawiający </w:t>
      </w:r>
      <w:r w:rsidRPr="000F613F">
        <w:rPr>
          <w:rFonts w:ascii="Arial Narrow" w:eastAsia="Times New Roman" w:hAnsi="Arial Narrow" w:cs="Arial"/>
          <w:b/>
          <w:color w:val="0070C0"/>
          <w:sz w:val="21"/>
          <w:szCs w:val="21"/>
          <w:u w:val="single"/>
          <w:lang w:eastAsia="de-DE"/>
        </w:rPr>
        <w:t>dopuszcza</w:t>
      </w:r>
      <w:r w:rsidRPr="000F613F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t>:</w:t>
      </w:r>
    </w:p>
    <w:p w:rsidR="00047F72" w:rsidRDefault="00152AC5" w:rsidP="008C4B76">
      <w:pPr>
        <w:rPr>
          <w:rFonts w:ascii="Arial Narrow" w:hAnsi="Arial Narrow"/>
          <w:sz w:val="21"/>
          <w:szCs w:val="21"/>
        </w:rPr>
      </w:pPr>
      <w:r w:rsidRPr="000F613F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Poz. </w:t>
      </w:r>
      <w:r w:rsidR="00E16E42" w:rsidRPr="000F613F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1</w:t>
      </w:r>
      <w:r w:rsidR="0002501F" w:rsidRPr="000F613F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Pr="000F613F">
        <w:rPr>
          <w:rFonts w:ascii="Arial Narrow" w:eastAsia="Times New Roman" w:hAnsi="Arial Narrow" w:cs="Tahoma"/>
          <w:sz w:val="21"/>
          <w:szCs w:val="21"/>
          <w:lang w:eastAsia="pl-PL"/>
        </w:rPr>
        <w:t>strzykawki:</w:t>
      </w:r>
      <w:r w:rsidR="00DB0A7D" w:rsidRPr="000F613F">
        <w:rPr>
          <w:rFonts w:ascii="Arial Narrow" w:eastAsia="Times New Roman" w:hAnsi="Arial Narrow" w:cs="Tahoma"/>
          <w:sz w:val="21"/>
          <w:szCs w:val="21"/>
          <w:lang w:eastAsia="pl-PL"/>
        </w:rPr>
        <w:t xml:space="preserve"> </w:t>
      </w:r>
      <w:r w:rsidRPr="000F613F">
        <w:rPr>
          <w:rFonts w:ascii="Arial Narrow" w:eastAsia="Times New Roman" w:hAnsi="Arial Narrow" w:cs="Tahoma"/>
          <w:sz w:val="21"/>
          <w:szCs w:val="21"/>
          <w:lang w:eastAsia="pl-PL"/>
        </w:rPr>
        <w:t>z podwójną skalą pomiarową</w:t>
      </w:r>
      <w:r w:rsidRPr="000F613F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, </w:t>
      </w:r>
      <w:r w:rsidR="00737637" w:rsidRPr="000F613F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bez </w:t>
      </w:r>
      <w:r w:rsidRPr="000F613F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proofErr w:type="spellStart"/>
      <w:r w:rsidRPr="000F613F">
        <w:rPr>
          <w:rFonts w:ascii="Arial Narrow" w:eastAsia="Times New Roman" w:hAnsi="Arial Narrow" w:cs="Times New Roman"/>
          <w:sz w:val="21"/>
          <w:szCs w:val="21"/>
          <w:lang w:eastAsia="pl-PL"/>
        </w:rPr>
        <w:t>ftalanów</w:t>
      </w:r>
      <w:proofErr w:type="spellEnd"/>
      <w:r w:rsidRPr="000F613F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, </w:t>
      </w:r>
      <w:r w:rsidRPr="000F613F">
        <w:rPr>
          <w:rFonts w:ascii="Arial Narrow" w:eastAsia="Times New Roman" w:hAnsi="Arial Narrow" w:cs="Tahoma"/>
          <w:sz w:val="21"/>
          <w:szCs w:val="21"/>
          <w:lang w:eastAsia="pl-PL"/>
        </w:rPr>
        <w:t>z logo producenta na cylindrze</w:t>
      </w:r>
      <w:r w:rsidR="007E4B62" w:rsidRPr="000F613F">
        <w:rPr>
          <w:rFonts w:ascii="Arial Narrow" w:eastAsia="Times New Roman" w:hAnsi="Arial Narrow" w:cs="Tahoma"/>
          <w:sz w:val="21"/>
          <w:szCs w:val="21"/>
          <w:lang w:eastAsia="pl-PL"/>
        </w:rPr>
        <w:t>,</w:t>
      </w:r>
      <w:r w:rsidR="007E4B62" w:rsidRPr="000F613F">
        <w:rPr>
          <w:rFonts w:ascii="Arial Narrow" w:eastAsia="Times New Roman" w:hAnsi="Arial Narrow" w:cs="Tahoma"/>
          <w:sz w:val="21"/>
          <w:szCs w:val="21"/>
          <w:lang w:eastAsia="pl-PL"/>
        </w:rPr>
        <w:br/>
      </w:r>
      <w:r w:rsidR="004F5CFF" w:rsidRPr="000F613F">
        <w:rPr>
          <w:rFonts w:ascii="Arial Narrow" w:eastAsia="Times New Roman" w:hAnsi="Arial Narrow" w:cs="Tahoma"/>
          <w:b/>
          <w:sz w:val="21"/>
          <w:szCs w:val="21"/>
          <w:lang w:eastAsia="pl-PL"/>
        </w:rPr>
        <w:t>Poz. 2</w:t>
      </w:r>
      <w:r w:rsidR="00FC770E" w:rsidRPr="000F613F">
        <w:rPr>
          <w:rFonts w:ascii="Arial Narrow" w:eastAsia="Times New Roman" w:hAnsi="Arial Narrow" w:cs="Tahoma"/>
          <w:b/>
          <w:sz w:val="21"/>
          <w:szCs w:val="21"/>
          <w:lang w:eastAsia="pl-PL"/>
        </w:rPr>
        <w:t>, 4, 5</w:t>
      </w:r>
      <w:r w:rsidR="004F5CFF" w:rsidRPr="000F613F">
        <w:rPr>
          <w:rFonts w:ascii="Arial Narrow" w:eastAsia="Times New Roman" w:hAnsi="Arial Narrow" w:cs="Tahoma"/>
          <w:b/>
          <w:sz w:val="21"/>
          <w:szCs w:val="21"/>
          <w:lang w:eastAsia="pl-PL"/>
        </w:rPr>
        <w:t xml:space="preserve">: </w:t>
      </w:r>
      <w:r w:rsidR="004F5CFF" w:rsidRPr="000F613F">
        <w:rPr>
          <w:rFonts w:ascii="Arial Narrow" w:hAnsi="Arial Narrow"/>
          <w:sz w:val="21"/>
          <w:szCs w:val="21"/>
        </w:rPr>
        <w:t xml:space="preserve">opak. à 50 szt. </w:t>
      </w:r>
      <w:r w:rsidR="009120FC" w:rsidRPr="000F613F">
        <w:rPr>
          <w:rFonts w:ascii="Arial Narrow" w:hAnsi="Arial Narrow"/>
          <w:sz w:val="21"/>
          <w:szCs w:val="21"/>
        </w:rPr>
        <w:t xml:space="preserve">/ 80 szt. </w:t>
      </w:r>
      <w:r w:rsidR="004F5CFF" w:rsidRPr="000F613F">
        <w:rPr>
          <w:rFonts w:ascii="Arial Narrow" w:hAnsi="Arial Narrow"/>
          <w:sz w:val="21"/>
          <w:szCs w:val="21"/>
        </w:rPr>
        <w:t>pod warunkiem odpowiedniego przeliczenia wymaganej  ilości,</w:t>
      </w:r>
      <w:r w:rsidR="004F5CFF" w:rsidRPr="000F613F">
        <w:rPr>
          <w:rFonts w:ascii="Arial Narrow" w:hAnsi="Arial Narrow"/>
          <w:sz w:val="21"/>
          <w:szCs w:val="21"/>
        </w:rPr>
        <w:br/>
      </w:r>
      <w:r w:rsidR="00236291" w:rsidRPr="000F613F">
        <w:rPr>
          <w:rFonts w:ascii="Arial Narrow" w:eastAsia="Times New Roman" w:hAnsi="Arial Narrow" w:cs="Tahoma"/>
          <w:b/>
          <w:sz w:val="21"/>
          <w:szCs w:val="21"/>
          <w:lang w:eastAsia="pl-PL"/>
        </w:rPr>
        <w:t xml:space="preserve">Poz. 3-6: </w:t>
      </w:r>
      <w:r w:rsidR="00236291" w:rsidRPr="000F613F">
        <w:rPr>
          <w:rStyle w:val="fontstyle01"/>
          <w:rFonts w:ascii="Arial Narrow" w:hAnsi="Arial Narrow"/>
          <w:color w:val="auto"/>
          <w:sz w:val="21"/>
          <w:szCs w:val="21"/>
        </w:rPr>
        <w:t>s</w:t>
      </w:r>
      <w:r w:rsidR="003E0E10" w:rsidRPr="000F613F">
        <w:rPr>
          <w:rStyle w:val="fontstyle01"/>
          <w:rFonts w:ascii="Arial Narrow" w:hAnsi="Arial Narrow"/>
          <w:color w:val="auto"/>
          <w:sz w:val="21"/>
          <w:szCs w:val="21"/>
        </w:rPr>
        <w:t xml:space="preserve">trzykawki bez nazwy producenta </w:t>
      </w:r>
      <w:r w:rsidR="00236291" w:rsidRPr="000F613F">
        <w:rPr>
          <w:rStyle w:val="fontstyle01"/>
          <w:rFonts w:ascii="Arial Narrow" w:hAnsi="Arial Narrow"/>
          <w:color w:val="auto"/>
          <w:sz w:val="21"/>
          <w:szCs w:val="21"/>
        </w:rPr>
        <w:t>bezpośrednio na cylindrze oraz typu strzykawki</w:t>
      </w:r>
      <w:r w:rsidR="003E0E10" w:rsidRPr="000F613F">
        <w:rPr>
          <w:rStyle w:val="fontstyle01"/>
          <w:rFonts w:ascii="Arial Narrow" w:hAnsi="Arial Narrow"/>
          <w:color w:val="auto"/>
          <w:sz w:val="21"/>
          <w:szCs w:val="21"/>
        </w:rPr>
        <w:t>,</w:t>
      </w:r>
      <w:r w:rsidR="00236291" w:rsidRPr="000F613F">
        <w:rPr>
          <w:rFonts w:ascii="Arial Narrow" w:eastAsia="Times New Roman" w:hAnsi="Arial Narrow" w:cs="Tahoma"/>
          <w:b/>
          <w:sz w:val="21"/>
          <w:szCs w:val="21"/>
          <w:lang w:eastAsia="pl-PL"/>
        </w:rPr>
        <w:br/>
      </w:r>
      <w:r w:rsidR="009F7DB2" w:rsidRPr="000F613F">
        <w:rPr>
          <w:rFonts w:ascii="Arial Narrow" w:eastAsia="Times New Roman" w:hAnsi="Arial Narrow" w:cs="Tahoma"/>
          <w:b/>
          <w:sz w:val="21"/>
          <w:szCs w:val="21"/>
          <w:lang w:eastAsia="pl-PL"/>
        </w:rPr>
        <w:t>Poz. 6</w:t>
      </w:r>
      <w:r w:rsidR="0002501F" w:rsidRPr="000F613F">
        <w:rPr>
          <w:rFonts w:ascii="Arial Narrow" w:eastAsia="Times New Roman" w:hAnsi="Arial Narrow" w:cs="Tahoma"/>
          <w:sz w:val="21"/>
          <w:szCs w:val="21"/>
          <w:lang w:eastAsia="pl-PL"/>
        </w:rPr>
        <w:t>:</w:t>
      </w:r>
      <w:r w:rsidR="009F7DB2" w:rsidRPr="000F613F">
        <w:rPr>
          <w:rFonts w:ascii="Arial Narrow" w:eastAsia="Times New Roman" w:hAnsi="Arial Narrow" w:cs="Tahoma"/>
          <w:sz w:val="21"/>
          <w:szCs w:val="21"/>
          <w:lang w:eastAsia="pl-PL"/>
        </w:rPr>
        <w:t xml:space="preserve"> skalę 2-stronną,</w:t>
      </w:r>
      <w:r w:rsidR="009F7DB2" w:rsidRPr="000F613F">
        <w:rPr>
          <w:rFonts w:ascii="Arial Narrow" w:eastAsia="Times New Roman" w:hAnsi="Arial Narrow" w:cs="Tahoma"/>
          <w:sz w:val="21"/>
          <w:szCs w:val="21"/>
          <w:lang w:eastAsia="pl-PL"/>
        </w:rPr>
        <w:br/>
      </w:r>
      <w:r w:rsidR="007E4B62" w:rsidRPr="000F613F">
        <w:rPr>
          <w:rFonts w:ascii="Arial Narrow" w:eastAsia="Times New Roman" w:hAnsi="Arial Narrow" w:cs="Tahoma"/>
          <w:b/>
          <w:sz w:val="21"/>
          <w:szCs w:val="21"/>
          <w:lang w:eastAsia="pl-PL"/>
        </w:rPr>
        <w:t xml:space="preserve">Poz. </w:t>
      </w:r>
      <w:r w:rsidR="00E16E42" w:rsidRPr="000F613F">
        <w:rPr>
          <w:rFonts w:ascii="Arial Narrow" w:eastAsia="Times New Roman" w:hAnsi="Arial Narrow" w:cs="Tahoma"/>
          <w:b/>
          <w:sz w:val="21"/>
          <w:szCs w:val="21"/>
          <w:lang w:eastAsia="pl-PL"/>
        </w:rPr>
        <w:t>9</w:t>
      </w:r>
      <w:r w:rsidR="0002501F" w:rsidRPr="000F613F">
        <w:rPr>
          <w:rFonts w:ascii="Arial Narrow" w:eastAsia="Times New Roman" w:hAnsi="Arial Narrow" w:cs="Tahoma"/>
          <w:sz w:val="21"/>
          <w:szCs w:val="21"/>
          <w:lang w:eastAsia="pl-PL"/>
        </w:rPr>
        <w:t xml:space="preserve">: </w:t>
      </w:r>
      <w:r w:rsidR="007E4B62" w:rsidRPr="000F613F">
        <w:rPr>
          <w:rFonts w:ascii="Arial Narrow" w:hAnsi="Arial Narrow"/>
          <w:sz w:val="21"/>
          <w:szCs w:val="21"/>
        </w:rPr>
        <w:t>strzykawki o całkowitej pojemności cylindra 8 ml</w:t>
      </w:r>
      <w:r w:rsidR="00047F72">
        <w:rPr>
          <w:rFonts w:ascii="Arial Narrow" w:hAnsi="Arial Narrow"/>
          <w:sz w:val="21"/>
          <w:szCs w:val="21"/>
        </w:rPr>
        <w:t>.</w:t>
      </w:r>
    </w:p>
    <w:p w:rsidR="009F7DB2" w:rsidRPr="000F613F" w:rsidRDefault="00AA2712" w:rsidP="00047F72">
      <w:pPr>
        <w:rPr>
          <w:rFonts w:ascii="Arial Narrow" w:hAnsi="Arial Narrow" w:cs="Tahoma"/>
          <w:sz w:val="21"/>
          <w:szCs w:val="21"/>
        </w:rPr>
      </w:pPr>
      <w:r w:rsidRPr="000F613F">
        <w:rPr>
          <w:rFonts w:ascii="Arial Narrow" w:hAnsi="Arial Narrow"/>
          <w:sz w:val="21"/>
          <w:szCs w:val="21"/>
        </w:rPr>
        <w:br/>
      </w:r>
      <w:r w:rsidR="009F7DB2" w:rsidRPr="000F613F">
        <w:rPr>
          <w:rFonts w:ascii="Arial Narrow" w:eastAsia="Times New Roman" w:hAnsi="Arial Narrow" w:cs="Arial"/>
          <w:b/>
          <w:color w:val="0070C0"/>
          <w:sz w:val="21"/>
          <w:szCs w:val="21"/>
          <w:lang w:eastAsia="de-DE"/>
        </w:rPr>
        <w:t xml:space="preserve">Zamawiający </w:t>
      </w:r>
      <w:r w:rsidR="009F7DB2" w:rsidRPr="000F613F">
        <w:rPr>
          <w:rFonts w:ascii="Arial Narrow" w:eastAsia="Times New Roman" w:hAnsi="Arial Narrow" w:cs="Arial"/>
          <w:b/>
          <w:color w:val="0070C0"/>
          <w:sz w:val="21"/>
          <w:szCs w:val="21"/>
          <w:u w:val="single"/>
          <w:lang w:eastAsia="de-DE"/>
        </w:rPr>
        <w:t>nie dopuszcza</w:t>
      </w:r>
      <w:r w:rsidR="009F7DB2" w:rsidRPr="000F613F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t>:</w:t>
      </w:r>
      <w:r w:rsidR="00047F72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br/>
      </w:r>
      <w:r w:rsidR="00524F0B" w:rsidRPr="000F613F">
        <w:rPr>
          <w:rFonts w:ascii="Arial Narrow" w:hAnsi="Arial Narrow" w:cs="Tahoma"/>
          <w:b/>
          <w:bCs/>
          <w:sz w:val="21"/>
          <w:szCs w:val="21"/>
        </w:rPr>
        <w:t xml:space="preserve">Poz. 3-6: </w:t>
      </w:r>
      <w:r w:rsidR="00524F0B" w:rsidRPr="000F613F">
        <w:rPr>
          <w:rStyle w:val="fontstyle01"/>
          <w:rFonts w:ascii="Arial Narrow" w:hAnsi="Arial Narrow"/>
          <w:color w:val="auto"/>
          <w:sz w:val="21"/>
          <w:szCs w:val="21"/>
        </w:rPr>
        <w:t xml:space="preserve">strzykawek trzyczęściowych 2 ml </w:t>
      </w:r>
      <w:r w:rsidR="005117A0" w:rsidRPr="000F613F">
        <w:rPr>
          <w:rStyle w:val="fontstyle01"/>
          <w:rFonts w:ascii="Arial Narrow" w:hAnsi="Arial Narrow"/>
          <w:color w:val="auto"/>
          <w:sz w:val="21"/>
          <w:szCs w:val="21"/>
        </w:rPr>
        <w:t xml:space="preserve">/ 5ml </w:t>
      </w:r>
      <w:r w:rsidR="00162E16" w:rsidRPr="000F613F">
        <w:rPr>
          <w:rStyle w:val="fontstyle01"/>
          <w:rFonts w:ascii="Arial Narrow" w:hAnsi="Arial Narrow"/>
          <w:color w:val="auto"/>
          <w:sz w:val="21"/>
          <w:szCs w:val="21"/>
        </w:rPr>
        <w:t xml:space="preserve">/ 10ml ,  </w:t>
      </w:r>
      <w:proofErr w:type="spellStart"/>
      <w:r w:rsidR="00524F0B" w:rsidRPr="000F613F">
        <w:rPr>
          <w:rStyle w:val="fontstyle01"/>
          <w:rFonts w:ascii="Arial Narrow" w:hAnsi="Arial Narrow"/>
          <w:color w:val="auto"/>
          <w:sz w:val="21"/>
          <w:szCs w:val="21"/>
        </w:rPr>
        <w:t>Luer</w:t>
      </w:r>
      <w:proofErr w:type="spellEnd"/>
      <w:r w:rsidR="00524F0B" w:rsidRPr="000F613F">
        <w:rPr>
          <w:rStyle w:val="fontstyle01"/>
          <w:rFonts w:ascii="Arial Narrow" w:hAnsi="Arial Narrow"/>
          <w:color w:val="auto"/>
          <w:sz w:val="21"/>
          <w:szCs w:val="21"/>
        </w:rPr>
        <w:t xml:space="preserve"> Lock 2 ml</w:t>
      </w:r>
      <w:r w:rsidR="005117A0" w:rsidRPr="000F613F">
        <w:rPr>
          <w:rStyle w:val="fontstyle01"/>
          <w:rFonts w:ascii="Arial Narrow" w:hAnsi="Arial Narrow"/>
          <w:color w:val="auto"/>
          <w:sz w:val="21"/>
          <w:szCs w:val="21"/>
        </w:rPr>
        <w:t xml:space="preserve"> / 5ml</w:t>
      </w:r>
      <w:r w:rsidR="00162E16" w:rsidRPr="000F613F">
        <w:rPr>
          <w:rStyle w:val="fontstyle01"/>
          <w:rFonts w:ascii="Arial Narrow" w:hAnsi="Arial Narrow"/>
          <w:color w:val="auto"/>
          <w:sz w:val="21"/>
          <w:szCs w:val="21"/>
        </w:rPr>
        <w:t xml:space="preserve"> / 10ml</w:t>
      </w:r>
      <w:r w:rsidR="00524F0B" w:rsidRPr="000F613F">
        <w:rPr>
          <w:rStyle w:val="fontstyle01"/>
          <w:rFonts w:ascii="Arial Narrow" w:hAnsi="Arial Narrow"/>
          <w:color w:val="auto"/>
          <w:sz w:val="21"/>
          <w:szCs w:val="21"/>
        </w:rPr>
        <w:t>,</w:t>
      </w:r>
      <w:r w:rsidR="005117A0" w:rsidRPr="000F613F">
        <w:rPr>
          <w:rStyle w:val="fontstyle01"/>
          <w:rFonts w:ascii="Arial Narrow" w:hAnsi="Arial Narrow"/>
          <w:color w:val="auto"/>
          <w:sz w:val="21"/>
          <w:szCs w:val="21"/>
        </w:rPr>
        <w:t xml:space="preserve">  </w:t>
      </w:r>
      <w:r w:rsidR="00524F0B" w:rsidRPr="000F613F">
        <w:rPr>
          <w:rStyle w:val="fontstyle01"/>
          <w:rFonts w:ascii="Arial Narrow" w:hAnsi="Arial Narrow"/>
          <w:color w:val="auto"/>
          <w:sz w:val="21"/>
          <w:szCs w:val="21"/>
        </w:rPr>
        <w:t xml:space="preserve"> skala co 0,1ml </w:t>
      </w:r>
      <w:r w:rsidR="005117A0" w:rsidRPr="000F613F">
        <w:rPr>
          <w:rStyle w:val="fontstyle01"/>
          <w:rFonts w:ascii="Arial Narrow" w:hAnsi="Arial Narrow"/>
          <w:color w:val="auto"/>
          <w:sz w:val="21"/>
          <w:szCs w:val="21"/>
        </w:rPr>
        <w:t>/ 0,2ml</w:t>
      </w:r>
      <w:r w:rsidR="00162E16" w:rsidRPr="000F613F">
        <w:rPr>
          <w:rStyle w:val="fontstyle01"/>
          <w:rFonts w:ascii="Arial Narrow" w:hAnsi="Arial Narrow"/>
          <w:color w:val="auto"/>
          <w:sz w:val="21"/>
          <w:szCs w:val="21"/>
        </w:rPr>
        <w:t xml:space="preserve"> / 0,5ml;</w:t>
      </w:r>
      <w:r w:rsidR="00162E16" w:rsidRPr="000F613F">
        <w:rPr>
          <w:rStyle w:val="fontstyle01"/>
          <w:rFonts w:ascii="Arial Narrow" w:hAnsi="Arial Narrow"/>
          <w:color w:val="auto"/>
          <w:sz w:val="21"/>
          <w:szCs w:val="21"/>
        </w:rPr>
        <w:br/>
      </w:r>
      <w:r w:rsidR="00D77C0B" w:rsidRPr="000F613F">
        <w:rPr>
          <w:rFonts w:ascii="Arial Narrow" w:hAnsi="Arial Narrow" w:cs="Tahoma"/>
          <w:b/>
          <w:bCs/>
          <w:sz w:val="21"/>
          <w:szCs w:val="21"/>
        </w:rPr>
        <w:t>P</w:t>
      </w:r>
      <w:r w:rsidR="009F7DB2" w:rsidRPr="000F613F">
        <w:rPr>
          <w:rFonts w:ascii="Arial Narrow" w:hAnsi="Arial Narrow" w:cs="Tahoma"/>
          <w:b/>
          <w:bCs/>
          <w:sz w:val="21"/>
          <w:szCs w:val="21"/>
        </w:rPr>
        <w:t>oz. 10</w:t>
      </w:r>
      <w:r w:rsidR="009F7DB2" w:rsidRPr="000F613F">
        <w:rPr>
          <w:rFonts w:ascii="Arial Narrow" w:hAnsi="Arial Narrow" w:cs="Tahoma"/>
          <w:bCs/>
          <w:sz w:val="21"/>
          <w:szCs w:val="21"/>
        </w:rPr>
        <w:t xml:space="preserve">: </w:t>
      </w:r>
      <w:r w:rsidR="009F7DB2" w:rsidRPr="000F613F">
        <w:rPr>
          <w:rFonts w:ascii="Arial Narrow" w:hAnsi="Arial Narrow" w:cs="Tahoma"/>
          <w:sz w:val="21"/>
          <w:szCs w:val="21"/>
        </w:rPr>
        <w:t xml:space="preserve">kranika z przedłużaczem z objętością wypełnienia 1,25ml; kranika z optycznym identyfikatorem </w:t>
      </w:r>
      <w:r w:rsidR="003715A2" w:rsidRPr="000F613F">
        <w:rPr>
          <w:rFonts w:ascii="Arial Narrow" w:hAnsi="Arial Narrow" w:cs="Tahoma"/>
          <w:sz w:val="21"/>
          <w:szCs w:val="21"/>
        </w:rPr>
        <w:t xml:space="preserve">otwarty zamknięty; </w:t>
      </w:r>
      <w:r w:rsidR="009F7DB2" w:rsidRPr="000F613F">
        <w:rPr>
          <w:rFonts w:ascii="Arial Narrow" w:hAnsi="Arial Narrow" w:cs="Tahoma"/>
          <w:sz w:val="21"/>
          <w:szCs w:val="21"/>
        </w:rPr>
        <w:t xml:space="preserve">kaniuli </w:t>
      </w:r>
      <w:proofErr w:type="spellStart"/>
      <w:r w:rsidR="009F7DB2" w:rsidRPr="000F613F">
        <w:rPr>
          <w:rFonts w:ascii="Arial Narrow" w:hAnsi="Arial Narrow" w:cs="Tahoma"/>
          <w:sz w:val="21"/>
          <w:szCs w:val="21"/>
        </w:rPr>
        <w:t>neo</w:t>
      </w:r>
      <w:proofErr w:type="spellEnd"/>
      <w:r w:rsidR="009F7DB2" w:rsidRPr="000F613F">
        <w:rPr>
          <w:rFonts w:ascii="Arial Narrow" w:hAnsi="Arial Narrow" w:cs="Tahoma"/>
          <w:sz w:val="21"/>
          <w:szCs w:val="21"/>
        </w:rPr>
        <w:t xml:space="preserve"> wykonanej z </w:t>
      </w:r>
      <w:proofErr w:type="spellStart"/>
      <w:r w:rsidR="009F7DB2" w:rsidRPr="000F613F">
        <w:rPr>
          <w:rFonts w:ascii="Arial Narrow" w:hAnsi="Arial Narrow" w:cs="Tahoma"/>
          <w:sz w:val="21"/>
          <w:szCs w:val="21"/>
        </w:rPr>
        <w:t>fep</w:t>
      </w:r>
      <w:proofErr w:type="spellEnd"/>
      <w:r w:rsidR="003715A2" w:rsidRPr="000F613F">
        <w:rPr>
          <w:rFonts w:ascii="Arial Narrow" w:hAnsi="Arial Narrow" w:cs="Tahoma"/>
          <w:sz w:val="21"/>
          <w:szCs w:val="21"/>
        </w:rPr>
        <w:t xml:space="preserve"> / </w:t>
      </w:r>
      <w:proofErr w:type="spellStart"/>
      <w:r w:rsidR="002654BB" w:rsidRPr="000F613F">
        <w:rPr>
          <w:rFonts w:ascii="Arial Narrow" w:hAnsi="Arial Narrow" w:cs="Tahoma"/>
          <w:sz w:val="21"/>
          <w:szCs w:val="21"/>
        </w:rPr>
        <w:t>pur</w:t>
      </w:r>
      <w:proofErr w:type="spellEnd"/>
      <w:r w:rsidR="002654BB" w:rsidRPr="000F613F">
        <w:rPr>
          <w:rFonts w:ascii="Arial Narrow" w:hAnsi="Arial Narrow" w:cs="Tahoma"/>
          <w:sz w:val="21"/>
          <w:szCs w:val="21"/>
        </w:rPr>
        <w:t xml:space="preserve"> z zastawką  </w:t>
      </w:r>
      <w:proofErr w:type="spellStart"/>
      <w:r w:rsidR="002654BB" w:rsidRPr="000F613F">
        <w:rPr>
          <w:rFonts w:ascii="Arial Narrow" w:hAnsi="Arial Narrow" w:cs="Tahoma"/>
          <w:sz w:val="21"/>
          <w:szCs w:val="21"/>
        </w:rPr>
        <w:t>antyzwrotną</w:t>
      </w:r>
      <w:proofErr w:type="spellEnd"/>
      <w:r w:rsidR="002654BB" w:rsidRPr="000F613F">
        <w:rPr>
          <w:rFonts w:ascii="Arial Narrow" w:hAnsi="Arial Narrow" w:cs="Tahoma"/>
          <w:sz w:val="21"/>
          <w:szCs w:val="21"/>
        </w:rPr>
        <w:t>,</w:t>
      </w:r>
      <w:r w:rsidR="002654BB" w:rsidRPr="000F613F">
        <w:rPr>
          <w:rFonts w:ascii="Arial Narrow" w:hAnsi="Arial Narrow" w:cs="Tahoma"/>
          <w:sz w:val="21"/>
          <w:szCs w:val="21"/>
        </w:rPr>
        <w:br/>
      </w:r>
      <w:r w:rsidR="008C4B76">
        <w:rPr>
          <w:rFonts w:ascii="Arial Narrow" w:hAnsi="Arial Narrow" w:cs="Tahoma"/>
          <w:b/>
          <w:sz w:val="21"/>
          <w:szCs w:val="21"/>
        </w:rPr>
        <w:t>Poz. 12</w:t>
      </w:r>
      <w:r w:rsidR="0002501F" w:rsidRPr="000F613F">
        <w:rPr>
          <w:rFonts w:ascii="Arial Narrow" w:hAnsi="Arial Narrow" w:cs="Tahoma"/>
          <w:b/>
          <w:sz w:val="21"/>
          <w:szCs w:val="21"/>
        </w:rPr>
        <w:t xml:space="preserve">: </w:t>
      </w:r>
      <w:r w:rsidR="002654BB" w:rsidRPr="000F613F">
        <w:rPr>
          <w:rFonts w:ascii="Arial Narrow" w:hAnsi="Arial Narrow" w:cs="Tahoma"/>
          <w:sz w:val="21"/>
          <w:szCs w:val="21"/>
        </w:rPr>
        <w:t xml:space="preserve">kaniuli  wykonanej z </w:t>
      </w:r>
      <w:proofErr w:type="spellStart"/>
      <w:r w:rsidR="002654BB" w:rsidRPr="000F613F">
        <w:rPr>
          <w:rFonts w:ascii="Arial Narrow" w:hAnsi="Arial Narrow" w:cs="Tahoma"/>
          <w:sz w:val="21"/>
          <w:szCs w:val="21"/>
        </w:rPr>
        <w:t>fep</w:t>
      </w:r>
      <w:proofErr w:type="spellEnd"/>
      <w:r w:rsidR="00FE247B" w:rsidRPr="000F613F">
        <w:rPr>
          <w:rFonts w:ascii="Arial Narrow" w:hAnsi="Arial Narrow" w:cs="Tahoma"/>
          <w:sz w:val="21"/>
          <w:szCs w:val="21"/>
        </w:rPr>
        <w:t>; kaniuli z 2 paskami widniejącymi w promieniach RTG; kaniuli bez kapilar</w:t>
      </w:r>
      <w:r w:rsidR="008E08DD" w:rsidRPr="000F613F">
        <w:rPr>
          <w:rFonts w:ascii="Arial Narrow" w:hAnsi="Arial Narrow" w:cs="Tahoma"/>
          <w:sz w:val="21"/>
          <w:szCs w:val="21"/>
        </w:rPr>
        <w:t>.</w:t>
      </w:r>
    </w:p>
    <w:p w:rsidR="009F7DB2" w:rsidRPr="000F613F" w:rsidRDefault="009F7DB2" w:rsidP="00162E16">
      <w:pPr>
        <w:tabs>
          <w:tab w:val="left" w:pos="-360"/>
        </w:tabs>
        <w:suppressAutoHyphens/>
        <w:spacing w:after="0"/>
        <w:ind w:left="-720" w:right="-1058"/>
        <w:jc w:val="center"/>
        <w:outlineLvl w:val="5"/>
        <w:rPr>
          <w:rFonts w:ascii="Arial Narrow" w:eastAsia="Times New Roman" w:hAnsi="Arial Narrow" w:cs="Times New Roman"/>
          <w:bCs/>
          <w:sz w:val="21"/>
          <w:szCs w:val="21"/>
          <w:lang w:eastAsia="pl-PL"/>
        </w:rPr>
      </w:pPr>
    </w:p>
    <w:p w:rsidR="00D77C0B" w:rsidRDefault="00D77C0B" w:rsidP="00410C99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Calibri" w:hAnsi="Arial Narrow" w:cs="Tahoma"/>
          <w:sz w:val="21"/>
          <w:szCs w:val="21"/>
        </w:rPr>
      </w:pPr>
    </w:p>
    <w:p w:rsidR="00A005FC" w:rsidRDefault="00A005FC" w:rsidP="00A005FC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2/10</w:t>
      </w:r>
      <w:r w:rsidR="00E25A45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do SWZ</w:t>
      </w:r>
    </w:p>
    <w:p w:rsidR="003E08BC" w:rsidRPr="00A005FC" w:rsidRDefault="003E08BC" w:rsidP="00410C99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Calibri" w:hAnsi="Arial Narrow" w:cs="Tahoma"/>
          <w:color w:val="0070C0"/>
          <w:sz w:val="21"/>
          <w:szCs w:val="21"/>
        </w:rPr>
      </w:pPr>
    </w:p>
    <w:p w:rsidR="008D49C8" w:rsidRPr="00E8196D" w:rsidRDefault="00152AC5" w:rsidP="004B3522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color w:val="00B0F0"/>
        </w:rPr>
      </w:pPr>
      <w:r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="00BE3790"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nr 1</w:t>
      </w:r>
      <w:r w:rsidR="00681EC1"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0</w:t>
      </w:r>
      <w:r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– </w:t>
      </w:r>
      <w:r w:rsidRPr="00A005FC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>strzykawk</w:t>
      </w:r>
      <w:r w:rsidR="00A7637B" w:rsidRPr="00A005FC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>i</w:t>
      </w:r>
      <w:r w:rsidRPr="00A005FC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 xml:space="preserve"> i igł</w:t>
      </w:r>
      <w:r w:rsidR="00A7637B" w:rsidRPr="00A005FC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>y</w:t>
      </w:r>
      <w:r w:rsidRPr="00A005FC">
        <w:rPr>
          <w:rFonts w:ascii="Arial Narrow" w:eastAsia="Calibri" w:hAnsi="Arial Narrow" w:cs="Times New Roman"/>
          <w:b/>
          <w:bCs/>
          <w:color w:val="0070C0"/>
          <w:lang w:eastAsia="pl-PL"/>
        </w:rPr>
        <w:t xml:space="preserve"> </w:t>
      </w:r>
    </w:p>
    <w:tbl>
      <w:tblPr>
        <w:tblW w:w="15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38"/>
        <w:gridCol w:w="157"/>
        <w:gridCol w:w="142"/>
        <w:gridCol w:w="1417"/>
        <w:gridCol w:w="851"/>
        <w:gridCol w:w="709"/>
        <w:gridCol w:w="975"/>
        <w:gridCol w:w="1293"/>
        <w:gridCol w:w="993"/>
        <w:gridCol w:w="1417"/>
        <w:gridCol w:w="1139"/>
        <w:gridCol w:w="1695"/>
      </w:tblGrid>
      <w:tr w:rsidR="00984C98" w:rsidRPr="00984C98" w:rsidTr="005D4E49">
        <w:trPr>
          <w:cantSplit/>
          <w:trHeight w:hRule="exact"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Cena jedn. </w:t>
            </w:r>
          </w:p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984C98" w:rsidRPr="00984C98" w:rsidTr="005D4E49">
        <w:trPr>
          <w:cantSplit/>
          <w:trHeight w:hRule="exact"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116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6" w:type="dxa"/>
            <w:vMerge w:val="restart"/>
            <w:vAlign w:val="center"/>
          </w:tcPr>
          <w:p w:rsidR="00152AC5" w:rsidRPr="00152AC5" w:rsidRDefault="00324757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8" w:type="dxa"/>
            <w:vMerge w:val="restart"/>
            <w:vAlign w:val="center"/>
          </w:tcPr>
          <w:p w:rsidR="00C9763B" w:rsidRPr="002F39B5" w:rsidRDefault="00152AC5" w:rsidP="00116B2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Strzykawka Janeta z centralnym stożkiem do łączenia z cewnikiem z dołączoną nasadką LUER, tłoczysko z elastycznym uszczelnieniem zapewniający płynny przesuw</w:t>
            </w:r>
            <w:r w:rsidR="00C9763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C9763B" w:rsidRPr="002F3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wyposażone w podwójną skalę pomiarową </w:t>
            </w:r>
          </w:p>
        </w:tc>
        <w:tc>
          <w:tcPr>
            <w:tcW w:w="1716" w:type="dxa"/>
            <w:gridSpan w:val="3"/>
            <w:vAlign w:val="center"/>
          </w:tcPr>
          <w:p w:rsidR="00152AC5" w:rsidRPr="00FD6416" w:rsidRDefault="00152AC5" w:rsidP="00FD6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50-60 ml</w:t>
            </w:r>
          </w:p>
        </w:tc>
        <w:tc>
          <w:tcPr>
            <w:tcW w:w="851" w:type="dxa"/>
            <w:vAlign w:val="center"/>
          </w:tcPr>
          <w:p w:rsidR="00152AC5" w:rsidRPr="00A005FC" w:rsidRDefault="008D6F7E" w:rsidP="004D63D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2.7</w:t>
            </w:r>
            <w:r w:rsidR="004D63D0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152AC5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152AC5" w:rsidRPr="00A9374F" w:rsidRDefault="00152AC5" w:rsidP="00A9374F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A9374F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A9374F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116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6" w:type="dxa"/>
            <w:vMerge/>
            <w:vAlign w:val="center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238" w:type="dxa"/>
            <w:vMerge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100 ml</w:t>
            </w:r>
          </w:p>
        </w:tc>
        <w:tc>
          <w:tcPr>
            <w:tcW w:w="851" w:type="dxa"/>
            <w:vAlign w:val="center"/>
          </w:tcPr>
          <w:p w:rsidR="00152AC5" w:rsidRPr="00A005FC" w:rsidRDefault="008D6F7E" w:rsidP="004D63D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4D63D0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152AC5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152AC5" w:rsidRPr="00A9374F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A9374F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A9374F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116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Align w:val="center"/>
          </w:tcPr>
          <w:p w:rsidR="00152AC5" w:rsidRPr="00152AC5" w:rsidRDefault="00324757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  <w:gridSpan w:val="4"/>
            <w:vAlign w:val="center"/>
          </w:tcPr>
          <w:p w:rsidR="00A07F46" w:rsidRPr="002F39B5" w:rsidRDefault="00A07F46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F39B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Strzykawka 100ml Janeta ze skośnie zakończoną końcówką, typu Polfa Lublin</w:t>
            </w:r>
          </w:p>
        </w:tc>
        <w:tc>
          <w:tcPr>
            <w:tcW w:w="851" w:type="dxa"/>
            <w:vAlign w:val="center"/>
          </w:tcPr>
          <w:p w:rsidR="00152AC5" w:rsidRPr="00A005FC" w:rsidRDefault="008D6F7E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152AC5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152AC5" w:rsidRPr="00A9374F" w:rsidRDefault="00152AC5" w:rsidP="00A9374F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4A7E82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4A7E82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116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6" w:type="dxa"/>
            <w:vAlign w:val="center"/>
          </w:tcPr>
          <w:p w:rsidR="00152AC5" w:rsidRPr="00152AC5" w:rsidRDefault="00324757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4" w:type="dxa"/>
            <w:gridSpan w:val="4"/>
          </w:tcPr>
          <w:p w:rsidR="00A07F46" w:rsidRPr="00116B23" w:rsidRDefault="00A07F46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Igła nr 1,1x40, 1,2x40, 1,1x25, 1,1x50, 1,2x50, j. </w:t>
            </w:r>
            <w:proofErr w:type="spellStart"/>
            <w:r w:rsidRP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uż</w:t>
            </w:r>
            <w:proofErr w:type="spellEnd"/>
            <w:r w:rsidRP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luer</w:t>
            </w:r>
            <w:proofErr w:type="spellEnd"/>
            <w:r w:rsidRP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-lock, oznaczenie rodzaju ścięcia ostrza na opakowaniu jednostkowym, opak. 100 szt.</w:t>
            </w:r>
            <w:r w:rsid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52AC5" w:rsidRPr="00A005FC" w:rsidRDefault="008D6F7E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="00152AC5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152AC5" w:rsidRPr="00A9374F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4A7E82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4A7E82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89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 w:val="restart"/>
            <w:vAlign w:val="center"/>
          </w:tcPr>
          <w:p w:rsidR="00152AC5" w:rsidRPr="00152AC5" w:rsidRDefault="00324757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7" w:type="dxa"/>
            <w:gridSpan w:val="3"/>
            <w:vMerge w:val="restart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Igła, j. </w:t>
            </w:r>
            <w:proofErr w:type="spellStart"/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</w:t>
            </w:r>
            <w:proofErr w:type="spellStart"/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-lock,  </w:t>
            </w: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oznaczenie </w:t>
            </w:r>
            <w:r w:rsidR="00FD6416"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rodzaju ścięcia ostrza na opakowaniu jednostkowym, opak. 100 szt.</w:t>
            </w:r>
          </w:p>
        </w:tc>
        <w:tc>
          <w:tcPr>
            <w:tcW w:w="1417" w:type="dxa"/>
            <w:vAlign w:val="center"/>
          </w:tcPr>
          <w:p w:rsidR="00152AC5" w:rsidRPr="00FD6416" w:rsidRDefault="00152AC5" w:rsidP="00274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</w:t>
            </w:r>
            <w:proofErr w:type="spellStart"/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0,5 - 0,9</w:t>
            </w:r>
          </w:p>
        </w:tc>
        <w:tc>
          <w:tcPr>
            <w:tcW w:w="851" w:type="dxa"/>
            <w:vAlign w:val="center"/>
          </w:tcPr>
          <w:p w:rsidR="00152AC5" w:rsidRPr="00A005FC" w:rsidRDefault="00AC5D2A" w:rsidP="00AC5D2A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7.8</w:t>
            </w:r>
            <w:r w:rsidR="00152AC5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152AC5" w:rsidRPr="00A9374F" w:rsidRDefault="00152AC5" w:rsidP="00A9374F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4A7E82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89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/>
            <w:vAlign w:val="center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gridSpan w:val="3"/>
            <w:vMerge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b) </w:t>
            </w:r>
            <w:proofErr w:type="spellStart"/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 0,3-0,4</w:t>
            </w:r>
          </w:p>
        </w:tc>
        <w:tc>
          <w:tcPr>
            <w:tcW w:w="851" w:type="dxa"/>
            <w:vAlign w:val="center"/>
          </w:tcPr>
          <w:p w:rsidR="00152AC5" w:rsidRPr="00A005FC" w:rsidRDefault="008D6F7E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AC5D2A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152AC5" w:rsidRPr="00A9374F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4A7E82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568" w:rsidRPr="00152AC5" w:rsidTr="00DF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6" w:type="dxa"/>
            <w:vMerge w:val="restart"/>
            <w:vAlign w:val="center"/>
          </w:tcPr>
          <w:p w:rsidR="00DF0568" w:rsidRPr="00DF0568" w:rsidRDefault="00DF0568" w:rsidP="00DF056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DF0568" w:rsidRPr="00C94307" w:rsidRDefault="00DF0568" w:rsidP="009536F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Igła do akupunktury o podwyższonym standardzie;</w:t>
            </w: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wykonan</w:t>
            </w:r>
            <w:r w:rsidR="00C03B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chirurgicznej stali szlachetnej nie ulegającej korozji i nie reagującej w zetknięciu z tkankami i płynami ustrojowymi; z giętkim miedzianym oplotem;</w:t>
            </w: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ostrze pokryte silik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onem </w:t>
            </w: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zapewniającym właściwe wkłucie i poślizg igły; pakowane osobno w blistry, opak. 100 szt. </w:t>
            </w:r>
          </w:p>
        </w:tc>
        <w:tc>
          <w:tcPr>
            <w:tcW w:w="1559" w:type="dxa"/>
            <w:gridSpan w:val="2"/>
            <w:vAlign w:val="center"/>
          </w:tcPr>
          <w:p w:rsidR="00DF0568" w:rsidRPr="00C94307" w:rsidRDefault="00DF0568" w:rsidP="001235D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0,20 x 15mm</w:t>
            </w:r>
          </w:p>
        </w:tc>
        <w:tc>
          <w:tcPr>
            <w:tcW w:w="851" w:type="dxa"/>
            <w:vAlign w:val="center"/>
          </w:tcPr>
          <w:p w:rsidR="00DF0568" w:rsidRPr="00A005FC" w:rsidRDefault="00AC5D2A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vAlign w:val="center"/>
          </w:tcPr>
          <w:p w:rsidR="00DF0568" w:rsidRPr="004A7E82" w:rsidRDefault="00DF0568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DF0568" w:rsidRPr="00347986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DF0568" w:rsidRPr="004A7E82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F0568" w:rsidRPr="004A7E82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F0568" w:rsidRPr="00BE3790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:rsidR="00DF0568" w:rsidRPr="00DF0568" w:rsidRDefault="00DF0568" w:rsidP="00DF0568">
            <w:pPr>
              <w:suppressAutoHyphens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0568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6" w:type="dxa"/>
            <w:vMerge/>
            <w:vAlign w:val="center"/>
          </w:tcPr>
          <w:p w:rsidR="00DF0568" w:rsidRDefault="00DF0568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vMerge/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0,25 x 20mm</w:t>
            </w:r>
          </w:p>
        </w:tc>
        <w:tc>
          <w:tcPr>
            <w:tcW w:w="851" w:type="dxa"/>
            <w:vAlign w:val="center"/>
          </w:tcPr>
          <w:p w:rsidR="00DF0568" w:rsidRPr="00A005FC" w:rsidRDefault="00AC5D2A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vAlign w:val="center"/>
          </w:tcPr>
          <w:p w:rsidR="00DF0568" w:rsidRPr="004A7E82" w:rsidRDefault="00DF0568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DF0568" w:rsidRPr="00347986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DF0568" w:rsidRPr="004A7E82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F0568" w:rsidRPr="004A7E82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F0568" w:rsidRPr="00BE3790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568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6" w:type="dxa"/>
            <w:vMerge/>
            <w:vAlign w:val="center"/>
          </w:tcPr>
          <w:p w:rsidR="00DF0568" w:rsidRDefault="00DF0568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vMerge/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c) 0,25 x 25mm</w:t>
            </w:r>
          </w:p>
        </w:tc>
        <w:tc>
          <w:tcPr>
            <w:tcW w:w="851" w:type="dxa"/>
            <w:vAlign w:val="center"/>
          </w:tcPr>
          <w:p w:rsidR="00DF0568" w:rsidRPr="00A005FC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09" w:type="dxa"/>
            <w:vAlign w:val="center"/>
          </w:tcPr>
          <w:p w:rsidR="00DF0568" w:rsidRPr="004A7E82" w:rsidRDefault="00DF0568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DF0568" w:rsidRPr="00347986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DF0568" w:rsidRPr="004A7E82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F0568" w:rsidRPr="004A7E82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F0568" w:rsidRPr="00BE3790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568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6" w:type="dxa"/>
            <w:vMerge/>
            <w:vAlign w:val="center"/>
          </w:tcPr>
          <w:p w:rsidR="00DF0568" w:rsidRDefault="00DF0568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vMerge/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d) 0,30 x 30mm</w:t>
            </w:r>
          </w:p>
        </w:tc>
        <w:tc>
          <w:tcPr>
            <w:tcW w:w="851" w:type="dxa"/>
            <w:vAlign w:val="center"/>
          </w:tcPr>
          <w:p w:rsidR="00DF0568" w:rsidRPr="00A005FC" w:rsidRDefault="00AC5D2A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vAlign w:val="center"/>
          </w:tcPr>
          <w:p w:rsidR="00DF0568" w:rsidRPr="004A7E82" w:rsidRDefault="00DF0568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DF0568" w:rsidRPr="00347986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DF0568" w:rsidRPr="004A7E82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F0568" w:rsidRPr="004A7E82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F0568" w:rsidRPr="00BE3790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568" w:rsidRPr="00152AC5" w:rsidTr="002C2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6" w:type="dxa"/>
            <w:vMerge w:val="restart"/>
            <w:vAlign w:val="center"/>
          </w:tcPr>
          <w:p w:rsidR="00DF0568" w:rsidRDefault="00DF0568" w:rsidP="00DF0568">
            <w:pPr>
              <w:suppressAutoHyphens/>
              <w:spacing w:after="0" w:line="240" w:lineRule="auto"/>
              <w:ind w:left="72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DF0568" w:rsidRPr="00C94307" w:rsidRDefault="00DF0568" w:rsidP="00E5219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Igła do akupunktury; wykonana ze specjalnej stali nie ulegającej korozji i nie reagującej w zetknięciu z tkankami i płynami ustrojowymi; z giętkim miedzianym oplotem;</w:t>
            </w:r>
          </w:p>
          <w:p w:rsidR="00DF0568" w:rsidRPr="00C94307" w:rsidRDefault="00DF0568" w:rsidP="00987BC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powierzchnia pokryta silikonem zapewniającym właściwe wkłucie i poślizg igły; wyjaławiana </w:t>
            </w:r>
            <w:r w:rsidRPr="001B20C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radiacyjnie lub </w:t>
            </w:r>
            <w:r w:rsidRPr="001B20C4">
              <w:rPr>
                <w:rFonts w:ascii="Arial Narrow" w:hAnsi="Arial Narrow"/>
                <w:bCs/>
                <w:sz w:val="20"/>
              </w:rPr>
              <w:t>tlenkiem etylenu</w:t>
            </w:r>
            <w:r w:rsidRPr="001B20C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pakowane osobno w blistry, opak. 100 szt</w:t>
            </w: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DF0568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0,25 x 15mm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*</w:t>
            </w:r>
          </w:p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 w:rsidRPr="001B20C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LUB 0,20 x 15mm*</w:t>
            </w:r>
          </w:p>
        </w:tc>
        <w:tc>
          <w:tcPr>
            <w:tcW w:w="851" w:type="dxa"/>
            <w:vAlign w:val="center"/>
          </w:tcPr>
          <w:p w:rsidR="00DF0568" w:rsidRPr="00A005FC" w:rsidRDefault="00DC44B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vAlign w:val="center"/>
          </w:tcPr>
          <w:p w:rsidR="00DF0568" w:rsidRPr="004A7E82" w:rsidRDefault="00DF0568" w:rsidP="00103D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DF0568" w:rsidRPr="00347986" w:rsidRDefault="00DF0568" w:rsidP="0034798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trike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DF0568" w:rsidRPr="004A7E82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F0568" w:rsidRPr="004A7E82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F0568" w:rsidRPr="00BE3790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568" w:rsidRPr="00152AC5" w:rsidTr="0051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/>
            <w:vAlign w:val="center"/>
          </w:tcPr>
          <w:p w:rsidR="00DF0568" w:rsidRDefault="00DF0568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vMerge/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0,25 x 25mm</w:t>
            </w:r>
          </w:p>
        </w:tc>
        <w:tc>
          <w:tcPr>
            <w:tcW w:w="851" w:type="dxa"/>
            <w:vAlign w:val="center"/>
          </w:tcPr>
          <w:p w:rsidR="00DF0568" w:rsidRPr="00A005FC" w:rsidRDefault="00DC44B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vAlign w:val="center"/>
          </w:tcPr>
          <w:p w:rsidR="00DF0568" w:rsidRPr="004A7E82" w:rsidRDefault="00DF0568" w:rsidP="00103D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DF0568" w:rsidRPr="00347986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DF0568" w:rsidRPr="004A7E82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F0568" w:rsidRPr="004A7E82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F0568" w:rsidRPr="00BE3790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568" w:rsidRPr="00152AC5" w:rsidTr="0051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/>
            <w:vAlign w:val="center"/>
          </w:tcPr>
          <w:p w:rsidR="00DF0568" w:rsidRDefault="00DF0568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vMerge/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c) 0,30 x 30mm</w:t>
            </w:r>
          </w:p>
        </w:tc>
        <w:tc>
          <w:tcPr>
            <w:tcW w:w="851" w:type="dxa"/>
            <w:vAlign w:val="center"/>
          </w:tcPr>
          <w:p w:rsidR="00DF0568" w:rsidRPr="00A005FC" w:rsidRDefault="00DC44B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09" w:type="dxa"/>
            <w:vAlign w:val="center"/>
          </w:tcPr>
          <w:p w:rsidR="00DF0568" w:rsidRPr="004A7E82" w:rsidRDefault="00DF0568" w:rsidP="00103D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DF0568" w:rsidRPr="00347986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DF0568" w:rsidRPr="004A7E82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F0568" w:rsidRPr="004A7E82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F0568" w:rsidRPr="00BE3790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568" w:rsidRPr="00152AC5" w:rsidTr="0051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DF0568" w:rsidRDefault="00DF0568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F0568" w:rsidRPr="00C94307" w:rsidRDefault="00DF0568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d) 0,35 x 50mm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0568" w:rsidRPr="00A005FC" w:rsidRDefault="00DC44B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0568" w:rsidRPr="004A7E82" w:rsidRDefault="00DF0568" w:rsidP="00103D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F0568" w:rsidRPr="00347986" w:rsidRDefault="00DF0568" w:rsidP="003D092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DF0568" w:rsidRPr="00FD6416" w:rsidRDefault="00DF056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F0568" w:rsidRPr="00BE3790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0568" w:rsidRPr="00BE3790" w:rsidRDefault="00DF0568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DF0568" w:rsidRPr="00152AC5" w:rsidRDefault="00DF0568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C0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 w:val="restart"/>
            <w:vAlign w:val="center"/>
          </w:tcPr>
          <w:p w:rsidR="00152AC5" w:rsidRPr="00152AC5" w:rsidRDefault="00EB4523" w:rsidP="00EB452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152AC5" w:rsidRPr="00FD6416" w:rsidRDefault="00152AC5" w:rsidP="002A3D0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Strzykawka insulinowa z dopakowaną igłą,  opak. 100 szt. </w:t>
            </w:r>
          </w:p>
        </w:tc>
        <w:tc>
          <w:tcPr>
            <w:tcW w:w="1559" w:type="dxa"/>
            <w:gridSpan w:val="2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1ml/40 j.m.    </w:t>
            </w:r>
          </w:p>
        </w:tc>
        <w:tc>
          <w:tcPr>
            <w:tcW w:w="851" w:type="dxa"/>
            <w:vAlign w:val="center"/>
          </w:tcPr>
          <w:p w:rsidR="00152AC5" w:rsidRPr="00A005FC" w:rsidRDefault="00DC44B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152AC5" w:rsidRPr="00347986" w:rsidRDefault="00152AC5" w:rsidP="0034798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C0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/>
            <w:vAlign w:val="center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vMerge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1ml/100 j.m.</w:t>
            </w:r>
          </w:p>
        </w:tc>
        <w:tc>
          <w:tcPr>
            <w:tcW w:w="851" w:type="dxa"/>
            <w:vAlign w:val="center"/>
          </w:tcPr>
          <w:p w:rsidR="00152AC5" w:rsidRPr="00A005FC" w:rsidRDefault="00310977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152AC5" w:rsidRPr="00347986" w:rsidRDefault="00152AC5" w:rsidP="0034798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Align w:val="center"/>
          </w:tcPr>
          <w:p w:rsidR="00152AC5" w:rsidRPr="00152AC5" w:rsidRDefault="00EB4523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54" w:type="dxa"/>
            <w:gridSpan w:val="4"/>
            <w:vAlign w:val="center"/>
          </w:tcPr>
          <w:p w:rsidR="00152AC5" w:rsidRPr="00FD6416" w:rsidRDefault="00152AC5" w:rsidP="0027488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Igła przelewowa (transferowa)</w:t>
            </w:r>
          </w:p>
        </w:tc>
        <w:tc>
          <w:tcPr>
            <w:tcW w:w="851" w:type="dxa"/>
            <w:vAlign w:val="center"/>
          </w:tcPr>
          <w:p w:rsidR="00152AC5" w:rsidRPr="00A005FC" w:rsidRDefault="00310977" w:rsidP="00DC44B4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DC44B4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152AC5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152AC5" w:rsidRPr="00347986" w:rsidRDefault="00152AC5" w:rsidP="0034798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C94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52AC5" w:rsidRPr="00152AC5" w:rsidRDefault="00EB4523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03210C" w:rsidRPr="002A3D08" w:rsidRDefault="0003210C" w:rsidP="002A3D0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A3D0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Strzykawka 20ml lub 50 ml (</w:t>
            </w:r>
            <w:r w:rsidR="00F42E8F" w:rsidRPr="002A3D08"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  <w:t>do wyboru przez Zamawiającego</w:t>
            </w:r>
            <w:r w:rsidRPr="002A3D0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) do pomp, bursztynowa z końcówką </w:t>
            </w:r>
            <w:proofErr w:type="spellStart"/>
            <w:r w:rsidRPr="002A3D0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Luer</w:t>
            </w:r>
            <w:proofErr w:type="spellEnd"/>
            <w:r w:rsidRPr="002A3D0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Lock</w:t>
            </w:r>
            <w:r w:rsidR="009D4098" w:rsidRPr="002A3D0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7BB8" w:rsidRPr="00A005FC" w:rsidRDefault="002A7BB8" w:rsidP="00DC44B4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DC44B4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2AC5" w:rsidRPr="004A7E82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7E8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152AC5" w:rsidRPr="0034798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F74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055" w:type="dxa"/>
            <w:gridSpan w:val="8"/>
            <w:shd w:val="clear" w:color="auto" w:fill="F2F2F2"/>
          </w:tcPr>
          <w:p w:rsidR="00152AC5" w:rsidRPr="00BE3790" w:rsidRDefault="00152AC5" w:rsidP="00EB4523">
            <w:pPr>
              <w:suppressAutoHyphens/>
              <w:spacing w:after="0" w:line="240" w:lineRule="auto"/>
              <w:ind w:left="206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BE37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RAZEM poz. 1-</w:t>
            </w:r>
            <w:r w:rsidR="00EB45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9</w:t>
            </w:r>
            <w:r w:rsidRPr="00BE37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1293" w:type="dxa"/>
            <w:shd w:val="clear" w:color="auto" w:fill="F2F2F2"/>
            <w:vAlign w:val="center"/>
          </w:tcPr>
          <w:p w:rsidR="00152AC5" w:rsidRPr="00A005FC" w:rsidRDefault="00152AC5" w:rsidP="009756BF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152AC5" w:rsidRPr="00A005FC" w:rsidRDefault="00516E84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52AC5" w:rsidRPr="00A005FC" w:rsidRDefault="00152AC5" w:rsidP="009756BF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F2F2F2"/>
          </w:tcPr>
          <w:p w:rsidR="00152AC5" w:rsidRPr="00A005FC" w:rsidRDefault="0021717A" w:rsidP="0021717A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95" w:type="dxa"/>
            <w:shd w:val="clear" w:color="auto" w:fill="F2F2F2"/>
          </w:tcPr>
          <w:p w:rsidR="00152AC5" w:rsidRPr="00A005FC" w:rsidRDefault="0021717A" w:rsidP="0021717A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A4344C" w:rsidRDefault="00A4344C" w:rsidP="00FD6416">
      <w:pPr>
        <w:suppressAutoHyphens/>
        <w:spacing w:after="0"/>
        <w:rPr>
          <w:rFonts w:ascii="Arial Narrow" w:hAnsi="Arial Narrow" w:cs="Tahoma"/>
          <w:b/>
          <w:bCs/>
          <w:color w:val="00B050"/>
          <w:sz w:val="16"/>
          <w:szCs w:val="16"/>
        </w:rPr>
      </w:pPr>
    </w:p>
    <w:p w:rsidR="005E7E76" w:rsidRPr="009A7C22" w:rsidRDefault="005E7E76" w:rsidP="009A7C22">
      <w:pPr>
        <w:suppressAutoHyphens/>
        <w:spacing w:after="0"/>
        <w:rPr>
          <w:rFonts w:ascii="Arial Narrow" w:hAnsi="Arial Narrow" w:cs="Tahoma"/>
          <w:b/>
          <w:sz w:val="21"/>
          <w:szCs w:val="21"/>
        </w:rPr>
      </w:pPr>
      <w:r w:rsidRPr="009A7C22">
        <w:rPr>
          <w:rFonts w:ascii="Arial Narrow" w:hAnsi="Arial Narrow" w:cs="Tahoma"/>
          <w:b/>
          <w:sz w:val="21"/>
          <w:szCs w:val="21"/>
        </w:rPr>
        <w:t xml:space="preserve">Zamawiający </w:t>
      </w:r>
      <w:r w:rsidRPr="009A7C22">
        <w:rPr>
          <w:rFonts w:ascii="Arial Narrow" w:hAnsi="Arial Narrow" w:cs="Tahoma"/>
          <w:b/>
          <w:color w:val="0070C0"/>
          <w:sz w:val="21"/>
          <w:szCs w:val="21"/>
          <w:u w:val="single"/>
        </w:rPr>
        <w:t xml:space="preserve">dopuszcza </w:t>
      </w:r>
      <w:r w:rsidRPr="009A7C22">
        <w:rPr>
          <w:rFonts w:ascii="Arial Narrow" w:hAnsi="Arial Narrow" w:cs="Tahoma"/>
          <w:b/>
          <w:sz w:val="21"/>
          <w:szCs w:val="21"/>
        </w:rPr>
        <w:t>strzykawki :</w:t>
      </w:r>
    </w:p>
    <w:p w:rsidR="00F046BE" w:rsidRPr="009A7C22" w:rsidRDefault="005E7E76" w:rsidP="009A7C22">
      <w:pPr>
        <w:pStyle w:val="Standard"/>
        <w:autoSpaceDE w:val="0"/>
        <w:spacing w:line="276" w:lineRule="auto"/>
        <w:rPr>
          <w:rFonts w:ascii="Arial Narrow" w:eastAsia="Arial" w:hAnsi="Arial Narrow" w:cs="Calibri"/>
          <w:sz w:val="21"/>
          <w:szCs w:val="21"/>
        </w:rPr>
      </w:pPr>
      <w:r w:rsidRPr="009A7C22">
        <w:rPr>
          <w:rFonts w:ascii="Arial Narrow" w:hAnsi="Arial Narrow" w:cs="Tahoma"/>
          <w:b/>
          <w:sz w:val="21"/>
          <w:szCs w:val="21"/>
        </w:rPr>
        <w:t xml:space="preserve">Poz. 1: </w:t>
      </w:r>
      <w:r w:rsidR="00F046BE" w:rsidRPr="009A7C22">
        <w:rPr>
          <w:rFonts w:ascii="Arial Narrow" w:eastAsia="Arial" w:hAnsi="Arial Narrow" w:cs="Calibri"/>
          <w:sz w:val="21"/>
          <w:szCs w:val="21"/>
        </w:rPr>
        <w:t>niepirogenn</w:t>
      </w:r>
      <w:r w:rsidR="003973C0" w:rsidRPr="009A7C22">
        <w:rPr>
          <w:rFonts w:ascii="Arial Narrow" w:eastAsia="Arial" w:hAnsi="Arial Narrow" w:cs="Calibri"/>
          <w:sz w:val="21"/>
          <w:szCs w:val="21"/>
        </w:rPr>
        <w:t>e</w:t>
      </w:r>
      <w:r w:rsidR="00F046BE" w:rsidRPr="009A7C22">
        <w:rPr>
          <w:rFonts w:ascii="Arial Narrow" w:eastAsia="Arial" w:hAnsi="Arial Narrow" w:cs="Calibri"/>
          <w:sz w:val="21"/>
          <w:szCs w:val="21"/>
        </w:rPr>
        <w:t>, nietoksyczn</w:t>
      </w:r>
      <w:r w:rsidR="003973C0" w:rsidRPr="009A7C22">
        <w:rPr>
          <w:rFonts w:ascii="Arial Narrow" w:eastAsia="Arial" w:hAnsi="Arial Narrow" w:cs="Calibri"/>
          <w:sz w:val="21"/>
          <w:szCs w:val="21"/>
        </w:rPr>
        <w:t>e</w:t>
      </w:r>
      <w:r w:rsidR="00F046BE" w:rsidRPr="009A7C22">
        <w:rPr>
          <w:rFonts w:ascii="Arial Narrow" w:eastAsia="Arial" w:hAnsi="Arial Narrow" w:cs="Calibri"/>
          <w:sz w:val="21"/>
          <w:szCs w:val="21"/>
        </w:rPr>
        <w:t>, sterylizowan</w:t>
      </w:r>
      <w:r w:rsidR="003973C0" w:rsidRPr="009A7C22">
        <w:rPr>
          <w:rFonts w:ascii="Arial Narrow" w:eastAsia="Arial" w:hAnsi="Arial Narrow" w:cs="Calibri"/>
          <w:sz w:val="21"/>
          <w:szCs w:val="21"/>
        </w:rPr>
        <w:t>e</w:t>
      </w:r>
      <w:r w:rsidR="00F046BE" w:rsidRPr="009A7C22">
        <w:rPr>
          <w:rFonts w:ascii="Arial Narrow" w:eastAsia="Arial" w:hAnsi="Arial Narrow" w:cs="Calibri"/>
          <w:sz w:val="21"/>
          <w:szCs w:val="21"/>
        </w:rPr>
        <w:t xml:space="preserve"> EO</w:t>
      </w:r>
      <w:r w:rsidR="003973C0" w:rsidRPr="009A7C22">
        <w:rPr>
          <w:rFonts w:ascii="Arial Narrow" w:eastAsia="Arial" w:hAnsi="Arial Narrow" w:cs="Calibri"/>
          <w:sz w:val="21"/>
          <w:szCs w:val="21"/>
        </w:rPr>
        <w:t>:</w:t>
      </w:r>
    </w:p>
    <w:p w:rsidR="00F046BE" w:rsidRPr="009A7C22" w:rsidRDefault="00DE0A5F" w:rsidP="009A7C22">
      <w:pPr>
        <w:pStyle w:val="Standard"/>
        <w:autoSpaceDE w:val="0"/>
        <w:spacing w:line="276" w:lineRule="auto"/>
        <w:rPr>
          <w:rFonts w:ascii="Arial Narrow" w:eastAsia="Arial" w:hAnsi="Arial Narrow" w:cs="Calibri"/>
          <w:sz w:val="21"/>
          <w:szCs w:val="21"/>
        </w:rPr>
      </w:pPr>
      <w:r w:rsidRPr="009A7C22">
        <w:rPr>
          <w:rFonts w:ascii="Arial Narrow" w:eastAsia="Arial" w:hAnsi="Arial Narrow" w:cs="Calibri"/>
          <w:sz w:val="21"/>
          <w:szCs w:val="21"/>
        </w:rPr>
        <w:t xml:space="preserve">           </w:t>
      </w:r>
      <w:r w:rsidR="00F046BE" w:rsidRPr="009A7C22">
        <w:rPr>
          <w:rFonts w:ascii="Arial Narrow" w:eastAsia="Arial" w:hAnsi="Arial Narrow" w:cs="Calibri"/>
          <w:sz w:val="21"/>
          <w:szCs w:val="21"/>
        </w:rPr>
        <w:t xml:space="preserve">- końcówka stożkowa do cewników  </w:t>
      </w:r>
    </w:p>
    <w:p w:rsidR="00F046BE" w:rsidRPr="009A7C22" w:rsidRDefault="00DE0A5F" w:rsidP="009A7C22">
      <w:pPr>
        <w:pStyle w:val="Standard"/>
        <w:autoSpaceDE w:val="0"/>
        <w:spacing w:line="276" w:lineRule="auto"/>
        <w:rPr>
          <w:rFonts w:ascii="Arial Narrow" w:eastAsia="Arial" w:hAnsi="Arial Narrow" w:cs="Calibri"/>
          <w:sz w:val="21"/>
          <w:szCs w:val="21"/>
        </w:rPr>
      </w:pPr>
      <w:r w:rsidRPr="009A7C22">
        <w:rPr>
          <w:rFonts w:ascii="Arial Narrow" w:eastAsia="Arial" w:hAnsi="Arial Narrow" w:cs="Calibri"/>
          <w:sz w:val="21"/>
          <w:szCs w:val="21"/>
        </w:rPr>
        <w:lastRenderedPageBreak/>
        <w:t xml:space="preserve">           </w:t>
      </w:r>
      <w:r w:rsidR="00F046BE" w:rsidRPr="009A7C22">
        <w:rPr>
          <w:rFonts w:ascii="Arial Narrow" w:eastAsia="Arial" w:hAnsi="Arial Narrow" w:cs="Calibri"/>
          <w:sz w:val="21"/>
          <w:szCs w:val="21"/>
        </w:rPr>
        <w:t xml:space="preserve">- gumowa część tłoka z podwójnym uszczelnieniem, bez lateksu </w:t>
      </w:r>
    </w:p>
    <w:p w:rsidR="00F046BE" w:rsidRPr="009A7C22" w:rsidRDefault="00DE0A5F" w:rsidP="009A7C22">
      <w:pPr>
        <w:pStyle w:val="Standard"/>
        <w:autoSpaceDE w:val="0"/>
        <w:spacing w:line="276" w:lineRule="auto"/>
        <w:rPr>
          <w:rFonts w:ascii="Arial Narrow" w:eastAsia="Arial" w:hAnsi="Arial Narrow" w:cs="Calibri"/>
          <w:sz w:val="21"/>
          <w:szCs w:val="21"/>
        </w:rPr>
      </w:pPr>
      <w:r w:rsidRPr="009A7C22">
        <w:rPr>
          <w:rFonts w:ascii="Arial Narrow" w:eastAsia="Arial" w:hAnsi="Arial Narrow" w:cs="Calibri"/>
          <w:sz w:val="21"/>
          <w:szCs w:val="21"/>
        </w:rPr>
        <w:t xml:space="preserve">           </w:t>
      </w:r>
      <w:r w:rsidR="00F046BE" w:rsidRPr="009A7C22">
        <w:rPr>
          <w:rFonts w:ascii="Arial Narrow" w:eastAsia="Arial" w:hAnsi="Arial Narrow" w:cs="Calibri"/>
          <w:sz w:val="21"/>
          <w:szCs w:val="21"/>
        </w:rPr>
        <w:t>- łatwo wyczuwalna blokada zapobiegająca niekontrolowanemu wysunięciu tłoka z komory strzykawki</w:t>
      </w:r>
    </w:p>
    <w:p w:rsidR="00F046BE" w:rsidRPr="009A7C22" w:rsidRDefault="00DE0A5F" w:rsidP="009A7C22">
      <w:pPr>
        <w:pStyle w:val="Standard"/>
        <w:autoSpaceDE w:val="0"/>
        <w:spacing w:line="276" w:lineRule="auto"/>
        <w:rPr>
          <w:rFonts w:ascii="Arial Narrow" w:eastAsia="Arial" w:hAnsi="Arial Narrow" w:cs="Calibri"/>
          <w:sz w:val="21"/>
          <w:szCs w:val="21"/>
        </w:rPr>
      </w:pPr>
      <w:r w:rsidRPr="009A7C22">
        <w:rPr>
          <w:rFonts w:ascii="Arial Narrow" w:eastAsia="Arial" w:hAnsi="Arial Narrow" w:cs="Calibri"/>
          <w:sz w:val="21"/>
          <w:szCs w:val="21"/>
        </w:rPr>
        <w:t xml:space="preserve">           </w:t>
      </w:r>
      <w:r w:rsidR="00F046BE" w:rsidRPr="009A7C22">
        <w:rPr>
          <w:rFonts w:ascii="Arial Narrow" w:eastAsia="Arial" w:hAnsi="Arial Narrow" w:cs="Calibri"/>
          <w:sz w:val="21"/>
          <w:szCs w:val="21"/>
        </w:rPr>
        <w:t>- czarna skala idealnie kontrastująca i czytelna</w:t>
      </w:r>
    </w:p>
    <w:p w:rsidR="00F046BE" w:rsidRPr="009A7C22" w:rsidRDefault="00DE0A5F" w:rsidP="009A7C22">
      <w:pPr>
        <w:pStyle w:val="Standard"/>
        <w:autoSpaceDE w:val="0"/>
        <w:spacing w:line="276" w:lineRule="auto"/>
        <w:rPr>
          <w:rFonts w:ascii="Arial Narrow" w:eastAsia="Arial" w:hAnsi="Arial Narrow" w:cs="Calibri"/>
          <w:sz w:val="21"/>
          <w:szCs w:val="21"/>
        </w:rPr>
      </w:pPr>
      <w:r w:rsidRPr="009A7C22">
        <w:rPr>
          <w:rFonts w:ascii="Arial Narrow" w:eastAsia="Arial" w:hAnsi="Arial Narrow" w:cs="Calibri"/>
          <w:sz w:val="21"/>
          <w:szCs w:val="21"/>
        </w:rPr>
        <w:t xml:space="preserve">           </w:t>
      </w:r>
      <w:r w:rsidR="00F046BE" w:rsidRPr="009A7C22">
        <w:rPr>
          <w:rFonts w:ascii="Arial Narrow" w:eastAsia="Arial" w:hAnsi="Arial Narrow" w:cs="Calibri"/>
          <w:sz w:val="21"/>
          <w:szCs w:val="21"/>
        </w:rPr>
        <w:t xml:space="preserve">- skala co 1 ml wyskalowane do 50 ml  </w:t>
      </w:r>
      <w:r w:rsidR="003973C0" w:rsidRPr="009A7C22">
        <w:rPr>
          <w:rFonts w:ascii="Arial Narrow" w:eastAsia="Arial" w:hAnsi="Arial Narrow" w:cs="Calibri"/>
          <w:sz w:val="21"/>
          <w:szCs w:val="21"/>
        </w:rPr>
        <w:t xml:space="preserve">(poz. 1a), </w:t>
      </w:r>
      <w:r w:rsidR="00F046BE" w:rsidRPr="009A7C22">
        <w:rPr>
          <w:rFonts w:ascii="Arial Narrow" w:eastAsia="Arial" w:hAnsi="Arial Narrow" w:cs="Calibri"/>
          <w:sz w:val="21"/>
          <w:szCs w:val="21"/>
        </w:rPr>
        <w:t>skala co 2 ml wyskalowane do 100 ml</w:t>
      </w:r>
      <w:r w:rsidRPr="009A7C22">
        <w:rPr>
          <w:rFonts w:ascii="Arial Narrow" w:eastAsia="Arial" w:hAnsi="Arial Narrow" w:cs="Calibri"/>
          <w:sz w:val="21"/>
          <w:szCs w:val="21"/>
        </w:rPr>
        <w:t xml:space="preserve"> (poz. 1b),</w:t>
      </w:r>
    </w:p>
    <w:p w:rsidR="003973C0" w:rsidRPr="009A7C22" w:rsidRDefault="00DE0A5F" w:rsidP="009A7C22">
      <w:pPr>
        <w:pStyle w:val="Standard"/>
        <w:autoSpaceDE w:val="0"/>
        <w:spacing w:line="276" w:lineRule="auto"/>
        <w:rPr>
          <w:rFonts w:ascii="Arial Narrow" w:eastAsia="Arial" w:hAnsi="Arial Narrow" w:cs="Calibri"/>
          <w:sz w:val="21"/>
          <w:szCs w:val="21"/>
        </w:rPr>
      </w:pPr>
      <w:r w:rsidRPr="009A7C22">
        <w:rPr>
          <w:rFonts w:ascii="Arial Narrow" w:eastAsia="Arial" w:hAnsi="Arial Narrow" w:cs="Calibri"/>
          <w:sz w:val="21"/>
          <w:szCs w:val="21"/>
        </w:rPr>
        <w:t xml:space="preserve">           </w:t>
      </w:r>
      <w:r w:rsidR="00F046BE" w:rsidRPr="009A7C22">
        <w:rPr>
          <w:rFonts w:ascii="Arial Narrow" w:eastAsia="Arial" w:hAnsi="Arial Narrow" w:cs="Calibri"/>
          <w:sz w:val="21"/>
          <w:szCs w:val="21"/>
        </w:rPr>
        <w:t xml:space="preserve">- na cylindrze oznaczenie o braku </w:t>
      </w:r>
      <w:proofErr w:type="spellStart"/>
      <w:r w:rsidR="00F046BE" w:rsidRPr="009A7C22">
        <w:rPr>
          <w:rFonts w:ascii="Arial Narrow" w:eastAsia="Arial" w:hAnsi="Arial Narrow" w:cs="Calibri"/>
          <w:sz w:val="21"/>
          <w:szCs w:val="21"/>
        </w:rPr>
        <w:t>latexu</w:t>
      </w:r>
      <w:proofErr w:type="spellEnd"/>
      <w:r w:rsidR="00F046BE" w:rsidRPr="009A7C22">
        <w:rPr>
          <w:rFonts w:ascii="Arial Narrow" w:eastAsia="Arial" w:hAnsi="Arial Narrow" w:cs="Calibri"/>
          <w:sz w:val="21"/>
          <w:szCs w:val="21"/>
        </w:rPr>
        <w:t xml:space="preserve"> </w:t>
      </w:r>
    </w:p>
    <w:p w:rsidR="00F046BE" w:rsidRPr="009A7C22" w:rsidRDefault="00DE0A5F" w:rsidP="009A7C22">
      <w:pPr>
        <w:pStyle w:val="Standard"/>
        <w:autoSpaceDE w:val="0"/>
        <w:spacing w:line="276" w:lineRule="auto"/>
        <w:rPr>
          <w:rFonts w:ascii="Arial Narrow" w:eastAsia="Arial" w:hAnsi="Arial Narrow" w:cs="Calibri"/>
          <w:sz w:val="21"/>
          <w:szCs w:val="21"/>
        </w:rPr>
      </w:pPr>
      <w:r w:rsidRPr="009A7C22">
        <w:rPr>
          <w:rFonts w:ascii="Arial Narrow" w:eastAsia="Arial" w:hAnsi="Arial Narrow" w:cs="Calibri"/>
          <w:sz w:val="21"/>
          <w:szCs w:val="21"/>
        </w:rPr>
        <w:t xml:space="preserve">            </w:t>
      </w:r>
      <w:r w:rsidR="00F046BE" w:rsidRPr="009A7C22">
        <w:rPr>
          <w:rFonts w:ascii="Arial Narrow" w:eastAsia="Arial" w:hAnsi="Arial Narrow" w:cs="Calibri"/>
          <w:sz w:val="21"/>
          <w:szCs w:val="21"/>
        </w:rPr>
        <w:t xml:space="preserve">- w zestawie dodatkowy łącznik </w:t>
      </w:r>
      <w:proofErr w:type="spellStart"/>
      <w:r w:rsidR="00F046BE" w:rsidRPr="009A7C22">
        <w:rPr>
          <w:rFonts w:ascii="Arial Narrow" w:eastAsia="Arial" w:hAnsi="Arial Narrow" w:cs="Calibri"/>
          <w:sz w:val="21"/>
          <w:szCs w:val="21"/>
        </w:rPr>
        <w:t>Luer</w:t>
      </w:r>
      <w:proofErr w:type="spellEnd"/>
      <w:r w:rsidR="00F046BE" w:rsidRPr="009A7C22">
        <w:rPr>
          <w:rFonts w:ascii="Arial Narrow" w:eastAsia="Arial" w:hAnsi="Arial Narrow" w:cs="Calibri"/>
          <w:sz w:val="21"/>
          <w:szCs w:val="21"/>
        </w:rPr>
        <w:t xml:space="preserve"> umieszczony na tłoku strzykawki w kształcie stożka</w:t>
      </w:r>
      <w:r w:rsidRPr="009A7C22">
        <w:rPr>
          <w:rFonts w:ascii="Arial Narrow" w:eastAsia="Arial" w:hAnsi="Arial Narrow" w:cs="Calibri"/>
          <w:sz w:val="21"/>
          <w:szCs w:val="21"/>
        </w:rPr>
        <w:t xml:space="preserve"> (poz. 1b).</w:t>
      </w:r>
    </w:p>
    <w:p w:rsidR="00E6354C" w:rsidRPr="009A7C22" w:rsidRDefault="00414424" w:rsidP="009A7C22">
      <w:pPr>
        <w:suppressAutoHyphens/>
        <w:spacing w:after="0"/>
        <w:rPr>
          <w:rFonts w:ascii="Arial Narrow" w:eastAsia="Times New Roman" w:hAnsi="Arial Narrow" w:cs="Times New Roman"/>
          <w:bCs/>
          <w:sz w:val="21"/>
          <w:szCs w:val="21"/>
          <w:lang w:eastAsia="pl-PL"/>
        </w:rPr>
      </w:pPr>
      <w:r w:rsidRPr="009A7C22">
        <w:rPr>
          <w:rFonts w:ascii="Arial Narrow" w:hAnsi="Arial Narrow" w:cs="Tahoma"/>
          <w:b/>
          <w:bCs/>
          <w:sz w:val="21"/>
          <w:szCs w:val="21"/>
        </w:rPr>
        <w:t xml:space="preserve">Poz. </w:t>
      </w:r>
      <w:r w:rsidR="00612412" w:rsidRPr="009A7C22">
        <w:rPr>
          <w:rFonts w:ascii="Arial Narrow" w:hAnsi="Arial Narrow" w:cs="Tahoma"/>
          <w:b/>
          <w:bCs/>
          <w:sz w:val="21"/>
          <w:szCs w:val="21"/>
        </w:rPr>
        <w:t>2,</w:t>
      </w:r>
      <w:r w:rsidRPr="009A7C22">
        <w:rPr>
          <w:rFonts w:ascii="Arial Narrow" w:hAnsi="Arial Narrow" w:cs="Tahoma"/>
          <w:b/>
          <w:bCs/>
          <w:sz w:val="21"/>
          <w:szCs w:val="21"/>
        </w:rPr>
        <w:t xml:space="preserve"> </w:t>
      </w:r>
      <w:r w:rsidR="00EB4523" w:rsidRPr="009A7C22">
        <w:rPr>
          <w:rFonts w:ascii="Arial Narrow" w:hAnsi="Arial Narrow" w:cs="Tahoma"/>
          <w:b/>
          <w:bCs/>
          <w:sz w:val="21"/>
          <w:szCs w:val="21"/>
        </w:rPr>
        <w:t>9</w:t>
      </w:r>
      <w:r w:rsidR="005E7E76" w:rsidRPr="009A7C22">
        <w:rPr>
          <w:rFonts w:ascii="Arial Narrow" w:hAnsi="Arial Narrow" w:cs="Tahoma"/>
          <w:b/>
          <w:bCs/>
          <w:sz w:val="21"/>
          <w:szCs w:val="21"/>
        </w:rPr>
        <w:t>:</w:t>
      </w:r>
      <w:r w:rsidRPr="009A7C22">
        <w:rPr>
          <w:rFonts w:ascii="Arial Narrow" w:hAnsi="Arial Narrow" w:cs="Tahoma"/>
          <w:b/>
          <w:sz w:val="21"/>
          <w:szCs w:val="21"/>
        </w:rPr>
        <w:t xml:space="preserve"> </w:t>
      </w:r>
      <w:r w:rsidRPr="009A7C22">
        <w:rPr>
          <w:rFonts w:ascii="Arial Narrow" w:hAnsi="Arial Narrow" w:cs="Tahoma"/>
          <w:sz w:val="21"/>
          <w:szCs w:val="21"/>
        </w:rPr>
        <w:t>ze skalą rozszerzaną.</w:t>
      </w:r>
    </w:p>
    <w:p w:rsidR="00E6354C" w:rsidRPr="009A7C22" w:rsidRDefault="00E6354C" w:rsidP="009A7C22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</w:p>
    <w:p w:rsidR="00FB40D0" w:rsidRPr="00F02E4F" w:rsidRDefault="00414424" w:rsidP="00F02E4F">
      <w:pPr>
        <w:ind w:right="141"/>
        <w:rPr>
          <w:rFonts w:ascii="Arial Narrow" w:hAnsi="Arial Narrow"/>
          <w:b/>
          <w:sz w:val="21"/>
          <w:szCs w:val="21"/>
        </w:rPr>
      </w:pPr>
      <w:r w:rsidRPr="009A7C22">
        <w:rPr>
          <w:rFonts w:ascii="Arial Narrow" w:hAnsi="Arial Narrow" w:cs="Tahoma"/>
          <w:b/>
          <w:bCs/>
          <w:sz w:val="21"/>
          <w:szCs w:val="21"/>
        </w:rPr>
        <w:t xml:space="preserve">Poz. 3, 4: </w:t>
      </w:r>
      <w:r w:rsidRPr="009A7C22">
        <w:rPr>
          <w:rFonts w:ascii="Arial Narrow" w:hAnsi="Arial Narrow" w:cs="Tahoma"/>
          <w:b/>
          <w:sz w:val="21"/>
          <w:szCs w:val="21"/>
        </w:rPr>
        <w:t xml:space="preserve">Zamawiający </w:t>
      </w:r>
      <w:r w:rsidR="00902C09" w:rsidRPr="009A7C22">
        <w:rPr>
          <w:rFonts w:ascii="Arial Narrow" w:hAnsi="Arial Narrow" w:cs="Tahoma"/>
          <w:b/>
          <w:color w:val="0070C0"/>
          <w:sz w:val="21"/>
          <w:szCs w:val="21"/>
          <w:u w:val="single"/>
        </w:rPr>
        <w:t xml:space="preserve">nie </w:t>
      </w:r>
      <w:r w:rsidRPr="009A7C22">
        <w:rPr>
          <w:rFonts w:ascii="Arial Narrow" w:hAnsi="Arial Narrow" w:cs="Tahoma"/>
          <w:b/>
          <w:color w:val="0070C0"/>
          <w:sz w:val="21"/>
          <w:szCs w:val="21"/>
          <w:u w:val="single"/>
        </w:rPr>
        <w:t>dopuszcza</w:t>
      </w:r>
      <w:r w:rsidRPr="009A7C22">
        <w:rPr>
          <w:rFonts w:ascii="Arial Narrow" w:hAnsi="Arial Narrow" w:cs="Tahoma"/>
          <w:b/>
          <w:color w:val="0070C0"/>
          <w:sz w:val="21"/>
          <w:szCs w:val="21"/>
        </w:rPr>
        <w:t xml:space="preserve"> </w:t>
      </w:r>
      <w:r w:rsidRPr="009A7C22">
        <w:rPr>
          <w:rFonts w:ascii="Arial Narrow" w:hAnsi="Arial Narrow" w:cs="Tahoma"/>
          <w:sz w:val="21"/>
          <w:szCs w:val="21"/>
        </w:rPr>
        <w:t>ig</w:t>
      </w:r>
      <w:r w:rsidR="00902C09" w:rsidRPr="009A7C22">
        <w:rPr>
          <w:rFonts w:ascii="Arial Narrow" w:hAnsi="Arial Narrow" w:cs="Tahoma"/>
          <w:sz w:val="21"/>
          <w:szCs w:val="21"/>
        </w:rPr>
        <w:t>ie</w:t>
      </w:r>
      <w:r w:rsidRPr="009A7C22">
        <w:rPr>
          <w:rFonts w:ascii="Arial Narrow" w:hAnsi="Arial Narrow" w:cs="Tahoma"/>
          <w:sz w:val="21"/>
          <w:szCs w:val="21"/>
        </w:rPr>
        <w:t>ł bez oznaczenia rodzaju ścięcia na opakowaniu</w:t>
      </w:r>
      <w:r w:rsidR="00902C09" w:rsidRPr="009A7C22">
        <w:rPr>
          <w:rFonts w:ascii="Arial Narrow" w:hAnsi="Arial Narrow" w:cs="Tahoma"/>
          <w:sz w:val="21"/>
          <w:szCs w:val="21"/>
        </w:rPr>
        <w:t xml:space="preserve">. </w:t>
      </w:r>
      <w:r w:rsidRPr="009A7C22">
        <w:rPr>
          <w:rFonts w:ascii="Arial Narrow" w:hAnsi="Arial Narrow" w:cs="Tahoma"/>
          <w:sz w:val="21"/>
          <w:szCs w:val="21"/>
        </w:rPr>
        <w:br/>
      </w:r>
      <w:r w:rsidR="00FB40D0" w:rsidRPr="00F02E4F">
        <w:rPr>
          <w:rFonts w:ascii="Arial Narrow" w:hAnsi="Arial Narrow" w:cs="Tahoma"/>
          <w:b/>
          <w:bCs/>
          <w:sz w:val="21"/>
          <w:szCs w:val="21"/>
        </w:rPr>
        <w:t xml:space="preserve">Poz. 6: </w:t>
      </w:r>
      <w:r w:rsidR="00FB40D0" w:rsidRPr="00F02E4F">
        <w:rPr>
          <w:rFonts w:ascii="Arial Narrow" w:hAnsi="Arial Narrow"/>
          <w:sz w:val="21"/>
          <w:szCs w:val="21"/>
        </w:rPr>
        <w:t xml:space="preserve">*zaznaczyć oferowany rozmiar - Wykonawca oferuje i wycenia wyłącznie jedną pozycję.  </w:t>
      </w:r>
      <w:r w:rsidR="00FB40D0" w:rsidRPr="00F02E4F">
        <w:rPr>
          <w:rFonts w:ascii="Arial Narrow" w:hAnsi="Arial Narrow"/>
          <w:sz w:val="21"/>
          <w:szCs w:val="21"/>
        </w:rPr>
        <w:tab/>
      </w:r>
    </w:p>
    <w:p w:rsidR="00A005FC" w:rsidRDefault="00A005FC" w:rsidP="00FD6416">
      <w:pPr>
        <w:ind w:right="141"/>
        <w:rPr>
          <w:rFonts w:ascii="Arial Narrow" w:hAnsi="Arial Narrow" w:cs="Tahoma"/>
          <w:b/>
          <w:bCs/>
          <w:sz w:val="20"/>
          <w:szCs w:val="20"/>
        </w:rPr>
      </w:pPr>
    </w:p>
    <w:p w:rsidR="00A005FC" w:rsidRDefault="00A005FC" w:rsidP="00A005FC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2/11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F4608C" w:rsidRPr="000D1DED" w:rsidRDefault="00152AC5" w:rsidP="00E0099A">
      <w:pPr>
        <w:suppressAutoHyphens/>
        <w:spacing w:after="0" w:line="240" w:lineRule="auto"/>
        <w:jc w:val="center"/>
        <w:rPr>
          <w:rStyle w:val="Hipercze"/>
          <w:rFonts w:ascii="Arial Narrow" w:eastAsia="Times New Roman" w:hAnsi="Arial Narrow" w:cs="Times New Roman"/>
          <w:b/>
          <w:bCs/>
          <w:color w:val="FFC000"/>
          <w:sz w:val="28"/>
          <w:szCs w:val="28"/>
          <w:lang w:eastAsia="pl-PL"/>
        </w:rPr>
      </w:pPr>
      <w:r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="00BE3790"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BE3790" w:rsidRPr="00A005FC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</w:t>
      </w:r>
      <w:r w:rsidR="0039641C"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nr 1</w:t>
      </w:r>
      <w:r w:rsidR="00681EC1"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1</w:t>
      </w:r>
      <w:r w:rsidR="0039641C"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</w:t>
      </w:r>
      <w:r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układ</w:t>
      </w:r>
      <w:r w:rsidR="0039641C"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y </w:t>
      </w:r>
      <w:r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oddechow</w:t>
      </w:r>
      <w:r w:rsidR="0039641C"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e</w:t>
      </w:r>
      <w:r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noworodkow</w:t>
      </w:r>
      <w:r w:rsidR="0039641C" w:rsidRPr="00A005F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e</w:t>
      </w:r>
    </w:p>
    <w:tbl>
      <w:tblPr>
        <w:tblW w:w="15329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6620"/>
        <w:gridCol w:w="567"/>
        <w:gridCol w:w="550"/>
        <w:gridCol w:w="1009"/>
        <w:gridCol w:w="1297"/>
        <w:gridCol w:w="1113"/>
        <w:gridCol w:w="1294"/>
        <w:gridCol w:w="991"/>
        <w:gridCol w:w="1421"/>
      </w:tblGrid>
      <w:tr w:rsidR="00152AC5" w:rsidRPr="00152AC5" w:rsidTr="00D23656">
        <w:trPr>
          <w:cantSplit/>
          <w:trHeight w:hRule="exact"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FD64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D23656">
        <w:trPr>
          <w:cantSplit/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463B74">
        <w:trPr>
          <w:cantSplit/>
          <w:trHeight w:hRule="exact" w:val="482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CA7535" w:rsidP="00CA753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EB" w:rsidRPr="00F00AFD" w:rsidRDefault="00390849" w:rsidP="00E270BF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00AFD">
              <w:rPr>
                <w:rFonts w:ascii="Arial Narrow" w:hAnsi="Arial Narrow"/>
                <w:b/>
                <w:sz w:val="20"/>
                <w:szCs w:val="20"/>
              </w:rPr>
              <w:t>Jednorazowy noworodkowy układ oddechowy</w:t>
            </w:r>
            <w:r w:rsidR="00F00AFD">
              <w:rPr>
                <w:rFonts w:ascii="Arial Narrow" w:hAnsi="Arial Narrow"/>
                <w:b/>
                <w:sz w:val="20"/>
                <w:szCs w:val="20"/>
              </w:rPr>
              <w:t xml:space="preserve"> nr 1</w:t>
            </w:r>
            <w:r w:rsidRPr="00F00AF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AA08EB" w:rsidRDefault="00AA08EB" w:rsidP="00E270BF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 xml:space="preserve"> dwuramienny pojedynczo podgrzewany, kompatybilny z markami popularnych nawilżaczy używanych w szpitalach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A08EB" w:rsidRDefault="00AA08EB" w:rsidP="00AA08EB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>dcinek podgrzewany wdechowy o dług. 150 cm, odcinek wydechowy niepodgrzewany z pułapką wodną o dług. 160 cm, odcinek przedłużający ramię wdechowe do inkubatora – dług.30 cm, dren ciśnieniowy o dług. 180 cm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A08EB" w:rsidRDefault="00AA08EB" w:rsidP="00AA08EB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u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>kład zawierający spiralny przewód grzałki, pomagający redukować kondensację i sprzyjający idealnemu nawilżeniu podawanego gazu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A08EB" w:rsidRDefault="00AA08EB" w:rsidP="00AA08EB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o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>brotowy port pacjenta ułatwiający prawidłowe uło</w:t>
            </w:r>
            <w:r>
              <w:rPr>
                <w:rFonts w:ascii="Arial Narrow" w:hAnsi="Arial Narrow"/>
                <w:sz w:val="20"/>
                <w:szCs w:val="20"/>
              </w:rPr>
              <w:t>żenie układu np. w inkubatorze,</w:t>
            </w:r>
          </w:p>
          <w:p w:rsidR="00AA08EB" w:rsidRDefault="00AA08EB" w:rsidP="00AA08EB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l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>ekki i elastyczny materiał, z którego wykonane są rury zapewniający prawidłowe wysokowydajne  ogrzewanie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FE56F1" w:rsidRDefault="00AA08EB" w:rsidP="00AA08EB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f) u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>kład zawierający 2 odcinki o dług. 60 cm łączące respirator z komorą nawilżającą: 22/22 mm, 22/15 mm</w:t>
            </w:r>
            <w:r w:rsidR="00FE56F1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FE56F1" w:rsidRDefault="00FE56F1" w:rsidP="00FE56F1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g) w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 xml:space="preserve"> zestawie komplet adapterów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do podłączenia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 xml:space="preserve"> układu do różnych typów respiratorów</w:t>
            </w:r>
            <w:r>
              <w:rPr>
                <w:rFonts w:ascii="Arial Narrow" w:hAnsi="Arial Narrow"/>
                <w:sz w:val="20"/>
                <w:szCs w:val="20"/>
              </w:rPr>
              <w:t xml:space="preserve"> oraz do podłączenia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 xml:space="preserve"> urządzenia do podaży tlenku azotu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463B74" w:rsidRDefault="00463B74" w:rsidP="00463B74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u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>kład zawierający komorę z automatycznym poborem wody</w:t>
            </w:r>
            <w:r>
              <w:rPr>
                <w:rFonts w:ascii="Arial Narrow" w:hAnsi="Arial Narrow"/>
                <w:sz w:val="20"/>
                <w:szCs w:val="20"/>
              </w:rPr>
              <w:t>; k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>omora wyposażona w 2 pływaki kontrolujące prawidłowy poziom wody w komorze oraz zapobiegające przedostaniu się wody do układu pacjenta</w:t>
            </w:r>
            <w:r>
              <w:rPr>
                <w:rFonts w:ascii="Arial Narrow" w:hAnsi="Arial Narrow"/>
                <w:sz w:val="20"/>
                <w:szCs w:val="20"/>
              </w:rPr>
              <w:t>; d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>odatkowo w komorze pływający indykat</w:t>
            </w:r>
            <w:r>
              <w:rPr>
                <w:rFonts w:ascii="Arial Narrow" w:hAnsi="Arial Narrow"/>
                <w:sz w:val="20"/>
                <w:szCs w:val="20"/>
              </w:rPr>
              <w:t>or poziomu wody,</w:t>
            </w:r>
          </w:p>
          <w:p w:rsidR="00152AC5" w:rsidRPr="004D4729" w:rsidRDefault="00463B74" w:rsidP="00463B74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trike/>
                <w:sz w:val="12"/>
                <w:szCs w:val="12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>i) u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>kład</w:t>
            </w:r>
            <w:r>
              <w:rPr>
                <w:rFonts w:ascii="Arial Narrow" w:hAnsi="Arial Narrow"/>
                <w:sz w:val="20"/>
                <w:szCs w:val="20"/>
              </w:rPr>
              <w:t xml:space="preserve"> i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 xml:space="preserve"> komora stanowią</w:t>
            </w:r>
            <w:r>
              <w:rPr>
                <w:rFonts w:ascii="Arial Narrow" w:hAnsi="Arial Narrow"/>
                <w:sz w:val="20"/>
                <w:szCs w:val="20"/>
              </w:rPr>
              <w:t>ce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 xml:space="preserve"> komplet w jednym opakowaniu</w:t>
            </w:r>
            <w:r>
              <w:rPr>
                <w:rFonts w:ascii="Arial Narrow" w:hAnsi="Arial Narrow"/>
                <w:sz w:val="20"/>
                <w:szCs w:val="20"/>
              </w:rPr>
              <w:t xml:space="preserve"> z widoczną datą</w:t>
            </w:r>
            <w:r w:rsidR="00390849" w:rsidRPr="004D4729">
              <w:rPr>
                <w:rFonts w:ascii="Arial Narrow" w:hAnsi="Arial Narrow"/>
                <w:sz w:val="20"/>
                <w:szCs w:val="20"/>
              </w:rPr>
              <w:t xml:space="preserve"> produkcji i okres</w:t>
            </w:r>
            <w:r>
              <w:rPr>
                <w:rFonts w:ascii="Arial Narrow" w:hAnsi="Arial Narrow"/>
                <w:sz w:val="20"/>
                <w:szCs w:val="20"/>
              </w:rPr>
              <w:t xml:space="preserve">em ważności </w:t>
            </w:r>
            <w:r w:rsidR="00152AC5" w:rsidRPr="004D4729">
              <w:rPr>
                <w:rFonts w:ascii="Arial Narrow" w:eastAsia="Times New Roman" w:hAnsi="Arial Narrow" w:cs="Times New Roman"/>
                <w:strike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3E2434" w:rsidP="00043D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043D75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34222" w:rsidRDefault="00152AC5" w:rsidP="00D3422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34222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A0E09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52AC5" w:rsidRPr="00152AC5" w:rsidTr="00945E25">
        <w:trPr>
          <w:cantSplit/>
          <w:trHeight w:hRule="exact" w:val="277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CA753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AFD" w:rsidRPr="00F00AFD" w:rsidRDefault="00DC33F6" w:rsidP="00B978CF">
            <w:pPr>
              <w:suppressAutoHyphens/>
              <w:spacing w:after="0" w:line="240" w:lineRule="auto"/>
              <w:ind w:left="159" w:right="132"/>
              <w:textAlignment w:val="baseline"/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</w:pPr>
            <w:r w:rsidRPr="00F00AFD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w:t>Jednorazowy noworodkowy układ oddechowy</w:t>
            </w:r>
            <w:r w:rsidR="00F00AFD" w:rsidRPr="00F00AFD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w:t xml:space="preserve"> nr 2</w:t>
            </w:r>
            <w:r w:rsidRPr="00F00AFD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w:t xml:space="preserve">: </w:t>
            </w:r>
          </w:p>
          <w:p w:rsidR="00F00AFD" w:rsidRDefault="00F00AFD" w:rsidP="00F00AFD">
            <w:pPr>
              <w:suppressAutoHyphens/>
              <w:spacing w:after="0" w:line="240" w:lineRule="auto"/>
              <w:ind w:left="159" w:right="132"/>
              <w:textAlignment w:val="baseline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a) </w:t>
            </w:r>
            <w:r w:rsidR="00DC33F6" w:rsidRPr="004D472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ramię podgrzewane, </w:t>
            </w:r>
          </w:p>
          <w:p w:rsidR="000E26C1" w:rsidRDefault="00F00AFD" w:rsidP="00F00AFD">
            <w:pPr>
              <w:suppressAutoHyphens/>
              <w:spacing w:after="0" w:line="240" w:lineRule="auto"/>
              <w:ind w:left="159" w:right="132"/>
              <w:textAlignment w:val="baseline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b) </w:t>
            </w:r>
            <w:r w:rsidR="00DC33F6" w:rsidRPr="004D472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kompatybiln</w:t>
            </w: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y</w:t>
            </w:r>
            <w:r w:rsidR="00DC33F6" w:rsidRPr="004D472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 z markami popularnych nawilżaczy używanych w szpitalach</w:t>
            </w:r>
            <w:r w:rsidR="000E26C1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,</w:t>
            </w:r>
          </w:p>
          <w:p w:rsidR="000E26C1" w:rsidRPr="001B20C4" w:rsidRDefault="000E26C1" w:rsidP="000E26C1">
            <w:pPr>
              <w:suppressAutoHyphens/>
              <w:spacing w:after="0" w:line="240" w:lineRule="auto"/>
              <w:ind w:left="159" w:right="132"/>
              <w:textAlignment w:val="baseline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c) o</w:t>
            </w:r>
            <w:r w:rsidR="00DC33F6" w:rsidRPr="004D472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dcinek podgrzewany wdechowy o dług</w:t>
            </w:r>
            <w:r w:rsidR="00DC33F6"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. 110</w:t>
            </w:r>
            <w:r w:rsidR="00985728"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-120</w:t>
            </w:r>
            <w:r w:rsidR="00DC33F6"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 cm, odcinek przedłużający ramię wdechowe do inkubatora – dług. 30 cm, dren ciśnieniowy o dług. 180</w:t>
            </w:r>
            <w:r w:rsidR="00B978CF"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-210</w:t>
            </w:r>
            <w:r w:rsidR="00DC33F6"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 cm.</w:t>
            </w:r>
            <w:r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,</w:t>
            </w:r>
          </w:p>
          <w:p w:rsidR="000E26C1" w:rsidRPr="001B20C4" w:rsidRDefault="000E26C1" w:rsidP="000E26C1">
            <w:pPr>
              <w:suppressAutoHyphens/>
              <w:spacing w:after="0" w:line="240" w:lineRule="auto"/>
              <w:ind w:left="159" w:right="132"/>
              <w:textAlignment w:val="baseline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d) uk</w:t>
            </w:r>
            <w:r w:rsidR="00DC33F6"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ład zawierający spiralny przewód grzałki, pomagający redukować kondensację i sprzyjający idealnemu nawilżeniu podawanego gazu</w:t>
            </w:r>
            <w:r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,</w:t>
            </w:r>
          </w:p>
          <w:p w:rsidR="000E26C1" w:rsidRPr="001B20C4" w:rsidRDefault="000E26C1" w:rsidP="000E26C1">
            <w:pPr>
              <w:suppressAutoHyphens/>
              <w:spacing w:after="0" w:line="240" w:lineRule="auto"/>
              <w:ind w:left="159" w:right="132"/>
              <w:textAlignment w:val="baseline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e) l</w:t>
            </w:r>
            <w:r w:rsidR="00DC33F6"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ekki i elastyczny materiał, z którego wykonane są rury zapewniający prawid</w:t>
            </w:r>
            <w:r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łowe, wysokowydajne  ogrzewaniem,</w:t>
            </w:r>
          </w:p>
          <w:p w:rsidR="00945E25" w:rsidRDefault="000E26C1" w:rsidP="000E26C1">
            <w:pPr>
              <w:suppressAutoHyphens/>
              <w:spacing w:after="0" w:line="240" w:lineRule="auto"/>
              <w:ind w:left="159" w:right="132"/>
              <w:textAlignment w:val="baseline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f) możliwość stosowania układu </w:t>
            </w:r>
            <w:r w:rsidR="00945E25"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do </w:t>
            </w:r>
            <w:r w:rsidRPr="001B20C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7 dni u jednego pacjenta</w:t>
            </w:r>
            <w:r w:rsidRPr="004D472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, </w:t>
            </w:r>
          </w:p>
          <w:p w:rsidR="000E26C1" w:rsidRDefault="00945E25" w:rsidP="000E26C1">
            <w:pPr>
              <w:suppressAutoHyphens/>
              <w:spacing w:after="0" w:line="240" w:lineRule="auto"/>
              <w:ind w:left="159" w:right="132"/>
              <w:textAlignment w:val="baseline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g) </w:t>
            </w:r>
            <w:r w:rsidR="000E26C1" w:rsidRPr="004D472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wykonany z materiałów </w:t>
            </w: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bez </w:t>
            </w:r>
            <w:r w:rsidR="000E26C1" w:rsidRPr="004D472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DEHP </w:t>
            </w: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 xml:space="preserve">/ </w:t>
            </w:r>
            <w:r w:rsidR="000E26C1" w:rsidRPr="004D472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BPA</w:t>
            </w: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,</w:t>
            </w:r>
          </w:p>
          <w:p w:rsidR="00985728" w:rsidRPr="004D4729" w:rsidRDefault="00945E25" w:rsidP="00945E25">
            <w:pPr>
              <w:suppressAutoHyphens/>
              <w:spacing w:after="0" w:line="240" w:lineRule="auto"/>
              <w:ind w:left="159" w:right="132"/>
              <w:textAlignment w:val="baseline"/>
              <w:rPr>
                <w:rFonts w:ascii="Arial Narrow" w:eastAsia="Times New Roman" w:hAnsi="Arial Narrow" w:cs="Times New Roman"/>
                <w:strike/>
                <w:sz w:val="12"/>
                <w:szCs w:val="12"/>
                <w:lang w:eastAsia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h</w:t>
            </w:r>
            <w:r w:rsidR="000E26C1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) e</w:t>
            </w:r>
            <w:r w:rsidR="00DC33F6" w:rsidRPr="004D472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tykieta układu zawi</w:t>
            </w:r>
            <w:r w:rsidR="00D46884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erająca datę ważności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7B0E30" w:rsidP="007B0E3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34222" w:rsidRDefault="00152AC5" w:rsidP="00D3422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351222" w:rsidRPr="00152AC5" w:rsidTr="007E5F66">
        <w:trPr>
          <w:cantSplit/>
          <w:trHeight w:hRule="exact" w:val="119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152AC5" w:rsidRDefault="00252E46" w:rsidP="00D727A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22" w:rsidRPr="00152AC5" w:rsidRDefault="00351222" w:rsidP="00A005FC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3B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Układ  oddechowy  j. </w:t>
            </w:r>
            <w:proofErr w:type="spellStart"/>
            <w:r w:rsidRPr="00F23B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Pr="00F23B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pasujący do aparatu do resuscytacji, wyposażony w</w:t>
            </w:r>
            <w:r w:rsidR="007E5F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F23B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ramię wdechowe niepodgrzewane, dług. linii  ok. 18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F23B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cm. Układ z zatyczką / korkiem zapewniającym szczelność układu w trakcie przechowywania oraz zastępujący i pełniący funkcję płucka testowego. Układ wykonany z PCV, bez lateksu. Na końcu układu zastawka PEEP. Zestaw mikrobiologicznie czysty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A005FC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AE0787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D34222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BE3790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BE3790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BE3790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152AC5" w:rsidRDefault="00351222" w:rsidP="00D727A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22" w:rsidRPr="00152AC5" w:rsidRDefault="00351222" w:rsidP="00D727A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7E6EA0">
        <w:trPr>
          <w:cantSplit/>
          <w:trHeight w:hRule="exact" w:val="119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252E4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AC5" w:rsidRDefault="00152AC5" w:rsidP="008B3AC5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Generator umożliwiający podłączenie n</w:t>
            </w:r>
            <w:r w:rsidR="008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oworodka do układu oddechowego.</w:t>
            </w:r>
          </w:p>
          <w:p w:rsidR="00CB0756" w:rsidRPr="00152AC5" w:rsidRDefault="008B3AC5" w:rsidP="00A005FC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D472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Pr="004D4729">
              <w:rPr>
                <w:rFonts w:ascii="Arial Narrow" w:hAnsi="Arial Narrow"/>
                <w:sz w:val="20"/>
              </w:rPr>
              <w:t xml:space="preserve">ompatybilny z aparatem Infant </w:t>
            </w:r>
            <w:proofErr w:type="spellStart"/>
            <w:r w:rsidRPr="004D4729">
              <w:rPr>
                <w:rFonts w:ascii="Arial Narrow" w:hAnsi="Arial Narrow"/>
                <w:sz w:val="20"/>
              </w:rPr>
              <w:t>Flow</w:t>
            </w:r>
            <w:proofErr w:type="spellEnd"/>
            <w:r>
              <w:rPr>
                <w:rFonts w:ascii="Arial Narrow" w:hAnsi="Arial Narrow"/>
                <w:sz w:val="20"/>
              </w:rPr>
              <w:t>. L</w:t>
            </w:r>
            <w:r w:rsidR="00152AC5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inia wydechowa połączona z generatorem poprzez przegub obrotowy, mocowany do czapki za pomocą tasiem</w:t>
            </w:r>
            <w:r w:rsidR="007E5F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 </w:t>
            </w:r>
            <w:r w:rsidR="007E5F66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 rzepu</w:t>
            </w:r>
            <w:r w:rsidR="00152AC5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7E5F66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="00152AC5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Końcówka donosowa łącząca generator z noworodkiem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R</w:t>
            </w:r>
            <w:r w:rsidR="00152AC5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óżn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="00152AC5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rozmiar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y </w:t>
            </w:r>
            <w:r w:rsidRPr="00531922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>do wyboru Zamawiają</w:t>
            </w:r>
            <w:r w:rsidR="007E6EA0" w:rsidRPr="00531922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>cego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7E6EA0" w:rsidP="007E6E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7B0E30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34222" w:rsidRDefault="00152AC5" w:rsidP="00D3422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52AC5" w:rsidRPr="00152AC5" w:rsidTr="00D23656">
        <w:trPr>
          <w:cantSplit/>
          <w:trHeight w:hRule="exact" w:val="340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252E4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39641C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Czapeczki (różne rozmiary) / mocowanie układu pacjenta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7E6EA0" w:rsidP="007B0E3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34222" w:rsidRDefault="00152AC5" w:rsidP="00D3422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152AC5" w:rsidRPr="00152AC5" w:rsidTr="00D23656">
        <w:trPr>
          <w:cantSplit/>
          <w:trHeight w:hRule="exact"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252E4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39641C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Maseczka nosowa, rozmiary S</w:t>
            </w:r>
            <w:r w:rsidR="003F5D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EA2642" w:rsidP="00EA264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7E6EA0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34222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51222" w:rsidRPr="00152AC5" w:rsidTr="00D46884">
        <w:trPr>
          <w:cantSplit/>
          <w:trHeight w:hRule="exact" w:val="16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152AC5" w:rsidRDefault="00252E46" w:rsidP="00252E4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22" w:rsidRPr="00152AC5" w:rsidRDefault="00351222" w:rsidP="00D727A2">
            <w:pPr>
              <w:suppressAutoHyphens/>
              <w:spacing w:after="0" w:line="240" w:lineRule="auto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Maski neonatologiczne do resuscytacji zapewniające dopasowanie do twarz</w:t>
            </w:r>
            <w:r w:rsidR="00846F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y noworodka przy równoczesnym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uzyskani</w:t>
            </w:r>
            <w:r w:rsidR="00846F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szczelności wymaga</w:t>
            </w:r>
            <w:r w:rsidR="001B2B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nej przy resuscytacji. Materiał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miękki, przeźroczysty</w:t>
            </w:r>
            <w:r w:rsidR="001B2B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Bez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lateksu </w:t>
            </w:r>
            <w:r w:rsidR="001B2B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 plastyfikatorów DEHP. Wyposażone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mocowanie stożkowe 15 mm typu męskiego, zgodne z normą ISO, </w:t>
            </w:r>
            <w:r w:rsidR="001B2B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umożliwiające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podłączan</w:t>
            </w:r>
            <w:r w:rsidR="00D468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 do większości powszechnie  stosowan</w:t>
            </w:r>
            <w:r w:rsidR="00D468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ych aparatów do resuscytacji. P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akowan</w:t>
            </w:r>
            <w:r w:rsidR="00D468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oddzielnie, mikrobiologicznie czyste. Średnice: 35mm, 42mm, 50mm, 60mm, 72mm </w:t>
            </w:r>
            <w:r w:rsidR="00D468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(lub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00, 0, 1, 2)</w:t>
            </w:r>
          </w:p>
          <w:p w:rsidR="00351222" w:rsidRPr="00152AC5" w:rsidRDefault="00351222" w:rsidP="00D727A2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351222" w:rsidRPr="00152AC5" w:rsidRDefault="00351222" w:rsidP="00D727A2">
            <w:pPr>
              <w:suppressAutoHyphens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A005FC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AE0787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D34222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AE0787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AE0787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AE0787" w:rsidRDefault="00351222" w:rsidP="00D727A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22" w:rsidRPr="00152AC5" w:rsidRDefault="00351222" w:rsidP="00D727A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22" w:rsidRPr="00152AC5" w:rsidRDefault="00351222" w:rsidP="00D727A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val="en-US" w:eastAsia="pl-PL"/>
              </w:rPr>
            </w:pPr>
          </w:p>
        </w:tc>
      </w:tr>
      <w:tr w:rsidR="00152AC5" w:rsidRPr="00152AC5" w:rsidTr="00D23656">
        <w:trPr>
          <w:cantSplit/>
          <w:trHeight w:hRule="exact" w:val="51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252E4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7E6EA0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Filtr bakteryjny i tłumiący szum  przepływów gazów kompatybilny z układem oddechowym Infant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Flow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3E2434" w:rsidP="007B0E3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B0E30"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34222" w:rsidRDefault="00152AC5" w:rsidP="00D3422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52AC5" w:rsidRPr="00152AC5" w:rsidTr="00D23656">
        <w:trPr>
          <w:cantSplit/>
          <w:trHeight w:hRule="exact" w:val="70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252E4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F66BBA">
            <w:pPr>
              <w:suppressAutoHyphens/>
              <w:snapToGrid w:val="0"/>
              <w:spacing w:line="240" w:lineRule="auto"/>
              <w:ind w:left="90"/>
              <w:textAlignment w:val="baseline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Czujnik brzuszny oddechów, do wykrywania wysiłku wdechowego noworodka (kapsuła </w:t>
            </w:r>
            <w:proofErr w:type="spellStart"/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Graseby</w:t>
            </w:r>
            <w:proofErr w:type="spellEnd"/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), steruj</w:t>
            </w:r>
            <w:r w:rsidR="00F66BB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ący </w:t>
            </w:r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podawaniem westchnień. </w:t>
            </w:r>
            <w:r w:rsidR="0019650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B</w:t>
            </w:r>
            <w:r w:rsidR="00196501"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ez lateksu</w:t>
            </w:r>
            <w:r w:rsidR="0019650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.</w:t>
            </w:r>
            <w:r w:rsidR="00196501"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Dług. 100 c</w:t>
            </w:r>
            <w:r w:rsidR="0019650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m, j. </w:t>
            </w:r>
            <w:proofErr w:type="spellStart"/>
            <w:r w:rsidR="0019650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uż</w:t>
            </w:r>
            <w:proofErr w:type="spellEnd"/>
            <w:r w:rsidR="0019650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., pakowany oddzielnie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005FC" w:rsidRDefault="00EA2642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005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34222" w:rsidRDefault="00152AC5" w:rsidP="00D3422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52AC5" w:rsidRPr="00152AC5" w:rsidTr="00C32E32">
        <w:trPr>
          <w:cantSplit/>
          <w:trHeight w:hRule="exact" w:val="18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252E4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AB" w:rsidRPr="00152AC5" w:rsidRDefault="00152AC5" w:rsidP="00C32E32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Komora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samonapełniająca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pasująca do wszystkich nawilżaczy z serii MR,  dla dorosłych, dzieci i noworodków posiadająca dwa pływaki zabezpieczające przed przedostaniem się wody do układu oddechowego. Oba pływaki zamocowane na ściance bocznej komory w tym jeden pływ</w:t>
            </w:r>
            <w:r w:rsidR="00F66BB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ak pracujący w ruchu wahadłowym,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 drugi w płaszczyźnie pionowej. Komora nie zawierająca wskaźnika poziomu wody. Produkt mikrobiologicznie czysty. </w:t>
            </w:r>
            <w:r w:rsidR="00260E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="00FF60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Zintegrowany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nierozłączalny dren o długości 90 cm zaopatrzony w nakłuwacz z </w:t>
            </w:r>
            <w:r w:rsidR="00260E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   </w:t>
            </w:r>
            <w:r w:rsidR="00FF60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systemem odpowietrzającym; </w:t>
            </w:r>
            <w:r w:rsidR="00260E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twór wejścia 22 mm M (zewnętrzna średnica)</w:t>
            </w:r>
            <w:r w:rsidR="00FF60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260E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twór wyjścia 22 mm M (zewnętrzna średnica)</w:t>
            </w:r>
            <w:r w:rsidR="00260E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C32E32" w:rsidRDefault="00812C05" w:rsidP="00812C0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351222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34222" w:rsidRDefault="00152AC5" w:rsidP="00D3422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B64008" w:rsidRPr="00152AC5" w:rsidTr="00D23656">
        <w:trPr>
          <w:cantSplit/>
          <w:trHeight w:hRule="exact" w:val="390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C32E32" w:rsidRDefault="00B64008" w:rsidP="00382EF9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1-</w:t>
            </w:r>
            <w:r w:rsidR="00382EF9" w:rsidRPr="00C32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</w:t>
            </w:r>
            <w:r w:rsidRPr="00C32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C32E32" w:rsidRDefault="00B64008" w:rsidP="0080674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C32E32" w:rsidRDefault="00D23656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C32E32" w:rsidRDefault="00B64008" w:rsidP="0096070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C32E32" w:rsidRDefault="00D2365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C32E32" w:rsidRDefault="00D2365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val="en-US" w:eastAsia="pl-PL"/>
              </w:rPr>
            </w:pPr>
            <w:r w:rsidRPr="00C32E32">
              <w:rPr>
                <w:rFonts w:ascii="Arial Narrow" w:eastAsia="Times New Roman" w:hAnsi="Arial Narrow" w:cs="Times New Roman"/>
                <w:b/>
                <w:lang w:val="en-US" w:eastAsia="pl-PL"/>
              </w:rPr>
              <w:t>x</w:t>
            </w:r>
          </w:p>
        </w:tc>
      </w:tr>
    </w:tbl>
    <w:p w:rsidR="00351222" w:rsidRDefault="00351222" w:rsidP="00260EB8">
      <w:pPr>
        <w:tabs>
          <w:tab w:val="left" w:pos="426"/>
        </w:tabs>
        <w:ind w:left="284"/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</w:pPr>
    </w:p>
    <w:p w:rsidR="007F386E" w:rsidRDefault="007F386E" w:rsidP="00260EB8">
      <w:pPr>
        <w:tabs>
          <w:tab w:val="left" w:pos="426"/>
        </w:tabs>
        <w:ind w:left="284"/>
        <w:rPr>
          <w:rFonts w:ascii="Arial Narrow" w:hAnsi="Arial Narrow"/>
          <w:sz w:val="21"/>
          <w:szCs w:val="21"/>
        </w:rPr>
      </w:pPr>
      <w:r w:rsidRPr="00260EB8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t xml:space="preserve">Zamawiający </w:t>
      </w:r>
      <w:r w:rsidRPr="00260EB8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t>dopuszcza</w:t>
      </w:r>
      <w:r w:rsidRPr="00260EB8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t>:</w:t>
      </w:r>
      <w:r w:rsidRPr="00260EB8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br/>
      </w:r>
      <w:r w:rsidR="00985C34" w:rsidRPr="00260EB8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Poz. 1, 2, 9:</w:t>
      </w:r>
      <w:r w:rsidR="00985C34" w:rsidRPr="00260EB8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 xml:space="preserve"> </w:t>
      </w:r>
      <w:r w:rsidR="00985C34" w:rsidRPr="00260EB8">
        <w:rPr>
          <w:rFonts w:ascii="Arial Narrow" w:hAnsi="Arial Narrow"/>
          <w:sz w:val="21"/>
          <w:szCs w:val="21"/>
        </w:rPr>
        <w:t>układ posiadający ochronę przeciwdrobnoustrojową o</w:t>
      </w:r>
      <w:r w:rsidR="00D727A2">
        <w:rPr>
          <w:rFonts w:ascii="Arial Narrow" w:hAnsi="Arial Narrow"/>
          <w:sz w:val="21"/>
          <w:szCs w:val="21"/>
        </w:rPr>
        <w:t>partą na działaniu jonów srebra;</w:t>
      </w:r>
      <w:r w:rsidR="00D727A2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br/>
        <w:t>Poz. 3</w:t>
      </w:r>
      <w:r w:rsidR="00DB7313" w:rsidRPr="00260EB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="00D727A2">
        <w:rPr>
          <w:rFonts w:ascii="Arial Narrow" w:hAnsi="Arial Narrow"/>
          <w:sz w:val="21"/>
          <w:szCs w:val="21"/>
        </w:rPr>
        <w:t>układ o dług. 1,5m;</w:t>
      </w:r>
      <w:r w:rsidR="00D727A2">
        <w:rPr>
          <w:rFonts w:ascii="Arial Narrow" w:hAnsi="Arial Narrow"/>
          <w:sz w:val="21"/>
          <w:szCs w:val="21"/>
        </w:rPr>
        <w:br/>
      </w:r>
      <w:r w:rsidR="00D727A2" w:rsidRPr="00260EB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Poz. </w:t>
      </w:r>
      <w:r w:rsidR="00D727A2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10</w:t>
      </w:r>
      <w:r w:rsidR="00D727A2" w:rsidRPr="00260EB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="00D727A2" w:rsidRPr="00260EB8">
        <w:rPr>
          <w:rFonts w:ascii="Arial Narrow" w:hAnsi="Arial Narrow"/>
          <w:sz w:val="21"/>
          <w:szCs w:val="21"/>
        </w:rPr>
        <w:t>komorę nawilżacza posiadającą  jeden zintegrowany pływak zapobiegający przedostaniu się wody do układu pacjenta i kontrolujący poziom wody w komorze z drenem do podaży</w:t>
      </w:r>
      <w:r w:rsidR="00D727A2" w:rsidRPr="00260EB8">
        <w:rPr>
          <w:rFonts w:ascii="Arial Narrow" w:hAnsi="Arial Narrow"/>
          <w:sz w:val="21"/>
          <w:szCs w:val="21"/>
        </w:rPr>
        <w:br/>
        <w:t>wody o dług. 1,2m</w:t>
      </w:r>
      <w:r w:rsidR="00D727A2">
        <w:rPr>
          <w:rFonts w:ascii="Arial Narrow" w:hAnsi="Arial Narrow"/>
          <w:sz w:val="21"/>
          <w:szCs w:val="21"/>
        </w:rPr>
        <w:t>.</w:t>
      </w:r>
    </w:p>
    <w:p w:rsidR="00152AC5" w:rsidRDefault="007A1683" w:rsidP="00260EB8">
      <w:pPr>
        <w:tabs>
          <w:tab w:val="left" w:pos="426"/>
        </w:tabs>
        <w:ind w:left="284"/>
        <w:rPr>
          <w:rFonts w:ascii="Arial Narrow" w:eastAsia="Times New Roman" w:hAnsi="Arial Narrow" w:cs="Times New Roman"/>
          <w:bCs/>
          <w:sz w:val="21"/>
          <w:szCs w:val="21"/>
          <w:lang w:eastAsia="pl-PL"/>
        </w:rPr>
      </w:pPr>
      <w:r w:rsidRPr="00260EB8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t xml:space="preserve">Zamawiający </w:t>
      </w:r>
      <w:r w:rsidRPr="00260EB8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t>nie dopuszcza</w:t>
      </w:r>
      <w:r w:rsidRPr="00260EB8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t>:</w:t>
      </w:r>
      <w:r w:rsidRPr="00260EB8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br/>
      </w:r>
      <w:r w:rsidR="00143B63" w:rsidRPr="00260EB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Poz. 1: </w:t>
      </w:r>
      <w:r w:rsidR="00143B63" w:rsidRPr="00260EB8">
        <w:rPr>
          <w:rFonts w:ascii="Arial Narrow" w:hAnsi="Arial Narrow"/>
          <w:sz w:val="21"/>
          <w:szCs w:val="21"/>
        </w:rPr>
        <w:t>układu oddechowego z 1 odcinkiem łączącym respirator z komorą nawilżania oraz komorą po</w:t>
      </w:r>
      <w:r w:rsidR="0040710B" w:rsidRPr="00260EB8">
        <w:rPr>
          <w:rFonts w:ascii="Arial Narrow" w:hAnsi="Arial Narrow"/>
          <w:sz w:val="21"/>
          <w:szCs w:val="21"/>
        </w:rPr>
        <w:t>siadającą 1 zintegrowany pływak</w:t>
      </w:r>
      <w:r w:rsidR="00143B63" w:rsidRPr="00260EB8">
        <w:rPr>
          <w:rFonts w:ascii="Arial Narrow" w:hAnsi="Arial Narrow"/>
          <w:sz w:val="21"/>
          <w:szCs w:val="21"/>
        </w:rPr>
        <w:t>;</w:t>
      </w:r>
      <w:r w:rsidR="00143B63" w:rsidRPr="00260EB8">
        <w:rPr>
          <w:rFonts w:ascii="Arial Narrow" w:hAnsi="Arial Narrow"/>
          <w:sz w:val="21"/>
          <w:szCs w:val="21"/>
        </w:rPr>
        <w:br/>
      </w:r>
      <w:r w:rsidR="00D727A2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Poz. 4</w:t>
      </w:r>
      <w:r w:rsidR="00B26C90" w:rsidRPr="00260EB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="00B26C90" w:rsidRPr="00260EB8">
        <w:rPr>
          <w:rFonts w:ascii="Arial Narrow" w:hAnsi="Arial Narrow"/>
          <w:sz w:val="21"/>
          <w:szCs w:val="21"/>
        </w:rPr>
        <w:t xml:space="preserve">zestawu generatora stabilizowanego na czepcu do terapii wymiennych o następującym składzie: </w:t>
      </w:r>
      <w:r w:rsidR="00B26C90" w:rsidRPr="00260EB8">
        <w:rPr>
          <w:rFonts w:ascii="Arial Narrow" w:hAnsi="Arial Narrow"/>
          <w:sz w:val="21"/>
          <w:szCs w:val="21"/>
        </w:rPr>
        <w:br/>
        <w:t xml:space="preserve">           • generator IF z elastycznymi paskami mocującymi zakończonymi zwężanymi, usztywnianymi </w:t>
      </w:r>
      <w:r w:rsidR="008B6633" w:rsidRPr="00260EB8">
        <w:rPr>
          <w:rFonts w:ascii="Arial Narrow" w:hAnsi="Arial Narrow"/>
          <w:sz w:val="21"/>
          <w:szCs w:val="21"/>
        </w:rPr>
        <w:t xml:space="preserve">końcówkami </w:t>
      </w:r>
      <w:r w:rsidR="00B26C90" w:rsidRPr="00260EB8">
        <w:rPr>
          <w:rFonts w:ascii="Arial Narrow" w:hAnsi="Arial Narrow"/>
          <w:sz w:val="21"/>
          <w:szCs w:val="21"/>
        </w:rPr>
        <w:t>ułatwiają</w:t>
      </w:r>
      <w:r w:rsidR="008B6633" w:rsidRPr="00260EB8">
        <w:rPr>
          <w:rFonts w:ascii="Arial Narrow" w:hAnsi="Arial Narrow"/>
          <w:sz w:val="21"/>
          <w:szCs w:val="21"/>
        </w:rPr>
        <w:t xml:space="preserve">cymi </w:t>
      </w:r>
      <w:r w:rsidR="00B26C90" w:rsidRPr="00260EB8">
        <w:rPr>
          <w:rFonts w:ascii="Arial Narrow" w:hAnsi="Arial Narrow"/>
          <w:sz w:val="21"/>
          <w:szCs w:val="21"/>
        </w:rPr>
        <w:t xml:space="preserve">montaż generatora do czapeczki, </w:t>
      </w:r>
      <w:r w:rsidR="00B26C90" w:rsidRPr="00260EB8">
        <w:rPr>
          <w:rFonts w:ascii="Arial Narrow" w:hAnsi="Arial Narrow"/>
          <w:sz w:val="21"/>
          <w:szCs w:val="21"/>
        </w:rPr>
        <w:br/>
      </w:r>
      <w:r w:rsidR="008B6633" w:rsidRPr="00260EB8">
        <w:rPr>
          <w:rFonts w:ascii="Arial Narrow" w:hAnsi="Arial Narrow"/>
          <w:sz w:val="21"/>
          <w:szCs w:val="21"/>
        </w:rPr>
        <w:t xml:space="preserve">           </w:t>
      </w:r>
      <w:r w:rsidR="00B26C90" w:rsidRPr="00260EB8">
        <w:rPr>
          <w:rFonts w:ascii="Arial Narrow" w:hAnsi="Arial Narrow"/>
          <w:sz w:val="21"/>
          <w:szCs w:val="21"/>
        </w:rPr>
        <w:t>• kołyska do zamocowania generatora na czepcu, wykonana z elastycznego tworzywa w kształc</w:t>
      </w:r>
      <w:r w:rsidR="008B6633" w:rsidRPr="00260EB8">
        <w:rPr>
          <w:rFonts w:ascii="Arial Narrow" w:hAnsi="Arial Narrow"/>
          <w:sz w:val="21"/>
          <w:szCs w:val="21"/>
        </w:rPr>
        <w:t>ie litery T, z rzepem mocującym,</w:t>
      </w:r>
      <w:r w:rsidR="00B26C90" w:rsidRPr="00260EB8">
        <w:rPr>
          <w:rFonts w:ascii="Arial Narrow" w:hAnsi="Arial Narrow"/>
          <w:sz w:val="21"/>
          <w:szCs w:val="21"/>
        </w:rPr>
        <w:br/>
      </w:r>
      <w:r w:rsidR="008B6633" w:rsidRPr="00260EB8">
        <w:rPr>
          <w:rFonts w:ascii="Arial Narrow" w:hAnsi="Arial Narrow"/>
          <w:sz w:val="21"/>
          <w:szCs w:val="21"/>
        </w:rPr>
        <w:t xml:space="preserve">           </w:t>
      </w:r>
      <w:r w:rsidR="00B26C90" w:rsidRPr="00260EB8">
        <w:rPr>
          <w:rFonts w:ascii="Arial Narrow" w:hAnsi="Arial Narrow"/>
          <w:sz w:val="21"/>
          <w:szCs w:val="21"/>
        </w:rPr>
        <w:t>• końcówka donosowa o różn</w:t>
      </w:r>
      <w:r w:rsidR="00FC5260" w:rsidRPr="00260EB8">
        <w:rPr>
          <w:rFonts w:ascii="Arial Narrow" w:hAnsi="Arial Narrow"/>
          <w:sz w:val="21"/>
          <w:szCs w:val="21"/>
        </w:rPr>
        <w:t xml:space="preserve">ej </w:t>
      </w:r>
      <w:r w:rsidR="00B26C90" w:rsidRPr="00260EB8">
        <w:rPr>
          <w:rFonts w:ascii="Arial Narrow" w:hAnsi="Arial Narrow"/>
          <w:sz w:val="21"/>
          <w:szCs w:val="21"/>
        </w:rPr>
        <w:t>grubości ramion donos</w:t>
      </w:r>
      <w:r w:rsidR="00FC5260" w:rsidRPr="00260EB8">
        <w:rPr>
          <w:rFonts w:ascii="Arial Narrow" w:hAnsi="Arial Narrow"/>
          <w:sz w:val="21"/>
          <w:szCs w:val="21"/>
        </w:rPr>
        <w:t xml:space="preserve">owych, w </w:t>
      </w:r>
      <w:proofErr w:type="spellStart"/>
      <w:r w:rsidR="00FC5260" w:rsidRPr="00260EB8">
        <w:rPr>
          <w:rFonts w:ascii="Arial Narrow" w:hAnsi="Arial Narrow"/>
          <w:sz w:val="21"/>
          <w:szCs w:val="21"/>
        </w:rPr>
        <w:t>rozm</w:t>
      </w:r>
      <w:proofErr w:type="spellEnd"/>
      <w:r w:rsidR="00FC5260" w:rsidRPr="00260EB8">
        <w:rPr>
          <w:rFonts w:ascii="Arial Narrow" w:hAnsi="Arial Narrow"/>
          <w:sz w:val="21"/>
          <w:szCs w:val="21"/>
        </w:rPr>
        <w:t>. S, M, L;</w:t>
      </w:r>
      <w:r w:rsidR="00FC5260" w:rsidRPr="00260EB8">
        <w:rPr>
          <w:rFonts w:ascii="Arial Narrow" w:hAnsi="Arial Narrow"/>
          <w:sz w:val="21"/>
          <w:szCs w:val="21"/>
        </w:rPr>
        <w:br/>
      </w:r>
      <w:r w:rsidR="00D727A2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Poz. 5</w:t>
      </w:r>
      <w:r w:rsidR="00BD2653" w:rsidRPr="00260EB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="00BD2653" w:rsidRPr="00260EB8">
        <w:rPr>
          <w:rFonts w:ascii="Arial Narrow" w:hAnsi="Arial Narrow"/>
          <w:sz w:val="21"/>
          <w:szCs w:val="21"/>
        </w:rPr>
        <w:t>czapeczki stosowanej zamiennie z mocowaniem w postaci czepca do terapii wymiennych o konstrukcji opaski owijanej wokół głowy pacjenta</w:t>
      </w:r>
      <w:r w:rsidR="00985C34" w:rsidRPr="00260EB8">
        <w:rPr>
          <w:rFonts w:ascii="Arial Narrow" w:hAnsi="Arial Narrow"/>
          <w:sz w:val="21"/>
          <w:szCs w:val="21"/>
        </w:rPr>
        <w:t>.</w:t>
      </w:r>
      <w:r w:rsidR="00DB7313" w:rsidRPr="00260EB8">
        <w:rPr>
          <w:rFonts w:ascii="Arial Narrow" w:hAnsi="Arial Narrow"/>
          <w:sz w:val="21"/>
          <w:szCs w:val="21"/>
        </w:rPr>
        <w:br/>
      </w:r>
    </w:p>
    <w:p w:rsidR="002A7682" w:rsidRDefault="002A7682" w:rsidP="00260EB8">
      <w:pPr>
        <w:tabs>
          <w:tab w:val="left" w:pos="426"/>
        </w:tabs>
        <w:ind w:left="284"/>
        <w:rPr>
          <w:rFonts w:ascii="Arial Narrow" w:eastAsia="Times New Roman" w:hAnsi="Arial Narrow" w:cs="Times New Roman"/>
          <w:bCs/>
          <w:sz w:val="21"/>
          <w:szCs w:val="21"/>
          <w:lang w:eastAsia="pl-PL"/>
        </w:rPr>
      </w:pPr>
    </w:p>
    <w:p w:rsidR="00C32E32" w:rsidRDefault="00C32E32" w:rsidP="00C32E32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2/12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C32E32" w:rsidRPr="00C32E32" w:rsidRDefault="00DD1E08" w:rsidP="00C32E32">
      <w:pPr>
        <w:pStyle w:val="Nagwek1"/>
        <w:shd w:val="clear" w:color="auto" w:fill="FFFFFF"/>
        <w:rPr>
          <w:rFonts w:ascii="Arial Narrow" w:hAnsi="Arial Narrow"/>
          <w:b/>
          <w:bCs/>
          <w:color w:val="0070C0"/>
          <w:sz w:val="24"/>
          <w:szCs w:val="24"/>
        </w:rPr>
      </w:pPr>
      <w:r w:rsidRPr="00C32E32">
        <w:rPr>
          <w:rFonts w:ascii="Arial Narrow" w:hAnsi="Arial Narrow"/>
          <w:b/>
          <w:bCs/>
          <w:color w:val="0070C0"/>
          <w:sz w:val="24"/>
          <w:szCs w:val="24"/>
        </w:rPr>
        <w:t xml:space="preserve">FORMULARZ CENOWY – </w:t>
      </w:r>
      <w:r w:rsidR="00681EC1" w:rsidRPr="00C32E32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>zadanie częściowe nr 1</w:t>
      </w:r>
      <w:r w:rsidRPr="00C32E32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 xml:space="preserve">2 – </w:t>
      </w:r>
      <w:bookmarkStart w:id="1" w:name="_Hlk106290302"/>
      <w:r w:rsidR="004D38BB" w:rsidRPr="00C32E32">
        <w:rPr>
          <w:rFonts w:ascii="Arial Narrow" w:hAnsi="Arial Narrow"/>
          <w:b/>
          <w:bCs/>
          <w:color w:val="0070C0"/>
          <w:sz w:val="24"/>
          <w:szCs w:val="24"/>
        </w:rPr>
        <w:t>c</w:t>
      </w:r>
      <w:r w:rsidRPr="00C32E32">
        <w:rPr>
          <w:rFonts w:ascii="Arial Narrow" w:hAnsi="Arial Narrow"/>
          <w:b/>
          <w:bCs/>
          <w:color w:val="0070C0"/>
          <w:sz w:val="24"/>
          <w:szCs w:val="24"/>
        </w:rPr>
        <w:t xml:space="preserve">zujniki neonatologiczne do saturacji         </w:t>
      </w:r>
      <w:bookmarkEnd w:id="1"/>
      <w:r w:rsidRPr="00C32E32">
        <w:rPr>
          <w:rFonts w:ascii="Arial Narrow" w:hAnsi="Arial Narrow"/>
          <w:b/>
          <w:bCs/>
          <w:color w:val="0070C0"/>
          <w:sz w:val="24"/>
          <w:szCs w:val="24"/>
        </w:rPr>
        <w:t xml:space="preserve">      </w:t>
      </w:r>
    </w:p>
    <w:tbl>
      <w:tblPr>
        <w:tblW w:w="1460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383"/>
        <w:gridCol w:w="709"/>
        <w:gridCol w:w="703"/>
        <w:gridCol w:w="998"/>
        <w:gridCol w:w="1128"/>
        <w:gridCol w:w="1134"/>
        <w:gridCol w:w="1277"/>
        <w:gridCol w:w="992"/>
        <w:gridCol w:w="1854"/>
      </w:tblGrid>
      <w:tr w:rsidR="00DD1E08" w:rsidRPr="00EF3616" w:rsidTr="003A5FFD">
        <w:trPr>
          <w:cantSplit/>
          <w:trHeight w:val="6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EF3616" w:rsidRDefault="00DD1E08" w:rsidP="003A5FF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EF3616" w:rsidRDefault="00DD1E08" w:rsidP="003A5FF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EF3616" w:rsidRDefault="00DD1E08" w:rsidP="003A5FF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EF3616" w:rsidRDefault="00DD1E08" w:rsidP="003A5FF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EF3616" w:rsidRDefault="00DD1E08" w:rsidP="003A5FF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EF3616" w:rsidRDefault="00DD1E08" w:rsidP="003A5FF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EF3616" w:rsidRDefault="00DD1E08" w:rsidP="003A5FF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</w:t>
            </w:r>
          </w:p>
          <w:p w:rsidR="00DD1E08" w:rsidRPr="00EF3616" w:rsidRDefault="00DD1E08" w:rsidP="003A5FF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EF3616" w:rsidRDefault="00DD1E08" w:rsidP="003A5FF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EF3616" w:rsidRDefault="00DD1E08" w:rsidP="003A5FF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EF3616" w:rsidRDefault="00DD1E08" w:rsidP="003A5FFD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E1227F" w:rsidRPr="00EF3616" w:rsidTr="003A5FFD">
        <w:trPr>
          <w:cantSplit/>
          <w:trHeight w:hRule="exact" w:val="2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DD1E08" w:rsidRPr="00152AC5" w:rsidTr="003A5FFD">
        <w:trPr>
          <w:trHeight w:hRule="exact" w:val="164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Czujnik </w:t>
            </w:r>
            <w:proofErr w:type="spellStart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₂</w:t>
            </w:r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RD Set </w:t>
            </w:r>
            <w:proofErr w:type="spellStart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Neo</w:t>
            </w:r>
            <w:proofErr w:type="spellEnd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&lt; 3kg &gt; 40 kg, </w:t>
            </w:r>
            <w:proofErr w:type="spellStart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jednopacjentowy</w:t>
            </w:r>
            <w:proofErr w:type="spellEnd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technologii </w:t>
            </w:r>
            <w:proofErr w:type="spellStart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Masimo</w:t>
            </w:r>
            <w:proofErr w:type="spellEnd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SET – pomiar pomimo ruchu i przy niskiej perfuzji, która eliminuje sygnał płynący z krwi żylnej; czujniki </w:t>
            </w:r>
            <w:proofErr w:type="spellStart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jednopacjentowe</w:t>
            </w:r>
            <w:proofErr w:type="spellEnd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typu RD </w:t>
            </w:r>
            <w:proofErr w:type="spellStart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Masimo</w:t>
            </w:r>
            <w:proofErr w:type="spellEnd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Set, zapewniające dokładność pomiaru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± 1,5 %</w:t>
            </w:r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Czujniki umożliwiające pomiar: saturacja SpO2, PR, PI, PVI. </w:t>
            </w:r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opakowaniu informacja o zgodności z patentem </w:t>
            </w:r>
            <w:proofErr w:type="spellStart"/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Masimo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Miejsce aplikacji u noworodka dłoń lub stopa. Op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</w:t>
            </w:r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20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C32E32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786A33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3E354C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A1794E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A1794E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5C4F17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DD1E08" w:rsidRPr="00152AC5" w:rsidTr="000A4E80">
        <w:trPr>
          <w:trHeight w:hRule="exact" w:val="14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Czujniki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SET LNCS &lt;3kg &gt; 40 kg, pomiar </w:t>
            </w:r>
            <w:proofErr w:type="spellStart"/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₂</w:t>
            </w:r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PR, PI, PVI, </w:t>
            </w:r>
            <w:proofErr w:type="spellStart"/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jednopacjentowy</w:t>
            </w:r>
            <w:proofErr w:type="spellEnd"/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technologii </w:t>
            </w:r>
            <w:proofErr w:type="spellStart"/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Masimo</w:t>
            </w:r>
            <w:proofErr w:type="spellEnd"/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SET – pomiar pomimo ruchu </w:t>
            </w:r>
          </w:p>
          <w:p w:rsidR="00DD1E08" w:rsidRPr="000E6016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przy niskiej perfuzji, która eliminuje sygnał płynący z krwi żylnej. Na opakowaniu informacja o zgodności z patentem </w:t>
            </w:r>
            <w:proofErr w:type="spellStart"/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Masimo</w:t>
            </w:r>
            <w:proofErr w:type="spellEnd"/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Nr serii (LOT) </w:t>
            </w:r>
          </w:p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bezpośrednio na połączeniu czujnika z kablem (dla identyfikacji w razie incydentu). Miejsce aplikacji czujnika dłoń lub stopa. </w:t>
            </w:r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</w:t>
            </w:r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20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C32E32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A1794E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3E354C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A1794E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A1794E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5C4F17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DD1E08" w:rsidRPr="00152AC5" w:rsidTr="003A5FFD">
        <w:trPr>
          <w:trHeight w:hRule="exact" w:val="141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574752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Mankiety neo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</w:t>
            </w:r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tologiczne NIBP 2T </w:t>
            </w:r>
            <w:proofErr w:type="spellStart"/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NeoSnap</w:t>
            </w:r>
            <w:proofErr w:type="spellEnd"/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rozmiarach "3" i "4" </w:t>
            </w:r>
            <w:r w:rsidRPr="00531922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>do wyboru przez zamawiającego</w:t>
            </w:r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Mankiety zgodne z normami </w:t>
            </w:r>
          </w:p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rozmiarowymi AAMI i AHA NIBP, co umożliwia natychmiastowy poprawny dobór rozmiaru. Dla </w:t>
            </w:r>
            <w:r w:rsidR="000A4E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szybkiej </w:t>
            </w:r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identyfikacji każdy rozmiar </w:t>
            </w:r>
            <w:r w:rsidR="000A4E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ozna</w:t>
            </w:r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kowany innym kolorem i grafiką. Opcja wyboru </w:t>
            </w:r>
            <w:proofErr w:type="spellStart"/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supermiękkiego</w:t>
            </w:r>
            <w:proofErr w:type="spellEnd"/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chłonnego materiału lub łatwego w czyszczeniu winylu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C32E32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A1794E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A1794E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A1794E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A1794E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E08" w:rsidRPr="00A1794E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E08" w:rsidRPr="00152AC5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DD1E08" w:rsidRPr="00152AC5" w:rsidTr="003A5FFD">
        <w:trPr>
          <w:cantSplit/>
          <w:trHeight w:hRule="exact" w:val="284"/>
        </w:trPr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A1794E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A179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1 - 3:</w:t>
            </w:r>
            <w:r w:rsidRPr="00A1794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C32E32" w:rsidRDefault="00DD1E08" w:rsidP="00C32E3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C32E32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E08" w:rsidRPr="00C32E32" w:rsidRDefault="00DD1E08" w:rsidP="002C086A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E08" w:rsidRPr="00C32E32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E08" w:rsidRPr="00C32E32" w:rsidRDefault="00DD1E08" w:rsidP="003A5FF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</w:tr>
    </w:tbl>
    <w:p w:rsidR="00DD1E08" w:rsidRDefault="00DD1E08" w:rsidP="00DD1E08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DD1E08" w:rsidRDefault="00DD1E08" w:rsidP="00DD1E08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E25A45" w:rsidRDefault="00E25A45" w:rsidP="00DD1E08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E25A45" w:rsidRDefault="00E25A45" w:rsidP="00DD1E08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C32E32" w:rsidRDefault="00C32E32" w:rsidP="00C32E32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2/13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B259B2" w:rsidRPr="00C32E32" w:rsidRDefault="00152AC5" w:rsidP="00152AC5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70C0"/>
          <w:sz w:val="32"/>
          <w:szCs w:val="32"/>
          <w:lang w:eastAsia="pl-PL"/>
        </w:rPr>
      </w:pPr>
      <w:r w:rsidRPr="00C32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="00BE3790" w:rsidRPr="00C32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A87CE1" w:rsidRPr="00C32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nr 1</w:t>
      </w:r>
      <w:r w:rsidR="00681EC1" w:rsidRPr="00C32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3</w:t>
      </w:r>
      <w:r w:rsidR="00C76BA4" w:rsidRPr="00C32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A87CE1" w:rsidRPr="00C32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– </w:t>
      </w:r>
      <w:r w:rsidR="00F06E5D" w:rsidRPr="00C32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sprzęt j. </w:t>
      </w:r>
      <w:proofErr w:type="spellStart"/>
      <w:r w:rsidR="00F06E5D" w:rsidRPr="00C32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uż</w:t>
      </w:r>
      <w:proofErr w:type="spellEnd"/>
      <w:r w:rsidR="00F06E5D" w:rsidRPr="00C32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. </w:t>
      </w:r>
      <w:proofErr w:type="spellStart"/>
      <w:r w:rsidR="00F06E5D" w:rsidRPr="00C32E3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ogólnodiagnostyczny</w:t>
      </w:r>
      <w:proofErr w:type="spellEnd"/>
      <w:r w:rsidRPr="00C32E32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</w:t>
      </w:r>
    </w:p>
    <w:tbl>
      <w:tblPr>
        <w:tblW w:w="15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327"/>
        <w:gridCol w:w="141"/>
        <w:gridCol w:w="1153"/>
        <w:gridCol w:w="690"/>
        <w:gridCol w:w="41"/>
        <w:gridCol w:w="1235"/>
        <w:gridCol w:w="709"/>
        <w:gridCol w:w="570"/>
        <w:gridCol w:w="989"/>
        <w:gridCol w:w="1283"/>
        <w:gridCol w:w="974"/>
        <w:gridCol w:w="1290"/>
        <w:gridCol w:w="1283"/>
        <w:gridCol w:w="1553"/>
      </w:tblGrid>
      <w:tr w:rsidR="00152AC5" w:rsidRPr="00152AC5" w:rsidTr="00446032">
        <w:trPr>
          <w:cantSplit/>
          <w:trHeight w:val="6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4F232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446032">
        <w:trPr>
          <w:cantSplit/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1A10DB">
        <w:trPr>
          <w:cantSplit/>
          <w:trHeight w:hRule="exact" w:val="1077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11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Wkład jednorazowy do ssaka,</w:t>
            </w:r>
            <w:r w:rsidR="00D5771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kompatybilny ze zbiornikami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Medela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ze zintegrowaną pokrywą z dwoma portami: portem do pacjenta i portem do połączenia szeregowego, dwa uchwyty przy wkładzie; zabezpieczenie zwrotne przez cofaniem się wydzieliny do pacjenta; zintegrowany  filtr antybakteryjny i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przeciwprzelewowy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(hydrofob</w:t>
            </w:r>
            <w:r w:rsidR="00D5771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owy). 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chrona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przeciwbryzgowa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zapobiegająca przedwczesnemu zamknięciu filtra; łącznik kątowy zabezpieczający przez zamknięciem światła drenu pacjenta; możliwa wymiana wkładów bez konieczności odłączenia źródła ssania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poj. 2,5 litra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902" w:rsidRPr="00C32E32" w:rsidRDefault="00F77902" w:rsidP="00A944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AD06E3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AE0787" w:rsidRDefault="00152AC5" w:rsidP="00416A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FE60D3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FE60D3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13BCE" w:rsidRPr="00152AC5" w:rsidTr="00446032">
        <w:trPr>
          <w:cantSplit/>
          <w:trHeight w:hRule="exact" w:val="1021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52AC5" w:rsidRDefault="00D13B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CE" w:rsidRPr="00152AC5" w:rsidRDefault="00D13BCE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52AC5" w:rsidRDefault="00D13BCE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poj. 1,5 litra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902" w:rsidRPr="00C32E32" w:rsidRDefault="00AE2801" w:rsidP="00A944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A944B5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F77902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AE0787" w:rsidRDefault="00D13BC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AE0787" w:rsidRDefault="00D13BCE" w:rsidP="00416A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E233D" w:rsidRDefault="00D13BCE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E233D" w:rsidRDefault="00D13BCE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E233D" w:rsidRDefault="00D13BCE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52AC5" w:rsidRDefault="00D13B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BCE" w:rsidRPr="00152AC5" w:rsidRDefault="00D13B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D57718">
        <w:trPr>
          <w:cantSplit/>
          <w:trHeight w:hRule="exact" w:val="34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do podłączania drenu do podciśnienia ssaka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Medela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C32E32" w:rsidRDefault="00006FCC" w:rsidP="00A944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A944B5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16AEF" w:rsidRDefault="00152AC5" w:rsidP="00416A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D57718">
        <w:trPr>
          <w:cantSplit/>
          <w:trHeight w:hRule="exact" w:val="34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Filtr mikrobiologiczny do ssaka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Medela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konektorami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C32E32" w:rsidRDefault="005C4D51" w:rsidP="00F23B8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  <w:r w:rsidR="00006FCC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16AEF" w:rsidRDefault="00152AC5" w:rsidP="00416A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E25A45">
        <w:trPr>
          <w:cantSplit/>
          <w:trHeight w:hRule="exact" w:val="1588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5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Wkład workowy z polietylenu niskiej gęstości o chropowatej 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strukturze, posiadający swoiste ożebrowanie zapobiegającej przywieraniu do kanistra, bez środka żelującego, okrągły, biologicznie czysty, odporny na rozdarcie i perforację, wyposażony w filtr antybakteryjny i hydrofobowy zabezpieczający źródło ssania przed zalaniem (automatyczne odcięcie ssania po napełnieniu wkładu). 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Pokrywa zintegrowana z workiem (uszczelnienie ultradźwiękowe) wyposażona w port oraz jeden łącznik kątowy/schodkowy (port pacjenta).  Każdy wkład wyposażony w zatyczkę na port pacjenta. 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Pakowany indywidualnie. Data produkcji umieszczona na </w:t>
            </w:r>
          </w:p>
          <w:p w:rsidR="00152AC5" w:rsidRPr="00152AC5" w:rsidRDefault="000A4E80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jednostkowym</w:t>
            </w:r>
            <w:r w:rsidR="00152AC5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opakowaniu. Wkłady kompatybilne z kanistrami (pojemnikami sztywnymi)  nadającymi się do sterylizacji</w:t>
            </w:r>
          </w:p>
          <w:p w:rsidR="00152AC5" w:rsidRPr="00152AC5" w:rsidRDefault="00152AC5" w:rsidP="009E6DC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autoklawie, poliwęglanowym pojemniku 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a) poj. 2000</w:t>
            </w:r>
            <w:r w:rsid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FCC" w:rsidRPr="00C32E32" w:rsidRDefault="00D22FCE" w:rsidP="00D22FC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  <w:r w:rsidR="005C4D51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416AEF" w:rsidRDefault="00152AC5" w:rsidP="00416A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AC5" w:rsidRPr="001E233D" w:rsidRDefault="00152AC5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54B82" w:rsidRPr="00152AC5" w:rsidTr="00E25A45">
        <w:trPr>
          <w:cantSplit/>
          <w:trHeight w:hRule="exact" w:val="158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152AC5" w:rsidRDefault="00654B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82" w:rsidRPr="00152AC5" w:rsidRDefault="00654B8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152AC5" w:rsidRDefault="00654B8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poj. 1000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CC" w:rsidRPr="00C32E32" w:rsidRDefault="00006FCC" w:rsidP="005C4D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D22FCE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AE0787" w:rsidRDefault="00654B8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416AEF" w:rsidRDefault="00654B82" w:rsidP="00416A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1E233D" w:rsidRDefault="00654B82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82" w:rsidRPr="001E233D" w:rsidRDefault="00654B82" w:rsidP="00D07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1E233D" w:rsidRDefault="00654B82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152AC5" w:rsidRDefault="00654B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82" w:rsidRPr="00152AC5" w:rsidRDefault="00654B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41117">
        <w:trPr>
          <w:cantSplit/>
          <w:trHeight w:hRule="exact" w:val="1418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Wkład workow</w:t>
            </w:r>
            <w:r w:rsidR="0080715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2000ml na wydzielinę, z trwale połączoną pokrywą  do pojemników typu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Serres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uszczelnian</w:t>
            </w:r>
            <w:r w:rsidR="0080715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automatycznie po włączeniu ssania bez konieczności wciskania wkładu w kanister, z zastawką zapobiegającą wypływowi wydzieli</w:t>
            </w:r>
            <w:r w:rsidR="0084111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ny do źródła próżni. P</w:t>
            </w:r>
            <w:r w:rsidR="0080715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osiadający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pokrywie jeden obrotowy króciec przyłączeniowy typu schodkowego </w:t>
            </w:r>
            <w:r w:rsidR="0084111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 średnicy wewnętrznej minimum f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12 mm, oraz szerokim portem na pokrywie do pobierania próbek. </w:t>
            </w:r>
            <w:r w:rsidR="0084111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Bez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polichlorku winylu. Sprasowan</w:t>
            </w:r>
            <w:r w:rsidR="0080715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ułatwiając</w:t>
            </w:r>
            <w:r w:rsidR="0080715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magazynowanie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FCC" w:rsidRPr="00C32E32" w:rsidRDefault="00D22FCE" w:rsidP="00D22FC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5.5</w:t>
            </w:r>
            <w:r w:rsidR="00006FCC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AE0787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AE0787" w:rsidRDefault="00152AC5" w:rsidP="00D22FC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AC5" w:rsidRPr="001E233D" w:rsidRDefault="00152AC5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259CC" w:rsidRPr="00152AC5" w:rsidTr="00A367A0">
        <w:trPr>
          <w:cantSplit/>
          <w:trHeight w:hRule="exact" w:val="119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5C4F17" w:rsidRDefault="00A0663D" w:rsidP="006B50D9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Koc </w:t>
            </w:r>
            <w:r w:rsidR="002259CC" w:rsidRPr="005C4F1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grzew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czy z lekkiego, elastycznego, 2-warstwowego, pikowanego materiału, odpornego na rozdarcie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przebicie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 zmoczenie</w:t>
            </w:r>
            <w:r w:rsidR="006B50D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P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rzezierny dla promieni RTG, 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</w:r>
            <w:r w:rsidR="002259CC" w:rsidRPr="005C4F1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kompatybilny z 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podgrzewaczem </w:t>
            </w:r>
            <w:proofErr w:type="spellStart"/>
            <w:r w:rsidR="002259CC" w:rsidRPr="005C4F1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arm</w:t>
            </w:r>
            <w:proofErr w:type="spellEnd"/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259CC" w:rsidRPr="005C4F1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ouch</w:t>
            </w:r>
            <w:proofErr w:type="spellEnd"/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(oryginalny), zapewniający optymalne warunki do leczenia hipotermii. Rozmiar: 89</w:t>
            </w:r>
            <w:r w:rsidR="006B50D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-95 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cm x 188-198cm </w:t>
            </w:r>
            <w:r w:rsidR="00CB4B2F" w:rsidRPr="00A4118A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LUB</w:t>
            </w:r>
            <w:r w:rsidR="004442DB" w:rsidRPr="00E15E8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E15E85" w:rsidRPr="00E15E8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40x79 </w:t>
            </w:r>
            <w:r w:rsidR="00E15E85" w:rsidRPr="00A4118A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LUB </w:t>
            </w:r>
            <w:r w:rsidR="00E15E85" w:rsidRPr="00E15E8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33x74</w:t>
            </w:r>
            <w:r w:rsidR="006B50D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cm</w:t>
            </w:r>
            <w:r w:rsidR="00A367A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E15E85" w:rsidRPr="00A367A0">
              <w:rPr>
                <w:rFonts w:ascii="Arial Narrow" w:eastAsia="Times New Roman" w:hAnsi="Arial Narrow" w:cs="Calibri"/>
                <w:i/>
                <w:color w:val="0070C0"/>
                <w:sz w:val="18"/>
                <w:szCs w:val="18"/>
                <w:lang w:eastAsia="pl-PL"/>
              </w:rPr>
              <w:t>(do wyboru Zamawiającego)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C32E32" w:rsidRDefault="00D32268" w:rsidP="005C4D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  <w:r w:rsidR="002259CC" w:rsidRPr="00C32E3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AE0787" w:rsidRDefault="002259CC" w:rsidP="001E70E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416AEF" w:rsidRDefault="002259CC" w:rsidP="00416AE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884FDA" w:rsidRDefault="002259CC" w:rsidP="001E70E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884FDA" w:rsidRDefault="002259CC" w:rsidP="001E70E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5C4F17" w:rsidRDefault="002259CC" w:rsidP="001E70E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259CC" w:rsidRPr="00152AC5" w:rsidTr="0002501F">
        <w:trPr>
          <w:cantSplit/>
          <w:trHeight w:hRule="exact" w:val="737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Maska tlenowa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workiem dla dorosłych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mikrobiologicznie czysta,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przezroczysta, przylegająca pod brodę, blaszka umożliwiająca stabilizację maski na nosie, dren tlenowy odporny na zgniatanie o dług. 200-210 cm zakończony standardowymi złączami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C32E32" w:rsidRDefault="00B0293D" w:rsidP="00B0293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1.5</w:t>
            </w:r>
            <w:r w:rsidR="002259CC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AE0787" w:rsidRDefault="00991B6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="002259CC"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416AEF" w:rsidRDefault="002259CC" w:rsidP="00416A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7151C0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7151C0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259CC" w:rsidRPr="00152AC5" w:rsidTr="0002501F">
        <w:trPr>
          <w:cantSplit/>
          <w:trHeight w:hRule="exact" w:val="2155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Rurka intubacyjna z odsysaniem znad mankietu, mankiet niskociśnieniowy wyprofilo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wany w kształcie walca,  bez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wyposażona w znaczniki głębokości w postaci dwóch półpierścieni. Linia RTG na całej długości rurki, oczko Murphy`ego, rozmiar podany na łączniku, baloniku kontrolnym i w co najmniej dwóch miejscach na  korpusie rurki, wyraźny znak skracania rurki, sterylna, opakowanie papier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folia z punktowymi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fabrycznymi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zgrzewami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zapewniającymi utrzymanie anatomicznego kształtu rurki; transparentny dren do odsysania zakończony uniwersalnym łącznikiem umożliwiającym podłączenie do urządzeń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ssących i do końcówki typu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R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ozmiary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5,0-10,0 co 0,5mm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C32E32" w:rsidRDefault="00D32268" w:rsidP="005C4D5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  <w:r w:rsidR="002259CC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AE0787" w:rsidRDefault="00991B6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="002259CC"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991B62" w:rsidRDefault="002259CC" w:rsidP="00991B6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9CC" w:rsidRPr="001E233D" w:rsidRDefault="002259C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259CC" w:rsidRPr="00152AC5" w:rsidTr="0002501F">
        <w:trPr>
          <w:cantSplit/>
          <w:trHeight w:hRule="exact" w:val="964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D607D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Pojemnik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 pobierania próbek z drzewa oskrzelowego, podziałka co 1 ml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zestawie dodatkowa zakręcana pokrywka dla bezpiecznego i wygodnego transportu oraz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bezlateksowy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dren i etykieta identyfikacyjna. </w:t>
            </w:r>
            <w:r w:rsidR="00D607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Kompatybilnoś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ć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drenu ze wszystkimi cewnikami do odsysania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Pojemność 40 ml. Bez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lateksu,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sterylny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C32E32" w:rsidRDefault="00D32268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  <w:r w:rsidR="002259CC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AE0787" w:rsidRDefault="00991B6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="002259CC"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991B62" w:rsidRDefault="002259CC" w:rsidP="00991B6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9CC" w:rsidRPr="001E233D" w:rsidRDefault="002259C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259CC" w:rsidRPr="00152AC5" w:rsidTr="0002501F">
        <w:trPr>
          <w:cantSplit/>
          <w:trHeight w:hRule="exact" w:val="119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D607D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do portu ze szlifem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łyżeczkowym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gwarantującym bezpieczne wkłucie w membranę portu i nie wycinanie silikonu w membranie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 przezroczystymi skrzydełkami, karbowane ułatwiające użycie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W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ymiary skrzydełek 21x30mm. Igła zagięta pod kątem 90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st. Rozmiar 19-22G; dł. 15mm-25mm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dł. drenu 200mm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±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 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D607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3F4B0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do wyboru przez zamawiającego</w:t>
            </w:r>
            <w:r w:rsidR="00D607D7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C32E32" w:rsidRDefault="002850C1" w:rsidP="002850C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5C4D51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AE0787" w:rsidRDefault="00991B6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="002259CC"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991B62" w:rsidRDefault="002259CC" w:rsidP="00D3226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9CC" w:rsidRPr="001E233D" w:rsidRDefault="002259C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152F7" w:rsidRPr="00152AC5" w:rsidTr="00DE2EBC">
        <w:trPr>
          <w:cantSplit/>
          <w:trHeight w:hRule="exact" w:val="2115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C5253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E979D8" w:rsidRDefault="00B152F7" w:rsidP="000A0FE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bezpieczna do portu z atraumatycznym szlifem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łyżeczkowym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dług</w:t>
            </w:r>
            <w:r w:rsidR="000A4E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drenu 190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±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 mm, przystosowana do iniekcji pod wysokim ciśnieniem; wyposażona w mechanizm zapewniający minimalizację ryzyka zakłucia; mechanizm wskazujący wizualne i akustyczne zabezpieczenie igły. Niski profil i podkładka z gęstego tworzywa o strukturze zamknięto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komórkowej; Elastyczne i ergonomiczne skrzydełka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Przezroczysta podstawa umożliwiająca obserwację miejsca wkłucia. Otwory ułatwiające wentylację miejsca wkłucia. Możliwość stosowania w procedurach wstrzykiwania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 ciśnieniem 325 psi. Rozmiary: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19, 20, 2</w:t>
            </w:r>
            <w:r w:rsidR="006B7B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2G, długości: 15, 20, 25, 32mm </w:t>
            </w:r>
            <w:r w:rsidR="000A0F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D11AE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do wyboru przez zamawiającego</w:t>
            </w:r>
            <w:r w:rsidR="000A0FEB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C32E32" w:rsidRDefault="002850C1" w:rsidP="00246C4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AE0787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991B62" w:rsidRDefault="00B152F7" w:rsidP="002850C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E233D" w:rsidRDefault="00B152F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2F7" w:rsidRPr="001E233D" w:rsidRDefault="00B152F7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E233D" w:rsidRDefault="00B152F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52AC5" w:rsidRDefault="00B152F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2F7" w:rsidRPr="00152AC5" w:rsidRDefault="00B152F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152F7" w:rsidRPr="00152AC5" w:rsidTr="000A0FEB">
        <w:trPr>
          <w:cantSplit/>
          <w:trHeight w:hRule="exact" w:val="119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E69D2" w:rsidRDefault="001E69D2" w:rsidP="001E69D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D11AE5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kaniulacji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tętnic metodą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Seldingera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do monitorowania ciśnienia i pobierania próbek krwi w składzie: igła prowadząca ze stali nierdzewnej z łącznikiem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Lock, prowadnik stalowy oraz cewnik wykonany z FEP ze skrzydełkami mocującymi, kodowane koloryst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ycznie łączniki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-Lock. R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ozmiary: 18Gx160mm, 20Gx160mm, 20Gx80mm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0A0F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D11AE5"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  <w:t>do wyboru przez Zamawiającego</w:t>
            </w:r>
            <w:r w:rsidR="000A0FEB"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  <w:t>)</w:t>
            </w:r>
          </w:p>
          <w:p w:rsidR="00B152F7" w:rsidRPr="00E979D8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C32E32" w:rsidRDefault="002850C1" w:rsidP="00246C4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AE0787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991B62" w:rsidRDefault="00B152F7" w:rsidP="00991B6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E233D" w:rsidRDefault="00B152F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2F7" w:rsidRPr="001E233D" w:rsidRDefault="00B152F7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E233D" w:rsidRDefault="00B152F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52AC5" w:rsidRDefault="00B152F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2F7" w:rsidRPr="00152AC5" w:rsidRDefault="00B152F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E2EBC" w:rsidRPr="00152AC5" w:rsidTr="0002501F">
        <w:trPr>
          <w:cantSplit/>
          <w:trHeight w:hRule="exact" w:val="1418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E979D8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Elastyczna jednorazowa prowadnica do trudnych intubacji typu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Bougie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wygiętym końcem. Wykonana z poliestrowej plecionki pokrytej żywicą, zapewnia odpowiednią sztywność przy wprowadzaniu i termoplastyczność w temperaturze ciała. Posiadająca wygięty koniec,  znaczniki głębokości, wymiary 3,3mm/60 cm, 3,3mm /70cm, 3,3mm /80cm, 3,3mm /100cm oraz 5,0mm /60cm, 5,0mm /70cm, 5,0mm /80cm,</w:t>
            </w:r>
            <w:r w:rsidRPr="00E97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5,0mm /1000cm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Bez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lateksu i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sztywnym futerale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C32E32" w:rsidRDefault="00246C4B" w:rsidP="00246C4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AE0787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AE0787" w:rsidRDefault="00DE2EBC" w:rsidP="00C32E3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EBC" w:rsidRPr="001E233D" w:rsidRDefault="00DE2EB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E2EBC" w:rsidRPr="00152AC5" w:rsidTr="000A0FEB">
        <w:trPr>
          <w:cantSplit/>
          <w:trHeight w:hRule="exact" w:val="567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69D2" w:rsidRDefault="001E69D2" w:rsidP="00056A1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056A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E979D8" w:rsidRDefault="00DE2EBC" w:rsidP="000A0FE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Jednorazowy skalpel z rączką w rozmiar</w:t>
            </w:r>
            <w:r w:rsidR="000A0F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ach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 10, 11, 12, 15, 20, 21, 22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DA39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  <w:r w:rsidRPr="00AF57F3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pl-PL"/>
              </w:rPr>
              <w:t>.</w:t>
            </w:r>
            <w:r w:rsidRPr="00AF57F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Ostrze z wysokiej jakości stali węglowej. Opak. 10 szt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C32E32" w:rsidRDefault="00456286" w:rsidP="0045628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AE0787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5503CA" w:rsidRDefault="00DE2EBC" w:rsidP="005503C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EBC" w:rsidRPr="001E233D" w:rsidRDefault="00DE2EB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E2EBC" w:rsidRPr="00152AC5" w:rsidTr="0002501F">
        <w:trPr>
          <w:cantSplit/>
          <w:trHeight w:hRule="exact" w:val="1644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69D2" w:rsidRDefault="00056A11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E979D8" w:rsidRDefault="00DE2EBC" w:rsidP="00AB3E34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Elektrody do defibrylacji dla dorosłych typu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Quick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-Combo kompatybilne z aparatem Lifepak20, z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technologią rastrową, kształt owalny.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adioprzeziern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Opakowania kodowane kolorami z nadrukowanymi schematami połączeń. Zintegrowane odprowadzenia długości 120 cm. Warstwa przewodząca styku wykonana na bazie Ag/</w:t>
            </w:r>
            <w:proofErr w:type="spellStart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AgCl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Powierzchnia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styku pojedynczej elektrody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102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²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pary – 204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²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Zgodność z normą ANSI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AAMI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DF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80:2003</w:t>
            </w:r>
            <w:r w:rsidR="00AB3E3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1A66F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również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 długotrwałej współpracy z rozrusznikiem zewnętrznym. Opak. 2 szt.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(1 para)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C32E32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AE0787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5503CA" w:rsidRDefault="00DE2EBC" w:rsidP="005503C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EBC" w:rsidRPr="001E233D" w:rsidRDefault="00DE2EB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E2EBC" w:rsidRPr="00152AC5" w:rsidTr="006B7B3E">
        <w:trPr>
          <w:cantSplit/>
          <w:trHeight w:hRule="exact" w:val="964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69D2" w:rsidRDefault="00056A11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E979D8" w:rsidRDefault="00DE2EBC" w:rsidP="001A66F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Elektrody do EKG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 stykiem Ag/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AgCl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podłożem piankowym; specjalny hydrożel do dł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ugotrwałego użytku, zastosowanie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neurologii i pediatrii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ozm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30mmx24mm,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złącze zatrzaskowe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całkowita powierzchnia 565 mm²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, powierzchnia żelu 201 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²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, grubość 1mm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odporność na odrywanie 2.5N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C32E32" w:rsidRDefault="00DE2EBC" w:rsidP="0033692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7.</w:t>
            </w:r>
            <w:r w:rsidR="00456286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AE0787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5503CA" w:rsidRDefault="00DE2EBC" w:rsidP="005503C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EBC" w:rsidRPr="001E233D" w:rsidRDefault="00DE2EB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E2EBC" w:rsidRPr="00152AC5" w:rsidTr="00283D7F">
        <w:trPr>
          <w:cantSplit/>
          <w:trHeight w:hRule="exact" w:val="3742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69D2" w:rsidRDefault="00056A11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C5253" w:rsidRDefault="00DE2EBC" w:rsidP="00AB3E34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Paski do oznaczania poziomu glukozy we krwi kompatybilne z </w:t>
            </w:r>
            <w:proofErr w:type="spellStart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glukometrem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Rodzaj próbki krwi do badania: świeża próbka pełnej krwi kapilarnej uzyskanej z opuszki palca lub krew żylna; paski zawierające enzym GDH-FAD, który nie interferuje z tlenem zawartym w krwi pacjenta; ekran z podświetl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anymi cyframi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podświetlana szczelina (ułatwia</w:t>
            </w:r>
            <w:r w:rsidR="00676B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jąca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umieszczenie paska testowego); zakres hematokrytu 20-65%; możliwość prezentacji wyniku w jednostkach </w:t>
            </w:r>
            <w:proofErr w:type="spellStart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mmol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zamiennie mg/dl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część paska testowego na zewnątrz z automatycznym wyrzutem po pomiarze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A6FA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4A6FAF">
              <w:rPr>
                <w:rFonts w:ascii="Arial Narrow" w:hAnsi="Arial Narrow"/>
                <w:sz w:val="20"/>
              </w:rPr>
              <w:t>wysunięciu paska po dokonanym pomiarze)</w:t>
            </w:r>
            <w:r w:rsidRPr="004A6FA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; kapilara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zasysająca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na szczycie paska testowego (wygoda pomiaru kropli krwi);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wyrób medyczny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temperatura przechowywania pasków testowych 2-32</w:t>
            </w:r>
            <w:r w:rsidR="00AB3E3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°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</w:t>
            </w:r>
            <w:r w:rsidRPr="004A6FAF">
              <w:rPr>
                <w:rFonts w:ascii="Arial Narrow" w:hAnsi="Arial Narrow" w:cs="Calibri"/>
                <w:sz w:val="20"/>
              </w:rPr>
              <w:t>4-30°C</w:t>
            </w:r>
            <w:r w:rsidR="00AB3E3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AB3E3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lukometr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wyposażony w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wskaźnik zakresu docelowego Dual </w:t>
            </w:r>
            <w:proofErr w:type="spellStart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Color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(po wykonaniu pomiaru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</w:t>
            </w:r>
            <w:proofErr w:type="spellStart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glukometrze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pojawia się kolor zielony/czerwony w zależności od poziomu glikemii pacjenta).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88132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Zamawiający wymaga na czas trwania umowy zapewnienia </w:t>
            </w:r>
            <w:r w:rsidR="00C76BA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Pr="004A6FA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 sztuk </w:t>
            </w:r>
            <w:proofErr w:type="spellStart"/>
            <w:r w:rsidRPr="004A6FA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glukometrów</w:t>
            </w:r>
            <w:proofErr w:type="spellEnd"/>
            <w:r w:rsidRPr="004A6FA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4A6FAF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br/>
            </w:r>
            <w:r w:rsidRPr="00283D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przypadku uszkodzenia </w:t>
            </w:r>
            <w:proofErr w:type="spellStart"/>
            <w:r w:rsidRPr="00283D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glukometru</w:t>
            </w:r>
            <w:proofErr w:type="spellEnd"/>
            <w:r w:rsidRPr="00283D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wykonawca dokonuje wymiany uszkodzonego urządzenia na nowe w ciągu 2 dni roboczych</w:t>
            </w:r>
            <w:r w:rsidRPr="0088132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;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à 50 szt.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4A6FAF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 xml:space="preserve">dopuszcza się paski bez funkcji Dual </w:t>
            </w:r>
            <w:proofErr w:type="spellStart"/>
            <w:r w:rsidRPr="004A6FAF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C32E32" w:rsidRDefault="00DE2EBC" w:rsidP="0033692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1.5</w:t>
            </w:r>
            <w:r w:rsidR="0033692C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AE0787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5503CA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EBC" w:rsidRPr="001E233D" w:rsidRDefault="00DE2EB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76BA4" w:rsidRPr="00152AC5" w:rsidTr="00AE21FE">
        <w:trPr>
          <w:cantSplit/>
          <w:trHeight w:hRule="exact" w:val="964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6BA4" w:rsidRPr="001E69D2" w:rsidRDefault="00056A11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BA4" w:rsidRPr="001C5253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Nakłuwacz bezpieczny przyciskowy automatyczny do pobierania krwi kapilarnej w celach diagnostycznych.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Z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abezpieczony przed ponownym użyciem,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ostrze schowane,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silikonowane</w:t>
            </w:r>
            <w:proofErr w:type="spellEnd"/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 stali nierdzewnej, szlifowane.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 użyciu ostrze automatycznie chowa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się do obudowy.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Sterylizowany promieniami Gamma,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sterylny przez 5 lat od daty sterylizacji.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Produkt pozostaje sterylny do momentu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usunięcia osłonki zabezpieczającej.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200 szt.</w:t>
            </w:r>
            <w:r w:rsidR="003008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BA4" w:rsidRDefault="00C76BA4" w:rsidP="006240B7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A4AF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a)</w:t>
            </w:r>
            <w:r w:rsidRPr="00F851C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Pr="00F851C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krągły kształt grzybka lub zbliżony konstrukcyjnie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 litery T;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Typ ostrza trzypłaszczyznowa igła 21G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(0,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8mm), głębokość nakłucia 1,8mm</w:t>
            </w: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Pr="001C5253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C32E32" w:rsidRDefault="00C76BA4" w:rsidP="0045628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456286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AE0787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E07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AE0787" w:rsidRDefault="00C76BA4" w:rsidP="005503C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A4" w:rsidRPr="001E233D" w:rsidRDefault="00C76BA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6BA4" w:rsidRPr="002C1689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C76BA4" w:rsidRPr="00152AC5" w:rsidTr="00AE21FE">
        <w:trPr>
          <w:cantSplit/>
          <w:trHeight w:hRule="exact" w:val="1191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BA4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A4AF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ednorazowy w obudowie zbliżonej do kształtu  litery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;</w:t>
            </w:r>
          </w:p>
          <w:p w:rsidR="00C76BA4" w:rsidRPr="001C5253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Typ ostrza nożyk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szerokość 1,5mm, głębokość nakłucia 2,0mm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="006240B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kąt ścięcia 45°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C32E32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AE0787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AE07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5503CA" w:rsidRDefault="00C76BA4" w:rsidP="005503C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A4" w:rsidRPr="001E233D" w:rsidRDefault="00C76BA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76BA4" w:rsidRPr="00152AC5" w:rsidTr="00AE21FE">
        <w:trPr>
          <w:cantSplit/>
          <w:trHeight w:hRule="exact" w:val="1191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BA4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A4AF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okrągły kształt grzybka lub zbliżony konstrukcyjnie do litery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;</w:t>
            </w:r>
          </w:p>
          <w:p w:rsidR="00C76BA4" w:rsidRPr="001C5253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Typ ostrza nożyk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szerokość 1,5mm, głębokość nakłucia 1,6mm,</w:t>
            </w:r>
            <w:r w:rsidRPr="001C5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240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kąt ścięcia 45°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C32E32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C32E32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2E3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5503CA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A4" w:rsidRPr="001E233D" w:rsidRDefault="00C76BA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80C26" w:rsidRPr="00152AC5" w:rsidTr="00AE21FE">
        <w:trPr>
          <w:cantSplit/>
          <w:trHeight w:hRule="exact" w:val="737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152AC5" w:rsidRDefault="00D80C2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26" w:rsidRPr="00152AC5" w:rsidRDefault="00D80C26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C26" w:rsidRDefault="00D80C26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A4AF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zbliżony konstrukcyjnie do litery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;</w:t>
            </w:r>
          </w:p>
          <w:p w:rsidR="00D80C26" w:rsidRPr="001C5253" w:rsidRDefault="00D80C26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Typ ostrza trzypłaszczyznowa igła 23G, głębokość nakłucia 2,0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C32E32" w:rsidRDefault="00D80C26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C32E32" w:rsidRDefault="00D80C26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2E3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5503CA" w:rsidRDefault="00D80C26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1E233D" w:rsidRDefault="00D80C2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C26" w:rsidRPr="001E233D" w:rsidRDefault="00D80C26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1E233D" w:rsidRDefault="00D80C2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152AC5" w:rsidRDefault="00D80C2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C26" w:rsidRPr="00152AC5" w:rsidRDefault="00D80C2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336E06" w:rsidRPr="00152AC5" w:rsidTr="00336E06">
        <w:trPr>
          <w:cantSplit/>
          <w:trHeight w:hRule="exact" w:val="98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E06" w:rsidRPr="00152AC5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E06" w:rsidRPr="001A501E" w:rsidRDefault="00336E06" w:rsidP="001D37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A501E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Szybki test </w:t>
            </w:r>
            <w:proofErr w:type="spellStart"/>
            <w:r w:rsidRPr="001A501E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ureazowy</w:t>
            </w:r>
            <w:proofErr w:type="spellEnd"/>
            <w:r w:rsidRPr="001A501E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do wykrywania </w:t>
            </w:r>
            <w:proofErr w:type="spellStart"/>
            <w:r w:rsidRPr="001A501E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Helicobacter</w:t>
            </w:r>
            <w:proofErr w:type="spellEnd"/>
            <w:r w:rsidRPr="001A501E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501E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pylori</w:t>
            </w:r>
            <w:proofErr w:type="spellEnd"/>
            <w:r w:rsidRPr="001A501E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w </w:t>
            </w:r>
            <w:proofErr w:type="spellStart"/>
            <w:r w:rsidRPr="001A501E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biopatach</w:t>
            </w:r>
            <w:proofErr w:type="spellEnd"/>
            <w:r w:rsidRPr="001A501E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żołądka </w:t>
            </w:r>
            <w:r w:rsidRPr="001A501E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  <w:t>i dwunastnicy pobranych endoskopowo z wykorzystaniem niewielkiej ilości wody destylowanej. Opakowanie testu z ruchomym elementem służącym do szybkiego otwarcia i zamknięcia studzienki testowej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E06" w:rsidRPr="00C32E32" w:rsidRDefault="008726BA" w:rsidP="008726B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1.2</w:t>
            </w:r>
            <w:r w:rsidR="00336E06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00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E06" w:rsidRPr="00C32E32" w:rsidRDefault="00336E06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E06" w:rsidRPr="005503CA" w:rsidRDefault="00336E06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E06" w:rsidRPr="001E233D" w:rsidRDefault="00336E0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06" w:rsidRPr="001E233D" w:rsidRDefault="00336E06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E06" w:rsidRPr="001E233D" w:rsidRDefault="00336E0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E06" w:rsidRPr="00152AC5" w:rsidRDefault="00336E0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6E06" w:rsidRPr="00336E06" w:rsidRDefault="00336E0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8B025F" w:rsidRPr="00152AC5" w:rsidTr="0067171F">
        <w:trPr>
          <w:cantSplit/>
          <w:trHeight w:hRule="exact" w:val="102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5F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5F" w:rsidRPr="00D75B89" w:rsidRDefault="008B025F" w:rsidP="0067171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Samoogrzewający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koc, z włókniny SMS o gramaturze min. 100 g/m², wym. 150-15</w:t>
            </w:r>
            <w:r w:rsidR="00933D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5 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  <w:r w:rsidR="00933D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90-9</w:t>
            </w:r>
            <w:r w:rsidR="00933D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cm. Zawierający min. 10 kieszeni 13cm±2cm x 10cm±1cm, w których znajdują się wkładki </w:t>
            </w:r>
            <w:r w:rsidRPr="0067171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grzejne</w:t>
            </w:r>
            <w:r w:rsidR="000E10A9" w:rsidRPr="0067171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wykonane wyłącznie z naturalnych składników</w:t>
            </w:r>
            <w:r w:rsidRPr="0067171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 Uzyskanie 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temperatury 39 st. C do 40 min., utrzymanie temperatury min. 9 godzin.</w:t>
            </w:r>
            <w:r w:rsidR="0067171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 klasa palności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5F" w:rsidRPr="00C32E32" w:rsidRDefault="00F37DAA" w:rsidP="001D379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  <w:r w:rsidR="008B025F" w:rsidRPr="00C32E3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5F" w:rsidRPr="00C32E32" w:rsidRDefault="008B025F" w:rsidP="001D379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2E3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5F" w:rsidRPr="004D46FF" w:rsidRDefault="008B025F" w:rsidP="001D379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5F" w:rsidRPr="001E233D" w:rsidRDefault="008B025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25F" w:rsidRPr="001E233D" w:rsidRDefault="008B025F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5F" w:rsidRPr="001E233D" w:rsidRDefault="008B025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5F" w:rsidRPr="00152AC5" w:rsidRDefault="008B025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25F" w:rsidRDefault="008B025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4B00A0" w:rsidRPr="00152AC5" w:rsidTr="008A6AB4">
        <w:trPr>
          <w:cantSplit/>
          <w:trHeight w:hRule="exact" w:val="567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FC3B76" w:rsidRDefault="004B00A0" w:rsidP="00A04C5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green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Linia monitorująca do kapnografii w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1.5</w:t>
            </w:r>
            <w:r w:rsidR="00A04C57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3.0</w:t>
            </w:r>
            <w:r w:rsidR="001A0CF6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,200cm oraz 1.5</w:t>
            </w:r>
            <w:r w:rsidR="00A04C57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3.0</w:t>
            </w:r>
            <w:r w:rsidR="001A0CF6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,300cm</w:t>
            </w:r>
            <w:r w:rsidR="00A04C57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A04C57" w:rsidRPr="00FC3B76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pl-PL"/>
              </w:rPr>
              <w:t>(</w:t>
            </w:r>
            <w:r w:rsidRPr="00FC3B76"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  <w:t>do wyboru przez Zamawiającego</w:t>
            </w:r>
            <w:r w:rsidR="00A04C57" w:rsidRPr="00FC3B76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pl-PL"/>
              </w:rPr>
              <w:t>)</w:t>
            </w:r>
            <w:r w:rsidRPr="00FC3B76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pl-PL"/>
              </w:rPr>
              <w:tab/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C32E32" w:rsidRDefault="004B00A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C32E32" w:rsidRDefault="004B00A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32E3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4B00A0" w:rsidRDefault="004B00A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1E233D" w:rsidRDefault="004B00A0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0A0" w:rsidRPr="001E233D" w:rsidRDefault="004B00A0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1E233D" w:rsidRDefault="004B00A0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152AC5" w:rsidRDefault="004B00A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0A0" w:rsidRDefault="004B00A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1B27D0" w:rsidRPr="00152AC5" w:rsidTr="0067171F">
        <w:trPr>
          <w:cantSplit/>
          <w:trHeight w:hRule="exact" w:val="510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7D0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27D0" w:rsidRPr="00FC3B76" w:rsidRDefault="001B27D0" w:rsidP="001B27D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green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Dren do ssaka prążkowany od strony zewnętrznej w rozmiarze CH24 (5.6 x 8.0mm), dług. 210-220cm. Pakowany podwójnie folia / folia-papier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7D0" w:rsidRPr="00FC3B76" w:rsidRDefault="001B27D0" w:rsidP="000674E8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a) o zakończeniach lejek (damski)/</w:t>
            </w:r>
            <w:proofErr w:type="spellStart"/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fingertip</w:t>
            </w:r>
            <w:proofErr w:type="spellEnd"/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>(do przerywanego odsysania)</w:t>
            </w:r>
          </w:p>
          <w:p w:rsidR="001B27D0" w:rsidRPr="00FC3B76" w:rsidRDefault="001B27D0" w:rsidP="000674E8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green"/>
                <w:lang w:eastAsia="pl-PL"/>
              </w:rPr>
            </w:pPr>
          </w:p>
          <w:p w:rsidR="001B27D0" w:rsidRPr="00FC3B76" w:rsidRDefault="001B27D0" w:rsidP="000674E8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green"/>
                <w:lang w:eastAsia="pl-PL"/>
              </w:rPr>
            </w:pPr>
          </w:p>
          <w:p w:rsidR="001B27D0" w:rsidRPr="00FC3B76" w:rsidRDefault="001B27D0" w:rsidP="000674E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ind w:left="2272"/>
              <w:rPr>
                <w:rFonts w:ascii="Arial Narrow" w:eastAsia="Times New Roman" w:hAnsi="Arial Narrow" w:cs="Times New Roman"/>
                <w:bCs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C32E32" w:rsidRDefault="001B27D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C32E32" w:rsidRDefault="001B27D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32E3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4B00A0" w:rsidRDefault="001B27D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1E233D" w:rsidRDefault="001B27D0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27D0" w:rsidRPr="001E233D" w:rsidRDefault="001B27D0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1E233D" w:rsidRDefault="001B27D0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152AC5" w:rsidRDefault="001B27D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7D0" w:rsidRDefault="001B27D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1B27D0" w:rsidRPr="00152AC5" w:rsidTr="0067171F">
        <w:trPr>
          <w:cantSplit/>
          <w:trHeight w:hRule="exact" w:val="51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Default="001B27D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0" w:rsidRPr="00FC3B76" w:rsidRDefault="001B27D0" w:rsidP="00A04C5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7D0" w:rsidRPr="00FC3B76" w:rsidRDefault="001B27D0" w:rsidP="000674E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b) o zakończeniach lejek (damski)/schodkowy (męski)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C32E32" w:rsidRDefault="001B27D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2E32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C32E32" w:rsidRDefault="001B27D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32E3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4B00A0" w:rsidRDefault="001B27D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1E233D" w:rsidRDefault="001B27D0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27D0" w:rsidRPr="001E233D" w:rsidRDefault="001B27D0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1E233D" w:rsidRDefault="001B27D0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7D0" w:rsidRPr="00152AC5" w:rsidRDefault="001B27D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7D0" w:rsidRDefault="001B27D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4B00A0" w:rsidRPr="00152AC5" w:rsidTr="0067171F">
        <w:trPr>
          <w:cantSplit/>
          <w:trHeight w:hRule="exact" w:val="907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FC3B76" w:rsidRDefault="004B00A0" w:rsidP="000674E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Zestaw do odsysania pola operacyjnego </w:t>
            </w:r>
            <w:proofErr w:type="spellStart"/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Yankauer</w:t>
            </w:r>
            <w:proofErr w:type="spellEnd"/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 dren prążkowany od strony zewnętrznej w rozmiarze CH24 (5.6 x 8.0mm) dł. 210</w:t>
            </w:r>
            <w:r w:rsidR="0005710D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-220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cm o zakończeniu stopniowanym z możliwością docięcia do żądanej średnicy, kanka z podwójnym zagięciem</w:t>
            </w:r>
            <w:r w:rsidR="000674E8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. P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akowany podwójnie folia</w:t>
            </w:r>
            <w:r w:rsidR="000674E8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/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folia-papier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ab/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ab/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ab/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ab/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FC3B76" w:rsidRDefault="004B00A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hAnsi="Arial Narrow"/>
                <w:sz w:val="20"/>
                <w:szCs w:val="20"/>
              </w:rPr>
              <w:t>6</w:t>
            </w:r>
            <w:r w:rsidR="001A0CF6" w:rsidRPr="00FC3B76">
              <w:rPr>
                <w:rFonts w:ascii="Arial Narrow" w:hAnsi="Arial Narrow"/>
                <w:sz w:val="20"/>
                <w:szCs w:val="20"/>
              </w:rPr>
              <w:t>.</w:t>
            </w:r>
            <w:r w:rsidRPr="00FC3B76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FC3B76" w:rsidRDefault="004B00A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3B7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4B00A0" w:rsidRDefault="004B00A0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1E233D" w:rsidRDefault="004B00A0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0A0" w:rsidRPr="001E233D" w:rsidRDefault="004B00A0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1E233D" w:rsidRDefault="004B00A0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00A0" w:rsidRPr="00152AC5" w:rsidRDefault="004B00A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0A0" w:rsidRDefault="004B00A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1A0CF6" w:rsidRPr="00152AC5" w:rsidTr="00FC3B76">
        <w:trPr>
          <w:cantSplit/>
          <w:trHeight w:hRule="exact" w:val="170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CF6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CF6" w:rsidRPr="00FC3B76" w:rsidRDefault="001A0CF6" w:rsidP="00FC3B76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Okularki</w:t>
            </w:r>
            <w:r w:rsidR="000A4E80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dwuczęściowe jednorazowe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do fototerapii wykonane z przyjaznego materiału dla dziecka z opaską elastyczną wykonaną z materiału </w:t>
            </w:r>
            <w:proofErr w:type="spellStart"/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NeoFoam</w:t>
            </w:r>
            <w:proofErr w:type="spellEnd"/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dające dodatkowe zabezpieczenie przed zsuwaniem się z potylicy. Opaska mocowana za pomocą </w:t>
            </w:r>
            <w:r w:rsidRPr="00FC3B76">
              <w:rPr>
                <w:rFonts w:ascii="Arial Narrow" w:eastAsia="Times New Roman" w:hAnsi="Arial Narrow" w:cs="Times New Roman"/>
                <w:bCs/>
                <w:strike/>
                <w:sz w:val="16"/>
                <w:szCs w:val="16"/>
                <w:lang w:eastAsia="pl-PL"/>
              </w:rPr>
              <w:t xml:space="preserve">dwóch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rzepów </w:t>
            </w:r>
            <w:r w:rsidR="00A76295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</w:t>
            </w:r>
            <w:r w:rsidR="001E4432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nie są </w:t>
            </w:r>
            <w:r w:rsidR="00A76295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mocowane na stałe do ochronników oczu ani opaski)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do okularów w okolicy skroni z możliwością relokacji</w:t>
            </w:r>
            <w:r w:rsidR="001E4432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.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Okulary posiada</w:t>
            </w:r>
            <w:r w:rsidR="001E4432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ją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wg</w:t>
            </w:r>
            <w:r w:rsidR="001E4432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łębienia w okolicy oczodołów zapobiegające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przedos</w:t>
            </w:r>
            <w:r w:rsidR="001E4432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tawaniu się promieni bocznych. O</w:t>
            </w:r>
            <w:r w:rsidR="0005710D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słona na oczy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chroni</w:t>
            </w:r>
            <w:r w:rsidR="0005710D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ąca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przed szkodliwym działaniem światła. Produkt pak</w:t>
            </w:r>
            <w:r w:rsidR="00316569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owany oddzielnie. </w:t>
            </w:r>
            <w:r w:rsidR="0005710D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R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ozmiar</w:t>
            </w:r>
            <w:r w:rsidR="0005710D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y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S, M, 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CF6" w:rsidRPr="00FC3B76" w:rsidRDefault="001A0CF6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A0CF6" w:rsidRPr="00FC3B76" w:rsidRDefault="001A0CF6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A0CF6" w:rsidRPr="00FC3B76" w:rsidRDefault="001A0CF6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B76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CF6" w:rsidRPr="00FC3B76" w:rsidRDefault="001A0CF6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A0CF6" w:rsidRPr="00FC3B76" w:rsidRDefault="001A0CF6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A0CF6" w:rsidRPr="00FC3B76" w:rsidRDefault="001A0CF6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B7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CF6" w:rsidRPr="001A0CF6" w:rsidRDefault="001A0CF6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:rsidR="001A0CF6" w:rsidRPr="001A0CF6" w:rsidRDefault="001A0CF6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:rsidR="001A0CF6" w:rsidRPr="001A0CF6" w:rsidRDefault="001A0CF6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CF6" w:rsidRPr="001E233D" w:rsidRDefault="001A0CF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CF6" w:rsidRPr="001E233D" w:rsidRDefault="001A0CF6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CF6" w:rsidRPr="001E233D" w:rsidRDefault="001A0CF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CF6" w:rsidRPr="00152AC5" w:rsidRDefault="001A0C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CF6" w:rsidRDefault="001A0C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FA434E" w:rsidRPr="00152AC5" w:rsidTr="00E95447">
        <w:trPr>
          <w:cantSplit/>
          <w:trHeight w:hRule="exact" w:val="3232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FC3B76" w:rsidRDefault="00FA434E" w:rsidP="00FC3B7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Wkład workowy jednorazowego użytku ,wykonany z </w:t>
            </w:r>
            <w:r w:rsidR="00791393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polietylenu (bez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PCV), posiadający funkcję samo zasysania </w:t>
            </w:r>
            <w:r w:rsidR="00791393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uszczelniany automatycznie w dowolnej pozycji w kanistrze po uruchomieniu ssania bez konieczności wciskania go w kanister i podłączania dodatkowych urządzeń lub przełączników</w:t>
            </w:r>
            <w:r w:rsidR="00791393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). </w:t>
            </w:r>
            <w:r w:rsidR="008A6AB4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Wkład wyposażony w zatyczki na port pacjenta i port próżni.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Wyposażony w filtr antybakteryjny i hydrofobowy zabezpieczający źródło ssania przed zalaniem </w:t>
            </w:r>
            <w:r w:rsidR="00791393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automatyczne odcięcie ssania po napełnieniu się wkładu</w:t>
            </w:r>
            <w:r w:rsidR="00791393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).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Posiadający zintegrowaną pokrywę wyposażoną w dwa króćce (porty): pacjent o średnicy</w:t>
            </w:r>
            <w:r w:rsidR="00791393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8,5mm lub 12,5mm oraz próżnia.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Wkład bez dodatkowych otworów w pokrywie poza króćcami ssania i pacjenta </w:t>
            </w:r>
            <w:r w:rsidR="006E0971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nie dochodzi do rozszczelnienia wkładu oraz</w:t>
            </w:r>
            <w:r w:rsidR="006E0971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brak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ryzyka przypadkowego wylania się substancji odsysanej i tym samym </w:t>
            </w:r>
            <w:r w:rsidR="006E0971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brak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ryzyka kontaktu z wydzieliną</w:t>
            </w:r>
            <w:r w:rsidR="006E0971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. Kompatybilność wkładów z kanistrami różnej pojemności - możliwość użycia mniejszych</w:t>
            </w:r>
            <w:r w:rsidR="006E0971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wkładów w większych kanistrach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. Wyposażony w dwa uchwyty w postaci </w:t>
            </w:r>
            <w:r w:rsidR="006E0971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np.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pętli do demontażu wkładu po jego zapełnieniu</w:t>
            </w:r>
            <w:r w:rsidR="008A6AB4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Dat</w:t>
            </w:r>
            <w:r w:rsidR="0067171F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 ważności</w:t>
            </w:r>
            <w:r w:rsidR="006E0971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na każdym wkładzie</w:t>
            </w:r>
            <w:r w:rsidR="008A6AB4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Poj</w:t>
            </w:r>
            <w:r w:rsidR="000A4E80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. 2</w:t>
            </w: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000ml;1000ml</w:t>
            </w:r>
            <w:r w:rsidR="008A6AB4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FC3B76" w:rsidRDefault="00FA434E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B76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FC3B76" w:rsidRDefault="00FA434E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B7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FA434E" w:rsidRDefault="00FA434E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1E233D" w:rsidRDefault="00FA434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434E" w:rsidRPr="001E233D" w:rsidRDefault="00FA434E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1E233D" w:rsidRDefault="00FA434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152AC5" w:rsidRDefault="00FA434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34E" w:rsidRDefault="00FA434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FA434E" w:rsidRPr="00152AC5" w:rsidTr="008A6AB4">
        <w:trPr>
          <w:cantSplit/>
          <w:trHeight w:hRule="exact" w:val="299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FC3B76" w:rsidRDefault="00FA434E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ab/>
              <w:t xml:space="preserve">Kanister wielorazowy kompatybilny z wkładami z pozycji </w:t>
            </w:r>
            <w:r w:rsidR="003A16C8" w:rsidRPr="00FC3B7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25</w:t>
            </w:r>
          </w:p>
          <w:p w:rsidR="00FA434E" w:rsidRPr="00FC3B76" w:rsidRDefault="00FA434E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FC3B76" w:rsidRDefault="00FA434E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B7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FC3B76" w:rsidRDefault="00FA434E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B7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FA434E" w:rsidRDefault="00FA434E" w:rsidP="008A6A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1E233D" w:rsidRDefault="00FA434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434E" w:rsidRPr="001E233D" w:rsidRDefault="00FA434E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1E233D" w:rsidRDefault="00FA434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34E" w:rsidRPr="00152AC5" w:rsidRDefault="00FA434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34E" w:rsidRDefault="00FA434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696354" w:rsidRPr="00152AC5" w:rsidTr="003D3189">
        <w:trPr>
          <w:cantSplit/>
          <w:trHeight w:hRule="exact" w:val="737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0A4E80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Foleya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100% silikonowy, dwudrożny w zakresie rozmiarów 12-24CH, balon </w:t>
            </w:r>
            <w:r w:rsidR="000A4E80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5-15ml. Znakowany RTG. Na cewniku informacja dot. rozmiaru, średnicy cewnika i pojemności balonu. Możliwość stosowania 28 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</w:t>
            </w:r>
          </w:p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53195E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E233D" w:rsidRDefault="0069635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54" w:rsidRPr="001E233D" w:rsidRDefault="0069635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E233D" w:rsidRDefault="0069635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52AC5" w:rsidRDefault="006963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354" w:rsidRDefault="006963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696354" w:rsidRPr="00152AC5" w:rsidTr="003D3189">
        <w:trPr>
          <w:cantSplit/>
          <w:trHeight w:hRule="exact" w:val="737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Foleya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prowadnicą, lateksowy,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silikonowany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dwudrożny, w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6-10CH, z plastikową zastawką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Pakowany podwójnie folia- papier/folia. Sterylizowany tlenkiem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etyleniu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radiacyjnie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53195E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E233D" w:rsidRDefault="0069635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54" w:rsidRPr="001E233D" w:rsidRDefault="0069635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E233D" w:rsidRDefault="0069635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52AC5" w:rsidRDefault="006963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354" w:rsidRDefault="006963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696354" w:rsidRPr="00152AC5" w:rsidTr="003D3189">
        <w:trPr>
          <w:cantSplit/>
          <w:trHeight w:hRule="exact" w:val="737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typu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jałowy, lateksowy,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silikonowany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dwudrożny, z balonem, w rozmiarze 12-22 CH, z plastikową zastawką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Pakowany podwójnie folia- papier/folia.  Sterylizowany tlenkiem etylenu lub radiacyjnie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6.600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53195E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E233D" w:rsidRDefault="0069635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54" w:rsidRPr="001E233D" w:rsidRDefault="0069635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E233D" w:rsidRDefault="0069635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52AC5" w:rsidRDefault="006963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354" w:rsidRDefault="006963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547314" w:rsidRPr="00152AC5" w:rsidTr="00547314">
        <w:trPr>
          <w:cantSplit/>
          <w:trHeight w:hRule="exact" w:val="34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7314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314" w:rsidRPr="00FC3B76" w:rsidRDefault="00547314" w:rsidP="0054731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urologiczny, sterylny z PCV, </w:t>
            </w:r>
          </w:p>
          <w:p w:rsidR="00547314" w:rsidRPr="00FC3B76" w:rsidRDefault="00547314" w:rsidP="0054731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barwne oznaczenie rozmiaru na konektorze </w:t>
            </w:r>
          </w:p>
          <w:p w:rsidR="00547314" w:rsidRPr="00FC3B76" w:rsidRDefault="00547314" w:rsidP="0054731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cewnika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314" w:rsidRPr="00FC3B76" w:rsidRDefault="00547314" w:rsidP="0054731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Nelaton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 rozmiar CH6-24CH</w:t>
            </w:r>
          </w:p>
          <w:p w:rsidR="00547314" w:rsidRPr="00FC3B76" w:rsidRDefault="00547314" w:rsidP="0054731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547314" w:rsidRPr="00FC3B76" w:rsidRDefault="00547314" w:rsidP="0054731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FC3B76" w:rsidRDefault="0054731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FC3B76" w:rsidRDefault="0054731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53195E" w:rsidRDefault="0054731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1E233D" w:rsidRDefault="0054731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314" w:rsidRPr="001E233D" w:rsidRDefault="0054731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1E233D" w:rsidRDefault="0054731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152AC5" w:rsidRDefault="0054731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314" w:rsidRDefault="0054731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547314" w:rsidRPr="00152AC5" w:rsidTr="00547314">
        <w:trPr>
          <w:cantSplit/>
          <w:trHeight w:hRule="exact" w:val="34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Default="0054731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14" w:rsidRPr="00FC3B76" w:rsidRDefault="00547314" w:rsidP="00E34BE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314" w:rsidRPr="00FC3B76" w:rsidRDefault="00547314" w:rsidP="0054731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Tiemana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 rozmiar  8-24 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FC3B76" w:rsidRDefault="00547314" w:rsidP="001674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FC3B76" w:rsidRDefault="00547314" w:rsidP="001674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53195E" w:rsidRDefault="00547314" w:rsidP="001674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1E233D" w:rsidRDefault="0054731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314" w:rsidRPr="001E233D" w:rsidRDefault="0054731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1E233D" w:rsidRDefault="0054731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314" w:rsidRPr="00152AC5" w:rsidRDefault="0054731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314" w:rsidRDefault="0054731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696354" w:rsidRPr="00152AC5" w:rsidTr="00BF14AB">
        <w:trPr>
          <w:cantSplit/>
          <w:trHeight w:hRule="exact" w:val="1644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54" w:rsidRPr="00FC3B76" w:rsidRDefault="00696354" w:rsidP="00C154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Worek do dobowej zbiórki moczu, podwójnie zgrzewany, wyposażony w bezigłowy port do pobierania próbek w schodkowym łączniku cewnikowym. Dren długości  ma</w:t>
            </w:r>
            <w:r w:rsidR="00BF14AB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ks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120 cm. Zastawka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antyzwrotna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wlocie drenu do worka. Kranik spustowy typu T. 4 otwory kompatybilne z jednorazowymi wieszakami. Jałowy, skalowany, pakowany pojedynczo w opakowanie folia/papier. Czas stosowania do 7 dni. Na opakowaniu jednostkowym informacja dotycząca typu portu do pobierania próbek, długości drenu, pojemności worka i instrukcja użycia w j</w:t>
            </w:r>
            <w:r w:rsidR="00C15425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polskim</w:t>
            </w:r>
            <w:r w:rsidR="00BF14AB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53195E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E233D" w:rsidRDefault="0069635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54" w:rsidRPr="001E233D" w:rsidRDefault="0069635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E233D" w:rsidRDefault="0069635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52AC5" w:rsidRDefault="006963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354" w:rsidRDefault="006963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696354" w:rsidRPr="00152AC5" w:rsidTr="00C15425">
        <w:trPr>
          <w:cantSplit/>
          <w:trHeight w:hRule="exact" w:val="737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C154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Worek do dobowej zbiórki moczu 2000ml z zaworem spustowym, z zastawką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sterylny, dren dług. 90 cm. Opakowani</w:t>
            </w:r>
            <w:r w:rsidR="00C15425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 foliowe. Na opakowaniu 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informacja dot. typu zaworu, długości drenu, pojemności worka oraz instrukcja użycia w j</w:t>
            </w:r>
            <w:r w:rsidR="00C15425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10.500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FC3B76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53195E" w:rsidRDefault="00696354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E233D" w:rsidRDefault="0069635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54" w:rsidRPr="001E233D" w:rsidRDefault="0069635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E233D" w:rsidRDefault="0069635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354" w:rsidRPr="00152AC5" w:rsidRDefault="006963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354" w:rsidRDefault="006963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CA7F82" w:rsidRPr="00152AC5" w:rsidTr="00C15425">
        <w:trPr>
          <w:cantSplit/>
          <w:trHeight w:hRule="exact" w:val="34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FC3B76" w:rsidRDefault="00CA7F82" w:rsidP="00E34BE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Zatyczka do cewników sterylna schodkowa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FC3B76" w:rsidRDefault="00CA7F82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FC3B76" w:rsidRDefault="00CA7F82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Default="00CA7F82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1E233D" w:rsidRDefault="00CA7F8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82" w:rsidRPr="001E233D" w:rsidRDefault="00CA7F82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1E233D" w:rsidRDefault="00CA7F8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152AC5" w:rsidRDefault="00CA7F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F82" w:rsidRDefault="00CA7F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CA7F82" w:rsidRPr="00152AC5" w:rsidTr="00A8028E">
        <w:trPr>
          <w:cantSplit/>
          <w:trHeight w:hRule="exact" w:val="98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FC3B76" w:rsidRDefault="00CA7F82" w:rsidP="00FE7F3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do godzinowej zbiórki moczu z komorą pomiarową o poj. 500 ml</w:t>
            </w:r>
            <w:r w:rsidR="00C15425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oj. pomiarowa do 40 ml, wor</w:t>
            </w:r>
            <w:r w:rsidR="00C15425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 zbiorczy</w:t>
            </w:r>
            <w:r w:rsidR="00FE7F38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poj. 2000 ml, </w:t>
            </w:r>
            <w:r w:rsidR="00FE7F38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</w:t>
            </w: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dwuświatłowy</w:t>
            </w:r>
            <w:proofErr w:type="spellEnd"/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o dł. 120cm, bezigłowy port do pobierania próbek, zintegrowany kanał obejściowy zapobiegający przelewom, regulowane paski mocujące składane wieszaki, </w:t>
            </w:r>
            <w:r w:rsidR="00FE7F38"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sterylny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FC3B76" w:rsidRDefault="00CA7F82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FC3B76" w:rsidRDefault="00CA7F82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C3B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53195E" w:rsidRDefault="00CA7F82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1E233D" w:rsidRDefault="00CA7F8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82" w:rsidRPr="001E233D" w:rsidRDefault="00CA7F82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1E233D" w:rsidRDefault="00CA7F8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152AC5" w:rsidRDefault="00CA7F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F82" w:rsidRDefault="00CA7F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CA7F82" w:rsidRPr="00152AC5" w:rsidTr="00FE7F38">
        <w:trPr>
          <w:cantSplit/>
          <w:trHeight w:hRule="exact" w:val="51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C83C80" w:rsidRDefault="00CA7F82" w:rsidP="00E34BE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Jednorazowy, sterylny prostokątny, zamykany pojemnik na igły z systemem do zdejmowania ostrzy z magnesem</w:t>
            </w: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C83C80" w:rsidRDefault="00CA7F82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C83C80" w:rsidRDefault="00CA7F82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53195E" w:rsidRDefault="00CA7F82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1E233D" w:rsidRDefault="00CA7F8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82" w:rsidRPr="001E233D" w:rsidRDefault="00CA7F82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1E233D" w:rsidRDefault="00CA7F8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F82" w:rsidRPr="00152AC5" w:rsidRDefault="00CA7F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F82" w:rsidRDefault="00CA7F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A8028E" w:rsidRPr="00152AC5" w:rsidTr="00530EC2">
        <w:trPr>
          <w:cantSplit/>
          <w:trHeight w:hRule="exact" w:val="34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8028E" w:rsidRDefault="00056A1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28E" w:rsidRPr="00C83C80" w:rsidRDefault="00A8028E" w:rsidP="00530EC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Worek do pobierania próbek moczu dla niemowląt, poj. min. 100ml, opakowan</w:t>
            </w:r>
            <w:r w:rsidR="00530EC2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 folia/</w:t>
            </w: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 lub folia</w:t>
            </w:r>
            <w:r w:rsidR="00530EC2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</w:t>
            </w: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folia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8E" w:rsidRPr="00C83C80" w:rsidRDefault="00A8028E" w:rsidP="00FE7F38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chłopcy</w:t>
            </w:r>
            <w:r w:rsidR="00FE7F38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C83C80" w:rsidRDefault="00A8028E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C83C80" w:rsidRDefault="00A8028E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53195E" w:rsidRDefault="00A8028E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1E233D" w:rsidRDefault="00A8028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28E" w:rsidRPr="001E233D" w:rsidRDefault="00A8028E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1E233D" w:rsidRDefault="00A8028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152AC5" w:rsidRDefault="00A8028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8E" w:rsidRDefault="00A8028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A8028E" w:rsidRPr="00152AC5" w:rsidTr="00530EC2">
        <w:trPr>
          <w:cantSplit/>
          <w:trHeight w:hRule="exact" w:val="34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Default="00A8028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2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8E" w:rsidRPr="00C83C80" w:rsidRDefault="00A8028E" w:rsidP="00E34BE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8E" w:rsidRPr="00C83C80" w:rsidRDefault="00A8028E" w:rsidP="00E34BE0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dziewczynki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C83C80" w:rsidRDefault="00A8028E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C83C80" w:rsidRDefault="00A8028E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53195E" w:rsidRDefault="00A8028E" w:rsidP="00E34B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1E233D" w:rsidRDefault="00A8028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28E" w:rsidRPr="001E233D" w:rsidRDefault="00A8028E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1E233D" w:rsidRDefault="00A8028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28E" w:rsidRPr="00152AC5" w:rsidRDefault="00A8028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8E" w:rsidRDefault="00A8028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</w:tr>
      <w:tr w:rsidR="00D64742" w:rsidRPr="00152AC5" w:rsidTr="00D64742">
        <w:trPr>
          <w:cantSplit/>
          <w:trHeight w:hRule="exact" w:val="376"/>
        </w:trPr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742" w:rsidRPr="00AE0787" w:rsidRDefault="00D64742" w:rsidP="00056A1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AE078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</w:t>
            </w:r>
            <w:r w:rsidR="00056A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36</w:t>
            </w:r>
            <w:r w:rsidRPr="00AE078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742" w:rsidRPr="00C83C80" w:rsidRDefault="00D64742" w:rsidP="00E34BE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742" w:rsidRPr="00C83C80" w:rsidRDefault="00D64742" w:rsidP="00E34BE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C83C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742" w:rsidRPr="00C83C80" w:rsidRDefault="00D64742" w:rsidP="002C086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742" w:rsidRPr="00C83C80" w:rsidRDefault="00D64742" w:rsidP="00E34BE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4742" w:rsidRPr="00C83C80" w:rsidRDefault="00D64742" w:rsidP="00E34BE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2A7682" w:rsidRDefault="002A7682" w:rsidP="00ED7FB3">
      <w:pPr>
        <w:tabs>
          <w:tab w:val="left" w:pos="-360"/>
          <w:tab w:val="left" w:pos="1202"/>
        </w:tabs>
        <w:suppressAutoHyphens/>
        <w:spacing w:after="0" w:line="240" w:lineRule="auto"/>
        <w:ind w:left="-720" w:right="-1058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6713" w:rsidRDefault="00056A11" w:rsidP="001D6713">
      <w:pPr>
        <w:suppressAutoHyphens/>
        <w:overflowPunct w:val="0"/>
        <w:autoSpaceDE w:val="0"/>
        <w:spacing w:after="0"/>
        <w:ind w:left="426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Pozycja 19</w:t>
      </w:r>
      <w:r w:rsidR="001D6713" w:rsidRPr="00086943">
        <w:rPr>
          <w:rFonts w:ascii="Arial Narrow" w:eastAsia="Times New Roman" w:hAnsi="Arial Narrow" w:cs="Times New Roman"/>
          <w:b/>
          <w:bCs/>
          <w:lang w:eastAsia="pl-PL"/>
        </w:rPr>
        <w:t>:</w:t>
      </w:r>
      <w:r w:rsidR="001D6713" w:rsidRPr="00086943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1D6713" w:rsidRPr="00086943">
        <w:rPr>
          <w:rFonts w:ascii="Arial Narrow" w:eastAsia="Times New Roman" w:hAnsi="Arial Narrow" w:cs="Times New Roman"/>
          <w:bCs/>
          <w:color w:val="0070C0"/>
          <w:lang w:eastAsia="pl-PL"/>
        </w:rPr>
        <w:t xml:space="preserve">Zamawiający </w:t>
      </w:r>
      <w:r w:rsidR="001D6713" w:rsidRPr="00086943">
        <w:rPr>
          <w:rFonts w:ascii="Arial Narrow" w:eastAsia="Times New Roman" w:hAnsi="Arial Narrow" w:cs="Times New Roman"/>
          <w:bCs/>
          <w:color w:val="0070C0"/>
          <w:u w:val="single"/>
          <w:lang w:eastAsia="pl-PL"/>
        </w:rPr>
        <w:t>nie dopuszcza</w:t>
      </w:r>
      <w:r w:rsidR="001D6713" w:rsidRPr="00086943">
        <w:rPr>
          <w:rFonts w:ascii="Arial Narrow" w:eastAsia="Times New Roman" w:hAnsi="Arial Narrow" w:cs="Times New Roman"/>
          <w:bCs/>
          <w:color w:val="0070C0"/>
          <w:lang w:eastAsia="pl-PL"/>
        </w:rPr>
        <w:t xml:space="preserve"> </w:t>
      </w:r>
      <w:r w:rsidR="001D6713" w:rsidRPr="00086943">
        <w:rPr>
          <w:rFonts w:ascii="Arial Narrow" w:eastAsia="Times New Roman" w:hAnsi="Arial Narrow" w:cs="Times New Roman"/>
          <w:bCs/>
          <w:lang w:eastAsia="pl-PL"/>
        </w:rPr>
        <w:t>testów, których użytkowanie następuje z wykorzystaniem wody zawartej w badanych wycinkach / sokach tkankowych.</w:t>
      </w:r>
    </w:p>
    <w:p w:rsidR="002A7682" w:rsidRDefault="002A7682" w:rsidP="00ED7FB3">
      <w:pPr>
        <w:tabs>
          <w:tab w:val="left" w:pos="-360"/>
          <w:tab w:val="left" w:pos="1202"/>
        </w:tabs>
        <w:suppressAutoHyphens/>
        <w:spacing w:after="0" w:line="240" w:lineRule="auto"/>
        <w:ind w:left="-720" w:right="-1058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7479" w:rsidRDefault="00167479" w:rsidP="00ED7FB3">
      <w:pPr>
        <w:tabs>
          <w:tab w:val="left" w:pos="-360"/>
          <w:tab w:val="left" w:pos="1202"/>
        </w:tabs>
        <w:suppressAutoHyphens/>
        <w:spacing w:after="0" w:line="240" w:lineRule="auto"/>
        <w:ind w:left="-720" w:right="-1058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7479" w:rsidRDefault="00167479" w:rsidP="00ED7FB3">
      <w:pPr>
        <w:tabs>
          <w:tab w:val="left" w:pos="-360"/>
          <w:tab w:val="left" w:pos="1202"/>
        </w:tabs>
        <w:suppressAutoHyphens/>
        <w:spacing w:after="0" w:line="240" w:lineRule="auto"/>
        <w:ind w:left="-720" w:right="-1058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3C80" w:rsidRDefault="00C83C80" w:rsidP="00ED7FB3">
      <w:pPr>
        <w:tabs>
          <w:tab w:val="left" w:pos="-360"/>
          <w:tab w:val="left" w:pos="1202"/>
        </w:tabs>
        <w:suppressAutoHyphens/>
        <w:spacing w:after="0" w:line="240" w:lineRule="auto"/>
        <w:ind w:left="-720" w:right="-1058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3C80" w:rsidRDefault="00C83C80" w:rsidP="00C83C80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2/14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2E46BA" w:rsidRPr="00152AC5" w:rsidRDefault="002E46BA" w:rsidP="002E46BA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FORMULARZ CENOWY – </w:t>
      </w:r>
      <w:r w:rsidRPr="00C83C80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 nr  1</w:t>
      </w:r>
      <w:r w:rsidR="00681EC1" w:rsidRPr="00C83C80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4</w:t>
      </w:r>
      <w:r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– </w:t>
      </w:r>
      <w:bookmarkStart w:id="2" w:name="_Hlk106289670"/>
      <w:r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ostrza i trzonki  </w:t>
      </w:r>
      <w:bookmarkEnd w:id="2"/>
    </w:p>
    <w:tbl>
      <w:tblPr>
        <w:tblW w:w="158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334"/>
        <w:gridCol w:w="1691"/>
        <w:gridCol w:w="710"/>
        <w:gridCol w:w="562"/>
        <w:gridCol w:w="1276"/>
        <w:gridCol w:w="1128"/>
        <w:gridCol w:w="1134"/>
        <w:gridCol w:w="1277"/>
        <w:gridCol w:w="1281"/>
        <w:gridCol w:w="1985"/>
      </w:tblGrid>
      <w:tr w:rsidR="002E46BA" w:rsidRPr="00152AC5" w:rsidTr="00ED432E">
        <w:trPr>
          <w:cantSplit/>
          <w:trHeight w:val="6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FD380A" w:rsidRDefault="002E46B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FD380A" w:rsidRDefault="002E46B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FD380A" w:rsidRDefault="002E46B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FD380A" w:rsidRDefault="002E46B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FD380A" w:rsidRDefault="002E46B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FD380A" w:rsidRDefault="002E46B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FD380A" w:rsidRDefault="002E46B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</w:t>
            </w:r>
          </w:p>
          <w:p w:rsidR="002E46BA" w:rsidRPr="00FD380A" w:rsidRDefault="002E46BA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FD380A" w:rsidRDefault="002E46B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FD380A" w:rsidRDefault="002E46B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FD380A" w:rsidRDefault="002E46BA" w:rsidP="00ED432E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FD38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E1227F" w:rsidRPr="00152AC5" w:rsidTr="00ED432E">
        <w:trPr>
          <w:cantSplit/>
          <w:trHeight w:hRule="exact" w:val="2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2E46BA" w:rsidRPr="00152AC5" w:rsidTr="00ED432E">
        <w:trPr>
          <w:trHeight w:hRule="exact" w:val="51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46BA" w:rsidRPr="00152AC5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46BA" w:rsidRDefault="002E46BA" w:rsidP="00ED432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Ostrza bezpieczne z systemem bezdotykowego </w:t>
            </w:r>
          </w:p>
          <w:p w:rsidR="002E46BA" w:rsidRDefault="002E46BA" w:rsidP="00ED432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zakładania i zdejmowania ostrzy zamkniętych w </w:t>
            </w:r>
          </w:p>
          <w:p w:rsidR="002E46BA" w:rsidRDefault="002E46BA" w:rsidP="00ED432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specjalnej osłonce, która otwiera się podczas </w:t>
            </w:r>
          </w:p>
          <w:p w:rsidR="002E46BA" w:rsidRDefault="002E46BA" w:rsidP="00ED432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zabiegu oraz zamyka po jego zakończeniu </w:t>
            </w:r>
          </w:p>
          <w:p w:rsidR="002E46BA" w:rsidRPr="00152AC5" w:rsidRDefault="002E46BA" w:rsidP="00ED432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umożliwiając bezpieczną utylizację. Opak. 50 szt.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6BA" w:rsidRPr="00152AC5" w:rsidRDefault="002E46BA" w:rsidP="00ED432E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10,11,15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83C80" w:rsidRDefault="002E46BA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5D0D02" w:rsidRDefault="002E46BA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E207B" w:rsidRDefault="002E46BA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E207B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107A6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2E46BA" w:rsidRPr="00152AC5" w:rsidTr="00ED432E">
        <w:trPr>
          <w:trHeight w:hRule="exact" w:val="680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152AC5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152AC5" w:rsidRDefault="002E46BA" w:rsidP="00ED432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152AC5" w:rsidRDefault="002E46BA" w:rsidP="00ED432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20,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21,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22,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23,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83C80" w:rsidRDefault="002E46BA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4.400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5D0D02" w:rsidRDefault="002E46BA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E207B" w:rsidRDefault="002E46BA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E207B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107A6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2E46BA" w:rsidRPr="00152AC5" w:rsidTr="00ED432E">
        <w:trPr>
          <w:trHeight w:hRule="exact" w:val="96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152AC5" w:rsidRDefault="002E46BA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Ostrze uniwersalne j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strzygarki</w:t>
            </w:r>
            <w:proofErr w:type="spellEnd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Medline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z nieruchomą głowicą, mikrobiologicznie czyste. Szerokość ostrza tnącego 31,3mm,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konstrukcja ostrza wykluczająca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uszkodzenie skóry – ostrze tnące 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na górze bez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kontaktu ze skórą pac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jenta.  Opak. 1 szt./blister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83C80" w:rsidRDefault="002E46BA" w:rsidP="00ED432E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3.200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532B22" w:rsidRDefault="002E46BA" w:rsidP="00ED432E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1B28DD" w:rsidRDefault="002E46BA" w:rsidP="00ED432E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E207B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107A6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2E46BA" w:rsidRPr="00152AC5" w:rsidTr="00ED432E">
        <w:trPr>
          <w:trHeight w:hRule="exact" w:val="119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152AC5" w:rsidRDefault="002E46BA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Ostrze wąskie 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strzygarki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Medline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nieruchomą głowicą. Ostrze przeznaczone do miejsc wrażliwych, mikrobiologicznie czyste. Szerokość ostrza tnącego maks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20mm w celu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dotarcia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trudnodostępnych miejsc, konstrukcja ostrza wyklucza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jąca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kodzenie skóry – ostrze tnące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górze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bez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kontaktu ze skórą pac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jenta.  Opak. 1 szt./blister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83C80" w:rsidRDefault="002E46BA" w:rsidP="00ED432E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532B22" w:rsidRDefault="002E46BA" w:rsidP="00ED432E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1B28DD" w:rsidRDefault="002E46BA" w:rsidP="00ED432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E207B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107A6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2E46BA" w:rsidRPr="00152AC5" w:rsidTr="00ED432E">
        <w:trPr>
          <w:trHeight w:hRule="exact" w:val="96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152AC5" w:rsidRDefault="002E46BA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Ostrza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neuro</w:t>
            </w:r>
            <w:proofErr w:type="spellEnd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j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strzygarki</w:t>
            </w:r>
            <w:proofErr w:type="spellEnd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chirurgicznej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Medline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z nieruchomą głowicą, do włosów gęstych i grubych, mikrobiologicznie czyste. Szerokość ostrza tnącego 36,2mm, konstrukcja ostrza wyklucza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jąca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uszkodzenie skóry – ostrze tnące na górze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bez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kontaktu ze skórą pac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jenta. Opak. 1 szt./blister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83C80" w:rsidRDefault="002E46BA" w:rsidP="00ED432E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532B22" w:rsidRDefault="002E46BA" w:rsidP="00ED432E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1B28DD" w:rsidRDefault="002E46BA" w:rsidP="00ED432E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E207B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107A6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2E46BA" w:rsidRPr="00152AC5" w:rsidTr="00ED432E">
        <w:trPr>
          <w:trHeight w:hRule="exact" w:val="73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152AC5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152AC5" w:rsidRDefault="002E46BA" w:rsidP="00ED432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Trzonki 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Swann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-Morton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ze stali szlachetnej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ielokrotnego użytku,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przeznaczon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do steryl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izacji. Certyfikat CE.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Rękojeść ze stali nierdzewnej, z podziałką na odwrocie, ułatwiającą ćwiczenia, oznaczanie i analizę urazów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83C80" w:rsidRDefault="002E46BA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5D0D02" w:rsidRDefault="002E46BA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E207B" w:rsidRDefault="002E46BA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CE207B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107A6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2E46BA" w:rsidRPr="00152AC5" w:rsidTr="00D745CB">
        <w:trPr>
          <w:cantSplit/>
          <w:trHeight w:hRule="exact" w:val="340"/>
        </w:trPr>
        <w:tc>
          <w:tcPr>
            <w:tcW w:w="9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962AF7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962AF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poz. 1 -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</w:t>
            </w:r>
            <w:r w:rsidRPr="00962AF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  <w:r w:rsidRPr="00962AF7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C83C80" w:rsidRDefault="00D745CB" w:rsidP="00C83C80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C83C80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6BA" w:rsidRPr="00C83C80" w:rsidRDefault="002E46BA" w:rsidP="00D745CB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C83C80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6BA" w:rsidRPr="00C83C80" w:rsidRDefault="002E46BA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E25A45" w:rsidRDefault="00E25A45" w:rsidP="00C83C80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E25A45" w:rsidRDefault="00E25A45" w:rsidP="00C83C80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E25A45" w:rsidRDefault="00E25A45" w:rsidP="00C83C80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E25A45" w:rsidRDefault="00E25A45" w:rsidP="00C83C80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C83C80" w:rsidRDefault="00C83C80" w:rsidP="00C83C80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2/15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167479" w:rsidRPr="00605272" w:rsidRDefault="00167479" w:rsidP="00ED7FB3">
      <w:pPr>
        <w:tabs>
          <w:tab w:val="left" w:pos="-360"/>
          <w:tab w:val="left" w:pos="1202"/>
        </w:tabs>
        <w:suppressAutoHyphens/>
        <w:spacing w:after="0" w:line="240" w:lineRule="auto"/>
        <w:ind w:left="-720" w:right="-1058"/>
        <w:outlineLvl w:val="5"/>
        <w:rPr>
          <w:rFonts w:ascii="Times New Roman" w:eastAsia="Times New Roman" w:hAnsi="Times New Roman" w:cs="Times New Roman"/>
          <w:color w:val="FFC000"/>
          <w:sz w:val="20"/>
          <w:szCs w:val="20"/>
          <w:lang w:eastAsia="pl-PL"/>
        </w:rPr>
      </w:pPr>
    </w:p>
    <w:p w:rsidR="00C83C80" w:rsidRPr="007A4578" w:rsidRDefault="00152AC5" w:rsidP="00152AC5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color w:val="00B050"/>
          <w:shd w:val="clear" w:color="auto" w:fill="FFFFFF"/>
          <w:lang w:eastAsia="pl-PL"/>
        </w:rPr>
      </w:pPr>
      <w:r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 xml:space="preserve">FORMULARZ CENOWY – </w:t>
      </w:r>
      <w:r w:rsidR="00412D86" w:rsidRPr="00C83C80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412D86"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 xml:space="preserve"> nr 1</w:t>
      </w:r>
      <w:r w:rsidR="00936A3A"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>5</w:t>
      </w:r>
      <w:r w:rsidR="00A87CE1"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 xml:space="preserve"> –</w:t>
      </w:r>
      <w:r w:rsidR="00C25555"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 xml:space="preserve"> </w:t>
      </w:r>
      <w:bookmarkStart w:id="3" w:name="_Hlk106289723"/>
      <w:r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>sprzęt</w:t>
      </w:r>
      <w:r w:rsidR="00C25555"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 xml:space="preserve"> jednorazowy</w:t>
      </w:r>
      <w:r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 xml:space="preserve"> bezpieczn</w:t>
      </w:r>
      <w:r w:rsidR="00C25555" w:rsidRPr="00C83C80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>y</w:t>
      </w:r>
      <w:bookmarkEnd w:id="3"/>
    </w:p>
    <w:tbl>
      <w:tblPr>
        <w:tblW w:w="158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946"/>
        <w:gridCol w:w="1569"/>
        <w:gridCol w:w="132"/>
        <w:gridCol w:w="1309"/>
        <w:gridCol w:w="619"/>
        <w:gridCol w:w="632"/>
        <w:gridCol w:w="902"/>
        <w:gridCol w:w="1275"/>
        <w:gridCol w:w="1155"/>
        <w:gridCol w:w="1276"/>
        <w:gridCol w:w="1127"/>
        <w:gridCol w:w="1411"/>
      </w:tblGrid>
      <w:tr w:rsidR="00152AC5" w:rsidRPr="00152AC5" w:rsidTr="00B2529A">
        <w:trPr>
          <w:cantSplit/>
          <w:trHeight w:hRule="exact" w:val="56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B2529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F0327A">
        <w:trPr>
          <w:cantSplit/>
          <w:trHeight w:hRule="exact" w:val="284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363662" w:rsidRPr="00152AC5" w:rsidTr="009A5A84">
        <w:trPr>
          <w:cantSplit/>
          <w:trHeight w:hRule="exact" w:val="2325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412D86" w:rsidRDefault="00363662" w:rsidP="006022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bezigłowy kompatybilny z końcówką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lock, o przepływie min. 145 ml/min. możliwość podłączenia</w:t>
            </w:r>
            <w:r w:rsidR="006022B5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 pacjenta przez min. 100 aktywacji (użyć). 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9A5A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rzeźroczyst</w:t>
            </w:r>
            <w:r w:rsidR="009A5A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obudow</w:t>
            </w:r>
            <w:r w:rsidR="009A5A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zawór w postaci bezbarwnej silikonowej, jednoczęściowej membrany z gładką powierzchnią do dezynfekcji (jednorodna materiałowo powierzchnia styku końcówki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drodze przepływu płynu), wnętrze pozbawione części metalowych, prosty tor przepływu i minimalna przestrzeń martwa - ma</w:t>
            </w:r>
            <w:r w:rsidR="006022B5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ks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.0.02 ml, zapewniany przez wewnętrzną stożkową kaniulę. Wnętrze z jedną ruchomą częścią</w:t>
            </w:r>
            <w:r w:rsidR="006022B5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Dostosowany do użytku z krwią, tłuszczami, alkoholami,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chlorheksydyną</w:t>
            </w:r>
            <w:proofErr w:type="spellEnd"/>
            <w:r w:rsidR="006022B5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lekami chemioterapeutycznymi. Neutralne ciśnienie bez  względu na sekwencję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klemowania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Wejście zabezpieczone protektorem. Sterylny, jednorazowy, pakowany pojedynczo, na każdym opakowaniu nadruk  nr serii i daty ważności. Okres ważności min. 12 m-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C83C80" w:rsidRDefault="00363662" w:rsidP="00816F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712A5F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5D0D02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C3E25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C3E25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C3E25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412D86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363662" w:rsidRPr="00152AC5" w:rsidTr="00B2529A">
        <w:trPr>
          <w:cantSplit/>
          <w:trHeight w:hRule="exact" w:val="2778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412D86" w:rsidRDefault="00363662" w:rsidP="00B252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bezigłowy kompatybilny z końcówką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lock, o przepływie min. 165 ml/min. możliwość podłączenia u pacjenta przez</w:t>
            </w:r>
            <w:r w:rsidR="006022B5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min.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700  aktywacji (użyć). Długość robocza zaworu 2-2,5 cm, długość całkowita 3,3 cm. Łącznik posiada przeźroczystą obudowę, zawór w postaci bezbarwnej, jednoelementowej, silikonowej membrany z gładką powierzchnią do dezynfekcji (jednorodna materiałowo powierzchnia styku końcówki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), prosty tor przepływu i minimalna przestrzeń martwa 0.04 ml, zapewniany przez wewnętrzną stożkową kaniulę. Wnętrze z jedną ruchomą częścią, pozbawione części mechanicznych i metalowych. Dostosowany do użytku z krwią, tłuszczami, alkoholami,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chlorheksydyną</w:t>
            </w:r>
            <w:proofErr w:type="spellEnd"/>
            <w:r w:rsidR="002B4AC2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 lekami chemioterapeutycznymi. </w:t>
            </w:r>
            <w:r w:rsidR="009A5A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ytrzymałoś</w:t>
            </w:r>
            <w:r w:rsidR="009A5A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ć 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ciśnienie zwrotne i ciśnienie płynu iniekcyjnego min. 60 psi. Neutralne ciśnienie bez  względu na sekwencję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klemowania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Wejście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donaczyniowe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zabezpieczone protektorem. Sterylny, jednorazowy, pakowany pojedynczo,  na każdym opakowaniu nadruk  nr serii i daty ważności. Okres ważności min. 12 m-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C83C80" w:rsidRDefault="00816F93" w:rsidP="00712A5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363662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</w:t>
            </w:r>
            <w:r w:rsidR="00712A5F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363662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5D0D02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C3E25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C3E25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C3E25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412D86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17288B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8B" w:rsidRPr="00412D86" w:rsidRDefault="0017288B" w:rsidP="000D20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Zamknięty system dostępowy z dwoma bocznymi stabilizatorami blokującymi ostrze nakłuwające. Przyrząd posiadający bezigłowy, dwukierunkowy samozamykający się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zawór </w:t>
            </w:r>
            <w:r w:rsidR="0089144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gładką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powierzchnią, łatwą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dezynfekcji oraz filtrem hydrofobowym 0,2 mikrona z zabezpieczającą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obudową. </w:t>
            </w:r>
            <w:r w:rsidR="009A5A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możliwiający przechowywanie fiolki do 28 dni. Kolec wzdłużnie ścięty do połowy swojej długości umożliwiający pobranie maksymalnej ilości leku, bez strat (objętość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leku pozostała w fiolce, bez dodatkowych manipulacji przyrządem  &gt; 0,1 ml)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C83C80" w:rsidRDefault="003333A5" w:rsidP="00712A5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12A5F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17288B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5D0D02" w:rsidRDefault="0017288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0C3E25" w:rsidRDefault="0017288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5D0D02" w:rsidRDefault="0017288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5D0D02" w:rsidRDefault="0017288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412D86" w:rsidRDefault="0017288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412D86" w:rsidRDefault="0017288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8B" w:rsidRPr="00152AC5" w:rsidRDefault="0017288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3333A5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A5" w:rsidRPr="00412D86" w:rsidRDefault="003333A5" w:rsidP="000D20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Igły do iniekcji z zabezpieczeniem przed zakłuciem po użytkowaniu w postaci plastikowej osłonki aktywowanej poprzez nacisk kciukiem, zapewniające szczelne połączenie ze strzykawką, ramię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jednoelementowe, w kolorze identyfikującym rozmiar igły zgodnie z kodem kolorystycznym, z ostrzem zorientowanym w kierunku osłony zabezpieczającej, która umożliwia iniekcje pod małym kątem oraz nie zasłania miejsca iniekcji,  sterylizowane tlenkiem etylenu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C83C80" w:rsidRDefault="00A678D8" w:rsidP="00712A5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712A5F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3333A5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5D0D02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0C3E25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044E0D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044E0D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412D86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152AC5" w:rsidRDefault="003333A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A5" w:rsidRPr="00152AC5" w:rsidRDefault="003333A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3333A5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A5" w:rsidRPr="003333A5" w:rsidRDefault="003333A5" w:rsidP="00B2529A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Igła tępa do bezpiecznego pobierania leków z fiolek i ze szklanych ampułek 18G, 1,2 x 40 oraz 1,2 x 50 mm  </w:t>
            </w:r>
            <w:r w:rsidRPr="003F4B05">
              <w:rPr>
                <w:rFonts w:ascii="Arial Narrow" w:eastAsia="Times New Roman" w:hAnsi="Arial Narrow" w:cs="Arial"/>
                <w:i/>
                <w:color w:val="0070C0"/>
                <w:sz w:val="18"/>
                <w:szCs w:val="18"/>
                <w:lang w:eastAsia="pl-PL"/>
              </w:rPr>
              <w:t>(do wyboru przez Zamawiającego),</w:t>
            </w:r>
            <w:r w:rsidRPr="003F4B05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filtrem 5 μ, dla efektywnej filtracji drobin szkła, metalu, gumy czy innych zanieczyszczeń, z ostrzem ściętym pod kątem </w:t>
            </w:r>
            <w:r w:rsidR="00725DB2" w:rsidRPr="00A678D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40-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45°, z nasadką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kolorze purpurowym/fioletowym w celu łatwej identyfikacji tępej igły do pobrań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filtrem. Sterylizacja tlenkiem etylenu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C83C80" w:rsidRDefault="00A678D8" w:rsidP="00712A5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712A5F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3333A5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5D0D02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0C3E25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412D86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412D86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412D86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152AC5" w:rsidRDefault="003333A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A5" w:rsidRPr="00152AC5" w:rsidRDefault="003333A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B929A6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A6" w:rsidRPr="00B929A6" w:rsidRDefault="00B929A6" w:rsidP="00B2529A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3674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gła tępa do bezpiecznego pobierania leków z fiolek 18G, 1,2 x 25 mm; 1,2 x 40 mm; 1,2 x 50 mm </w:t>
            </w:r>
            <w:r w:rsidRPr="003F4B05">
              <w:rPr>
                <w:rFonts w:ascii="Arial Narrow" w:eastAsia="Times New Roman" w:hAnsi="Arial Narrow" w:cs="Arial"/>
                <w:i/>
                <w:color w:val="0070C0"/>
                <w:sz w:val="18"/>
                <w:szCs w:val="18"/>
                <w:lang w:eastAsia="pl-PL"/>
              </w:rPr>
              <w:t>(do wyboru przez Zamawiającego),</w:t>
            </w:r>
            <w:r w:rsidRPr="00B929A6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otworem centralnym  ostrzem ściętym pod </w:t>
            </w:r>
            <w:r w:rsidRPr="00E122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kątem</w:t>
            </w:r>
            <w:r w:rsidR="00725DB2" w:rsidRPr="00E122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40-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45°, z nasadką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kolorze czerwonym w celu łatwej identyfikacji tępej igły do pobrań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bez filtra cząsteczkowego. Sterylizacja tlenkiem etylenu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C83C80" w:rsidRDefault="00712A5F" w:rsidP="00712A5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  <w:r w:rsidR="00B929A6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5D0D02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0C3E25" w:rsidRDefault="00B929A6" w:rsidP="00044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152AC5" w:rsidRDefault="00B929A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A6" w:rsidRPr="00152AC5" w:rsidRDefault="00B929A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B929A6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A6" w:rsidRPr="00B929A6" w:rsidRDefault="00B929A6" w:rsidP="00B2529A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Bezpieczne igły do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wstrzykiwaczy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insulinowych 30G 0,30 mm x 5 mm, sterylna, po użyciu igła bezpiecznie zamknięta w plastikowej osłonce chroniącej przed zakłuciem (z obu stron: od strony pacjenta i od strony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wstrzykiwacza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), kompatybilne ze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wstrzykiwaczami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wszystkich producentów, sterylizowane radiacyjnie, opak. 100 szt.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C83C80" w:rsidRDefault="00712A5F" w:rsidP="00712A5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5D0D02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0C3E25" w:rsidRDefault="00B929A6" w:rsidP="00044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152AC5" w:rsidRDefault="00B929A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A6" w:rsidRPr="00152AC5" w:rsidRDefault="00B929A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527AAA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AA" w:rsidRPr="00527AAA" w:rsidRDefault="00527AAA" w:rsidP="00B2529A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Strzykawka doustna z purpurowym tłokiem,  logo producenta /marki strzykawki na cylindrze,  skala w mililitrach, łyżeczkach i kroplach adekwatnie do pojemności strzykawki, sterylne, z zatyczką, o poj,1,3,5,10 i 20ml </w:t>
            </w:r>
            <w:r w:rsidRPr="003F4B05">
              <w:rPr>
                <w:rFonts w:ascii="Arial Narrow" w:eastAsia="Times New Roman" w:hAnsi="Arial Narrow" w:cs="Arial"/>
                <w:color w:val="0070C0"/>
                <w:sz w:val="18"/>
                <w:szCs w:val="18"/>
                <w:lang w:eastAsia="pl-PL"/>
              </w:rPr>
              <w:t>(</w:t>
            </w:r>
            <w:r w:rsidRPr="003F4B05">
              <w:rPr>
                <w:rFonts w:ascii="Arial Narrow" w:eastAsia="Times New Roman" w:hAnsi="Arial Narrow" w:cs="Arial"/>
                <w:i/>
                <w:color w:val="0070C0"/>
                <w:sz w:val="18"/>
                <w:szCs w:val="18"/>
                <w:lang w:eastAsia="pl-PL"/>
              </w:rPr>
              <w:t>do wyboru  Zamawiającego</w:t>
            </w:r>
            <w:r w:rsidRPr="003F4B05">
              <w:rPr>
                <w:rFonts w:ascii="Arial Narrow" w:eastAsia="Times New Roman" w:hAnsi="Arial Narrow" w:cs="Arial"/>
                <w:color w:val="0070C0"/>
                <w:sz w:val="18"/>
                <w:szCs w:val="18"/>
                <w:lang w:eastAsia="pl-PL"/>
              </w:rPr>
              <w:t>),</w:t>
            </w:r>
            <w:r w:rsidRPr="003F4B05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pakowane pojedynczo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C83C80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</w:t>
            </w:r>
            <w:r w:rsidR="00527AAA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5D0D02" w:rsidRDefault="00527AA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5D0D02" w:rsidRDefault="00527AAA" w:rsidP="000C3E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412D86" w:rsidRDefault="00527AA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412D86" w:rsidRDefault="00527AA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412D86" w:rsidRDefault="00527AA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152AC5" w:rsidRDefault="00527AA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A" w:rsidRPr="00152AC5" w:rsidRDefault="00527AA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497492" w:rsidRPr="00152AC5" w:rsidTr="004C6DC5">
        <w:trPr>
          <w:cantSplit/>
          <w:trHeight w:hRule="exact" w:val="851"/>
          <w:jc w:val="center"/>
        </w:trPr>
        <w:tc>
          <w:tcPr>
            <w:tcW w:w="49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492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47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7492" w:rsidRPr="00D723E8" w:rsidRDefault="00497492" w:rsidP="00F71F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Strzykawka trzyczęściowa, skalowana co 0,1 ml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j.uż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., bezpieczna,  z końcówką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-lock, z polipropylenu, z mechanizmem umożliwiającym nieodwracalne schowanie igły w cylindrze po użyciu oraz zabezpieczenie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przed ponownym użyciem strzykawki</w:t>
            </w:r>
            <w:r w:rsidRPr="00D723E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;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czytelna i trwała dobrze widoczna skala pomiarowa, podwójne uszczelnienie tłoka, sterylna. Możliwość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łatwego odłamania tłoka po zabezpieczeniu igły. Na opakowaniu jednostkowym </w:t>
            </w:r>
            <w:r w:rsidR="00F71F3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informacja o braku lateksu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492" w:rsidRPr="00D723E8" w:rsidRDefault="00F71F3A" w:rsidP="00F71F3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497492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3 ml,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     </w:t>
            </w:r>
            <w:r w:rsidR="00497492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100 szt.</w:t>
            </w:r>
            <w:r w:rsidR="007345BE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C83C80" w:rsidRDefault="00497492" w:rsidP="00712A5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12A5F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5D0D02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5D0D02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152AC5" w:rsidRDefault="0049749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492" w:rsidRPr="00152AC5" w:rsidRDefault="0049749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497492" w:rsidRPr="00152AC5" w:rsidTr="006A6B6B">
        <w:trPr>
          <w:cantSplit/>
          <w:trHeight w:hRule="exact" w:val="794"/>
          <w:jc w:val="center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152AC5" w:rsidRDefault="0049749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492" w:rsidRPr="00D723E8" w:rsidRDefault="00497492" w:rsidP="00B252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D723E8" w:rsidRDefault="00F71F3A" w:rsidP="00F71F3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97492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20 ml,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     </w:t>
            </w:r>
            <w:r w:rsidR="00497492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50 szt.</w:t>
            </w:r>
            <w:r w:rsidR="007345BE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C83C80" w:rsidRDefault="00712A5F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  <w:r w:rsidR="00497492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5D0D02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0C3E25" w:rsidRDefault="00497492" w:rsidP="000C3E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152AC5" w:rsidRDefault="0049749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92" w:rsidRPr="00152AC5" w:rsidRDefault="0049749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BA2C81" w:rsidRPr="00152AC5" w:rsidTr="00E1227F">
        <w:trPr>
          <w:cantSplit/>
          <w:trHeight w:hRule="exact" w:val="851"/>
          <w:jc w:val="center"/>
        </w:trPr>
        <w:tc>
          <w:tcPr>
            <w:tcW w:w="49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2C81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647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2C81" w:rsidRPr="00D723E8" w:rsidRDefault="00BA2C81" w:rsidP="00DC32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Strzykawka trzyczęściowa 5 ml, skalowana co 0,2 ml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j.uż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., bezpieczna,  z końcówką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-lock, z polipropylenu, z mechanizmem umożliwiającym nieodwracalne schowanie igły w cylindrze po użyciu oraz zabezpieczenie przed ponownym użyciem strzykawki, czytelna i trwała dobrze widoczna skala pomiarowa, podwójne uszczelnienie tłoka, sterylna. Możliwość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łatwego odłamania tłoka po zabezpieczeniu igły. Na opakowaniu jednostkowym informacja o braku lateksu, op. 100 szt.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F71F3A" w:rsidP="007345B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</w:t>
            </w:r>
            <w:r w:rsidR="00BA2C81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5 ml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C83C80" w:rsidRDefault="00712A5F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  <w:r w:rsidR="00BA2C81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5D0D02" w:rsidRDefault="00BA2C81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0C3E25" w:rsidRDefault="00BA2C81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152AC5" w:rsidRDefault="00BA2C8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81" w:rsidRPr="00152AC5" w:rsidRDefault="00BA2C8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BA2C81" w:rsidRPr="00152AC5" w:rsidTr="006A6B6B">
        <w:trPr>
          <w:cantSplit/>
          <w:trHeight w:hRule="exact" w:val="794"/>
          <w:jc w:val="center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152AC5" w:rsidRDefault="00BA2C8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C81" w:rsidRPr="00D723E8" w:rsidRDefault="00BA2C81" w:rsidP="00DC32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F71F3A" w:rsidP="007345B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</w:t>
            </w:r>
            <w:r w:rsidR="00BA2C81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10 ml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C83C80" w:rsidRDefault="00712A5F" w:rsidP="00712A5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  <w:r w:rsidR="00BA2C81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5D0D02" w:rsidRDefault="00BA2C81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0C3E25" w:rsidRDefault="00BA2C81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152AC5" w:rsidRDefault="00BA2C8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81" w:rsidRPr="00152AC5" w:rsidRDefault="00BA2C8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597D9A" w:rsidRPr="00152AC5" w:rsidTr="005664A1">
        <w:trPr>
          <w:cantSplit/>
          <w:trHeight w:hRule="exact" w:val="1418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9A" w:rsidRPr="00D723E8" w:rsidRDefault="00597D9A" w:rsidP="006A6B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Strzykawka trzyczęściowa do insuliny 1 ml, bezpieczna, z wbudowaną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igłą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rozm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29 G x 12,5 mm lub  do insulin 0,5 ml w rozmiarze 29 G x 12,5 lub 30 G x 8 mm, z polipropylenu, z mechanizmem umożliwiającym nieodwracalne schowanie igły w cylindrze po użyciu oraz zabezpieczenie przed ponownym użyciem strzykawki, czytelna i trwała dobrze widoczna skala pomiarowa, podwójne uszczelnienie tłoka, sterylna. Możliwość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łatwego odłamania tłoka po zabezpieczeniu igły. Na opak</w:t>
            </w:r>
            <w:r w:rsidR="006A6B6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jednostk</w:t>
            </w:r>
            <w:r w:rsidR="000B770A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owym informacja o braku lateksu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C83C80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2.2</w:t>
            </w:r>
            <w:r w:rsidR="00597D9A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5D0D02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0C3E25" w:rsidRDefault="00597D9A" w:rsidP="000C3E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152AC5" w:rsidRDefault="00597D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9A" w:rsidRPr="00152AC5" w:rsidRDefault="00597D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597D9A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9A" w:rsidRPr="00D723E8" w:rsidRDefault="00597D9A" w:rsidP="00FD43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Strzykawka trzyczęściowa do tuberkuliny 1ml, bezpieczna,  z wbudowaną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igłą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rozmiarze 25 G x 16 mm lub  27 G x 12,5 mm,  z polipropylenu, z mechanizmem umożliwiającym nieodwracalne schowanie igły w cylindrze po użyciu oraz zabezpieczenie przed ponownym użyciem strzykawki, czytelna i trwała dobrze widoczna skala pomiarowa, podwójne uszczelnienie tłoka, sterylna. Możliwość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łatwego odłamania tłoka po zabezpieczeniu igły. Na opak</w:t>
            </w:r>
            <w:r w:rsidR="00FD432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jednostk</w:t>
            </w:r>
            <w:r w:rsidR="0072533D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owym informacja o braku lateksu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C83C80" w:rsidRDefault="00A678D8" w:rsidP="00E700E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E700E2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597D9A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5D0D02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5D0D02" w:rsidRDefault="00597D9A" w:rsidP="000C3E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152AC5" w:rsidRDefault="00597D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9A" w:rsidRPr="00152AC5" w:rsidRDefault="00597D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966547" w:rsidRPr="00152AC5" w:rsidTr="00B2529A">
        <w:trPr>
          <w:cantSplit/>
          <w:trHeight w:hRule="exact" w:val="907"/>
          <w:jc w:val="center"/>
        </w:trPr>
        <w:tc>
          <w:tcPr>
            <w:tcW w:w="49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6547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1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Strzykawka do przepłukiwania z izotonicznym roztworem 0,9% NaCl,  gotowa do użycia  bez konieczności odblokowywania tłoka, jałowa, sterylna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wewnątrz i na zewnątrz, pakowana w</w:t>
            </w:r>
            <w:r w:rsidR="005B25DD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opakowaniu umożliwiającym jego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otwarcie w sposób ograniczający generowanie  zanieczyszczeń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mechanicznych, bez zawartości celulozy, z wyraźnie zaznaczonym 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miejscem otwierania – szerokość</w:t>
            </w:r>
            <w:r w:rsidR="005B25DD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listka do otwierania min. 0,8 cm,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umożliwiającym  otwarcie po linii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zgrzewu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bez konieczności rozdzierania;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IIb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lub III. Okres ważności min. 24 m-ce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FD432A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poj. 3 ml</w:t>
            </w:r>
            <w:r w:rsidR="005B25DD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C83C80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2.2</w:t>
            </w:r>
            <w:r w:rsidR="00966547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5D0D02" w:rsidRDefault="00966547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0C3E25" w:rsidRDefault="00966547" w:rsidP="000C3E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152AC5" w:rsidRDefault="0096654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547" w:rsidRPr="00152AC5" w:rsidRDefault="0096654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966547" w:rsidRPr="00152AC5" w:rsidTr="00B2529A">
        <w:trPr>
          <w:cantSplit/>
          <w:trHeight w:hRule="exact" w:val="907"/>
          <w:jc w:val="center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152AC5" w:rsidRDefault="0096654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FD432A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poj. 10 ml</w:t>
            </w:r>
            <w:r w:rsidR="005B25DD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C83C80" w:rsidRDefault="00E700E2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  <w:r w:rsidR="00966547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5D0D02" w:rsidRDefault="00966547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0C3E25" w:rsidRDefault="00966547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152AC5" w:rsidRDefault="0096654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547" w:rsidRPr="00152AC5" w:rsidRDefault="0096654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F1500D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00D" w:rsidRPr="00D723E8" w:rsidRDefault="00F1500D" w:rsidP="00FD43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Strzykawka o poj. 20 ml do przepłukiwania z izotonicznym roztworem 0,9% NaCl,  gotowa do użycia  bez konieczności odblokowywania tłoka, jałowa, sterylna wewnątrz i na zewnątrz, pakowana w opakowaniu umożliwiającym jego otwarcie w sposób ograniczający generowanie  zanieczyszczeń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mechanicznych, bez zawartości celulozy, z wyraźnie zaznaczonym  miejscem otwierania – szerokość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listka do otwierania min. 0,8 cm, umożliwiającym  otwarcie po linii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zgrzewu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bez konieczności rozdzierania, klasa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IIb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lub I</w:t>
            </w:r>
            <w:r w:rsidR="0072533D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II. Okres ważności min. 24 m-ce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C83C80" w:rsidRDefault="00F1500D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A678D8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5D0D02" w:rsidRDefault="00F1500D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0C3E25" w:rsidRDefault="00F1500D" w:rsidP="000C3E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152AC5" w:rsidRDefault="00F1500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00D" w:rsidRPr="00152AC5" w:rsidRDefault="00F1500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1500D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00D" w:rsidRPr="00D723E8" w:rsidRDefault="00F1500D" w:rsidP="00FD43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Koreczek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lock z trzpieniem wystającym poza krawędź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koreczka, karbowanie na  całej długości części chwytnej koreczka, pakowane pojedynczo (każda sztuka osobno niezłączona z innymi koreczkami) w blister dopasowany do kształtu koreczka  uniemożliwiający niezamierzoną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zmianę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położenia koreczka, sterylne, j.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uż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C83C80" w:rsidRDefault="00F1500D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A678D8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5D0D02" w:rsidRDefault="00F1500D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0C3E25" w:rsidRDefault="00F1500D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152AC5" w:rsidRDefault="00F1500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00D" w:rsidRPr="00152AC5" w:rsidRDefault="00F1500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243F6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Default="005243F6" w:rsidP="00CC697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F6" w:rsidRPr="00550C5F" w:rsidRDefault="005243F6" w:rsidP="00C83C8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0C5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Korek dezynfekcyjny  zawierający 70% alkohol izopropylowy (IPA), sterylny, dodatkowy aplikator umożliwiający sterylne podłączenie bez możliwości kontaminacji obudowy koreczka przed podłączeniem, skuteczność dezynfekcji w czasie 30 s</w:t>
            </w:r>
            <w:r w:rsidR="00C83C8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ekund. Sterylizacja radiacyjna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C83C80" w:rsidRDefault="00550C5F" w:rsidP="00E700E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E700E2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5243F6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5D0D02" w:rsidRDefault="005243F6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AD073F" w:rsidRDefault="005243F6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4A5C09" w:rsidRDefault="005243F6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4A5C09" w:rsidRDefault="005243F6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4A5C09" w:rsidRDefault="005243F6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4A5C09" w:rsidRDefault="005243F6" w:rsidP="00CC697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3F6" w:rsidRPr="00373E04" w:rsidRDefault="005243F6" w:rsidP="00CC697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trike/>
                <w:sz w:val="20"/>
                <w:szCs w:val="20"/>
                <w:lang w:eastAsia="pl-PL"/>
              </w:rPr>
            </w:pPr>
          </w:p>
        </w:tc>
      </w:tr>
      <w:tr w:rsidR="00363662" w:rsidRPr="00152AC5" w:rsidTr="00B2529A">
        <w:trPr>
          <w:cantSplit/>
          <w:trHeight w:val="2039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A72868" w:rsidP="00047FE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047F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ED" w:rsidRPr="0021055E" w:rsidRDefault="00047FED" w:rsidP="00047FED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Kaniula dożylna bezpieczna, z cewnikiem wykonanym z poliuretanu, bez portu górnego, sterylna. Zastawka zapobiegająca wypływowi krwi podczas </w:t>
            </w:r>
            <w:proofErr w:type="spellStart"/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kaniulacji</w:t>
            </w:r>
            <w:proofErr w:type="spellEnd"/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z zabezpieczeniem zapobiegającym ekspozycji na krew, ergonomiczny kształt, otwór przy ostrzu umożliwiający szybkie wzrokowe potwierdzenie wejścia do naczynia (26-18G) w rozmiarach:</w:t>
            </w:r>
          </w:p>
          <w:p w:rsidR="00047FED" w:rsidRPr="0021055E" w:rsidRDefault="00047FED" w:rsidP="00047FED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26G 0,6 x 19 mm – przepływ 12 ml/min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24G 0,7mm.x 19 mm - przepływ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16 ml/min.; </w:t>
            </w:r>
          </w:p>
          <w:p w:rsidR="00047FED" w:rsidRPr="0021055E" w:rsidRDefault="00047FED" w:rsidP="00047FED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22G</w:t>
            </w:r>
            <w:r w:rsidR="008E429E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0,9mm x 25 mm - przepływ 31ml/min.; 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22G 0,9 mm x 31 mm – przepływ 28 m/min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.;</w:t>
            </w:r>
          </w:p>
          <w:p w:rsidR="00047FED" w:rsidRPr="0021055E" w:rsidRDefault="00047FED" w:rsidP="00047FED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20G 1,1mm x 25 mm - przepływ 62ml/min.; 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20G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1,1mm x 31 mm. - przepływ  55 ml/min.; </w:t>
            </w:r>
          </w:p>
          <w:p w:rsidR="00047FED" w:rsidRPr="0021055E" w:rsidRDefault="00047FED" w:rsidP="00047FED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18G 1,3mm z 31 mm. - przepływ 100ml/min.;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18G 1,3mm x 51 mm. - przepływ 90ml/min.; </w:t>
            </w:r>
          </w:p>
          <w:p w:rsidR="00363662" w:rsidRPr="00047FED" w:rsidRDefault="00047FED" w:rsidP="003F721F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16G 1,7 mm x 31 mm </w:t>
            </w:r>
            <w:r w:rsidR="003F721F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przepływ 183 ml/min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.; 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14G  2,1 mm x 31 mm </w:t>
            </w:r>
            <w:r w:rsidR="003F721F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przepływ  272 ml/min.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C83C80" w:rsidRDefault="00550C5F" w:rsidP="00E700E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E700E2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363662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5D0D02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AD073F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D723E8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D723E8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D723E8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17637" w:rsidRPr="00152AC5" w:rsidTr="00342B61">
        <w:trPr>
          <w:cantSplit/>
          <w:trHeight w:hRule="exact" w:val="340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A72868" w:rsidP="00E3017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E3017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C12DE6" w:rsidRDefault="00B17637" w:rsidP="00342B6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12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Kaniula dotętnicza typu </w:t>
            </w:r>
            <w:proofErr w:type="spellStart"/>
            <w:r w:rsidRPr="00C12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Floswitch</w:t>
            </w:r>
            <w:proofErr w:type="spellEnd"/>
            <w:r w:rsidRPr="00C12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20G 45-60 mm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C83C80" w:rsidRDefault="00550C5F" w:rsidP="00550C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  <w:r w:rsidR="00B17637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5D0D02" w:rsidRDefault="00B17637" w:rsidP="00342B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AD073F" w:rsidRDefault="00B17637" w:rsidP="000F13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17637" w:rsidRPr="00152AC5" w:rsidTr="00342B61">
        <w:trPr>
          <w:cantSplit/>
          <w:trHeight w:hRule="exact" w:val="340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A72868" w:rsidP="00E3017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E3017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C12DE6" w:rsidRDefault="00B17637" w:rsidP="00342B6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12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Ściągacz do igieł  insulinowych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C83C80" w:rsidRDefault="005F3F96" w:rsidP="005F3F9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17637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5D0D02" w:rsidRDefault="00B17637" w:rsidP="00342B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AD073F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AD073F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17637" w:rsidRPr="00152AC5" w:rsidTr="00342B61">
        <w:trPr>
          <w:cantSplit/>
          <w:trHeight w:hRule="exact" w:val="510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E301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37" w:rsidRPr="00641216" w:rsidRDefault="00B17637" w:rsidP="000D20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4121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do pobierania próbek z butelek lub z worka wyposażony w kolec do nakłuwania dł.</w:t>
            </w:r>
            <w:r w:rsidRPr="00641216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A416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min. 2 cm z </w:t>
            </w:r>
            <w:r w:rsidRPr="0064121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jednym portem bezigłowym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C83C80" w:rsidRDefault="005F3F96" w:rsidP="005F3F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17637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5D0D02" w:rsidRDefault="00B17637" w:rsidP="00342B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5D0D02" w:rsidRDefault="00B17637" w:rsidP="00AD073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511D1" w:rsidRPr="00152AC5" w:rsidTr="00CF6CCD">
        <w:trPr>
          <w:cantSplit/>
          <w:trHeight w:hRule="exact" w:val="2098"/>
          <w:jc w:val="center"/>
        </w:trPr>
        <w:tc>
          <w:tcPr>
            <w:tcW w:w="49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11D1" w:rsidRPr="00152AC5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4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przedłużający z bezigłowym </w:t>
            </w:r>
            <w:r w:rsidR="0052531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zaworem dostępu naczyniowego, do wielokrotnego kontaktu z krwią, lipidami, chemioterapeutykami,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chlorheksydyną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6658A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alkoholami.</w:t>
            </w:r>
            <w:r w:rsidR="003123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ożliwość podłączenia u pacjenta  przez</w:t>
            </w:r>
            <w:r w:rsidR="00CF6CC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700 aktywacji (użyć). Długość robocza zaworu 2-2,5 cm, długość całkowita </w:t>
            </w:r>
            <w:r w:rsidR="009F02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3-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3,3 cm. Ł</w:t>
            </w:r>
            <w:r w:rsidR="009A5A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ącznik z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przeźroczystą obudow</w:t>
            </w:r>
            <w:r w:rsidR="009A5A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ą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zawór w postaci bezbarwnej, jednoelementowej,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silikonowej membrany z gładką powierzchnią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dezynfekcji (jednorodna materiałowo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powierzchnia styku końcówki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), prosty tor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przepływu i minimalna przestrzeń martwa maks.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0,04 ml, zapewniany przez wewnętrzną stożkową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kaniulę. Wnętrze z jedną ruchomą częścią,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pozbawione części mechanicznych i metalowych.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Dostosowany do użytku z krwią, tłuszczami,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alkoholami,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chlorheksydyną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lekami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chemioterapeutycznymi. O wytrzymałości na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ciśnienie zwrotne i ciśnienie płynu iniekcyjnego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min. 60 psi. Zawór o neutralnym ciśnieniu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bez względu na sekwencję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klemowania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Wejście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donaczyniowe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zabezpieczone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otektorem. Sterylny, pakowany pojedynczo, </w:t>
            </w:r>
          </w:p>
          <w:p w:rsidR="006511D1" w:rsidRDefault="006511D1" w:rsidP="00E700E2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każdym opakowaniu nadruk nr serii i daty </w:t>
            </w:r>
          </w:p>
          <w:p w:rsidR="006511D1" w:rsidRPr="00152AC5" w:rsidRDefault="00875796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ważności</w:t>
            </w:r>
            <w:r w:rsidR="009F02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0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7F0" w:rsidRDefault="006511D1" w:rsidP="001927F0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757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a)</w:t>
            </w:r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1927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podwójnym przedłużaczem, </w:t>
            </w:r>
            <w:r w:rsidR="00C211B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dwoma </w:t>
            </w:r>
            <w:r w:rsidR="001927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zaciskami ślizgowymi,</w:t>
            </w:r>
          </w:p>
          <w:p w:rsidR="00312395" w:rsidRDefault="006658AB" w:rsidP="00312395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ługość zestawu ok. 15 cm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3123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</w:t>
            </w:r>
            <w:r w:rsidR="0031239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ażdy z przedłużaczy </w:t>
            </w:r>
          </w:p>
          <w:p w:rsidR="001927F0" w:rsidRDefault="00312395" w:rsidP="00312395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zakończony zaworem bezigłowym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objętoś</w:t>
            </w:r>
            <w:r w:rsidR="00C211B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ć wypełnienia 0,87 ml,</w:t>
            </w:r>
          </w:p>
          <w:p w:rsidR="006511D1" w:rsidRDefault="00C211BB" w:rsidP="001929D5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awór bezigłowy kompatybilny z końcówką </w:t>
            </w:r>
            <w:proofErr w:type="spellStart"/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lock, o przepływie min. 165 ml/min. </w:t>
            </w: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Pr="00152AC5" w:rsidRDefault="006511D1" w:rsidP="006511D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C83C80" w:rsidRDefault="005F3F96" w:rsidP="005F3F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  <w:r w:rsidR="006511D1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5D0D02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AD073F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152AC5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1D1" w:rsidRPr="00152AC5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929D5" w:rsidRPr="00152AC5" w:rsidTr="00CF6CCD">
        <w:trPr>
          <w:cantSplit/>
          <w:trHeight w:hRule="exact" w:val="2608"/>
          <w:jc w:val="center"/>
        </w:trPr>
        <w:tc>
          <w:tcPr>
            <w:tcW w:w="4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29D5" w:rsidRDefault="001929D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9D5" w:rsidRPr="00D723E8" w:rsidRDefault="001929D5" w:rsidP="0001798F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395" w:rsidRDefault="001929D5" w:rsidP="00525316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658A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potrójnym przedłużaczem,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czterema  zaciskami zatrzaskowymi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3123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</w:t>
            </w:r>
            <w:r w:rsidR="0031239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ługość zestawu ok. 15 cm</w:t>
            </w:r>
            <w:r w:rsidR="003123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3123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k</w:t>
            </w:r>
            <w:r w:rsidR="0031239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ażdy z przedłużaczy </w:t>
            </w:r>
          </w:p>
          <w:p w:rsidR="001929D5" w:rsidRDefault="00312395" w:rsidP="00525316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zakończony zaworem bezigłowym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E90F67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objętoś</w:t>
            </w:r>
            <w:r w:rsidR="00E90F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ć</w:t>
            </w:r>
            <w:r w:rsidR="00E90F67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wypełnienia 1,3 ml</w:t>
            </w:r>
            <w:r w:rsidR="00E90F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="00C211B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1929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="001929D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awór bezigłowy o przepływie min. 165 ml/min.</w:t>
            </w:r>
            <w:r w:rsidR="0052531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="00C211B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 w:rsidR="001929D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ejście od strony dostępu naczyniowego zabezpieczone protektorem na końcu linii łącznik obrotowy</w:t>
            </w:r>
            <w:r w:rsidR="009F02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C83C80" w:rsidRDefault="001929D5" w:rsidP="005F3F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5F3F96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5D0D02" w:rsidRDefault="001929D5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AD073F" w:rsidRDefault="001929D5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D723E8" w:rsidRDefault="001929D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D723E8" w:rsidRDefault="001929D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D723E8" w:rsidRDefault="001929D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152AC5" w:rsidRDefault="001929D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9D5" w:rsidRPr="00152AC5" w:rsidRDefault="001929D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511D1" w:rsidRPr="00152AC5" w:rsidTr="00CF6CCD">
        <w:trPr>
          <w:cantSplit/>
          <w:trHeight w:hRule="exact" w:val="2098"/>
          <w:jc w:val="center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1D1" w:rsidRPr="00D723E8" w:rsidRDefault="006511D1" w:rsidP="0001798F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11D1" w:rsidRDefault="006511D1" w:rsidP="00992A56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658A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1929D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pojedynczym przedłużaczem</w:t>
            </w:r>
            <w:r w:rsidR="001929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="000C18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</w:t>
            </w:r>
            <w:r w:rsidR="001929D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ługość zestawu ok. 9 </w:t>
            </w:r>
            <w:r w:rsidR="001929D5" w:rsidRPr="005F3F9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– 9,5 </w:t>
            </w:r>
            <w:r w:rsidR="001929D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cm</w:t>
            </w:r>
            <w:r w:rsidR="000C18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0C18AC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jednym zaciskiem ślizgowym</w:t>
            </w:r>
            <w:r w:rsidR="000C18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objętoś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ć</w:t>
            </w:r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wypełnienia 0,15 ml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mała </w:t>
            </w:r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średnica drenu tj. maksymal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średnica zewnętrzna 2,11 mm,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z</w:t>
            </w:r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awór bezigłowy kompatybilny z końcówką </w:t>
            </w:r>
            <w:proofErr w:type="spellStart"/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lock, o przepływie min. 165 ml/min.</w:t>
            </w:r>
            <w:r w:rsidR="009F02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C83C80" w:rsidRDefault="001929D5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  <w:r w:rsidR="002E4B4F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5D0D02" w:rsidRDefault="001929D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AD073F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152AC5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1" w:rsidRPr="00152AC5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E368F" w:rsidRPr="00152AC5" w:rsidTr="00B2529A">
        <w:trPr>
          <w:cantSplit/>
          <w:trHeight w:hRule="exact" w:val="1849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152AC5" w:rsidRDefault="00A72868" w:rsidP="00C02A7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  <w:r w:rsidR="00C02A7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68F" w:rsidRPr="00D723E8" w:rsidRDefault="006E368F" w:rsidP="00BB28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Wielodostępowy system składający się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sześciu łączników, umożliwiający podłączenie min. 6 drenów. System z drenem podłączeniowym. Łączniki ułożone na rampie równolegle </w:t>
            </w:r>
            <w:r w:rsidR="00BB284B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symetrycznie po trzy łączniki z każdej strony. Każdy z łączników wyposażony w zastawkę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antyzwrotną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uniemożliwiającą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cofanie i mieszanie się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płynów. Dług. całego systemu maks. 18 cm, objętość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wypełnienia 1,1 ml. Końcówka rampy przystosowana do końcówek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Lock, z jednej strony końcówka rotacyjna z  minimalną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przestrzenią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martwą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maks. 0,03ml. Przy odłączaniu strzykawki, pompy ciśnieniowej neutralne ciśnienie, bez efektu zasysania krwi.  Czas stosowania </w:t>
            </w:r>
            <w:r w:rsidR="00BB284B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maks.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dni  lub 100 aktywacji w zależności co nastąpi pierwsze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C83C80" w:rsidRDefault="002E4B4F" w:rsidP="006E368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6E368F" w:rsidRPr="00C83C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AD073F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8F" w:rsidRPr="00152AC5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68F" w:rsidRPr="00152AC5" w:rsidTr="00136300">
        <w:trPr>
          <w:cantSplit/>
          <w:trHeight w:hRule="exact" w:val="680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152AC5" w:rsidRDefault="00A72868" w:rsidP="00C02A7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C02A7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68F" w:rsidRPr="00D723E8" w:rsidRDefault="006E368F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bezpiecznego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otwierania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szklanych,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hermetycznie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zamkniętych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pojemników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poj.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ml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lub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ml.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prężynowy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mechanizm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pochłaniania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pozostałości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otworzeniu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pojemnika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2E2BDC" w:rsidRDefault="006E368F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2E4B4F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AD073F" w:rsidRDefault="006E368F" w:rsidP="00556A3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AD073F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AD073F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8F" w:rsidRPr="00152AC5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68F" w:rsidRPr="00152AC5" w:rsidTr="00B2529A">
        <w:trPr>
          <w:cantSplit/>
          <w:trHeight w:hRule="exact" w:val="706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152AC5" w:rsidRDefault="00A72868" w:rsidP="00C02A7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C02A7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87" w:rsidRPr="00D723E8" w:rsidRDefault="006E368F" w:rsidP="00F7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Bezpieczny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pobierania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krwi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systemem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automatycznego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wycofywania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igły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bezpośrednio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żyły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pacjenta,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kompatybilny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igłą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pobierania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krwi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probówką.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E368F" w:rsidRPr="00D723E8" w:rsidRDefault="006E368F" w:rsidP="00F7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</w:t>
            </w:r>
            <w:r w:rsidR="00F74587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/ zestaw =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r w:rsidR="00F74587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holderów</w:t>
            </w:r>
            <w:proofErr w:type="spellEnd"/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r w:rsidR="00F74587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tub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2E2BDC" w:rsidRDefault="006E368F" w:rsidP="005262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2E4B4F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8F" w:rsidRPr="00152AC5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68F" w:rsidRPr="00152AC5" w:rsidTr="00F0327A">
        <w:trPr>
          <w:cantSplit/>
          <w:trHeight w:hRule="exact" w:val="2325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152AC5" w:rsidRDefault="00A72868" w:rsidP="00C02A7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C02A7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Bezigłowy przyrząd do przygotowywania i pobierania roztworów z fiolek i butelek, z kolcem standa</w:t>
            </w:r>
            <w:r w:rsidR="00C02A7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rdowym. F</w:t>
            </w:r>
            <w:r w:rsidR="009A5A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ltr bakteryjny 0,2 mikrona zapewniający wyrównywanie ciśnienia w fiolce. Konstrukcja pozwalającą na łatwą i skuteczną dezynfekcję płaskiej powierzchni styku złącza ze strzykawką oraz uniemożliwiająca cofanie się zawartości fiolki po odkręceniu strzykawki od złącza, nawet w przypadku powstania nadciśnienia w fiolce. Filtr  na całej długości części chwytnej przyrządu, nie wystający poza przekrój poprzeczny i podłużny korpusu przyrządu, co umożliwia ergonomiczną pracę z przyrządem.</w:t>
            </w:r>
            <w:r w:rsidR="004A416A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Objętość wypełnienia całego systemu</w:t>
            </w:r>
            <w:r w:rsidR="00F74587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0,35 ml. Czas stosowania do 140 aktywacji w zależności  co nastąpi pierwsze, przy zachowaniu zasad prawidłowej dezynfekcji. Konstrukcja wykluczającą kontakt leku z PCV</w:t>
            </w:r>
            <w:r w:rsidR="00F74587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aluminium, wolne od lateksu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CF6CCD" w:rsidRDefault="002E4B4F" w:rsidP="00E700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E700E2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6E368F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AD073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D0D02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152AC5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8F" w:rsidRPr="00152AC5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363662" w:rsidRPr="00152AC5" w:rsidTr="0079624A">
        <w:trPr>
          <w:cantSplit/>
          <w:trHeight w:hRule="exact" w:val="340"/>
          <w:jc w:val="center"/>
        </w:trPr>
        <w:tc>
          <w:tcPr>
            <w:tcW w:w="9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5D0D02" w:rsidRDefault="00363662" w:rsidP="002E2BD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</w:pPr>
            <w:r w:rsidRPr="005D0D02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 xml:space="preserve">Razem poz. 1 – </w:t>
            </w:r>
            <w:r w:rsidR="00A72868" w:rsidRPr="005D0D02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2</w:t>
            </w:r>
            <w:r w:rsidR="00A35C2F" w:rsidRPr="005D0D02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5</w:t>
            </w:r>
            <w:r w:rsidRPr="005D0D02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2E2BDC" w:rsidRDefault="00363662" w:rsidP="006E0D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2E2BDC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2E2BDC" w:rsidRDefault="00363662" w:rsidP="00A34D3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2E2BDC" w:rsidRDefault="002E2BD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2E2BDC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351608" w:rsidRPr="0021055E" w:rsidRDefault="00152AC5" w:rsidP="0079624A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hAnsi="Arial Narrow" w:cs="Tahoma"/>
          <w:sz w:val="21"/>
          <w:szCs w:val="21"/>
        </w:rPr>
      </w:pPr>
      <w:r w:rsidRPr="0079624A">
        <w:rPr>
          <w:rFonts w:ascii="Arial Narrow" w:eastAsia="Times New Roman" w:hAnsi="Arial Narrow" w:cs="Arial"/>
          <w:b/>
          <w:color w:val="00B050"/>
          <w:sz w:val="21"/>
          <w:szCs w:val="21"/>
          <w:lang w:eastAsia="pl-PL"/>
        </w:rPr>
        <w:tab/>
      </w:r>
      <w:r w:rsidR="00351608" w:rsidRPr="0079624A">
        <w:rPr>
          <w:rFonts w:ascii="Arial Narrow" w:eastAsia="Times New Roman" w:hAnsi="Arial Narrow" w:cs="Arial"/>
          <w:b/>
          <w:color w:val="00B050"/>
          <w:sz w:val="21"/>
          <w:szCs w:val="21"/>
          <w:lang w:eastAsia="pl-PL"/>
        </w:rPr>
        <w:br/>
      </w:r>
      <w:r w:rsidR="00351608" w:rsidRPr="00CF6CCD">
        <w:rPr>
          <w:rFonts w:ascii="Arial Narrow" w:eastAsia="Times New Roman" w:hAnsi="Arial Narrow" w:cs="Arial"/>
          <w:b/>
          <w:color w:val="0070C0"/>
          <w:sz w:val="21"/>
          <w:szCs w:val="21"/>
          <w:lang w:eastAsia="pl-PL"/>
        </w:rPr>
        <w:t xml:space="preserve">Zamawiający </w:t>
      </w:r>
      <w:r w:rsidR="00351608" w:rsidRPr="00CF6CCD">
        <w:rPr>
          <w:rFonts w:ascii="Arial Narrow" w:eastAsia="Times New Roman" w:hAnsi="Arial Narrow" w:cs="Arial"/>
          <w:b/>
          <w:color w:val="0070C0"/>
          <w:sz w:val="21"/>
          <w:szCs w:val="21"/>
          <w:u w:val="single"/>
          <w:lang w:eastAsia="pl-PL"/>
        </w:rPr>
        <w:t>nie dopuszcza:</w:t>
      </w:r>
      <w:r w:rsidR="00351608" w:rsidRPr="00CF6CCD">
        <w:rPr>
          <w:rFonts w:ascii="Arial Narrow" w:eastAsia="Times New Roman" w:hAnsi="Arial Narrow" w:cs="Arial"/>
          <w:b/>
          <w:color w:val="0070C0"/>
          <w:sz w:val="21"/>
          <w:szCs w:val="21"/>
          <w:u w:val="single"/>
          <w:lang w:eastAsia="pl-PL"/>
        </w:rPr>
        <w:br/>
      </w:r>
      <w:r w:rsidR="00351608" w:rsidRPr="0021055E">
        <w:rPr>
          <w:rFonts w:ascii="Arial Narrow" w:eastAsia="Times New Roman" w:hAnsi="Arial Narrow" w:cs="Arial"/>
          <w:b/>
          <w:sz w:val="21"/>
          <w:szCs w:val="21"/>
          <w:lang w:eastAsia="pl-PL"/>
        </w:rPr>
        <w:t>Poz. 15</w:t>
      </w:r>
      <w:r w:rsidR="0021055E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: </w:t>
      </w:r>
      <w:r w:rsidR="00351608" w:rsidRPr="0021055E">
        <w:rPr>
          <w:rFonts w:ascii="Arial Narrow" w:hAnsi="Arial Narrow" w:cs="Tahoma"/>
          <w:sz w:val="21"/>
          <w:szCs w:val="21"/>
        </w:rPr>
        <w:t>koreczka z trzpieniem poniżej krawędzi korka.</w:t>
      </w:r>
    </w:p>
    <w:p w:rsidR="00351608" w:rsidRPr="0021055E" w:rsidRDefault="0021055E" w:rsidP="0079624A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21055E">
        <w:rPr>
          <w:rFonts w:ascii="Arial Narrow" w:eastAsia="Times New Roman" w:hAnsi="Arial Narrow" w:cs="Arial"/>
          <w:b/>
          <w:sz w:val="21"/>
          <w:szCs w:val="21"/>
          <w:lang w:eastAsia="pl-PL"/>
        </w:rPr>
        <w:t>Poz. 16:</w:t>
      </w:r>
      <w:r w:rsidR="00351608" w:rsidRPr="0021055E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  <w:r w:rsidR="005664A1">
        <w:rPr>
          <w:rFonts w:ascii="Arial Narrow" w:hAnsi="Arial Narrow" w:cs="Tahoma"/>
          <w:sz w:val="21"/>
          <w:szCs w:val="21"/>
        </w:rPr>
        <w:t>kaniuli z FEP</w:t>
      </w:r>
      <w:r w:rsidR="0011521F" w:rsidRPr="0021055E">
        <w:rPr>
          <w:rFonts w:ascii="Arial Narrow" w:hAnsi="Arial Narrow" w:cs="Tahoma"/>
          <w:sz w:val="21"/>
          <w:szCs w:val="21"/>
        </w:rPr>
        <w:t xml:space="preserve">; kaniuli z 4 paskami widniejącymi w promieniach </w:t>
      </w:r>
      <w:proofErr w:type="spellStart"/>
      <w:r w:rsidR="0011521F" w:rsidRPr="0021055E">
        <w:rPr>
          <w:rFonts w:ascii="Arial Narrow" w:hAnsi="Arial Narrow" w:cs="Tahoma"/>
          <w:sz w:val="21"/>
          <w:szCs w:val="21"/>
        </w:rPr>
        <w:t>rtg</w:t>
      </w:r>
      <w:proofErr w:type="spellEnd"/>
      <w:r w:rsidR="0011521F" w:rsidRPr="0021055E">
        <w:rPr>
          <w:rFonts w:ascii="Arial Narrow" w:hAnsi="Arial Narrow" w:cs="Tahoma"/>
          <w:sz w:val="21"/>
          <w:szCs w:val="21"/>
        </w:rPr>
        <w:t xml:space="preserve"> bez korka </w:t>
      </w:r>
      <w:proofErr w:type="spellStart"/>
      <w:r w:rsidR="0011521F" w:rsidRPr="0021055E">
        <w:rPr>
          <w:rFonts w:ascii="Arial Narrow" w:hAnsi="Arial Narrow" w:cs="Tahoma"/>
          <w:sz w:val="21"/>
          <w:szCs w:val="21"/>
        </w:rPr>
        <w:t>samo</w:t>
      </w:r>
      <w:r w:rsidR="00964309" w:rsidRPr="0021055E">
        <w:rPr>
          <w:rFonts w:ascii="Arial Narrow" w:hAnsi="Arial Narrow" w:cs="Tahoma"/>
          <w:sz w:val="21"/>
          <w:szCs w:val="21"/>
        </w:rPr>
        <w:t>domykającego</w:t>
      </w:r>
      <w:proofErr w:type="spellEnd"/>
      <w:r w:rsidR="00964309" w:rsidRPr="0021055E">
        <w:rPr>
          <w:rFonts w:ascii="Arial Narrow" w:hAnsi="Arial Narrow" w:cs="Tahoma"/>
          <w:sz w:val="21"/>
          <w:szCs w:val="21"/>
        </w:rPr>
        <w:t xml:space="preserve"> się.</w:t>
      </w:r>
      <w:r w:rsidR="00351608" w:rsidRPr="0021055E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</w:p>
    <w:p w:rsidR="00351608" w:rsidRPr="0021055E" w:rsidRDefault="00351608" w:rsidP="0079624A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964309" w:rsidRPr="0021055E" w:rsidRDefault="00964309" w:rsidP="0079624A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hAnsi="Arial Narrow"/>
          <w:sz w:val="21"/>
          <w:szCs w:val="21"/>
        </w:rPr>
      </w:pPr>
      <w:r w:rsidRPr="00CF6CCD">
        <w:rPr>
          <w:rFonts w:ascii="Arial Narrow" w:eastAsia="Times New Roman" w:hAnsi="Arial Narrow" w:cs="Arial"/>
          <w:b/>
          <w:color w:val="0070C0"/>
          <w:sz w:val="21"/>
          <w:szCs w:val="21"/>
          <w:lang w:eastAsia="pl-PL"/>
        </w:rPr>
        <w:t xml:space="preserve">Zamawiający </w:t>
      </w:r>
      <w:r w:rsidRPr="00CF6CCD">
        <w:rPr>
          <w:rFonts w:ascii="Arial Narrow" w:eastAsia="Times New Roman" w:hAnsi="Arial Narrow" w:cs="Arial"/>
          <w:b/>
          <w:color w:val="0070C0"/>
          <w:sz w:val="21"/>
          <w:szCs w:val="21"/>
          <w:u w:val="single"/>
          <w:lang w:eastAsia="pl-PL"/>
        </w:rPr>
        <w:t>dopuszcza:</w:t>
      </w:r>
      <w:r w:rsidRPr="00CF6CCD">
        <w:rPr>
          <w:rFonts w:ascii="Arial Narrow" w:eastAsia="Times New Roman" w:hAnsi="Arial Narrow" w:cs="Arial"/>
          <w:b/>
          <w:color w:val="0070C0"/>
          <w:sz w:val="21"/>
          <w:szCs w:val="21"/>
          <w:u w:val="single"/>
          <w:lang w:eastAsia="pl-PL"/>
        </w:rPr>
        <w:br/>
      </w:r>
      <w:r w:rsidRPr="0021055E">
        <w:rPr>
          <w:rFonts w:ascii="Arial Narrow" w:eastAsia="Times New Roman" w:hAnsi="Arial Narrow" w:cs="Arial"/>
          <w:b/>
          <w:sz w:val="21"/>
          <w:szCs w:val="21"/>
          <w:lang w:eastAsia="pl-PL"/>
        </w:rPr>
        <w:t>Poz. 16</w:t>
      </w:r>
      <w:r w:rsidR="0021055E">
        <w:rPr>
          <w:rFonts w:ascii="Arial Narrow" w:eastAsia="Times New Roman" w:hAnsi="Arial Narrow" w:cs="Arial"/>
          <w:sz w:val="21"/>
          <w:szCs w:val="21"/>
          <w:lang w:eastAsia="pl-PL"/>
        </w:rPr>
        <w:t xml:space="preserve">: </w:t>
      </w:r>
      <w:r w:rsidRPr="0021055E">
        <w:rPr>
          <w:rFonts w:ascii="Arial Narrow" w:hAnsi="Arial Narrow"/>
          <w:sz w:val="21"/>
          <w:szCs w:val="21"/>
        </w:rPr>
        <w:t xml:space="preserve">zastawki </w:t>
      </w:r>
      <w:proofErr w:type="spellStart"/>
      <w:r w:rsidRPr="0021055E">
        <w:rPr>
          <w:rFonts w:ascii="Arial Narrow" w:hAnsi="Arial Narrow"/>
          <w:sz w:val="21"/>
          <w:szCs w:val="21"/>
        </w:rPr>
        <w:t>antyzwrotne</w:t>
      </w:r>
      <w:proofErr w:type="spellEnd"/>
      <w:r w:rsidRPr="0021055E">
        <w:rPr>
          <w:rFonts w:ascii="Arial Narrow" w:hAnsi="Arial Narrow"/>
          <w:sz w:val="21"/>
          <w:szCs w:val="21"/>
        </w:rPr>
        <w:t xml:space="preserve"> zapobiegające wypływowi krwi przez port boczny/górny</w:t>
      </w:r>
      <w:r w:rsidR="003B598E" w:rsidRPr="0021055E">
        <w:rPr>
          <w:rFonts w:ascii="Arial Narrow" w:hAnsi="Arial Narrow"/>
          <w:sz w:val="21"/>
          <w:szCs w:val="21"/>
        </w:rPr>
        <w:t>.</w:t>
      </w:r>
    </w:p>
    <w:p w:rsidR="003B598E" w:rsidRPr="0021055E" w:rsidRDefault="003B598E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sz w:val="20"/>
        </w:rPr>
      </w:pPr>
    </w:p>
    <w:p w:rsidR="003A1AFF" w:rsidRDefault="003A1AFF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color w:val="00B050"/>
          <w:sz w:val="20"/>
        </w:rPr>
      </w:pPr>
    </w:p>
    <w:p w:rsidR="00707A4E" w:rsidRDefault="00707A4E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color w:val="00B050"/>
          <w:sz w:val="20"/>
        </w:rPr>
      </w:pPr>
    </w:p>
    <w:p w:rsidR="006B59E4" w:rsidRDefault="006B59E4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color w:val="00B050"/>
          <w:sz w:val="20"/>
        </w:rPr>
      </w:pPr>
    </w:p>
    <w:p w:rsidR="002E2BDC" w:rsidRDefault="002E2BDC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color w:val="00B050"/>
          <w:sz w:val="20"/>
        </w:rPr>
      </w:pPr>
    </w:p>
    <w:p w:rsidR="00E25A45" w:rsidRDefault="00E25A45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color w:val="00B050"/>
          <w:sz w:val="20"/>
        </w:rPr>
      </w:pPr>
    </w:p>
    <w:p w:rsidR="00E25A45" w:rsidRDefault="00E25A45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color w:val="00B050"/>
          <w:sz w:val="20"/>
        </w:rPr>
      </w:pPr>
    </w:p>
    <w:p w:rsidR="00E25A45" w:rsidRDefault="00E25A45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color w:val="00B050"/>
          <w:sz w:val="20"/>
        </w:rPr>
      </w:pPr>
    </w:p>
    <w:p w:rsidR="00E25A45" w:rsidRDefault="00E25A45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color w:val="00B050"/>
          <w:sz w:val="20"/>
        </w:rPr>
      </w:pPr>
    </w:p>
    <w:p w:rsidR="00E25A45" w:rsidRDefault="00E25A45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color w:val="00B050"/>
          <w:sz w:val="20"/>
        </w:rPr>
      </w:pPr>
    </w:p>
    <w:p w:rsidR="002E2BDC" w:rsidRDefault="002E2BDC" w:rsidP="002E2BDC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2/16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6B59E4" w:rsidRDefault="006B59E4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color w:val="00B050"/>
          <w:sz w:val="20"/>
        </w:rPr>
      </w:pPr>
    </w:p>
    <w:p w:rsidR="002E2BDC" w:rsidRPr="00986069" w:rsidRDefault="00152AC5" w:rsidP="00C47870">
      <w:pPr>
        <w:tabs>
          <w:tab w:val="left" w:pos="-360"/>
        </w:tabs>
        <w:suppressAutoHyphens/>
        <w:spacing w:after="0" w:line="240" w:lineRule="auto"/>
        <w:ind w:right="-1058"/>
        <w:jc w:val="center"/>
        <w:outlineLvl w:val="5"/>
        <w:rPr>
          <w:rFonts w:ascii="Arial Narrow" w:eastAsia="Times New Roman" w:hAnsi="Arial Narrow" w:cs="Times New Roman"/>
          <w:b/>
          <w:color w:val="00B0F0"/>
          <w:lang w:eastAsia="pl-PL"/>
        </w:rPr>
      </w:pPr>
      <w:r w:rsidRPr="002E2BDC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FORMULARZ  CENOWY – </w:t>
      </w:r>
      <w:r w:rsidR="00D723E8" w:rsidRPr="002E2BD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2E2BDC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nr</w:t>
      </w:r>
      <w:r w:rsidR="004252D8" w:rsidRPr="002E2BDC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</w:t>
      </w:r>
      <w:r w:rsidR="00936A3A" w:rsidRPr="002E2BDC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16</w:t>
      </w:r>
      <w:r w:rsidR="00C36AA4" w:rsidRPr="002E2BDC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</w:t>
      </w:r>
      <w:r w:rsidR="00C25555" w:rsidRPr="002E2BDC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– </w:t>
      </w:r>
      <w:r w:rsidRPr="002E2BDC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sprzęt jednorazow</w:t>
      </w:r>
      <w:r w:rsidR="00C25555" w:rsidRPr="002E2BDC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y</w:t>
      </w:r>
    </w:p>
    <w:tbl>
      <w:tblPr>
        <w:tblW w:w="1573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6"/>
        <w:gridCol w:w="3457"/>
        <w:gridCol w:w="780"/>
        <w:gridCol w:w="2410"/>
        <w:gridCol w:w="638"/>
        <w:gridCol w:w="6"/>
        <w:gridCol w:w="631"/>
        <w:gridCol w:w="993"/>
        <w:gridCol w:w="1286"/>
        <w:gridCol w:w="1124"/>
        <w:gridCol w:w="1276"/>
        <w:gridCol w:w="1134"/>
        <w:gridCol w:w="1558"/>
      </w:tblGrid>
      <w:tr w:rsidR="00152AC5" w:rsidRPr="00152AC5" w:rsidTr="00C36AA4">
        <w:trPr>
          <w:cantSplit/>
          <w:trHeight w:hRule="exact" w:val="567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Lp.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Przedmiot zamówienia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Ilość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Cena jedn</w:t>
            </w:r>
            <w:r w:rsidR="0079624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 xml:space="preserve">. </w:t>
            </w:r>
          </w:p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Wartość netto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Producent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Kod/</w:t>
            </w: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br/>
              <w:t xml:space="preserve">numer katalogowy </w:t>
            </w:r>
          </w:p>
        </w:tc>
      </w:tr>
      <w:tr w:rsidR="00152AC5" w:rsidRPr="00152AC5" w:rsidTr="00C36AA4">
        <w:trPr>
          <w:cantSplit/>
          <w:trHeight w:hRule="exact" w:val="227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6=3 x 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10</w:t>
            </w:r>
          </w:p>
        </w:tc>
      </w:tr>
      <w:tr w:rsidR="008005B4" w:rsidRPr="00152AC5" w:rsidTr="00C36AA4">
        <w:trPr>
          <w:cantSplit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Zawór bezigłowy z obojętnym przemieszczaniem płynu, przystosowany do iniekcji wysokociśnieniowych do 325psi lub 2241kPa i przepływem 10ml/sek., o objętości wypełnienia 0,08ml. Możliwość użytkowania przez 7 dni lub do 200 aktywacji. Bez zawartości PVC, DEHP, metalu i lateksu. Odporny na lipidy, wyposażony w podwójną zastawkę zapewniającą dodatkową ochronę przed zanieczyszczeniami mikrobiologicznymi. Złącze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-Lock męskie zabezpieczone nasadką zapobiegającą przypadkowej kontaminacji w </w:t>
            </w:r>
            <w:r w:rsidR="00B717D9">
              <w:rPr>
                <w:rFonts w:ascii="Arial Narrow" w:eastAsia="Times New Roman" w:hAnsi="Arial Narrow" w:cs="Times New Roman"/>
                <w:sz w:val="20"/>
                <w:szCs w:val="20"/>
              </w:rPr>
              <w:t>czasie wyjmowania z opakowania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3BF8" w:rsidRPr="002E2BDC" w:rsidRDefault="00B23BF8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10.000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5D0D02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60628B" w:rsidRDefault="008005B4" w:rsidP="00022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60628B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60628B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8005B4" w:rsidRPr="00152AC5" w:rsidTr="00C36AA4">
        <w:trPr>
          <w:cantSplit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Łącznik bezigłowy z obojętnym przemieszczaniem płynu na pojedynczej przedłużce o  łącznej długości 19,3cm i objętości wypełnienia 0,59ml. Łącznik spojony z linią przedłużającą. Na adapterze ze złączem miękkim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-Lock przesuwany kołnierz. Na przewodzie i zacisku ślizgowym widnieje oznaczenie 325 psi / 2241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kPa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, co stanowi potwierdzenie zgodności urządzenia z wlewem wspomaganym. Wyrób zdatny do użytku przez 7 dni lub do 200 aktywacji. Bez zawartości PVC, DEHP, metalu i lateksu. Odporny na lipidy. Zawór bezigłowy wyposażony w podwójną zastawkę zapewniającą dodatkową ochronę przed zaniecz</w:t>
            </w:r>
            <w:r w:rsidR="00B717D9">
              <w:rPr>
                <w:rFonts w:ascii="Arial Narrow" w:eastAsia="Times New Roman" w:hAnsi="Arial Narrow" w:cs="Times New Roman"/>
                <w:sz w:val="20"/>
                <w:szCs w:val="20"/>
              </w:rPr>
              <w:t>yszczeniami mikrobiologicznymi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2E2BDC" w:rsidRDefault="008005B4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="002E4B4F"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5D0D02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60628B" w:rsidRDefault="008005B4" w:rsidP="0060628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8005B4" w:rsidRPr="00152AC5" w:rsidTr="00C36AA4">
        <w:trPr>
          <w:cantSplit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Linia przedłużająca typu Y z neutralnymi łącznikami bezigłowymi o łącznej długości 22,3cm i objętości wypełnienia 1,4ml. Łączniki bezigłowe niespojone z linią przedłużającą. Na adapterze ze złączem miękkim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-Lock przesuwany, rotacyjny kołnierz. Przedłużki zaopatrzone w zaciski ślizgowe. Wyrób do użytku przez 7 dni lub do 200 aktywacji. Bez zawartości PVC, DEHP, metalu i lateksu. Odporny na lipidy.  Łącznik z obojętnym przemieszczaniem płynu, każdy z zaworów wyposażony w podwójną zastawkę zapewniającą dodatkową ochronę przed zaniec</w:t>
            </w:r>
            <w:r w:rsidR="00B717D9">
              <w:rPr>
                <w:rFonts w:ascii="Arial Narrow" w:eastAsia="Times New Roman" w:hAnsi="Arial Narrow" w:cs="Times New Roman"/>
                <w:sz w:val="20"/>
                <w:szCs w:val="20"/>
              </w:rPr>
              <w:t>zyszczeniami mikrobiologicznymi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2E2BDC" w:rsidRDefault="002E4B4F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58</w:t>
            </w:r>
            <w:r w:rsidR="008005B4"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5D0D02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60628B" w:rsidRDefault="008005B4" w:rsidP="0060628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D468F6" w:rsidRPr="00152AC5" w:rsidTr="00C36AA4">
        <w:trPr>
          <w:cantSplit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152AC5" w:rsidRDefault="00D468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8F6" w:rsidRPr="002E4B4F" w:rsidRDefault="00D468F6" w:rsidP="00CC697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Spike</w:t>
            </w:r>
            <w:proofErr w:type="spellEnd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przygotowywania i pobierania leków kompatybilny ze wszystkimi workami </w:t>
            </w:r>
          </w:p>
          <w:p w:rsidR="00D468F6" w:rsidRPr="002E4B4F" w:rsidRDefault="00D468F6" w:rsidP="0032102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 butelkami dostępnymi na rynku, z zaworem samozamykającym typu </w:t>
            </w:r>
            <w:proofErr w:type="spellStart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Clearlink</w:t>
            </w:r>
            <w:proofErr w:type="spellEnd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gładką powierzchnią do wielokrotnej dezynfekcji do zastosowania do 96 h. Długość linii głównej min. 6 cm. Zawór połączony z kolcem elastycznym łącznikiem. Używany maks. 100 razy lub 96h. Bez </w:t>
            </w:r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lateksu naturalnego i </w:t>
            </w:r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odpowietrznika. Zastawka z</w:t>
            </w:r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 złączem </w:t>
            </w:r>
            <w:proofErr w:type="spellStart"/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typu </w:t>
            </w:r>
            <w:proofErr w:type="spellStart"/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Clearlink</w:t>
            </w:r>
            <w:proofErr w:type="spellEnd"/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chemicznie i mechanicznie kompatybilna z 70% alkoholem izopropylowym, 10% jodyną </w:t>
            </w:r>
            <w:proofErr w:type="spellStart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powidonową</w:t>
            </w:r>
            <w:proofErr w:type="spellEnd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0,2 roztworem </w:t>
            </w:r>
            <w:proofErr w:type="spellStart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chlorheksydyny</w:t>
            </w:r>
            <w:proofErr w:type="spellEnd"/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2E2BDC" w:rsidRDefault="002E4B4F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="00D468F6"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.000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5D0D02" w:rsidRDefault="00D468F6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60628B" w:rsidRDefault="00D468F6" w:rsidP="0060628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D723E8" w:rsidRDefault="00D468F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D723E8" w:rsidRDefault="00D468F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D723E8" w:rsidRDefault="00D468F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152AC5" w:rsidRDefault="00D468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152AC5" w:rsidRDefault="00D468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8005B4" w:rsidRPr="00152AC5" w:rsidTr="00C36AA4">
        <w:trPr>
          <w:cantSplit/>
          <w:trHeight w:val="504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Linia przedłużająca potrójna o standardowej objętości wypełniania z neutralnymi łącznikami bezigłowymi, o łącznej długości 22,3cm i objętości wypełnienia 1,8ml. Łączniki niespojone z linią przedłużającą (możliwość wymiany). Na adapterze ze złączem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mękim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-Lock przesuwany, rotacyjny kołnierz. Przedłużki zaopatrzone w zaciski ślizgowe. Wyrób do użytku przez 7 dni lub do 200 aktywacji. Bez zawartości PVC, DEHP, metalu </w:t>
            </w:r>
            <w:r w:rsidR="007738C6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i lateksu. Odporny na lipidy. Zawory bezigłowe z obojętnym przemieszczaniem płynu, wyposażony w podwójną zastawkę zapewniającą dodatkową ochronę przed zaniec</w:t>
            </w:r>
            <w:r w:rsidR="00A4118A">
              <w:rPr>
                <w:rFonts w:ascii="Arial Narrow" w:eastAsia="Times New Roman" w:hAnsi="Arial Narrow" w:cs="Times New Roman"/>
                <w:sz w:val="20"/>
                <w:szCs w:val="20"/>
              </w:rPr>
              <w:t>zyszczeniami mikrobiologicznymi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2E2BDC" w:rsidRDefault="008005B4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="002E4B4F"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5D0D02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60628B" w:rsidRDefault="008005B4" w:rsidP="0060628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FC3A3F" w:rsidRPr="00152AC5" w:rsidTr="00C36AA4">
        <w:trPr>
          <w:cantSplit/>
          <w:trHeight w:val="452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152AC5" w:rsidRDefault="00FC3A3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A3F" w:rsidRPr="00D723E8" w:rsidRDefault="00FC3A3F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Przyrząd do przetoczeń agresywnych leków z precyzyjnym regulatorem przepływu z łącznikiem do dodatkowych iniekcji. Przyrząd z odpowietrznikiem. Rodzaj końcówki dystalnej – podstawowe złącze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Lock. Długość linii głównej 273 cm. Objętość napełniania linii głównej 17,9 ml. Filtr 15µm (wbudowany w dno komory kroplowej)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2E2BDC" w:rsidRDefault="00022C30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2.0</w:t>
            </w:r>
            <w:r w:rsidR="00FC3A3F"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5D0D02" w:rsidRDefault="00FC3A3F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60628B" w:rsidRDefault="00FC3A3F" w:rsidP="0060628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D723E8" w:rsidRDefault="00FC3A3F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D723E8" w:rsidRDefault="00FC3A3F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D723E8" w:rsidRDefault="00FC3A3F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152AC5" w:rsidRDefault="00FC3A3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152AC5" w:rsidRDefault="00FC3A3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152AC5" w:rsidRPr="00152AC5" w:rsidTr="004C764E">
        <w:trPr>
          <w:cantSplit/>
          <w:trHeight w:hRule="exact" w:val="340"/>
        </w:trPr>
        <w:tc>
          <w:tcPr>
            <w:tcW w:w="4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4C764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Przyrząd do irygacji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AC5" w:rsidRPr="00D723E8" w:rsidRDefault="004C764E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52AC5"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a) pojedynczy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2E2BDC" w:rsidRDefault="00195689" w:rsidP="00022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022C30"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 w:rsidR="00152AC5"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5D0D02" w:rsidRDefault="00152AC5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60628B" w:rsidRDefault="00152AC5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152AC5" w:rsidRPr="00152AC5" w:rsidTr="004C764E">
        <w:trPr>
          <w:cantSplit/>
          <w:trHeight w:hRule="exact" w:val="340"/>
        </w:trPr>
        <w:tc>
          <w:tcPr>
            <w:tcW w:w="44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AC5" w:rsidRPr="00D723E8" w:rsidRDefault="00152AC5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AC5" w:rsidRPr="00D723E8" w:rsidRDefault="004C764E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52AC5"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b) podwójny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2E2BDC" w:rsidRDefault="00022C30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  <w:r w:rsidR="00152AC5"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5D0D02" w:rsidRDefault="00152AC5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000A2C" w:rsidRDefault="00152AC5" w:rsidP="0060628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152AC5" w:rsidRPr="00152AC5" w:rsidTr="00C36AA4">
        <w:trPr>
          <w:cantSplit/>
          <w:trHeight w:hRule="exact" w:val="340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Przyrząd do cystoskopu podwójny z pułapką powietrzną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2E2BDC" w:rsidRDefault="00152AC5" w:rsidP="00022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="00022C30"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5D0D02" w:rsidRDefault="00152AC5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000A2C" w:rsidRDefault="00152AC5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615BB6" w:rsidRPr="00152AC5" w:rsidTr="007750D3">
        <w:trPr>
          <w:cantSplit/>
          <w:trHeight w:hRule="exact" w:val="2665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731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BB6" w:rsidRPr="002E2BDC" w:rsidRDefault="00B84B0A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trike/>
                <w:sz w:val="16"/>
                <w:szCs w:val="16"/>
              </w:rPr>
            </w:pPr>
            <w:r w:rsidRPr="002E2BDC">
              <w:rPr>
                <w:rFonts w:ascii="Arial Narrow" w:eastAsia="Times New Roman" w:hAnsi="Arial Narrow" w:cs="Times New Roman"/>
                <w:strike/>
                <w:sz w:val="14"/>
                <w:szCs w:val="14"/>
                <w:lang w:eastAsia="ar-SA"/>
              </w:rPr>
              <w:br/>
            </w: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Aparat do szybkiego przygotowania kroplówki i bezpiecznej infuzji; przeźroczysty mocny kolec zintegrowany z sztywną górną częścią komory kroplowej (zgodny z normą ISO) ze zintegrowanym filtrem przeciwbakteryjnym/filtrem powietrza o skuteczności filtracji bakterii (BFE) min 99,99; elastyczna dolna część komory kroplowej w celu łatwego ustawienia płynu; 15 </w:t>
            </w:r>
            <w:proofErr w:type="spellStart"/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um</w:t>
            </w:r>
            <w:proofErr w:type="spellEnd"/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filtr zabezpieczający przed większymi cząsteczkami; precyzyjny zacisk rolkowy z miejscem na kolec komory kroplowej po użyciu oraz miejsce do podwieszania drenu; filtr hydrofobowy na końcu drenu zamontowany na złączu </w:t>
            </w:r>
            <w:proofErr w:type="spellStart"/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Luer</w:t>
            </w:r>
            <w:proofErr w:type="spellEnd"/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-Lock zintegrowanym z zastawką </w:t>
            </w:r>
            <w:proofErr w:type="spellStart"/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bezwrotn</w:t>
            </w:r>
            <w:r w:rsidR="00C87348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ą</w:t>
            </w:r>
            <w:proofErr w:type="spellEnd"/>
            <w:r w:rsidR="00C87348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zapobiegającą cofaniu się krw</w:t>
            </w: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 do drenu, zabezpieczający przed wyciekaniem płynu z drenu podczas jego wypełniania; filtr hydrofilny w komorze kroplowej, zabezpieczający przed dostaniem się powietrza do drenu po opróżnieniu butelki; sterylny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2E2BDC" w:rsidRDefault="00B84B0A" w:rsidP="00B84B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8.2</w:t>
            </w:r>
            <w:r w:rsidR="00615BB6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5D0D02" w:rsidRDefault="00615BB6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000A2C" w:rsidRDefault="00615BB6" w:rsidP="00000A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615BB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615BB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615BB6" w:rsidRPr="00152AC5" w:rsidTr="00C36AA4">
        <w:trPr>
          <w:cantSplit/>
          <w:trHeight w:hRule="exact" w:val="2608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731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D2307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Precyzyjny regulator przepływu dla infuzji grawitacyjnej - kompletny zestaw z aparatem infuzyjnym posiadający 15 µm filtr płynu; przeźroczysty mocny kolec zintegrowany z sztywną górną częścią komory kroplowej z zamontowanym na tym elemencie odpowietrznikiem/filtrem powietrza o skuteczności filtracji bakterii (BFE) min 99,99 zabezpieczonym koszulką kontaminacyjną, dolna cześć komory kroplowej elastyczna; stały przepływ kroplowy który zabezpiecza regulator szczelinowy; regulacja niezależna od drenu; zakres regulacji od 0-250ml z funkcją „max”; zacisk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przesuwny-odcinający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dla krótkich przerw w infuzji umiejscowiony pomiędzy regulatorem a komorą kroplową ; skala w kształcie koła obsługiwana jedną ręką zintegrowana z uchwytem o dł. min. 80mm; końcówka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-lock; długość drenu 150-210 cm. Zestaw bez zawartości DEHP i lateksu potwierdzone fabrycznie nadrukowanymi piktogramami na opakowaniu.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Sterylny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2E2BDC" w:rsidRDefault="00C87348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20</w:t>
            </w:r>
            <w:r w:rsidR="00615BB6" w:rsidRPr="002E2BDC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5D0D02" w:rsidRDefault="00615BB6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szt</w:t>
            </w:r>
            <w:proofErr w:type="spellEnd"/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000A2C" w:rsidRDefault="00615BB6" w:rsidP="00000A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615BB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615BB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0D2054" w:rsidRPr="00152AC5" w:rsidTr="00C36AA4">
        <w:trPr>
          <w:cantSplit/>
          <w:trHeight w:hRule="exact" w:val="2098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731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054" w:rsidRPr="00D723E8" w:rsidRDefault="000D2054" w:rsidP="00173D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Rampa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pięciokranikowa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j</w:t>
            </w:r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uż</w:t>
            </w:r>
            <w:proofErr w:type="spellEnd"/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nietoksyczna, odporna na działanie lipidów, przeźroczysta obudowa toru przepływu, pokrętła trójramienne , pokrętła 360° posiadające  wyczuwalny indykator położenia w każdej pozycji co 45°,  nie zawiera lateksu i DEHP, złącze męskie z niezależnie obracająca się osiowo nakrętka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-Lock, wszystkie wejścia kranika zabezpieczone koreczkami, odporna na pękanie, wykonana z poliamidu. Pojemność wypełniania 1,09ml. Wzmocniona zewnętrzną obudową z uchwytem wystającym poza rampę, ze specjalną profilowaną strefą do stabilnego i bezpiecznego mocowania. Każde pokrętło w innym kolorze do łatwej identyfikacji linii. Sterylna, pakowana pojedynczo, opakowanie blister-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pack</w:t>
            </w:r>
            <w:proofErr w:type="spellEnd"/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2E2BDC" w:rsidRDefault="00195689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43</w:t>
            </w:r>
            <w:r w:rsidR="000D2054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5D0D02" w:rsidRDefault="000D2054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0D0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000A2C" w:rsidRDefault="000D2054" w:rsidP="00000A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0D20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0D20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0D2054" w:rsidRPr="00152AC5" w:rsidTr="00C36AA4">
        <w:trPr>
          <w:cantSplit/>
          <w:trHeight w:hRule="exact" w:val="1644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731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054" w:rsidRPr="00D723E8" w:rsidRDefault="000D2054" w:rsidP="00C575D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Przyrząd do rozpuszczania jednorazowych dawek leków w postaci suchej substancji z fiolek kompatybilne z workami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Viaflo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Przyrząd typu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Vialmate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Produkt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bezlateksowy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bez PVC. Igła: 1,60mm (16Ga) ze stali nierdzewnej klasy medycznej. Tłok: Tworzywo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akrylonitrylo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butadieno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-styrenowe (ABS). Podstawa: Tworzywo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akrylonitrylo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butadieno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-styrenowe (ABS). Ochraniacz: Elastomer klasy medycznej. Objętość napełniania wstępnego: 0,1ml. Dostęp do worka: wyłącznie jednorazowe użycie, jeden dostęp. Kompatybilny z fiolkami o średnicy zamknięcia wynoszącej 20 mm. </w:t>
            </w:r>
            <w:r w:rsidR="00C575D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Bez PVC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2E2BDC" w:rsidRDefault="00195689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  <w:r w:rsidR="000D2054"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953DD4" w:rsidRDefault="009D416E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 w:rsidR="000D2054" w:rsidRPr="00953DD4">
              <w:rPr>
                <w:rFonts w:ascii="Arial Narrow" w:eastAsia="Times New Roman" w:hAnsi="Arial Narrow" w:cs="Times New Roman"/>
                <w:sz w:val="20"/>
                <w:szCs w:val="20"/>
              </w:rPr>
              <w:t>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000A2C" w:rsidRDefault="000D2054" w:rsidP="00000A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0D20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0D20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7353B1" w:rsidRPr="00152AC5" w:rsidTr="00C36AA4">
        <w:trPr>
          <w:cantSplit/>
          <w:trHeight w:hRule="exact" w:val="964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152AC5" w:rsidRDefault="00731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3B1" w:rsidRPr="00D723E8" w:rsidRDefault="007353B1" w:rsidP="00D2307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Korek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-lock z wewnętrzną gąbkom nasączoną 70% IPA (izopropyl). Koreczek w opakowaniu gwarantującym sterylność. Umożliwiający dezynfekcję zaworów bezigłowych przy portach oraz wkłuciach centralnych. Możliwe długotrwałe zabezpieczenie dostępu bezigłowego do 7 dni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3E2" w:rsidRPr="002E2BDC" w:rsidRDefault="00D033E2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7.000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953DD4" w:rsidRDefault="009D416E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 w:rsidR="007353B1" w:rsidRPr="00953DD4">
              <w:rPr>
                <w:rFonts w:ascii="Arial Narrow" w:eastAsia="Times New Roman" w:hAnsi="Arial Narrow" w:cs="Times New Roman"/>
                <w:sz w:val="20"/>
                <w:szCs w:val="20"/>
              </w:rPr>
              <w:t>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000A2C" w:rsidRDefault="007353B1" w:rsidP="00000A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3B1" w:rsidRPr="00D723E8" w:rsidRDefault="007353B1" w:rsidP="003E089E">
            <w:pPr>
              <w:suppressAutoHyphens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D723E8" w:rsidRDefault="007353B1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D723E8" w:rsidRDefault="007353B1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152AC5" w:rsidRDefault="007353B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152AC5" w:rsidRDefault="007353B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32102F" w:rsidRPr="00152AC5" w:rsidTr="00C36AA4">
        <w:trPr>
          <w:cantSplit/>
          <w:trHeight w:hRule="exact" w:val="340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Default="0032102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32102F" w:rsidRDefault="0032102F" w:rsidP="0032102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2102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Zestaw do infuzji z filtrem </w:t>
            </w:r>
            <w:proofErr w:type="spellStart"/>
            <w:r w:rsidRPr="0032102F">
              <w:rPr>
                <w:rFonts w:ascii="Arial Narrow" w:eastAsia="Times New Roman" w:hAnsi="Arial Narrow" w:cs="Times New Roman"/>
                <w:sz w:val="20"/>
                <w:szCs w:val="20"/>
              </w:rPr>
              <w:t>Milipore</w:t>
            </w:r>
            <w:proofErr w:type="spellEnd"/>
            <w:r w:rsidRPr="0032102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IV Express 1,2 </w:t>
            </w:r>
            <w:proofErr w:type="spellStart"/>
            <w:r w:rsidRPr="0032102F">
              <w:rPr>
                <w:rFonts w:ascii="Arial Narrow" w:eastAsia="Times New Roman" w:hAnsi="Arial Narrow" w:cs="Times New Roman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2E2BDC" w:rsidRDefault="00195689" w:rsidP="00195689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88</w:t>
            </w:r>
            <w:r w:rsidR="0032102F" w:rsidRPr="002E2BD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953DD4" w:rsidRDefault="009D416E" w:rsidP="00CC6979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 w:rsidR="0032102F" w:rsidRPr="00953DD4">
              <w:rPr>
                <w:rFonts w:ascii="Arial Narrow" w:eastAsia="Times New Roman" w:hAnsi="Arial Narrow" w:cs="Times New Roman"/>
                <w:sz w:val="20"/>
                <w:szCs w:val="20"/>
              </w:rPr>
              <w:t>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000A2C" w:rsidRDefault="0032102F" w:rsidP="00000A2C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102F" w:rsidRPr="00D723E8" w:rsidRDefault="0032102F" w:rsidP="003E089E">
            <w:pPr>
              <w:suppressAutoHyphens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D723E8" w:rsidRDefault="0032102F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D723E8" w:rsidRDefault="0032102F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152AC5" w:rsidRDefault="0032102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152AC5" w:rsidRDefault="0032102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C36AA4" w:rsidRPr="00152AC5" w:rsidTr="002E2BDC">
        <w:trPr>
          <w:cantSplit/>
          <w:trHeight w:hRule="exact" w:val="187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EC65C5" w:rsidRDefault="00C36AA4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</w:t>
            </w:r>
            <w:r w:rsidR="003F69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AA4" w:rsidRPr="00325EEF" w:rsidRDefault="00C36AA4" w:rsidP="00A0499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ind w:left="132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cewników czasowych z ramionami prostymi poliuretanowych z  laserowo wycinanymi okienkami bocznymi, konfiguracja "podwójne D", końcówki cewnika silikonowe z nadrukiem objętości wypełnienia na ramionach. </w:t>
            </w:r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Średnice i rozmiary: 11,5 Fr i dł.13,5cm; 16 cm; 19,5 cm; 24 cm. </w:t>
            </w:r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Skład zestawu: poliuretanowy cewnik nieprzepuszczający promieni RTG z obrotowymi przeźroczystymi skrzydełkami mocującymi, igła wprowadzająca 18, prowadnica J prosta (0,038 cala); rozszerzacz 10 Fr i 12Fr; samoprzylepny opatrunek na ranę; </w:t>
            </w:r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>2 nasadki; sterylne obłożenie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3E2" w:rsidRPr="002E2BDC" w:rsidRDefault="00A0499D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12</w:t>
            </w:r>
            <w:r w:rsidR="00D033E2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AA4" w:rsidRPr="00953DD4" w:rsidRDefault="00C36AA4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proofErr w:type="spellStart"/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AA4" w:rsidRPr="00000A2C" w:rsidRDefault="00C36AA4" w:rsidP="00000A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953DD4" w:rsidRDefault="00C36AA4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953DD4" w:rsidRDefault="00C36AA4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953DD4" w:rsidRDefault="00C36AA4" w:rsidP="00331E1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953DD4" w:rsidRDefault="00C36A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953DD4" w:rsidRDefault="00C36A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AB614A" w:rsidRPr="00152AC5" w:rsidTr="00833E3F">
        <w:trPr>
          <w:cantSplit/>
          <w:trHeight w:hRule="exact" w:val="9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EC65C5" w:rsidRDefault="003F6990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4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2C3006" w:rsidRDefault="00AB614A" w:rsidP="00A0499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ind w:left="13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30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cewników czasowych z ramionami </w:t>
            </w:r>
          </w:p>
          <w:p w:rsidR="00AB614A" w:rsidRPr="00EC65C5" w:rsidRDefault="00AB614A" w:rsidP="00A0499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ind w:left="132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C30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zakrzywionymi pod kątem 180 st.,</w:t>
            </w:r>
            <w:r w:rsidRPr="002C30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o maks. wysokości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 4 cm;</w:t>
            </w:r>
            <w:r w:rsidRPr="002C30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konfiguracja "podwójne D";</w:t>
            </w:r>
            <w:r w:rsidRPr="002C30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3027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końcówki cewnika silikonowe z nadrukiem </w:t>
            </w:r>
            <w:r w:rsidRPr="003027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objętości wypełnienia na ramionach.   </w:t>
            </w:r>
            <w:r w:rsidRPr="003027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Skład zestawu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: poliuretanowy cewnik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nieprzepuszczający promieni RTG z obrotowymi przeźroczystymi skrzydełkami mocującymi, igła wprowadzająca 18, prowadnica J prosta </w:t>
            </w:r>
            <w:r w:rsidR="00575AF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(0,038 cala); samoprzylepny opatrunek na ranę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; </w:t>
            </w:r>
            <w:r w:rsidR="00575AF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sterylne obłożenie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575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a) 2 nasadki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rozszerzacz 10 Fr i 12 Fr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śr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ednice i rozmiary: 11,5 Fr i dł. od 13,5cm; 16 cm;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19,5 cm</w:t>
            </w: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Pr="00EC65C5" w:rsidRDefault="00AB614A" w:rsidP="00AB614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3E2" w:rsidRPr="002E2BDC" w:rsidRDefault="00A0499D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12</w:t>
            </w:r>
            <w:r w:rsidR="00D033E2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953DD4" w:rsidRDefault="00AB614A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proofErr w:type="spellStart"/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000A2C" w:rsidRDefault="00AB614A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331E16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331E1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AB614A" w:rsidRPr="00152AC5" w:rsidTr="002E2BDC">
        <w:trPr>
          <w:cantSplit/>
          <w:trHeight w:hRule="exact" w:val="964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D723E8" w:rsidRDefault="00AB614A" w:rsidP="0032102F">
            <w:pPr>
              <w:suppressAutoHyphens/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D723E8" w:rsidRDefault="00AB614A" w:rsidP="0032102F">
            <w:pPr>
              <w:suppressAutoHyphens/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575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b) 3 nasadki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; 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trójkanałowy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rozszerzacz 10 Fr i 12 Fr;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rednice i rozmiary: 12 Fr 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dł. 13 cm; 16 cm; 20 cm; 24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3E2" w:rsidRPr="002E2BDC" w:rsidRDefault="00A0499D" w:rsidP="00A0499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ar-SA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953DD4" w:rsidRDefault="00AB614A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proofErr w:type="spellStart"/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000A2C" w:rsidRDefault="00AB614A" w:rsidP="00000A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331E16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331E1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AB614A" w:rsidRPr="00152AC5" w:rsidTr="002E2BDC">
        <w:trPr>
          <w:cantSplit/>
          <w:trHeight w:hRule="exact" w:val="113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D723E8" w:rsidRDefault="00AB614A" w:rsidP="0032102F">
            <w:pPr>
              <w:suppressAutoHyphens/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14A" w:rsidRPr="00D723E8" w:rsidRDefault="00AB614A" w:rsidP="0032102F">
            <w:pPr>
              <w:suppressAutoHyphens/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575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c) 2 nasadki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atraumatyczna końcówka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rozszerzacz 10 Fr i 14Fr;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rednice i rozmiary: 13,5 Fr i dł. od 13,5cm; 16 cm; 19,5 cm;  24cm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3E2" w:rsidRPr="002E2BDC" w:rsidRDefault="00A0499D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ar-SA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14A" w:rsidRPr="00953DD4" w:rsidRDefault="00AB614A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proofErr w:type="spellStart"/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14A" w:rsidRPr="00000A2C" w:rsidRDefault="00AB614A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331E16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331E1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953DD4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B648B3" w:rsidRPr="00152AC5" w:rsidTr="00D204A5">
        <w:trPr>
          <w:cantSplit/>
          <w:trHeight w:hRule="exact" w:val="28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953DD4" w:rsidRDefault="00833E3F" w:rsidP="00D204A5">
            <w:pPr>
              <w:suppressAutoHyphens/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953DD4">
              <w:rPr>
                <w:rFonts w:ascii="Arial Narrow" w:eastAsia="Times New Roman" w:hAnsi="Arial Narrow" w:cs="Times New Roman"/>
                <w:b/>
              </w:rPr>
              <w:t>Razem 1-16: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2E2BDC" w:rsidRDefault="00B648B3" w:rsidP="002E2BDC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2E2BDC" w:rsidRDefault="000A5F28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E2BDC">
              <w:rPr>
                <w:rFonts w:ascii="Arial Narrow" w:eastAsia="Times New Roman" w:hAnsi="Arial Narrow" w:cs="Times New Roman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2E2BDC" w:rsidRDefault="00B648B3" w:rsidP="00646D4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2E2BDC" w:rsidRDefault="000A5F28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E2BDC">
              <w:rPr>
                <w:rFonts w:ascii="Arial Narrow" w:eastAsia="Times New Roman" w:hAnsi="Arial Narrow" w:cs="Times New Roman"/>
                <w:b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2E2BDC" w:rsidRDefault="000A5F28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E2BDC">
              <w:rPr>
                <w:rFonts w:ascii="Arial Narrow" w:eastAsia="Times New Roman" w:hAnsi="Arial Narrow" w:cs="Times New Roman"/>
                <w:b/>
              </w:rPr>
              <w:t>x</w:t>
            </w:r>
          </w:p>
        </w:tc>
      </w:tr>
    </w:tbl>
    <w:p w:rsidR="00152AC5" w:rsidRDefault="00152AC5" w:rsidP="00152AC5">
      <w:pPr>
        <w:tabs>
          <w:tab w:val="left" w:pos="-360"/>
        </w:tabs>
        <w:suppressAutoHyphens/>
        <w:spacing w:after="0" w:line="240" w:lineRule="auto"/>
        <w:ind w:left="284" w:right="-1058"/>
        <w:outlineLvl w:val="5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4B3D8D" w:rsidRPr="001E703A" w:rsidRDefault="004B3D8D" w:rsidP="004B3D8D">
      <w:pPr>
        <w:suppressAutoHyphens/>
        <w:spacing w:after="0"/>
        <w:ind w:left="284" w:right="452"/>
        <w:rPr>
          <w:rFonts w:ascii="Arial Narrow" w:eastAsia="Times New Roman" w:hAnsi="Arial Narrow" w:cs="Tahoma"/>
          <w:b/>
          <w:bCs/>
          <w:color w:val="0070C0"/>
          <w:sz w:val="20"/>
          <w:szCs w:val="20"/>
          <w:lang w:eastAsia="pl-PL"/>
        </w:rPr>
      </w:pPr>
      <w:r w:rsidRPr="001E703A"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 xml:space="preserve">Zamawiający </w:t>
      </w:r>
      <w:r w:rsidRPr="001E703A">
        <w:rPr>
          <w:rFonts w:ascii="Arial Narrow" w:eastAsia="Times New Roman" w:hAnsi="Arial Narrow" w:cs="Arial"/>
          <w:b/>
          <w:color w:val="0070C0"/>
          <w:sz w:val="20"/>
          <w:szCs w:val="20"/>
          <w:u w:val="single"/>
          <w:lang w:eastAsia="pl-PL"/>
        </w:rPr>
        <w:t>dopuszcza:</w:t>
      </w:r>
    </w:p>
    <w:p w:rsidR="004B3D8D" w:rsidRPr="001E703A" w:rsidRDefault="004B3D8D" w:rsidP="004B3D8D">
      <w:pPr>
        <w:suppressAutoHyphens/>
        <w:autoSpaceDE w:val="0"/>
        <w:autoSpaceDN w:val="0"/>
        <w:adjustRightInd w:val="0"/>
        <w:spacing w:after="0"/>
        <w:ind w:left="284" w:right="452"/>
        <w:jc w:val="both"/>
        <w:rPr>
          <w:rFonts w:ascii="Arial Narrow" w:eastAsia="Times New Roman" w:hAnsi="Arial Narrow" w:cs="Calibri"/>
          <w:bCs/>
          <w:sz w:val="20"/>
          <w:szCs w:val="20"/>
          <w:lang w:eastAsia="pl-PL"/>
        </w:rPr>
      </w:pPr>
      <w:r w:rsidRPr="001E703A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poz. 1 - </w:t>
      </w:r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łącznik dostępu dożylnego aktywowanego końcówką typu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-  system bezigłowy do wielokrotnego użycia z zachowaniem jałowości; żywotność 200 użyć; obudowa przeźroczysta; bez  metalu i lateksu; membrana jednorodna  silikonowa, powierzchnia membrany od strony zaworu wejściowego typu żeński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lock płaska; wytrzymałość na ciśnienie wewnątrz portu; </w:t>
      </w:r>
    </w:p>
    <w:p w:rsidR="004B3D8D" w:rsidRPr="001E703A" w:rsidRDefault="004B3D8D" w:rsidP="004B3D8D">
      <w:pPr>
        <w:suppressAutoHyphens/>
        <w:autoSpaceDE w:val="0"/>
        <w:autoSpaceDN w:val="0"/>
        <w:adjustRightInd w:val="0"/>
        <w:spacing w:after="0"/>
        <w:ind w:left="284" w:right="452"/>
        <w:jc w:val="both"/>
        <w:rPr>
          <w:rFonts w:ascii="Arial Narrow" w:eastAsia="Times New Roman" w:hAnsi="Arial Narrow" w:cs="Calibri"/>
          <w:bCs/>
          <w:sz w:val="20"/>
          <w:szCs w:val="20"/>
          <w:lang w:eastAsia="pl-PL"/>
        </w:rPr>
      </w:pPr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przepływ do 600 ml/min. przystosowany do pracy z końcówkami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lock, możliwość pracy z końcówkami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slip; współpracujący z drenami do infuzji, do pomp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strzykawkowych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i objętościowych oraz z drenami do kroplówek, przedłużaczami; specjalny protektor męski umożliwiający podłączenie bez ryzyka skażenia wkłucia; sterylny, jednorazowy, pakowany pojedynczo;</w:t>
      </w:r>
    </w:p>
    <w:p w:rsidR="004B3D8D" w:rsidRPr="001E703A" w:rsidRDefault="004B3D8D" w:rsidP="004B3D8D">
      <w:pPr>
        <w:tabs>
          <w:tab w:val="left" w:pos="15309"/>
        </w:tabs>
        <w:suppressAutoHyphens/>
        <w:autoSpaceDE w:val="0"/>
        <w:autoSpaceDN w:val="0"/>
        <w:adjustRightInd w:val="0"/>
        <w:spacing w:after="0"/>
        <w:ind w:left="284"/>
        <w:rPr>
          <w:rFonts w:ascii="Arial Narrow" w:eastAsia="Times New Roman" w:hAnsi="Arial Narrow" w:cs="Calibri"/>
          <w:bCs/>
          <w:sz w:val="20"/>
          <w:szCs w:val="20"/>
          <w:lang w:eastAsia="pl-PL"/>
        </w:rPr>
      </w:pPr>
      <w:r w:rsidRPr="001E703A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poz. 3 - </w:t>
      </w:r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łącznik dostępu dożylnego aktywowanego końcówkami typu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z obojętnym przemieszczaniem płynu; system bezigłowy składający się z dwóch zaworów bezigłowych z przedłużeniem cewnika naczyniowego typ Y o dług. 23 cm, średnicy 1 mm i objętości wewnętrznej 0,6 ml; pozwalający na wielokrotne użycie z zachowaniem jałowości; żywotność 200 użyć; obudowa przeźroczysta  nie zawierający metalu oraz lateksu, membrana jednorodna, wykonana z wytrzymałego na odkształcenie silikonu, powierzchnia membrany od strony zaworu wejściowego typu żeński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lock płaska – zapewniająca prosty sposób czyszczenia i odkażania; wytrzymałość na ciśnienie wewnątrz portu; przystosowany do pracy z końcówkami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lock, możliwość pracy z końcówkami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slip; współpracujący z drenami do infuzji do pomp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strzykawkowych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i objętościowych oraz z drenami do kroplówek, przedłużaczami; specjalny protektor męski umożliwiający podłączenie bez ryzyka skażenia wkłucia; sterylny, jednorazowy, pakowany pojedynczo,</w:t>
      </w:r>
    </w:p>
    <w:p w:rsidR="004B3D8D" w:rsidRPr="001E703A" w:rsidRDefault="004B3D8D" w:rsidP="004B3D8D">
      <w:pPr>
        <w:tabs>
          <w:tab w:val="left" w:pos="15309"/>
        </w:tabs>
        <w:suppressAutoHyphens/>
        <w:spacing w:after="0"/>
        <w:ind w:left="284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de-DE"/>
        </w:rPr>
      </w:pPr>
      <w:r w:rsidRPr="001E703A">
        <w:rPr>
          <w:rFonts w:ascii="Arial Narrow" w:eastAsia="Times New Roman" w:hAnsi="Arial Narrow" w:cs="Arial"/>
          <w:b/>
          <w:sz w:val="20"/>
          <w:szCs w:val="20"/>
          <w:u w:val="single"/>
          <w:lang w:eastAsia="de-DE"/>
        </w:rPr>
        <w:t xml:space="preserve">pod warunkiem </w:t>
      </w:r>
      <w:r w:rsidRPr="001E703A">
        <w:rPr>
          <w:rFonts w:ascii="Arial Narrow" w:eastAsia="Times New Roman" w:hAnsi="Arial Narrow" w:cs="Times New Roman"/>
          <w:b/>
          <w:sz w:val="20"/>
          <w:szCs w:val="20"/>
          <w:u w:val="single"/>
          <w:lang w:eastAsia="de-DE"/>
        </w:rPr>
        <w:t>czytelnego zaznaczenia / opisania odmiennych parametrów.</w:t>
      </w:r>
    </w:p>
    <w:p w:rsidR="004B3D8D" w:rsidRPr="001E703A" w:rsidRDefault="004B3D8D" w:rsidP="004B3D8D">
      <w:pPr>
        <w:tabs>
          <w:tab w:val="left" w:pos="-360"/>
        </w:tabs>
        <w:suppressAutoHyphens/>
        <w:spacing w:after="0"/>
        <w:ind w:left="284" w:right="-1058"/>
        <w:outlineLvl w:val="5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152AC5" w:rsidRPr="001E703A" w:rsidRDefault="00152AC5" w:rsidP="004B3D8D">
      <w:pPr>
        <w:tabs>
          <w:tab w:val="left" w:pos="-360"/>
        </w:tabs>
        <w:suppressAutoHyphens/>
        <w:spacing w:after="0"/>
        <w:ind w:left="284" w:right="-1058"/>
        <w:outlineLvl w:val="5"/>
        <w:rPr>
          <w:rFonts w:ascii="Arial Narrow" w:eastAsia="Times New Roman" w:hAnsi="Arial Narrow" w:cs="Arial"/>
          <w:b/>
          <w:color w:val="0070C0"/>
          <w:sz w:val="20"/>
          <w:szCs w:val="20"/>
          <w:u w:val="single"/>
          <w:lang w:eastAsia="pl-PL"/>
        </w:rPr>
      </w:pPr>
      <w:r w:rsidRPr="001E703A"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 xml:space="preserve">Zamawiający </w:t>
      </w:r>
      <w:r w:rsidRPr="001E703A">
        <w:rPr>
          <w:rFonts w:ascii="Arial Narrow" w:eastAsia="Times New Roman" w:hAnsi="Arial Narrow" w:cs="Arial"/>
          <w:b/>
          <w:color w:val="0070C0"/>
          <w:sz w:val="20"/>
          <w:szCs w:val="20"/>
          <w:u w:val="single"/>
          <w:lang w:eastAsia="pl-PL"/>
        </w:rPr>
        <w:t>nie dopuszcza:</w:t>
      </w:r>
    </w:p>
    <w:p w:rsidR="00152AC5" w:rsidRPr="001E703A" w:rsidRDefault="00152AC5" w:rsidP="004B3D8D">
      <w:pPr>
        <w:tabs>
          <w:tab w:val="left" w:pos="-360"/>
        </w:tabs>
        <w:suppressAutoHyphens/>
        <w:spacing w:after="0"/>
        <w:ind w:left="284" w:right="-1058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  <w:r w:rsidRPr="001E703A">
        <w:rPr>
          <w:rFonts w:ascii="Arial Narrow" w:eastAsia="Times New Roman" w:hAnsi="Arial Narrow" w:cs="Tahoma"/>
          <w:b/>
          <w:iCs/>
          <w:sz w:val="20"/>
          <w:szCs w:val="20"/>
          <w:lang w:eastAsia="pl-PL"/>
        </w:rPr>
        <w:t xml:space="preserve">poz. 1, 2, 3, 5 – </w:t>
      </w:r>
      <w:r w:rsidRPr="001E703A">
        <w:rPr>
          <w:rFonts w:ascii="Arial Narrow" w:eastAsia="Times New Roman" w:hAnsi="Arial Narrow" w:cs="Tahoma"/>
          <w:bCs/>
          <w:sz w:val="20"/>
          <w:szCs w:val="20"/>
          <w:lang w:eastAsia="pl-PL"/>
        </w:rPr>
        <w:t>zaworu z efektem negatywnym o wartości -0,02 ml,</w:t>
      </w:r>
    </w:p>
    <w:p w:rsidR="00152AC5" w:rsidRPr="001E703A" w:rsidRDefault="00152AC5" w:rsidP="004B3D8D">
      <w:pPr>
        <w:suppressAutoHyphens/>
        <w:autoSpaceDE w:val="0"/>
        <w:autoSpaceDN w:val="0"/>
        <w:adjustRightInd w:val="0"/>
        <w:spacing w:after="0"/>
        <w:ind w:left="284" w:right="452"/>
        <w:jc w:val="both"/>
        <w:rPr>
          <w:rFonts w:ascii="Arial Narrow" w:eastAsia="Times New Roman" w:hAnsi="Arial Narrow" w:cs="Calibri"/>
          <w:bCs/>
          <w:sz w:val="20"/>
          <w:szCs w:val="20"/>
          <w:lang w:eastAsia="pl-PL"/>
        </w:rPr>
      </w:pPr>
      <w:r w:rsidRPr="001E703A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poz. 2 - </w:t>
      </w:r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łącznika dostępu dożylnego aktywowanego końcówką typu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z obojętnym przemieszczaniem płynu; system bezigłowy składający się z jednego zaworu bezigłowego, z przedłużeniem o dług. 13 cm, objętość wypełnienia 0,3 ml i średnicy 1 mm, pozwalający na wielokrotne użycie z zachowaniem jałowości; żywotność 200 użyć; obudowa przeźroczysta; bez metalu i lateksu; membrana jednorodna silikonowa; powierzchnia membrany od strony zaworu wejściowego typu żeński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lock płaska-zapewniająca prosty sposób czyszczenia i odkażania; wytrzymałość na ciśnienie wewnątrz portu: nadciśnienie powyżej 30 psi oraz podciśnienie minimum -12,5 psi, sterylny, przystosowany do pracy z końcówkami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lock, możliwość pracy z końcówkami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slip, współpracujący z drenami do infuzji, do pomp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strzykawkowych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i objętościowych oraz z drenami do kroplówek, przedłużaczami; specjalny protektor męski umożliwiający podłączenie bez ryzyka skażenia wkłucia; sterylny, jednorazowy, pakowany pojedynczo, </w:t>
      </w:r>
    </w:p>
    <w:p w:rsidR="00152AC5" w:rsidRPr="001E703A" w:rsidRDefault="00152AC5" w:rsidP="004B3D8D">
      <w:pPr>
        <w:suppressAutoHyphens/>
        <w:autoSpaceDE w:val="0"/>
        <w:autoSpaceDN w:val="0"/>
        <w:adjustRightInd w:val="0"/>
        <w:spacing w:after="0"/>
        <w:ind w:left="284"/>
        <w:rPr>
          <w:rFonts w:ascii="Arial Narrow" w:eastAsia="Times New Roman" w:hAnsi="Arial Narrow" w:cs="Calibri"/>
          <w:bCs/>
          <w:sz w:val="20"/>
          <w:szCs w:val="20"/>
          <w:lang w:eastAsia="pl-PL"/>
        </w:rPr>
      </w:pPr>
      <w:r w:rsidRPr="001E703A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poz. 5 - </w:t>
      </w:r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trójdrożnego  łącznika dostępu dożylnego aktywowanego  końcówkami  typu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z obojętnym przemieszczaniem płynu; system bezigłowy składający się z trzech zaworów bezigłowych z przedłużeniem cewnika naczyniowego typ Y o dług. 11,5 cm, średnicy 1 mm, oraz objętości wewnętrznej 0,3 ml;  pozwalający na wielokrotne użycie z zachowaniem jałowości; żywotność 200 użyć; obudowa przeźroczysta; bez metalu i lateksu; membrana jednorodna silikonowa, powierzchnia membrany od strony zaworu wejściowego typu żeński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lock płaska – zapewniająca prosty sposób czyszczenia i odkażania; wytrzymałość na ciśnienie wewnątrz portu: nadciśnienie powyżej 30 psi oraz podciśnienie -12,5 psi; sterylny; przystosowany do pracy z końcówkami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lock, możliwość pracy z końcówkami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luer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slip, współpracujący z drenami do infuzji do pomp </w:t>
      </w:r>
      <w:proofErr w:type="spellStart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>strzykawkowych</w:t>
      </w:r>
      <w:proofErr w:type="spellEnd"/>
      <w:r w:rsidRPr="001E703A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 i objętościowych oraz z drenami do kroplówek, przedłużaczami; specjalny protektor męski umożliwiający podłączenie bez ryzyka skażenia wkłucia.</w:t>
      </w:r>
    </w:p>
    <w:p w:rsidR="00152AC5" w:rsidRPr="001E703A" w:rsidRDefault="00152AC5" w:rsidP="009E0FCC">
      <w:pPr>
        <w:suppressAutoHyphens/>
        <w:spacing w:after="0" w:line="240" w:lineRule="auto"/>
        <w:ind w:left="284" w:right="452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6B59E4" w:rsidRDefault="006B59E4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8C7A0A" w:rsidRDefault="008C7A0A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6B59E4" w:rsidRDefault="006B59E4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4C3B50" w:rsidRDefault="004C3B50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4C3B50" w:rsidRDefault="004C3B50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4C3B50" w:rsidRDefault="004C3B50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4C3B50" w:rsidRDefault="004C3B50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4C3B50" w:rsidRDefault="004C3B50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4C3B50" w:rsidRDefault="004C3B50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4C3B50" w:rsidRDefault="004C3B50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4C3B50" w:rsidRDefault="004C3B50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4C3B50" w:rsidRDefault="004C3B50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0743C0" w:rsidRDefault="000743C0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2E2BDC" w:rsidRDefault="002E2BDC" w:rsidP="002E2BDC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2/17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2E2BDC" w:rsidRDefault="002E2BDC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0E3FB2" w:rsidRPr="00611BD1" w:rsidRDefault="000743C0" w:rsidP="004252D8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rPr>
          <w:rFonts w:ascii="Arial Narrow" w:eastAsia="Times New Roman" w:hAnsi="Arial Narrow" w:cs="Times New Roman"/>
          <w:b/>
          <w:bCs/>
          <w:color w:val="00B050"/>
          <w:lang w:eastAsia="pl-PL"/>
        </w:rPr>
      </w:pPr>
      <w:r w:rsidRPr="002E2BDC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>F</w:t>
      </w:r>
      <w:r w:rsidR="00152AC5" w:rsidRPr="002E2BDC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>ORMU</w:t>
      </w:r>
      <w:r w:rsidR="00152AC5" w:rsidRPr="002E2BD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LARZ CENOWY – </w:t>
      </w:r>
      <w:r w:rsidR="00D723E8" w:rsidRPr="002E2BD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B2168E" w:rsidRPr="002E2BD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nr </w:t>
      </w:r>
      <w:r w:rsidR="00936A3A" w:rsidRPr="002E2BD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17</w:t>
      </w:r>
      <w:r w:rsidR="00B2168E" w:rsidRPr="002E2BD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</w:t>
      </w:r>
      <w:bookmarkStart w:id="4" w:name="_Hlk106289803"/>
      <w:r w:rsidR="00152AC5" w:rsidRPr="002E2BD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sprzęt do odsysania i drenażu</w:t>
      </w:r>
      <w:r w:rsidR="00152AC5" w:rsidRPr="002E2BDC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</w:t>
      </w:r>
      <w:bookmarkEnd w:id="4"/>
    </w:p>
    <w:tbl>
      <w:tblPr>
        <w:tblW w:w="16107" w:type="dxa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7234"/>
        <w:gridCol w:w="567"/>
        <w:gridCol w:w="567"/>
        <w:gridCol w:w="992"/>
        <w:gridCol w:w="1148"/>
        <w:gridCol w:w="1127"/>
        <w:gridCol w:w="1269"/>
        <w:gridCol w:w="1148"/>
        <w:gridCol w:w="1559"/>
      </w:tblGrid>
      <w:tr w:rsidR="00152AC5" w:rsidRPr="00152AC5" w:rsidTr="00331107">
        <w:trPr>
          <w:cantSplit/>
          <w:trHeight w:hRule="exact"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7B16A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7B16A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7B16A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331107">
        <w:trPr>
          <w:cantSplit/>
          <w:trHeight w:hRule="exact" w:val="2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6=3x5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A4118A">
        <w:trPr>
          <w:cantSplit/>
          <w:trHeight w:hRule="exact" w:val="164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Dren płucząco ssący. Wykonany ze 100% transparentnego silikonu klasy medycznej. Pasek kontrastujący w promieniach RTG na całej długości drenu. Dren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dwuświatłowy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umożliwiający jednoczesne płukanie oraz odsysanie płynów.  Światło kanału płuczącego zabezpieczone filtrem z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-lock.  Szerokość drenu 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13mm lub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17mm. W proksymalnej części drenu 6 lub 9 dużych, owalnych, atraumatycznych otworów drenujących umożliwiających ewakuację gęstej wydzieliny oraz odsysanie fragmentów tkanek. Długość drenu 350mm lub 500mm. Dostępny w wersji z 1 lub 2 kanałami płuczącymi zabezpieczonymi filtrami</w:t>
            </w:r>
            <w:r w:rsidR="00A411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DB267B" w:rsidP="00DB267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53A94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128B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5C6DB8">
        <w:trPr>
          <w:cantSplit/>
          <w:trHeight w:hRule="exact" w:val="96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EA3F2B">
            <w:pPr>
              <w:suppressAutoHyphens/>
              <w:snapToGrid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 typu PENROSE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 długotrwałego drenażu grawitacyjnego, z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100% silikonu, transparentny, wewnętrznie żebrowany (drenaż kapilarny)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</w:t>
            </w:r>
            <w:r w:rsidR="00EA3F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300mm lub 500mm. Pasek kontrastujący w RTG na całej długości drenu. Dostępne szer. 5, 6, 8, 10, 12, 15, 19, 25 mm, pakowany podwójnie: opakowanie wewnętrzne perforowana folia, zewnętrzne papier/folia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753A94" w:rsidP="00DB267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52AC5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A4118A">
        <w:trPr>
          <w:cantSplit/>
          <w:trHeight w:hRule="exact" w:val="102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E75CE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 T-KEHR</w:t>
            </w:r>
            <w:r w:rsidR="00FC05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852B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drenażu dróg żółciowych. 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 100% silikonu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Pasek kontrastujący w RTG na całej długości drenu, długość ramion 18x45cm, dren zakończony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large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lock, rozmiary: CH08-CH24, atraumatyczne, miękkie zakończenie drenu, pakowany podwójnie: opakowanie wewnętrzne perforowana folia, zewnętrzne papier/folia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DB267B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53A94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5C6DB8">
        <w:trPr>
          <w:cantSplit/>
          <w:trHeight w:hRule="exact" w:val="164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E75CE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 T-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Kehr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workiem zbiorczym. 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 drenażu dróg żółciowych. S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kład zestawu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: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 T-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Kehr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zakończony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large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 ora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worek zbiorczy o poj.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800ml. Dren ze 100% silikonu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Pasek kontrastujący w RTG na całej długości drenu, dług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ramion 18x45cm. Tylna ściana worka biała w celu wizualizacji drenowanej treści. Worek 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własny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system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em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podwieszenia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- 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taśm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tworzywa sztucznego 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klamr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zaciskow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umożliwiającą zamknięcie worka po odłączeniu od drenu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CH08-CH24, atraumatyczne, miękkie zakończenie drenu, pakowany podwójnie: opak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perforowana folia, zewn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papier/folia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DB267B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753A94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655B52">
        <w:trPr>
          <w:cantSplit/>
          <w:trHeight w:hRule="exact" w:val="16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7B16A0">
            <w:pPr>
              <w:keepNext/>
              <w:pageBreakBefore/>
              <w:suppressAutoHyphens/>
              <w:overflowPunct w:val="0"/>
              <w:autoSpaceDE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Dren do drenażu klatki piersiowej ze stalowym trokarem. Wykonany z PCV z linią RTG na całej długości, z otworem końcowym oraz 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otworami bocznymi naprzemianległymi, skalowany co 2cm, z fabrycznie zamontowanym łącznikiem. Dług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22cm - 37cm w zależności od rozmiaru. Stalowy trokar z uchwytem oraz ostrzem zabezpieczonym osłonką</w:t>
            </w:r>
            <w:r w:rsidR="00655B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z oznaczeniem rozmiaru drenu na rączce trokara. Nazwa producenta oraz rozmiar umieszczona na drenie. Pakowany podwójnie: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="00655B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oraz zewn</w:t>
            </w:r>
            <w:r w:rsidR="00655B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opak. folia-papier. </w:t>
            </w:r>
            <w:proofErr w:type="spellStart"/>
            <w:r w:rsidR="00655B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="00655B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 8, 10, 12, 14, 16, 18, 20, 22, 24, 28, 32, 36, 40; </w:t>
            </w:r>
            <w:r w:rsidRPr="00152AC5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  <w:lang w:eastAsia="pl-PL"/>
              </w:rPr>
              <w:t xml:space="preserve">Nie dopuszcza się 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drenów z trokarem o dług</w:t>
            </w:r>
            <w:r w:rsidR="00655B52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7cm – 34cm</w:t>
            </w:r>
            <w:r w:rsidRPr="00152AC5"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</w:t>
            </w:r>
          </w:p>
          <w:p w:rsidR="00152AC5" w:rsidRPr="00152AC5" w:rsidRDefault="00152AC5" w:rsidP="007B16A0">
            <w:pPr>
              <w:keepNext/>
              <w:pageBreakBefore/>
              <w:suppressAutoHyphens/>
              <w:overflowPunct w:val="0"/>
              <w:autoSpaceDE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</w:pPr>
          </w:p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DB267B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53A94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52AC5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119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631685">
            <w:pPr>
              <w:suppressAutoHyphens/>
              <w:snapToGrid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 wykonany ze 100% silikonu klasy medycznej. Dług</w:t>
            </w:r>
            <w:r w:rsidR="006316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części drenującej 200mm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całości kontrastujący w promieniach RTG. Część zbiorcza o dł</w:t>
            </w:r>
            <w:r w:rsidR="006316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600mm, transparentna </w:t>
            </w:r>
            <w:r w:rsidR="006316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celu obserwacji drenowanego płynu</w:t>
            </w:r>
            <w:r w:rsidR="006316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Dren o strukturze wielokanałowej okrągły. 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ztywn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konstrukcj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odporn</w:t>
            </w:r>
            <w:r w:rsidR="005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zaginanie. Sterylny, pakowany podwójnie. Opakowanie wewnętrzne perforowana folia, opakowanie zewnętrzne papier-folia. Rozmiary: CH10, 15, 19, 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753A94" w:rsidP="00DB267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52AC5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D197C" w:rsidP="001D197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Pojemnik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Redon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200ml, jałowy, pakowany papier/folia, butelka płaska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E52D7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152AC5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753A94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52AC5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D197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Szczoteczka do chirurgicznego mycia rąk z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chlorheksydyną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753A9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152AC5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1B33B6">
        <w:trPr>
          <w:cantSplit/>
          <w:trHeight w:hRule="exact" w:val="18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D197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6B59E4" w:rsidP="007B16A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estaw </w:t>
            </w:r>
            <w:r w:rsidR="001B33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nakłucia klatki piersiowej </w:t>
            </w:r>
            <w:proofErr w:type="spellStart"/>
            <w:r w:rsidR="001B33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oramatic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worek do zbiórki odprowadzanych płynów o poj. 2000ml z zastawką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przeciwzwrotną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i zaworem spustowym, skalowany co 100ml</w:t>
            </w:r>
            <w:r w:rsidRPr="00152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strzykawki o poj. 60ml z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</w:t>
            </w:r>
            <w:r w:rsidRPr="00152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Veressa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15G, 100mm długości z z</w:t>
            </w:r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aokrągloną, bezpieczną końcówką.</w:t>
            </w:r>
          </w:p>
          <w:p w:rsidR="00152AC5" w:rsidRPr="00152AC5" w:rsidRDefault="00152AC5" w:rsidP="000E3FB2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Zastawki jednokierunkowe wzdłuż linii umożliwiające nieprzerwalną aspirację i drenaż bez użycia kranika trójdrożnego. Dreny łączące pomiędzy workiem a zastawką jednokierunkową o długości 4,8x6,8-85cm oraz pomiędzy zastawką jednokierunkową a igłą 4,8x6,8-40cm. Sterylizowany tlenkiem etylenu. Pakowany podwójnie</w:t>
            </w:r>
            <w:r w:rsidR="003C5BD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opakowanie wewnętrzne foliowe, zewnętrzne papier/folia</w:t>
            </w:r>
            <w:r w:rsidR="000E3F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753A9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27128D">
        <w:trPr>
          <w:cantSplit/>
          <w:trHeight w:hRule="exact" w:val="209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D197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27128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nakłucia klatki piersiowej z 3 igłami w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14, 16 i 18G oraz  dług</w:t>
            </w:r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80mm, z kranikiem trójdrożnym i workiem na wydzielinę 2.000 ml, zestaw do nakłucia klatki piersiowej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toraset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zestaw składa się z: worka do zbiórki odprowadzanych płynów o poj. 2000ml z zastawką 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przeciwzwrotną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zaworem spustowym, skalowany co 100ml, strzykawki o poj. 60ml z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lock, trio igieł do </w:t>
            </w:r>
            <w:r w:rsidRPr="003F4B05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>wyboru</w:t>
            </w:r>
            <w:r w:rsidR="003F4B05" w:rsidRPr="003F4B05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 xml:space="preserve"> przez Zamawiającego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  <w:r w:rsidR="002712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trio igieł 55 mm (14G, 16G i 19G)</w:t>
            </w:r>
          </w:p>
          <w:p w:rsidR="00152AC5" w:rsidRPr="00152AC5" w:rsidRDefault="0027128D" w:rsidP="007B16A0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="00152AC5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trio igieł 80 mm (14G, 16G i 19G),</w:t>
            </w:r>
          </w:p>
          <w:p w:rsidR="00152AC5" w:rsidRPr="00152AC5" w:rsidRDefault="00152AC5" w:rsidP="007B16A0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Szczelny kranik trójdrożny na drenie odprowadzającym. Dreny łączące pomiędzy workiem a kranikiem trójdrożnym o dł. 4,8x6,8-85cm oraz pomiędzy kranikiem a igłą 4,8x6,8-40cm dł. Sterylizowany tlenkiem etylenu. Pakowany w opakowanie pojedyncze papier/folia</w:t>
            </w:r>
          </w:p>
          <w:p w:rsidR="00152AC5" w:rsidRPr="00152AC5" w:rsidRDefault="00152AC5" w:rsidP="007B16A0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753A9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E52D74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0E3FB2"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D197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nakłucia klatki piersiowej z igłą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Veresa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bezpieczny, jałowy z kranikiem  3-drożnym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753A9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52AC5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0E3FB2"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D197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Końcówki do odsysania pola operacyjnego zakończone kulką Ch23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E2BDC" w:rsidRDefault="00753A94" w:rsidP="00E52D7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152AC5" w:rsidRPr="002E2B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D197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C6780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schodkowy do połączenia ze sobą dwóch drenów o tolerancji średnic: 7/15/7mm </w:t>
            </w:r>
            <w:r w:rsidR="005774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577462" w:rsidRPr="00A4118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LUB</w:t>
            </w:r>
            <w:r w:rsidR="00577462" w:rsidRPr="00EC67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577462" w:rsidRPr="00EC6780">
              <w:rPr>
                <w:rFonts w:ascii="Arial Narrow" w:hAnsi="Arial Narrow"/>
                <w:sz w:val="20"/>
                <w:szCs w:val="20"/>
              </w:rPr>
              <w:t xml:space="preserve">6/15/6 / </w:t>
            </w:r>
            <w:r w:rsidR="00577462" w:rsidRPr="00EC678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nie dopuszcza się 8/15/8</w:t>
            </w:r>
          </w:p>
          <w:p w:rsidR="00152AC5" w:rsidRPr="00152AC5" w:rsidRDefault="00152AC5" w:rsidP="00152AC5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7128D" w:rsidRDefault="00753A9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12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52AC5" w:rsidRPr="002712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0E3FB2"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D197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Y do podłączenia drenów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7128D" w:rsidRDefault="0097154C" w:rsidP="00EC678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12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EC6780" w:rsidRPr="002712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52AC5" w:rsidRPr="002712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F6219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0E3FB2"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D197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Pudełko do liczenia igieł i ostrzy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7128D" w:rsidRDefault="00EC6780" w:rsidP="0097154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12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52AC5" w:rsidRPr="002712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5A63D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0E3FB2">
        <w:trPr>
          <w:cantSplit/>
          <w:trHeight w:hRule="exact" w:val="238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D197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paracentezy, z 3 igłami w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14, 16 i 18G oraz  długości 80mm, z kranikiem trójdrożnym i workiem na wydzielinę 2000 ml.</w:t>
            </w:r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nakłucia otrzewnej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paraset</w:t>
            </w:r>
            <w:proofErr w:type="spellEnd"/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Skład zestawu: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</w:t>
            </w:r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 do zbiórki odprowadzanych płynów o poj. 2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000, 5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000, 8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 lub 12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000ml z zastawką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przeciwzwrotną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zaworem spustowym typu przesuwnego, skalowany co 100ml, wyposażony w wieszak z tworzywa sztucznego umożliwiający powieszenie worka na ramie łóżka, Strzykawka 60ml z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lock, 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gła kaniula: 16G, dług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51mm pakowana indywidualnie. Dostępny w wersji manualnej ze szczelnym kranikiem trójdrożnym na drenie odprowadzającym ze wskaźnikiem określającym kierunek przepływu. Dreny łączące pomiędzy workiem a kranikiem trójdrożnym 4,8x6,8-85cm oraz pomiędzy kranikiem a igłą 4,8x6,8-40cm. Pakowany podwójnie - opakowanie wewnętrzne foliowe, zewnętrzne papier/folia, sterylizowany tlenkiem etylenu</w:t>
            </w:r>
          </w:p>
          <w:p w:rsidR="00152AC5" w:rsidRPr="00152AC5" w:rsidRDefault="00152AC5" w:rsidP="00152AC5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7128D" w:rsidRDefault="0097154C" w:rsidP="00EC678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12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EC6780" w:rsidRPr="002712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A63DB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685BE5">
        <w:trPr>
          <w:cantSplit/>
          <w:trHeight w:hRule="exact" w:val="340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D723E8" w:rsidRDefault="00152AC5" w:rsidP="00685BE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poz. 1 – </w:t>
            </w:r>
            <w:r w:rsidR="00B779C0" w:rsidRPr="00D723E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</w:t>
            </w:r>
            <w:r w:rsidR="00685B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6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7128D" w:rsidRDefault="00152AC5" w:rsidP="00685BE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7128D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712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7128D" w:rsidRDefault="00152AC5" w:rsidP="00685BE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7128D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712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7128D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712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0F1402" w:rsidRDefault="00152AC5" w:rsidP="00021323">
      <w:pPr>
        <w:tabs>
          <w:tab w:val="left" w:pos="-360"/>
          <w:tab w:val="center" w:pos="8049"/>
          <w:tab w:val="left" w:pos="12729"/>
        </w:tabs>
        <w:suppressAutoHyphens/>
        <w:spacing w:after="0" w:line="240" w:lineRule="auto"/>
        <w:ind w:left="-720" w:right="-1058"/>
        <w:rPr>
          <w:rFonts w:ascii="Arial Narrow" w:eastAsia="Times New Roman" w:hAnsi="Arial Narrow" w:cs="Arial"/>
          <w:b/>
          <w:bCs/>
          <w:lang w:eastAsia="pl-PL"/>
        </w:rPr>
      </w:pPr>
      <w:r w:rsidRPr="00152AC5">
        <w:rPr>
          <w:rFonts w:ascii="Arial Narrow" w:eastAsia="Times New Roman" w:hAnsi="Arial Narrow" w:cs="Arial"/>
          <w:b/>
          <w:bCs/>
          <w:lang w:eastAsia="pl-PL"/>
        </w:rPr>
        <w:tab/>
      </w:r>
      <w:r w:rsidR="000B310E">
        <w:rPr>
          <w:rFonts w:ascii="Arial Narrow" w:eastAsia="Times New Roman" w:hAnsi="Arial Narrow" w:cs="Arial"/>
          <w:b/>
          <w:bCs/>
          <w:lang w:eastAsia="pl-PL"/>
        </w:rPr>
        <w:t xml:space="preserve">                            </w:t>
      </w:r>
    </w:p>
    <w:p w:rsidR="00852B1B" w:rsidRDefault="005362D1" w:rsidP="000E3FB2">
      <w:pPr>
        <w:tabs>
          <w:tab w:val="left" w:pos="-360"/>
          <w:tab w:val="center" w:pos="8049"/>
          <w:tab w:val="left" w:pos="12729"/>
        </w:tabs>
        <w:suppressAutoHyphens/>
        <w:spacing w:after="0"/>
        <w:ind w:right="-1058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  <w:r w:rsidRPr="000E3FB2">
        <w:rPr>
          <w:rFonts w:ascii="Arial Narrow" w:hAnsi="Arial Narrow"/>
          <w:b/>
          <w:color w:val="0070C0"/>
          <w:sz w:val="21"/>
          <w:szCs w:val="21"/>
          <w:u w:val="single"/>
        </w:rPr>
        <w:t>Zamawiający dopuszcza:</w:t>
      </w:r>
      <w:r w:rsidRPr="000E3FB2">
        <w:rPr>
          <w:rFonts w:ascii="Arial Narrow" w:hAnsi="Arial Narrow"/>
          <w:b/>
          <w:color w:val="0070C0"/>
          <w:sz w:val="21"/>
          <w:szCs w:val="21"/>
          <w:u w:val="single"/>
        </w:rPr>
        <w:br/>
      </w:r>
      <w:r w:rsidRPr="000E3FB2">
        <w:rPr>
          <w:rFonts w:ascii="Arial Narrow" w:hAnsi="Arial Narrow"/>
          <w:b/>
          <w:sz w:val="21"/>
          <w:szCs w:val="21"/>
        </w:rPr>
        <w:t>Poz. 3:</w:t>
      </w:r>
      <w:r w:rsidRPr="000E3FB2">
        <w:rPr>
          <w:rFonts w:ascii="Arial Narrow" w:hAnsi="Arial Narrow"/>
          <w:sz w:val="21"/>
          <w:szCs w:val="21"/>
        </w:rPr>
        <w:t xml:space="preserve"> d</w:t>
      </w:r>
      <w:r w:rsidR="00852B1B" w:rsidRPr="000E3FB2">
        <w:rPr>
          <w:rFonts w:ascii="Arial Narrow" w:hAnsi="Arial Narrow"/>
          <w:sz w:val="21"/>
          <w:szCs w:val="21"/>
        </w:rPr>
        <w:t xml:space="preserve">ren w wersji </w:t>
      </w:r>
      <w:proofErr w:type="spellStart"/>
      <w:r w:rsidR="00852B1B" w:rsidRPr="000E3FB2">
        <w:rPr>
          <w:rFonts w:ascii="Arial Narrow" w:hAnsi="Arial Narrow"/>
          <w:sz w:val="21"/>
          <w:szCs w:val="21"/>
        </w:rPr>
        <w:t>large</w:t>
      </w:r>
      <w:proofErr w:type="spellEnd"/>
      <w:r w:rsidR="00852B1B" w:rsidRPr="000E3FB2">
        <w:rPr>
          <w:rFonts w:ascii="Arial Narrow" w:hAnsi="Arial Narrow"/>
          <w:sz w:val="21"/>
          <w:szCs w:val="21"/>
        </w:rPr>
        <w:t xml:space="preserve"> lock z workiem zbiorczym 800ml</w:t>
      </w:r>
      <w:r w:rsidR="000D450E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.</w:t>
      </w:r>
    </w:p>
    <w:p w:rsidR="00D73225" w:rsidRDefault="00D73225" w:rsidP="000E3FB2">
      <w:pPr>
        <w:tabs>
          <w:tab w:val="left" w:pos="-360"/>
          <w:tab w:val="center" w:pos="8049"/>
          <w:tab w:val="left" w:pos="12729"/>
        </w:tabs>
        <w:suppressAutoHyphens/>
        <w:spacing w:after="0"/>
        <w:ind w:right="-1058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</w:p>
    <w:p w:rsidR="00306C89" w:rsidRDefault="00306C89" w:rsidP="000E3FB2">
      <w:pPr>
        <w:tabs>
          <w:tab w:val="left" w:pos="-360"/>
          <w:tab w:val="center" w:pos="8049"/>
          <w:tab w:val="left" w:pos="12729"/>
        </w:tabs>
        <w:suppressAutoHyphens/>
        <w:spacing w:after="0"/>
        <w:ind w:right="-1058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</w:p>
    <w:p w:rsidR="0027128D" w:rsidRDefault="0027128D" w:rsidP="0027128D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2/18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0D450E" w:rsidRPr="0027128D" w:rsidRDefault="00152AC5" w:rsidP="00993196">
      <w:pPr>
        <w:tabs>
          <w:tab w:val="left" w:pos="-360"/>
          <w:tab w:val="center" w:pos="8049"/>
          <w:tab w:val="left" w:pos="12729"/>
        </w:tabs>
        <w:suppressAutoHyphens/>
        <w:spacing w:after="0" w:line="240" w:lineRule="auto"/>
        <w:ind w:left="-720" w:right="-1058"/>
        <w:jc w:val="center"/>
        <w:rPr>
          <w:color w:val="0070C0"/>
        </w:rPr>
      </w:pPr>
      <w:r w:rsidRPr="0027128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="00D723E8" w:rsidRPr="0027128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B2168E" w:rsidRPr="0027128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nr</w:t>
      </w:r>
      <w:r w:rsidR="004252D8" w:rsidRPr="0027128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936A3A" w:rsidRPr="0027128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18</w:t>
      </w:r>
      <w:r w:rsidR="00941D0A" w:rsidRPr="0027128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B2168E" w:rsidRPr="0027128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– </w:t>
      </w:r>
      <w:r w:rsidRPr="0027128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sprzęt</w:t>
      </w:r>
      <w:r w:rsidR="00B2168E" w:rsidRPr="0027128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jednorazowy </w:t>
      </w:r>
      <w:r w:rsidRPr="0027128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anestezjologiczn</w:t>
      </w:r>
      <w:r w:rsidR="00B2168E" w:rsidRPr="0027128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y</w:t>
      </w:r>
    </w:p>
    <w:tbl>
      <w:tblPr>
        <w:tblW w:w="1609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3"/>
        <w:gridCol w:w="5151"/>
        <w:gridCol w:w="1936"/>
        <w:gridCol w:w="709"/>
        <w:gridCol w:w="557"/>
        <w:gridCol w:w="10"/>
        <w:gridCol w:w="992"/>
        <w:gridCol w:w="1275"/>
        <w:gridCol w:w="1134"/>
        <w:gridCol w:w="1276"/>
        <w:gridCol w:w="993"/>
        <w:gridCol w:w="1559"/>
      </w:tblGrid>
      <w:tr w:rsidR="00152AC5" w:rsidRPr="00152AC5" w:rsidTr="00523458">
        <w:trPr>
          <w:cantSplit/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4347E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523458">
        <w:trPr>
          <w:cantSplit/>
          <w:trHeight w:hRule="exact"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5C3DDC" w:rsidRPr="00152AC5" w:rsidTr="00193AD7">
        <w:trPr>
          <w:cantSplit/>
          <w:trHeight w:hRule="exact" w:val="2552"/>
        </w:trPr>
        <w:tc>
          <w:tcPr>
            <w:tcW w:w="4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3DDC" w:rsidRPr="00152AC5" w:rsidRDefault="005C3DD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4" w:type="dxa"/>
            <w:gridSpan w:val="2"/>
            <w:vMerge w:val="restart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5C3DDC" w:rsidRPr="00D723E8" w:rsidRDefault="005C3DDC" w:rsidP="005C3DDC">
            <w:pPr>
              <w:suppressAutoHyphens/>
              <w:spacing w:line="240" w:lineRule="auto"/>
              <w:rPr>
                <w:rFonts w:cs="Arial Unicode MS"/>
                <w:sz w:val="20"/>
                <w:szCs w:val="20"/>
                <w:u w:color="000000"/>
              </w:rPr>
            </w:pPr>
            <w:r w:rsidRPr="00ED4C96">
              <w:rPr>
                <w:rFonts w:ascii="Arial Narrow" w:hAnsi="Arial Narrow" w:cs="Arial Unicode MS"/>
                <w:bCs/>
                <w:sz w:val="20"/>
                <w:szCs w:val="20"/>
                <w:u w:color="000000"/>
              </w:rPr>
              <w:t>Zamknięty system do odsysania z rurki intubacyjnej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rozmiary CH12/14/16/18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System posiadający zintegrowany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podw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jnie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obrotowy łącznik o kącie 90 st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do podłączenia rurki i respiratora; zamykany, obrotowy port do przepłukiwania cewnika o dług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min. 5 cm, zamykany port do podawania lek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w wziewnych (MDI), komora pozwalająca na obserwację wydzieliny pacjenta, aktywacja podciśnienia za pomocą przycisku znakowanego kolorystycznie adekwatnie do rozmiaru wg standardu ISO, blokada przycisku aktywacji podciśnienia poprzez jego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obr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t o 90 st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>.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,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przekręcana zastawka na wysokości portu do przepłukiwania, automatycznie uszczelniająca cewnik po usunięciu go z rurki. System stanowiący integralną całość, </w:t>
            </w:r>
            <w:r w:rsidRPr="005C3DDC">
              <w:rPr>
                <w:rFonts w:ascii="Arial Narrow" w:hAnsi="Arial Narrow" w:cs="Arial Unicode MS"/>
                <w:sz w:val="20"/>
                <w:szCs w:val="20"/>
                <w:u w:color="000000"/>
              </w:rPr>
              <w:t>nierozłączalny,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wszystkie elementy systemu sterylne. Cewnik zakończony atraumatycznie (zaokrąglona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końc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wka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bez żadnych ostrych krawędzi oraz ścięć), z dwoma otworami po przeciwległych stronach, zakończony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obw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dką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w kolorze czarnym pozwalającym na jego wizualizację podczas przepłukiwania, oznaczenie rozmiaru cewnika bezpośrednio na dystalnym końcu cewnika, cewnik z widocznymi oznaczeniami głębokości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skalowanymi co 1 cm. System gotowy do użycia po wyjęciu z opakowania, bez potrzeby dodatkowego montażu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akcesori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w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DDC" w:rsidRPr="00D723E8" w:rsidRDefault="009034A2" w:rsidP="009034A2">
            <w:pPr>
              <w:rPr>
                <w:rFonts w:cs="Arial Unicode MS"/>
                <w:sz w:val="20"/>
                <w:szCs w:val="20"/>
                <w:u w:color="000000"/>
              </w:rPr>
            </w:pPr>
            <w:r>
              <w:rPr>
                <w:rFonts w:ascii="Arial Narrow" w:hAnsi="Arial Narrow" w:cs="Arial Unicode MS"/>
                <w:sz w:val="20"/>
                <w:u w:color="000000"/>
              </w:rPr>
              <w:t xml:space="preserve">a) dług. 56 cm; </w:t>
            </w:r>
            <w:r w:rsidR="005C3DDC" w:rsidRPr="005C3DDC">
              <w:rPr>
                <w:rFonts w:ascii="Arial Narrow" w:hAnsi="Arial Narrow" w:cs="Arial Unicode MS"/>
                <w:sz w:val="20"/>
                <w:u w:color="000000"/>
              </w:rPr>
              <w:br/>
            </w:r>
            <w:r>
              <w:rPr>
                <w:rFonts w:ascii="Arial Narrow" w:hAnsi="Arial Narrow" w:cs="Arial Unicode MS"/>
                <w:sz w:val="20"/>
                <w:u w:color="000000"/>
              </w:rPr>
              <w:t>m</w:t>
            </w:r>
            <w:r w:rsidR="005C3DDC" w:rsidRPr="005C3DDC">
              <w:rPr>
                <w:rFonts w:ascii="Arial Narrow" w:hAnsi="Arial Narrow" w:cs="Arial Unicode MS"/>
                <w:sz w:val="20"/>
                <w:u w:color="000000"/>
              </w:rPr>
              <w:t xml:space="preserve">ożliwość stosowania przez 72 godz. </w:t>
            </w:r>
            <w:r w:rsidR="005C3DDC" w:rsidRPr="005C3DDC">
              <w:rPr>
                <w:rFonts w:ascii="Arial Narrow" w:hAnsi="Arial Narrow" w:cs="Arial Unicode MS"/>
                <w:sz w:val="20"/>
                <w:u w:color="000000"/>
              </w:rPr>
              <w:br/>
              <w:t xml:space="preserve">(48 godz. dla </w:t>
            </w:r>
            <w:proofErr w:type="spellStart"/>
            <w:r w:rsidR="005C3DDC" w:rsidRPr="005C3DDC">
              <w:rPr>
                <w:rFonts w:ascii="Arial Narrow" w:hAnsi="Arial Narrow" w:cs="Arial Unicode MS"/>
                <w:sz w:val="20"/>
                <w:u w:color="000000"/>
              </w:rPr>
              <w:t>rozm</w:t>
            </w:r>
            <w:proofErr w:type="spellEnd"/>
            <w:r w:rsidR="005C3DDC" w:rsidRPr="005C3DDC">
              <w:rPr>
                <w:rFonts w:ascii="Arial Narrow" w:hAnsi="Arial Narrow" w:cs="Arial Unicode MS"/>
                <w:sz w:val="20"/>
                <w:u w:color="000000"/>
              </w:rPr>
              <w:t xml:space="preserve">. </w:t>
            </w:r>
            <w:r w:rsidR="005C3DDC" w:rsidRPr="005C3DDC">
              <w:rPr>
                <w:rFonts w:ascii="Arial Narrow" w:hAnsi="Arial Narrow" w:cs="Arial Unicode MS"/>
                <w:sz w:val="20"/>
                <w:u w:color="000000"/>
                <w:lang w:val="nl-NL"/>
              </w:rPr>
              <w:t>CH18</w:t>
            </w:r>
            <w:r w:rsidR="005C3DDC" w:rsidRPr="005C3DDC">
              <w:rPr>
                <w:rFonts w:ascii="Arial Narrow" w:hAnsi="Arial Narrow" w:cs="Arial Unicode MS"/>
                <w:sz w:val="20"/>
                <w:u w:color="000000"/>
              </w:rPr>
              <w:t>, dług. 54 cm)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C3DDC" w:rsidRPr="0027128D" w:rsidRDefault="005C3DDC" w:rsidP="00EC6780">
            <w:pPr>
              <w:suppressAutoHyphens/>
              <w:spacing w:line="240" w:lineRule="auto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880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C3DDC" w:rsidRPr="00953DD4" w:rsidRDefault="005C3DDC" w:rsidP="00FC07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C3DDC" w:rsidRPr="00036A73" w:rsidRDefault="005C3DDC" w:rsidP="00036A73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C3DDC" w:rsidRPr="00036A73" w:rsidRDefault="005C3DDC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C3DDC" w:rsidRPr="00036A73" w:rsidRDefault="005C3DDC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C3DDC" w:rsidRPr="00D723E8" w:rsidRDefault="005C3DDC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C3DDC" w:rsidRPr="00152AC5" w:rsidRDefault="005C3DD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3DDC" w:rsidRPr="00152AC5" w:rsidRDefault="005C3DD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lang w:val="en-US" w:eastAsia="pl-PL"/>
              </w:rPr>
            </w:pPr>
          </w:p>
        </w:tc>
      </w:tr>
      <w:tr w:rsidR="005C3DDC" w:rsidRPr="00152AC5" w:rsidTr="00193AD7">
        <w:trPr>
          <w:cantSplit/>
          <w:trHeight w:hRule="exact" w:val="2041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DDC" w:rsidRPr="00152AC5" w:rsidRDefault="005C3DDC" w:rsidP="005C3DD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5C3DDC" w:rsidRPr="00ED4C96" w:rsidRDefault="005C3DDC" w:rsidP="005C3DDC">
            <w:pPr>
              <w:suppressAutoHyphens/>
              <w:spacing w:line="240" w:lineRule="auto"/>
              <w:rPr>
                <w:rFonts w:ascii="Arial Narrow" w:hAnsi="Arial Narrow" w:cs="Arial Unicode MS"/>
                <w:bCs/>
                <w:sz w:val="20"/>
                <w:szCs w:val="20"/>
                <w:u w:color="000000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3DDC" w:rsidRPr="005C3DDC" w:rsidRDefault="005C3DDC" w:rsidP="009034A2">
            <w:pPr>
              <w:rPr>
                <w:rFonts w:cs="Arial Unicode MS"/>
                <w:sz w:val="20"/>
                <w:u w:color="000000"/>
              </w:rPr>
            </w:pPr>
            <w:r>
              <w:rPr>
                <w:rFonts w:cs="Arial Unicode MS"/>
                <w:sz w:val="20"/>
                <w:u w:color="000000"/>
              </w:rPr>
              <w:t>b)</w:t>
            </w:r>
            <w:r w:rsidRPr="005C3DDC">
              <w:rPr>
                <w:rFonts w:ascii="Arial Narrow" w:hAnsi="Arial Narrow" w:cs="Arial Unicode MS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9034A2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dług. 36 cm; m</w:t>
            </w:r>
            <w:r w:rsidRPr="005C3DDC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ożliwość stosowania przez 72 godz.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DDC" w:rsidRPr="0027128D" w:rsidRDefault="005C3DDC" w:rsidP="005C3DDC">
            <w:pPr>
              <w:suppressAutoHyphens/>
              <w:spacing w:line="240" w:lineRule="auto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DDC" w:rsidRPr="00953DD4" w:rsidRDefault="005C3DDC" w:rsidP="005C3DD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DDC" w:rsidRPr="00036A73" w:rsidRDefault="005C3DDC" w:rsidP="005C3DD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DDC" w:rsidRPr="00036A73" w:rsidRDefault="005C3DDC" w:rsidP="005C3DD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DDC" w:rsidRPr="00036A73" w:rsidRDefault="005C3DDC" w:rsidP="005C3DD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DDC" w:rsidRPr="00D723E8" w:rsidRDefault="005C3DDC" w:rsidP="005C3DD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DDC" w:rsidRPr="005C3DDC" w:rsidRDefault="005C3DDC" w:rsidP="005C3DD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DDC" w:rsidRPr="005C3DDC" w:rsidRDefault="005C3DDC" w:rsidP="005C3DD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35C6" w:rsidRPr="00152AC5" w:rsidTr="00523458">
        <w:trPr>
          <w:cantSplit/>
          <w:trHeight w:hRule="exact" w:val="16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D723E8" w:rsidRDefault="005C3DDC" w:rsidP="00141018">
            <w:pPr>
              <w:suppressAutoHyphens/>
              <w:spacing w:line="100" w:lineRule="atLeast"/>
              <w:rPr>
                <w:rFonts w:cs="Arial Unicode MS"/>
                <w:sz w:val="20"/>
                <w:szCs w:val="20"/>
                <w:u w:color="000000"/>
              </w:rPr>
            </w:pP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Sterylny, kompletny zestaw drenów </w:t>
            </w:r>
            <w:r w:rsidR="00FD35C6"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do zamkniętych systemów do odsysania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>. D</w:t>
            </w:r>
            <w:r w:rsidR="00FD35C6"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o stosowania z zamkniętymi systemami do odsysania oraz akcesoriami do higieny jamy ustnej.</w:t>
            </w:r>
            <w:r w:rsid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Skład: </w:t>
            </w:r>
            <w:r w:rsidR="00FD35C6"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łącznik "Y" do podłączenia pojemnika na wydzielinę, 2 dreny z zaciskami umożliwiające niezależne połączenie z zamkniętym systemem do odsysania oraz standardowym cewnikiem do odsysania z jamy ustnej (końcówka drenu zaopatrzona w łącznik prosty, schodkowy z zatyczką, umożliwiająca regulację siły odsysania w systemie otwartym). Mo</w:t>
            </w:r>
            <w:r w:rsid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żliwość stosowania do 72 godz. </w:t>
            </w:r>
            <w:r w:rsidR="00FD35C6"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Dług</w:t>
            </w:r>
            <w:r w:rsid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>. d</w:t>
            </w:r>
            <w:r w:rsidR="00FD35C6"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renów min. 2 metry, średnica </w:t>
            </w:r>
            <w:r w:rsid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="00FD35C6"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25Ch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27128D" w:rsidRDefault="00EC6780" w:rsidP="00EC6780">
            <w:pPr>
              <w:suppressAutoHyphens/>
              <w:spacing w:line="100" w:lineRule="atLeast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1.10</w:t>
            </w:r>
            <w:r w:rsidR="00FD35C6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953DD4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036A73" w:rsidRDefault="00FD35C6" w:rsidP="00036A73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D35C6" w:rsidRPr="00152AC5" w:rsidTr="006F02C5">
        <w:trPr>
          <w:cantSplit/>
          <w:trHeight w:hRule="exact" w:val="9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141018" w:rsidRDefault="00FD35C6" w:rsidP="00141018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Sterylny adapter typu „Y” do bronchoskopii kompatybilny z zamkniętymi systemami do odsysania.  Port do bronchofiberoskopu z dwudzielną zastawką,  od zewnątrz zabezpieczony nasadką uszczelniającą na zawieszce. Obrotowy łącznik do podłączenia rurki. Możliwość stosowania do 72 godz.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27128D" w:rsidRDefault="00EC6780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FD35C6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953DD4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036A73" w:rsidRDefault="00FD35C6" w:rsidP="00036A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</w:p>
        </w:tc>
      </w:tr>
      <w:tr w:rsidR="00FD35C6" w:rsidRPr="00152AC5" w:rsidTr="00331107">
        <w:trPr>
          <w:cantSplit/>
          <w:trHeight w:hRule="exact"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141018" w:rsidRDefault="00FD35C6" w:rsidP="00141018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>Elastyczny łącznik  karbowany typu „martwa przestrzeń” z obrotowym łącznikiem kątowym z portem do odsysania i zatyczką uszczelniającą do bronchoskopii. Dł</w:t>
            </w:r>
            <w:r w:rsid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ug</w:t>
            </w: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15 cm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27128D" w:rsidRDefault="00EC6780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88</w:t>
            </w:r>
            <w:r w:rsidR="00FD35C6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953DD4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036A73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D35C6" w:rsidRPr="00152AC5" w:rsidTr="00331107">
        <w:trPr>
          <w:cantSplit/>
          <w:trHeight w:hRule="exact" w:val="9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141018" w:rsidRDefault="00FD35C6" w:rsidP="0032001A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Wymiennik ciepła i wilgoci dla pacjentów na własnym oddechu tzw. sztuczny nos, dwustronna powierzchnia wymiany z piankowym wkładem. </w:t>
            </w:r>
            <w:r w:rsid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Po</w:t>
            </w: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>rt z zastawką do odsysania oraz podłączenia tlenu</w:t>
            </w:r>
            <w:r w:rsid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czysty mikrobiologicznie. Pojemność </w:t>
            </w: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wewnętrzna 17ml, waga maks. 5g, zakres objętości oddechowej </w:t>
            </w:r>
            <w:proofErr w:type="spellStart"/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>Vt</w:t>
            </w:r>
            <w:proofErr w:type="spellEnd"/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>=50-1000ml. Utrata wilgoci przy VT 1000 ml = maks. 15,5mg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27128D" w:rsidRDefault="00FD35C6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C6780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953DD4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036A73" w:rsidRDefault="00FD35C6" w:rsidP="00036A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D35C6" w:rsidRPr="00152AC5" w:rsidTr="00331107">
        <w:trPr>
          <w:cantSplit/>
          <w:trHeight w:hRule="exact" w:val="4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32001A" w:rsidRDefault="00817840" w:rsidP="00817840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Resuscytator j. </w:t>
            </w:r>
            <w:proofErr w:type="spellStart"/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>uż</w:t>
            </w:r>
            <w:proofErr w:type="spellEnd"/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="00FD35C6"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z workiem </w:t>
            </w:r>
            <w:r w:rsidR="00C265E9"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="00C265E9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1650-</w:t>
            </w:r>
            <w:r w:rsidR="00FD35C6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1700ml dla dorosłych, z zastawką nadciśnieniową. W zestawie maski nr 4 i 5 oraz rezerwuar tlenu </w:t>
            </w:r>
            <w:r w:rsidR="00C265E9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2.000</w:t>
            </w:r>
            <w:r w:rsidR="00C265E9" w:rsidRPr="0032001A">
              <w:rPr>
                <w:rFonts w:ascii="Arial Narrow" w:hAnsi="Arial Narrow" w:cs="Arial Unicode MS"/>
                <w:b/>
                <w:color w:val="00B050"/>
                <w:sz w:val="20"/>
                <w:szCs w:val="20"/>
                <w:u w:color="000000"/>
              </w:rPr>
              <w:t>-</w:t>
            </w:r>
            <w:r w:rsidR="00C265E9"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2.500ml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27128D" w:rsidRDefault="00FD35C6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C6780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953DD4" w:rsidRDefault="00FD35C6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036A73" w:rsidRDefault="00FD35C6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20020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20020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9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32001A" w:rsidRDefault="00DA3760" w:rsidP="00FA0505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Jednorazowe obwody oddechowe dwururowe rozciągane do aparatu do znieczulenia, karbowane,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dla 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doro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słych,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średn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. 22mm, dł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>ug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90-300cm. Obwód z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ła</w:t>
            </w:r>
            <w:r w:rsidRPr="0032001A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cznikiem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Y,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ła</w:t>
            </w:r>
            <w:r w:rsidRPr="0032001A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cznikiem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kolankowym 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90 st., z portem CO</w:t>
            </w:r>
            <w:r w:rsidRPr="0032001A">
              <w:rPr>
                <w:rFonts w:ascii="Cambria Math" w:eastAsia="Cambria Math" w:hAnsi="Cambria Math" w:cs="Cambria Math"/>
                <w:sz w:val="20"/>
                <w:szCs w:val="20"/>
                <w:u w:color="000000"/>
              </w:rPr>
              <w:t>₂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workiem oddechowym 2 litry i rura</w:t>
            </w:r>
            <w:r w:rsidRPr="0032001A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/gałęzią do worka o 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br/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dł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>ug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150cm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7128D" w:rsidRDefault="00EC6780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</w:t>
            </w:r>
            <w:r w:rsidR="00DA3760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953DD4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036A73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8155BE">
        <w:trPr>
          <w:cantSplit/>
          <w:trHeight w:hRule="exact"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95780" w:rsidP="00F9578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32001A" w:rsidRDefault="00DA3760" w:rsidP="003820F9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Jednorazowe obwody oddechowe rozciągliwe do respiratora, karbowane, dorośli, średnica 22mm, dł.</w:t>
            </w:r>
            <w:r w:rsidR="00676F58"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90-300 cm. Obwód z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ła</w:t>
            </w:r>
            <w:r w:rsidRPr="0032001A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cznikiem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Y,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ła</w:t>
            </w:r>
            <w:r w:rsidRPr="0032001A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cznikiem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kolankowym 90 st. z portem CO</w:t>
            </w:r>
            <w:r w:rsidRPr="0032001A">
              <w:rPr>
                <w:rFonts w:ascii="Cambria Math" w:eastAsia="Cambria Math" w:hAnsi="Cambria Math" w:cs="Cambria Math"/>
                <w:sz w:val="20"/>
                <w:szCs w:val="20"/>
                <w:u w:color="000000"/>
              </w:rPr>
              <w:t>₂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worek 2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7128D" w:rsidRDefault="00EC6780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</w:t>
            </w:r>
            <w:r w:rsidR="00DA3760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953DD4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036A73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11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8155BE" w:rsidRDefault="00DA3760" w:rsidP="0032001A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Filtr elektrostatyczny, bakteryjno-wirusowy z portem do CO</w:t>
            </w:r>
            <w:r w:rsidRPr="0032001A">
              <w:rPr>
                <w:rFonts w:ascii="Cambria Math" w:eastAsia="Cambria Math" w:hAnsi="Cambria Math" w:cs="Cambria Math"/>
                <w:sz w:val="20"/>
                <w:szCs w:val="20"/>
                <w:u w:color="000000"/>
              </w:rPr>
              <w:t>₂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z wymiennikiem ciepła i wilgoci; dla dorosłych; mikrobiologicznie czysty. Wydajność filtracji bakteryjnej 99,999%, wydajność filtracji  wirusowej 99,999%. Przestrzeń martwa do 45ml, objętość oddechowa </w:t>
            </w:r>
            <w:r w:rsidR="00C71DE4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150-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300</w:t>
            </w:r>
            <w:r w:rsidR="00C71DE4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do 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1500</w:t>
            </w:r>
            <w:r w:rsidR="00C71DE4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ml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; waga maks. </w:t>
            </w:r>
            <w:r w:rsidR="00404031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30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g z portem </w:t>
            </w:r>
            <w:proofErr w:type="spellStart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kapno</w:t>
            </w:r>
            <w:proofErr w:type="spellEnd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z koreczkiem. Wydajność nawilżania min. 32 </w:t>
            </w:r>
            <w:proofErr w:type="spellStart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mgH</w:t>
            </w:r>
            <w:r w:rsidRPr="008155BE">
              <w:rPr>
                <w:rFonts w:ascii="Cambria Math" w:eastAsia="Cambria Math" w:hAnsi="Cambria Math" w:cs="Cambria Math"/>
                <w:sz w:val="20"/>
                <w:szCs w:val="20"/>
                <w:u w:color="000000"/>
              </w:rPr>
              <w:t>₂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O</w:t>
            </w:r>
            <w:proofErr w:type="spellEnd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/l  przy </w:t>
            </w:r>
            <w:proofErr w:type="spellStart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Vt</w:t>
            </w:r>
            <w:proofErr w:type="spellEnd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=</w:t>
            </w:r>
            <w:r w:rsidR="00404031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500 / 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1000ml</w:t>
            </w:r>
          </w:p>
          <w:p w:rsidR="00C71DE4" w:rsidRPr="0032001A" w:rsidRDefault="00C71DE4" w:rsidP="0032001A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7128D" w:rsidRDefault="008155BE" w:rsidP="008155BE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11.8</w:t>
            </w:r>
            <w:r w:rsidR="00DA3760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953DD4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0975C2" w:rsidRDefault="00DA3760" w:rsidP="000975C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9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13C57" w:rsidP="00F9578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F9578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32001A" w:rsidRDefault="00DA3760" w:rsidP="0032001A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Filtr elektrostatyczny oddechowy dla dorosłych, przeciwbakteryjny i przeciwwirusowy, z portem do CO</w:t>
            </w:r>
            <w:r w:rsidRPr="0032001A">
              <w:rPr>
                <w:rFonts w:ascii="Cambria Math" w:eastAsia="Cambria Math" w:hAnsi="Cambria Math" w:cs="Cambria Math"/>
                <w:sz w:val="20"/>
                <w:szCs w:val="20"/>
                <w:u w:color="000000"/>
              </w:rPr>
              <w:t>₂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;  wydajność filtracji bakteryjnej 99,999%, Wydajność filtracji  wirusowej 99,999%. Przestrzeń martwa do 45ml, objętość oddechowa 100-300 do 1500; waga maks. 29g z portem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kapno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z koreczkiem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7128D" w:rsidRDefault="008155BE" w:rsidP="008155BE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5.8</w:t>
            </w:r>
            <w:r w:rsidR="00DA3760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953DD4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0975C2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9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58" w:rsidRPr="000939F1" w:rsidRDefault="00DA3760" w:rsidP="003E089E">
            <w:pPr>
              <w:suppressAutoHyphens/>
              <w:spacing w:line="100" w:lineRule="atLeast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Filtr elektrostatyczny z wydzielonym wymiennikiem ciepła i wilgoci, dziecięcy, skuteczność filtracji względem bakterii i wirusów min. 99,99%, port </w:t>
            </w:r>
            <w:proofErr w:type="spellStart"/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kapno</w:t>
            </w:r>
            <w:proofErr w:type="spellEnd"/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, waga maks. 1</w:t>
            </w:r>
            <w:r w:rsidR="000939F1">
              <w:rPr>
                <w:rFonts w:ascii="Arial Narrow" w:hAnsi="Arial Narrow" w:cs="Arial Unicode MS"/>
                <w:sz w:val="20"/>
                <w:szCs w:val="20"/>
                <w:u w:color="000000"/>
              </w:rPr>
              <w:t>5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g, przestrzeń martwa 25-28 ml, objętość oddechowa 50-900 ml, wydajność nawilżania przy VT 250ml, min</w:t>
            </w:r>
            <w:r w:rsidR="000939F1">
              <w:rPr>
                <w:rFonts w:ascii="Arial Narrow" w:hAnsi="Arial Narrow" w:cs="Arial Unicode MS"/>
                <w:sz w:val="20"/>
                <w:szCs w:val="20"/>
                <w:u w:color="000000"/>
              </w:rPr>
              <w:t>.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31,8 mg/litr - sterylny, pakowany folia/papier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7128D" w:rsidRDefault="008155BE" w:rsidP="008155BE">
            <w:pPr>
              <w:suppressAutoHyphens/>
              <w:spacing w:line="100" w:lineRule="atLeast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DA3760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953DD4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0975C2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ED4C96" w:rsidRDefault="00DA3760" w:rsidP="00527374">
            <w:pPr>
              <w:suppressAutoHyphens/>
              <w:spacing w:line="240" w:lineRule="auto"/>
              <w:rPr>
                <w:rFonts w:cs="Arial Unicode MS"/>
                <w:sz w:val="20"/>
                <w:szCs w:val="20"/>
                <w:u w:color="000000"/>
              </w:rPr>
            </w:pP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Prowadnica do rurek intubacyjnych jednorazowa z nadrukowanym rozmiarem, średnicą oraz z przekreśloną cyfrą „2” oznaczającą produkt jednorazowy, rozmiar CH06 dla rurek 2-5,5</w:t>
            </w:r>
            <w:r w:rsidR="00527374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oraz CH10 dla rurek 6-10, sterylna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7128D" w:rsidRDefault="00DA3760" w:rsidP="008155BE">
            <w:pPr>
              <w:suppressAutoHyphens/>
              <w:spacing w:line="240" w:lineRule="auto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155BE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953DD4" w:rsidRDefault="00DA3760" w:rsidP="005B6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0975C2" w:rsidRDefault="00DA3760" w:rsidP="000975C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2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ED4C96" w:rsidRDefault="00DA3760" w:rsidP="00C973EF">
            <w:pPr>
              <w:suppressAutoHyphens/>
              <w:spacing w:line="240" w:lineRule="auto"/>
              <w:rPr>
                <w:rFonts w:cs="Arial Unicode MS"/>
                <w:sz w:val="20"/>
                <w:szCs w:val="20"/>
                <w:u w:color="000000"/>
              </w:rPr>
            </w:pP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Rurka intubacyjna zbrojona z man</w:t>
            </w:r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kietem niskociśnieniowym </w:t>
            </w:r>
            <w:r w:rsidR="002019B5"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bez lateksu</w:t>
            </w:r>
            <w:r w:rsid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</w:t>
            </w:r>
            <w:proofErr w:type="spellStart"/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>rozm</w:t>
            </w:r>
            <w:proofErr w:type="spellEnd"/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3,5</w:t>
            </w:r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-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9,0</w:t>
            </w:r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>,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sterylna, wykonana z przezroczystego</w:t>
            </w:r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nietoksycznego</w:t>
            </w:r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i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termoplastycznego PCV, pakowana pojedynczo, znacznik RTG na całej długośc</w:t>
            </w:r>
            <w:r w:rsidR="00C973EF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i rurki,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znacznik głębokości osadzenia rurki. Zbrojenie (wtopiona spirala ze stali nierdzewnej w ścianę rurki na całej długości), wysokoobjętościowy balonik kontrolny z zaworem zwrotnym wskazujący stan wypełnienia mankietu, otwór Murphy’ego, elastyczna, wyprofilowana w kształcie łuku. Atraumatyczne zakończenie krawędzi rurki, otworu Murphy’ego </w:t>
            </w:r>
            <w:r w:rsidR="009C0C8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i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gładkie połączenie mankietu z rurką. Oznaczenie rozmiaru na korpusie rurki, podziałka centymetrowa. Standardowe zł</w:t>
            </w:r>
            <w:r w:rsid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ącze, w komplecie z prowadnicą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7128D" w:rsidRDefault="008155BE" w:rsidP="005B6BBD">
            <w:pPr>
              <w:suppressAutoHyphens/>
              <w:spacing w:line="240" w:lineRule="auto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DA3760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953DD4" w:rsidRDefault="00DA3760" w:rsidP="005B6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0975C2" w:rsidRDefault="00DA3760" w:rsidP="000975C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7374">
        <w:trPr>
          <w:cantSplit/>
          <w:trHeight w:hRule="exact" w:val="7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2019B5" w:rsidRDefault="00DA3760" w:rsidP="00527374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Rurka intubacyjna z mankietem niskociśnieniowym, cienkościenne z otworem Murphy’ego,  znacznik RTG na całej długości, man</w:t>
            </w:r>
            <w:r w:rsidR="00527374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kiet z miękkiego tworzywa, 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znacznik głębokości osadzenia rurki. Rozmiary  3,5-10,0; sterylna, pakowana pojedynczo z termostatycznego PCV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7128D" w:rsidRDefault="008155BE" w:rsidP="008155BE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7.1</w:t>
            </w:r>
            <w:r w:rsidR="00DA3760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953DD4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0975C2" w:rsidRDefault="00DA3760" w:rsidP="000975C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2019B5" w:rsidRDefault="00DA3760" w:rsidP="002019B5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Rurka intubacyjna bez mankietu z otworem Murphy’ego, sterylna, pakowana pojedynczo z termostatycznego PCV. Rozmiary</w:t>
            </w:r>
            <w:r w:rsidR="00AF42AC">
              <w:rPr>
                <w:rFonts w:ascii="Arial Narrow" w:hAnsi="Arial Narrow" w:cs="Arial Unicode MS"/>
                <w:sz w:val="20"/>
                <w:szCs w:val="20"/>
                <w:u w:color="000000"/>
              </w:rPr>
              <w:t>: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2,0-8,0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7128D" w:rsidRDefault="00716F67" w:rsidP="00716F67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  <w:r w:rsidR="00DA3760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953DD4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0975C2" w:rsidRDefault="00DA3760" w:rsidP="000975C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2019B5" w:rsidRDefault="00DA3760" w:rsidP="008E4F7D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Maski anestetyczne j</w:t>
            </w:r>
            <w:r w:rsidR="008E4F7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proofErr w:type="spellStart"/>
            <w:r w:rsidR="008E4F7D">
              <w:rPr>
                <w:rFonts w:ascii="Arial Narrow" w:hAnsi="Arial Narrow" w:cs="Arial Unicode MS"/>
                <w:sz w:val="20"/>
                <w:szCs w:val="20"/>
                <w:u w:color="000000"/>
              </w:rPr>
              <w:t>uż</w:t>
            </w:r>
            <w:proofErr w:type="spellEnd"/>
            <w:r w:rsidR="008E4F7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proofErr w:type="spellStart"/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ECOplus</w:t>
            </w:r>
            <w:proofErr w:type="spellEnd"/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z mankietem ukształtowanym anatomicznie.  Rozmiary</w:t>
            </w:r>
            <w:r w:rsidR="00AF42AC">
              <w:rPr>
                <w:rFonts w:ascii="Arial Narrow" w:hAnsi="Arial Narrow" w:cs="Arial Unicode MS"/>
                <w:sz w:val="20"/>
                <w:szCs w:val="20"/>
                <w:u w:color="000000"/>
              </w:rPr>
              <w:t>: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1, 2, 3, 4, 5.  Rozmiary kodowane kolorystycznie. Prz</w:t>
            </w:r>
            <w:r w:rsidR="002D007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ezroczysta konstrukcja  maski. Bez 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lateksu </w:t>
            </w:r>
            <w:r w:rsidR="008E4F7D">
              <w:rPr>
                <w:rFonts w:ascii="Arial Narrow" w:hAnsi="Arial Narrow" w:cs="Arial Unicode MS"/>
                <w:sz w:val="20"/>
                <w:szCs w:val="20"/>
                <w:u w:color="000000"/>
              </w:rPr>
              <w:br/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i DEHP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7128D" w:rsidRDefault="00716F67" w:rsidP="002019B5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953DD4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0975C2" w:rsidRDefault="00DA3760" w:rsidP="000975C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0773D" w:rsidRPr="00152AC5" w:rsidTr="00523458">
        <w:trPr>
          <w:cantSplit/>
          <w:trHeight w:hRule="exact"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3D" w:rsidRPr="002019B5" w:rsidRDefault="00D0773D" w:rsidP="002019B5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Ślinociąg, cewnik do odsysania z jamy ustnej z możliwością</w:t>
            </w:r>
            <w:r w:rsidRPr="002019B5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nadania kształtu, czerwony łącznik do ssaka. Opak. 10 szt., mikrobiologicznie czysty, pakowany folia/folia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27128D" w:rsidRDefault="00716F67" w:rsidP="002019B5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D0773D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953DD4" w:rsidRDefault="00D0773D" w:rsidP="002019B5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953DD4">
              <w:rPr>
                <w:rFonts w:ascii="Arial Narrow" w:hAnsi="Arial Narrow" w:cs="Arial Unicode MS"/>
                <w:sz w:val="20"/>
                <w:szCs w:val="20"/>
                <w:u w:color="00000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0975C2" w:rsidRDefault="00D0773D" w:rsidP="000975C2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b/>
                <w:color w:val="00B050"/>
                <w:sz w:val="2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0773D" w:rsidRPr="00152AC5" w:rsidTr="00523458">
        <w:trPr>
          <w:cantSplit/>
          <w:trHeight w:hRule="exact"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152AC5" w:rsidRDefault="00F9578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3D" w:rsidRPr="002019B5" w:rsidRDefault="00132A70" w:rsidP="002019B5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Układ oddechowy pediatryczny, 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jednorazowe obwody oddechowe, rozciągane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pamięcią kształtu. Średnica </w:t>
            </w:r>
            <w:r w:rsidR="00B063D1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15mm, długość</w:t>
            </w:r>
            <w:r w:rsidR="00B063D1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</w:t>
            </w:r>
            <w:r w:rsidR="00B063D1" w:rsidRPr="00716F67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-160</w:t>
            </w:r>
            <w:r w:rsidR="00D0773D" w:rsidRPr="00716F67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cm, łącznik Y, port CO2, 1l</w:t>
            </w:r>
            <w:r w:rsidR="0059532E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27128D" w:rsidRDefault="00D0773D" w:rsidP="00716F67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716F67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59532E" w:rsidRPr="0027128D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953DD4" w:rsidRDefault="00D0773D" w:rsidP="002019B5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953DD4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0975C2" w:rsidRDefault="00D0773D" w:rsidP="000975C2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b/>
                <w:color w:val="00B050"/>
                <w:sz w:val="2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534A6" w:rsidRPr="00152AC5" w:rsidTr="0027128D">
        <w:trPr>
          <w:cantSplit/>
          <w:trHeight w:hRule="exact" w:val="4933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Default="00F95780" w:rsidP="005161E4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0089" w:rsidRPr="0027128D" w:rsidRDefault="00F17CFF" w:rsidP="00093BF5">
            <w:pPr>
              <w:spacing w:line="240" w:lineRule="auto"/>
              <w:rPr>
                <w:rFonts w:ascii="Arial Narrow" w:hAnsi="Arial Narrow"/>
                <w:strike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7128D">
              <w:rPr>
                <w:rFonts w:ascii="Arial Narrow" w:hAnsi="Arial Narrow"/>
                <w:sz w:val="20"/>
                <w:szCs w:val="20"/>
              </w:rPr>
              <w:t xml:space="preserve">Jednorazowa łyżka do laryngoskopu, światłowodowa, typ Macintosh i Miller . Łyżka wykonana z chirurgicznej stali nierdzewnej, kompatybilna z rękojeściami w standardzie ISO 7376 (tzw. Zielony Standard). Antyrefleksyjna, satynowa powierzchnia. Końcówka łyżki od strony pacjenta atraumatyczna, zaokrąglona (przekrój w formie walca), pogrubiona. Światłowód osłonięty, zapewniający mocne skupienie światła. Stopka mocująca wykonana z tworzywa sztucznego w kolorze </w:t>
            </w:r>
            <w:r w:rsidR="001D5D69" w:rsidRPr="0027128D">
              <w:rPr>
                <w:rFonts w:ascii="Arial Narrow" w:hAnsi="Arial Narrow"/>
                <w:sz w:val="20"/>
                <w:szCs w:val="20"/>
              </w:rPr>
              <w:t>np. z</w:t>
            </w:r>
            <w:r w:rsidRPr="0027128D">
              <w:rPr>
                <w:rFonts w:ascii="Arial Narrow" w:hAnsi="Arial Narrow"/>
                <w:sz w:val="20"/>
                <w:szCs w:val="20"/>
              </w:rPr>
              <w:t>ielonym, połączona z łyżką wspawanym wewnątrz hakiem ze stali nierdzewnej widocznym na zewnątrz. Mocowanie łyżki w rękojeści sprężynowym zatrzaskiem kulkowym w postaci 2 kulek stabilizujących oraz meta</w:t>
            </w:r>
            <w:r w:rsidR="0027128D" w:rsidRPr="0027128D">
              <w:rPr>
                <w:rFonts w:ascii="Arial Narrow" w:hAnsi="Arial Narrow"/>
                <w:sz w:val="20"/>
                <w:szCs w:val="20"/>
              </w:rPr>
              <w:t xml:space="preserve">lowym hakiem wewnątrz stopki. </w:t>
            </w:r>
            <w:r w:rsidR="003F5D2F" w:rsidRPr="0027128D">
              <w:rPr>
                <w:rFonts w:ascii="Arial Narrow" w:hAnsi="Arial Narrow"/>
                <w:sz w:val="20"/>
                <w:szCs w:val="20"/>
              </w:rPr>
              <w:t xml:space="preserve">Na górnej części łyżki </w:t>
            </w:r>
            <w:r w:rsidRPr="0027128D">
              <w:rPr>
                <w:rFonts w:ascii="Arial Narrow" w:hAnsi="Arial Narrow"/>
                <w:sz w:val="20"/>
                <w:szCs w:val="20"/>
              </w:rPr>
              <w:t>oznacz</w:t>
            </w:r>
            <w:r w:rsidR="003F5D2F" w:rsidRPr="0027128D">
              <w:rPr>
                <w:rFonts w:ascii="Arial Narrow" w:hAnsi="Arial Narrow"/>
                <w:sz w:val="20"/>
                <w:szCs w:val="20"/>
              </w:rPr>
              <w:t>enie</w:t>
            </w:r>
            <w:r w:rsidRPr="0027128D">
              <w:rPr>
                <w:rFonts w:ascii="Arial Narrow" w:hAnsi="Arial Narrow"/>
                <w:sz w:val="20"/>
                <w:szCs w:val="20"/>
              </w:rPr>
              <w:t xml:space="preserve">: rozmiar i typ łyżki, symbol CE, numer katalogowy, symbol „nie do powtórnego użycia” (przekreślona cyfra 2). </w:t>
            </w:r>
            <w:r w:rsidR="0027128D" w:rsidRPr="0027128D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="003F5D2F" w:rsidRPr="0027128D">
              <w:rPr>
                <w:rFonts w:ascii="Arial Narrow" w:hAnsi="Arial Narrow"/>
                <w:sz w:val="20"/>
                <w:szCs w:val="20"/>
              </w:rPr>
              <w:t>Mcintosh</w:t>
            </w:r>
            <w:proofErr w:type="spellEnd"/>
            <w:r w:rsidR="003F5D2F" w:rsidRPr="0027128D">
              <w:rPr>
                <w:rFonts w:ascii="Arial Narrow" w:hAnsi="Arial Narrow"/>
                <w:sz w:val="20"/>
                <w:szCs w:val="20"/>
              </w:rPr>
              <w:t>: r</w:t>
            </w:r>
            <w:r w:rsidRPr="0027128D">
              <w:rPr>
                <w:rFonts w:ascii="Arial Narrow" w:hAnsi="Arial Narrow"/>
                <w:sz w:val="20"/>
                <w:szCs w:val="20"/>
              </w:rPr>
              <w:t>ozmiar łyżki - kodowany kolorem na opakowaniu / dł. x szer.:                                                                                     #0 - czerwony / dł. 61.0 mm x szer. 8.5 mm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 xml:space="preserve">;  </w:t>
            </w:r>
            <w:r w:rsidRPr="0027128D">
              <w:rPr>
                <w:rFonts w:ascii="Arial Narrow" w:hAnsi="Arial Narrow"/>
                <w:sz w:val="20"/>
                <w:szCs w:val="20"/>
              </w:rPr>
              <w:t>#1 - bi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>ały / dł. 75 mm x szer. 11.5 mm;</w:t>
            </w:r>
            <w:r w:rsidR="003F5D2F" w:rsidRPr="0027128D">
              <w:rPr>
                <w:rFonts w:ascii="Arial Narrow" w:hAnsi="Arial Narrow"/>
                <w:sz w:val="20"/>
                <w:szCs w:val="20"/>
              </w:rPr>
              <w:br/>
            </w:r>
            <w:r w:rsidRPr="0027128D">
              <w:rPr>
                <w:rFonts w:ascii="Arial Narrow" w:hAnsi="Arial Narrow"/>
                <w:sz w:val="20"/>
                <w:szCs w:val="20"/>
              </w:rPr>
              <w:t>#2 - niebieski / dł. 93.0 mm x szer. 12.5 mm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 xml:space="preserve">;  </w:t>
            </w:r>
            <w:r w:rsidRPr="0027128D">
              <w:rPr>
                <w:rFonts w:ascii="Arial Narrow" w:hAnsi="Arial Narrow"/>
                <w:sz w:val="20"/>
                <w:szCs w:val="20"/>
              </w:rPr>
              <w:t>#3 - żółty / dł. 110.0 mm x sze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>r. 13.5 mm;</w:t>
            </w:r>
            <w:r w:rsidR="003F5D2F" w:rsidRPr="0027128D">
              <w:rPr>
                <w:rFonts w:ascii="Arial Narrow" w:hAnsi="Arial Narrow"/>
                <w:sz w:val="20"/>
                <w:szCs w:val="20"/>
              </w:rPr>
              <w:br/>
            </w:r>
            <w:r w:rsidRPr="0027128D">
              <w:rPr>
                <w:rFonts w:ascii="Arial Narrow" w:hAnsi="Arial Narrow"/>
                <w:sz w:val="20"/>
                <w:szCs w:val="20"/>
              </w:rPr>
              <w:t>#4 - różowy / dł. 135.0 mm x szer. 14.0 mm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 xml:space="preserve">;  </w:t>
            </w:r>
            <w:r w:rsidRPr="0027128D">
              <w:rPr>
                <w:rFonts w:ascii="Arial Narrow" w:hAnsi="Arial Narrow"/>
                <w:sz w:val="20"/>
                <w:szCs w:val="20"/>
              </w:rPr>
              <w:t>#5 - zielony / dł. 156.0 mm x szer. 14.0 mm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>.</w:t>
            </w:r>
            <w:r w:rsidRPr="0027128D">
              <w:t xml:space="preserve">   </w:t>
            </w:r>
            <w:r w:rsidR="00A271E4" w:rsidRPr="0027128D">
              <w:br/>
            </w:r>
            <w:r w:rsidRPr="0027128D">
              <w:rPr>
                <w:rFonts w:ascii="Arial Narrow" w:hAnsi="Arial Narrow"/>
                <w:sz w:val="20"/>
                <w:szCs w:val="20"/>
              </w:rPr>
              <w:t>Miller : #00- morski / dł. 44.0 mm x szer. 10.5 mm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 xml:space="preserve">;  </w:t>
            </w:r>
            <w:r w:rsidRPr="0027128D">
              <w:rPr>
                <w:rFonts w:ascii="Arial Narrow" w:hAnsi="Arial Narrow"/>
                <w:sz w:val="20"/>
                <w:szCs w:val="20"/>
              </w:rPr>
              <w:t>#0 - fioletowy / dł. 55.0 mm x szer. 10.5 mm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>;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br/>
            </w:r>
            <w:r w:rsidRPr="0027128D">
              <w:rPr>
                <w:rFonts w:ascii="Arial Narrow" w:hAnsi="Arial Narrow"/>
                <w:sz w:val="20"/>
                <w:szCs w:val="20"/>
              </w:rPr>
              <w:t>#1 - pomarańczowy / dł. 81.0 mm x szer. 10.5 mm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 xml:space="preserve">;  </w:t>
            </w:r>
            <w:r w:rsidRPr="0027128D">
              <w:rPr>
                <w:rFonts w:ascii="Arial Narrow" w:hAnsi="Arial Narrow"/>
                <w:sz w:val="20"/>
                <w:szCs w:val="20"/>
              </w:rPr>
              <w:t>#2 - szary / dł. 131.0 mm x szer. 13.0 mm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>;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br/>
            </w:r>
            <w:r w:rsidRPr="0027128D">
              <w:rPr>
                <w:rFonts w:ascii="Arial Narrow" w:hAnsi="Arial Narrow"/>
                <w:sz w:val="20"/>
                <w:szCs w:val="20"/>
              </w:rPr>
              <w:t>#3 - łososiowy / dł. 171.0 mm x szer. 13.0 mm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 xml:space="preserve">;  </w:t>
            </w:r>
            <w:r w:rsidRPr="0027128D">
              <w:rPr>
                <w:rFonts w:ascii="Arial Narrow" w:hAnsi="Arial Narrow"/>
                <w:sz w:val="20"/>
                <w:szCs w:val="20"/>
              </w:rPr>
              <w:t>#4 - grafitowy / dł. 182.0 mm x szer. 17.0 mm</w:t>
            </w:r>
            <w:r w:rsidR="00A271E4" w:rsidRPr="0027128D">
              <w:rPr>
                <w:rFonts w:ascii="Arial Narrow" w:hAnsi="Arial Narrow"/>
                <w:sz w:val="20"/>
                <w:szCs w:val="20"/>
              </w:rPr>
              <w:t>.</w:t>
            </w:r>
            <w:r w:rsidRPr="0027128D">
              <w:rPr>
                <w:rFonts w:ascii="Arial Narrow" w:hAnsi="Arial Narrow"/>
                <w:sz w:val="20"/>
                <w:szCs w:val="20"/>
              </w:rPr>
              <w:br/>
              <w:t xml:space="preserve">Opakowanie jednostkowe </w:t>
            </w:r>
            <w:r w:rsidR="0008517C" w:rsidRPr="0027128D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Pr="0027128D">
              <w:rPr>
                <w:rFonts w:ascii="Arial Narrow" w:hAnsi="Arial Narrow"/>
                <w:sz w:val="20"/>
                <w:szCs w:val="20"/>
              </w:rPr>
              <w:t>podwójn</w:t>
            </w:r>
            <w:r w:rsidR="0008517C" w:rsidRPr="0027128D">
              <w:rPr>
                <w:rFonts w:ascii="Arial Narrow" w:hAnsi="Arial Narrow"/>
                <w:sz w:val="20"/>
                <w:szCs w:val="20"/>
              </w:rPr>
              <w:t>ej</w:t>
            </w:r>
            <w:r w:rsidRPr="0027128D">
              <w:rPr>
                <w:rFonts w:ascii="Arial Narrow" w:hAnsi="Arial Narrow"/>
                <w:sz w:val="20"/>
                <w:szCs w:val="20"/>
              </w:rPr>
              <w:t xml:space="preserve"> foli</w:t>
            </w:r>
            <w:r w:rsidR="0008517C" w:rsidRPr="0027128D">
              <w:rPr>
                <w:rFonts w:ascii="Arial Narrow" w:hAnsi="Arial Narrow"/>
                <w:sz w:val="20"/>
                <w:szCs w:val="20"/>
              </w:rPr>
              <w:t xml:space="preserve">i w formie </w:t>
            </w:r>
            <w:r w:rsidRPr="0027128D">
              <w:rPr>
                <w:rFonts w:ascii="Arial Narrow" w:hAnsi="Arial Narrow"/>
                <w:sz w:val="20"/>
                <w:szCs w:val="20"/>
              </w:rPr>
              <w:t>saszetk</w:t>
            </w:r>
            <w:r w:rsidR="0008517C" w:rsidRPr="0027128D">
              <w:rPr>
                <w:rFonts w:ascii="Arial Narrow" w:hAnsi="Arial Narrow"/>
                <w:sz w:val="20"/>
                <w:szCs w:val="20"/>
              </w:rPr>
              <w:t>i, oznaczone symbolem strzałki (</w:t>
            </w:r>
            <w:r w:rsidRPr="0027128D">
              <w:rPr>
                <w:rFonts w:ascii="Arial Narrow" w:hAnsi="Arial Narrow"/>
                <w:sz w:val="20"/>
                <w:szCs w:val="20"/>
              </w:rPr>
              <w:t>wskaz</w:t>
            </w:r>
            <w:r w:rsidR="0008517C" w:rsidRPr="0027128D">
              <w:rPr>
                <w:rFonts w:ascii="Arial Narrow" w:hAnsi="Arial Narrow"/>
                <w:sz w:val="20"/>
                <w:szCs w:val="20"/>
              </w:rPr>
              <w:t>anie miejsca</w:t>
            </w:r>
            <w:r w:rsidRPr="0027128D">
              <w:rPr>
                <w:rFonts w:ascii="Arial Narrow" w:hAnsi="Arial Narrow"/>
                <w:sz w:val="20"/>
                <w:szCs w:val="20"/>
              </w:rPr>
              <w:t xml:space="preserve"> otwarcia</w:t>
            </w:r>
            <w:r w:rsidR="0008517C" w:rsidRPr="0027128D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Pr="0027128D">
              <w:rPr>
                <w:rFonts w:ascii="Arial Narrow" w:hAnsi="Arial Narrow"/>
                <w:sz w:val="20"/>
                <w:szCs w:val="20"/>
              </w:rPr>
              <w:t xml:space="preserve">Na opakowaniu jednostkowym etykieta zawierająca: rozmiar, długość </w:t>
            </w:r>
            <w:r w:rsidR="00B81D68" w:rsidRPr="0027128D">
              <w:rPr>
                <w:rFonts w:ascii="Arial Narrow" w:hAnsi="Arial Narrow"/>
                <w:sz w:val="20"/>
                <w:szCs w:val="20"/>
              </w:rPr>
              <w:t>/</w:t>
            </w:r>
            <w:r w:rsidRPr="0027128D">
              <w:rPr>
                <w:rFonts w:ascii="Arial Narrow" w:hAnsi="Arial Narrow"/>
                <w:sz w:val="20"/>
                <w:szCs w:val="20"/>
              </w:rPr>
              <w:t xml:space="preserve"> typ łyżki, nr katalogowy, nr seryjny (LOT) oraz kod QR. Opakowanie oznaczone nazwą i logiem producenta. Produkt bez zawartości lateksu, czysty mikrobiologicznie.</w:t>
            </w:r>
          </w:p>
          <w:p w:rsidR="00D90089" w:rsidRDefault="00D90089" w:rsidP="00123E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ind w:right="102"/>
              <w:rPr>
                <w:rFonts w:ascii="Arial Narrow" w:hAnsi="Arial Narrow"/>
                <w:strike/>
                <w:color w:val="00B05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90089" w:rsidRPr="00D90089" w:rsidRDefault="00D90089" w:rsidP="00123E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ind w:right="102"/>
              <w:rPr>
                <w:strike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27128D" w:rsidRDefault="009534A6" w:rsidP="009534A6">
            <w:r w:rsidRPr="0027128D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4.800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953DD4" w:rsidRDefault="009534A6" w:rsidP="009534A6">
            <w:pPr>
              <w:pStyle w:val="Normalny1"/>
              <w:jc w:val="center"/>
            </w:pPr>
            <w:r w:rsidRPr="00953DD4">
              <w:rPr>
                <w:rFonts w:ascii="Arial Narrow" w:hAnsi="Arial Narrow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0975C2" w:rsidRDefault="009534A6" w:rsidP="000975C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A9026D" w:rsidRDefault="009534A6" w:rsidP="009534A6">
            <w:pPr>
              <w:spacing w:line="100" w:lineRule="atLeast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A9026D" w:rsidRDefault="009534A6" w:rsidP="009534A6">
            <w:pPr>
              <w:spacing w:line="100" w:lineRule="atLeast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FE2887" w:rsidRDefault="009534A6" w:rsidP="009534A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E85296" w:rsidRDefault="009534A6" w:rsidP="009534A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E85296" w:rsidRDefault="009534A6" w:rsidP="009534A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534A6" w:rsidRPr="00152AC5" w:rsidTr="00FE7259">
        <w:trPr>
          <w:cantSplit/>
          <w:trHeight w:hRule="exact" w:val="3459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Default="009534A6" w:rsidP="00506362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</w:pPr>
            <w:r>
              <w:rPr>
                <w:rFonts w:ascii="Arial Narrow" w:hAnsi="Arial Narrow"/>
              </w:rPr>
              <w:t>2</w:t>
            </w:r>
            <w:r w:rsidR="00F95780">
              <w:rPr>
                <w:rFonts w:ascii="Arial Narrow" w:hAnsi="Arial Narrow"/>
              </w:rPr>
              <w:t>0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1D68" w:rsidRPr="0027128D" w:rsidRDefault="003663EF" w:rsidP="0027128D">
            <w:pPr>
              <w:pStyle w:val="yolo"/>
              <w:jc w:val="left"/>
              <w:rPr>
                <w:strike/>
                <w:color w:val="auto"/>
                <w:sz w:val="16"/>
                <w:szCs w:val="16"/>
              </w:rPr>
            </w:pP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Rękojeść do laryngoskopu, jednorazowa z zainstalowaną </w:t>
            </w:r>
            <w:r w:rsidRPr="0027128D">
              <w:rPr>
                <w:rFonts w:ascii="Arial Narrow" w:eastAsia="Arial Unicode MS" w:hAnsi="Arial Narrow" w:cs="Arial Unicode MS"/>
                <w:color w:val="auto"/>
                <w:lang w:val="pt-PT"/>
              </w:rPr>
              <w:t>bateri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ą o napięciu 6V oraz wbudowanym źródłem światła LED, gotowa do użytku po wyjęciu z opakowania. Rękojeść metalowa z frezami zapewniającymi pewny chwyt, zakończona zakrętką z tworzywa sztucznego w kolorze </w:t>
            </w:r>
            <w:r w:rsidR="00334487" w:rsidRPr="0027128D">
              <w:rPr>
                <w:rFonts w:ascii="Arial Narrow" w:eastAsia="Arial Unicode MS" w:hAnsi="Arial Narrow" w:cs="Arial Unicode MS"/>
                <w:color w:val="auto"/>
              </w:rPr>
              <w:t xml:space="preserve">np. 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zielonym, identyfikującą tzw. zielony standard ISO 7376.</w:t>
            </w:r>
            <w:r w:rsidRPr="0027128D">
              <w:rPr>
                <w:rFonts w:ascii="Arial Narrow" w:eastAsia="Arial Unicode MS" w:hAnsi="Arial Narrow" w:cs="Arial Unicode MS"/>
                <w:strike/>
                <w:color w:val="auto"/>
                <w:sz w:val="16"/>
                <w:szCs w:val="16"/>
              </w:rPr>
              <w:t xml:space="preserve">                 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                                        Na bocznych ściankach rękojeści oznaczenia </w:t>
            </w:r>
            <w:proofErr w:type="spellStart"/>
            <w:r w:rsidRPr="0027128D">
              <w:rPr>
                <w:rFonts w:ascii="Arial Narrow" w:eastAsia="Arial Unicode MS" w:hAnsi="Arial Narrow" w:cs="Arial Unicode MS"/>
                <w:color w:val="auto"/>
              </w:rPr>
              <w:t>tj</w:t>
            </w:r>
            <w:proofErr w:type="spellEnd"/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: </w:t>
            </w:r>
            <w:r w:rsidR="0098522C" w:rsidRPr="0027128D">
              <w:rPr>
                <w:rFonts w:ascii="Arial Narrow" w:eastAsia="Arial Unicode MS" w:hAnsi="Arial Narrow" w:cs="Arial Unicode MS"/>
                <w:color w:val="auto"/>
              </w:rPr>
              <w:t>logo / nazwa producenta</w:t>
            </w:r>
            <w:r w:rsidR="0098522C" w:rsidRPr="0027128D">
              <w:rPr>
                <w:rFonts w:ascii="Arial Narrow" w:hAnsi="Arial Narrow"/>
                <w:color w:val="auto"/>
              </w:rPr>
              <w:t xml:space="preserve">, symbol CE, numer katalogowy, symbol „nie do powtórnego użycia” (przekreślona cyfra 2). </w:t>
            </w:r>
            <w:r w:rsidR="004F5A81" w:rsidRPr="0027128D">
              <w:rPr>
                <w:rFonts w:ascii="Arial Narrow" w:hAnsi="Arial Narrow"/>
                <w:color w:val="auto"/>
              </w:rPr>
              <w:br/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R</w:t>
            </w:r>
            <w:r w:rsidR="004F5A81" w:rsidRPr="0027128D">
              <w:rPr>
                <w:rFonts w:ascii="Arial Narrow" w:eastAsia="Arial Unicode MS" w:hAnsi="Arial Narrow" w:cs="Arial Unicode MS"/>
                <w:color w:val="auto"/>
              </w:rPr>
              <w:t>ozmiar rękojeści kodowany kolorem na opakowaniu:</w:t>
            </w:r>
            <w:r w:rsidR="004F5A81" w:rsidRPr="0027128D">
              <w:rPr>
                <w:rFonts w:ascii="Arial Narrow" w:eastAsia="Arial Unicode MS" w:hAnsi="Arial Narrow" w:cs="Arial Unicode MS"/>
                <w:color w:val="auto"/>
              </w:rPr>
              <w:br/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 xml:space="preserve"># Dorosły – różowy,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dł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>ug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. 138.0 mm x </w:t>
            </w:r>
            <w:proofErr w:type="spellStart"/>
            <w:r w:rsidRPr="0027128D">
              <w:rPr>
                <w:rFonts w:ascii="Arial Narrow" w:eastAsia="Arial Unicode MS" w:hAnsi="Arial Narrow" w:cs="Arial Unicode MS"/>
                <w:color w:val="auto"/>
              </w:rPr>
              <w:t>śr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>edn</w:t>
            </w:r>
            <w:proofErr w:type="spellEnd"/>
            <w:r w:rsidRPr="0027128D">
              <w:rPr>
                <w:rFonts w:ascii="Arial Narrow" w:eastAsia="Arial Unicode MS" w:hAnsi="Arial Narrow" w:cs="Arial Unicode MS"/>
                <w:color w:val="auto"/>
              </w:rPr>
              <w:t>. 29.0 mm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>;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br/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# Pediatryczny 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>–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niebieski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 xml:space="preserve">,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dł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>ug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. 138.0 mm x </w:t>
            </w:r>
            <w:proofErr w:type="spellStart"/>
            <w:r w:rsidRPr="0027128D">
              <w:rPr>
                <w:rFonts w:ascii="Arial Narrow" w:eastAsia="Arial Unicode MS" w:hAnsi="Arial Narrow" w:cs="Arial Unicode MS"/>
                <w:color w:val="auto"/>
              </w:rPr>
              <w:t>śr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>edn</w:t>
            </w:r>
            <w:proofErr w:type="spellEnd"/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>. 21.0 mm;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br/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# Kr</w:t>
            </w:r>
            <w:r w:rsidRPr="0027128D">
              <w:rPr>
                <w:rFonts w:ascii="Arial Narrow" w:eastAsia="Arial Unicode MS" w:hAnsi="Arial Narrow" w:cs="Arial Unicode MS"/>
                <w:color w:val="auto"/>
                <w:lang w:val="es-ES_tradnl"/>
              </w:rPr>
              <w:t>ó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 xml:space="preserve">tka -  stalowy,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dł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>ug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. 110.0 mm x </w:t>
            </w:r>
            <w:proofErr w:type="spellStart"/>
            <w:r w:rsidRPr="0027128D">
              <w:rPr>
                <w:rFonts w:ascii="Arial Narrow" w:eastAsia="Arial Unicode MS" w:hAnsi="Arial Narrow" w:cs="Arial Unicode MS"/>
                <w:color w:val="auto"/>
              </w:rPr>
              <w:t>śr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>edn</w:t>
            </w:r>
            <w:proofErr w:type="spellEnd"/>
            <w:r w:rsidRPr="0027128D">
              <w:rPr>
                <w:rFonts w:ascii="Arial Narrow" w:eastAsia="Arial Unicode MS" w:hAnsi="Arial Narrow" w:cs="Arial Unicode MS"/>
                <w:color w:val="auto"/>
              </w:rPr>
              <w:t>. 29.0 mm</w:t>
            </w:r>
            <w:r w:rsidR="003862B7" w:rsidRPr="0027128D">
              <w:rPr>
                <w:rFonts w:ascii="Arial Narrow" w:eastAsia="Arial Unicode MS" w:hAnsi="Arial Narrow" w:cs="Arial Unicode MS"/>
                <w:color w:val="auto"/>
              </w:rPr>
              <w:t>.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                                                                                                                                             Opakowanie folia. Możliwość przetestowania działania rękojeści bez jej otwierania. Łatwe do otwarcia saszetki, oznaczone </w:t>
            </w:r>
            <w:r w:rsidR="00DD1852" w:rsidRPr="0027128D">
              <w:rPr>
                <w:rFonts w:ascii="Arial Narrow" w:hAnsi="Arial Narrow"/>
                <w:color w:val="auto"/>
              </w:rPr>
              <w:t>symbolem strzałki (wskazanie miejsca otwarcia).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Na opakowaniu jednostkowym etykieta zawierająca: rozmiar, nr katalogowy, datę ważności, nr serii (LOT), kod QR. Opakowanie oznaczone nazwą i logiem producenta. Produkt bez zawartości lateksu, czysty mikrobiologicznie.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0D450E" w:rsidRDefault="00AA79BD" w:rsidP="009534A6">
            <w:pPr>
              <w:jc w:val="center"/>
              <w:rPr>
                <w:color w:val="FF0000"/>
              </w:rPr>
            </w:pPr>
            <w:r w:rsidRPr="0027128D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953DD4" w:rsidRDefault="009534A6" w:rsidP="009534A6">
            <w:pPr>
              <w:pStyle w:val="Normalny1"/>
              <w:jc w:val="center"/>
            </w:pPr>
            <w:r w:rsidRPr="00953DD4">
              <w:rPr>
                <w:rFonts w:ascii="Arial Narrow" w:hAnsi="Arial Narrow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0975C2" w:rsidRDefault="009534A6" w:rsidP="000975C2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FE2887" w:rsidRDefault="009534A6" w:rsidP="009534A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FE2887" w:rsidRDefault="009534A6" w:rsidP="009534A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FE2887" w:rsidRDefault="009534A6" w:rsidP="009534A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E85296" w:rsidRDefault="009534A6" w:rsidP="009534A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E85296" w:rsidRDefault="009534A6" w:rsidP="009534A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3E6F" w:rsidRPr="00152AC5" w:rsidTr="0027128D">
        <w:trPr>
          <w:cantSplit/>
          <w:trHeight w:hRule="exact" w:val="5387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Default="00F95780" w:rsidP="00506362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</w:pPr>
            <w:r>
              <w:rPr>
                <w:rFonts w:ascii="Arial Narrow" w:hAnsi="Arial Narrow"/>
              </w:rPr>
              <w:lastRenderedPageBreak/>
              <w:t>21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F0EFD" w:rsidRPr="0027128D" w:rsidRDefault="00DF0EFD" w:rsidP="00E0033B">
            <w:pPr>
              <w:pStyle w:val="yolo"/>
              <w:jc w:val="left"/>
              <w:rPr>
                <w:rFonts w:ascii="Arial Narrow" w:hAnsi="Arial Narrow"/>
                <w:strike/>
                <w:color w:val="auto"/>
              </w:rPr>
            </w:pP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Jednorazowy zestaw </w:t>
            </w:r>
            <w:proofErr w:type="spellStart"/>
            <w:r w:rsidRPr="0027128D">
              <w:rPr>
                <w:rFonts w:ascii="Arial Narrow" w:eastAsia="Arial Unicode MS" w:hAnsi="Arial Narrow" w:cs="Arial Unicode MS"/>
                <w:color w:val="auto"/>
              </w:rPr>
              <w:t>laryngoskopowy</w:t>
            </w:r>
            <w:proofErr w:type="spellEnd"/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, nierozłączalny (łyżka połączona z rękojeścią na stałe), gotowy do użytku po wyjęciu z opakowania, zgodny z normą ISO 7376. </w:t>
            </w:r>
            <w:r w:rsidR="00312A7C" w:rsidRPr="0027128D">
              <w:rPr>
                <w:rFonts w:ascii="Arial Narrow" w:eastAsia="Arial Unicode MS" w:hAnsi="Arial Narrow" w:cs="Arial Unicode MS"/>
                <w:color w:val="auto"/>
              </w:rPr>
              <w:br/>
              <w:t>S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kład zestawu: łyżka typ Macintosh z chirurgicznej stali nierdzewnej oraz rękojeść z tworzywa sztucznego z frezami oraz zainstalowaną baterią 6V. Możliwość szybkiego i bezdotykowego wyjęcia baterii po użyciu w celu ich bezpiecznej utylizacji. Łyżka z wbudowanym </w:t>
            </w:r>
            <w:proofErr w:type="spellStart"/>
            <w:r w:rsidRPr="0027128D">
              <w:rPr>
                <w:rFonts w:ascii="Arial Narrow" w:eastAsia="Arial Unicode MS" w:hAnsi="Arial Narrow" w:cs="Arial Unicode MS"/>
                <w:color w:val="auto"/>
              </w:rPr>
              <w:t>źr</w:t>
            </w:r>
            <w:proofErr w:type="spellEnd"/>
            <w:r w:rsidRPr="0027128D">
              <w:rPr>
                <w:rFonts w:ascii="Arial Narrow" w:eastAsia="Arial Unicode MS" w:hAnsi="Arial Narrow" w:cs="Arial Unicode MS"/>
                <w:color w:val="auto"/>
                <w:lang w:val="es-ES_tradnl"/>
              </w:rPr>
              <w:t>ó</w:t>
            </w:r>
            <w:proofErr w:type="spellStart"/>
            <w:r w:rsidR="00CB42B8" w:rsidRPr="0027128D">
              <w:rPr>
                <w:rFonts w:ascii="Arial Narrow" w:eastAsia="Arial Unicode MS" w:hAnsi="Arial Narrow" w:cs="Arial Unicode MS"/>
                <w:color w:val="auto"/>
              </w:rPr>
              <w:t>dłem</w:t>
            </w:r>
            <w:proofErr w:type="spellEnd"/>
            <w:r w:rsidR="00CB42B8" w:rsidRPr="0027128D">
              <w:rPr>
                <w:rFonts w:ascii="Arial Narrow" w:eastAsia="Arial Unicode MS" w:hAnsi="Arial Narrow" w:cs="Arial Unicode MS"/>
                <w:color w:val="auto"/>
              </w:rPr>
              <w:t xml:space="preserve"> światła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LED</w:t>
            </w:r>
            <w:r w:rsidR="00CB42B8" w:rsidRPr="0027128D">
              <w:rPr>
                <w:rFonts w:ascii="Arial Narrow" w:eastAsia="Arial Unicode MS" w:hAnsi="Arial Narrow" w:cs="Arial Unicode MS"/>
                <w:color w:val="auto"/>
              </w:rPr>
              <w:t>.</w:t>
            </w:r>
            <w:r w:rsidR="0027128D" w:rsidRPr="0027128D">
              <w:rPr>
                <w:rFonts w:ascii="Arial Narrow" w:eastAsia="Arial Unicode MS" w:hAnsi="Arial Narrow" w:cs="Arial Unicode MS"/>
                <w:color w:val="auto"/>
              </w:rPr>
              <w:t xml:space="preserve">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Końcówka od strony pacjenta atraumatyczna, zaokrąglona (</w:t>
            </w:r>
            <w:proofErr w:type="spellStart"/>
            <w:r w:rsidRPr="0027128D">
              <w:rPr>
                <w:rFonts w:ascii="Arial Narrow" w:eastAsia="Arial Unicode MS" w:hAnsi="Arial Narrow" w:cs="Arial Unicode MS"/>
                <w:color w:val="auto"/>
              </w:rPr>
              <w:t>przekr</w:t>
            </w:r>
            <w:proofErr w:type="spellEnd"/>
            <w:r w:rsidRPr="0027128D">
              <w:rPr>
                <w:rFonts w:ascii="Arial Narrow" w:eastAsia="Arial Unicode MS" w:hAnsi="Arial Narrow" w:cs="Arial Unicode MS"/>
                <w:color w:val="auto"/>
                <w:lang w:val="es-ES_tradnl"/>
              </w:rPr>
              <w:t>ó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j w formie walca), pogrubiona. </w:t>
            </w:r>
            <w:r w:rsidRPr="0027128D">
              <w:rPr>
                <w:rFonts w:ascii="Arial Narrow" w:eastAsia="Arial Unicode MS" w:hAnsi="Arial Narrow" w:cs="Arial Unicode MS"/>
                <w:strike/>
                <w:color w:val="auto"/>
                <w:sz w:val="16"/>
                <w:szCs w:val="16"/>
              </w:rPr>
              <w:t xml:space="preserve"> </w:t>
            </w:r>
            <w:r w:rsidRPr="0027128D">
              <w:rPr>
                <w:rFonts w:ascii="Arial Narrow" w:eastAsia="Arial Unicode MS" w:hAnsi="Arial Narrow" w:cs="Arial Unicode MS"/>
                <w:color w:val="auto"/>
                <w:sz w:val="16"/>
                <w:szCs w:val="16"/>
              </w:rPr>
              <w:t xml:space="preserve">                    </w:t>
            </w:r>
            <w:r w:rsidRPr="0027128D">
              <w:rPr>
                <w:rFonts w:ascii="Arial Narrow" w:eastAsia="Arial Unicode MS" w:hAnsi="Arial Narrow" w:cs="Arial Unicode MS"/>
                <w:color w:val="auto"/>
                <w:lang w:val="de-DE"/>
              </w:rPr>
              <w:t xml:space="preserve">                                        </w:t>
            </w:r>
            <w:r w:rsidR="00CB42B8" w:rsidRPr="0027128D">
              <w:rPr>
                <w:rFonts w:ascii="Arial Narrow" w:eastAsia="Arial Unicode MS" w:hAnsi="Arial Narrow" w:cs="Arial Unicode MS"/>
                <w:color w:val="auto"/>
                <w:lang w:val="de-DE"/>
              </w:rPr>
              <w:br/>
            </w:r>
            <w:r w:rsidRPr="0027128D">
              <w:rPr>
                <w:rFonts w:ascii="Arial Narrow" w:eastAsia="Arial Unicode MS" w:hAnsi="Arial Narrow" w:cs="Arial Unicode MS"/>
                <w:color w:val="auto"/>
                <w:lang w:val="de-DE"/>
              </w:rPr>
              <w:t>Na g</w:t>
            </w:r>
            <w:r w:rsidRPr="0027128D">
              <w:rPr>
                <w:rFonts w:ascii="Arial Narrow" w:eastAsia="Arial Unicode MS" w:hAnsi="Arial Narrow" w:cs="Arial Unicode MS"/>
                <w:color w:val="auto"/>
                <w:lang w:val="es-ES_tradnl"/>
              </w:rPr>
              <w:t>ó</w:t>
            </w:r>
            <w:proofErr w:type="spellStart"/>
            <w:r w:rsidRPr="0027128D">
              <w:rPr>
                <w:rFonts w:ascii="Arial Narrow" w:eastAsia="Arial Unicode MS" w:hAnsi="Arial Narrow" w:cs="Arial Unicode MS"/>
                <w:color w:val="auto"/>
              </w:rPr>
              <w:t>rnej</w:t>
            </w:r>
            <w:proofErr w:type="spellEnd"/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części łyżki podane informacje: rozmiar i typ łyż</w:t>
            </w:r>
            <w:r w:rsidRPr="0027128D">
              <w:rPr>
                <w:rFonts w:ascii="Arial Narrow" w:eastAsia="Arial Unicode MS" w:hAnsi="Arial Narrow" w:cs="Arial Unicode MS"/>
                <w:color w:val="auto"/>
                <w:lang w:val="pt-PT"/>
              </w:rPr>
              <w:t xml:space="preserve">ki, symbol CE, numer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katalogowy, symbol „nie do </w:t>
            </w:r>
            <w:proofErr w:type="spellStart"/>
            <w:r w:rsidRPr="0027128D">
              <w:rPr>
                <w:rFonts w:ascii="Arial Narrow" w:eastAsia="Arial Unicode MS" w:hAnsi="Arial Narrow" w:cs="Arial Unicode MS"/>
                <w:color w:val="auto"/>
              </w:rPr>
              <w:t>powt</w:t>
            </w:r>
            <w:proofErr w:type="spellEnd"/>
            <w:r w:rsidRPr="0027128D">
              <w:rPr>
                <w:rFonts w:ascii="Arial Narrow" w:eastAsia="Arial Unicode MS" w:hAnsi="Arial Narrow" w:cs="Arial Unicode MS"/>
                <w:color w:val="auto"/>
                <w:lang w:val="es-ES_tradnl"/>
              </w:rPr>
              <w:t>ó</w:t>
            </w:r>
            <w:proofErr w:type="spellStart"/>
            <w:r w:rsidRPr="0027128D">
              <w:rPr>
                <w:rFonts w:ascii="Arial Narrow" w:eastAsia="Arial Unicode MS" w:hAnsi="Arial Narrow" w:cs="Arial Unicode MS"/>
                <w:color w:val="auto"/>
              </w:rPr>
              <w:t>rnego</w:t>
            </w:r>
            <w:proofErr w:type="spellEnd"/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użycia” (przekreślona cyfra 2). Na bocznej krawędzi łyżki logo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br/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i nazwa producenta. 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br/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Rozmiar zestawu -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 xml:space="preserve"> kodowany kolorem na opakowaniu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: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br/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#0 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>–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czerwony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 xml:space="preserve">,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dł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>ug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. 61.0 mm x szer. 8.5 mm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>,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rękojeść pediatryczna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>;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                                                                                #1 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>–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biały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 xml:space="preserve">,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dł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>ug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. 75.0 mm x szer. 11.5</w:t>
            </w:r>
            <w:r w:rsidRPr="0027128D">
              <w:rPr>
                <w:rFonts w:ascii="Arial Narrow" w:eastAsia="Arial Unicode MS" w:hAnsi="Arial Narrow" w:cs="Arial Unicode MS"/>
                <w:color w:val="auto"/>
                <w:lang w:val="it-IT"/>
              </w:rPr>
              <w:t xml:space="preserve"> mm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  <w:lang w:val="it-IT"/>
              </w:rPr>
              <w:t>,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rękojeść pediatryczna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>;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                                                          #2 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>–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niebieski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 xml:space="preserve">,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dł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 xml:space="preserve">ug. 93.0 mm x szer. 12.5 mm,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rękojeść dla dorosłych</w:t>
            </w:r>
            <w:r w:rsidR="00490429" w:rsidRPr="0027128D">
              <w:rPr>
                <w:rFonts w:ascii="Arial Narrow" w:eastAsia="Arial Unicode MS" w:hAnsi="Arial Narrow" w:cs="Arial Unicode MS"/>
                <w:color w:val="auto"/>
              </w:rPr>
              <w:t>;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                                                        #3 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t>–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żółty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t xml:space="preserve">,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dł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t>ug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. 110.0 mm x szer. 13</w:t>
            </w:r>
            <w:r w:rsidRPr="0027128D">
              <w:rPr>
                <w:rFonts w:ascii="Arial Narrow" w:eastAsia="Arial Unicode MS" w:hAnsi="Arial Narrow" w:cs="Arial Unicode MS"/>
                <w:color w:val="auto"/>
                <w:lang w:val="it-IT"/>
              </w:rPr>
              <w:t>.5 mm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  <w:lang w:val="it-IT"/>
              </w:rPr>
              <w:t>,</w:t>
            </w:r>
            <w:r w:rsidRPr="0027128D">
              <w:rPr>
                <w:rFonts w:ascii="Arial Narrow" w:eastAsia="Arial Unicode MS" w:hAnsi="Arial Narrow" w:cs="Arial Unicode MS"/>
                <w:color w:val="auto"/>
                <w:lang w:val="it-IT"/>
              </w:rPr>
              <w:t xml:space="preserve"> r</w:t>
            </w:r>
            <w:proofErr w:type="spellStart"/>
            <w:r w:rsidRPr="0027128D">
              <w:rPr>
                <w:rFonts w:ascii="Arial Narrow" w:eastAsia="Arial Unicode MS" w:hAnsi="Arial Narrow" w:cs="Arial Unicode MS"/>
                <w:color w:val="auto"/>
              </w:rPr>
              <w:t>ękojeść</w:t>
            </w:r>
            <w:proofErr w:type="spellEnd"/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dla dorosłych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t>;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                                                        #4 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t>–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różowy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t xml:space="preserve">,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dł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t>ug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. 135.0 mm x szer. 14.0</w:t>
            </w:r>
            <w:r w:rsidRPr="0027128D">
              <w:rPr>
                <w:rFonts w:ascii="Arial Narrow" w:eastAsia="Arial Unicode MS" w:hAnsi="Arial Narrow" w:cs="Arial Unicode MS"/>
                <w:color w:val="auto"/>
                <w:lang w:val="it-IT"/>
              </w:rPr>
              <w:t xml:space="preserve"> mm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  <w:lang w:val="it-IT"/>
              </w:rPr>
              <w:t>,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rękojeść dla dorosłych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t>;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                                                    #5 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t>–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zielony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t xml:space="preserve">,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dł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</w:rPr>
              <w:t>ug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. 156.0 mm x szer. 14.0</w:t>
            </w:r>
            <w:r w:rsidRPr="0027128D">
              <w:rPr>
                <w:rFonts w:ascii="Arial Narrow" w:eastAsia="Arial Unicode MS" w:hAnsi="Arial Narrow" w:cs="Arial Unicode MS"/>
                <w:color w:val="auto"/>
                <w:lang w:val="it-IT"/>
              </w:rPr>
              <w:t xml:space="preserve"> mm</w:t>
            </w:r>
            <w:r w:rsidR="00E0033B" w:rsidRPr="0027128D">
              <w:rPr>
                <w:rFonts w:ascii="Arial Narrow" w:eastAsia="Arial Unicode MS" w:hAnsi="Arial Narrow" w:cs="Arial Unicode MS"/>
                <w:color w:val="auto"/>
                <w:lang w:val="it-IT"/>
              </w:rPr>
              <w:t>,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 xml:space="preserve"> rękojeść dla dorosłych</w:t>
            </w:r>
            <w:r w:rsidR="00E0033B" w:rsidRPr="0027128D">
              <w:rPr>
                <w:rFonts w:eastAsia="Arial Unicode MS" w:cs="Arial Unicode MS"/>
                <w:color w:val="auto"/>
              </w:rPr>
              <w:t>.</w:t>
            </w:r>
            <w:r w:rsidRPr="0027128D">
              <w:rPr>
                <w:rFonts w:eastAsia="Arial Unicode MS" w:cs="Arial Unicode MS"/>
                <w:color w:val="auto"/>
                <w:sz w:val="18"/>
                <w:szCs w:val="18"/>
              </w:rPr>
              <w:t xml:space="preserve">                                    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Możliwości sprawdzenia wszystkich elementów oraz poprawności działania zestawu w opakowaniu bez potrzeby jego otwierania. Opakowanie jednostkowe foliowe. Łatwe do otwarcia saszetki, oznaczone symbolem strzałki</w:t>
            </w:r>
            <w:r w:rsidR="00C44F14" w:rsidRPr="0027128D">
              <w:rPr>
                <w:rFonts w:ascii="Arial Narrow" w:eastAsia="Arial Unicode MS" w:hAnsi="Arial Narrow" w:cs="Arial Unicode MS"/>
                <w:color w:val="auto"/>
              </w:rPr>
              <w:t xml:space="preserve"> (w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skaz</w:t>
            </w:r>
            <w:r w:rsidR="00C44F14" w:rsidRPr="0027128D">
              <w:rPr>
                <w:rFonts w:ascii="Arial Narrow" w:eastAsia="Arial Unicode MS" w:hAnsi="Arial Narrow" w:cs="Arial Unicode MS"/>
                <w:color w:val="auto"/>
              </w:rPr>
              <w:t xml:space="preserve">anie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miejsce otwarcia</w:t>
            </w:r>
            <w:r w:rsidR="00C44F14" w:rsidRPr="0027128D">
              <w:rPr>
                <w:rFonts w:ascii="Arial Narrow" w:eastAsia="Arial Unicode MS" w:hAnsi="Arial Narrow" w:cs="Arial Unicode MS"/>
                <w:color w:val="auto"/>
              </w:rPr>
              <w:t>)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. Na opakowaniu jednostkowym etykieta zawierająca: rozmiar, długość i typ łyżki, typ rękojeści, nr katalogowy, datę ważności, nr serii (LOT), kod QR. Opakowanie oznaczone nazwą i log</w:t>
            </w:r>
            <w:r w:rsidR="00C44F14" w:rsidRPr="0027128D">
              <w:rPr>
                <w:rFonts w:ascii="Arial Narrow" w:eastAsia="Arial Unicode MS" w:hAnsi="Arial Narrow" w:cs="Arial Unicode MS"/>
                <w:color w:val="auto"/>
              </w:rPr>
              <w:t xml:space="preserve">o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producenta.</w:t>
            </w:r>
            <w:r w:rsidR="0027128D" w:rsidRPr="0027128D">
              <w:rPr>
                <w:rFonts w:ascii="Arial Narrow" w:eastAsia="Arial Unicode MS" w:hAnsi="Arial Narrow" w:cs="Arial Unicode MS"/>
                <w:color w:val="auto"/>
              </w:rPr>
              <w:t xml:space="preserve"> </w:t>
            </w:r>
            <w:r w:rsidRPr="0027128D">
              <w:rPr>
                <w:rFonts w:ascii="Arial Narrow" w:eastAsia="Arial Unicode MS" w:hAnsi="Arial Narrow" w:cs="Arial Unicode MS"/>
                <w:strike/>
                <w:color w:val="auto"/>
                <w:sz w:val="16"/>
                <w:szCs w:val="16"/>
              </w:rPr>
              <w:t xml:space="preserve"> </w:t>
            </w:r>
            <w:r w:rsidRPr="0027128D">
              <w:rPr>
                <w:rFonts w:ascii="Arial Narrow" w:eastAsia="Arial Unicode MS" w:hAnsi="Arial Narrow" w:cs="Arial Unicode MS"/>
                <w:color w:val="auto"/>
              </w:rPr>
              <w:t>P</w:t>
            </w:r>
            <w:r w:rsidR="00F63787" w:rsidRPr="0027128D">
              <w:rPr>
                <w:rFonts w:ascii="Arial Narrow" w:eastAsia="Arial Unicode MS" w:hAnsi="Arial Narrow" w:cs="Arial Unicode MS"/>
                <w:color w:val="auto"/>
              </w:rPr>
              <w:t>rodukt czysty mikrobiologicznie</w:t>
            </w:r>
          </w:p>
          <w:p w:rsidR="00DF0EFD" w:rsidRPr="00DF0EFD" w:rsidRDefault="00DF0EFD" w:rsidP="00123E6F">
            <w:pPr>
              <w:pStyle w:val="Normalny1"/>
              <w:spacing w:line="240" w:lineRule="auto"/>
              <w:rPr>
                <w:strike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27128D" w:rsidRDefault="00123E6F" w:rsidP="00123E6F">
            <w:pPr>
              <w:jc w:val="center"/>
            </w:pPr>
            <w:r w:rsidRPr="0027128D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953DD4" w:rsidRDefault="00123E6F" w:rsidP="00123E6F">
            <w:pPr>
              <w:pStyle w:val="Normalny1"/>
              <w:jc w:val="center"/>
            </w:pPr>
            <w:r w:rsidRPr="00953DD4">
              <w:rPr>
                <w:rFonts w:ascii="Arial Narrow" w:hAnsi="Arial Narrow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0975C2" w:rsidRDefault="00123E6F" w:rsidP="00123E6F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FE2887" w:rsidRDefault="00123E6F" w:rsidP="00123E6F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FE2887" w:rsidRDefault="00123E6F" w:rsidP="00123E6F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FE2887" w:rsidRDefault="00123E6F" w:rsidP="00123E6F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E85296" w:rsidRDefault="00123E6F" w:rsidP="00123E6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E85296" w:rsidRDefault="00123E6F" w:rsidP="00123E6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10F6C" w:rsidRPr="00152AC5" w:rsidTr="00650D61">
        <w:trPr>
          <w:cantSplit/>
          <w:trHeight w:hRule="exact" w:val="284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093BF5" w:rsidRDefault="00F95780" w:rsidP="00506362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506362" w:rsidRDefault="00010F6C" w:rsidP="00650D61">
            <w:pPr>
              <w:rPr>
                <w:sz w:val="20"/>
                <w:szCs w:val="20"/>
              </w:rPr>
            </w:pPr>
            <w:r w:rsidRPr="00506362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Dreny do żywienia dojelitowego, kompatybilne z pompami objętościowymi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Medima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27128D" w:rsidRDefault="00010F6C" w:rsidP="00010F6C">
            <w:pPr>
              <w:jc w:val="center"/>
              <w:rPr>
                <w:sz w:val="20"/>
                <w:szCs w:val="20"/>
              </w:rPr>
            </w:pPr>
            <w:r w:rsidRPr="0027128D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953DD4" w:rsidRDefault="00010F6C" w:rsidP="00010F6C">
            <w:pPr>
              <w:jc w:val="center"/>
            </w:pPr>
            <w:r w:rsidRPr="00953DD4">
              <w:rPr>
                <w:rFonts w:ascii="Arial Narrow" w:hAnsi="Arial Narrow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0975C2" w:rsidRDefault="00010F6C" w:rsidP="000975C2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E85296" w:rsidRDefault="00010F6C" w:rsidP="00010F6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E85296" w:rsidRDefault="00010F6C" w:rsidP="00010F6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10F6C" w:rsidRPr="00152AC5" w:rsidTr="00650D61">
        <w:trPr>
          <w:cantSplit/>
          <w:trHeight w:hRule="exact" w:val="510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093BF5" w:rsidRDefault="00F95780" w:rsidP="00506362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506362" w:rsidRDefault="00010F6C" w:rsidP="00650D61">
            <w:pPr>
              <w:spacing w:line="240" w:lineRule="auto"/>
              <w:rPr>
                <w:sz w:val="20"/>
                <w:szCs w:val="20"/>
              </w:rPr>
            </w:pPr>
            <w:r w:rsidRPr="00506362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Dreny do podaży płynów, leków światłoczułych, do podaży krwi, kompatybilne z pompami objętościowymi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Medima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27128D" w:rsidRDefault="00010F6C" w:rsidP="00010F6C">
            <w:pPr>
              <w:jc w:val="center"/>
              <w:rPr>
                <w:sz w:val="20"/>
                <w:szCs w:val="20"/>
              </w:rPr>
            </w:pPr>
            <w:r w:rsidRPr="0027128D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953DD4" w:rsidRDefault="00010F6C" w:rsidP="00010F6C">
            <w:pPr>
              <w:jc w:val="center"/>
            </w:pPr>
            <w:r w:rsidRPr="00953DD4">
              <w:rPr>
                <w:rFonts w:ascii="Arial Narrow" w:hAnsi="Arial Narrow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0975C2" w:rsidRDefault="00010F6C" w:rsidP="000975C2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E85296" w:rsidRDefault="00010F6C" w:rsidP="00010F6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E85296" w:rsidRDefault="00010F6C" w:rsidP="00010F6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6362" w:rsidRPr="00152AC5" w:rsidTr="009C0C8A">
        <w:trPr>
          <w:cantSplit/>
          <w:trHeight w:hRule="exact" w:val="1191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093BF5" w:rsidRDefault="00F95780" w:rsidP="00506362">
            <w:pPr>
              <w:tabs>
                <w:tab w:val="right" w:pos="855"/>
                <w:tab w:val="left" w:pos="945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6362" w:rsidRPr="00506362" w:rsidRDefault="00506362" w:rsidP="00AF57F3">
            <w:pPr>
              <w:spacing w:line="240" w:lineRule="auto"/>
              <w:rPr>
                <w:sz w:val="20"/>
                <w:szCs w:val="20"/>
              </w:rPr>
            </w:pPr>
            <w:r w:rsidRPr="00506362">
              <w:rPr>
                <w:rFonts w:ascii="Arial Narrow" w:hAnsi="Arial Narrow"/>
                <w:sz w:val="20"/>
                <w:szCs w:val="20"/>
              </w:rPr>
              <w:t>Zestaw do niskociśnieniowego drenażu ran</w:t>
            </w:r>
            <w:r w:rsidR="009C0C8A">
              <w:rPr>
                <w:rFonts w:ascii="Arial Narrow" w:hAnsi="Arial Narrow"/>
                <w:sz w:val="20"/>
                <w:szCs w:val="20"/>
              </w:rPr>
              <w:t xml:space="preserve">, sterylny: </w:t>
            </w:r>
            <w:r w:rsidRPr="00506362">
              <w:rPr>
                <w:rFonts w:ascii="Arial Narrow" w:hAnsi="Arial Narrow"/>
                <w:sz w:val="20"/>
                <w:szCs w:val="20"/>
              </w:rPr>
              <w:t>pojemnik ssąc</w:t>
            </w:r>
            <w:r w:rsidR="009C0C8A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506362">
              <w:rPr>
                <w:rFonts w:ascii="Arial Narrow" w:hAnsi="Arial Narrow"/>
                <w:sz w:val="20"/>
                <w:szCs w:val="20"/>
              </w:rPr>
              <w:t>typu mieszek 250ml, dren łącząc</w:t>
            </w:r>
            <w:r w:rsidR="009C0C8A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506362">
              <w:rPr>
                <w:rFonts w:ascii="Arial Narrow" w:hAnsi="Arial Narrow"/>
                <w:sz w:val="20"/>
                <w:szCs w:val="20"/>
              </w:rPr>
              <w:t xml:space="preserve">z uniwersalną, docinaną końcówką silikonową do drenów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</w:rPr>
              <w:t>Redona</w:t>
            </w:r>
            <w:proofErr w:type="spellEnd"/>
            <w:r w:rsidRPr="00506362">
              <w:rPr>
                <w:rFonts w:ascii="Arial Narrow" w:hAnsi="Arial Narrow"/>
                <w:sz w:val="20"/>
                <w:szCs w:val="20"/>
              </w:rPr>
              <w:t xml:space="preserve"> o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</w:rPr>
              <w:t>rozm</w:t>
            </w:r>
            <w:proofErr w:type="spellEnd"/>
            <w:r w:rsidRPr="00506362">
              <w:rPr>
                <w:rFonts w:ascii="Arial Narrow" w:hAnsi="Arial Narrow"/>
                <w:sz w:val="20"/>
                <w:szCs w:val="20"/>
              </w:rPr>
              <w:t xml:space="preserve">. CH6-CH18 oraz klamrą zaciskową własnego systemu podwieszania do ram łóżka. Mieszek wykonany z PCV, z zastawką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</w:rPr>
              <w:t>antyrefluksyjną</w:t>
            </w:r>
            <w:proofErr w:type="spellEnd"/>
            <w:r w:rsidRPr="00506362">
              <w:rPr>
                <w:rFonts w:ascii="Arial Narrow" w:hAnsi="Arial Narrow"/>
                <w:sz w:val="20"/>
                <w:szCs w:val="20"/>
              </w:rPr>
              <w:t xml:space="preserve"> oraz czerwonym zaworem bezpieczeństwa typu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</w:rPr>
              <w:t>save</w:t>
            </w:r>
            <w:proofErr w:type="spellEnd"/>
            <w:r w:rsidRPr="00506362">
              <w:rPr>
                <w:rFonts w:ascii="Arial Narrow" w:hAnsi="Arial Narrow"/>
                <w:sz w:val="20"/>
                <w:szCs w:val="20"/>
              </w:rPr>
              <w:t xml:space="preserve"> umożliwiającym ponowne wytworzenie podciśnienia bez ko</w:t>
            </w:r>
            <w:r w:rsidR="00ED5F4C">
              <w:rPr>
                <w:rFonts w:ascii="Arial Narrow" w:hAnsi="Arial Narrow"/>
                <w:sz w:val="20"/>
                <w:szCs w:val="20"/>
              </w:rPr>
              <w:t>nieczności rozłączania zestawu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D5F4C" w:rsidRDefault="00506362" w:rsidP="005063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5F4C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2.000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953DD4" w:rsidRDefault="00506362" w:rsidP="005063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DD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0975C2" w:rsidRDefault="00506362" w:rsidP="000975C2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FE2887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FE2887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FE2887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85296" w:rsidRDefault="00506362" w:rsidP="0050636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85296" w:rsidRDefault="00506362" w:rsidP="0050636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6362" w:rsidRPr="00152AC5" w:rsidTr="009A3AEA">
        <w:trPr>
          <w:cantSplit/>
          <w:trHeight w:hRule="exact" w:val="284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093BF5" w:rsidRDefault="00F95780" w:rsidP="00506362">
            <w:pPr>
              <w:tabs>
                <w:tab w:val="right" w:pos="855"/>
                <w:tab w:val="left" w:pos="945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6362" w:rsidRPr="00506362" w:rsidRDefault="00506362" w:rsidP="00F32AE4">
            <w:pPr>
              <w:spacing w:line="240" w:lineRule="auto"/>
              <w:rPr>
                <w:sz w:val="20"/>
                <w:szCs w:val="20"/>
              </w:rPr>
            </w:pPr>
            <w:r w:rsidRPr="00506362">
              <w:rPr>
                <w:rFonts w:ascii="Arial Narrow" w:hAnsi="Arial Narrow"/>
                <w:sz w:val="20"/>
                <w:szCs w:val="20"/>
              </w:rPr>
              <w:t>Pojemnik wymienny typu płaski mieszek, poj. 250ml, kompatybilny z zestawem z</w:t>
            </w:r>
            <w:r w:rsidR="00F32AE4">
              <w:rPr>
                <w:rFonts w:ascii="Arial Narrow" w:hAnsi="Arial Narrow"/>
                <w:sz w:val="20"/>
                <w:szCs w:val="20"/>
              </w:rPr>
              <w:t xml:space="preserve"> poz.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D5F4C" w:rsidRDefault="00506362" w:rsidP="005063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5F4C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953DD4" w:rsidRDefault="00506362" w:rsidP="005063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DD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0975C2" w:rsidRDefault="00506362" w:rsidP="000975C2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953DD4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953DD4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953DD4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85296" w:rsidRDefault="00506362" w:rsidP="0050636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85296" w:rsidRDefault="00506362" w:rsidP="0050636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67100" w:rsidRPr="00152AC5" w:rsidTr="009A3AEA">
        <w:trPr>
          <w:cantSplit/>
          <w:trHeight w:hRule="exact" w:val="747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093BF5" w:rsidRDefault="00F95780" w:rsidP="00B67100">
            <w:pPr>
              <w:tabs>
                <w:tab w:val="right" w:pos="855"/>
                <w:tab w:val="left" w:pos="945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100" w:rsidRPr="00B67100" w:rsidRDefault="00B67100" w:rsidP="00AF57F3">
            <w:pPr>
              <w:spacing w:line="240" w:lineRule="auto"/>
              <w:rPr>
                <w:sz w:val="20"/>
                <w:szCs w:val="20"/>
              </w:rPr>
            </w:pPr>
            <w:r w:rsidRPr="00B67100">
              <w:rPr>
                <w:rFonts w:ascii="Arial Narrow" w:hAnsi="Arial Narrow"/>
                <w:sz w:val="20"/>
                <w:szCs w:val="20"/>
              </w:rPr>
              <w:t xml:space="preserve">Dren </w:t>
            </w:r>
            <w:proofErr w:type="spellStart"/>
            <w:r w:rsidRPr="00B67100">
              <w:rPr>
                <w:rFonts w:ascii="Arial Narrow" w:hAnsi="Arial Narrow"/>
                <w:sz w:val="20"/>
                <w:szCs w:val="20"/>
              </w:rPr>
              <w:t>Redona</w:t>
            </w:r>
            <w:proofErr w:type="spellEnd"/>
            <w:r w:rsidRPr="00B67100">
              <w:rPr>
                <w:rFonts w:ascii="Arial Narrow" w:hAnsi="Arial Narrow"/>
                <w:sz w:val="20"/>
                <w:szCs w:val="20"/>
              </w:rPr>
              <w:t xml:space="preserve"> z paskiem kontrastującym w RTG, perforacja 15 cm, </w:t>
            </w:r>
            <w:proofErr w:type="spellStart"/>
            <w:r w:rsidRPr="00B67100">
              <w:rPr>
                <w:rFonts w:ascii="Arial Narrow" w:hAnsi="Arial Narrow"/>
                <w:sz w:val="20"/>
                <w:szCs w:val="20"/>
              </w:rPr>
              <w:t>bezlateksowy</w:t>
            </w:r>
            <w:proofErr w:type="spellEnd"/>
            <w:r w:rsidRPr="00B67100">
              <w:rPr>
                <w:rFonts w:ascii="Arial Narrow" w:hAnsi="Arial Narrow"/>
                <w:sz w:val="20"/>
                <w:szCs w:val="20"/>
              </w:rPr>
              <w:t>.</w:t>
            </w:r>
            <w:r w:rsidRPr="00B67100">
              <w:rPr>
                <w:rFonts w:ascii="Arial Narrow" w:hAnsi="Arial Narrow"/>
                <w:sz w:val="20"/>
                <w:szCs w:val="20"/>
              </w:rPr>
              <w:br/>
              <w:t>Dług</w:t>
            </w:r>
            <w:r w:rsidR="009C0C8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67100">
              <w:rPr>
                <w:rFonts w:ascii="Arial Narrow" w:hAnsi="Arial Narrow"/>
                <w:sz w:val="20"/>
                <w:szCs w:val="20"/>
              </w:rPr>
              <w:t xml:space="preserve">80 cm. Możliwość pracy przy podciśnieniu  do 900 </w:t>
            </w:r>
            <w:proofErr w:type="spellStart"/>
            <w:r w:rsidRPr="00B67100">
              <w:rPr>
                <w:rFonts w:ascii="Arial Narrow" w:hAnsi="Arial Narrow"/>
                <w:sz w:val="20"/>
                <w:szCs w:val="20"/>
              </w:rPr>
              <w:t>mbar</w:t>
            </w:r>
            <w:proofErr w:type="spellEnd"/>
            <w:r w:rsidRPr="00B67100">
              <w:rPr>
                <w:rFonts w:ascii="Arial Narrow" w:hAnsi="Arial Narrow"/>
                <w:sz w:val="20"/>
                <w:szCs w:val="20"/>
              </w:rPr>
              <w:t>. Rozmiary: CH 6, 8, 10, 12, 14, 16, 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D5F4C" w:rsidRDefault="00B67100" w:rsidP="00B671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5F4C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5.500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953DD4" w:rsidRDefault="00B67100" w:rsidP="00B671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DD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0975C2" w:rsidRDefault="00B67100" w:rsidP="000975C2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953DD4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953DD4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953DD4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85296" w:rsidRDefault="00B67100" w:rsidP="00B6710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85296" w:rsidRDefault="00B67100" w:rsidP="00B6710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67100" w:rsidRPr="00152AC5" w:rsidTr="009A3AEA">
        <w:trPr>
          <w:cantSplit/>
          <w:trHeight w:hRule="exact" w:val="510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B67100" w:rsidRDefault="00F95780" w:rsidP="00B67100">
            <w:pPr>
              <w:tabs>
                <w:tab w:val="right" w:pos="855"/>
                <w:tab w:val="left" w:pos="945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100" w:rsidRPr="00B67100" w:rsidRDefault="00B67100" w:rsidP="00AF57F3">
            <w:pPr>
              <w:spacing w:line="240" w:lineRule="auto"/>
              <w:rPr>
                <w:sz w:val="20"/>
                <w:szCs w:val="20"/>
              </w:rPr>
            </w:pPr>
            <w:r w:rsidRPr="00B67100">
              <w:rPr>
                <w:rFonts w:ascii="Arial Narrow" w:hAnsi="Arial Narrow"/>
                <w:sz w:val="20"/>
                <w:szCs w:val="20"/>
              </w:rPr>
              <w:t xml:space="preserve">Dren </w:t>
            </w:r>
            <w:proofErr w:type="spellStart"/>
            <w:r w:rsidRPr="00B67100">
              <w:rPr>
                <w:rFonts w:ascii="Arial Narrow" w:hAnsi="Arial Narrow"/>
                <w:sz w:val="20"/>
                <w:szCs w:val="20"/>
              </w:rPr>
              <w:t>Redona</w:t>
            </w:r>
            <w:proofErr w:type="spellEnd"/>
            <w:r w:rsidRPr="00B67100">
              <w:rPr>
                <w:rFonts w:ascii="Arial Narrow" w:hAnsi="Arial Narrow"/>
                <w:sz w:val="20"/>
                <w:szCs w:val="20"/>
              </w:rPr>
              <w:t xml:space="preserve">  z trokarem, linia kontrastująca w RTG na całej długości drenu. Dług</w:t>
            </w:r>
            <w:r w:rsidR="009C0C8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67100">
              <w:rPr>
                <w:rFonts w:ascii="Arial Narrow" w:hAnsi="Arial Narrow"/>
                <w:sz w:val="20"/>
                <w:szCs w:val="20"/>
              </w:rPr>
              <w:t>50 cm, Rozmiary: CH 10,12,14,16,18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D5F4C" w:rsidRDefault="00B67100" w:rsidP="00B671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5F4C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953DD4" w:rsidRDefault="00B67100" w:rsidP="00B671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DD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0975C2" w:rsidRDefault="00B67100" w:rsidP="00B67100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953DD4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953DD4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953DD4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85296" w:rsidRDefault="00B67100" w:rsidP="00B6710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85296" w:rsidRDefault="00B67100" w:rsidP="00B6710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65156" w:rsidRPr="00152AC5" w:rsidTr="00650D61">
        <w:trPr>
          <w:cantSplit/>
          <w:trHeight w:hRule="exact" w:val="1190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F95780" w:rsidP="00D65156">
            <w:pPr>
              <w:tabs>
                <w:tab w:val="right" w:pos="855"/>
                <w:tab w:val="left" w:pos="945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650D61">
            <w:pPr>
              <w:spacing w:line="240" w:lineRule="auto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>Dren brzuszny, otrzewnowy</w:t>
            </w:r>
            <w:r w:rsidRPr="00D651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D65156">
              <w:rPr>
                <w:rFonts w:ascii="Arial Narrow" w:hAnsi="Arial Narrow"/>
                <w:sz w:val="20"/>
                <w:szCs w:val="20"/>
              </w:rPr>
              <w:t>ze 100% transparentnego silikonu klasy medycznej</w:t>
            </w:r>
            <w:r w:rsidRPr="00D651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D65156">
              <w:rPr>
                <w:rFonts w:ascii="Arial Narrow" w:hAnsi="Arial Narrow"/>
                <w:sz w:val="20"/>
                <w:szCs w:val="20"/>
              </w:rPr>
              <w:t xml:space="preserve">Perforacja w postaci 6 specjalnie wyprofilowanych atraumatycznych otworów drenujących. </w:t>
            </w:r>
            <w:r w:rsidR="009C0C8A">
              <w:rPr>
                <w:rFonts w:ascii="Arial Narrow" w:hAnsi="Arial Narrow"/>
                <w:sz w:val="20"/>
                <w:szCs w:val="20"/>
              </w:rPr>
              <w:t>D</w:t>
            </w:r>
            <w:r w:rsidRPr="00D65156">
              <w:rPr>
                <w:rFonts w:ascii="Arial Narrow" w:hAnsi="Arial Narrow"/>
                <w:sz w:val="20"/>
                <w:szCs w:val="20"/>
              </w:rPr>
              <w:t>o długotrwałego drenażu głównie z okolicy delikatnych narządów</w:t>
            </w:r>
            <w:r w:rsidRPr="00D651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D65156">
              <w:rPr>
                <w:rFonts w:ascii="Arial Narrow" w:hAnsi="Arial Narrow"/>
                <w:sz w:val="20"/>
                <w:szCs w:val="20"/>
              </w:rPr>
              <w:t>Dług</w:t>
            </w:r>
            <w:r w:rsidR="009C0C8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65156">
              <w:rPr>
                <w:rFonts w:ascii="Arial Narrow" w:hAnsi="Arial Narrow"/>
                <w:sz w:val="20"/>
                <w:szCs w:val="20"/>
              </w:rPr>
              <w:t xml:space="preserve">50 cm. </w:t>
            </w:r>
            <w:proofErr w:type="spellStart"/>
            <w:r w:rsidRPr="00D65156">
              <w:rPr>
                <w:rFonts w:ascii="Arial Narrow" w:hAnsi="Arial Narrow"/>
                <w:sz w:val="20"/>
                <w:szCs w:val="20"/>
              </w:rPr>
              <w:t>Termowrażliwy</w:t>
            </w:r>
            <w:proofErr w:type="spellEnd"/>
            <w:r w:rsidRPr="00D65156">
              <w:rPr>
                <w:rFonts w:ascii="Arial Narrow" w:hAnsi="Arial Narrow"/>
                <w:sz w:val="20"/>
                <w:szCs w:val="20"/>
              </w:rPr>
              <w:t>. Pasek kontrastujący w RTG na całej długości drenu. Rozmiary: CH8, 10, 12 , 15, 18,  21, 24, 27, 30, 33, 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D5F4C" w:rsidRDefault="00D65156" w:rsidP="00D65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5F4C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1.000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953DD4" w:rsidRDefault="00D65156" w:rsidP="00D65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DD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0975C2" w:rsidRDefault="00D65156" w:rsidP="000975C2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953DD4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953DD4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953DD4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65156" w:rsidRPr="00152AC5" w:rsidTr="00650D61">
        <w:trPr>
          <w:cantSplit/>
          <w:trHeight w:hRule="exact" w:val="340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F95780" w:rsidP="00D65156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  <w:r w:rsidR="005161E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650D61">
            <w:pPr>
              <w:spacing w:line="240" w:lineRule="auto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 xml:space="preserve">Mini zestaw do drenażu ran, pojemnik okrągły PE typu mieszek poj. 20ml, </w:t>
            </w:r>
            <w:proofErr w:type="spellStart"/>
            <w:r w:rsidRPr="00D65156">
              <w:rPr>
                <w:rFonts w:ascii="Arial Narrow" w:hAnsi="Arial Narrow"/>
                <w:sz w:val="20"/>
                <w:szCs w:val="20"/>
              </w:rPr>
              <w:t>Ch</w:t>
            </w:r>
            <w:proofErr w:type="spellEnd"/>
            <w:r w:rsidRPr="00D65156">
              <w:rPr>
                <w:rFonts w:ascii="Arial Narrow" w:hAnsi="Arial Narrow"/>
                <w:sz w:val="20"/>
                <w:szCs w:val="20"/>
              </w:rPr>
              <w:t xml:space="preserve"> 6-8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D5F4C" w:rsidRDefault="00D65156" w:rsidP="00ED5F4C">
            <w:pPr>
              <w:jc w:val="center"/>
              <w:rPr>
                <w:sz w:val="20"/>
                <w:szCs w:val="20"/>
              </w:rPr>
            </w:pPr>
            <w:r w:rsidRPr="00ED5F4C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D5F4C" w:rsidRDefault="00D65156" w:rsidP="00ED5F4C">
            <w:pPr>
              <w:jc w:val="center"/>
              <w:rPr>
                <w:sz w:val="20"/>
                <w:szCs w:val="20"/>
              </w:rPr>
            </w:pPr>
            <w:r w:rsidRPr="00ED5F4C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87091" w:rsidRDefault="00D65156" w:rsidP="00D87091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953DD4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953DD4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953DD4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565BB" w:rsidRPr="00152AC5" w:rsidTr="000A6944">
        <w:trPr>
          <w:cantSplit/>
          <w:trHeight w:hRule="exact" w:val="1644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Default="00F95780" w:rsidP="00D65156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4565B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ED5F4C" w:rsidRDefault="004565BB" w:rsidP="000A694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Jednorazowa, sterylna osłona na uchwyt lampy operacyjnej z jednorzędowym systemem mocowania. Umożliwia</w:t>
            </w:r>
            <w:r w:rsidR="000A6944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jąca</w:t>
            </w: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manewrowanie lampą bez zanieczyszczenia jej uchwytu. Długość osłony 12-15 cm. Osłona wykonana z przeźroczystego materiału, umożliwiającego widoczność uchwytu lampy operacyjnej. Zakończona kontrastowym kolorystycznie systemem mocowania w kształcie okręgu, posiadającego od wewnątrz elastyczne ząbki (min</w:t>
            </w:r>
            <w:r w:rsidR="000A6944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16 ząbków) w celu dopasowania się do średnicy uchwytu lampy operacyjnej. Osłona </w:t>
            </w:r>
            <w:r w:rsidR="000A6944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bez lateksu i </w:t>
            </w:r>
            <w:proofErr w:type="spellStart"/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DEHP. Pakowana pojedynczo folia-papier, w opakowaniu zbiorczym 50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ED5F4C" w:rsidRDefault="004565BB" w:rsidP="00ED5F4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ED5F4C" w:rsidRDefault="004565BB" w:rsidP="00ED5F4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4A2C64" w:rsidRDefault="004565BB" w:rsidP="00AC4C6E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953DD4" w:rsidRDefault="004565BB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953DD4" w:rsidRDefault="004565BB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953DD4" w:rsidRDefault="004565BB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E85296" w:rsidRDefault="004565BB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E85296" w:rsidRDefault="004565BB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565BB" w:rsidRPr="00152AC5" w:rsidTr="004565BB">
        <w:trPr>
          <w:cantSplit/>
          <w:trHeight w:hRule="exact" w:val="964"/>
        </w:trPr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Default="00F95780" w:rsidP="00D65156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4565B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ED5F4C" w:rsidRDefault="004565BB" w:rsidP="000A694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Maska tlenowa do</w:t>
            </w:r>
            <w:r w:rsidRPr="00ED5F4C">
              <w:rPr>
                <w:rFonts w:ascii="Arial Narrow" w:eastAsia="Times New Roman" w:hAnsi="Arial Narrow" w:cs="Times New Roman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</w:t>
            </w:r>
            <w:proofErr w:type="spellEnd"/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trachostomii</w:t>
            </w:r>
            <w:proofErr w:type="spellEnd"/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dla dorosłych, jednorazowa, przezroczysta z miękkiego tworzywa, przylegająca do rurki </w:t>
            </w:r>
            <w:proofErr w:type="spellStart"/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tracheostomijnej</w:t>
            </w:r>
            <w:proofErr w:type="spellEnd"/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Złącze do tlenu 22mm. Łącznik maski ruchomy umożliwiający ułożenie go w pożądanym położeniu. Elastyczna opaska do mocowania. </w:t>
            </w:r>
            <w:r w:rsidR="000A6944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Bez </w:t>
            </w: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lateksu</w:t>
            </w:r>
            <w:r w:rsidR="000A6944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</w:t>
            </w: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DEHP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ED5F4C" w:rsidRDefault="004565BB" w:rsidP="00ED5F4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ED5F4C" w:rsidRDefault="004565BB" w:rsidP="00ED5F4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4A2C64" w:rsidRDefault="004565BB" w:rsidP="00AC4C6E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953DD4" w:rsidRDefault="004565BB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953DD4" w:rsidRDefault="004565BB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953DD4" w:rsidRDefault="004565BB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E85296" w:rsidRDefault="004565BB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65BB" w:rsidRPr="00E85296" w:rsidRDefault="004565BB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C092A" w:rsidRPr="00152AC5" w:rsidTr="000542AB">
        <w:trPr>
          <w:cantSplit/>
          <w:trHeight w:hRule="exact" w:val="340"/>
        </w:trPr>
        <w:tc>
          <w:tcPr>
            <w:tcW w:w="9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953DD4" w:rsidRDefault="006C092A" w:rsidP="004565BB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right"/>
              <w:rPr>
                <w:b/>
              </w:rPr>
            </w:pPr>
            <w:r w:rsidRPr="00953DD4">
              <w:rPr>
                <w:rFonts w:ascii="Arial Narrow" w:hAnsi="Arial Narrow"/>
                <w:b/>
                <w:bCs/>
                <w:u w:color="7030A0"/>
              </w:rPr>
              <w:t>Razem poz. 1-</w:t>
            </w:r>
            <w:r w:rsidR="00F95780">
              <w:rPr>
                <w:rFonts w:ascii="Arial Narrow" w:hAnsi="Arial Narrow"/>
                <w:b/>
                <w:bCs/>
                <w:u w:color="7030A0"/>
              </w:rPr>
              <w:t>3</w:t>
            </w:r>
            <w:r w:rsidR="004565BB">
              <w:rPr>
                <w:rFonts w:ascii="Arial Narrow" w:hAnsi="Arial Narrow"/>
                <w:b/>
                <w:bCs/>
                <w:u w:color="7030A0"/>
              </w:rPr>
              <w:t>1</w:t>
            </w:r>
            <w:r w:rsidR="005161E4" w:rsidRPr="00953DD4">
              <w:rPr>
                <w:rFonts w:ascii="Arial Narrow" w:hAnsi="Arial Narrow"/>
                <w:b/>
                <w:bCs/>
                <w:u w:color="7030A0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ED5F4C" w:rsidRDefault="006C092A" w:rsidP="00837BC2">
            <w:pPr>
              <w:spacing w:line="100" w:lineRule="atLeas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ED5F4C" w:rsidRDefault="006C092A" w:rsidP="006C092A">
            <w:pPr>
              <w:spacing w:line="100" w:lineRule="atLeast"/>
              <w:jc w:val="center"/>
              <w:rPr>
                <w:rFonts w:ascii="Arial Narrow" w:hAnsi="Arial Narrow"/>
                <w:b/>
              </w:rPr>
            </w:pPr>
            <w:r w:rsidRPr="00ED5F4C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ED5F4C" w:rsidRDefault="006C092A" w:rsidP="00837BC2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ED5F4C" w:rsidRDefault="006C092A" w:rsidP="006C092A">
            <w:pPr>
              <w:jc w:val="center"/>
              <w:rPr>
                <w:rFonts w:ascii="Arial Narrow" w:hAnsi="Arial Narrow"/>
                <w:b/>
              </w:rPr>
            </w:pPr>
            <w:r w:rsidRPr="00ED5F4C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ED5F4C" w:rsidRDefault="006C092A" w:rsidP="006C092A">
            <w:pPr>
              <w:jc w:val="center"/>
              <w:rPr>
                <w:rFonts w:ascii="Arial Narrow" w:hAnsi="Arial Narrow"/>
                <w:b/>
              </w:rPr>
            </w:pPr>
            <w:r w:rsidRPr="00ED5F4C">
              <w:rPr>
                <w:rFonts w:ascii="Arial Narrow" w:hAnsi="Arial Narrow"/>
                <w:b/>
              </w:rPr>
              <w:t>x</w:t>
            </w:r>
          </w:p>
        </w:tc>
      </w:tr>
    </w:tbl>
    <w:p w:rsidR="006C092A" w:rsidRDefault="006C092A" w:rsidP="00AD33BF">
      <w:pPr>
        <w:spacing w:after="37"/>
        <w:ind w:right="141"/>
        <w:rPr>
          <w:rFonts w:ascii="Arial Narrow" w:hAnsi="Arial Narrow"/>
          <w:b/>
          <w:color w:val="00B050"/>
          <w:sz w:val="21"/>
          <w:szCs w:val="21"/>
        </w:rPr>
      </w:pPr>
    </w:p>
    <w:p w:rsidR="00BB7D2F" w:rsidRPr="009A3AEA" w:rsidRDefault="00BB7D2F" w:rsidP="00AD33BF">
      <w:pPr>
        <w:ind w:right="141"/>
        <w:rPr>
          <w:rFonts w:ascii="Arial Narrow" w:hAnsi="Arial Narrow"/>
          <w:b/>
          <w:color w:val="00B050"/>
          <w:sz w:val="20"/>
          <w:szCs w:val="20"/>
        </w:rPr>
      </w:pPr>
    </w:p>
    <w:p w:rsidR="00FC3904" w:rsidRDefault="00FC3904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:rsidR="00FC3904" w:rsidRDefault="00FC3904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:rsidR="00ED5F4C" w:rsidRDefault="00ED5F4C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:rsidR="00ED5F4C" w:rsidRDefault="00ED5F4C" w:rsidP="00ED5F4C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2/19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ED5F4C" w:rsidRPr="00ED5F4C" w:rsidRDefault="00152AC5" w:rsidP="00ED5F4C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color w:val="0070C0"/>
          <w:lang w:eastAsia="pl-PL"/>
        </w:rPr>
      </w:pPr>
      <w:r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="00355D5C"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nr </w:t>
      </w:r>
      <w:r w:rsidR="00FD3BAC"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19</w:t>
      </w:r>
      <w:r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sprzęt jednorazow</w:t>
      </w:r>
      <w:r w:rsidR="00E104A3"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y </w:t>
      </w:r>
      <w:r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do żywienia</w:t>
      </w:r>
      <w:r w:rsidRPr="00ED5F4C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</w:t>
      </w:r>
    </w:p>
    <w:tbl>
      <w:tblPr>
        <w:tblW w:w="1596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737"/>
        <w:gridCol w:w="606"/>
        <w:gridCol w:w="709"/>
        <w:gridCol w:w="953"/>
        <w:gridCol w:w="1276"/>
        <w:gridCol w:w="1134"/>
        <w:gridCol w:w="1276"/>
        <w:gridCol w:w="1104"/>
        <w:gridCol w:w="30"/>
        <w:gridCol w:w="1539"/>
        <w:gridCol w:w="30"/>
      </w:tblGrid>
      <w:tr w:rsidR="00152AC5" w:rsidRPr="00152AC5" w:rsidTr="004F3F0E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5736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4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Przyrząd do podaży żywienia dojelitowego w wersji grawitacyjnej do opakowań miękkich typu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pack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butelek, wolny od DEHP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D5F4C" w:rsidRDefault="00175452" w:rsidP="00CF3A2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152AC5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CF3A27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152AC5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2642C" w:rsidRDefault="00152AC5" w:rsidP="009264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232C9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232C9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7491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9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Zgłębnik poliuretanowy z prowadnicą i 3 liniami kontrastującymi w promieniach RTG,</w:t>
            </w:r>
          </w:p>
          <w:p w:rsidR="00152AC5" w:rsidRPr="00573616" w:rsidRDefault="00152AC5" w:rsidP="0070744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poliuretanowym łącznikiem do połączenia z zestawem do żywienia, końcówka z  dwoma dodatkowymi bocznymi otworami minimalizującymi ryzyko zatkania, wolny od DEHP, bez konieczności wymiany do 6 tyg. Rozmiar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6/110 cm; 8/110cm; 10/110cm; 12/110cm 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D5F4C" w:rsidRDefault="000E4A86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  <w:r w:rsidR="00152AC5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2642C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7491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7436E" w:rsidRPr="00152AC5" w:rsidTr="0070744D">
        <w:trPr>
          <w:gridAfter w:val="1"/>
          <w:wAfter w:w="30" w:type="dxa"/>
          <w:cantSplit/>
          <w:trHeight w:hRule="exact" w:val="11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B7436E" w:rsidRDefault="00B7436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  <w:r w:rsidRPr="00AF57F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6E" w:rsidRPr="00573616" w:rsidRDefault="00B7436E" w:rsidP="00890CB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Zgłębnik poliuretanowy z prowadnicą nosowo-żołądkowy, do żywienia wyposażony w dwa porty z zaciskami: port żywieniowy ze złączem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ENFit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oraz port do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odbarczania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przeznaczony do ewakuacji treści żołądka. Z 4 otworami lateralnymi i otwartym końcem. Przezroczysty z 3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cieniodajnymi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liniami widoczn</w:t>
            </w:r>
            <w:r w:rsidR="007074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ymi w promieniach RTG. Rozmiar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14/110 cm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ED5F4C" w:rsidRDefault="000E4A86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B7436E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953DD4" w:rsidRDefault="00B7436E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92642C" w:rsidRDefault="00B7436E" w:rsidP="009264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355D5C" w:rsidRDefault="00B7436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355D5C" w:rsidRDefault="00B7436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355D5C" w:rsidRDefault="00B7436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874918" w:rsidRDefault="00B7436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36E" w:rsidRPr="00152AC5" w:rsidRDefault="00B7436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16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573616" w:rsidRDefault="00152AC5" w:rsidP="00173D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gastrostomii endoskopowej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PEG, zakładany metodą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Pull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pod kontrolą endoskopu do długotrwałego odżywiania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dożołądkowego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(min. 30 dni). Zgłębnik wykonany z przezroczystego poliuretanu. Zakończony stożkowatym łącznikiem</w:t>
            </w:r>
            <w:r w:rsidR="00924A58"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924A58" w:rsidRPr="000E4A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LUB </w:t>
            </w:r>
            <w:proofErr w:type="spellStart"/>
            <w:r w:rsidR="00924A58" w:rsidRPr="000E4A86">
              <w:rPr>
                <w:rFonts w:ascii="Arial Narrow" w:hAnsi="Arial Narrow" w:cs="Calibri"/>
                <w:sz w:val="20"/>
                <w:szCs w:val="20"/>
              </w:rPr>
              <w:t>ENFit</w:t>
            </w:r>
            <w:proofErr w:type="spellEnd"/>
            <w:r w:rsidRPr="000E4A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Wyposażony w zacisk do regulacji przepływu, linię kontrastującą w promieniach RTG, silikonową płytkę wewnętrzną oraz silikonową płytkę zewnętrzną do umocowania zgłębnika do powłok</w:t>
            </w:r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brzusznych. Zestaw sterylny, j. </w:t>
            </w:r>
            <w:proofErr w:type="spellStart"/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pakowany pojedynczo. Wolny od DEHP. Rozmiar</w:t>
            </w:r>
            <w:r w:rsidR="00924A58"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CH 10/40 cm, 14/40cm,18/40 </w:t>
            </w:r>
            <w:r w:rsidR="007074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cm</w:t>
            </w:r>
            <w:r w:rsidR="00924A58"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D5F4C" w:rsidRDefault="00F069D3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  <w:r w:rsidR="00152AC5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2642C" w:rsidRDefault="00152AC5" w:rsidP="009264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F5B93">
        <w:trPr>
          <w:gridAfter w:val="1"/>
          <w:wAfter w:w="30" w:type="dxa"/>
          <w:cantSplit/>
          <w:trHeight w:hRule="exact" w:val="13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573616" w:rsidRDefault="00152AC5" w:rsidP="008F5B9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Zgłębnik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gastrostomijny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G-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Tube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 miękkiego silikonu, port do nadmuchiwania balonu, końcówka do łączenia z zestawem do podaży diet, silikonowy wewnętrzny balon mocujący, silikonowa płytka zewnętrzna do umocowania zgłębnika do powłok brzusznych zabezpieczająca przed zagięciem zgłębnika, wolny od DEHP. Rozmiar</w:t>
            </w:r>
            <w:r w:rsidR="00924A58"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 CH 14/23cm; 18/23cm; 20/23 cm;</w:t>
            </w:r>
            <w:r w:rsidR="007074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924A58" w:rsidRPr="000E4A86"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  <w:t>dopuszcza się z</w:t>
            </w:r>
            <w:r w:rsidR="00924A58" w:rsidRPr="000E4A86">
              <w:rPr>
                <w:rFonts w:ascii="Arial Narrow" w:hAnsi="Arial Narrow" w:cs="Calibri"/>
                <w:i/>
                <w:color w:val="0070C0"/>
                <w:sz w:val="19"/>
                <w:szCs w:val="19"/>
              </w:rPr>
              <w:t xml:space="preserve">głębnik z portem do napełniania (nie nadmuchiwania </w:t>
            </w:r>
            <w:r w:rsidR="008F5B93">
              <w:rPr>
                <w:rFonts w:ascii="Arial Narrow" w:hAnsi="Arial Narrow" w:cs="Calibri"/>
                <w:i/>
                <w:color w:val="0070C0"/>
                <w:sz w:val="19"/>
                <w:szCs w:val="19"/>
              </w:rPr>
              <w:br/>
              <w:t>b</w:t>
            </w:r>
            <w:r w:rsidR="00924A58" w:rsidRPr="000E4A86">
              <w:rPr>
                <w:rFonts w:ascii="Arial Narrow" w:hAnsi="Arial Narrow" w:cs="Calibri"/>
                <w:i/>
                <w:color w:val="0070C0"/>
                <w:sz w:val="19"/>
                <w:szCs w:val="19"/>
              </w:rPr>
              <w:t>alonu)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D5F4C" w:rsidRDefault="00F069D3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  <w:r w:rsidR="00152AC5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2642C" w:rsidRDefault="00152AC5" w:rsidP="009264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14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DF55D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Zgłębnik nosowo-jelitowy do żywienia dojelitowego z podziałką umożliwiającą kontrolowanie długości wprowadzanego zgłębnika, z linią kontrastującą w promieniach RTG, zakończony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samoskręcającą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się spiralną pętlą, mocującą zgłębnik w jelicie. </w:t>
            </w:r>
            <w:r w:rsidR="009C0C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</w:t>
            </w:r>
            <w:r w:rsidR="009C0C8A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nieprzezroczyst</w:t>
            </w:r>
            <w:r w:rsidR="009C0C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ego</w:t>
            </w:r>
            <w:r w:rsidR="009C0C8A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poliuretan</w:t>
            </w:r>
            <w:r w:rsidR="009C0C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u.</w:t>
            </w:r>
            <w:r w:rsidR="009C0C8A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zgłębnika dołączona metalowa prowadnica pokryta silikonem z łącznikiem żeńskim i kulkową końcówką. Do stosowania u pacjenta od 6 do 8 tygodni. Wolny od DEHP. Rozmiar CH 10/145 </w:t>
            </w:r>
            <w:r w:rsidR="00DF55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cm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D5F4C" w:rsidRDefault="00F069D3" w:rsidP="003705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  <w:r w:rsidR="00E86D93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2642C" w:rsidRDefault="00152AC5" w:rsidP="008232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92642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Strzykawka </w:t>
            </w:r>
            <w:r w:rsidR="009C0C8A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60 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enteralna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końcówką typu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EnFit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przeznaczona do obsługi żywienia drogą przewodu pokarmowego. 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D5F4C" w:rsidRDefault="00827FAD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4.2</w:t>
            </w:r>
            <w:r w:rsidR="00152AC5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2642C" w:rsidRDefault="00152AC5" w:rsidP="009264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7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® BENGMARK® PEG/J - zgłębnik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jejunostomijny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żywienia pacjentów bezpośrednio do jelita czczego lub dwunastnicy poprzez wytworzoną wcześniej gastrostomię (tylko w połączeniu z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® PEG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18). Rozmiar 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9/105 cm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D5F4C" w:rsidRDefault="003705C5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7FAD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2642C" w:rsidRDefault="00152AC5" w:rsidP="009264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DF55DC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DF55D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Przyrząd do podaży</w:t>
            </w:r>
            <w:r w:rsidR="00DF55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żywienia dojelitowego w wersji do pompy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Infinity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opakowań miękki</w:t>
            </w:r>
            <w:r w:rsidR="003A4F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 typu </w:t>
            </w:r>
            <w:proofErr w:type="spellStart"/>
            <w:r w:rsidR="003A4F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pack</w:t>
            </w:r>
            <w:proofErr w:type="spellEnd"/>
            <w:r w:rsidR="00DF55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W</w:t>
            </w:r>
            <w:r w:rsidR="003A4F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="00DF55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lny od DEHP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D5F4C" w:rsidRDefault="00152AC5" w:rsidP="00DA39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  <w:r w:rsidR="00827FAD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E86D93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2642C" w:rsidRDefault="00152AC5" w:rsidP="009264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355D5C" w:rsidTr="0070744D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355D5C" w:rsidRDefault="00152AC5" w:rsidP="00FC648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uniwersalny do żywienia dojelitowego,  do połączenia worka z dietą lub butelki z dietą ze zgłębnikiem. </w:t>
            </w:r>
            <w:r w:rsidR="009C0C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ompatybiln</w:t>
            </w:r>
            <w:r w:rsidR="009C0C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y z </w:t>
            </w:r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pomp</w:t>
            </w:r>
            <w:r w:rsidR="009C0C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ą</w:t>
            </w:r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Infinity</w:t>
            </w:r>
            <w:proofErr w:type="spellEnd"/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D5F4C" w:rsidRDefault="00DA39ED" w:rsidP="00DA39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3.1</w:t>
            </w:r>
            <w:r w:rsidR="00152AC5"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2642C" w:rsidRDefault="00152AC5" w:rsidP="00E67A3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355D5C" w:rsidTr="0070744D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Pompa do żywienia </w:t>
            </w:r>
            <w:proofErr w:type="spellStart"/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enteralnego</w:t>
            </w:r>
            <w:proofErr w:type="spellEnd"/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mechanizmem pompującym obrotowo-perystaltycznym. Do użytku stacjonarnego i mobilnego. Waga ok. 390g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D5F4C" w:rsidRDefault="00DA39ED" w:rsidP="00DA39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2642C" w:rsidRDefault="00152AC5" w:rsidP="009264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53DD4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86D93" w:rsidRPr="00355D5C" w:rsidTr="0070744D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355D5C" w:rsidRDefault="00E86D9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93" w:rsidRPr="00E86D93" w:rsidRDefault="00E86D93" w:rsidP="00B42FF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Konektor do połączenia strzykawki </w:t>
            </w:r>
            <w:proofErr w:type="spellStart"/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EnFit</w:t>
            </w:r>
            <w:proofErr w:type="spellEnd"/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 zgłębnikiem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gastrostomia z portem </w:t>
            </w:r>
            <w:proofErr w:type="spellStart"/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EnLock</w:t>
            </w:r>
            <w:proofErr w:type="spellEnd"/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ak. </w:t>
            </w: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ED5F4C" w:rsidRDefault="00DA39ED" w:rsidP="00DA39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953DD4" w:rsidRDefault="00E86D93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92642C" w:rsidRDefault="00E86D93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953DD4" w:rsidRDefault="00E86D9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953DD4" w:rsidRDefault="00E86D9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953DD4" w:rsidRDefault="00E86D9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355D5C" w:rsidRDefault="00E86D9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93" w:rsidRPr="00355D5C" w:rsidRDefault="00E86D9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355D5C" w:rsidTr="00E104A3">
        <w:trPr>
          <w:cantSplit/>
          <w:trHeight w:hRule="exact" w:val="284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53DD4" w:rsidRDefault="00152AC5" w:rsidP="00E86D9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1 - 1</w:t>
            </w:r>
            <w:r w:rsidR="00E86D93" w:rsidRPr="00953D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</w:t>
            </w:r>
            <w:r w:rsidRPr="00953D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D5F4C" w:rsidRDefault="00152AC5" w:rsidP="00E66484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D5F4C" w:rsidRDefault="002B4502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D5F4C" w:rsidRDefault="00152AC5" w:rsidP="006B11D8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D5F4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D5F4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Pr="00355D5C" w:rsidRDefault="00152AC5" w:rsidP="00152AC5">
      <w:pPr>
        <w:suppressAutoHyphens/>
        <w:spacing w:after="0" w:line="240" w:lineRule="auto"/>
        <w:rPr>
          <w:rFonts w:ascii="Arial Narrow" w:eastAsia="Times New Roman" w:hAnsi="Arial Narrow" w:cs="Arial"/>
          <w:strike/>
          <w:sz w:val="16"/>
          <w:szCs w:val="16"/>
          <w:lang w:eastAsia="pl-PL"/>
        </w:rPr>
      </w:pPr>
    </w:p>
    <w:p w:rsidR="00152AC5" w:rsidRPr="00FC6488" w:rsidRDefault="00152AC5" w:rsidP="00FC6488">
      <w:pPr>
        <w:suppressAutoHyphens/>
        <w:spacing w:after="0"/>
        <w:ind w:left="146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FC648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Poz. 3</w:t>
      </w:r>
      <w:r w:rsidR="005C367A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Pr="00AD33BF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t>Zamawiający dopuszcza</w:t>
      </w:r>
      <w:r w:rsidRPr="00FC6488">
        <w:rPr>
          <w:rFonts w:ascii="Arial Narrow" w:eastAsia="Times New Roman" w:hAnsi="Arial Narrow" w:cs="Times New Roman"/>
          <w:color w:val="0070C0"/>
          <w:sz w:val="21"/>
          <w:szCs w:val="21"/>
          <w:lang w:eastAsia="pl-PL"/>
        </w:rPr>
        <w:t xml:space="preserve"> </w:t>
      </w:r>
      <w:proofErr w:type="spellStart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>Flocare</w:t>
      </w:r>
      <w:proofErr w:type="spellEnd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PUR CH 14, zgłębnik nosowo-żołądkowy przeznaczony do żywienia dojelitowego bezpośrednio do żołądka wyposażony w dodatkowy port do </w:t>
      </w:r>
      <w:proofErr w:type="spellStart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>odbarczania</w:t>
      </w:r>
      <w:proofErr w:type="spellEnd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przeznaczony do ewakuacji treści żołądka; rozmiar </w:t>
      </w:r>
      <w:proofErr w:type="spellStart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>Ch</w:t>
      </w:r>
      <w:proofErr w:type="spellEnd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14/110 cm; umieszczenie portów na oddzielnych przewodach z oddzielnymi zaciskami umożliwia zastosowanie portu do </w:t>
      </w:r>
      <w:proofErr w:type="spellStart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>odbarczania</w:t>
      </w:r>
      <w:proofErr w:type="spellEnd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bez koniecznością odłączania zestawu do żywienia;</w:t>
      </w:r>
    </w:p>
    <w:p w:rsidR="00152AC5" w:rsidRPr="00FC6488" w:rsidRDefault="00152AC5" w:rsidP="00FC6488">
      <w:pPr>
        <w:suppressAutoHyphens/>
        <w:spacing w:after="0"/>
        <w:ind w:left="142"/>
        <w:rPr>
          <w:rFonts w:ascii="Arial Narrow" w:eastAsia="Times New Roman" w:hAnsi="Arial Narrow" w:cs="Arial"/>
          <w:b/>
          <w:sz w:val="21"/>
          <w:szCs w:val="21"/>
          <w:lang w:eastAsia="de-DE"/>
        </w:rPr>
      </w:pPr>
      <w:r w:rsidRPr="00FC6488">
        <w:rPr>
          <w:rFonts w:ascii="Arial Narrow" w:eastAsia="Times New Roman" w:hAnsi="Arial Narrow" w:cs="Arial"/>
          <w:b/>
          <w:sz w:val="21"/>
          <w:szCs w:val="21"/>
          <w:lang w:eastAsia="de-DE"/>
        </w:rPr>
        <w:t xml:space="preserve">pod warunkiem </w:t>
      </w:r>
      <w:r w:rsidRPr="00FC6488">
        <w:rPr>
          <w:rFonts w:ascii="Arial Narrow" w:eastAsia="Times New Roman" w:hAnsi="Arial Narrow" w:cs="Times New Roman"/>
          <w:b/>
          <w:sz w:val="21"/>
          <w:szCs w:val="21"/>
          <w:lang w:eastAsia="de-DE"/>
        </w:rPr>
        <w:t>czytelnego zaznaczenia / opisania powyższych parametrów.</w:t>
      </w:r>
      <w:r w:rsidRPr="00FC6488">
        <w:rPr>
          <w:rFonts w:ascii="Arial Narrow" w:eastAsia="Times New Roman" w:hAnsi="Arial Narrow" w:cs="Arial"/>
          <w:b/>
          <w:sz w:val="21"/>
          <w:szCs w:val="21"/>
          <w:lang w:eastAsia="de-DE"/>
        </w:rPr>
        <w:t xml:space="preserve"> </w:t>
      </w:r>
    </w:p>
    <w:p w:rsidR="00152AC5" w:rsidRPr="00152AC5" w:rsidRDefault="00152AC5" w:rsidP="00152AC5">
      <w:pPr>
        <w:suppressAutoHyphens/>
        <w:spacing w:after="0" w:line="240" w:lineRule="auto"/>
        <w:ind w:left="146"/>
        <w:rPr>
          <w:rFonts w:ascii="Calibri" w:eastAsia="Times New Roman" w:hAnsi="Calibri" w:cs="Arial"/>
          <w:i/>
          <w:color w:val="E36C0A"/>
          <w:sz w:val="20"/>
          <w:szCs w:val="20"/>
          <w:lang w:eastAsia="pl-PL"/>
        </w:rPr>
      </w:pPr>
    </w:p>
    <w:p w:rsidR="00152AC5" w:rsidRDefault="00152AC5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2AE4" w:rsidRDefault="00F32AE4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2AE4" w:rsidRDefault="00F32AE4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5F4C" w:rsidRDefault="00ED5F4C" w:rsidP="00ED5F4C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2/20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9B08BD" w:rsidRPr="00CF6216" w:rsidRDefault="009B08BD" w:rsidP="009B08B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pl-PL"/>
        </w:rPr>
      </w:pPr>
      <w:r w:rsidRPr="00ED5F4C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FORMULARZ CENOWY – </w:t>
      </w:r>
      <w:r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 nr 2</w:t>
      </w:r>
      <w:r w:rsidR="00FD3BAC"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0</w:t>
      </w:r>
      <w:r w:rsidRPr="00ED5F4C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– maski i czepki</w:t>
      </w:r>
      <w:r w:rsidRPr="00ED5F4C">
        <w:rPr>
          <w:rFonts w:ascii="Arial Narrow" w:eastAsia="Times New Roman" w:hAnsi="Arial Narrow" w:cs="Times New Roman"/>
          <w:b/>
          <w:color w:val="0070C0"/>
          <w:lang w:eastAsia="pl-PL"/>
        </w:rPr>
        <w:t xml:space="preserve">  </w:t>
      </w:r>
      <w:r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</w:t>
      </w:r>
    </w:p>
    <w:tbl>
      <w:tblPr>
        <w:tblW w:w="154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5246"/>
        <w:gridCol w:w="2130"/>
        <w:gridCol w:w="940"/>
        <w:gridCol w:w="567"/>
        <w:gridCol w:w="913"/>
        <w:gridCol w:w="1049"/>
        <w:gridCol w:w="935"/>
        <w:gridCol w:w="982"/>
        <w:gridCol w:w="851"/>
        <w:gridCol w:w="1421"/>
      </w:tblGrid>
      <w:tr w:rsidR="009B08BD" w:rsidTr="00ED432E">
        <w:trPr>
          <w:cantSplit/>
          <w:trHeight w:hRule="exact"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Lp.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Przedmiot zamówienia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  <w:t>j.m.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Cena jedn</w:t>
            </w:r>
            <w: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25BA9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Wartość</w:t>
            </w: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br/>
            </w: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  <w:t>Stawka podatku VAT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Wartość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Kod /</w:t>
            </w: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br/>
              <w:t>numer katalogowy</w:t>
            </w:r>
          </w:p>
        </w:tc>
      </w:tr>
      <w:tr w:rsidR="009B08BD" w:rsidTr="00ED432E">
        <w:trPr>
          <w:cantSplit/>
          <w:trHeight w:hRule="exact"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6=3 x 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8=6+VAT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F25BA9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10</w:t>
            </w:r>
          </w:p>
        </w:tc>
      </w:tr>
      <w:tr w:rsidR="009B08BD" w:rsidTr="00ED432E">
        <w:trPr>
          <w:cantSplit/>
          <w:trHeight w:hRule="exact" w:val="96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E05AB3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7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8BD" w:rsidRPr="003F3534" w:rsidRDefault="009B08BD" w:rsidP="00ED432E">
            <w:pPr>
              <w:snapToGrid w:val="0"/>
              <w:spacing w:line="240" w:lineRule="auto"/>
              <w:ind w:right="132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Maska chirurgiczna wykonana z min. trzech warstw włóknin (celulo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za, polipropylen, celuloza),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sztywnik zapewniaj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ący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 xml:space="preserve">dopasowanie do kształtu twarzy, wiązana na troki z grubą warstwą pianki przeciw parowaniu okularów. Skuteczność filtracji bakteryjnej </w:t>
            </w:r>
            <w:proofErr w:type="spellStart"/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minim</w:t>
            </w:r>
            <w:proofErr w:type="spellEnd"/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AF57F3">
              <w:rPr>
                <w:rFonts w:ascii="Arial Narrow" w:hAnsi="Arial Narrow"/>
                <w:bCs/>
                <w:sz w:val="20"/>
                <w:szCs w:val="20"/>
              </w:rPr>
              <w:t>98%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. Maska typu II zgodnie z EN 14683. Pakowana w kartoniki z oznaczeniem typu, rodzaju maski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i spełnianej normy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D5F4C">
              <w:rPr>
                <w:rFonts w:ascii="Arial Narrow" w:hAnsi="Arial Narrow"/>
                <w:strike/>
                <w:sz w:val="20"/>
                <w:szCs w:val="20"/>
              </w:rPr>
              <w:br/>
            </w:r>
            <w:r w:rsidRPr="00ED5F4C">
              <w:rPr>
                <w:rFonts w:ascii="Arial Narrow" w:hAnsi="Arial Narrow"/>
                <w:sz w:val="20"/>
                <w:szCs w:val="20"/>
              </w:rPr>
              <w:t xml:space="preserve">11.000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532B22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532B2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7005D9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7005D9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7005D9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532B22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9B08BD" w:rsidTr="00ED432E">
        <w:trPr>
          <w:cantSplit/>
          <w:trHeight w:hRule="exact" w:val="119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E05AB3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7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8BD" w:rsidRPr="003F3534" w:rsidRDefault="009B08BD" w:rsidP="00ED432E">
            <w:pPr>
              <w:snapToGrid w:val="0"/>
              <w:spacing w:line="240" w:lineRule="auto"/>
              <w:ind w:right="132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Maska chirurgiczna odporna na spryskanie wykonana z min. trzech warstw włóknin z dodatkową osłoną oczu, wypo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sażona w sztywnik zapewniający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 xml:space="preserve">dopasowanie do kształtu twarzy oraz piankę przeciw parowaniu okularów, wiązana na troki. Skuteczność filtracji bakteryjnej </w:t>
            </w:r>
            <w:proofErr w:type="spellStart"/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minim</w:t>
            </w:r>
            <w:proofErr w:type="spellEnd"/>
            <w:r w:rsidRPr="001C534D">
              <w:rPr>
                <w:rFonts w:ascii="Arial Narrow" w:hAnsi="Arial Narrow"/>
                <w:sz w:val="20"/>
                <w:szCs w:val="20"/>
              </w:rPr>
              <w:t xml:space="preserve">. 99,4%,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odporność na spryskanie 120 mmHg. Maska typu IIR zgodnie z EN 14683. Pakowana w kartoniki z oznaczeniem typu, rodzaju maski i spełnianej normy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D5F4C">
              <w:rPr>
                <w:rFonts w:ascii="Arial Narrow" w:hAnsi="Arial Narrow"/>
                <w:strike/>
                <w:sz w:val="20"/>
                <w:szCs w:val="20"/>
              </w:rPr>
              <w:br/>
            </w:r>
            <w:r w:rsidRPr="00ED5F4C">
              <w:rPr>
                <w:rFonts w:ascii="Arial Narrow" w:hAnsi="Arial Narrow"/>
                <w:sz w:val="20"/>
                <w:szCs w:val="20"/>
              </w:rPr>
              <w:t xml:space="preserve">4.600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532B22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532B2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7005D9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9B08BD" w:rsidTr="00ED432E">
        <w:trPr>
          <w:cantSplit/>
          <w:trHeight w:hRule="exact" w:val="73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E05AB3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7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8BD" w:rsidRPr="001C534D" w:rsidRDefault="009B08BD" w:rsidP="00ED432E">
            <w:pPr>
              <w:snapToGrid w:val="0"/>
              <w:spacing w:line="240" w:lineRule="auto"/>
              <w:ind w:right="132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C534D">
              <w:rPr>
                <w:rFonts w:ascii="Arial Narrow" w:hAnsi="Arial Narrow"/>
                <w:sz w:val="20"/>
                <w:szCs w:val="20"/>
              </w:rPr>
              <w:t>Czepek o kroju furażerki, uniwersalny, oddychający, z możliwością wywijania, wiązany na troki, część boczna wykonana ze wzmocnionej włókniny pochłaniającej pot o gramaturze min. 45 g/m², część górna przewiewna z polipropylenu SMS l</w:t>
            </w:r>
            <w:r w:rsidRPr="001C534D">
              <w:rPr>
                <w:rFonts w:ascii="Arial Narrow" w:hAnsi="Arial Narrow"/>
                <w:sz w:val="20"/>
                <w:szCs w:val="20"/>
                <w:u w:val="single"/>
              </w:rPr>
              <w:t xml:space="preserve">ub </w:t>
            </w:r>
            <w:r w:rsidRPr="001C534D">
              <w:rPr>
                <w:rFonts w:ascii="Arial Narrow" w:hAnsi="Arial Narrow"/>
                <w:sz w:val="20"/>
                <w:szCs w:val="20"/>
              </w:rPr>
              <w:t xml:space="preserve">SMMS </w:t>
            </w:r>
            <w:r w:rsidRPr="001C534D">
              <w:rPr>
                <w:rFonts w:ascii="Arial Narrow" w:hAnsi="Arial Narrow" w:cs="Arial"/>
                <w:sz w:val="20"/>
              </w:rPr>
              <w:t xml:space="preserve"> </w:t>
            </w:r>
            <w:r w:rsidRPr="001C534D">
              <w:rPr>
                <w:rFonts w:ascii="Arial Narrow" w:hAnsi="Arial Narrow"/>
                <w:sz w:val="20"/>
                <w:szCs w:val="20"/>
              </w:rPr>
              <w:t>o gramaturze maks. 10 g/m²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trike/>
                <w:sz w:val="20"/>
                <w:szCs w:val="20"/>
              </w:rPr>
            </w:pPr>
            <w:r w:rsidRPr="00ED5F4C">
              <w:rPr>
                <w:rFonts w:ascii="Arial Narrow" w:hAnsi="Arial Narrow"/>
                <w:strike/>
                <w:sz w:val="20"/>
                <w:szCs w:val="20"/>
              </w:rPr>
              <w:br/>
            </w:r>
            <w:r w:rsidRPr="00ED5F4C">
              <w:rPr>
                <w:rFonts w:ascii="Arial Narrow" w:hAnsi="Arial Narrow"/>
                <w:sz w:val="20"/>
                <w:szCs w:val="20"/>
              </w:rPr>
              <w:t xml:space="preserve">33.000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532B22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</w:rPr>
            </w:pPr>
            <w:r w:rsidRPr="00532B22">
              <w:rPr>
                <w:rFonts w:ascii="Arial Narrow" w:hAnsi="Arial Narrow" w:cs="Arial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7005D9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962AF7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9B08BD" w:rsidTr="00ED432E">
        <w:trPr>
          <w:cantSplit/>
          <w:trHeight w:hRule="exact" w:val="340"/>
        </w:trPr>
        <w:tc>
          <w:tcPr>
            <w:tcW w:w="4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8BD" w:rsidRPr="00E05AB3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52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8BD" w:rsidRPr="001C534D" w:rsidRDefault="009B08BD" w:rsidP="00ED432E">
            <w:pPr>
              <w:snapToGrid w:val="0"/>
              <w:spacing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C534D">
              <w:rPr>
                <w:rFonts w:ascii="Arial Narrow" w:hAnsi="Arial Narrow"/>
                <w:sz w:val="20"/>
                <w:szCs w:val="20"/>
              </w:rPr>
              <w:t xml:space="preserve">Czepki flizelinowe j. </w:t>
            </w:r>
            <w:proofErr w:type="spellStart"/>
            <w:r w:rsidRPr="001C534D">
              <w:rPr>
                <w:rFonts w:ascii="Arial Narrow" w:hAnsi="Arial Narrow"/>
                <w:sz w:val="20"/>
                <w:szCs w:val="20"/>
              </w:rPr>
              <w:t>uż</w:t>
            </w:r>
            <w:proofErr w:type="spellEnd"/>
            <w:r w:rsidRPr="001C534D">
              <w:rPr>
                <w:rFonts w:ascii="Arial Narrow" w:hAnsi="Arial Narrow"/>
                <w:sz w:val="20"/>
                <w:szCs w:val="20"/>
              </w:rPr>
              <w:t>., z polipropylenu SMS l</w:t>
            </w:r>
            <w:r w:rsidRPr="001C534D">
              <w:rPr>
                <w:rFonts w:ascii="Arial Narrow" w:hAnsi="Arial Narrow"/>
                <w:sz w:val="20"/>
                <w:szCs w:val="20"/>
                <w:u w:val="single"/>
              </w:rPr>
              <w:t xml:space="preserve">ub </w:t>
            </w:r>
            <w:r w:rsidRPr="001C534D">
              <w:rPr>
                <w:rFonts w:ascii="Arial Narrow" w:hAnsi="Arial Narrow"/>
                <w:sz w:val="20"/>
                <w:szCs w:val="20"/>
              </w:rPr>
              <w:t xml:space="preserve">SMMS </w:t>
            </w:r>
            <w:r w:rsidRPr="001C534D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3F3534" w:rsidRDefault="009B08BD" w:rsidP="00ED432E">
            <w:pPr>
              <w:snapToGri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a)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typu furażerka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trike/>
                <w:sz w:val="20"/>
                <w:szCs w:val="20"/>
              </w:rPr>
            </w:pPr>
            <w:r w:rsidRPr="00ED5F4C">
              <w:rPr>
                <w:rFonts w:ascii="Arial Narrow" w:hAnsi="Arial Narrow"/>
                <w:sz w:val="20"/>
                <w:szCs w:val="20"/>
              </w:rPr>
              <w:t xml:space="preserve">14.000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532B22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</w:rPr>
            </w:pPr>
            <w:r w:rsidRPr="00532B22">
              <w:rPr>
                <w:rFonts w:ascii="Arial Narrow" w:hAnsi="Arial Narrow" w:cs="Arial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7005D9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962AF7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9B08BD" w:rsidTr="00ED432E">
        <w:trPr>
          <w:cantSplit/>
          <w:trHeight w:hRule="exact" w:val="34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1C534D" w:rsidRDefault="009B08BD" w:rsidP="00ED432E">
            <w:pPr>
              <w:snapToGrid w:val="0"/>
              <w:spacing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3F3534" w:rsidRDefault="009B08BD" w:rsidP="00ED432E">
            <w:pPr>
              <w:snapToGri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b)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typu beret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trike/>
                <w:sz w:val="20"/>
                <w:szCs w:val="20"/>
              </w:rPr>
            </w:pPr>
            <w:r w:rsidRPr="00ED5F4C">
              <w:rPr>
                <w:rFonts w:ascii="Arial Narrow" w:hAnsi="Arial Narrow"/>
                <w:sz w:val="20"/>
                <w:szCs w:val="20"/>
              </w:rPr>
              <w:t xml:space="preserve">83.000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532B22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</w:rPr>
            </w:pPr>
            <w:r w:rsidRPr="00532B22">
              <w:rPr>
                <w:rFonts w:ascii="Arial Narrow" w:hAnsi="Arial Narrow" w:cs="Arial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7005D9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962AF7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9B08BD" w:rsidTr="00ED432E">
        <w:trPr>
          <w:cantSplit/>
          <w:trHeight w:hRule="exact" w:val="340"/>
        </w:trPr>
        <w:tc>
          <w:tcPr>
            <w:tcW w:w="4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8BD" w:rsidRPr="00E05AB3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8BD" w:rsidRPr="001C534D" w:rsidRDefault="009B08BD" w:rsidP="00ED432E">
            <w:pPr>
              <w:snapToGrid w:val="0"/>
              <w:spacing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C534D">
              <w:rPr>
                <w:rFonts w:ascii="Arial Narrow" w:hAnsi="Arial Narrow"/>
                <w:sz w:val="20"/>
                <w:szCs w:val="20"/>
              </w:rPr>
              <w:t xml:space="preserve">Maski chirurgiczne flizelinowe j. </w:t>
            </w:r>
            <w:proofErr w:type="spellStart"/>
            <w:r w:rsidRPr="001C534D">
              <w:rPr>
                <w:rFonts w:ascii="Arial Narrow" w:hAnsi="Arial Narrow"/>
                <w:sz w:val="20"/>
                <w:szCs w:val="20"/>
              </w:rPr>
              <w:t>uż</w:t>
            </w:r>
            <w:proofErr w:type="spellEnd"/>
            <w:r w:rsidRPr="001C534D">
              <w:rPr>
                <w:rFonts w:ascii="Arial Narrow" w:hAnsi="Arial Narrow"/>
                <w:sz w:val="20"/>
                <w:szCs w:val="20"/>
              </w:rPr>
              <w:t xml:space="preserve">., </w:t>
            </w:r>
            <w:r w:rsidRPr="001C534D">
              <w:rPr>
                <w:rFonts w:ascii="Arial Narrow" w:hAnsi="Arial Narrow" w:cs="Arial"/>
                <w:sz w:val="20"/>
              </w:rPr>
              <w:t>z włókniny polipropylenowej,</w:t>
            </w:r>
            <w:r w:rsidRPr="001C53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C534D">
              <w:rPr>
                <w:rFonts w:ascii="Arial Narrow" w:hAnsi="Arial Narrow"/>
                <w:sz w:val="20"/>
                <w:szCs w:val="20"/>
              </w:rPr>
              <w:br/>
            </w:r>
            <w:r w:rsidRPr="001C534D">
              <w:rPr>
                <w:rFonts w:ascii="Arial Narrow" w:hAnsi="Arial Narrow"/>
                <w:sz w:val="20"/>
              </w:rPr>
              <w:t>typ II lub IIR</w:t>
            </w:r>
            <w:r w:rsidRPr="001C534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3F3534" w:rsidRDefault="009B08BD" w:rsidP="00ED432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a)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z trokami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trike/>
                <w:sz w:val="20"/>
                <w:szCs w:val="20"/>
              </w:rPr>
            </w:pPr>
            <w:r w:rsidRPr="00ED5F4C">
              <w:rPr>
                <w:rFonts w:ascii="Arial Narrow" w:hAnsi="Arial Narrow"/>
                <w:sz w:val="20"/>
                <w:szCs w:val="20"/>
              </w:rPr>
              <w:t xml:space="preserve">130.000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532B22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</w:rPr>
            </w:pPr>
            <w:r w:rsidRPr="00532B22">
              <w:rPr>
                <w:rFonts w:ascii="Arial Narrow" w:hAnsi="Arial Narrow" w:cs="Arial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7005D9" w:rsidRDefault="009B08BD" w:rsidP="00ED432E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962AF7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9B08BD" w:rsidTr="00ED432E">
        <w:trPr>
          <w:cantSplit/>
          <w:trHeight w:hRule="exact" w:val="34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E05AB3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3F3534" w:rsidRDefault="009B08BD" w:rsidP="00ED432E">
            <w:pPr>
              <w:snapToGrid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3F3534" w:rsidRDefault="009B08BD" w:rsidP="00ED432E">
            <w:pPr>
              <w:snapToGrid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b)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z gumką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strike/>
                <w:sz w:val="20"/>
                <w:szCs w:val="20"/>
              </w:rPr>
            </w:pPr>
            <w:r w:rsidRPr="00ED5F4C">
              <w:rPr>
                <w:rFonts w:ascii="Arial Narrow" w:hAnsi="Arial Narrow"/>
                <w:sz w:val="20"/>
                <w:szCs w:val="20"/>
              </w:rPr>
              <w:t xml:space="preserve">220.000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532B22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 w:cs="Arial"/>
              </w:rPr>
            </w:pPr>
            <w:r w:rsidRPr="00532B22">
              <w:rPr>
                <w:rFonts w:ascii="Arial Narrow" w:hAnsi="Arial Narrow" w:cs="Arial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7005D9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0C0278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BD" w:rsidRPr="00962AF7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9B08BD" w:rsidTr="00ED432E">
        <w:trPr>
          <w:cantSplit/>
          <w:trHeight w:hRule="exact" w:val="284"/>
        </w:trPr>
        <w:tc>
          <w:tcPr>
            <w:tcW w:w="102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8BD" w:rsidRPr="00532B22" w:rsidRDefault="009B08BD" w:rsidP="00ED432E">
            <w:pPr>
              <w:snapToGrid w:val="0"/>
              <w:spacing w:line="240" w:lineRule="auto"/>
              <w:jc w:val="right"/>
              <w:textAlignment w:val="baseline"/>
              <w:rPr>
                <w:rFonts w:ascii="Arial Narrow" w:hAnsi="Arial Narrow"/>
                <w:strike/>
                <w:sz w:val="20"/>
                <w:szCs w:val="20"/>
              </w:rPr>
            </w:pPr>
            <w:r w:rsidRPr="00532B22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532B22">
              <w:rPr>
                <w:rFonts w:ascii="Arial Narrow" w:hAnsi="Arial Narrow" w:cs="Arial"/>
                <w:b/>
                <w:sz w:val="20"/>
                <w:szCs w:val="20"/>
              </w:rPr>
              <w:t>RAZEM poz. 1-5: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8BD" w:rsidRPr="00ED5F4C" w:rsidRDefault="009B08BD" w:rsidP="003A674C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8BD" w:rsidRPr="00ED5F4C" w:rsidRDefault="009B08BD" w:rsidP="00ED432E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ED5F4C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8BD" w:rsidRPr="00ED5F4C" w:rsidRDefault="009B08BD" w:rsidP="003A674C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ED5F4C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ED5F4C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</w:tbl>
    <w:p w:rsidR="009B08BD" w:rsidRDefault="009B08BD" w:rsidP="009B08BD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B08BD" w:rsidRDefault="009B08BD" w:rsidP="009B08BD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C3B50" w:rsidRDefault="004C3B50" w:rsidP="009B08BD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C3B50" w:rsidRDefault="004C3B50" w:rsidP="009B08BD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D5F4C" w:rsidRDefault="00ED5F4C" w:rsidP="009B08BD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D5F4C" w:rsidRDefault="00ED5F4C" w:rsidP="00ED5F4C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2/21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9B08BD" w:rsidRPr="00ED5F4C" w:rsidRDefault="009B08BD" w:rsidP="009B08BD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pl-PL"/>
        </w:rPr>
      </w:pPr>
      <w:r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="00FD3BAC"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 nr 21</w:t>
      </w:r>
      <w:r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</w:t>
      </w:r>
      <w:r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– </w:t>
      </w:r>
      <w:bookmarkStart w:id="5" w:name="_Hlk106290008"/>
      <w:r w:rsidRPr="00ED5F4C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drobny sprzęt medyczny</w:t>
      </w:r>
      <w:r w:rsidRPr="00ED5F4C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</w:t>
      </w:r>
      <w:bookmarkEnd w:id="5"/>
      <w:r w:rsidRPr="00ED5F4C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</w:t>
      </w:r>
    </w:p>
    <w:tbl>
      <w:tblPr>
        <w:tblpPr w:leftFromText="141" w:rightFromText="141" w:vertAnchor="text" w:tblpY="1"/>
        <w:tblOverlap w:val="never"/>
        <w:tblW w:w="160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30"/>
        <w:gridCol w:w="3262"/>
        <w:gridCol w:w="1913"/>
        <w:gridCol w:w="1329"/>
        <w:gridCol w:w="18"/>
        <w:gridCol w:w="851"/>
        <w:gridCol w:w="14"/>
        <w:gridCol w:w="552"/>
        <w:gridCol w:w="19"/>
        <w:gridCol w:w="1114"/>
        <w:gridCol w:w="1134"/>
        <w:gridCol w:w="1136"/>
        <w:gridCol w:w="1275"/>
        <w:gridCol w:w="1087"/>
        <w:gridCol w:w="1891"/>
      </w:tblGrid>
      <w:tr w:rsidR="009B08BD" w:rsidRPr="00152AC5" w:rsidTr="00ED432E">
        <w:trPr>
          <w:trHeight w:hRule="exact" w:val="567"/>
        </w:trPr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AB5C0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52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AB5C0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AB5C05" w:rsidRDefault="00E1227F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AB5C05" w:rsidRDefault="00E1227F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AB5C0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AB5C0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AB5C0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AB5C0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B5C0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B5C0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t xml:space="preserve">Kod / numer </w:t>
            </w:r>
            <w:r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br/>
            </w:r>
            <w:r w:rsidRPr="00AB5C05"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t>katalogowy</w:t>
            </w:r>
            <w:r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1227F" w:rsidRPr="00152AC5" w:rsidTr="00BD0C77">
        <w:trPr>
          <w:trHeight w:hRule="exact" w:val="227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227F" w:rsidRPr="00FD6416" w:rsidRDefault="00E1227F" w:rsidP="00E1227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9B08BD" w:rsidRPr="00152AC5" w:rsidTr="00ED432E">
        <w:trPr>
          <w:trHeight w:hRule="exact" w:val="51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Aspirator podłogowy do usuwania płynów z podłogi, z drenem łączącym i uchwytem, niejałowy, do stosowania na bloku operacyjnym, dług. min. 180cm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2701DB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4226D4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2701DB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Fartuch flizelinowy,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XXL, pakowany pojedynczo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2701DB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4226D4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2701DB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Fartuch foliowy,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minim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rozm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iar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70 x 110cm, pakowany pojedynczo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2701DB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Folia do ogrzewania pacjenta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pakowana pojedynczo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2701DB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Jednorazowe kapturki do termometr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u BRAUN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ThermoScan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PC PRO 6000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2701DB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51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Jednorazowe wzierniki uszne do otoskop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ów: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COMED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KaWe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Heine,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Luxamed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ster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4,0/2,0,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opak. 100 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2701DB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Jednorazowy zestaw porodowy do zastosowania do nagłego porodu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pozaszpitalnego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080381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Kieliszki do leków j.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uż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080381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Kubki j.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uż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do picia, białe, pojemność 200 ml, opak.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val="223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napToGrid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Koc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do przykrywania pacjenta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j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.,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wym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210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-215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x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110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-115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cm; warstwa zewnętrzna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włóknin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y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o gramaturze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min.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22g/m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²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warstwa wewnętrzna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poliest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ru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o gramaturze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min.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60g/m², z </w:t>
            </w:r>
            <w:proofErr w:type="spellStart"/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przeszyciami</w:t>
            </w:r>
            <w:proofErr w:type="spellEnd"/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na całej powierzchni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(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zapobiegając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e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przemieszczaniu się elementów poszczególnych warstw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; zgodne z normą EN 13795; pakowane jednostkowo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4.900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284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Końcówki (złączki) do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kapnometru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EMMA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080381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Łopatka drewniana, opak. 100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080381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Majtki flizelinowe jednorazowe,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XL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2.800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Maska dla dzieci / dorosłych z nebulizatorem, dł. drenu 2,1m (±10%)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Maszynki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/ golarki j.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. do golenia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Miska nerkowata z pulpy celulozowej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Nebulizator z ustnikiem, trójnik, wężyk 2,1m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Opaska do identyfikacji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a) dla dorosłych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4.500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9B28C7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b) niemowlęca (różowa i niebieska)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4.500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9B28C7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Osłonka na głowicę (prezerwatywa)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pudrowana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Pojemnik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 ml na mocz z zakrętką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Spodenki flizelinowe jednorazowe, z otworem do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kolonoskopii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Stazy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jednorazowe opak. 25 szt.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Śliniaki stomatologiczne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4.300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Ustnik do spirometru LUNGTEST 500  średn.31mm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4.500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tabs>
                <w:tab w:val="left" w:pos="16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Wieszak do standardowych worków na mocz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plastik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5.800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CD00C4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Worki na wymiociny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CD00C4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51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Worki na zwłoki foliowe zapinane na zamek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wym. </w:t>
            </w:r>
            <w:r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210-230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x </w:t>
            </w:r>
            <w:r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90-100 cm</w:t>
            </w:r>
            <w:r w:rsidRPr="00E40A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</w:r>
            <w:r w:rsidRPr="00AC4C6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folia polietylenowa o grubości 0,14-0,18 mm; </w:t>
            </w:r>
            <w:r w:rsidRPr="00AC4C6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wzmocnione uchwyty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CD00C4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Wzierniki laryngologiczne nosowe typu RHYNOSKOP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CD00C4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737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do płukania żołądka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ewakuacji zawartości żołądka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sonda PCV 152cm z zaciskiem z podziałką i czterema otworami bocznymi + strzykawka 140ml, niejałowe,  rozmiary Ch16,24,34</w:t>
            </w:r>
          </w:p>
          <w:p w:rsidR="009B08BD" w:rsidRPr="00152AC5" w:rsidRDefault="009B08BD" w:rsidP="00ED43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CD00C4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454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18"/>
                <w:lang w:eastAsia="ar-SA"/>
              </w:rPr>
            </w:pPr>
            <w:r w:rsidRPr="00D43448">
              <w:rPr>
                <w:rFonts w:ascii="Arial Narrow" w:eastAsia="Times New Roman" w:hAnsi="Arial Narrow" w:cs="Times New Roman"/>
                <w:bCs/>
                <w:sz w:val="20"/>
                <w:szCs w:val="18"/>
                <w:lang w:eastAsia="ar-SA"/>
              </w:rPr>
              <w:t>31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8BD" w:rsidRPr="00152AC5" w:rsidRDefault="009B08BD" w:rsidP="00ED43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Zestaw do lewatywy poj. 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750ml, z miękkim atraumatycznym drenem (bez kanki) </w:t>
            </w:r>
          </w:p>
          <w:p w:rsidR="009B08BD" w:rsidRPr="00152AC5" w:rsidRDefault="009B08BD" w:rsidP="00ED43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 min. 2 otworami bocznymi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4.300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32B2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737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344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Basen sanitarny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tworzywa sztucznego, z pokrywką,  z możliwością  sterylizacji oraz mycia i dezynfekowania powszechnie używanymi do teg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 celu środkami. Wyrób medyczny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1191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344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Ciśnieniomierz naramienny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zegarowy manualny ze zintegrowaną gruszką z czytelnym manometrem o dużej skali odpornym na wstrząsy, mankietem z regulacją rękawa w zakresie 25-36 cm oraz stetoskopem. Możliwość  mycia i dezynfekowania powszechnie używanymi do tego celu środkami. W zestawie z etui. Gwarancja 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in. 24 miesiące. Wyrób medyczny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F36366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964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D43448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344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uppressAutoHyphens/>
              <w:spacing w:after="0" w:line="240" w:lineRule="auto"/>
              <w:ind w:right="4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Elektroniczny termometr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cyfrowy przeznaczony do pomiaru temperatury klasycznie pod pachą, w odbytnicy lub w ustach. Dokładność mierzenia ±0,1°C. Pomiar maks.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 minutowy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gnał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dźwiękowy sygnalizujący 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koniec pomiaru, pamięć ostatniego pomiaru. Wodoodporny.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ymi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enne 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bateri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. Gwarancja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min. 24 miesiące Wyrób medyczny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F36366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1191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2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Kołnierz ortopedyczny 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regulowany, jednoczęściowy umożliwiający skuteczne zabezpieczenie pacjenta z podejrzeniem urazu kręgosłupa szyjnego. Instrukcja wytłoczona na tylnej części kołnierza. Możliwość ustawiania rozmiarów, zatrzaski utrzymujące wybrany rozmiar, prowadnice regulacji rozmiaru zapewniające symetryczność kołnierza, duże otwory w części potylicznej i z przodu kołnierza, możliwość prześwietlania i badania metodą  rezonansu magnetycznego. Wykonany z pianki hipoalergicznej z możliwością mycia </w:t>
            </w:r>
          </w:p>
          <w:p w:rsidR="009B08BD" w:rsidRPr="00741D22" w:rsidRDefault="009B08BD" w:rsidP="00ED432E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 dezynfekowania powszechnie używanymi do teg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 celu środkami. Wyrób medyczny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9B08BD" w:rsidRPr="00741D22" w:rsidRDefault="009B08BD" w:rsidP="00ED43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a) dla dorosłych  </w:t>
            </w:r>
          </w:p>
          <w:p w:rsidR="009B08BD" w:rsidRPr="00741D22" w:rsidRDefault="009B08BD" w:rsidP="00ED432E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F36366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1191"/>
        </w:trPr>
        <w:tc>
          <w:tcPr>
            <w:tcW w:w="3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b) dla dzieci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F36366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737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uppressAutoHyphens/>
              <w:spacing w:after="0" w:line="240" w:lineRule="auto"/>
              <w:ind w:right="4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Pojemnik na mocz </w:t>
            </w:r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/ </w:t>
            </w: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kaczka męska 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1200ml, z tworzywa sztucznego, z zatyczką,  możliwość sterylizacji oraz mycia i dezynfekowania powszechnie używanymi do teg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 celu środkami. Wyrób medyczny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F36366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6A45E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737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uppressAutoHyphens/>
              <w:spacing w:after="0" w:line="240" w:lineRule="auto"/>
              <w:ind w:right="4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Staza</w:t>
            </w:r>
            <w:proofErr w:type="spellEnd"/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 uciskowa automatyczna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wielorazowa jedno- lub dwuprzyciskowa wyposażona w specjalny zaczep umożliwiający regulację oraz blokowanie opaski. Możliwo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ść sterylizacji. Wyrób medyczny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F36366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510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Stetoskop internistyczny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jednokanałowy z dwustronną głowicą. Gwarancja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min. 24 miesiące Wyrób medyczny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F36366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510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Stetoskop jednostronny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cienką membraną wykorzystywany razem z aparatami do mier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zenia ciśnienia. Wyrób medyczny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F36366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737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152AC5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741D22" w:rsidRDefault="009B08BD" w:rsidP="00ED432E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Stetoskop kardiologiczny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dwukanałowy z dwustronną głowicą zapewniającą wysoką jakość odsłuchu w całym przekroju charakterystyki akustycznej (niskie i wysokie częstotliwości). Gwarancja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min. 24 miesiące Wyrób medyczny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ED5F4C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532B22" w:rsidRDefault="009B08BD" w:rsidP="00ED432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08BD" w:rsidRPr="007308F6" w:rsidRDefault="009B08BD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B08BD" w:rsidRPr="00152AC5" w:rsidTr="00ED432E">
        <w:trPr>
          <w:trHeight w:hRule="exact" w:val="2155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914A12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ind w:left="92"/>
              <w:textAlignment w:val="baseline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914A12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Mata podłogowa dekontaminacyjna foliowa:</w:t>
            </w:r>
          </w:p>
          <w:p w:rsidR="009B08BD" w:rsidRPr="0052525F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ind w:left="92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a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) wym. 11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0-130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cm x 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90-100 cm,</w:t>
            </w:r>
          </w:p>
          <w:p w:rsidR="009B08BD" w:rsidRPr="0052525F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ind w:left="92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b) klejąca samoprzylepna, </w:t>
            </w:r>
          </w:p>
          <w:p w:rsidR="009B08BD" w:rsidRPr="0052525F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ind w:left="92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c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) działanie dezynfekcyjne i odkażające,</w:t>
            </w:r>
            <w:r w:rsidRPr="005252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chroniące przed bakteriami i pleśnią oraz hamujące rozwój drobnoustrojów,</w:t>
            </w:r>
          </w:p>
          <w:p w:rsidR="009B08BD" w:rsidRPr="0052525F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ind w:left="92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d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) odporna na przetarcia,</w:t>
            </w:r>
          </w:p>
          <w:p w:rsidR="009B08BD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ind w:left="92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e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) grubość 1 listka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(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warstwy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) 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0,0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-0,050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mm, grubość całej maty 1,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-1,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mm,</w:t>
            </w:r>
          </w:p>
          <w:p w:rsidR="009B08BD" w:rsidRPr="0052525F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ind w:left="92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f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1 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 xml:space="preserve">pak. = 30 </w:t>
            </w:r>
            <w:r w:rsidRPr="0052525F">
              <w:rPr>
                <w:rFonts w:ascii="Arial Narrow" w:hAnsi="Arial Narrow"/>
                <w:sz w:val="20"/>
                <w:szCs w:val="20"/>
              </w:rPr>
              <w:t>ponumerowanych odrywanych listków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/warstw</w:t>
            </w:r>
            <w:r w:rsidRPr="0052525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,</w:t>
            </w:r>
          </w:p>
          <w:p w:rsidR="009B08BD" w:rsidRPr="00633F99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ind w:left="92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g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) </w:t>
            </w:r>
            <w:r w:rsidRPr="0052525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wyrób medyczny 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1C12F0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B274A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opak.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B30BAB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B30BAB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B30BAB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A1794E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8BD" w:rsidRPr="00152AC5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08BD" w:rsidRPr="00D55DBD" w:rsidRDefault="009B08BD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ar-SA"/>
              </w:rPr>
            </w:pPr>
          </w:p>
        </w:tc>
      </w:tr>
      <w:tr w:rsidR="009B08BD" w:rsidRPr="00152AC5" w:rsidTr="00ED432E">
        <w:trPr>
          <w:trHeight w:hRule="exact" w:val="397"/>
        </w:trPr>
        <w:tc>
          <w:tcPr>
            <w:tcW w:w="949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D5F4C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1 - 41:</w:t>
            </w:r>
            <w:r w:rsidRPr="00ED5F4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A609DF" w:rsidRDefault="009B08BD" w:rsidP="00E3012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532B22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08BD" w:rsidRPr="00E30128" w:rsidRDefault="009B08BD" w:rsidP="00E3012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7308F6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7308F6" w:rsidRDefault="009B08BD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308F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ED5F4C" w:rsidRDefault="00ED5F4C" w:rsidP="009B08BD">
      <w:pPr>
        <w:suppressAutoHyphens/>
        <w:spacing w:after="0"/>
        <w:rPr>
          <w:rFonts w:ascii="Arial Narrow" w:hAnsi="Arial Narrow"/>
          <w:b/>
          <w:color w:val="0070C0"/>
          <w:sz w:val="20"/>
        </w:rPr>
      </w:pPr>
    </w:p>
    <w:p w:rsidR="009B08BD" w:rsidRPr="002B474B" w:rsidRDefault="009B08BD" w:rsidP="009B08BD">
      <w:pPr>
        <w:suppressAutoHyphens/>
        <w:spacing w:after="0"/>
        <w:rPr>
          <w:rFonts w:ascii="Arial Narrow" w:hAnsi="Arial Narrow"/>
          <w:b/>
          <w:color w:val="0070C0"/>
          <w:sz w:val="20"/>
        </w:rPr>
      </w:pPr>
      <w:r w:rsidRPr="002B474B">
        <w:rPr>
          <w:rFonts w:ascii="Arial Narrow" w:hAnsi="Arial Narrow"/>
          <w:b/>
          <w:color w:val="0070C0"/>
          <w:sz w:val="20"/>
        </w:rPr>
        <w:t>Zamawiający dopuszcza;</w:t>
      </w:r>
    </w:p>
    <w:p w:rsidR="009B08BD" w:rsidRPr="002B474B" w:rsidRDefault="009B08BD" w:rsidP="009B08BD">
      <w:pPr>
        <w:suppressAutoHyphens/>
        <w:spacing w:after="0"/>
        <w:rPr>
          <w:rFonts w:ascii="Arial Narrow" w:hAnsi="Arial Narrow"/>
          <w:sz w:val="20"/>
        </w:rPr>
      </w:pPr>
      <w:r w:rsidRPr="002B474B">
        <w:rPr>
          <w:rFonts w:ascii="Arial Narrow" w:hAnsi="Arial Narrow"/>
          <w:b/>
          <w:sz w:val="20"/>
        </w:rPr>
        <w:t>Poz. 6:</w:t>
      </w:r>
      <w:r w:rsidRPr="002B474B">
        <w:rPr>
          <w:rFonts w:ascii="Arial Narrow" w:hAnsi="Arial Narrow"/>
          <w:sz w:val="20"/>
        </w:rPr>
        <w:t xml:space="preserve"> wzierniki do otoskopu </w:t>
      </w:r>
      <w:proofErr w:type="spellStart"/>
      <w:r w:rsidRPr="002B474B">
        <w:rPr>
          <w:rFonts w:ascii="Arial Narrow" w:hAnsi="Arial Narrow"/>
          <w:sz w:val="20"/>
        </w:rPr>
        <w:t>Comed</w:t>
      </w:r>
      <w:proofErr w:type="spellEnd"/>
      <w:r w:rsidRPr="002B474B">
        <w:rPr>
          <w:rFonts w:ascii="Arial Narrow" w:hAnsi="Arial Narrow"/>
          <w:sz w:val="20"/>
        </w:rPr>
        <w:t xml:space="preserve"> w rozmiarach 2,5 i 4,0;</w:t>
      </w:r>
    </w:p>
    <w:p w:rsidR="009B08BD" w:rsidRPr="002B474B" w:rsidRDefault="009B08BD" w:rsidP="009B08BD">
      <w:pPr>
        <w:suppressAutoHyphens/>
        <w:spacing w:after="0"/>
        <w:rPr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</w:pPr>
      <w:r w:rsidRPr="002B474B">
        <w:rPr>
          <w:rFonts w:ascii="Arial Narrow" w:hAnsi="Arial Narrow"/>
          <w:b/>
          <w:sz w:val="20"/>
        </w:rPr>
        <w:t>Poz. 30:</w:t>
      </w:r>
      <w:r w:rsidRPr="002B474B">
        <w:rPr>
          <w:rFonts w:ascii="Arial Narrow" w:hAnsi="Arial Narrow"/>
          <w:sz w:val="20"/>
        </w:rPr>
        <w:t xml:space="preserve"> zestaw wyceniony osobno składający się ze zgłębnika żołądkowego z podziałką, o długości 1500, z konektorami zgłębników CH6-22 wyposażonymi we wkładki redukcyjne </w:t>
      </w:r>
      <w:proofErr w:type="spellStart"/>
      <w:r w:rsidRPr="002B474B">
        <w:rPr>
          <w:rFonts w:ascii="Arial Narrow" w:hAnsi="Arial Narrow"/>
          <w:sz w:val="20"/>
        </w:rPr>
        <w:t>luer</w:t>
      </w:r>
      <w:proofErr w:type="spellEnd"/>
      <w:r w:rsidRPr="002B474B">
        <w:rPr>
          <w:rFonts w:ascii="Arial Narrow" w:hAnsi="Arial Narrow"/>
          <w:sz w:val="20"/>
        </w:rPr>
        <w:t xml:space="preserve"> , zatyczki </w:t>
      </w:r>
      <w:r w:rsidRPr="002B474B">
        <w:rPr>
          <w:rFonts w:ascii="Arial Narrow" w:hAnsi="Arial Narrow"/>
          <w:sz w:val="20"/>
        </w:rPr>
        <w:br/>
        <w:t>oraz strzykawki 140ml.</w:t>
      </w:r>
    </w:p>
    <w:p w:rsidR="009B08BD" w:rsidRDefault="009B08BD" w:rsidP="009B08BD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9B08BD" w:rsidRDefault="009B08BD" w:rsidP="009B08BD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ED5F4C" w:rsidRDefault="00ED5F4C" w:rsidP="009B08BD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ED5F4C" w:rsidRDefault="00ED5F4C" w:rsidP="00ED5F4C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2/22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9B08BD" w:rsidRPr="00ED5F4C" w:rsidRDefault="009B08BD" w:rsidP="009B08BD">
      <w:pPr>
        <w:pStyle w:val="Nagwek1"/>
        <w:rPr>
          <w:rFonts w:ascii="Arial Narrow" w:hAnsi="Arial Narrow"/>
          <w:b/>
          <w:bCs/>
          <w:color w:val="0070C0"/>
          <w:sz w:val="28"/>
          <w:szCs w:val="28"/>
        </w:rPr>
      </w:pPr>
      <w:r w:rsidRPr="00ED5F4C">
        <w:rPr>
          <w:rFonts w:ascii="Arial Narrow" w:hAnsi="Arial Narrow"/>
          <w:b/>
          <w:bCs/>
          <w:color w:val="0070C0"/>
          <w:sz w:val="24"/>
          <w:szCs w:val="24"/>
        </w:rPr>
        <w:t xml:space="preserve">FORMULARZ CENOWY – </w:t>
      </w:r>
      <w:r w:rsidR="00FD3BAC" w:rsidRPr="00ED5F4C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>zadanie częściowe nr 2</w:t>
      </w:r>
      <w:r w:rsidRPr="00ED5F4C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>2</w:t>
      </w:r>
      <w:r w:rsidRPr="00ED5F4C">
        <w:rPr>
          <w:rFonts w:ascii="Arial Narrow" w:hAnsi="Arial Narrow"/>
          <w:b/>
          <w:bCs/>
          <w:color w:val="0070C0"/>
          <w:sz w:val="24"/>
          <w:szCs w:val="24"/>
        </w:rPr>
        <w:t xml:space="preserve"> – </w:t>
      </w:r>
      <w:bookmarkStart w:id="6" w:name="_Hlk106290048"/>
      <w:r w:rsidRPr="00ED5F4C">
        <w:rPr>
          <w:rFonts w:ascii="Arial Narrow" w:hAnsi="Arial Narrow"/>
          <w:b/>
          <w:bCs/>
          <w:color w:val="0070C0"/>
          <w:sz w:val="24"/>
          <w:szCs w:val="24"/>
        </w:rPr>
        <w:t>środki do higieny pacjenta</w:t>
      </w:r>
      <w:bookmarkEnd w:id="6"/>
      <w:r w:rsidRPr="00ED5F4C">
        <w:rPr>
          <w:rFonts w:ascii="Arial Narrow" w:hAnsi="Arial Narrow"/>
          <w:b/>
          <w:bCs/>
          <w:color w:val="0070C0"/>
          <w:sz w:val="24"/>
          <w:szCs w:val="24"/>
        </w:rPr>
        <w:t xml:space="preserve">          </w:t>
      </w:r>
    </w:p>
    <w:tbl>
      <w:tblPr>
        <w:tblW w:w="15468" w:type="dxa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951"/>
        <w:gridCol w:w="709"/>
        <w:gridCol w:w="709"/>
        <w:gridCol w:w="1276"/>
        <w:gridCol w:w="1275"/>
        <w:gridCol w:w="1134"/>
        <w:gridCol w:w="1276"/>
        <w:gridCol w:w="1134"/>
        <w:gridCol w:w="1559"/>
      </w:tblGrid>
      <w:tr w:rsidR="009B08BD" w:rsidRPr="00E67556" w:rsidTr="00ED432E">
        <w:trPr>
          <w:cantSplit/>
          <w:trHeight w:val="6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jednostkowa</w:t>
            </w:r>
          </w:p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Kod/</w:t>
            </w: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umer katalogowy </w:t>
            </w:r>
          </w:p>
        </w:tc>
      </w:tr>
      <w:tr w:rsidR="009B08BD" w:rsidRPr="00E67556" w:rsidTr="00ED432E">
        <w:trPr>
          <w:cantSplit/>
          <w:trHeight w:hRule="exact" w:val="2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A374F8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9B08BD" w:rsidRPr="00E67556" w:rsidTr="00ED432E">
        <w:trPr>
          <w:cantSplit/>
          <w:trHeight w:hRule="exact" w:val="737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Jednorazowy aplikator gąbkowy do nawilżania jamy ustnej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dług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całkowita 15</w:t>
            </w:r>
            <w:r w:rsidRPr="00914A12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-</w:t>
            </w:r>
            <w:r w:rsidRPr="00202C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16cm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uchwyt z poliestru, gąbka z polipropylenu.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yrób medyczny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kl.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Pakowany pojedynczo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opak.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biorcze 50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32B22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F3636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F3636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F3636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9B08BD" w:rsidRPr="00E67556" w:rsidTr="00ED432E">
        <w:trPr>
          <w:cantSplit/>
          <w:trHeight w:hRule="exact" w:val="964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AC4C6E" w:rsidRDefault="009B08BD" w:rsidP="00ED432E">
            <w:pPr>
              <w:pStyle w:val="Nagwek2"/>
              <w:shd w:val="clear" w:color="auto" w:fill="FFFFFF"/>
              <w:spacing w:after="165"/>
              <w:jc w:val="left"/>
            </w:pPr>
            <w:r w:rsidRPr="00E67556">
              <w:rPr>
                <w:rFonts w:ascii="Arial Narrow" w:hAnsi="Arial Narrow" w:cs="Arial"/>
              </w:rPr>
              <w:t xml:space="preserve">Jednorazowa myjka do ciała nasączona </w:t>
            </w:r>
            <w:r w:rsidRPr="004B3F6C">
              <w:rPr>
                <w:rFonts w:ascii="Arial Narrow" w:hAnsi="Arial Narrow" w:cs="Arial"/>
              </w:rPr>
              <w:t xml:space="preserve">jedno-  lub </w:t>
            </w:r>
            <w:r w:rsidRPr="00E67556">
              <w:rPr>
                <w:rFonts w:ascii="Arial Narrow" w:hAnsi="Arial Narrow" w:cs="Arial"/>
              </w:rPr>
              <w:t>obustronnie środkami myjącymi</w:t>
            </w:r>
            <w:r>
              <w:rPr>
                <w:rFonts w:ascii="Arial Narrow" w:hAnsi="Arial Narrow" w:cs="Arial"/>
              </w:rPr>
              <w:t xml:space="preserve"> o</w:t>
            </w:r>
            <w:r w:rsidRPr="00E67556">
              <w:rPr>
                <w:rFonts w:ascii="Arial Narrow" w:hAnsi="Arial Narrow" w:cs="Arial"/>
              </w:rPr>
              <w:t xml:space="preserve"> naturalnym PH5,5</w:t>
            </w:r>
            <w:r>
              <w:rPr>
                <w:rFonts w:ascii="Arial Narrow" w:hAnsi="Arial Narrow" w:cs="Arial"/>
              </w:rPr>
              <w:t>,</w:t>
            </w:r>
            <w:r w:rsidRPr="00E67556">
              <w:rPr>
                <w:rFonts w:ascii="Arial Narrow" w:hAnsi="Arial Narrow" w:cs="Arial"/>
              </w:rPr>
              <w:t xml:space="preserve"> z poliestru, rozmiar </w:t>
            </w:r>
            <w:r w:rsidRPr="004B3F6C">
              <w:rPr>
                <w:rFonts w:ascii="Arial Narrow" w:hAnsi="Arial Narrow" w:cs="Arial"/>
              </w:rPr>
              <w:t>11-1</w:t>
            </w:r>
            <w:r>
              <w:rPr>
                <w:rFonts w:ascii="Arial Narrow" w:hAnsi="Arial Narrow" w:cs="Arial"/>
              </w:rPr>
              <w:t>7</w:t>
            </w:r>
            <w:r w:rsidRPr="004B3F6C">
              <w:rPr>
                <w:rFonts w:ascii="Arial Narrow" w:hAnsi="Arial Narrow" w:cs="Arial"/>
              </w:rPr>
              <w:t>cm</w:t>
            </w:r>
            <w:r>
              <w:rPr>
                <w:rFonts w:ascii="Arial Narrow" w:hAnsi="Arial Narrow" w:cs="Arial"/>
              </w:rPr>
              <w:t xml:space="preserve"> </w:t>
            </w:r>
            <w:r w:rsidRPr="004B3F6C">
              <w:rPr>
                <w:rFonts w:ascii="Arial Narrow" w:hAnsi="Arial Narrow" w:cs="Arial"/>
              </w:rPr>
              <w:t>x</w:t>
            </w:r>
            <w:r>
              <w:rPr>
                <w:rFonts w:ascii="Arial Narrow" w:hAnsi="Arial Narrow" w:cs="Arial"/>
              </w:rPr>
              <w:t xml:space="preserve"> </w:t>
            </w:r>
            <w:r w:rsidRPr="004B3F6C">
              <w:rPr>
                <w:rFonts w:ascii="Arial Narrow" w:hAnsi="Arial Narrow" w:cs="Arial"/>
              </w:rPr>
              <w:t xml:space="preserve">20-25cm, gramatura min. 100g, z dodatkiem aloesu i rumianku, bez lateksu. </w:t>
            </w:r>
            <w:r>
              <w:rPr>
                <w:rFonts w:ascii="Arial Narrow" w:hAnsi="Arial Narrow" w:cs="Arial"/>
              </w:rPr>
              <w:t>P</w:t>
            </w:r>
            <w:r w:rsidRPr="00E67556">
              <w:rPr>
                <w:rFonts w:ascii="Arial Narrow" w:hAnsi="Arial Narrow" w:cs="Arial"/>
              </w:rPr>
              <w:t>roduk</w:t>
            </w:r>
            <w:r>
              <w:rPr>
                <w:rFonts w:ascii="Arial Narrow" w:hAnsi="Arial Narrow" w:cs="Arial"/>
              </w:rPr>
              <w:t xml:space="preserve">t </w:t>
            </w:r>
            <w:r w:rsidRPr="00E67556">
              <w:rPr>
                <w:rFonts w:ascii="Arial Narrow" w:hAnsi="Arial Narrow" w:cs="Arial"/>
              </w:rPr>
              <w:t xml:space="preserve"> zgodn</w:t>
            </w:r>
            <w:r>
              <w:rPr>
                <w:rFonts w:ascii="Arial Narrow" w:hAnsi="Arial Narrow" w:cs="Arial"/>
              </w:rPr>
              <w:t xml:space="preserve">y </w:t>
            </w:r>
            <w:r w:rsidRPr="00E67556">
              <w:rPr>
                <w:rFonts w:ascii="Arial Narrow" w:hAnsi="Arial Narrow" w:cs="Arial"/>
              </w:rPr>
              <w:t>z ISO</w:t>
            </w:r>
            <w:r>
              <w:rPr>
                <w:rFonts w:ascii="Arial Narrow" w:hAnsi="Arial Narrow" w:cs="Arial"/>
              </w:rPr>
              <w:t xml:space="preserve"> </w:t>
            </w:r>
            <w:r w:rsidRPr="00E67556">
              <w:rPr>
                <w:rFonts w:ascii="Arial Narrow" w:hAnsi="Arial Narrow" w:cs="Arial"/>
              </w:rPr>
              <w:t>22716</w:t>
            </w:r>
            <w:r>
              <w:rPr>
                <w:rFonts w:ascii="Arial Narrow" w:hAnsi="Arial Narrow" w:cs="Arial"/>
              </w:rPr>
              <w:t>:</w:t>
            </w:r>
            <w:r w:rsidRPr="00AC4C6E">
              <w:rPr>
                <w:rFonts w:ascii="Arial Narrow" w:hAnsi="Arial Narrow" w:cs="Arial"/>
              </w:rPr>
              <w:t xml:space="preserve">2009 lub </w:t>
            </w:r>
            <w:r w:rsidRPr="00AC4C6E">
              <w:rPr>
                <w:rFonts w:ascii="Arial Narrow" w:hAnsi="Arial Narrow"/>
                <w:bCs/>
              </w:rPr>
              <w:t>13485:2016, opak. 10 szt.</w:t>
            </w:r>
          </w:p>
          <w:p w:rsidR="009B08BD" w:rsidRPr="00E67556" w:rsidRDefault="009B08BD" w:rsidP="00ED432E">
            <w:pPr>
              <w:spacing w:after="37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32B22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F3636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4932A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F3636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B8748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9B08BD" w:rsidRPr="00E67556" w:rsidTr="00ED432E">
        <w:trPr>
          <w:cantSplit/>
          <w:trHeight w:hRule="exact" w:val="964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Jednorazowy czepek antybakteryjny do bezwodnego mycia głowy nasączony substancjami myjącymi oraz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AC4C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odżywką. Bez lateksu. Nie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wymaga nasączania ani spłukiwania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P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akowany pojedynczo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możliw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ością podgrzania w mikrofalówce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32B22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4932A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9B08BD" w:rsidRPr="00E67556" w:rsidTr="00ED432E">
        <w:trPr>
          <w:cantSplit/>
          <w:trHeight w:hRule="exact" w:val="964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Jednorazowa gąbka </w:t>
            </w:r>
            <w:r w:rsidRPr="00AC4C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nasączona 20ml-25ml substancją myjącą nie zawierającą mydła. Rozmiar 12-13cm x 7-10cm x 2-4cm, wykonana z poliuretanu. Nasączona dodatkowo maks. 4%roztworem </w:t>
            </w:r>
            <w:proofErr w:type="spellStart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chlorheksydyny</w:t>
            </w:r>
            <w:proofErr w:type="spellEnd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Pakowana pojedynczo w f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oli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ę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yrób medyczny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32B22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4932A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9B08BD" w:rsidRPr="00E67556" w:rsidTr="00ED432E">
        <w:trPr>
          <w:cantSplit/>
          <w:trHeight w:hRule="exact" w:val="964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F9337A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Pianka oczyszczająca do skóry dla </w:t>
            </w:r>
            <w:r w:rsidRPr="00B205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pacjentów z nie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trzymaniem moczu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/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kału, posiadająca  właściwości antybakteryjne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oraz ochronne skóry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polem do opisu pacjenta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9337A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pl-PL"/>
              </w:rPr>
              <w:t>(</w:t>
            </w:r>
            <w:r w:rsidRPr="00F9337A">
              <w:rPr>
                <w:rFonts w:ascii="Arial Narrow" w:hAnsi="Arial Narrow" w:cs="Calibri"/>
                <w:i/>
                <w:color w:val="0070C0"/>
                <w:sz w:val="20"/>
              </w:rPr>
              <w:t>dopuszcza się naklej</w:t>
            </w:r>
            <w:r>
              <w:rPr>
                <w:rFonts w:ascii="Arial Narrow" w:hAnsi="Arial Narrow" w:cs="Calibri"/>
                <w:i/>
                <w:color w:val="0070C0"/>
                <w:sz w:val="20"/>
              </w:rPr>
              <w:t>a</w:t>
            </w:r>
            <w:r w:rsidRPr="00F9337A">
              <w:rPr>
                <w:rFonts w:ascii="Arial Narrow" w:hAnsi="Arial Narrow" w:cs="Calibri"/>
                <w:i/>
                <w:color w:val="0070C0"/>
                <w:sz w:val="20"/>
              </w:rPr>
              <w:t>n</w:t>
            </w:r>
            <w:r>
              <w:rPr>
                <w:rFonts w:ascii="Arial Narrow" w:hAnsi="Arial Narrow" w:cs="Calibri"/>
                <w:i/>
                <w:color w:val="0070C0"/>
                <w:sz w:val="20"/>
              </w:rPr>
              <w:t>ą</w:t>
            </w:r>
            <w:r w:rsidRPr="00F9337A">
              <w:rPr>
                <w:rFonts w:ascii="Arial Narrow" w:hAnsi="Arial Narrow" w:cs="Calibri"/>
                <w:i/>
                <w:color w:val="0070C0"/>
                <w:sz w:val="20"/>
              </w:rPr>
              <w:t xml:space="preserve"> etykiet</w:t>
            </w:r>
            <w:r>
              <w:rPr>
                <w:rFonts w:ascii="Arial Narrow" w:hAnsi="Arial Narrow" w:cs="Calibri"/>
                <w:i/>
                <w:color w:val="0070C0"/>
                <w:sz w:val="20"/>
              </w:rPr>
              <w:t>ę</w:t>
            </w:r>
            <w:r w:rsidRPr="00F9337A">
              <w:rPr>
                <w:rFonts w:ascii="Arial Narrow" w:hAnsi="Arial Narrow" w:cs="Calibri"/>
                <w:i/>
                <w:color w:val="0070C0"/>
                <w:sz w:val="20"/>
              </w:rPr>
              <w:t xml:space="preserve"> z miejscem na dane pacjenta)</w:t>
            </w:r>
            <w:r w:rsidRPr="00F9337A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pl-PL"/>
              </w:rPr>
              <w:t>.</w:t>
            </w:r>
            <w:r w:rsidRPr="00A05E0F"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Pojemność  </w:t>
            </w:r>
            <w:r w:rsidRPr="00F933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400ml lub 500ml</w:t>
            </w:r>
          </w:p>
          <w:p w:rsidR="009B08BD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B08BD" w:rsidRPr="00E67556" w:rsidRDefault="009B08BD" w:rsidP="00ED432E">
            <w:pPr>
              <w:tabs>
                <w:tab w:val="left" w:pos="426"/>
              </w:tabs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32B22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4932A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9B08BD" w:rsidRPr="00E67556" w:rsidTr="00ED432E">
        <w:trPr>
          <w:cantSplit/>
          <w:trHeight w:hRule="exact" w:val="964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Krem ochronny z argininą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chroniący  skórę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przed powstaniem stanów zapalnych,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odparzeń</w:t>
            </w:r>
            <w:proofErr w:type="spellEnd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i odleżyn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 pr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zyspiesza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jący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regenerację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uszkodzonej skóry. Do pielęgnacji szczególnie obłożnie  chorych.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ziałanie  kojące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antyseptyczne i antybakteryjne.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Opakowanie  200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 w:rsidRP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250ml / 200-250g</w:t>
            </w:r>
            <w:r w:rsidRPr="00F239A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32B22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32B22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9B08BD" w:rsidRPr="00E67556" w:rsidTr="00ED432E">
        <w:trPr>
          <w:cantSplit/>
          <w:trHeight w:hRule="exact" w:val="141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Emulsja intensywnie nawilżająca do codziennej pielęgnacji skóry odwodnionej,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wrażliwej i narażonej na podrażnienia, szczególnie u osób długotrwale unieruchomionych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Łatw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rozprowadzania po skórze,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łagodząca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podrażnienia.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składzie 4%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mocznik (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zmiękcza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jący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wysuszoną skórę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), skład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niki aktywne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: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alantoina</w:t>
            </w:r>
            <w:proofErr w:type="spellEnd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arginina, </w:t>
            </w:r>
            <w:proofErr w:type="spellStart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biokompleks</w:t>
            </w:r>
            <w:proofErr w:type="spellEnd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lniany,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trehaloza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k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was mlekowy.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Opak.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dozownikiem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32B22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B2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65AB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532B22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E67556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9B08BD" w:rsidRPr="00E67556" w:rsidTr="00ED432E">
        <w:trPr>
          <w:cantSplit/>
          <w:trHeight w:hRule="exact" w:val="340"/>
        </w:trPr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ED5F4C" w:rsidRDefault="009B08BD" w:rsidP="00ED432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>Razem poz. 1 – 7: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ED5F4C" w:rsidRDefault="009B08BD" w:rsidP="00E30128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ED5F4C" w:rsidRDefault="009B08BD" w:rsidP="00E30128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ED5F4C" w:rsidRDefault="009B08BD" w:rsidP="00ED432E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ED5F4C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>x</w:t>
            </w:r>
          </w:p>
        </w:tc>
      </w:tr>
    </w:tbl>
    <w:p w:rsidR="009B08BD" w:rsidRDefault="009B08BD" w:rsidP="009B08BD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</w:p>
    <w:p w:rsidR="009B08BD" w:rsidRPr="007324D6" w:rsidRDefault="009B08BD" w:rsidP="009B08BD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  <w:r w:rsidRPr="007324D6">
        <w:rPr>
          <w:rFonts w:ascii="Arial Narrow" w:hAnsi="Arial Narrow" w:cs="Calibri"/>
          <w:b/>
          <w:color w:val="0070C0"/>
          <w:sz w:val="20"/>
          <w:szCs w:val="20"/>
        </w:rPr>
        <w:t xml:space="preserve">Zamawiający </w:t>
      </w:r>
      <w:r w:rsidRPr="007324D6">
        <w:rPr>
          <w:rFonts w:ascii="Arial Narrow" w:hAnsi="Arial Narrow" w:cs="Calibri"/>
          <w:b/>
          <w:color w:val="0070C0"/>
          <w:sz w:val="20"/>
          <w:szCs w:val="20"/>
          <w:u w:val="single"/>
        </w:rPr>
        <w:t>dopuszcza</w:t>
      </w:r>
      <w:r w:rsidRPr="007324D6">
        <w:rPr>
          <w:rFonts w:ascii="Arial Narrow" w:hAnsi="Arial Narrow" w:cs="Calibri"/>
          <w:b/>
          <w:color w:val="0070C0"/>
          <w:sz w:val="20"/>
          <w:szCs w:val="20"/>
        </w:rPr>
        <w:t>:</w:t>
      </w:r>
      <w:r w:rsidRPr="007324D6">
        <w:rPr>
          <w:rFonts w:ascii="Arial Narrow" w:hAnsi="Arial Narrow" w:cs="Calibri"/>
          <w:b/>
          <w:color w:val="0070C0"/>
          <w:sz w:val="20"/>
          <w:szCs w:val="20"/>
        </w:rPr>
        <w:br/>
      </w:r>
      <w:r w:rsidRPr="007324D6">
        <w:rPr>
          <w:rFonts w:ascii="Arial Narrow" w:hAnsi="Arial Narrow" w:cs="Calibri"/>
          <w:b/>
          <w:sz w:val="20"/>
          <w:szCs w:val="20"/>
        </w:rPr>
        <w:t>Poz. 4:</w:t>
      </w:r>
      <w:r w:rsidRPr="007324D6">
        <w:rPr>
          <w:rFonts w:ascii="Arial Narrow" w:hAnsi="Arial Narrow" w:cs="Calibri"/>
          <w:sz w:val="20"/>
          <w:szCs w:val="20"/>
        </w:rPr>
        <w:t xml:space="preserve"> gąbkę zarejestrowaną jak wyrób biobójczy i objętą 8% stawką podatku VAT,</w:t>
      </w:r>
      <w:r w:rsidRPr="007324D6">
        <w:rPr>
          <w:rFonts w:ascii="Arial Narrow" w:hAnsi="Arial Narrow" w:cs="Calibri"/>
          <w:sz w:val="20"/>
          <w:szCs w:val="20"/>
        </w:rPr>
        <w:br/>
      </w:r>
      <w:r w:rsidRPr="007324D6">
        <w:rPr>
          <w:rFonts w:ascii="Arial Narrow" w:hAnsi="Arial Narrow" w:cs="Calibri"/>
          <w:b/>
          <w:sz w:val="20"/>
          <w:szCs w:val="20"/>
        </w:rPr>
        <w:t>Poz. 5:</w:t>
      </w:r>
      <w:r w:rsidRPr="007324D6">
        <w:rPr>
          <w:rFonts w:ascii="Arial Narrow" w:hAnsi="Arial Narrow" w:cs="Calibri"/>
          <w:sz w:val="20"/>
          <w:szCs w:val="20"/>
        </w:rPr>
        <w:t xml:space="preserve"> piankę zawierającą w składzie m.in. </w:t>
      </w:r>
      <w:proofErr w:type="spellStart"/>
      <w:r w:rsidRPr="007324D6">
        <w:rPr>
          <w:rFonts w:ascii="Arial Narrow" w:hAnsi="Arial Narrow" w:cs="Calibri"/>
          <w:sz w:val="20"/>
          <w:szCs w:val="20"/>
        </w:rPr>
        <w:t>triklosan</w:t>
      </w:r>
      <w:proofErr w:type="spellEnd"/>
      <w:r w:rsidRPr="007324D6">
        <w:rPr>
          <w:rFonts w:ascii="Arial Narrow" w:hAnsi="Arial Narrow" w:cs="Calibri"/>
          <w:sz w:val="20"/>
          <w:szCs w:val="20"/>
        </w:rPr>
        <w:t xml:space="preserve"> oraz </w:t>
      </w:r>
      <w:proofErr w:type="spellStart"/>
      <w:r w:rsidRPr="007324D6">
        <w:rPr>
          <w:rFonts w:ascii="Arial Narrow" w:hAnsi="Arial Narrow" w:cs="Calibri"/>
          <w:sz w:val="20"/>
          <w:szCs w:val="20"/>
        </w:rPr>
        <w:t>dimetikon</w:t>
      </w:r>
      <w:proofErr w:type="spellEnd"/>
      <w:r w:rsidRPr="007324D6">
        <w:rPr>
          <w:rFonts w:ascii="Arial Narrow" w:hAnsi="Arial Narrow" w:cs="Calibri"/>
          <w:sz w:val="20"/>
          <w:szCs w:val="20"/>
        </w:rPr>
        <w:t>,</w:t>
      </w:r>
      <w:r w:rsidRPr="007324D6">
        <w:rPr>
          <w:rFonts w:ascii="Arial Narrow" w:hAnsi="Arial Narrow" w:cs="Calibri"/>
          <w:sz w:val="20"/>
          <w:szCs w:val="20"/>
        </w:rPr>
        <w:br/>
      </w:r>
    </w:p>
    <w:p w:rsidR="009B08BD" w:rsidRPr="007324D6" w:rsidRDefault="009B08BD" w:rsidP="009B08BD">
      <w:pPr>
        <w:suppressAutoHyphens/>
        <w:spacing w:after="120"/>
        <w:ind w:left="426" w:right="-403"/>
        <w:rPr>
          <w:rFonts w:ascii="Arial Narrow" w:hAnsi="Arial Narrow"/>
          <w:i/>
          <w:sz w:val="20"/>
          <w:szCs w:val="20"/>
        </w:rPr>
      </w:pPr>
      <w:r w:rsidRPr="007324D6">
        <w:rPr>
          <w:rFonts w:ascii="Arial Narrow" w:hAnsi="Arial Narrow" w:cs="Calibri"/>
          <w:b/>
          <w:color w:val="0070C0"/>
          <w:sz w:val="20"/>
          <w:szCs w:val="20"/>
        </w:rPr>
        <w:t xml:space="preserve">Zamawiający </w:t>
      </w:r>
      <w:r w:rsidRPr="007324D6">
        <w:rPr>
          <w:rFonts w:ascii="Arial Narrow" w:hAnsi="Arial Narrow" w:cs="Calibri"/>
          <w:b/>
          <w:color w:val="0070C0"/>
          <w:sz w:val="20"/>
          <w:szCs w:val="20"/>
          <w:u w:val="single"/>
        </w:rPr>
        <w:t>nie dopuszcza</w:t>
      </w:r>
      <w:r w:rsidRPr="007324D6">
        <w:rPr>
          <w:rFonts w:ascii="Arial Narrow" w:hAnsi="Arial Narrow" w:cs="Calibri"/>
          <w:b/>
          <w:color w:val="0070C0"/>
          <w:sz w:val="20"/>
          <w:szCs w:val="20"/>
        </w:rPr>
        <w:t>:</w:t>
      </w:r>
      <w:r w:rsidRPr="007324D6">
        <w:rPr>
          <w:rFonts w:ascii="Arial Narrow" w:hAnsi="Arial Narrow" w:cs="Calibri"/>
          <w:b/>
          <w:sz w:val="20"/>
          <w:szCs w:val="20"/>
        </w:rPr>
        <w:br/>
        <w:t>Poz. 2:</w:t>
      </w:r>
      <w:r w:rsidRPr="007324D6">
        <w:rPr>
          <w:rFonts w:ascii="Arial Narrow" w:hAnsi="Arial Narrow" w:cs="Calibri"/>
          <w:sz w:val="20"/>
          <w:szCs w:val="20"/>
        </w:rPr>
        <w:t xml:space="preserve"> </w:t>
      </w:r>
      <w:r w:rsidRPr="007324D6">
        <w:rPr>
          <w:rFonts w:ascii="Arial Narrow" w:hAnsi="Arial Narrow"/>
          <w:sz w:val="20"/>
          <w:szCs w:val="20"/>
        </w:rPr>
        <w:t xml:space="preserve">myjki w formie ściereczki; gramatury 60g; myjki zawierającej </w:t>
      </w:r>
      <w:r w:rsidRPr="007324D6">
        <w:rPr>
          <w:rFonts w:ascii="Arial Narrow" w:hAnsi="Arial Narrow"/>
          <w:sz w:val="20"/>
        </w:rPr>
        <w:t xml:space="preserve"> CI42090;</w:t>
      </w:r>
      <w:r w:rsidRPr="007324D6">
        <w:rPr>
          <w:rFonts w:ascii="Arial Narrow" w:hAnsi="Arial Narrow"/>
          <w:sz w:val="20"/>
          <w:szCs w:val="20"/>
        </w:rPr>
        <w:br/>
      </w:r>
      <w:r w:rsidRPr="007324D6">
        <w:rPr>
          <w:rFonts w:ascii="Arial Narrow" w:hAnsi="Arial Narrow" w:cs="Calibri"/>
          <w:b/>
          <w:sz w:val="20"/>
          <w:szCs w:val="20"/>
        </w:rPr>
        <w:t>Poz. 3:</w:t>
      </w:r>
      <w:r w:rsidRPr="007324D6">
        <w:rPr>
          <w:rFonts w:ascii="Arial Narrow" w:hAnsi="Arial Narrow" w:cs="Calibri"/>
          <w:sz w:val="20"/>
          <w:szCs w:val="20"/>
        </w:rPr>
        <w:t xml:space="preserve"> czepka zawierającego w składzie </w:t>
      </w:r>
      <w:proofErr w:type="spellStart"/>
      <w:r w:rsidRPr="007324D6">
        <w:rPr>
          <w:rFonts w:ascii="Arial Narrow" w:hAnsi="Arial Narrow" w:cs="Calibri"/>
          <w:sz w:val="20"/>
          <w:szCs w:val="20"/>
        </w:rPr>
        <w:t>kokamidopropylobetainę</w:t>
      </w:r>
      <w:proofErr w:type="spellEnd"/>
      <w:r w:rsidRPr="007324D6">
        <w:rPr>
          <w:rFonts w:ascii="Arial Narrow" w:hAnsi="Arial Narrow" w:cs="Calibri"/>
          <w:sz w:val="20"/>
          <w:szCs w:val="20"/>
        </w:rPr>
        <w:t xml:space="preserve">,  </w:t>
      </w:r>
      <w:proofErr w:type="spellStart"/>
      <w:r w:rsidRPr="007324D6">
        <w:rPr>
          <w:rFonts w:ascii="Arial Narrow" w:hAnsi="Arial Narrow" w:cs="Calibri"/>
          <w:sz w:val="20"/>
          <w:szCs w:val="20"/>
        </w:rPr>
        <w:t>dioctan</w:t>
      </w:r>
      <w:proofErr w:type="spellEnd"/>
      <w:r w:rsidRPr="007324D6">
        <w:rPr>
          <w:rFonts w:ascii="Arial Narrow" w:hAnsi="Arial Narrow" w:cs="Calibri"/>
          <w:sz w:val="20"/>
          <w:szCs w:val="20"/>
        </w:rPr>
        <w:t xml:space="preserve"> glutaminianu </w:t>
      </w:r>
      <w:proofErr w:type="spellStart"/>
      <w:r w:rsidRPr="007324D6">
        <w:rPr>
          <w:rFonts w:ascii="Arial Narrow" w:hAnsi="Arial Narrow" w:cs="Calibri"/>
          <w:sz w:val="20"/>
          <w:szCs w:val="20"/>
        </w:rPr>
        <w:t>tetrasodowego</w:t>
      </w:r>
      <w:proofErr w:type="spellEnd"/>
      <w:r w:rsidRPr="007324D6">
        <w:rPr>
          <w:rFonts w:ascii="Arial Narrow" w:hAnsi="Arial Narrow" w:cs="Calibri"/>
          <w:sz w:val="20"/>
          <w:szCs w:val="20"/>
        </w:rPr>
        <w:t>,</w:t>
      </w:r>
      <w:r w:rsidRPr="007324D6">
        <w:rPr>
          <w:rFonts w:ascii="Arial Narrow" w:hAnsi="Arial Narrow" w:cs="Calibri"/>
          <w:sz w:val="20"/>
          <w:szCs w:val="20"/>
        </w:rPr>
        <w:br/>
      </w:r>
      <w:r w:rsidRPr="007324D6">
        <w:rPr>
          <w:rFonts w:ascii="Arial Narrow" w:hAnsi="Arial Narrow" w:cs="Calibri"/>
          <w:b/>
          <w:sz w:val="20"/>
          <w:szCs w:val="20"/>
        </w:rPr>
        <w:t>Poz. 4:</w:t>
      </w:r>
      <w:r w:rsidRPr="007324D6">
        <w:rPr>
          <w:rFonts w:ascii="Arial Narrow" w:hAnsi="Arial Narrow" w:cs="Calibri"/>
          <w:sz w:val="20"/>
          <w:szCs w:val="20"/>
        </w:rPr>
        <w:t xml:space="preserve"> gąbki w formie </w:t>
      </w:r>
      <w:r w:rsidRPr="007324D6">
        <w:rPr>
          <w:rFonts w:ascii="Arial Narrow" w:hAnsi="Arial Narrow"/>
          <w:sz w:val="20"/>
          <w:szCs w:val="20"/>
        </w:rPr>
        <w:t xml:space="preserve">ściereczki; </w:t>
      </w:r>
      <w:proofErr w:type="spellStart"/>
      <w:r w:rsidRPr="007324D6">
        <w:rPr>
          <w:rFonts w:ascii="Arial Narrow" w:hAnsi="Arial Narrow"/>
          <w:sz w:val="20"/>
          <w:szCs w:val="20"/>
        </w:rPr>
        <w:t>rozm</w:t>
      </w:r>
      <w:proofErr w:type="spellEnd"/>
      <w:r w:rsidRPr="007324D6">
        <w:rPr>
          <w:rFonts w:ascii="Arial Narrow" w:hAnsi="Arial Narrow"/>
          <w:sz w:val="20"/>
          <w:szCs w:val="20"/>
        </w:rPr>
        <w:t>. 22 x 22 cm; wykonanej z włókniny,</w:t>
      </w:r>
      <w:r w:rsidRPr="007324D6">
        <w:rPr>
          <w:rFonts w:ascii="Arial Narrow" w:hAnsi="Arial Narrow" w:cs="Calibri"/>
          <w:sz w:val="20"/>
          <w:szCs w:val="20"/>
        </w:rPr>
        <w:t xml:space="preserve"> </w:t>
      </w:r>
      <w:r w:rsidRPr="007324D6">
        <w:rPr>
          <w:rFonts w:ascii="Arial Narrow" w:hAnsi="Arial Narrow" w:cs="Calibri"/>
          <w:sz w:val="20"/>
          <w:szCs w:val="20"/>
        </w:rPr>
        <w:br/>
      </w:r>
      <w:r w:rsidRPr="007324D6">
        <w:rPr>
          <w:rFonts w:ascii="Arial Narrow" w:hAnsi="Arial Narrow" w:cs="Calibri"/>
          <w:b/>
          <w:sz w:val="20"/>
          <w:szCs w:val="20"/>
        </w:rPr>
        <w:t>Poz. 6:</w:t>
      </w:r>
      <w:r w:rsidRPr="007324D6">
        <w:rPr>
          <w:rFonts w:ascii="Arial Narrow" w:hAnsi="Arial Narrow" w:cs="Calibri"/>
          <w:sz w:val="20"/>
          <w:szCs w:val="20"/>
        </w:rPr>
        <w:t xml:space="preserve"> kremu zawierającego:  </w:t>
      </w:r>
      <w:proofErr w:type="spellStart"/>
      <w:r w:rsidRPr="007324D6">
        <w:rPr>
          <w:rFonts w:ascii="Arial Narrow" w:hAnsi="Arial Narrow" w:cs="Calibri"/>
          <w:sz w:val="20"/>
          <w:szCs w:val="20"/>
        </w:rPr>
        <w:t>Ppopylene</w:t>
      </w:r>
      <w:proofErr w:type="spellEnd"/>
      <w:r w:rsidRPr="007324D6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7324D6">
        <w:rPr>
          <w:rFonts w:ascii="Arial Narrow" w:hAnsi="Arial Narrow" w:cs="Calibri"/>
          <w:sz w:val="20"/>
          <w:szCs w:val="20"/>
        </w:rPr>
        <w:t>glycol</w:t>
      </w:r>
      <w:proofErr w:type="spellEnd"/>
      <w:r w:rsidRPr="007324D6">
        <w:rPr>
          <w:rFonts w:ascii="Arial Narrow" w:hAnsi="Arial Narrow" w:cs="Calibri"/>
          <w:sz w:val="20"/>
          <w:szCs w:val="20"/>
        </w:rPr>
        <w:t xml:space="preserve">, </w:t>
      </w:r>
      <w:proofErr w:type="spellStart"/>
      <w:r w:rsidRPr="00EE2625">
        <w:rPr>
          <w:rFonts w:ascii="Arial Narrow" w:hAnsi="Arial Narrow" w:cs="Calibri"/>
          <w:sz w:val="20"/>
          <w:szCs w:val="20"/>
        </w:rPr>
        <w:t>f</w:t>
      </w:r>
      <w:r w:rsidRPr="00EE2625">
        <w:rPr>
          <w:rStyle w:val="Pogrubienie"/>
          <w:rFonts w:ascii="Arial Narrow" w:hAnsi="Arial Narrow"/>
          <w:b w:val="0"/>
          <w:sz w:val="20"/>
          <w:szCs w:val="20"/>
          <w:bdr w:val="none" w:sz="0" w:space="0" w:color="auto" w:frame="1"/>
          <w:shd w:val="clear" w:color="auto" w:fill="FFFFFF"/>
        </w:rPr>
        <w:t>ta</w:t>
      </w:r>
      <w:r w:rsidRPr="007324D6">
        <w:rPr>
          <w:rStyle w:val="Pogrubienie"/>
          <w:rFonts w:ascii="Arial Narrow" w:hAnsi="Arial Narrow"/>
          <w:b w:val="0"/>
          <w:sz w:val="20"/>
          <w:szCs w:val="20"/>
          <w:bdr w:val="none" w:sz="0" w:space="0" w:color="auto" w:frame="1"/>
          <w:shd w:val="clear" w:color="auto" w:fill="FFFFFF"/>
        </w:rPr>
        <w:t>lany</w:t>
      </w:r>
      <w:proofErr w:type="spellEnd"/>
      <w:r w:rsidRPr="007324D6">
        <w:rPr>
          <w:rStyle w:val="Pogrubienie"/>
          <w:rFonts w:ascii="Arial Narrow" w:hAnsi="Arial Narrow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324D6">
        <w:rPr>
          <w:rStyle w:val="Pogrubienie"/>
          <w:rFonts w:ascii="Arial Narrow" w:hAnsi="Arial Narrow"/>
          <w:b w:val="0"/>
          <w:sz w:val="20"/>
          <w:szCs w:val="20"/>
          <w:bdr w:val="none" w:sz="0" w:space="0" w:color="auto" w:frame="1"/>
          <w:shd w:val="clear" w:color="auto" w:fill="FFFFFF"/>
        </w:rPr>
        <w:t>parabeny</w:t>
      </w:r>
      <w:proofErr w:type="spellEnd"/>
      <w:r w:rsidRPr="007324D6">
        <w:rPr>
          <w:rStyle w:val="Pogrubienie"/>
          <w:rFonts w:ascii="Arial Narrow" w:hAnsi="Arial Narrow"/>
          <w:b w:val="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7324D6">
        <w:rPr>
          <w:rStyle w:val="Pogrubienie"/>
          <w:rFonts w:ascii="Arial Narrow" w:hAnsi="Arial Narrow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24D6">
        <w:rPr>
          <w:rFonts w:ascii="Arial Narrow" w:hAnsi="Arial Narrow" w:cs="Calibri"/>
          <w:sz w:val="20"/>
          <w:szCs w:val="20"/>
        </w:rPr>
        <w:t>aluminum</w:t>
      </w:r>
      <w:proofErr w:type="spellEnd"/>
      <w:r w:rsidRPr="007324D6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7324D6">
        <w:rPr>
          <w:rFonts w:ascii="Arial Narrow" w:hAnsi="Arial Narrow" w:cs="Calibri"/>
          <w:sz w:val="20"/>
          <w:szCs w:val="20"/>
        </w:rPr>
        <w:t>stearates</w:t>
      </w:r>
      <w:proofErr w:type="spellEnd"/>
      <w:r w:rsidRPr="007324D6">
        <w:rPr>
          <w:rFonts w:ascii="Arial Narrow" w:hAnsi="Arial Narrow" w:cs="Calibri"/>
          <w:sz w:val="20"/>
          <w:szCs w:val="20"/>
        </w:rPr>
        <w:t xml:space="preserve">.   </w:t>
      </w:r>
      <w:r w:rsidRPr="007324D6">
        <w:rPr>
          <w:rFonts w:ascii="Arial Narrow" w:hAnsi="Arial Narrow"/>
          <w:i/>
          <w:sz w:val="20"/>
          <w:szCs w:val="20"/>
        </w:rPr>
        <w:t xml:space="preserve"> </w:t>
      </w:r>
    </w:p>
    <w:p w:rsidR="009B08BD" w:rsidRDefault="009B08BD" w:rsidP="009B08BD">
      <w:pPr>
        <w:suppressAutoHyphens/>
        <w:spacing w:after="120" w:line="240" w:lineRule="auto"/>
        <w:ind w:right="-403"/>
        <w:jc w:val="center"/>
        <w:rPr>
          <w:rFonts w:ascii="Arial Narrow" w:hAnsi="Arial Narrow"/>
          <w:b/>
          <w:bCs/>
          <w:sz w:val="24"/>
          <w:szCs w:val="24"/>
        </w:rPr>
      </w:pPr>
    </w:p>
    <w:p w:rsidR="00101D35" w:rsidRDefault="00101D35" w:rsidP="009B08BD">
      <w:pPr>
        <w:suppressAutoHyphens/>
        <w:spacing w:after="120" w:line="240" w:lineRule="auto"/>
        <w:ind w:right="-403"/>
        <w:jc w:val="center"/>
        <w:rPr>
          <w:rFonts w:ascii="Arial Narrow" w:hAnsi="Arial Narrow"/>
          <w:b/>
          <w:bCs/>
          <w:sz w:val="24"/>
          <w:szCs w:val="24"/>
        </w:rPr>
      </w:pPr>
    </w:p>
    <w:p w:rsidR="00101D35" w:rsidRDefault="00101D35" w:rsidP="009B08BD">
      <w:pPr>
        <w:suppressAutoHyphens/>
        <w:spacing w:after="120" w:line="240" w:lineRule="auto"/>
        <w:ind w:right="-403"/>
        <w:jc w:val="center"/>
        <w:rPr>
          <w:rFonts w:ascii="Arial Narrow" w:hAnsi="Arial Narrow"/>
          <w:b/>
          <w:bCs/>
          <w:sz w:val="24"/>
          <w:szCs w:val="24"/>
        </w:rPr>
      </w:pPr>
    </w:p>
    <w:p w:rsidR="00101D35" w:rsidRDefault="00101D35" w:rsidP="009B08BD">
      <w:pPr>
        <w:suppressAutoHyphens/>
        <w:spacing w:after="120" w:line="240" w:lineRule="auto"/>
        <w:ind w:right="-403"/>
        <w:jc w:val="center"/>
        <w:rPr>
          <w:rFonts w:ascii="Arial Narrow" w:hAnsi="Arial Narrow"/>
          <w:b/>
          <w:bCs/>
          <w:sz w:val="24"/>
          <w:szCs w:val="24"/>
        </w:rPr>
      </w:pPr>
    </w:p>
    <w:p w:rsidR="004C3B50" w:rsidRDefault="004C3B50" w:rsidP="009B08BD">
      <w:pPr>
        <w:suppressAutoHyphens/>
        <w:spacing w:after="120" w:line="240" w:lineRule="auto"/>
        <w:ind w:right="-403"/>
        <w:jc w:val="center"/>
        <w:rPr>
          <w:rFonts w:ascii="Arial Narrow" w:hAnsi="Arial Narrow"/>
          <w:b/>
          <w:bCs/>
          <w:sz w:val="24"/>
          <w:szCs w:val="24"/>
        </w:rPr>
      </w:pPr>
    </w:p>
    <w:p w:rsidR="004C3B50" w:rsidRDefault="004C3B50" w:rsidP="009B08BD">
      <w:pPr>
        <w:suppressAutoHyphens/>
        <w:spacing w:after="120" w:line="240" w:lineRule="auto"/>
        <w:ind w:right="-403"/>
        <w:jc w:val="center"/>
        <w:rPr>
          <w:rFonts w:ascii="Arial Narrow" w:hAnsi="Arial Narrow"/>
          <w:b/>
          <w:bCs/>
          <w:sz w:val="24"/>
          <w:szCs w:val="24"/>
        </w:rPr>
      </w:pPr>
    </w:p>
    <w:p w:rsidR="00101D35" w:rsidRDefault="00101D35" w:rsidP="009B08BD">
      <w:pPr>
        <w:suppressAutoHyphens/>
        <w:spacing w:after="120" w:line="240" w:lineRule="auto"/>
        <w:ind w:right="-403"/>
        <w:jc w:val="center"/>
        <w:rPr>
          <w:rFonts w:ascii="Arial Narrow" w:hAnsi="Arial Narrow"/>
          <w:b/>
          <w:bCs/>
          <w:sz w:val="24"/>
          <w:szCs w:val="24"/>
        </w:rPr>
      </w:pPr>
    </w:p>
    <w:p w:rsidR="00101D35" w:rsidRDefault="00101D35" w:rsidP="009B08BD">
      <w:pPr>
        <w:suppressAutoHyphens/>
        <w:spacing w:after="120" w:line="240" w:lineRule="auto"/>
        <w:ind w:right="-403"/>
        <w:jc w:val="center"/>
        <w:rPr>
          <w:rFonts w:ascii="Arial Narrow" w:hAnsi="Arial Narrow"/>
          <w:b/>
          <w:bCs/>
          <w:sz w:val="24"/>
          <w:szCs w:val="24"/>
        </w:rPr>
      </w:pPr>
    </w:p>
    <w:p w:rsidR="00101D35" w:rsidRDefault="00101D35" w:rsidP="009B08BD">
      <w:pPr>
        <w:suppressAutoHyphens/>
        <w:spacing w:after="120" w:line="240" w:lineRule="auto"/>
        <w:ind w:right="-403"/>
        <w:jc w:val="center"/>
        <w:rPr>
          <w:rFonts w:ascii="Arial Narrow" w:hAnsi="Arial Narrow"/>
          <w:b/>
          <w:bCs/>
          <w:sz w:val="24"/>
          <w:szCs w:val="24"/>
        </w:rPr>
      </w:pPr>
    </w:p>
    <w:p w:rsidR="00101D35" w:rsidRDefault="00101D35" w:rsidP="00101D35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2/23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9B08BD" w:rsidRPr="00101D35" w:rsidRDefault="009B08BD" w:rsidP="00101D35">
      <w:pPr>
        <w:suppressAutoHyphens/>
        <w:spacing w:after="120" w:line="240" w:lineRule="auto"/>
        <w:ind w:right="-403"/>
        <w:jc w:val="center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pl-PL"/>
        </w:rPr>
      </w:pPr>
      <w:r w:rsidRPr="00101D35">
        <w:rPr>
          <w:rFonts w:ascii="Arial Narrow" w:hAnsi="Arial Narrow"/>
          <w:b/>
          <w:bCs/>
          <w:color w:val="0070C0"/>
          <w:sz w:val="24"/>
          <w:szCs w:val="24"/>
        </w:rPr>
        <w:t>FORMULARZ</w:t>
      </w:r>
      <w:r w:rsidRPr="00101D35">
        <w:rPr>
          <w:rFonts w:ascii="Arial Narrow" w:hAnsi="Arial Narrow"/>
          <w:b/>
          <w:color w:val="0070C0"/>
          <w:sz w:val="24"/>
          <w:szCs w:val="24"/>
        </w:rPr>
        <w:t xml:space="preserve"> CENOWY  – </w:t>
      </w:r>
      <w:r w:rsidR="00FD3BAC" w:rsidRPr="00101D3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nr 23</w:t>
      </w:r>
      <w:r w:rsidRPr="00101D3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– </w:t>
      </w:r>
      <w:r w:rsidRPr="00101D35">
        <w:rPr>
          <w:rFonts w:ascii="Arial Narrow" w:hAnsi="Arial Narrow"/>
          <w:b/>
          <w:color w:val="0070C0"/>
          <w:sz w:val="24"/>
          <w:szCs w:val="24"/>
        </w:rPr>
        <w:t xml:space="preserve">papiery rejestracyjne, elektrody, żele i szkiełka </w:t>
      </w:r>
    </w:p>
    <w:tbl>
      <w:tblPr>
        <w:tblW w:w="15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709"/>
        <w:gridCol w:w="797"/>
        <w:gridCol w:w="955"/>
        <w:gridCol w:w="900"/>
        <w:gridCol w:w="1785"/>
        <w:gridCol w:w="739"/>
        <w:gridCol w:w="703"/>
        <w:gridCol w:w="1274"/>
        <w:gridCol w:w="991"/>
        <w:gridCol w:w="986"/>
        <w:gridCol w:w="961"/>
        <w:gridCol w:w="1022"/>
        <w:gridCol w:w="1872"/>
      </w:tblGrid>
      <w:tr w:rsidR="009B08BD" w:rsidRPr="00C66691" w:rsidTr="00D14BE1">
        <w:trPr>
          <w:trHeight w:hRule="exact" w:val="284"/>
          <w:jc w:val="center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4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210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2109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210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2109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210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2109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Kod / 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ume</w:t>
            </w: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r katalogowy</w:t>
            </w:r>
          </w:p>
        </w:tc>
      </w:tr>
      <w:tr w:rsidR="009B08BD" w:rsidRPr="00C66691" w:rsidTr="00ED432E">
        <w:trPr>
          <w:trHeight w:val="509"/>
          <w:jc w:val="center"/>
        </w:trPr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614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87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1F7AA7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</w:tr>
      <w:tr w:rsidR="009B08BD" w:rsidRPr="00C66691" w:rsidTr="00ED432E">
        <w:trPr>
          <w:trHeight w:val="255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4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1F7AA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9B08BD" w:rsidRPr="00C66691" w:rsidTr="00101D35">
        <w:trPr>
          <w:trHeight w:hRule="exact" w:val="34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9B08BD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EKG</w:t>
            </w:r>
          </w:p>
          <w:p w:rsidR="009B08BD" w:rsidRPr="001F7AA7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Ascard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>z nadrukiem</w:t>
            </w: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a)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AsCard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3  104mm x 40m; 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opak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. </w:t>
            </w: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B08BD" w:rsidRPr="001F7AA7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b)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AsCard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33 110mm x10m;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opak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. </w:t>
            </w: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B08BD" w:rsidRPr="001F7AA7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c)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AsCard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A4  112mm x 25m;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opak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. </w:t>
            </w: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B08BD" w:rsidRPr="001F7AA7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d)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AsCard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B5  60mm x 25m; 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opak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. </w:t>
            </w: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F7AA7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e)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Ascard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612  210mm x 25m;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opak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. </w:t>
            </w: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do EKG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B08BD" w:rsidRPr="001F7AA7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 nadrukiem</w:t>
            </w: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GE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Helige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EK 53/56   </w:t>
            </w:r>
            <w:r w:rsidRPr="00101D35">
              <w:rPr>
                <w:rFonts w:ascii="Arial Narrow" w:hAnsi="Arial Narrow"/>
                <w:sz w:val="20"/>
                <w:szCs w:val="20"/>
              </w:rPr>
              <w:t>129mm x 135mm, 370 kartek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B08BD" w:rsidRPr="001F7AA7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b) Schiller AT-6  144mm x 100mm,  350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kartek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B08BD" w:rsidRPr="001F7AA7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c) Hewlett Packard M1709A, 210mm x 300mm, 200 kartek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B08BD" w:rsidRPr="001F7AA7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d)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Farum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E-10, E-100, 50mm x 30m, opak. 10 szt.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5D240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B08BD" w:rsidRPr="001F7AA7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e)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Farum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E-30, 100mm x 40m, opak. 8 szt.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F7AA7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f)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Farum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E-30G, 80mm x 25m, opak. 10 szt.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08BD" w:rsidRPr="001F7AA7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do KTG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Hewlett Packard  150mm x 100mm, 150 kartek  </w:t>
            </w:r>
            <w:r w:rsidRPr="00101D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830CB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510"/>
          <w:jc w:val="center"/>
        </w:trPr>
        <w:tc>
          <w:tcPr>
            <w:tcW w:w="51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Corometrics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4305 AAO, z nadrukiem, 152 x 90mm,  </w:t>
            </w: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150 kartek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830CB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97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c)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Corometrics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BAO, z nadrukiem, 152 x 90mm, 150 kartek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830CB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97"/>
          <w:jc w:val="center"/>
        </w:trPr>
        <w:tc>
          <w:tcPr>
            <w:tcW w:w="5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46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Papier do KTG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Bionet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 nadrukiem, 152mm x 25m, opak. 5 szt.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830CB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 do drukarki laboratoryjnej, bez nadruku, 110mm x 30m, opak. 10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830CB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51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  USG do Mitsubishi  K-61B  oryginalny, bez nadruku</w:t>
            </w:r>
            <w:r w:rsidRPr="00D14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110mm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 20m,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64801"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  <w:t>nie dopuszcza się zamiennika</w:t>
            </w:r>
            <w:r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  <w:t xml:space="preserve">,  </w:t>
            </w:r>
            <w:r w:rsidRPr="006352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4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830CB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97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Papier DEF do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Lifepak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12/11, z nadrukiem, 107mm x 23m, opak. 10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830CB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97"/>
          <w:jc w:val="center"/>
        </w:trPr>
        <w:tc>
          <w:tcPr>
            <w:tcW w:w="5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46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do elektrochirurgii, płytki bierne,  dzielona,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202x101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6318BC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6318BC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567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jednorazowa do EKG, </w:t>
            </w:r>
          </w:p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pianka polietylenowa,  </w:t>
            </w:r>
          </w:p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pokryta białym klejem akrylowym, żel stały; </w:t>
            </w: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opak. 50 szt. 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przezierna w promieniach RTG, </w:t>
            </w:r>
          </w:p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okrągła z języczkiem,  wym. 45x42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421508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8BD" w:rsidRPr="00C66691" w:rsidTr="00ED432E">
        <w:trPr>
          <w:trHeight w:hRule="exact" w:val="737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przeznaczona do prób wysiłkowych, prostokątna z zaokrąglonymi rogami </w:t>
            </w: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i języczkiem, wym. 35-36x48-50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972A3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51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Elektrody EKG dla dzieci 30x25, przezierna w promieniach RTG,  okrągłe z języczkiem, pokryte klejem, opak. 50 szt. </w:t>
            </w:r>
          </w:p>
          <w:p w:rsidR="009B08BD" w:rsidRPr="00101D35" w:rsidRDefault="009B08BD" w:rsidP="00ED432E">
            <w:pPr>
              <w:ind w:right="141"/>
              <w:jc w:val="both"/>
              <w:rPr>
                <w:sz w:val="20"/>
              </w:rPr>
            </w:pPr>
          </w:p>
          <w:p w:rsidR="009B08BD" w:rsidRPr="00101D35" w:rsidRDefault="009B08BD" w:rsidP="00ED432E">
            <w:pPr>
              <w:ind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972A3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737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75663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do EKG, dla dzieci / niemowląt, niesterylna, z pianki polietylenowej, żel stały, okrągła lub zaokrąglona, średnica 25-27mm, bez lateksu i PVC, opak. 50 szt.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972A3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61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do defibrylacji, standard, z kablem wewnątrz opakowania, opak. 2 szt.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dla dzieci &lt;25kg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A373D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510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1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bez redukcji energii, dla dorosłych &gt;25 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972A3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737"/>
          <w:jc w:val="center"/>
        </w:trPr>
        <w:tc>
          <w:tcPr>
            <w:tcW w:w="5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46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do EKG z przewodem dla noworodków / niemowląt,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radioprzezierna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 z przewodem 50-60cm,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23-25 x 23-25mm, kwadratowa / prostokątna z zaokrąglonymi rogami, z hydrożelem, opak. 3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972A3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Żel do EKG  500g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0F653C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Żel do USG niebieski 0,5l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972A3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97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A6D47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Szkiełka mikroskopowe, 26 x 76mm, jeden brzeg matowany, opak. 50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708B9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737E6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</w:tcPr>
          <w:p w:rsidR="009B08BD" w:rsidRPr="00BA519F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Szkiełka nakrywkowe, opak. 1000 szt.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22x22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972A3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BA519F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BA519F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24x24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F972A3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BA519F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BA519F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08BD" w:rsidRPr="00C66691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08BD" w:rsidRPr="00C66691" w:rsidTr="00ED432E">
        <w:trPr>
          <w:trHeight w:hRule="exact" w:val="340"/>
          <w:jc w:val="center"/>
        </w:trPr>
        <w:tc>
          <w:tcPr>
            <w:tcW w:w="9379" w:type="dxa"/>
            <w:gridSpan w:val="9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101D35" w:rsidRDefault="009B08BD" w:rsidP="00ED432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RAZEM  poz. 1 – 17: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101D35" w:rsidRDefault="009B08BD" w:rsidP="009414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101D35" w:rsidRDefault="009B08BD" w:rsidP="009414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08BD" w:rsidRPr="00101D35" w:rsidRDefault="009B08BD" w:rsidP="00ED43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9B08BD" w:rsidRPr="004C3DCF" w:rsidRDefault="009B08BD" w:rsidP="009B08BD">
      <w:pPr>
        <w:suppressAutoHyphens/>
        <w:spacing w:after="120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9B08BD" w:rsidRPr="00101D35" w:rsidRDefault="009B08BD" w:rsidP="009B08BD">
      <w:pPr>
        <w:widowControl w:val="0"/>
        <w:suppressAutoHyphens/>
        <w:autoSpaceDE w:val="0"/>
        <w:autoSpaceDN w:val="0"/>
        <w:spacing w:after="0"/>
        <w:ind w:left="709"/>
        <w:textAlignment w:val="baseline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7324D6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t xml:space="preserve">Zamawiający </w:t>
      </w:r>
      <w:r w:rsidRPr="007324D6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t>dopuszcza:</w:t>
      </w:r>
      <w:r w:rsidRPr="007324D6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br/>
      </w:r>
      <w:r w:rsidRPr="00101D35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Poz. 1, 2, 4-7, 9-13, 16, 17: </w:t>
      </w:r>
      <w:r w:rsidRPr="00101D35">
        <w:rPr>
          <w:rFonts w:ascii="Arial Narrow" w:eastAsia="Times New Roman" w:hAnsi="Arial Narrow" w:cs="Times New Roman"/>
          <w:sz w:val="21"/>
          <w:szCs w:val="21"/>
          <w:lang w:eastAsia="pl-PL"/>
        </w:rPr>
        <w:t>możliwość zaoferowania w mniejszych/większych opakowaniach pod warunkiem odpowiedniego przeliczenia wymaganej ilości,</w:t>
      </w:r>
    </w:p>
    <w:p w:rsidR="009B08BD" w:rsidRPr="00101D35" w:rsidRDefault="009B08BD" w:rsidP="009B08BD">
      <w:pPr>
        <w:tabs>
          <w:tab w:val="left" w:pos="426"/>
        </w:tabs>
        <w:ind w:left="709" w:right="141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101D35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Poz. 9b: </w:t>
      </w:r>
      <w:r w:rsidRPr="00101D35">
        <w:rPr>
          <w:rFonts w:ascii="Arial Narrow" w:hAnsi="Arial Narrow"/>
          <w:sz w:val="21"/>
          <w:szCs w:val="21"/>
        </w:rPr>
        <w:t>średnicę 40 m,</w:t>
      </w:r>
      <w:r w:rsidRPr="00101D35">
        <w:rPr>
          <w:rFonts w:ascii="Arial Narrow" w:eastAsia="Times New Roman" w:hAnsi="Arial Narrow" w:cs="Times New Roman"/>
          <w:sz w:val="21"/>
          <w:szCs w:val="21"/>
          <w:lang w:eastAsia="pl-PL"/>
        </w:rPr>
        <w:br/>
      </w:r>
      <w:r w:rsidRPr="00101D35">
        <w:rPr>
          <w:rFonts w:ascii="Arial Narrow" w:hAnsi="Arial Narrow"/>
          <w:b/>
          <w:sz w:val="21"/>
          <w:szCs w:val="21"/>
        </w:rPr>
        <w:t xml:space="preserve">Poz. 10: </w:t>
      </w:r>
      <w:r w:rsidRPr="00101D35">
        <w:rPr>
          <w:rFonts w:ascii="Arial Narrow" w:hAnsi="Arial Narrow"/>
          <w:sz w:val="21"/>
          <w:szCs w:val="21"/>
        </w:rPr>
        <w:t>średnicę 30mm.</w:t>
      </w:r>
      <w:r w:rsidRPr="00101D35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br/>
      </w:r>
    </w:p>
    <w:p w:rsidR="009B08BD" w:rsidRPr="00101D35" w:rsidRDefault="009B08BD" w:rsidP="009B08BD">
      <w:pPr>
        <w:tabs>
          <w:tab w:val="left" w:pos="426"/>
        </w:tabs>
        <w:ind w:left="709" w:right="141"/>
        <w:rPr>
          <w:rFonts w:ascii="Arial Narrow" w:hAnsi="Arial Narrow"/>
          <w:sz w:val="21"/>
          <w:szCs w:val="21"/>
        </w:rPr>
      </w:pPr>
      <w:r w:rsidRPr="007324D6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t xml:space="preserve">Zamawiający </w:t>
      </w:r>
      <w:r w:rsidRPr="007324D6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t>nie dopuszcza:</w:t>
      </w:r>
      <w:r w:rsidRPr="007324D6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br/>
      </w:r>
      <w:r w:rsidRPr="00101D35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Poz. 2e: </w:t>
      </w:r>
      <w:r w:rsidRPr="00101D35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papieru </w:t>
      </w:r>
      <w:r w:rsidRPr="00101D35">
        <w:rPr>
          <w:rFonts w:ascii="Arial Narrow" w:hAnsi="Arial Narrow"/>
          <w:sz w:val="21"/>
          <w:szCs w:val="21"/>
        </w:rPr>
        <w:t>o wym. całkowitym 107x23,</w:t>
      </w:r>
      <w:r w:rsidRPr="00101D35">
        <w:rPr>
          <w:rFonts w:ascii="Arial Narrow" w:hAnsi="Arial Narrow"/>
          <w:sz w:val="21"/>
          <w:szCs w:val="21"/>
        </w:rPr>
        <w:br/>
      </w:r>
      <w:r w:rsidRPr="00101D35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Poz. 9 </w:t>
      </w:r>
      <w:r w:rsidRPr="00101D35">
        <w:rPr>
          <w:rFonts w:ascii="Arial Narrow" w:eastAsia="Times New Roman" w:hAnsi="Arial Narrow" w:cs="Times New Roman"/>
          <w:sz w:val="21"/>
          <w:szCs w:val="21"/>
          <w:lang w:eastAsia="pl-PL"/>
        </w:rPr>
        <w:t>żelu ciekłego,</w:t>
      </w:r>
      <w:r w:rsidRPr="00101D35">
        <w:rPr>
          <w:rFonts w:ascii="Arial Narrow" w:eastAsia="Times New Roman" w:hAnsi="Arial Narrow" w:cs="Times New Roman"/>
          <w:sz w:val="21"/>
          <w:szCs w:val="21"/>
          <w:lang w:eastAsia="pl-PL"/>
        </w:rPr>
        <w:br/>
      </w:r>
      <w:r w:rsidRPr="00101D35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Poz. 9a: </w:t>
      </w:r>
      <w:r w:rsidRPr="00101D35">
        <w:rPr>
          <w:rFonts w:ascii="Arial Narrow" w:hAnsi="Arial Narrow"/>
          <w:sz w:val="21"/>
          <w:szCs w:val="21"/>
        </w:rPr>
        <w:t>elektrody o wym. 43 x 51mm,</w:t>
      </w:r>
      <w:r w:rsidRPr="00101D35">
        <w:rPr>
          <w:rFonts w:ascii="Arial Narrow" w:hAnsi="Arial Narrow"/>
          <w:sz w:val="21"/>
          <w:szCs w:val="21"/>
        </w:rPr>
        <w:br/>
      </w:r>
      <w:r w:rsidRPr="00101D35">
        <w:rPr>
          <w:rFonts w:ascii="Arial Narrow" w:hAnsi="Arial Narrow"/>
          <w:b/>
          <w:sz w:val="21"/>
          <w:szCs w:val="21"/>
        </w:rPr>
        <w:t xml:space="preserve">Poz. 10: </w:t>
      </w:r>
      <w:r w:rsidRPr="00101D35">
        <w:rPr>
          <w:rFonts w:ascii="Arial Narrow" w:hAnsi="Arial Narrow"/>
          <w:sz w:val="21"/>
          <w:szCs w:val="21"/>
        </w:rPr>
        <w:t>elektrod o wym.  30-35 x 35-45 mm;  średnicy  40mm.</w:t>
      </w:r>
    </w:p>
    <w:p w:rsidR="009B08BD" w:rsidRDefault="009B08BD" w:rsidP="009B08BD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</w:p>
    <w:p w:rsidR="00101D35" w:rsidRDefault="00101D35" w:rsidP="009B08BD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</w:p>
    <w:p w:rsidR="00101D35" w:rsidRDefault="00101D35" w:rsidP="009B08BD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</w:p>
    <w:p w:rsidR="00D14BE1" w:rsidRDefault="00D14BE1" w:rsidP="009B08BD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</w:p>
    <w:p w:rsidR="00101D35" w:rsidRDefault="00101D35" w:rsidP="00101D35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2/24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4C0072" w:rsidRPr="00786A33" w:rsidRDefault="004C0072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strike/>
          <w:lang w:eastAsia="ar-SA"/>
        </w:rPr>
      </w:pPr>
      <w:r w:rsidRPr="00101D35">
        <w:rPr>
          <w:rFonts w:ascii="Arial Narrow" w:hAnsi="Arial Narrow"/>
          <w:b/>
          <w:bCs/>
          <w:color w:val="0070C0"/>
          <w:sz w:val="24"/>
          <w:szCs w:val="24"/>
        </w:rPr>
        <w:t>FORMULARZ</w:t>
      </w:r>
      <w:r w:rsidRPr="00101D35">
        <w:rPr>
          <w:rFonts w:ascii="Arial Narrow" w:hAnsi="Arial Narrow"/>
          <w:b/>
          <w:color w:val="0070C0"/>
          <w:sz w:val="24"/>
          <w:szCs w:val="24"/>
        </w:rPr>
        <w:t xml:space="preserve"> CENOWY  – </w:t>
      </w:r>
      <w:r w:rsidR="008F7D6F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z</w:t>
      </w:r>
      <w:r w:rsidR="00FD3BAC" w:rsidRPr="00101D35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adanie nr 24</w:t>
      </w:r>
      <w:r w:rsidR="00240CF7" w:rsidRPr="00101D35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 </w:t>
      </w:r>
      <w:r w:rsidRPr="00101D35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– </w:t>
      </w:r>
      <w:bookmarkStart w:id="7" w:name="_Hlk106290168"/>
      <w:r w:rsidRPr="00101D35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akcesoria do zabiegów endoskopowych         </w:t>
      </w:r>
      <w:r w:rsidRPr="00101D35">
        <w:rPr>
          <w:rFonts w:ascii="Arial Narrow" w:eastAsia="Times New Roman" w:hAnsi="Arial Narrow" w:cs="Arial"/>
          <w:b/>
          <w:color w:val="0070C0"/>
          <w:lang w:eastAsia="ar-SA"/>
        </w:rPr>
        <w:t xml:space="preserve"> </w:t>
      </w:r>
      <w:bookmarkEnd w:id="7"/>
      <w:r w:rsidR="003B3C0C">
        <w:fldChar w:fldCharType="begin"/>
      </w:r>
      <w:r w:rsidR="003B3C0C">
        <w:instrText xml:space="preserve"> HYPERLINK "mailto:elzbieta.slomiana@ep-p.pl" </w:instrText>
      </w:r>
      <w:r w:rsidR="003B3C0C">
        <w:fldChar w:fldCharType="end"/>
      </w:r>
    </w:p>
    <w:tbl>
      <w:tblPr>
        <w:tblStyle w:val="Tabela-Siatka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388"/>
        <w:gridCol w:w="14"/>
        <w:gridCol w:w="1829"/>
        <w:gridCol w:w="722"/>
        <w:gridCol w:w="709"/>
        <w:gridCol w:w="851"/>
        <w:gridCol w:w="837"/>
        <w:gridCol w:w="871"/>
        <w:gridCol w:w="12"/>
        <w:gridCol w:w="1385"/>
        <w:gridCol w:w="6"/>
        <w:gridCol w:w="1257"/>
        <w:gridCol w:w="6"/>
        <w:gridCol w:w="2146"/>
      </w:tblGrid>
      <w:tr w:rsidR="00D14BE1" w:rsidRPr="00B17C5E" w:rsidTr="00D14BE1">
        <w:trPr>
          <w:trHeight w:hRule="exact" w:val="680"/>
        </w:trPr>
        <w:tc>
          <w:tcPr>
            <w:tcW w:w="5656" w:type="dxa"/>
            <w:gridSpan w:val="4"/>
            <w:shd w:val="clear" w:color="auto" w:fill="F2F2F2" w:themeFill="background1" w:themeFillShade="F2"/>
            <w:vAlign w:val="center"/>
          </w:tcPr>
          <w:p w:rsidR="00D14BE1" w:rsidRPr="00B17C5E" w:rsidRDefault="00D14BE1" w:rsidP="00ED432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  <w:hideMark/>
          </w:tcPr>
          <w:p w:rsidR="00D14BE1" w:rsidRPr="00B17C5E" w:rsidRDefault="00D14BE1" w:rsidP="00ED432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D14BE1" w:rsidRPr="00B17C5E" w:rsidRDefault="00D14BE1" w:rsidP="00D14BE1">
            <w:pPr>
              <w:suppressAutoHyphens/>
              <w:jc w:val="right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4BE1" w:rsidRPr="00B17C5E" w:rsidRDefault="00D14BE1" w:rsidP="00D14BE1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12109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.</w:t>
            </w:r>
            <w:r w:rsidRPr="0012109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  <w:hideMark/>
          </w:tcPr>
          <w:p w:rsidR="00D14BE1" w:rsidRPr="00B17C5E" w:rsidRDefault="00D14BE1" w:rsidP="00ED432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  <w:hideMark/>
          </w:tcPr>
          <w:p w:rsidR="00D14BE1" w:rsidRPr="00B17C5E" w:rsidRDefault="00D14BE1" w:rsidP="00ED432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pod. VAT</w:t>
            </w:r>
          </w:p>
        </w:tc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  <w:hideMark/>
          </w:tcPr>
          <w:p w:rsidR="00D14BE1" w:rsidRPr="00B17C5E" w:rsidRDefault="00D14BE1" w:rsidP="00ED432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263" w:type="dxa"/>
            <w:gridSpan w:val="2"/>
            <w:shd w:val="clear" w:color="auto" w:fill="F2F2F2" w:themeFill="background1" w:themeFillShade="F2"/>
            <w:vAlign w:val="center"/>
          </w:tcPr>
          <w:p w:rsidR="00D14BE1" w:rsidRPr="00B17C5E" w:rsidRDefault="00D14BE1" w:rsidP="00ED432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 xml:space="preserve">Producent </w:t>
            </w:r>
          </w:p>
        </w:tc>
        <w:tc>
          <w:tcPr>
            <w:tcW w:w="2152" w:type="dxa"/>
            <w:gridSpan w:val="2"/>
            <w:shd w:val="clear" w:color="auto" w:fill="F2F2F2" w:themeFill="background1" w:themeFillShade="F2"/>
            <w:vAlign w:val="center"/>
          </w:tcPr>
          <w:p w:rsidR="00D14BE1" w:rsidRPr="00B17C5E" w:rsidRDefault="00D14BE1" w:rsidP="00ED432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Kod / numer katalogowy</w:t>
            </w:r>
          </w:p>
        </w:tc>
      </w:tr>
      <w:tr w:rsidR="00D14BE1" w:rsidRPr="00B17C5E" w:rsidTr="00D14BE1">
        <w:trPr>
          <w:trHeight w:hRule="exact"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4BE1" w:rsidRPr="00A374F8" w:rsidRDefault="00D14BE1" w:rsidP="00D14BE1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4BE1" w:rsidRPr="00A374F8" w:rsidRDefault="00D14BE1" w:rsidP="00D14BE1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14BE1" w:rsidRPr="00A374F8" w:rsidRDefault="00D14BE1" w:rsidP="00D14BE1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4BE1" w:rsidRPr="00A374F8" w:rsidRDefault="00D14BE1" w:rsidP="00D14BE1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4BE1" w:rsidRPr="00A374F8" w:rsidRDefault="00D14BE1" w:rsidP="00D14BE1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4BE1" w:rsidRPr="00A374F8" w:rsidRDefault="00D14BE1" w:rsidP="00D14BE1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4BE1" w:rsidRPr="00A374F8" w:rsidRDefault="00D14BE1" w:rsidP="00D14BE1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4BE1" w:rsidRPr="00A374F8" w:rsidRDefault="00D14BE1" w:rsidP="00D14BE1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4BE1" w:rsidRPr="00A374F8" w:rsidRDefault="00D14BE1" w:rsidP="00D14BE1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4BE1" w:rsidRPr="00A374F8" w:rsidRDefault="00D14BE1" w:rsidP="00D14BE1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644"/>
        </w:trPr>
        <w:tc>
          <w:tcPr>
            <w:tcW w:w="425" w:type="dxa"/>
            <w:vAlign w:val="center"/>
          </w:tcPr>
          <w:p w:rsidR="00D14BE1" w:rsidRPr="006A4F92" w:rsidRDefault="00D14BE1" w:rsidP="00ED432E">
            <w:pPr>
              <w:ind w:right="5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31" w:type="dxa"/>
            <w:gridSpan w:val="3"/>
            <w:vAlign w:val="center"/>
          </w:tcPr>
          <w:p w:rsidR="00D14BE1" w:rsidRPr="00101D35" w:rsidRDefault="00D14BE1" w:rsidP="00ED432E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>Jednorazowa szczoteczka dwustronna do czyszczenia kanałów endoskopów, z miękkiego nylonu; średnica cewnika 1,7mm, długość robocza 230 cm. Szczotki – średnica włosia 6mm, dług. 20mm, z plastikową kulką zabezpieczającą przed uszkodzeniem kanału endoskopu. Pakowane indywidualnie. Nazwa producenta, data produkcji i nr serii na opakowaniu jednostkowym i zbiorczym w celu identyfikacji produktu. Opak. zbiorcze 100 szt.</w:t>
            </w:r>
          </w:p>
          <w:p w:rsidR="00D14BE1" w:rsidRDefault="00D14BE1" w:rsidP="00ED432E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</w:p>
          <w:p w:rsidR="00D14BE1" w:rsidRPr="00C37F3A" w:rsidRDefault="00D14BE1" w:rsidP="00ED432E">
            <w:pPr>
              <w:tabs>
                <w:tab w:val="left" w:pos="426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dxa"/>
            <w:vAlign w:val="center"/>
          </w:tcPr>
          <w:p w:rsidR="00D14BE1" w:rsidRPr="00101D35" w:rsidRDefault="00D14BE1" w:rsidP="00ED432E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40 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Pr="006E4F77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6E4F77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6E4F77" w:rsidRDefault="00D14BE1" w:rsidP="00ED432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304"/>
        </w:trPr>
        <w:tc>
          <w:tcPr>
            <w:tcW w:w="425" w:type="dxa"/>
            <w:vMerge w:val="restart"/>
            <w:vAlign w:val="center"/>
          </w:tcPr>
          <w:p w:rsidR="00D14BE1" w:rsidRPr="006A4F92" w:rsidRDefault="00D14BE1" w:rsidP="002965EF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 xml:space="preserve">Jednorazowe kleszcze biopsyjne do gastroskopii, bez igły, powlekane PE lub </w:t>
            </w:r>
            <w:r w:rsidRPr="00101D35">
              <w:rPr>
                <w:rFonts w:ascii="Arial Narrow" w:hAnsi="Arial Narrow"/>
                <w:sz w:val="20"/>
              </w:rPr>
              <w:t>PTFE</w:t>
            </w:r>
            <w:r w:rsidRPr="00101D35">
              <w:rPr>
                <w:rFonts w:ascii="Arial Narrow" w:hAnsi="Arial Narrow"/>
                <w:sz w:val="20"/>
                <w:szCs w:val="20"/>
              </w:rPr>
              <w:t>, łyżki owalne z podwójnym szlifem, z okienkiem. Pakowane indywidualnie sterylne,  kodowane kolorystycznie na opakowaniu w zależności od obszaru zastosowania.  Min. 3 etykiety samoprzylepne do dokumentacji  medycznej, zapakowane łącznie z przyrządem do bezpiecznego zdejmowania pobranych próbek. Opak. po 10szt.</w:t>
            </w:r>
          </w:p>
        </w:tc>
        <w:tc>
          <w:tcPr>
            <w:tcW w:w="1829" w:type="dxa"/>
            <w:vAlign w:val="center"/>
          </w:tcPr>
          <w:p w:rsidR="00D14BE1" w:rsidRPr="00101D35" w:rsidRDefault="00D14BE1" w:rsidP="00ED432E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a) </w:t>
            </w:r>
            <w:r w:rsidRPr="00101D35">
              <w:rPr>
                <w:rFonts w:ascii="Arial Narrow" w:hAnsi="Arial Narrow"/>
                <w:sz w:val="20"/>
                <w:szCs w:val="20"/>
              </w:rPr>
              <w:t xml:space="preserve">owalne, dług. 1600mm / </w:t>
            </w:r>
            <w:proofErr w:type="spellStart"/>
            <w:r w:rsidRPr="00101D35">
              <w:rPr>
                <w:rFonts w:ascii="Arial Narrow" w:hAnsi="Arial Narrow"/>
                <w:sz w:val="20"/>
                <w:szCs w:val="20"/>
              </w:rPr>
              <w:t>średn</w:t>
            </w:r>
            <w:proofErr w:type="spellEnd"/>
            <w:r w:rsidRPr="00101D35">
              <w:rPr>
                <w:rFonts w:ascii="Arial Narrow" w:hAnsi="Arial Narrow"/>
                <w:sz w:val="20"/>
                <w:szCs w:val="20"/>
              </w:rPr>
              <w:t xml:space="preserve">. cewnika 2,3mm, </w:t>
            </w:r>
          </w:p>
          <w:p w:rsidR="00D14BE1" w:rsidRPr="00101D35" w:rsidRDefault="00D14BE1" w:rsidP="00ED432E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>poj. łyżeczek min.</w:t>
            </w:r>
          </w:p>
          <w:p w:rsidR="00D14BE1" w:rsidRPr="00101D35" w:rsidRDefault="00D14BE1" w:rsidP="00ED432E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>10 mm³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ED432E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200 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ED432E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Pr="006E4F77" w:rsidRDefault="00D14BE1" w:rsidP="00ED432E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6E4F77" w:rsidRDefault="00D14BE1" w:rsidP="00ED432E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6E4F77" w:rsidRDefault="00D14BE1" w:rsidP="00ED432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7"/>
        </w:trPr>
        <w:tc>
          <w:tcPr>
            <w:tcW w:w="425" w:type="dxa"/>
            <w:vMerge/>
            <w:vAlign w:val="center"/>
          </w:tcPr>
          <w:p w:rsidR="00D14BE1" w:rsidRDefault="00D14BE1" w:rsidP="002965EF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D14BE1" w:rsidRPr="00101D35" w:rsidRDefault="00D14BE1" w:rsidP="00ED432E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D14BE1" w:rsidRPr="00101D35" w:rsidRDefault="00D14BE1" w:rsidP="00ED432E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b)</w:t>
            </w:r>
            <w:r w:rsidRPr="00101D35">
              <w:rPr>
                <w:rFonts w:ascii="Arial Narrow" w:hAnsi="Arial Narrow"/>
                <w:sz w:val="20"/>
                <w:szCs w:val="20"/>
              </w:rPr>
              <w:t xml:space="preserve"> owalne, dług. 1600mm / </w:t>
            </w:r>
            <w:proofErr w:type="spellStart"/>
            <w:r w:rsidRPr="00101D35">
              <w:rPr>
                <w:rFonts w:ascii="Arial Narrow" w:hAnsi="Arial Narrow"/>
                <w:sz w:val="20"/>
                <w:szCs w:val="20"/>
              </w:rPr>
              <w:t>średn</w:t>
            </w:r>
            <w:proofErr w:type="spellEnd"/>
            <w:r w:rsidRPr="00101D35">
              <w:rPr>
                <w:rFonts w:ascii="Arial Narrow" w:hAnsi="Arial Narrow"/>
                <w:sz w:val="20"/>
                <w:szCs w:val="20"/>
              </w:rPr>
              <w:t>.  cewnika 1,8mm,</w:t>
            </w:r>
          </w:p>
          <w:p w:rsidR="00D14BE1" w:rsidRPr="00101D35" w:rsidRDefault="00D14BE1" w:rsidP="00ED432E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poj. łyżeczek min.</w:t>
            </w:r>
          </w:p>
          <w:p w:rsidR="00D14BE1" w:rsidRPr="00101D35" w:rsidRDefault="00D14BE1" w:rsidP="00ED432E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4,30 mm³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ED432E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50 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Pr="0014776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B17C5E" w:rsidRDefault="00D14BE1" w:rsidP="00ED432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F210D6" w:rsidRDefault="00D14BE1" w:rsidP="00ED432E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361"/>
        </w:trPr>
        <w:tc>
          <w:tcPr>
            <w:tcW w:w="425" w:type="dxa"/>
            <w:vMerge w:val="restart"/>
            <w:vAlign w:val="center"/>
          </w:tcPr>
          <w:p w:rsidR="00D14BE1" w:rsidRDefault="00D14BE1" w:rsidP="002965EF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388" w:type="dxa"/>
            <w:vMerge w:val="restart"/>
            <w:vAlign w:val="center"/>
          </w:tcPr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Jednorazowe kleszcze biopsyjne do </w:t>
            </w:r>
          </w:p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kolonoskopii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powlekane PE </w:t>
            </w:r>
            <w:r w:rsidRPr="00101D35">
              <w:rPr>
                <w:rFonts w:ascii="Arial Narrow" w:hAnsi="Arial Narrow"/>
                <w:sz w:val="20"/>
                <w:szCs w:val="20"/>
              </w:rPr>
              <w:t xml:space="preserve">lub </w:t>
            </w:r>
            <w:r w:rsidRPr="00101D35">
              <w:rPr>
                <w:rFonts w:ascii="Arial Narrow" w:hAnsi="Arial Narrow"/>
                <w:sz w:val="20"/>
              </w:rPr>
              <w:t>PTFE</w:t>
            </w: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</w:t>
            </w:r>
          </w:p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łyżki owalne z podwójnym szlifem  z </w:t>
            </w:r>
          </w:p>
          <w:p w:rsidR="00D14BE1" w:rsidRPr="00101D35" w:rsidRDefault="00D14BE1" w:rsidP="00ED432E">
            <w:pPr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okienkiem , bez igły. </w:t>
            </w:r>
            <w:r w:rsidRPr="00101D35">
              <w:rPr>
                <w:rFonts w:ascii="Arial Narrow" w:hAnsi="Arial Narrow"/>
                <w:sz w:val="20"/>
                <w:szCs w:val="20"/>
              </w:rPr>
              <w:t xml:space="preserve">Długość narzędzia </w:t>
            </w:r>
          </w:p>
          <w:p w:rsidR="00D14BE1" w:rsidRPr="00101D35" w:rsidRDefault="00D14BE1" w:rsidP="00ED432E">
            <w:pPr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 xml:space="preserve">2300mm. Pakowane indywidualnie sterylne, kodowane kolorystycznie na </w:t>
            </w:r>
          </w:p>
          <w:p w:rsidR="00D14BE1" w:rsidRPr="00101D35" w:rsidRDefault="00D14BE1" w:rsidP="00ED432E">
            <w:pPr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 xml:space="preserve">opakowaniu w zależności od obszaru </w:t>
            </w:r>
          </w:p>
          <w:p w:rsidR="00D14BE1" w:rsidRPr="00101D35" w:rsidRDefault="00D14BE1" w:rsidP="00ED432E">
            <w:pPr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 xml:space="preserve">zastosowania.  Min. 3 etykiety </w:t>
            </w:r>
          </w:p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>samoprzylepne do dokumentacji  medycznej. Zapakowane łącznie z przyrządem do bezpiecznego zdejmowania pobranych próbek. Opak. po 10szt.</w:t>
            </w:r>
          </w:p>
        </w:tc>
        <w:tc>
          <w:tcPr>
            <w:tcW w:w="1843" w:type="dxa"/>
            <w:gridSpan w:val="2"/>
            <w:vAlign w:val="center"/>
          </w:tcPr>
          <w:p w:rsidR="00D14BE1" w:rsidRPr="00101D35" w:rsidRDefault="00D14BE1" w:rsidP="00ED432E">
            <w:pPr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a) owalne, dług. 230mm, 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średn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 cewnika 2,3mm,</w:t>
            </w:r>
          </w:p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>poj.  łyżeczek min.10 mm³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ED432E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50 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Pr="0014776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4A0BC3" w:rsidRDefault="00D14BE1" w:rsidP="00ED432E">
            <w:pPr>
              <w:ind w:left="259"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4A0BC3" w:rsidRDefault="00D14BE1" w:rsidP="00ED432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8"/>
        </w:trPr>
        <w:tc>
          <w:tcPr>
            <w:tcW w:w="425" w:type="dxa"/>
            <w:vMerge/>
            <w:vAlign w:val="center"/>
          </w:tcPr>
          <w:p w:rsidR="00D14BE1" w:rsidRDefault="00D14BE1" w:rsidP="002965EF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8" w:type="dxa"/>
            <w:vMerge/>
            <w:vAlign w:val="center"/>
          </w:tcPr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b) owalne, dług. </w:t>
            </w:r>
          </w:p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230mm,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średn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 </w:t>
            </w:r>
          </w:p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cewnika 3,0 mm, </w:t>
            </w:r>
          </w:p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pojemność łyżeczek</w:t>
            </w:r>
          </w:p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min.17mm³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ED432E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30 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Pr="0014776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4A0BC3" w:rsidRDefault="00D14BE1" w:rsidP="00ED432E">
            <w:pPr>
              <w:ind w:left="118"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4A0BC3" w:rsidRDefault="00D14BE1" w:rsidP="00ED432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7"/>
        </w:trPr>
        <w:tc>
          <w:tcPr>
            <w:tcW w:w="425" w:type="dxa"/>
            <w:vAlign w:val="center"/>
          </w:tcPr>
          <w:p w:rsidR="00D14BE1" w:rsidRDefault="00D14BE1" w:rsidP="002965EF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31" w:type="dxa"/>
            <w:gridSpan w:val="3"/>
            <w:vAlign w:val="center"/>
          </w:tcPr>
          <w:p w:rsidR="00D14BE1" w:rsidRPr="00101D35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Zaworki biopsyjne </w:t>
            </w:r>
            <w:proofErr w:type="spellStart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jednoraz</w:t>
            </w:r>
            <w:proofErr w:type="spellEnd"/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 użycia do endoskopów Olympus, kodowane kolorystycznie. Wykonane z silikonu, łatwe otwieranie/zamykanie, szczelne. Pakowane indywidualnie. Min. 3 etykiety samoprzylepne do dokumentacji medycznej. Opak. zbiorcze (dyspenser kartonowy) po 200 szt.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ED432E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3 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4A0BC3" w:rsidRDefault="00D14BE1" w:rsidP="00ED432E">
            <w:pPr>
              <w:ind w:left="259"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4A0BC3" w:rsidRDefault="00D14BE1" w:rsidP="00ED432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6D34D9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1"/>
        </w:trPr>
        <w:tc>
          <w:tcPr>
            <w:tcW w:w="425" w:type="dxa"/>
            <w:vAlign w:val="center"/>
          </w:tcPr>
          <w:p w:rsidR="00D14BE1" w:rsidRDefault="00D14BE1" w:rsidP="002965EF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5231" w:type="dxa"/>
            <w:gridSpan w:val="3"/>
            <w:vAlign w:val="center"/>
          </w:tcPr>
          <w:p w:rsidR="00D14BE1" w:rsidRPr="00C37F3A" w:rsidRDefault="00D14BE1" w:rsidP="00D14BE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 xml:space="preserve">Jednorazowe sterylne </w:t>
            </w:r>
            <w:proofErr w:type="spellStart"/>
            <w:r w:rsidRPr="00C37F3A">
              <w:rPr>
                <w:rFonts w:ascii="Arial Narrow" w:hAnsi="Arial Narrow"/>
                <w:sz w:val="20"/>
                <w:szCs w:val="20"/>
              </w:rPr>
              <w:t>klip</w:t>
            </w:r>
            <w:r>
              <w:rPr>
                <w:rFonts w:ascii="Arial Narrow" w:hAnsi="Arial Narrow"/>
                <w:sz w:val="20"/>
                <w:szCs w:val="20"/>
              </w:rPr>
              <w:t>sownice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hemostatyczne, obrotowe 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 360st., wielokrotne otwieranie i zamykanie klipsa, </w:t>
            </w:r>
            <w:proofErr w:type="spellStart"/>
            <w:r w:rsidRPr="00C37F3A">
              <w:rPr>
                <w:rFonts w:ascii="Arial Narrow" w:hAnsi="Arial Narrow"/>
                <w:sz w:val="20"/>
                <w:szCs w:val="20"/>
              </w:rPr>
              <w:t>średn</w:t>
            </w:r>
            <w:proofErr w:type="spellEnd"/>
            <w:r w:rsidRPr="00C37F3A">
              <w:rPr>
                <w:rFonts w:ascii="Arial Narrow" w:hAnsi="Arial Narrow"/>
                <w:sz w:val="20"/>
                <w:szCs w:val="20"/>
              </w:rPr>
              <w:t>. 2,5mm, do kanału min. 2,8mm, dług. robocza 230cm, dług. klipsa  9, 12, 16mm. Kodowane kolorystycznie w zależności od dług. klipsa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A36D7E">
              <w:rPr>
                <w:rFonts w:ascii="Arial Narrow" w:hAnsi="Arial Narrow"/>
                <w:sz w:val="20"/>
                <w:szCs w:val="20"/>
              </w:rPr>
              <w:t>Min.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3 etykiety samoprzylepne do dokumentacji  </w:t>
            </w:r>
            <w:r>
              <w:rPr>
                <w:rFonts w:ascii="Arial Narrow" w:hAnsi="Arial Narrow"/>
                <w:sz w:val="20"/>
                <w:szCs w:val="20"/>
              </w:rPr>
              <w:t>medycznej. Opak. po 5 szt.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D14BE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30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D14BE1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Pr="00147766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4A0BC3" w:rsidRDefault="00D14BE1" w:rsidP="00D14BE1">
            <w:pPr>
              <w:ind w:left="259"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4A0BC3" w:rsidRDefault="00D14BE1" w:rsidP="00D14BE1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D14BE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D14BE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425" w:type="dxa"/>
            <w:vAlign w:val="center"/>
          </w:tcPr>
          <w:p w:rsidR="00D14BE1" w:rsidRDefault="00D14BE1" w:rsidP="002965EF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231" w:type="dxa"/>
            <w:gridSpan w:val="3"/>
            <w:vAlign w:val="center"/>
          </w:tcPr>
          <w:p w:rsidR="00D14BE1" w:rsidRPr="00101D35" w:rsidRDefault="00D14BE1" w:rsidP="00D14BE1">
            <w:pPr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>Chwytaki 3- i 4-palczaste (</w:t>
            </w:r>
            <w:r w:rsidRPr="00531922">
              <w:rPr>
                <w:rFonts w:ascii="Arial Narrow" w:hAnsi="Arial Narrow"/>
                <w:color w:val="0070C0"/>
                <w:sz w:val="20"/>
                <w:szCs w:val="20"/>
              </w:rPr>
              <w:t>do wyboru Zamawiającego</w:t>
            </w:r>
            <w:r w:rsidRPr="00101D35">
              <w:rPr>
                <w:rFonts w:ascii="Arial Narrow" w:hAnsi="Arial Narrow"/>
                <w:sz w:val="20"/>
                <w:szCs w:val="20"/>
              </w:rPr>
              <w:t xml:space="preserve">), do usuwania ciał obcych, zakończone atraumatycznie, śr.2,3mm, dług. 230cm. Wysuwane płynnie / </w:t>
            </w:r>
            <w:proofErr w:type="spellStart"/>
            <w:r w:rsidRPr="00101D35">
              <w:rPr>
                <w:rFonts w:ascii="Arial Narrow" w:hAnsi="Arial Narrow"/>
                <w:sz w:val="20"/>
                <w:szCs w:val="20"/>
              </w:rPr>
              <w:t>bezskokowo</w:t>
            </w:r>
            <w:proofErr w:type="spellEnd"/>
            <w:r w:rsidRPr="00101D35">
              <w:rPr>
                <w:rFonts w:ascii="Arial Narrow" w:hAnsi="Arial Narrow"/>
                <w:sz w:val="20"/>
                <w:szCs w:val="20"/>
              </w:rPr>
              <w:t>. Opak. 10 szt.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D14BE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15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Pr="00147766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4A0BC3" w:rsidRDefault="00D14BE1" w:rsidP="00D14BE1">
            <w:pPr>
              <w:ind w:left="259"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4A0BC3" w:rsidRDefault="00D14BE1" w:rsidP="00D14BE1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D14BE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D14BE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425" w:type="dxa"/>
            <w:vAlign w:val="center"/>
          </w:tcPr>
          <w:p w:rsidR="00D14BE1" w:rsidRDefault="00D14BE1" w:rsidP="002965EF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231" w:type="dxa"/>
            <w:gridSpan w:val="3"/>
            <w:vAlign w:val="center"/>
          </w:tcPr>
          <w:p w:rsidR="00D14BE1" w:rsidRPr="00101D35" w:rsidRDefault="00D14BE1" w:rsidP="00D14BE1">
            <w:pPr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>Szczypce jednorazowe do usuwania ciało obcych typu ALLIGATOR / ZĄB SZCZURA, dług. 230cm i śr. 2,3mm oraz dług. 120cm i śr. 1,8mm. Min. 3 etykiety do dokumentacji medycznej. Opak. po 10 szt.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D14BE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15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D14BE1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4A0BC3" w:rsidRDefault="00D14BE1" w:rsidP="00D14BE1">
            <w:pPr>
              <w:ind w:left="259"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4A0BC3" w:rsidRDefault="00D14BE1" w:rsidP="00D14BE1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D14BE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D14BE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425" w:type="dxa"/>
            <w:vAlign w:val="center"/>
          </w:tcPr>
          <w:p w:rsidR="00D14BE1" w:rsidRDefault="00D14BE1" w:rsidP="002965EF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231" w:type="dxa"/>
            <w:gridSpan w:val="3"/>
            <w:vAlign w:val="center"/>
          </w:tcPr>
          <w:p w:rsidR="00D14BE1" w:rsidRPr="00101D35" w:rsidRDefault="00D14BE1" w:rsidP="00D14BE1">
            <w:pPr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>Pułapka 1-komorowa na polipy, jednorazowego użytku, średnica zewnętrzna komory ok. 40 mm, długość drenu min. 14,5 cm. Pakowane indywidualnie, opak. zbiorcze po 50 szt.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D14BE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4A0BC3" w:rsidRDefault="00D14BE1" w:rsidP="00D14BE1">
            <w:pPr>
              <w:ind w:left="259"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4A0BC3" w:rsidRDefault="00D14BE1" w:rsidP="00D14BE1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D14BE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D14BE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74"/>
        </w:trPr>
        <w:tc>
          <w:tcPr>
            <w:tcW w:w="425" w:type="dxa"/>
            <w:vAlign w:val="center"/>
          </w:tcPr>
          <w:p w:rsidR="00D14BE1" w:rsidRDefault="00D14BE1" w:rsidP="002965EF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231" w:type="dxa"/>
            <w:gridSpan w:val="3"/>
            <w:vAlign w:val="center"/>
          </w:tcPr>
          <w:p w:rsidR="00D14BE1" w:rsidRPr="00101D35" w:rsidRDefault="00D14BE1" w:rsidP="00D14BE1">
            <w:pPr>
              <w:rPr>
                <w:rFonts w:ascii="Arial Narrow" w:hAnsi="Arial Narrow"/>
                <w:sz w:val="20"/>
                <w:szCs w:val="20"/>
              </w:rPr>
            </w:pPr>
            <w:r w:rsidRPr="00101D35">
              <w:rPr>
                <w:rFonts w:ascii="Arial Narrow" w:hAnsi="Arial Narrow"/>
                <w:sz w:val="20"/>
                <w:szCs w:val="20"/>
              </w:rPr>
              <w:t xml:space="preserve">Ustniki endoskopowe dla dorosłych jednorazowe, z polietylenu, wolne od DEHP i  </w:t>
            </w:r>
            <w:proofErr w:type="spellStart"/>
            <w:r w:rsidRPr="00101D35">
              <w:rPr>
                <w:rFonts w:ascii="Arial Narrow" w:hAnsi="Arial Narrow"/>
                <w:sz w:val="20"/>
                <w:szCs w:val="20"/>
              </w:rPr>
              <w:t>latexu</w:t>
            </w:r>
            <w:proofErr w:type="spellEnd"/>
            <w:r w:rsidRPr="00101D35">
              <w:rPr>
                <w:rFonts w:ascii="Arial Narrow" w:hAnsi="Arial Narrow"/>
                <w:sz w:val="20"/>
                <w:szCs w:val="20"/>
              </w:rPr>
              <w:t>.  Opaska mocująca tekstylna zamocowana wstępnie na ustniku, średnica otwory głównego 22-23 x 25-26mm. Pakowane indywidualnie, mikrobiologicznie czyste. Min. 3  etykiety samoprzylepne do dokumentacji medycznej. Opak. zbiorcze (dyspenser kartonowy z okienkiem), po 100 szt.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D14BE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40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4BE1" w:rsidRPr="00D14BE1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4A0BC3" w:rsidRDefault="00D14BE1" w:rsidP="00D14BE1">
            <w:pPr>
              <w:ind w:left="259"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4A0BC3" w:rsidRDefault="00D14BE1" w:rsidP="00D14BE1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D14BE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6D34D9" w:rsidRDefault="00D14BE1" w:rsidP="00D14BE1">
            <w:pPr>
              <w:ind w:left="828"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644"/>
        </w:trPr>
        <w:tc>
          <w:tcPr>
            <w:tcW w:w="425" w:type="dxa"/>
            <w:vAlign w:val="center"/>
          </w:tcPr>
          <w:p w:rsidR="00D14BE1" w:rsidRDefault="00D14BE1" w:rsidP="002965EF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231" w:type="dxa"/>
            <w:gridSpan w:val="3"/>
            <w:vAlign w:val="center"/>
          </w:tcPr>
          <w:p w:rsidR="00D14BE1" w:rsidRDefault="00D14BE1" w:rsidP="00D14BE1">
            <w:pPr>
              <w:rPr>
                <w:rFonts w:ascii="Arial Narrow" w:hAnsi="Arial Narrow"/>
                <w:sz w:val="20"/>
                <w:szCs w:val="20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 xml:space="preserve">Jednorazowa igła iniekcyjna gastroskopowa do </w:t>
            </w:r>
            <w:proofErr w:type="spellStart"/>
            <w:r w:rsidRPr="00C37F3A">
              <w:rPr>
                <w:rFonts w:ascii="Arial Narrow" w:hAnsi="Arial Narrow"/>
                <w:sz w:val="20"/>
                <w:szCs w:val="20"/>
              </w:rPr>
              <w:t>ostrzykiwania</w:t>
            </w:r>
            <w:proofErr w:type="spellEnd"/>
            <w:r w:rsidRPr="00C37F3A">
              <w:rPr>
                <w:rFonts w:ascii="Arial Narrow" w:hAnsi="Arial Narrow"/>
                <w:sz w:val="20"/>
                <w:szCs w:val="20"/>
              </w:rPr>
              <w:br/>
              <w:t xml:space="preserve">i hemostazy z osłonką zabezpieczającą przed przekłuciem kanału, kodowana kolorystycznie w zależności od </w:t>
            </w:r>
            <w:r w:rsidRPr="0082336D">
              <w:rPr>
                <w:rFonts w:ascii="Arial Narrow" w:hAnsi="Arial Narrow"/>
                <w:sz w:val="20"/>
                <w:szCs w:val="20"/>
              </w:rPr>
              <w:t>rozmiaru. Min. 3 etykiety do dokumentacji medycznej. Dług. robocza narzędzia 2300mm lub 2400mm, dług. igły 4-6 mm, średnica igły 22G, 23G (lub 25G). Maksym. średnica części wprowadzanej do endoskopu 2,4mm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37F3A">
              <w:rPr>
                <w:rFonts w:ascii="Arial Narrow" w:hAnsi="Arial Narrow"/>
                <w:sz w:val="20"/>
                <w:szCs w:val="20"/>
              </w:rPr>
              <w:t>minim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C37F3A">
              <w:rPr>
                <w:rFonts w:ascii="Arial Narrow" w:hAnsi="Arial Narrow"/>
                <w:sz w:val="20"/>
                <w:szCs w:val="20"/>
              </w:rPr>
              <w:t>średnica kanału ro</w:t>
            </w:r>
            <w:r>
              <w:rPr>
                <w:rFonts w:ascii="Arial Narrow" w:hAnsi="Arial Narrow"/>
                <w:sz w:val="20"/>
                <w:szCs w:val="20"/>
              </w:rPr>
              <w:t>boczego 2,8mm. Opak. po 10 szt.</w:t>
            </w:r>
          </w:p>
          <w:p w:rsidR="00D14BE1" w:rsidRDefault="00D14BE1" w:rsidP="00D14B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4BE1" w:rsidRPr="00C37F3A" w:rsidRDefault="00D14BE1" w:rsidP="00D14BE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dxa"/>
            <w:vAlign w:val="center"/>
          </w:tcPr>
          <w:p w:rsidR="00D14BE1" w:rsidRPr="00101D35" w:rsidRDefault="00D14BE1" w:rsidP="00D14BE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20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D14BE1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Pr="00147766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B17C5E" w:rsidRDefault="00D14BE1" w:rsidP="00D14BE1">
            <w:pPr>
              <w:ind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4A0BC3" w:rsidRDefault="00D14BE1" w:rsidP="00D14BE1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F210D6" w:rsidRDefault="00D14BE1" w:rsidP="00D14BE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D14BE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D14BE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25" w:type="dxa"/>
            <w:vMerge w:val="restart"/>
            <w:vAlign w:val="center"/>
          </w:tcPr>
          <w:p w:rsidR="00D14BE1" w:rsidRDefault="00D14BE1" w:rsidP="00ED432E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388" w:type="dxa"/>
            <w:vMerge w:val="restart"/>
            <w:vAlign w:val="center"/>
          </w:tcPr>
          <w:p w:rsidR="00D14BE1" w:rsidRPr="00C37F3A" w:rsidRDefault="00D14BE1" w:rsidP="00ED432E">
            <w:pPr>
              <w:rPr>
                <w:rFonts w:ascii="Arial Narrow" w:hAnsi="Arial Narrow"/>
                <w:sz w:val="20"/>
                <w:szCs w:val="20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 xml:space="preserve">Pętla diatermiczna j. </w:t>
            </w:r>
            <w:proofErr w:type="spellStart"/>
            <w:r w:rsidRPr="00C37F3A">
              <w:rPr>
                <w:rFonts w:ascii="Arial Narrow" w:hAnsi="Arial Narrow"/>
                <w:sz w:val="20"/>
                <w:szCs w:val="20"/>
              </w:rPr>
              <w:t>uż</w:t>
            </w:r>
            <w:proofErr w:type="spellEnd"/>
            <w:r w:rsidRPr="00C37F3A">
              <w:rPr>
                <w:rFonts w:ascii="Arial Narrow" w:hAnsi="Arial Narrow"/>
                <w:sz w:val="20"/>
                <w:szCs w:val="20"/>
              </w:rPr>
              <w:t xml:space="preserve">., obrotowa, z pamięcią kształtu, z plecionego drutu o grubości 0,40mm, pętla owalna, schowana w osłonce, kształt i rozmiar oznaczony graficznie na opakowaniu jednostkowym. </w:t>
            </w:r>
          </w:p>
          <w:p w:rsidR="00D14BE1" w:rsidRDefault="00D14BE1" w:rsidP="00ED432E">
            <w:pPr>
              <w:rPr>
                <w:rFonts w:ascii="Arial Narrow" w:hAnsi="Arial Narrow"/>
                <w:sz w:val="20"/>
                <w:szCs w:val="20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 xml:space="preserve">Dług. narzędzia </w:t>
            </w:r>
            <w:r w:rsidRPr="0082336D">
              <w:rPr>
                <w:rFonts w:ascii="Arial Narrow" w:hAnsi="Arial Narrow"/>
                <w:sz w:val="20"/>
                <w:szCs w:val="20"/>
              </w:rPr>
              <w:t xml:space="preserve">2300mm lub 2400mm, średnica cewnika 2,4mm. Min. 3 etykiety 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samoprzylepne do dokumentacji </w:t>
            </w:r>
            <w:r>
              <w:rPr>
                <w:rFonts w:ascii="Arial Narrow" w:hAnsi="Arial Narrow"/>
                <w:sz w:val="20"/>
                <w:szCs w:val="20"/>
              </w:rPr>
              <w:t xml:space="preserve"> medycznej. Opak. po 10 szt.</w:t>
            </w:r>
          </w:p>
          <w:p w:rsidR="00D14BE1" w:rsidRPr="00C37F3A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4BE1" w:rsidRPr="00C37F3A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a)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 wymiar pętli 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C37F3A"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ED432E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ED432E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Pr="00147766" w:rsidRDefault="00D14BE1" w:rsidP="00ED432E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101202" w:rsidRDefault="00D14BE1" w:rsidP="00ED432E">
            <w:pPr>
              <w:ind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101202" w:rsidRDefault="00D14BE1" w:rsidP="00ED432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101202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25" w:type="dxa"/>
            <w:vMerge/>
            <w:vAlign w:val="center"/>
          </w:tcPr>
          <w:p w:rsidR="00D14BE1" w:rsidRDefault="00D14BE1" w:rsidP="00ED432E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8" w:type="dxa"/>
            <w:vMerge/>
            <w:vAlign w:val="center"/>
          </w:tcPr>
          <w:p w:rsidR="00D14BE1" w:rsidRPr="00C37F3A" w:rsidRDefault="00D14BE1" w:rsidP="00ED43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4BE1" w:rsidRPr="00C37F3A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b) </w:t>
            </w:r>
            <w:r>
              <w:rPr>
                <w:rFonts w:ascii="Arial Narrow" w:hAnsi="Arial Narrow"/>
                <w:sz w:val="20"/>
                <w:szCs w:val="20"/>
              </w:rPr>
              <w:t>wymiar pętli 25</w:t>
            </w:r>
            <w:r w:rsidRPr="00C37F3A"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722" w:type="dxa"/>
            <w:vAlign w:val="center"/>
          </w:tcPr>
          <w:p w:rsidR="00D14BE1" w:rsidRPr="00101D35" w:rsidRDefault="00D14BE1" w:rsidP="00ED432E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D14BE1" w:rsidRPr="00D14BE1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vAlign w:val="center"/>
          </w:tcPr>
          <w:p w:rsidR="00D14BE1" w:rsidRPr="0014776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D14BE1" w:rsidRPr="00101202" w:rsidRDefault="00D14BE1" w:rsidP="00ED432E">
            <w:pPr>
              <w:ind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14BE1" w:rsidRPr="00101202" w:rsidRDefault="00D14BE1" w:rsidP="00ED432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14BE1" w:rsidRPr="00101202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021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14BE1" w:rsidRDefault="00D14BE1" w:rsidP="00ED432E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bottom w:val="single" w:sz="4" w:space="0" w:color="auto"/>
            </w:tcBorders>
            <w:vAlign w:val="center"/>
          </w:tcPr>
          <w:p w:rsidR="00D14BE1" w:rsidRPr="00E91FB9" w:rsidRDefault="00D14BE1" w:rsidP="00ED43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4BE1" w:rsidRPr="00C37F3A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</w:t>
            </w:r>
            <w:r w:rsidRPr="0082336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) </w:t>
            </w:r>
            <w:r w:rsidRPr="0082336D">
              <w:rPr>
                <w:rFonts w:ascii="Arial Narrow" w:hAnsi="Arial Narrow"/>
                <w:sz w:val="20"/>
                <w:szCs w:val="20"/>
              </w:rPr>
              <w:t>wymiar pętli 30mm lub 32mm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D14BE1" w:rsidRPr="00101D35" w:rsidRDefault="00D14BE1" w:rsidP="00ED432E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4BE1" w:rsidRPr="00D14BE1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14BE1" w:rsidRPr="0014776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14BE1" w:rsidRPr="00101202" w:rsidRDefault="00D14BE1" w:rsidP="00ED432E">
            <w:pPr>
              <w:ind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:rsidR="00D14BE1" w:rsidRPr="00101202" w:rsidRDefault="00D14BE1" w:rsidP="00ED432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D14BE1" w:rsidRPr="00101202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60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14BE1" w:rsidRDefault="00D14BE1" w:rsidP="00ED432E">
            <w:pPr>
              <w:ind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31" w:type="dxa"/>
            <w:gridSpan w:val="3"/>
            <w:tcBorders>
              <w:bottom w:val="single" w:sz="4" w:space="0" w:color="auto"/>
            </w:tcBorders>
            <w:vAlign w:val="center"/>
          </w:tcPr>
          <w:p w:rsidR="00D14BE1" w:rsidRDefault="00D14BE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EE094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Kleszcze chwytające do usuwania ciał obcych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do endoskopów Olympus:</w:t>
            </w:r>
          </w:p>
          <w:p w:rsidR="00D14BE1" w:rsidRDefault="00D14BE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a) jednorazowego użytku, sterylne;</w:t>
            </w:r>
          </w:p>
          <w:p w:rsidR="00D14BE1" w:rsidRDefault="00D14BE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b) 4-ramienne,</w:t>
            </w:r>
          </w:p>
          <w:p w:rsidR="00D14BE1" w:rsidRDefault="00D14BE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c) średnica 2,4mm; dług. robocza 2300mm; średnica kanału roboczego 2,8mm;</w:t>
            </w:r>
          </w:p>
          <w:p w:rsidR="00D14BE1" w:rsidRDefault="00D14BE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d) do precyzyjnego chwytania małych polipów / ciał obcych bez ich uszkadzania,</w:t>
            </w:r>
          </w:p>
          <w:p w:rsidR="00D14BE1" w:rsidRDefault="00D14BE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e) atraumatyczne,</w:t>
            </w:r>
          </w:p>
          <w:p w:rsidR="00D14BE1" w:rsidRDefault="00D14BE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f) zintegrowana rękojeść,</w:t>
            </w:r>
          </w:p>
          <w:p w:rsidR="00D14BE1" w:rsidRPr="00C37F3A" w:rsidRDefault="00D14BE1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513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g) z zestawem etykiet samoprzylepnych do dokumentacji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D14BE1" w:rsidRPr="00101D35" w:rsidRDefault="00D14BE1" w:rsidP="00ED432E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200 szt.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4BE1" w:rsidRPr="00D14BE1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ar-SA"/>
              </w:rPr>
            </w:pPr>
            <w:r w:rsidRPr="00D14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14BE1" w:rsidRPr="00147766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14BE1" w:rsidRPr="00101202" w:rsidRDefault="00D14BE1" w:rsidP="00ED432E">
            <w:pPr>
              <w:ind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:rsidR="00D14BE1" w:rsidRPr="00101202" w:rsidRDefault="00D14BE1" w:rsidP="00ED432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D14BE1" w:rsidRPr="00101202" w:rsidRDefault="00D14BE1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D14BE1" w:rsidRPr="00B17C5E" w:rsidRDefault="00D14BE1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BE1" w:rsidRPr="00B17C5E" w:rsidTr="00D1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708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BE1" w:rsidRPr="00101202" w:rsidRDefault="00D14BE1" w:rsidP="00ED432E">
            <w:pPr>
              <w:ind w:right="56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012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poz. 1-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12</w:t>
            </w:r>
            <w:r w:rsidRPr="001012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BE1" w:rsidRPr="00101202" w:rsidRDefault="00D14BE1" w:rsidP="00ED432E">
            <w:pPr>
              <w:ind w:right="56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D14BE1" w:rsidRPr="00101D35" w:rsidRDefault="00D14BE1" w:rsidP="004B1BA0">
            <w:pPr>
              <w:ind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shd w:val="clear" w:color="auto" w:fill="F2F2F2" w:themeFill="background1" w:themeFillShade="F2"/>
            <w:vAlign w:val="center"/>
          </w:tcPr>
          <w:p w:rsidR="00D14BE1" w:rsidRPr="00101D35" w:rsidRDefault="00D14BE1" w:rsidP="00ED432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01D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91" w:type="dxa"/>
            <w:gridSpan w:val="2"/>
            <w:shd w:val="clear" w:color="auto" w:fill="F2F2F2" w:themeFill="background1" w:themeFillShade="F2"/>
            <w:vAlign w:val="center"/>
          </w:tcPr>
          <w:p w:rsidR="00D14BE1" w:rsidRPr="00101D35" w:rsidRDefault="00D14BE1" w:rsidP="004B1BA0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  <w:shd w:val="clear" w:color="auto" w:fill="F2F2F2" w:themeFill="background1" w:themeFillShade="F2"/>
            <w:vAlign w:val="center"/>
          </w:tcPr>
          <w:p w:rsidR="00D14BE1" w:rsidRPr="00101D35" w:rsidRDefault="00D14BE1" w:rsidP="00ED432E">
            <w:pPr>
              <w:ind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D14BE1" w:rsidRPr="00101D35" w:rsidRDefault="00D14BE1" w:rsidP="00ED432E">
            <w:pPr>
              <w:ind w:left="828"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101D3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</w:tr>
    </w:tbl>
    <w:p w:rsidR="004C0072" w:rsidRDefault="004C0072" w:rsidP="004C0072">
      <w:pPr>
        <w:rPr>
          <w:rFonts w:ascii="Arial Narrow" w:eastAsia="Times New Roman" w:hAnsi="Arial Narrow" w:cs="Times New Roman"/>
          <w:b/>
          <w:color w:val="000000" w:themeColor="text1"/>
          <w:sz w:val="18"/>
          <w:szCs w:val="18"/>
          <w:lang w:eastAsia="ar-SA"/>
        </w:rPr>
      </w:pPr>
    </w:p>
    <w:p w:rsidR="004C0072" w:rsidRPr="00E512B7" w:rsidRDefault="004C0072" w:rsidP="004C0072">
      <w:pPr>
        <w:tabs>
          <w:tab w:val="left" w:pos="426"/>
        </w:tabs>
        <w:ind w:left="426"/>
        <w:rPr>
          <w:rFonts w:ascii="Arial Narrow" w:hAnsi="Arial Narrow"/>
          <w:sz w:val="20"/>
        </w:rPr>
      </w:pPr>
      <w:r w:rsidRPr="00E512B7">
        <w:rPr>
          <w:rFonts w:ascii="Arial Narrow" w:hAnsi="Arial Narrow" w:cs="Tahoma"/>
          <w:b/>
          <w:color w:val="0070C0"/>
          <w:sz w:val="20"/>
        </w:rPr>
        <w:t xml:space="preserve">Zamawiający </w:t>
      </w:r>
      <w:r w:rsidRPr="00E512B7">
        <w:rPr>
          <w:rFonts w:ascii="Arial Narrow" w:hAnsi="Arial Narrow" w:cs="Tahoma"/>
          <w:b/>
          <w:color w:val="0070C0"/>
          <w:sz w:val="20"/>
          <w:u w:val="single"/>
        </w:rPr>
        <w:t>dopuszcza</w:t>
      </w:r>
      <w:r w:rsidRPr="00E512B7">
        <w:rPr>
          <w:rFonts w:ascii="Arial Narrow" w:hAnsi="Arial Narrow" w:cs="Tahoma"/>
          <w:b/>
          <w:color w:val="0070C0"/>
          <w:sz w:val="20"/>
        </w:rPr>
        <w:t>:</w:t>
      </w:r>
      <w:r w:rsidRPr="00E512B7">
        <w:rPr>
          <w:rFonts w:ascii="Arial Narrow" w:hAnsi="Arial Narrow" w:cs="Tahoma"/>
          <w:b/>
          <w:color w:val="0070C0"/>
          <w:sz w:val="20"/>
        </w:rPr>
        <w:br/>
      </w:r>
      <w:r w:rsidRPr="00E512B7">
        <w:rPr>
          <w:rFonts w:ascii="Arial Narrow" w:hAnsi="Arial Narrow"/>
          <w:b/>
          <w:sz w:val="20"/>
        </w:rPr>
        <w:t xml:space="preserve">Poz. 4: </w:t>
      </w:r>
      <w:r w:rsidRPr="00E512B7">
        <w:rPr>
          <w:rFonts w:ascii="Arial Narrow" w:hAnsi="Arial Narrow"/>
          <w:sz w:val="20"/>
        </w:rPr>
        <w:t>długość robocza 235 cm, rozwarcie klipsa 11 i 17 mm do wyboru.</w:t>
      </w:r>
    </w:p>
    <w:p w:rsidR="004C0072" w:rsidRPr="00E512B7" w:rsidRDefault="004C0072" w:rsidP="004C0072">
      <w:pPr>
        <w:tabs>
          <w:tab w:val="left" w:pos="426"/>
        </w:tabs>
        <w:spacing w:after="0"/>
        <w:ind w:left="426"/>
        <w:rPr>
          <w:rFonts w:ascii="Arial Narrow" w:hAnsi="Arial Narrow" w:cs="Tahoma"/>
          <w:sz w:val="20"/>
        </w:rPr>
      </w:pPr>
    </w:p>
    <w:p w:rsidR="004C0072" w:rsidRPr="00E512B7" w:rsidRDefault="004C0072" w:rsidP="004C0072">
      <w:pPr>
        <w:tabs>
          <w:tab w:val="left" w:pos="426"/>
        </w:tabs>
        <w:spacing w:after="0"/>
        <w:ind w:left="426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E512B7">
        <w:rPr>
          <w:rFonts w:ascii="Arial Narrow" w:hAnsi="Arial Narrow" w:cs="Tahoma"/>
          <w:b/>
          <w:color w:val="0070C0"/>
          <w:sz w:val="20"/>
        </w:rPr>
        <w:t xml:space="preserve">Zamawiający </w:t>
      </w:r>
      <w:r w:rsidRPr="00E512B7">
        <w:rPr>
          <w:rFonts w:ascii="Arial Narrow" w:hAnsi="Arial Narrow" w:cs="Tahoma"/>
          <w:b/>
          <w:color w:val="0070C0"/>
          <w:sz w:val="20"/>
          <w:u w:val="single"/>
        </w:rPr>
        <w:t>nie dopuszcza</w:t>
      </w:r>
      <w:r w:rsidRPr="00E512B7">
        <w:rPr>
          <w:rFonts w:ascii="Arial Narrow" w:hAnsi="Arial Narrow" w:cs="Tahoma"/>
          <w:b/>
          <w:color w:val="0070C0"/>
          <w:sz w:val="20"/>
        </w:rPr>
        <w:t>:</w:t>
      </w:r>
      <w:r w:rsidRPr="00E512B7">
        <w:rPr>
          <w:rFonts w:ascii="Arial Narrow" w:hAnsi="Arial Narrow" w:cs="Tahoma"/>
          <w:b/>
          <w:color w:val="0070C0"/>
          <w:sz w:val="20"/>
        </w:rPr>
        <w:br/>
      </w:r>
      <w:r w:rsidRPr="00E512B7">
        <w:rPr>
          <w:rFonts w:ascii="Arial Narrow" w:hAnsi="Arial Narrow" w:cs="Tahoma"/>
          <w:b/>
          <w:sz w:val="20"/>
        </w:rPr>
        <w:t>Poz. 1</w:t>
      </w:r>
      <w:r w:rsidRPr="00E512B7">
        <w:rPr>
          <w:rFonts w:ascii="Arial Narrow" w:hAnsi="Arial Narrow" w:cs="Tahoma"/>
          <w:sz w:val="20"/>
        </w:rPr>
        <w:t xml:space="preserve">: </w:t>
      </w:r>
      <w:r w:rsidRPr="00E512B7">
        <w:rPr>
          <w:rFonts w:ascii="Arial Narrow" w:hAnsi="Arial Narrow"/>
          <w:sz w:val="20"/>
        </w:rPr>
        <w:t>średnicy cewnika 1.65 mm, średnicy włosia 5 mm, długość włosia 13 mm,</w:t>
      </w:r>
    </w:p>
    <w:p w:rsidR="004C0072" w:rsidRPr="00E512B7" w:rsidRDefault="004C0072" w:rsidP="004C0072">
      <w:pPr>
        <w:tabs>
          <w:tab w:val="left" w:pos="426"/>
        </w:tabs>
        <w:ind w:left="426"/>
        <w:rPr>
          <w:rFonts w:ascii="Arial Narrow" w:hAnsi="Arial Narrow"/>
          <w:sz w:val="20"/>
          <w:szCs w:val="20"/>
        </w:rPr>
      </w:pPr>
      <w:r w:rsidRPr="00E512B7">
        <w:rPr>
          <w:rFonts w:ascii="Arial Narrow" w:hAnsi="Arial Narrow" w:cs="Tahoma"/>
          <w:b/>
          <w:sz w:val="20"/>
        </w:rPr>
        <w:t>Poz. 2, 3:</w:t>
      </w:r>
      <w:r w:rsidRPr="00E512B7">
        <w:rPr>
          <w:rFonts w:ascii="Arial Narrow" w:hAnsi="Arial Narrow" w:cs="Tahoma"/>
          <w:sz w:val="20"/>
        </w:rPr>
        <w:t xml:space="preserve"> szlifu standardowego;</w:t>
      </w:r>
      <w:r w:rsidRPr="00E512B7">
        <w:rPr>
          <w:rFonts w:ascii="Arial Narrow" w:hAnsi="Arial Narrow" w:cs="Tahoma"/>
          <w:sz w:val="20"/>
        </w:rPr>
        <w:br/>
      </w:r>
      <w:r w:rsidRPr="00E512B7">
        <w:rPr>
          <w:rFonts w:ascii="Arial Narrow" w:hAnsi="Arial Narrow" w:cs="Tahoma"/>
          <w:b/>
          <w:sz w:val="20"/>
        </w:rPr>
        <w:t>Poz. 2a:</w:t>
      </w:r>
      <w:r w:rsidRPr="00E512B7">
        <w:rPr>
          <w:rFonts w:ascii="Arial Narrow" w:hAnsi="Arial Narrow" w:cs="Tahoma"/>
          <w:sz w:val="20"/>
        </w:rPr>
        <w:t xml:space="preserve"> </w:t>
      </w:r>
      <w:r w:rsidRPr="00E512B7">
        <w:rPr>
          <w:rFonts w:ascii="Arial Narrow" w:hAnsi="Arial Narrow"/>
          <w:sz w:val="20"/>
        </w:rPr>
        <w:t>kleszcze o dług. 180cm; średnica cewnika 2.4 mm, łyżki owalne z dwoma okienkami, 2 etykiety samoprzylepne</w:t>
      </w:r>
      <w:r w:rsidRPr="00E512B7">
        <w:rPr>
          <w:rFonts w:ascii="Arial Narrow" w:hAnsi="Arial Narrow" w:cs="Tahoma"/>
          <w:sz w:val="20"/>
        </w:rPr>
        <w:t>;</w:t>
      </w:r>
      <w:r w:rsidRPr="00E512B7">
        <w:rPr>
          <w:rFonts w:ascii="Arial Narrow" w:hAnsi="Arial Narrow" w:cs="Tahoma"/>
          <w:sz w:val="20"/>
        </w:rPr>
        <w:br/>
      </w:r>
      <w:r w:rsidRPr="00E512B7">
        <w:rPr>
          <w:rFonts w:ascii="Arial Narrow" w:hAnsi="Arial Narrow" w:cs="Tahoma"/>
          <w:b/>
          <w:sz w:val="20"/>
        </w:rPr>
        <w:t>Poz. 2b:</w:t>
      </w:r>
      <w:r w:rsidRPr="00E512B7">
        <w:rPr>
          <w:rFonts w:ascii="Arial Narrow" w:hAnsi="Arial Narrow" w:cs="Tahoma"/>
          <w:sz w:val="20"/>
        </w:rPr>
        <w:t xml:space="preserve"> </w:t>
      </w:r>
      <w:r w:rsidRPr="00E512B7">
        <w:rPr>
          <w:rFonts w:ascii="Arial Narrow" w:hAnsi="Arial Narrow"/>
          <w:sz w:val="20"/>
        </w:rPr>
        <w:t>kleszcze o dług. 180cm; łyżki owalne z dwoma okienkami, 2 etykiety samoprzylepne</w:t>
      </w:r>
      <w:r w:rsidRPr="00E512B7">
        <w:rPr>
          <w:rFonts w:ascii="Arial Narrow" w:hAnsi="Arial Narrow" w:cs="Tahoma"/>
          <w:sz w:val="20"/>
        </w:rPr>
        <w:t>;</w:t>
      </w:r>
      <w:r w:rsidRPr="00E512B7">
        <w:rPr>
          <w:rFonts w:ascii="Arial Narrow" w:hAnsi="Arial Narrow" w:cs="Tahoma"/>
          <w:sz w:val="20"/>
        </w:rPr>
        <w:br/>
      </w:r>
      <w:r w:rsidRPr="00E512B7">
        <w:rPr>
          <w:rFonts w:ascii="Arial Narrow" w:hAnsi="Arial Narrow" w:cs="Tahoma"/>
          <w:b/>
          <w:sz w:val="20"/>
        </w:rPr>
        <w:t>Poz. 3:</w:t>
      </w:r>
      <w:r w:rsidRPr="00E512B7">
        <w:rPr>
          <w:rFonts w:ascii="Arial Narrow" w:hAnsi="Arial Narrow" w:cs="Tahoma"/>
          <w:sz w:val="20"/>
        </w:rPr>
        <w:t xml:space="preserve"> </w:t>
      </w:r>
      <w:r w:rsidRPr="00E512B7">
        <w:rPr>
          <w:rFonts w:ascii="Arial Narrow" w:hAnsi="Arial Narrow"/>
          <w:sz w:val="20"/>
        </w:rPr>
        <w:t>długość 2400 mm, średnica cewnika 2.4 i 2.8 mm do wyboru,  łyżki owalne z dwoma okienkami;</w:t>
      </w:r>
      <w:r w:rsidRPr="00E512B7">
        <w:rPr>
          <w:rFonts w:ascii="Arial Narrow" w:hAnsi="Arial Narrow"/>
          <w:sz w:val="20"/>
        </w:rPr>
        <w:br/>
      </w:r>
      <w:r w:rsidRPr="00E512B7">
        <w:rPr>
          <w:rFonts w:ascii="Arial Narrow" w:hAnsi="Arial Narrow"/>
          <w:b/>
          <w:sz w:val="20"/>
        </w:rPr>
        <w:t>Poz. 4</w:t>
      </w:r>
      <w:r w:rsidRPr="00E512B7">
        <w:rPr>
          <w:rFonts w:ascii="Arial Narrow" w:hAnsi="Arial Narrow"/>
          <w:sz w:val="20"/>
        </w:rPr>
        <w:t xml:space="preserve">: długości klipsa 8, 11,13,16 mm, średnicy osłonki 2,6mm; </w:t>
      </w:r>
      <w:r w:rsidRPr="00E512B7">
        <w:rPr>
          <w:rFonts w:ascii="Arial Narrow" w:hAnsi="Arial Narrow"/>
          <w:sz w:val="20"/>
        </w:rPr>
        <w:br/>
      </w:r>
      <w:r w:rsidRPr="00E512B7">
        <w:rPr>
          <w:rFonts w:ascii="Arial Narrow" w:hAnsi="Arial Narrow"/>
          <w:b/>
          <w:sz w:val="20"/>
        </w:rPr>
        <w:t>Poz. 6:</w:t>
      </w:r>
      <w:r w:rsidRPr="00E512B7">
        <w:rPr>
          <w:rFonts w:ascii="Arial Narrow" w:hAnsi="Arial Narrow"/>
          <w:sz w:val="20"/>
        </w:rPr>
        <w:t xml:space="preserve"> grubości drutu  0,33 mm / 0,42 mm / 0,47 mm; średnicy cewnika 2,3mm; średnicy pętli  24 (poz. b), 36mm (poz. c); pętli okrągłej.</w:t>
      </w:r>
    </w:p>
    <w:p w:rsidR="004C0072" w:rsidRDefault="004C0072" w:rsidP="004C0072">
      <w:pPr>
        <w:rPr>
          <w:rFonts w:ascii="Arial Narrow" w:hAnsi="Arial Narrow"/>
          <w:sz w:val="24"/>
          <w:szCs w:val="24"/>
        </w:rPr>
      </w:pPr>
    </w:p>
    <w:p w:rsidR="00B4753E" w:rsidRDefault="00B4753E" w:rsidP="004C0072">
      <w:pPr>
        <w:rPr>
          <w:rFonts w:ascii="Arial Narrow" w:hAnsi="Arial Narrow"/>
          <w:sz w:val="24"/>
          <w:szCs w:val="24"/>
        </w:rPr>
      </w:pPr>
    </w:p>
    <w:p w:rsidR="00B4753E" w:rsidRDefault="00B4753E" w:rsidP="004C0072">
      <w:pPr>
        <w:rPr>
          <w:rFonts w:ascii="Arial Narrow" w:hAnsi="Arial Narrow"/>
          <w:sz w:val="24"/>
          <w:szCs w:val="24"/>
        </w:rPr>
      </w:pPr>
    </w:p>
    <w:p w:rsidR="00B4753E" w:rsidRDefault="00B4753E" w:rsidP="004C0072">
      <w:pPr>
        <w:rPr>
          <w:rFonts w:ascii="Arial Narrow" w:hAnsi="Arial Narrow"/>
          <w:sz w:val="24"/>
          <w:szCs w:val="24"/>
        </w:rPr>
      </w:pPr>
    </w:p>
    <w:p w:rsidR="00B4753E" w:rsidRDefault="00B4753E" w:rsidP="004C0072">
      <w:pPr>
        <w:rPr>
          <w:rFonts w:ascii="Arial Narrow" w:hAnsi="Arial Narrow"/>
          <w:sz w:val="24"/>
          <w:szCs w:val="24"/>
        </w:rPr>
      </w:pPr>
    </w:p>
    <w:p w:rsidR="00B4753E" w:rsidRDefault="00B4753E" w:rsidP="004C0072">
      <w:pPr>
        <w:rPr>
          <w:rFonts w:ascii="Arial Narrow" w:hAnsi="Arial Narrow"/>
          <w:sz w:val="24"/>
          <w:szCs w:val="24"/>
        </w:rPr>
      </w:pPr>
    </w:p>
    <w:p w:rsidR="00B4753E" w:rsidRDefault="00B4753E" w:rsidP="004C0072">
      <w:pPr>
        <w:rPr>
          <w:rFonts w:ascii="Arial Narrow" w:hAnsi="Arial Narrow"/>
          <w:sz w:val="24"/>
          <w:szCs w:val="24"/>
        </w:rPr>
      </w:pPr>
    </w:p>
    <w:p w:rsidR="00B4753E" w:rsidRDefault="00B4753E" w:rsidP="00B4753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2/25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B4753E" w:rsidRPr="00E25A45" w:rsidRDefault="004C0072" w:rsidP="00A36D7E">
      <w:pPr>
        <w:spacing w:line="240" w:lineRule="auto"/>
        <w:jc w:val="center"/>
        <w:rPr>
          <w:color w:val="0070C0"/>
        </w:rPr>
      </w:pPr>
      <w:r w:rsidRPr="00B4753E">
        <w:rPr>
          <w:rFonts w:ascii="Arial Narrow" w:hAnsi="Arial Narrow"/>
          <w:b/>
          <w:bCs/>
          <w:color w:val="0070C0"/>
          <w:sz w:val="24"/>
          <w:szCs w:val="24"/>
        </w:rPr>
        <w:t xml:space="preserve">FORMULARZ CENOWY – </w:t>
      </w:r>
      <w:r w:rsidRPr="00B4753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 xml:space="preserve">zadanie częściowe nr </w:t>
      </w:r>
      <w:r w:rsidR="00FD3BAC" w:rsidRPr="00B4753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>25</w:t>
      </w:r>
      <w:r w:rsidRPr="00B4753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 xml:space="preserve"> – </w:t>
      </w:r>
      <w:bookmarkStart w:id="8" w:name="_Hlk106290261"/>
      <w:r w:rsidRPr="00B4753E">
        <w:rPr>
          <w:rFonts w:ascii="Arial Narrow" w:hAnsi="Arial Narrow"/>
          <w:b/>
          <w:bCs/>
          <w:color w:val="0070C0"/>
          <w:sz w:val="24"/>
          <w:szCs w:val="24"/>
        </w:rPr>
        <w:t xml:space="preserve">materiały zużywalne do </w:t>
      </w:r>
      <w:proofErr w:type="spellStart"/>
      <w:r w:rsidRPr="00B4753E">
        <w:rPr>
          <w:rFonts w:ascii="Arial Narrow" w:hAnsi="Arial Narrow"/>
          <w:b/>
          <w:bCs/>
          <w:color w:val="0070C0"/>
          <w:sz w:val="24"/>
          <w:szCs w:val="24"/>
        </w:rPr>
        <w:t>mammotomicznej</w:t>
      </w:r>
      <w:proofErr w:type="spellEnd"/>
      <w:r w:rsidRPr="00B4753E">
        <w:rPr>
          <w:rFonts w:ascii="Arial Narrow" w:hAnsi="Arial Narrow"/>
          <w:b/>
          <w:bCs/>
          <w:color w:val="0070C0"/>
          <w:sz w:val="24"/>
          <w:szCs w:val="24"/>
        </w:rPr>
        <w:t xml:space="preserve"> biopsji piersi pod kontrolą USG </w:t>
      </w:r>
      <w:r w:rsidRPr="00B4753E">
        <w:rPr>
          <w:rFonts w:ascii="Arial Narrow" w:hAnsi="Arial Narrow"/>
          <w:b/>
          <w:bCs/>
          <w:color w:val="0070C0"/>
          <w:sz w:val="24"/>
          <w:szCs w:val="24"/>
        </w:rPr>
        <w:br/>
        <w:t xml:space="preserve">kompatybilne z aparatem </w:t>
      </w:r>
      <w:proofErr w:type="spellStart"/>
      <w:r w:rsidRPr="00B4753E">
        <w:rPr>
          <w:rFonts w:ascii="Arial Narrow" w:hAnsi="Arial Narrow"/>
          <w:b/>
          <w:bCs/>
          <w:color w:val="0070C0"/>
          <w:sz w:val="24"/>
          <w:szCs w:val="24"/>
        </w:rPr>
        <w:t>Mammotome</w:t>
      </w:r>
      <w:proofErr w:type="spellEnd"/>
      <w:r w:rsidRPr="00B4753E">
        <w:rPr>
          <w:rFonts w:ascii="Arial Narrow" w:hAnsi="Arial Narrow"/>
          <w:b/>
          <w:bCs/>
          <w:color w:val="0070C0"/>
          <w:sz w:val="24"/>
          <w:szCs w:val="24"/>
        </w:rPr>
        <w:t xml:space="preserve"> </w:t>
      </w:r>
      <w:proofErr w:type="spellStart"/>
      <w:r w:rsidRPr="00B4753E">
        <w:rPr>
          <w:rFonts w:ascii="Arial Narrow" w:hAnsi="Arial Narrow"/>
          <w:b/>
          <w:bCs/>
          <w:color w:val="0070C0"/>
          <w:sz w:val="24"/>
          <w:szCs w:val="24"/>
        </w:rPr>
        <w:t>Revolve</w:t>
      </w:r>
      <w:proofErr w:type="spellEnd"/>
      <w:r w:rsidRPr="00B4753E">
        <w:rPr>
          <w:rFonts w:ascii="Arial Narrow" w:hAnsi="Arial Narrow"/>
          <w:b/>
          <w:bCs/>
          <w:color w:val="0070C0"/>
          <w:sz w:val="24"/>
          <w:szCs w:val="24"/>
        </w:rPr>
        <w:t xml:space="preserve"> </w:t>
      </w:r>
      <w:bookmarkEnd w:id="8"/>
      <w:r w:rsidRPr="00B4753E">
        <w:rPr>
          <w:rFonts w:ascii="Arial Narrow" w:hAnsi="Arial Narrow"/>
          <w:b/>
          <w:bCs/>
          <w:color w:val="0070C0"/>
          <w:sz w:val="24"/>
          <w:szCs w:val="24"/>
        </w:rPr>
        <w:t xml:space="preserve">i </w:t>
      </w:r>
      <w:proofErr w:type="spellStart"/>
      <w:r w:rsidRPr="00B4753E">
        <w:rPr>
          <w:rFonts w:ascii="Arial Narrow" w:hAnsi="Arial Narrow"/>
          <w:b/>
          <w:color w:val="0070C0"/>
          <w:sz w:val="24"/>
          <w:szCs w:val="24"/>
        </w:rPr>
        <w:t>Mammotome</w:t>
      </w:r>
      <w:proofErr w:type="spellEnd"/>
      <w:r w:rsidRPr="00B4753E">
        <w:rPr>
          <w:rFonts w:ascii="Arial Narrow" w:hAnsi="Arial Narrow"/>
          <w:b/>
          <w:color w:val="0070C0"/>
          <w:sz w:val="24"/>
          <w:szCs w:val="24"/>
        </w:rPr>
        <w:t xml:space="preserve"> Elite</w:t>
      </w:r>
    </w:p>
    <w:tbl>
      <w:tblPr>
        <w:tblW w:w="1431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675"/>
        <w:gridCol w:w="708"/>
        <w:gridCol w:w="845"/>
        <w:gridCol w:w="1276"/>
        <w:gridCol w:w="1128"/>
        <w:gridCol w:w="1134"/>
        <w:gridCol w:w="1277"/>
        <w:gridCol w:w="992"/>
        <w:gridCol w:w="1854"/>
      </w:tblGrid>
      <w:tr w:rsidR="004C0072" w:rsidRPr="00EF3616" w:rsidTr="002965EF">
        <w:trPr>
          <w:cantSplit/>
          <w:trHeight w:val="6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2965E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L</w:t>
            </w:r>
            <w:r w:rsidR="004C0072"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</w:t>
            </w:r>
          </w:p>
          <w:p w:rsidR="004C0072" w:rsidRPr="00EF3616" w:rsidRDefault="004C0072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4C0072" w:rsidRPr="00EF3616" w:rsidTr="002965EF">
        <w:trPr>
          <w:cantSplit/>
          <w:trHeight w:hRule="exact" w:val="2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6</w:t>
            </w: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 xml:space="preserve">=3 x 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8</w:t>
            </w: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6</w:t>
            </w: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 xml:space="preserve"> +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EF3616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4C0072" w:rsidRPr="00EF3616" w:rsidTr="00ED432E">
        <w:trPr>
          <w:cantSplit/>
          <w:trHeight w:hRule="exact" w:val="340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C0072" w:rsidRPr="00574CBB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  <w:t>A. M</w:t>
            </w:r>
            <w:r w:rsidRPr="00574CBB"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  <w:t xml:space="preserve">ateriały </w:t>
            </w:r>
            <w:r w:rsidRPr="00574CBB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zużywalne do </w:t>
            </w:r>
            <w:proofErr w:type="spellStart"/>
            <w:r w:rsidRPr="00574CBB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mammotomicznej</w:t>
            </w:r>
            <w:proofErr w:type="spellEnd"/>
            <w:r w:rsidRPr="00574CBB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biopsji piersi pod kontrolą USG kompatybilne z aparatem </w:t>
            </w:r>
            <w:proofErr w:type="spellStart"/>
            <w:r w:rsidRPr="00574CBB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Mammotome</w:t>
            </w:r>
            <w:proofErr w:type="spellEnd"/>
            <w:r w:rsidRPr="00574CBB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74CBB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Revolve</w:t>
            </w:r>
            <w:proofErr w:type="spellEnd"/>
          </w:p>
        </w:tc>
      </w:tr>
      <w:tr w:rsidR="004C0072" w:rsidRPr="00152AC5" w:rsidTr="002965EF">
        <w:trPr>
          <w:trHeight w:hRule="exact" w:val="56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Igła biopsyjna USG o dług. 12cm w rozmiarze 8G / 10G, zintegrowana z zestawem drenów ssących. Opak. 5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B4753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A1794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A1794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4C0072" w:rsidRPr="00152AC5" w:rsidTr="002965EF">
        <w:trPr>
          <w:trHeight w:hRule="exact" w:val="56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Znacznik tkankowy kompatybilny z igłą biopsyjną z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poz. 1. Opak. 10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B4753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A1794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A1794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4C0072" w:rsidRPr="00152AC5" w:rsidTr="002965EF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Pojemnik próżniowy. Opak. 10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B4753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A1794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072" w:rsidRPr="00A1794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4C0072" w:rsidRPr="00152AC5" w:rsidTr="00ED432E">
        <w:trPr>
          <w:trHeight w:hRule="exact" w:val="397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  <w:t>B. M</w:t>
            </w:r>
            <w:r w:rsidRPr="00574CBB"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  <w:t xml:space="preserve">ateriały </w:t>
            </w:r>
            <w:r w:rsidRPr="00574CBB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zużywalne do </w:t>
            </w:r>
            <w:proofErr w:type="spellStart"/>
            <w:r w:rsidRPr="00574CBB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mammotomicznej</w:t>
            </w:r>
            <w:proofErr w:type="spellEnd"/>
            <w:r w:rsidRPr="00574CBB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biopsji piersi pod kontrolą USG kompatybi</w:t>
            </w: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lne z aparatem </w:t>
            </w:r>
            <w:proofErr w:type="spellStart"/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Mammotome</w:t>
            </w:r>
            <w:proofErr w:type="spellEnd"/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Elite    </w:t>
            </w:r>
          </w:p>
        </w:tc>
      </w:tr>
      <w:tr w:rsidR="004C0072" w:rsidRPr="00152AC5" w:rsidTr="002965EF">
        <w:trPr>
          <w:trHeight w:hRule="exact" w:val="56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Igła biopsyjna USG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rozm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13G / 10G, kompatybilna z aparatem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Mammotome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Elite. Opak. 5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B4753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753E">
              <w:rPr>
                <w:rFonts w:ascii="Arial Narrow" w:hAnsi="Arial Narrow"/>
                <w:sz w:val="20"/>
                <w:szCs w:val="20"/>
              </w:rPr>
              <w:t xml:space="preserve">44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A1794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53581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072" w:rsidRPr="00A1794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4C0072" w:rsidRPr="00152AC5" w:rsidTr="002965EF">
        <w:trPr>
          <w:trHeight w:hRule="exact" w:val="56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Znacznik tkankowy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rozm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15G kompatybilny z igłą biopsyjną z poz. 4. Opak. 10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B4753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753E">
              <w:rPr>
                <w:rFonts w:ascii="Arial Narrow" w:hAnsi="Arial Narrow"/>
                <w:sz w:val="20"/>
                <w:szCs w:val="20"/>
              </w:rP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A1794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53581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8E3F08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072" w:rsidRPr="00A1794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4C0072" w:rsidRPr="00152AC5" w:rsidTr="00ED432E">
        <w:trPr>
          <w:cantSplit/>
          <w:trHeight w:hRule="exact" w:val="284"/>
        </w:trPr>
        <w:tc>
          <w:tcPr>
            <w:tcW w:w="7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A1794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A179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poz. 1 -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</w:t>
            </w:r>
            <w:r w:rsidRPr="00A179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  <w:r w:rsidRPr="00A1794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B4753E" w:rsidRDefault="004C0072" w:rsidP="009D09A9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B4753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072" w:rsidRPr="00B4753E" w:rsidRDefault="004C0072" w:rsidP="009D09A9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072" w:rsidRPr="00B4753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B4753E" w:rsidRDefault="004C0072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</w:tr>
    </w:tbl>
    <w:p w:rsidR="004C0072" w:rsidRDefault="004C0072" w:rsidP="004C0072">
      <w:pPr>
        <w:pStyle w:val="Nagwek1"/>
        <w:shd w:val="clear" w:color="auto" w:fill="FFFFFF"/>
        <w:rPr>
          <w:rFonts w:ascii="Arial Narrow" w:hAnsi="Arial Narrow"/>
          <w:b/>
          <w:bCs/>
          <w:sz w:val="24"/>
          <w:szCs w:val="24"/>
        </w:rPr>
      </w:pPr>
    </w:p>
    <w:p w:rsidR="002D4AA0" w:rsidRDefault="002D4AA0" w:rsidP="002D4AA0">
      <w:pPr>
        <w:rPr>
          <w:lang w:eastAsia="pl-PL"/>
        </w:rPr>
      </w:pPr>
    </w:p>
    <w:p w:rsidR="00B4753E" w:rsidRDefault="00B4753E" w:rsidP="002D4AA0">
      <w:pPr>
        <w:rPr>
          <w:lang w:eastAsia="pl-PL"/>
        </w:rPr>
      </w:pPr>
    </w:p>
    <w:p w:rsidR="00B4753E" w:rsidRDefault="00B4753E" w:rsidP="00B4753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2/26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E20870" w:rsidRPr="002D3CC2" w:rsidRDefault="003922F5" w:rsidP="00A91A29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F0"/>
          <w:sz w:val="24"/>
          <w:szCs w:val="24"/>
          <w:lang w:eastAsia="ar-SA"/>
        </w:rPr>
      </w:pPr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FORMULARZ CENOWY – zadanie częściowe nr </w:t>
      </w:r>
      <w:r w:rsidR="004252D8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2</w:t>
      </w:r>
      <w:r w:rsidR="005E5F95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6</w:t>
      </w:r>
      <w:r w:rsidR="00AB3F2A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– </w:t>
      </w:r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narzędzia </w:t>
      </w:r>
      <w:r w:rsidR="005C367A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i akcesoria laparoskopowe </w:t>
      </w: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4094"/>
        <w:gridCol w:w="850"/>
        <w:gridCol w:w="653"/>
        <w:gridCol w:w="2466"/>
        <w:gridCol w:w="850"/>
        <w:gridCol w:w="729"/>
        <w:gridCol w:w="1256"/>
        <w:gridCol w:w="982"/>
        <w:gridCol w:w="887"/>
        <w:gridCol w:w="853"/>
        <w:gridCol w:w="870"/>
        <w:gridCol w:w="1040"/>
      </w:tblGrid>
      <w:tr w:rsidR="006E1BFC" w:rsidRPr="00152AC5" w:rsidTr="002965EF">
        <w:trPr>
          <w:cantSplit/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3922F5" w:rsidRPr="005C367A" w:rsidRDefault="005C367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6E1BFC" w:rsidRPr="00152AC5" w:rsidTr="002965EF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965E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965E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965E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965E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965E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965E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965E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965E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965E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965E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6E1BFC" w:rsidRPr="00152AC5" w:rsidTr="002965EF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0542AB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F72D3B" w:rsidRDefault="003922F5" w:rsidP="0084017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Elektroda zagięta w prawo, </w:t>
            </w:r>
            <w:proofErr w:type="spellStart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monopolarna</w:t>
            </w:r>
            <w:proofErr w:type="spellEnd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w kształcie litery ''L'', irygacyjna, zakończona zaworem </w:t>
            </w:r>
            <w:proofErr w:type="spellStart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-Lock, zaizolowana, z kanałem ssącym, śr.</w:t>
            </w:r>
            <w:r w:rsidR="00A411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5mm, dł</w:t>
            </w:r>
            <w:r w:rsidR="003676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ug</w:t>
            </w:r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330mm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B4753E" w:rsidRDefault="005F5728" w:rsidP="005F57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953DD4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16D28" w:rsidRDefault="003922F5" w:rsidP="00E16D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31102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20870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0542AB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F72D3B" w:rsidRDefault="003922F5" w:rsidP="00ED009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Kosz druciany z pokrywą do optyki endoskopowej, śr. 1-10mm, wym. 460x80x52mm, posiada silikonowe uchwyty unieruchamiające optykę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B4753E" w:rsidRDefault="005F57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953DD4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16D28" w:rsidRDefault="003922F5" w:rsidP="00E16D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31102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20870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0542AB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F72D3B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do diatermii ERBE, dł. 3,5m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B4753E" w:rsidRDefault="005F57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953DD4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16D28" w:rsidRDefault="003922F5" w:rsidP="00E16D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31102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20870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0542AB" w:rsidRDefault="00864D0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F610CA" w:rsidRDefault="00864D08" w:rsidP="00864D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Rączka laparoskopowa, niemetalowa, ze złączem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monopolarnym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HF.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Kompatybilna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 narzędzia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  laparoskopowymi firmy RUDOLF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D08" w:rsidRPr="00F610CA" w:rsidRDefault="00864D08" w:rsidP="00864D0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lastRenderedPageBreak/>
              <w:t xml:space="preserve">a)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bez blokady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B4753E" w:rsidRDefault="005F5728" w:rsidP="005F57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953DD4" w:rsidRDefault="00864D0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E16D28" w:rsidRDefault="00864D08" w:rsidP="00E16D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E31102" w:rsidRDefault="00864D0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E20870" w:rsidRDefault="00864D0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152AC5" w:rsidRDefault="00864D0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152AC5" w:rsidRDefault="00864D0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152AC5" w:rsidRDefault="00864D0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0542AB" w:rsidRDefault="00864D0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F610CA" w:rsidRDefault="00864D08" w:rsidP="00864D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D08" w:rsidRDefault="00864D08" w:rsidP="00864D0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b) z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blokadą na palec wskazujący</w:t>
            </w:r>
          </w:p>
          <w:p w:rsidR="00864D08" w:rsidRDefault="00864D08" w:rsidP="00864D0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864D08" w:rsidRPr="00F610CA" w:rsidRDefault="00864D08" w:rsidP="00864D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B4753E" w:rsidRDefault="005F5728" w:rsidP="005F57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953DD4" w:rsidRDefault="00864D0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E16D28" w:rsidRDefault="00864D08" w:rsidP="00E16D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E31102" w:rsidRDefault="00864D0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E20870" w:rsidRDefault="00864D0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152AC5" w:rsidRDefault="00864D0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152AC5" w:rsidRDefault="00864D0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D08" w:rsidRPr="00152AC5" w:rsidRDefault="00864D0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0542AB" w:rsidRDefault="00D91F51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F610CA" w:rsidRDefault="00920AE2" w:rsidP="00920AE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Rączka do ssania i płukania, okrągła, rozbieralna, sterowanie zaworu kciukiem w trzech płaszczyznach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B4753E" w:rsidRDefault="005F5728" w:rsidP="006A0A66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953DD4" w:rsidRDefault="00920AE2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E16D28" w:rsidRDefault="00920AE2" w:rsidP="00E16D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152AC5" w:rsidRDefault="00920AE2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E20870" w:rsidRDefault="00920AE2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152AC5" w:rsidRDefault="00920AE2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152AC5" w:rsidRDefault="00920AE2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152AC5" w:rsidRDefault="00920AE2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0542AB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F610CA" w:rsidRDefault="00B1359A" w:rsidP="002D3CC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Uszczelki zewnętrzne do trokarów, silikonowe,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 xml:space="preserve">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359A" w:rsidRPr="00255314" w:rsidRDefault="00B1359A" w:rsidP="00B1359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5531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a) </w:t>
            </w:r>
            <w:r w:rsidRPr="0025531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dedykowane do płaszczy trokarów o  śr. 5 mm</w:t>
            </w:r>
          </w:p>
          <w:p w:rsidR="00B1359A" w:rsidRPr="00255314" w:rsidRDefault="00B1359A" w:rsidP="00B1359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B4753E" w:rsidRDefault="006A0A66" w:rsidP="005F57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5F5728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953DD4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4D3BDF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E31102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E20870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0542AB" w:rsidRDefault="00B1359A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F610CA" w:rsidRDefault="00B1359A" w:rsidP="002D3CC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359A" w:rsidRPr="00255314" w:rsidRDefault="00B1359A" w:rsidP="00B1359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255314">
              <w:rPr>
                <w:rFonts w:ascii="Arial Narrow" w:hAnsi="Arial Narrow"/>
                <w:sz w:val="20"/>
                <w:szCs w:val="20"/>
              </w:rPr>
              <w:t xml:space="preserve"> b) </w:t>
            </w:r>
            <w:r w:rsidRPr="0025531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dedykowane do płaszczy trokarów o  śr.10 mm</w:t>
            </w:r>
          </w:p>
          <w:p w:rsidR="00B1359A" w:rsidRPr="00255314" w:rsidRDefault="00B1359A" w:rsidP="00B1359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B4753E" w:rsidRDefault="005F5728" w:rsidP="006A0A66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953DD4" w:rsidRDefault="00B1359A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4D3BDF" w:rsidRDefault="00B1359A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E20870" w:rsidRDefault="00B1359A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34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0542AB" w:rsidRDefault="00202C28" w:rsidP="00BC7A4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2C28" w:rsidRPr="00A64B2E" w:rsidRDefault="00202C28" w:rsidP="00202C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Uszczelka silikonowa do trokarów EASYPORT</w:t>
            </w:r>
            <w:r w:rsidRPr="00EB6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B6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opak. 5 szt.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C28" w:rsidRDefault="00202C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średn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10-12,5mm</w:t>
            </w:r>
          </w:p>
          <w:p w:rsidR="00202C28" w:rsidRPr="00A64B2E" w:rsidRDefault="00202C28" w:rsidP="00202C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B4753E" w:rsidRDefault="005F5728" w:rsidP="006A0A66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953DD4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4D3BDF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E31102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E20870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340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0542AB" w:rsidRDefault="00202C28" w:rsidP="00BC7A4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2C28" w:rsidRPr="00A64B2E" w:rsidRDefault="00202C28" w:rsidP="00202C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2C28" w:rsidRDefault="00202C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średn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3,0-5,5mm</w:t>
            </w:r>
          </w:p>
          <w:p w:rsidR="00202C28" w:rsidRPr="00A64B2E" w:rsidRDefault="00202C28" w:rsidP="00202C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B4753E" w:rsidRDefault="005F572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953DD4" w:rsidRDefault="00202C2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4D3BDF" w:rsidRDefault="00202C2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E20870" w:rsidRDefault="00202C2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5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0542AB" w:rsidRDefault="00EB0C27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0DE8" w:rsidRPr="00F610CA" w:rsidRDefault="007F0DE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Redukcja z uchem do trokara laparoskopowego, plastikowa, nakładana na kołnierz korpusu trokara, śr. 10mm-5mm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B4753E" w:rsidRDefault="005F5728" w:rsidP="00484F7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953DD4" w:rsidRDefault="007F0DE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4D3BDF" w:rsidRDefault="007F0DE8" w:rsidP="004D3B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E31102" w:rsidRDefault="007F0DE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E20870" w:rsidRDefault="007F0DE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152AC5" w:rsidRDefault="007F0DE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152AC5" w:rsidRDefault="007F0DE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Default="007F0DE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0542AB" w:rsidRDefault="00D91F51" w:rsidP="00EB0C2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EB65D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B6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Redukcja do płaszcza trokara 12,5-5,0mm, plastikowa, wyposażona w ucho do mocowania ze wzmocnionego silikonu medycznego</w:t>
            </w:r>
            <w:r w:rsidR="00B37A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`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5F5728" w:rsidP="00484F7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4D3BDF" w:rsidRDefault="00BC7A4C" w:rsidP="004D3B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0542AB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Światłowód medyczny, wzmocniona konstrukcja, niełamliwy, śr.4,8mm, dł.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3000mm w komplecie z adapterami, łączenie włókien bez użycia kleju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5F57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16D28" w:rsidRDefault="00BC7A4C" w:rsidP="004D3B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0542AB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953DD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Tuba ssąco-płucząca,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 końcu otwory irygacyjna, kompatybilna z oferowaną rączką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953D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poz. 6,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5mm, dł</w:t>
            </w:r>
            <w:r w:rsidR="00BF1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ug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330mm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5F57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4D3BDF" w:rsidRDefault="00BC7A4C" w:rsidP="004D3B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składający się z 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óch płaszczy trokarów jednorazowego użytku, gwintowanych, z kranikiem do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o śr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5,5mm i dł. 100mm, w komplecie z gwoździem trokara, plastikowym z wysuwanym ostrzem, dedykowanym do płaszcza o śr. 5mm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5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5F5728" w:rsidP="00484F7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4D3BDF" w:rsidRDefault="00BC7A4C" w:rsidP="004D3B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Zestaw składający się z gwoździa bezpiecznego dedykowanego do trokara 10mm, 2x trokar 10mm, każdy z trokarów z wbudowaną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autoredukcją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do 5mm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5F5728" w:rsidP="002D646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</w:t>
            </w:r>
            <w:proofErr w:type="spellEnd"/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16D28" w:rsidRDefault="00BC7A4C" w:rsidP="004D3B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Trokar balonowy, składający się z kaniuli, śr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10mm, dł. 100mm, przeźroczystej, posiadającej widoczne oznaczenie średnicy, z kranikiem do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oraz ostro zakończonego grota, w komplecie strzykawka do pom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powania balona,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 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BC7A4C" w:rsidP="005F57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5F5728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16D28" w:rsidRDefault="00BC7A4C" w:rsidP="004D3B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Nożyczki laparoskopowe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jednorazowego użytku, zagięte, obrotowe 360 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rączka bez blokady, dł. 330mm, dł. ostrzy 17mm, śr. 5mm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5F5728" w:rsidP="002D646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16D28" w:rsidRDefault="00BC7A4C" w:rsidP="004D3B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BC7A4C" w:rsidP="00EB0C2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Laparoskopowy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ewakuator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dymu wraz z filtrem, pasywny, dedykowany do zabiegów laparoskopowych, w tym onkologicznych, z użyciem zaawansowanych technik elektrochirurgicznego preparowania tkanek i zamykania naczyń, kodowany Kolorystycznie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25 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5F5728" w:rsidP="002D646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16D28" w:rsidRDefault="00BC7A4C" w:rsidP="004D3B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Worek laparoskopowy ekstrakcyjny, jednorazowego użytku, z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samorozprężającym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drutem, z pamięcią kształtu, tuba odłączana, pojemność 200ml, wym. 100x160 mm, dedykowany do płaszczy trokarów o śr. 10/12mm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2D646C" w:rsidP="005F57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5F5728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4D3BDF" w:rsidRDefault="00BC7A4C" w:rsidP="004D3B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Worek ekstrakcyjny laparoskopowy z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samorozprężalnym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drutem i tubusem do usuwania narządów ,tuba odłączana, o wym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150x180mm,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poj. 680ml, dedykowany do płaszczy trokarów o śr.10/12mm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5F5728" w:rsidP="002D646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4D3BD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Grasper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laparoskopowy CLINCH, kompletne narzędzie, obrotowe 360 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.,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ob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ie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aktywne, pełne, narzę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dzie w połowie wyposażone w zęby chwytne atraumatyczne, rączka plastikowa z blokada na palec wskazujący, śr. 5mm, dł. 330mm, dł.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22mm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12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843D58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4D3BDF" w:rsidRDefault="00BC7A4C" w:rsidP="004F1E3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Disektor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laparoskopowy MARYLAND, narzędzie kompletne, obrotowe 360 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jednorazowego użytku. Obie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aktywne, zakrzywione w lewo, delikatne,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rączka plastikowa bez blokady, ś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r. 5mm, dł.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19mm, dł. robocza 330mm,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CB3153" w:rsidP="00843D5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4F1E3D" w:rsidRDefault="00BC7A4C" w:rsidP="004F1E3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Kleszcze laparos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kopowe BABCOCK, obrotowe 360 st.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rączka z blokadą na palec wskazujący, obie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aktywne, dł. robocza 330mm, dł.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22mm,  śr. 5mm, ze złączem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monopolarnym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12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CB3153" w:rsidP="00843D5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4F1E3D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EB0C2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3D58" w:rsidRPr="00B4753E" w:rsidRDefault="00BC7A4C" w:rsidP="008441E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Kompletne narzędzie bipolarne j. </w:t>
            </w:r>
            <w:proofErr w:type="spellStart"/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., sterylne, obie </w:t>
            </w:r>
            <w:proofErr w:type="spellStart"/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bransze</w:t>
            </w:r>
            <w:proofErr w:type="spellEnd"/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okienkowe, fakturowane i aktywne, kąt rozwarcia </w:t>
            </w:r>
            <w:proofErr w:type="spellStart"/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bransz</w:t>
            </w:r>
            <w:proofErr w:type="spellEnd"/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50 st., 360 st. obrotowy, rękojeść bez blokady. Narzędzie z jednorazowym przewodem kompatybilnym z diatermią </w:t>
            </w:r>
            <w:proofErr w:type="spellStart"/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Emed</w:t>
            </w:r>
            <w:proofErr w:type="spellEnd"/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Aesculap</w:t>
            </w:r>
            <w:proofErr w:type="spellEnd"/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Podłączenie przewodu HF na dwa płaskie wtyki od góry pod kątem prostym względem rękojeści. Trzon w pełni zaizolowany śr. 5</w:t>
            </w:r>
            <w:r w:rsidR="004B315F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-5,5</w:t>
            </w: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mm, dł</w:t>
            </w:r>
            <w:r w:rsidR="004B315F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330 mm</w:t>
            </w:r>
            <w:r w:rsidR="004B315F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w komplecie z trokarem j. </w:t>
            </w:r>
            <w:proofErr w:type="spellStart"/>
            <w:r w:rsidR="004B315F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="004B315F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o </w:t>
            </w:r>
            <w:proofErr w:type="spellStart"/>
            <w:r w:rsidR="004B315F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średn</w:t>
            </w:r>
            <w:proofErr w:type="spellEnd"/>
            <w:r w:rsidR="004B315F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5mm i dług. 100mm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B4753E" w:rsidRDefault="00394296" w:rsidP="00394296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CB3153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BC7A4C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4F1E3D" w:rsidRDefault="00BC7A4C" w:rsidP="004F1E3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20870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8A02D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F2A02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F2A02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  <w:r w:rsid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342E06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Dren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silikonowy do pompy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laparoskopowej ssąco-płuczącej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LEMKE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Vision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terylny, napływowy, z dwoma gwoździami plastikowymi oraz podłączeniem do instrumentu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B4753E" w:rsidRDefault="00394296" w:rsidP="00726AB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CB3153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C7A4C"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953DD4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953DD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4F1E3D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8A02D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8A02D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F2A02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F2A02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E1BFC" w:rsidRPr="00152AC5" w:rsidTr="002965EF">
        <w:trPr>
          <w:cantSplit/>
          <w:trHeight w:hRule="exact" w:val="340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342E0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342E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</w:t>
            </w:r>
            <w:r w:rsidR="006925B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4</w:t>
            </w:r>
            <w:r w:rsidRPr="00342E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BC7A4C" w:rsidP="006E1BF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BC7A4C" w:rsidP="00B3796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BC7A4C" w:rsidP="006E1BF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B4753E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</w:tr>
    </w:tbl>
    <w:p w:rsidR="00A36D7E" w:rsidRDefault="00A36D7E" w:rsidP="00B4753E">
      <w:pPr>
        <w:jc w:val="right"/>
        <w:rPr>
          <w:rFonts w:ascii="Arial Narrow" w:hAnsi="Arial Narrow"/>
          <w:b/>
          <w:color w:val="00B050"/>
        </w:rPr>
      </w:pPr>
    </w:p>
    <w:p w:rsidR="00A36D7E" w:rsidRDefault="00A36D7E" w:rsidP="00B4753E">
      <w:pPr>
        <w:jc w:val="right"/>
        <w:rPr>
          <w:rFonts w:ascii="Arial Narrow" w:hAnsi="Arial Narrow"/>
          <w:b/>
          <w:color w:val="00B050"/>
        </w:rPr>
      </w:pPr>
    </w:p>
    <w:p w:rsidR="00B4753E" w:rsidRDefault="00B4753E" w:rsidP="00B4753E">
      <w:pPr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2/27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B62304" w:rsidRPr="00B4753E" w:rsidRDefault="00B62304" w:rsidP="00B62304">
      <w:pPr>
        <w:pStyle w:val="Nagwek1"/>
        <w:rPr>
          <w:rFonts w:ascii="Arial Narrow" w:hAnsi="Arial Narrow"/>
          <w:b/>
          <w:i/>
          <w:color w:val="0070C0"/>
          <w:sz w:val="24"/>
          <w:szCs w:val="24"/>
        </w:rPr>
      </w:pPr>
      <w:r w:rsidRPr="00B4753E">
        <w:rPr>
          <w:rFonts w:ascii="Arial Narrow" w:hAnsi="Arial Narrow"/>
          <w:b/>
          <w:color w:val="0070C0"/>
          <w:sz w:val="24"/>
          <w:szCs w:val="24"/>
        </w:rPr>
        <w:t xml:space="preserve">FORMULARZ CENOWY – zadanie </w:t>
      </w:r>
      <w:r w:rsidR="004252D8" w:rsidRPr="00B4753E">
        <w:rPr>
          <w:rFonts w:ascii="Arial Narrow" w:hAnsi="Arial Narrow"/>
          <w:b/>
          <w:color w:val="0070C0"/>
          <w:sz w:val="24"/>
          <w:szCs w:val="24"/>
        </w:rPr>
        <w:t>2</w:t>
      </w:r>
      <w:r w:rsidR="005E5F95" w:rsidRPr="00B4753E">
        <w:rPr>
          <w:rFonts w:ascii="Arial Narrow" w:hAnsi="Arial Narrow"/>
          <w:b/>
          <w:color w:val="0070C0"/>
          <w:sz w:val="24"/>
          <w:szCs w:val="24"/>
        </w:rPr>
        <w:t>7</w:t>
      </w:r>
      <w:r w:rsidRPr="00B4753E">
        <w:rPr>
          <w:rFonts w:ascii="Arial Narrow" w:hAnsi="Arial Narrow"/>
          <w:b/>
          <w:color w:val="0070C0"/>
          <w:sz w:val="24"/>
          <w:szCs w:val="24"/>
        </w:rPr>
        <w:t xml:space="preserve"> - </w:t>
      </w:r>
      <w:bookmarkStart w:id="9" w:name="_Hlk106289912"/>
      <w:r w:rsidRPr="00B4753E">
        <w:rPr>
          <w:rFonts w:ascii="Arial Narrow" w:hAnsi="Arial Narrow"/>
          <w:b/>
          <w:color w:val="0070C0"/>
          <w:sz w:val="24"/>
          <w:szCs w:val="24"/>
        </w:rPr>
        <w:t xml:space="preserve">narzędzia </w:t>
      </w:r>
      <w:r w:rsidR="00554153" w:rsidRPr="00B4753E">
        <w:rPr>
          <w:rFonts w:ascii="Arial Narrow" w:hAnsi="Arial Narrow"/>
          <w:b/>
          <w:color w:val="0070C0"/>
          <w:sz w:val="24"/>
          <w:szCs w:val="24"/>
        </w:rPr>
        <w:t>chirurgiczne jednor</w:t>
      </w:r>
      <w:r w:rsidR="00406604" w:rsidRPr="00B4753E">
        <w:rPr>
          <w:rFonts w:ascii="Arial Narrow" w:hAnsi="Arial Narrow"/>
          <w:b/>
          <w:color w:val="0070C0"/>
          <w:sz w:val="24"/>
          <w:szCs w:val="24"/>
        </w:rPr>
        <w:t xml:space="preserve">azowe </w:t>
      </w:r>
      <w:r w:rsidRPr="00B4753E">
        <w:rPr>
          <w:rFonts w:ascii="Arial Narrow" w:hAnsi="Arial Narrow"/>
          <w:b/>
          <w:color w:val="0070C0"/>
          <w:sz w:val="24"/>
          <w:szCs w:val="24"/>
        </w:rPr>
        <w:t xml:space="preserve">  </w:t>
      </w:r>
      <w:r w:rsidR="0095175B" w:rsidRPr="00B4753E">
        <w:rPr>
          <w:rFonts w:ascii="Arial Narrow" w:hAnsi="Arial Narrow"/>
          <w:b/>
          <w:color w:val="0070C0"/>
          <w:sz w:val="24"/>
          <w:szCs w:val="24"/>
        </w:rPr>
        <w:t xml:space="preserve">    </w:t>
      </w:r>
      <w:bookmarkEnd w:id="9"/>
      <w:r w:rsidR="00AB6266" w:rsidRPr="00B4753E">
        <w:rPr>
          <w:rFonts w:ascii="Arial Narrow" w:hAnsi="Arial Narrow"/>
          <w:b/>
          <w:color w:val="0070C0"/>
          <w:sz w:val="24"/>
          <w:szCs w:val="24"/>
        </w:rPr>
        <w:t xml:space="preserve">  </w:t>
      </w:r>
      <w:r w:rsidR="00217087" w:rsidRPr="00B4753E">
        <w:rPr>
          <w:rFonts w:ascii="Arial Narrow" w:hAnsi="Arial Narrow"/>
          <w:b/>
          <w:color w:val="0070C0"/>
          <w:sz w:val="24"/>
          <w:szCs w:val="24"/>
        </w:rPr>
        <w:t xml:space="preserve"> </w:t>
      </w:r>
      <w:r w:rsidRPr="00B4753E">
        <w:rPr>
          <w:rFonts w:ascii="Arial Narrow" w:hAnsi="Arial Narrow"/>
          <w:b/>
          <w:color w:val="0070C0"/>
          <w:sz w:val="24"/>
          <w:szCs w:val="24"/>
        </w:rPr>
        <w:t xml:space="preserve">    </w:t>
      </w:r>
    </w:p>
    <w:tbl>
      <w:tblPr>
        <w:tblW w:w="15877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6948"/>
        <w:gridCol w:w="850"/>
        <w:gridCol w:w="567"/>
        <w:gridCol w:w="1416"/>
        <w:gridCol w:w="994"/>
        <w:gridCol w:w="1134"/>
        <w:gridCol w:w="1134"/>
        <w:gridCol w:w="1134"/>
        <w:gridCol w:w="327"/>
        <w:gridCol w:w="949"/>
      </w:tblGrid>
      <w:tr w:rsidR="00BD0C77" w:rsidTr="00BD0C77">
        <w:trPr>
          <w:trHeight w:hRule="exact"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5C367A" w:rsidRDefault="00BD0C77" w:rsidP="00BD0C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0C77" w:rsidRPr="005C367A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BD0C77" w:rsidTr="00BD0C77">
        <w:trPr>
          <w:trHeight w:hRule="exact"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965EF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965EF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965EF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965EF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965EF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965EF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965EF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965EF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965EF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0C77" w:rsidRPr="002965EF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BD0C77" w:rsidTr="00BD0C77">
        <w:trPr>
          <w:trHeight w:hRule="exact" w:val="510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6925B8" w:rsidRDefault="00BD0C77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E943D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912EC">
              <w:rPr>
                <w:rFonts w:ascii="Arial Narrow" w:hAnsi="Arial Narrow" w:cs="Arial"/>
                <w:sz w:val="20"/>
                <w:szCs w:val="20"/>
              </w:rPr>
              <w:t>Igła kulkowa 1,20-1,25 x 80-82 mm, jednorazowa, sterylna, pakowana pojedynczo, klasa II a, ze stali nierdzewnej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B4753E" w:rsidRDefault="00BD0C77" w:rsidP="00F445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753E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E20870" w:rsidRDefault="00BD0C77" w:rsidP="00D74D5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74D5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A1EF8" w:rsidRDefault="00BD0C77" w:rsidP="002A1EF8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D0C77" w:rsidTr="00BD0C77">
        <w:trPr>
          <w:trHeight w:hRule="exact" w:val="737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6925B8" w:rsidRDefault="00BD0C77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E943D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912EC">
              <w:rPr>
                <w:rFonts w:ascii="Arial Narrow" w:hAnsi="Arial Narrow" w:cs="Arial"/>
                <w:sz w:val="20"/>
                <w:szCs w:val="20"/>
              </w:rPr>
              <w:t xml:space="preserve">Kleszczyki anatomiczne zagięte typu </w:t>
            </w:r>
            <w:proofErr w:type="spellStart"/>
            <w:r w:rsidRPr="00D912EC">
              <w:rPr>
                <w:rFonts w:ascii="Arial Narrow" w:hAnsi="Arial Narrow" w:cs="Arial"/>
                <w:sz w:val="20"/>
                <w:szCs w:val="20"/>
              </w:rPr>
              <w:t>Halste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D912EC">
              <w:rPr>
                <w:rFonts w:ascii="Arial Narrow" w:hAnsi="Arial Narrow" w:cs="Arial"/>
                <w:sz w:val="20"/>
                <w:szCs w:val="20"/>
              </w:rPr>
              <w:t>d-Mosquito</w:t>
            </w:r>
            <w:proofErr w:type="spellEnd"/>
            <w:r w:rsidRPr="00D912EC">
              <w:rPr>
                <w:rFonts w:ascii="Arial Narrow" w:hAnsi="Arial Narrow" w:cs="Arial"/>
                <w:sz w:val="20"/>
                <w:szCs w:val="20"/>
              </w:rPr>
              <w:t xml:space="preserve"> 12,5 cm, jednorazowe, sterylne, pakowane pojedynczo, klasa II a, ze stali nierdzewnej martenzytycznej. Znak jednorazowości umieszczony w sposób trwały oraz oznaczenie kolorem w części chwytnej, widoczne z obu stron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B4753E" w:rsidRDefault="00BD0C77" w:rsidP="00F445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753E">
              <w:rPr>
                <w:rFonts w:ascii="Arial Narrow" w:hAnsi="Arial Narrow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Default="00BD0C77" w:rsidP="00D74D58">
            <w:pPr>
              <w:jc w:val="center"/>
            </w:pPr>
            <w:r w:rsidRPr="0073123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A1EF8" w:rsidRDefault="00BD0C77" w:rsidP="00B62304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D0C77" w:rsidTr="00BD0C77">
        <w:trPr>
          <w:trHeight w:hRule="exact" w:val="737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6925B8" w:rsidRDefault="00BD0C77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AA1940" w:rsidRDefault="00BD0C77" w:rsidP="00E943D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1940">
              <w:rPr>
                <w:rFonts w:ascii="Arial Narrow" w:hAnsi="Arial Narrow" w:cs="Arial"/>
                <w:sz w:val="20"/>
                <w:szCs w:val="20"/>
              </w:rPr>
              <w:t xml:space="preserve">Nożyczki zagięte typu </w:t>
            </w:r>
            <w:proofErr w:type="spellStart"/>
            <w:r w:rsidRPr="00AA1940">
              <w:rPr>
                <w:rFonts w:ascii="Arial Narrow" w:hAnsi="Arial Narrow" w:cs="Arial"/>
                <w:sz w:val="20"/>
                <w:szCs w:val="20"/>
              </w:rPr>
              <w:t>Metzenbaum</w:t>
            </w:r>
            <w:proofErr w:type="spellEnd"/>
            <w:r w:rsidRPr="00AA1940">
              <w:rPr>
                <w:rFonts w:ascii="Arial Narrow" w:hAnsi="Arial Narrow" w:cs="Arial"/>
                <w:sz w:val="20"/>
                <w:szCs w:val="20"/>
              </w:rPr>
              <w:t xml:space="preserve"> 14,5 cm, jednorazowe, sterylne, pakowane pojedynczo, ze stali nierdzewnej martenzytycznej. Klasa </w:t>
            </w:r>
            <w:proofErr w:type="spellStart"/>
            <w:r w:rsidRPr="00AA1940">
              <w:rPr>
                <w:rFonts w:ascii="Arial Narrow" w:hAnsi="Arial Narrow" w:cs="Arial"/>
                <w:sz w:val="20"/>
                <w:szCs w:val="20"/>
              </w:rPr>
              <w:t>IIa</w:t>
            </w:r>
            <w:proofErr w:type="spellEnd"/>
            <w:r w:rsidRPr="00AA1940">
              <w:rPr>
                <w:rFonts w:ascii="Arial Narrow" w:hAnsi="Arial Narrow" w:cs="Arial"/>
                <w:sz w:val="20"/>
                <w:szCs w:val="20"/>
              </w:rPr>
              <w:t>. Znak jednorazowości umieszczony w sposób trwały oraz oznaczenie kolorem w części chwytnej, widoczne z obu stron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B4753E" w:rsidRDefault="00BD0C77" w:rsidP="00F445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753E">
              <w:rPr>
                <w:rFonts w:ascii="Arial Narrow" w:hAnsi="Arial Narrow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Default="00BD0C77" w:rsidP="00D74D58">
            <w:pPr>
              <w:jc w:val="center"/>
            </w:pPr>
            <w:r w:rsidRPr="0073123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A1EF8" w:rsidRDefault="00BD0C77" w:rsidP="002A1EF8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D0C77" w:rsidTr="00BD0C77">
        <w:trPr>
          <w:trHeight w:hRule="exact" w:val="737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6925B8" w:rsidRDefault="00BD0C77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AA1940" w:rsidRDefault="00BD0C77" w:rsidP="00E943D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1940">
              <w:rPr>
                <w:rFonts w:ascii="Arial Narrow" w:hAnsi="Arial Narrow" w:cs="Arial"/>
                <w:sz w:val="20"/>
                <w:szCs w:val="20"/>
              </w:rPr>
              <w:t xml:space="preserve">Pęseta chirurgiczna 12 -12,5cm,  jednorazowa, sterylna, pakowana pojedynczo, ze stali nierdzewnej martenzytycznej. Klasa </w:t>
            </w:r>
            <w:proofErr w:type="spellStart"/>
            <w:r w:rsidRPr="00AA1940">
              <w:rPr>
                <w:rFonts w:ascii="Arial Narrow" w:hAnsi="Arial Narrow" w:cs="Arial"/>
                <w:sz w:val="20"/>
                <w:szCs w:val="20"/>
              </w:rPr>
              <w:t>IIa</w:t>
            </w:r>
            <w:proofErr w:type="spellEnd"/>
            <w:r w:rsidRPr="00AA1940">
              <w:rPr>
                <w:rFonts w:ascii="Arial Narrow" w:hAnsi="Arial Narrow" w:cs="Arial"/>
                <w:sz w:val="20"/>
                <w:szCs w:val="20"/>
              </w:rPr>
              <w:t>. Znak jednorazowości umieszczony w sposób trwały oraz oznaczenie kolorem widoczne  z obu stron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B4753E" w:rsidRDefault="00BD0C77" w:rsidP="00F445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753E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Default="00BD0C77" w:rsidP="00D74D58">
            <w:pPr>
              <w:jc w:val="center"/>
            </w:pPr>
            <w:r w:rsidRPr="0073123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A1EF8" w:rsidRDefault="00BD0C77" w:rsidP="00B62304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D0C77" w:rsidTr="00BD0C77">
        <w:trPr>
          <w:trHeight w:hRule="exact" w:val="1644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6925B8" w:rsidRDefault="00BD0C77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E943D0">
            <w:pPr>
              <w:spacing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912EC">
              <w:rPr>
                <w:rFonts w:ascii="Arial Narrow" w:eastAsia="Calibri" w:hAnsi="Arial Narrow"/>
                <w:sz w:val="20"/>
                <w:szCs w:val="20"/>
              </w:rPr>
              <w:t>Sterylna jednorazowa skrobaczka kostna typu FOX o dług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. </w:t>
            </w:r>
            <w:r w:rsidRPr="00D912EC">
              <w:rPr>
                <w:rFonts w:ascii="Arial Narrow" w:eastAsia="Calibri" w:hAnsi="Arial Narrow"/>
                <w:sz w:val="20"/>
                <w:szCs w:val="20"/>
              </w:rPr>
              <w:t xml:space="preserve">14,5 cm, wykonana z </w:t>
            </w:r>
            <w:proofErr w:type="spellStart"/>
            <w:r w:rsidRPr="00D912EC">
              <w:rPr>
                <w:rFonts w:ascii="Arial Narrow" w:eastAsia="Calibri" w:hAnsi="Arial Narrow"/>
                <w:sz w:val="20"/>
                <w:szCs w:val="20"/>
              </w:rPr>
              <w:t>matowionej</w:t>
            </w:r>
            <w:proofErr w:type="spellEnd"/>
            <w:r w:rsidRPr="00D912EC">
              <w:rPr>
                <w:rFonts w:ascii="Arial Narrow" w:eastAsia="Calibri" w:hAnsi="Arial Narrow"/>
                <w:sz w:val="20"/>
                <w:szCs w:val="20"/>
              </w:rPr>
              <w:t xml:space="preserve"> stali nierdzewnej. Symbol graficzny „do jednorazowego użycia" zgodnie z normą EN ISO 15223-1:2016  umieszczony trwale na narzędziu. Dodatkowo oznakowanie naniesione obszarowo ułatwiające odróżnienie od narzędzi wielorazowych oraz deklarację nieszkodliwości toksykologicznej kolorowego oznakowania dla ludzi. Wyrób medyczny kl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. </w:t>
            </w:r>
            <w:proofErr w:type="spellStart"/>
            <w:r w:rsidRPr="00D912EC">
              <w:rPr>
                <w:rFonts w:ascii="Arial Narrow" w:eastAsia="Calibri" w:hAnsi="Arial Narrow"/>
                <w:sz w:val="20"/>
                <w:szCs w:val="20"/>
              </w:rPr>
              <w:t>IIa</w:t>
            </w:r>
            <w:proofErr w:type="spellEnd"/>
            <w:r w:rsidRPr="00D912EC">
              <w:rPr>
                <w:rFonts w:ascii="Arial Narrow" w:eastAsia="Calibri" w:hAnsi="Arial Narrow"/>
                <w:sz w:val="20"/>
                <w:szCs w:val="20"/>
              </w:rPr>
              <w:t xml:space="preserve"> reg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. </w:t>
            </w:r>
            <w:r w:rsidRPr="00D912EC">
              <w:rPr>
                <w:rFonts w:ascii="Arial Narrow" w:eastAsia="Calibri" w:hAnsi="Arial Narrow"/>
                <w:sz w:val="20"/>
                <w:szCs w:val="20"/>
              </w:rPr>
              <w:t xml:space="preserve">6. </w:t>
            </w:r>
            <w:r>
              <w:rPr>
                <w:rFonts w:ascii="Arial Narrow" w:eastAsia="Calibri" w:hAnsi="Arial Narrow"/>
                <w:sz w:val="20"/>
                <w:szCs w:val="20"/>
              </w:rPr>
              <w:t>P</w:t>
            </w:r>
            <w:r w:rsidRPr="00D912EC">
              <w:rPr>
                <w:rFonts w:ascii="Arial Narrow" w:eastAsia="Calibri" w:hAnsi="Arial Narrow"/>
                <w:sz w:val="20"/>
                <w:szCs w:val="20"/>
              </w:rPr>
              <w:t>akowane indywidualnie w opakowanie blister z kartą kontrolną w postaci naklejki z możliwością rep</w:t>
            </w:r>
            <w:r>
              <w:rPr>
                <w:rFonts w:ascii="Arial Narrow" w:eastAsia="Calibri" w:hAnsi="Arial Narrow"/>
                <w:sz w:val="20"/>
                <w:szCs w:val="20"/>
              </w:rPr>
              <w:t>ozycjonowania. Sterylizacja EO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B4753E" w:rsidRDefault="00BD0C77" w:rsidP="00F445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753E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Default="00BD0C77" w:rsidP="00D74D58">
            <w:pPr>
              <w:jc w:val="center"/>
            </w:pPr>
            <w:r w:rsidRPr="0073123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A1EF8" w:rsidRDefault="00BD0C77" w:rsidP="002A1EF8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D0C77" w:rsidTr="00BD0C77">
        <w:trPr>
          <w:trHeight w:hRule="exact" w:val="737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6925B8" w:rsidRDefault="00BD0C77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E943D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912EC">
              <w:rPr>
                <w:rFonts w:ascii="Arial Narrow" w:hAnsi="Arial Narrow" w:cs="Arial"/>
                <w:sz w:val="20"/>
                <w:szCs w:val="20"/>
              </w:rPr>
              <w:t>Imadło Mayo-</w:t>
            </w:r>
            <w:proofErr w:type="spellStart"/>
            <w:r w:rsidRPr="00D912EC">
              <w:rPr>
                <w:rFonts w:ascii="Arial Narrow" w:hAnsi="Arial Narrow" w:cs="Arial"/>
                <w:sz w:val="20"/>
                <w:szCs w:val="20"/>
              </w:rPr>
              <w:t>Hegar</w:t>
            </w:r>
            <w:proofErr w:type="spellEnd"/>
            <w:r w:rsidRPr="00D912EC">
              <w:rPr>
                <w:rFonts w:ascii="Arial Narrow" w:hAnsi="Arial Narrow" w:cs="Arial"/>
                <w:sz w:val="20"/>
                <w:szCs w:val="20"/>
              </w:rPr>
              <w:t xml:space="preserve"> 14</w:t>
            </w:r>
            <w:r w:rsidRPr="001A0D3A">
              <w:rPr>
                <w:rFonts w:ascii="Arial Narrow" w:hAnsi="Arial Narrow" w:cs="Arial"/>
                <w:bCs/>
                <w:sz w:val="20"/>
                <w:szCs w:val="20"/>
              </w:rPr>
              <w:t>-</w:t>
            </w:r>
            <w:r w:rsidRPr="00AA1940">
              <w:rPr>
                <w:rFonts w:ascii="Arial Narrow" w:hAnsi="Arial Narrow" w:cs="Arial"/>
                <w:sz w:val="20"/>
                <w:szCs w:val="20"/>
              </w:rPr>
              <w:t xml:space="preserve">16 </w:t>
            </w:r>
            <w:r w:rsidRPr="00D912EC">
              <w:rPr>
                <w:rFonts w:ascii="Arial Narrow" w:hAnsi="Arial Narrow" w:cs="Arial"/>
                <w:sz w:val="20"/>
                <w:szCs w:val="20"/>
              </w:rPr>
              <w:t xml:space="preserve">cm, jednorazowe, sterylne, pakowana pojedynczo, ze stali nierdzewnej martenzytycznej. Klasa </w:t>
            </w:r>
            <w:proofErr w:type="spellStart"/>
            <w:r w:rsidRPr="00D912EC">
              <w:rPr>
                <w:rFonts w:ascii="Arial Narrow" w:hAnsi="Arial Narrow" w:cs="Arial"/>
                <w:sz w:val="20"/>
                <w:szCs w:val="20"/>
              </w:rPr>
              <w:t>IIa</w:t>
            </w:r>
            <w:proofErr w:type="spellEnd"/>
            <w:r w:rsidRPr="00D912EC">
              <w:rPr>
                <w:rFonts w:ascii="Arial Narrow" w:hAnsi="Arial Narrow" w:cs="Arial"/>
                <w:sz w:val="20"/>
                <w:szCs w:val="20"/>
              </w:rPr>
              <w:t>. Znak jednorazowości umieszczony w sposób trwały oraz oznaczenie kolorem widoczne  z obu stron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B4753E" w:rsidRDefault="00BD0C77" w:rsidP="00F445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753E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Default="00BD0C77" w:rsidP="00D74D58">
            <w:pPr>
              <w:jc w:val="center"/>
            </w:pPr>
            <w:r w:rsidRPr="0073123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2A1EF8" w:rsidRDefault="00BD0C77" w:rsidP="002A1EF8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77" w:rsidRDefault="00BD0C77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D0C77" w:rsidTr="00BD0C77">
        <w:trPr>
          <w:trHeight w:hRule="exact" w:val="284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D912EC" w:rsidRDefault="00BD0C77" w:rsidP="008D6A6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12EC">
              <w:rPr>
                <w:rFonts w:ascii="Arial Narrow" w:hAnsi="Arial Narrow"/>
                <w:b/>
                <w:sz w:val="20"/>
                <w:szCs w:val="20"/>
              </w:rPr>
              <w:t>Razem poz. 1-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D912E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B4753E" w:rsidRDefault="00BD0C77" w:rsidP="00666D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B4753E" w:rsidRDefault="00BD0C77" w:rsidP="00B623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753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B4753E" w:rsidRDefault="00BD0C77" w:rsidP="00666D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C77" w:rsidRPr="00B4753E" w:rsidRDefault="00BD0C77" w:rsidP="00B62304">
            <w:pPr>
              <w:jc w:val="center"/>
              <w:rPr>
                <w:rFonts w:ascii="Arial Narrow" w:hAnsi="Arial Narrow" w:cs="Arial"/>
                <w:b/>
              </w:rPr>
            </w:pPr>
            <w:r w:rsidRPr="00B4753E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BD0C77" w:rsidRPr="00B4753E" w:rsidRDefault="00BD0C77" w:rsidP="00BD0C7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B4753E" w:rsidRDefault="00B4753E" w:rsidP="00B4753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A36D7E" w:rsidRDefault="00A36D7E" w:rsidP="00B4753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A36D7E" w:rsidRDefault="00A36D7E" w:rsidP="00B4753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A36D7E" w:rsidRDefault="00A36D7E" w:rsidP="00B4753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B4753E" w:rsidRDefault="00B4753E" w:rsidP="00B4753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2/28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B4753E" w:rsidRPr="0060688D" w:rsidRDefault="00152AC5" w:rsidP="0060688D">
      <w:pPr>
        <w:spacing w:after="0" w:line="240" w:lineRule="auto"/>
        <w:jc w:val="center"/>
        <w:rPr>
          <w:color w:val="00B0F0"/>
        </w:rPr>
      </w:pPr>
      <w:r w:rsidRPr="00B4753E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FORMULARZ CENOWY - </w:t>
      </w:r>
      <w:r w:rsidR="00881329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 nr 2</w:t>
      </w:r>
      <w:r w:rsidR="005E5F95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8</w:t>
      </w:r>
      <w:r w:rsidRPr="00B4753E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 – </w:t>
      </w:r>
      <w:bookmarkStart w:id="10" w:name="_Hlk106289950"/>
      <w:r w:rsidRPr="00B4753E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>materiał</w:t>
      </w:r>
      <w:r w:rsidR="00351059" w:rsidRPr="00B4753E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>y</w:t>
      </w:r>
      <w:r w:rsidRPr="00B4753E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 zużywaln</w:t>
      </w:r>
      <w:r w:rsidR="00351059" w:rsidRPr="00B4753E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>e</w:t>
      </w:r>
      <w:r w:rsidRPr="00B4753E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 do diatermii KLS Martin </w:t>
      </w:r>
      <w:bookmarkEnd w:id="10"/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515"/>
        <w:gridCol w:w="285"/>
        <w:gridCol w:w="2977"/>
        <w:gridCol w:w="566"/>
        <w:gridCol w:w="709"/>
        <w:gridCol w:w="1134"/>
        <w:gridCol w:w="1134"/>
        <w:gridCol w:w="1276"/>
        <w:gridCol w:w="1559"/>
        <w:gridCol w:w="951"/>
        <w:gridCol w:w="1743"/>
      </w:tblGrid>
      <w:tr w:rsidR="00D6095D" w:rsidRPr="00152AC5" w:rsidTr="00C17CA2">
        <w:trPr>
          <w:cantSplit/>
        </w:trPr>
        <w:tc>
          <w:tcPr>
            <w:tcW w:w="6238" w:type="dxa"/>
            <w:gridSpan w:val="4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6" w:type="dxa"/>
            <w:shd w:val="clear" w:color="auto" w:fill="EEECE1"/>
            <w:vAlign w:val="center"/>
          </w:tcPr>
          <w:p w:rsidR="00D6095D" w:rsidRPr="00D6095D" w:rsidRDefault="0029462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D6095D" w:rsidRPr="00D6095D" w:rsidRDefault="00294627" w:rsidP="00294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Cena jedn. netto 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Stawka </w:t>
            </w: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:rsidR="00D6095D" w:rsidRPr="00D6095D" w:rsidRDefault="00D6095D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t xml:space="preserve"> Producent                     </w:t>
            </w: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EEECE1"/>
            <w:vAlign w:val="center"/>
          </w:tcPr>
          <w:p w:rsidR="00D6095D" w:rsidRPr="00D6095D" w:rsidRDefault="00D6095D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t>Kod / numer katalogowy</w:t>
            </w:r>
          </w:p>
        </w:tc>
      </w:tr>
      <w:tr w:rsidR="00BF5CB8" w:rsidRPr="00152AC5" w:rsidTr="00C17CA2">
        <w:trPr>
          <w:cantSplit/>
        </w:trPr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294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 w:rsidR="0029462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x5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+VAT 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302401" w:rsidRPr="00152AC5" w:rsidTr="00C17CA2">
        <w:trPr>
          <w:cantSplit/>
          <w:trHeight w:hRule="exact" w:val="284"/>
        </w:trPr>
        <w:tc>
          <w:tcPr>
            <w:tcW w:w="4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2401" w:rsidRPr="006925B8" w:rsidRDefault="00C13DCA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302401" w:rsidRPr="001260CB" w:rsidRDefault="00302401" w:rsidP="00B27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Kabel do elektrod neutralnych jednorazowych, dł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4 m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02401" w:rsidRPr="00B4753E" w:rsidRDefault="00302401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2401" w:rsidRPr="004E7200" w:rsidRDefault="00302401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2401" w:rsidRPr="00595F7F" w:rsidRDefault="00302401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2401" w:rsidRPr="00A75251" w:rsidRDefault="0030240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2401" w:rsidRPr="00FD1D8E" w:rsidRDefault="0030240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2401" w:rsidRPr="00D6095D" w:rsidRDefault="0030240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2401" w:rsidRDefault="00302401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302401" w:rsidRDefault="00302401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1452E" w:rsidRPr="00152AC5" w:rsidTr="00C17CA2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6925B8" w:rsidRDefault="00C13DCA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0876D0" w:rsidRDefault="0011452E" w:rsidP="000876D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Kabel do pincet bipolarnych, podłączenie zagięte, min. 850 </w:t>
            </w:r>
            <w:proofErr w:type="spellStart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Vp</w:t>
            </w:r>
            <w:proofErr w:type="spellEnd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 dł. 4 m, wtyk pasujący do </w:t>
            </w:r>
            <w:proofErr w:type="spellStart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diatermi</w:t>
            </w:r>
            <w:proofErr w:type="spellEnd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KLS Martin i </w:t>
            </w:r>
            <w:proofErr w:type="spellStart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Erbe</w:t>
            </w:r>
            <w:proofErr w:type="spellEnd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Pojedynczy przewód przeznaczony do min. 150 cykli sterylizacji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452E" w:rsidRPr="00B4753E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452E" w:rsidRPr="004E7200" w:rsidRDefault="0011452E" w:rsidP="001145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FD1D8E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A75251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0C418E" w:rsidRPr="00152AC5" w:rsidTr="00C17CA2">
        <w:trPr>
          <w:cantSplit/>
          <w:trHeight w:hRule="exact" w:val="51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18E" w:rsidRPr="006925B8" w:rsidRDefault="00C13DCA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C418E" w:rsidRDefault="000C418E" w:rsidP="00B27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Kabel do narzędzi </w:t>
            </w:r>
            <w:proofErr w:type="spellStart"/>
            <w:r w:rsidRP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monopolarnych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 do haczyka </w:t>
            </w:r>
            <w:proofErr w:type="spellStart"/>
            <w:r w:rsidRP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monopolarnego</w:t>
            </w:r>
            <w:proofErr w:type="spellEnd"/>
            <w:r w:rsidRP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wtyczka </w:t>
            </w:r>
          </w:p>
          <w:p w:rsidR="000C418E" w:rsidRPr="001260CB" w:rsidRDefault="000C418E" w:rsidP="00B274A5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</w:pPr>
            <w:r w:rsidRP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 pin, dł. 5 m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418E" w:rsidRPr="00B4753E" w:rsidRDefault="000C418E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C418E" w:rsidRPr="004E7200" w:rsidRDefault="000C418E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418E" w:rsidRPr="006556E8" w:rsidRDefault="000C418E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418E" w:rsidRPr="00A75251" w:rsidRDefault="000C418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C418E" w:rsidRPr="00D6095D" w:rsidRDefault="000C418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418E" w:rsidRPr="00D6095D" w:rsidRDefault="000C418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18E" w:rsidRDefault="000C418E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C418E" w:rsidRDefault="000C418E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0C418E" w:rsidRPr="00152AC5" w:rsidTr="00C17CA2">
        <w:trPr>
          <w:cantSplit/>
          <w:trHeight w:hRule="exact" w:val="51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18E" w:rsidRPr="006925B8" w:rsidRDefault="00C13DCA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C418E" w:rsidRPr="00BF5CB8" w:rsidRDefault="000C418E" w:rsidP="00B274A5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</w:pPr>
            <w:r w:rsidRPr="00BF5C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Elektroda neutralna dzielona j. użytku dla dorosłych i dla dzieci, powierzchnia kontaktowa 107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², opak. </w:t>
            </w:r>
            <w:r w:rsidRPr="00BF5C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418E" w:rsidRPr="00B4753E" w:rsidRDefault="000C418E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C418E" w:rsidRPr="004E7200" w:rsidRDefault="000C418E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418E" w:rsidRPr="00FD1D8E" w:rsidRDefault="000C418E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418E" w:rsidRPr="00A75251" w:rsidRDefault="000C418E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C418E" w:rsidRPr="00FD1D8E" w:rsidRDefault="000C418E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418E" w:rsidRPr="00D6095D" w:rsidRDefault="000C418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18E" w:rsidRDefault="000C418E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C418E" w:rsidRDefault="000C418E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1452E" w:rsidRPr="00152AC5" w:rsidTr="00C17CA2">
        <w:trPr>
          <w:cantSplit/>
          <w:trHeight w:hRule="exact" w:val="51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6925B8" w:rsidRDefault="00C13DCA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996124" w:rsidRDefault="0011452E" w:rsidP="00DD1FC9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</w:pPr>
            <w:r w:rsidRPr="009961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9961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9961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izolowana lancetowa prosta długość części roboczej 20mm, całość 12 cm, do rękojeści śr. 4 mm,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Pr="009961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9961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szt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452E" w:rsidRPr="00B4753E" w:rsidRDefault="0011452E" w:rsidP="00F831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452E" w:rsidRPr="004E7200" w:rsidRDefault="0011452E" w:rsidP="001145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FD1D8E" w:rsidRDefault="0011452E" w:rsidP="00FD1D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A75251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0C418E" w:rsidRPr="00152AC5" w:rsidTr="00C17CA2">
        <w:trPr>
          <w:cantSplit/>
          <w:trHeight w:hRule="exact" w:val="51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18E" w:rsidRPr="006925B8" w:rsidRDefault="00C13DCA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C418E" w:rsidRPr="001260CB" w:rsidRDefault="000C418E" w:rsidP="00B27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5E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Elektroda nożowa prosta SYN, długość ostrza 25 mm, trzpień  połączeniowy Ø 4 mm; opak. 5 szt.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418E" w:rsidRPr="00B4753E" w:rsidRDefault="000C418E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C418E" w:rsidRDefault="000C418E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418E" w:rsidRPr="00595F7F" w:rsidRDefault="000C418E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418E" w:rsidRPr="00A75251" w:rsidRDefault="000C418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C418E" w:rsidRPr="00D6095D" w:rsidRDefault="000C418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418E" w:rsidRPr="00D6095D" w:rsidRDefault="000C418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18E" w:rsidRDefault="000C418E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C418E" w:rsidRDefault="000C418E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1452E" w:rsidRPr="00152AC5" w:rsidTr="00C17CA2">
        <w:trPr>
          <w:cantSplit/>
          <w:trHeight w:hRule="exact" w:val="737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6925B8" w:rsidRDefault="00C13DCA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B84A64" w:rsidRDefault="0011452E" w:rsidP="00C17C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Rękojeść elektrochirurgiczna do elektrod </w:t>
            </w:r>
            <w:proofErr w:type="spellStart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monopolarnych</w:t>
            </w:r>
            <w:proofErr w:type="spellEnd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trzpieniem  Ø 4 mm, z 2 przyciskami </w:t>
            </w:r>
            <w:r w:rsidRPr="007B262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„Cięcie / </w:t>
            </w:r>
            <w:proofErr w:type="spellStart"/>
            <w:r w:rsidRPr="007B262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Kaogulacja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”, </w:t>
            </w:r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kabel dł</w:t>
            </w:r>
            <w:r w:rsidR="007B26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4 m, wtyczka </w:t>
            </w:r>
            <w:proofErr w:type="spellStart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jednopinowa</w:t>
            </w:r>
            <w:proofErr w:type="spellEnd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 mm pasująca do diatermi</w:t>
            </w:r>
            <w:r w:rsidR="007B26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KLS Martin i </w:t>
            </w:r>
            <w:proofErr w:type="spellStart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Erbe</w:t>
            </w:r>
            <w:proofErr w:type="spell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452E" w:rsidRPr="00B4753E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452E" w:rsidRPr="004E7200" w:rsidRDefault="0011452E" w:rsidP="001145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FD1D8E" w:rsidRDefault="0011452E" w:rsidP="00FD1D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A75251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302401" w:rsidRPr="00152AC5" w:rsidTr="00C17CA2">
        <w:trPr>
          <w:cantSplit/>
          <w:trHeight w:hRule="exact" w:val="51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2401" w:rsidRPr="006925B8" w:rsidRDefault="00C13DCA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302401" w:rsidRPr="00FD4B5E" w:rsidRDefault="00302401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Rękojeść elektrochirurgiczna </w:t>
            </w:r>
            <w:proofErr w:type="spellStart"/>
            <w:r w:rsidRPr="00FD4B5E">
              <w:rPr>
                <w:rFonts w:ascii="Arial Narrow" w:hAnsi="Arial Narrow" w:cs="Tahoma"/>
                <w:sz w:val="20"/>
                <w:szCs w:val="20"/>
              </w:rPr>
              <w:t>monopolarna</w:t>
            </w:r>
            <w:proofErr w:type="spellEnd"/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 jednorazowa do </w:t>
            </w:r>
            <w:proofErr w:type="spellStart"/>
            <w:r w:rsidRPr="00FD4B5E">
              <w:rPr>
                <w:rFonts w:ascii="Arial Narrow" w:hAnsi="Arial Narrow" w:cs="Tahoma"/>
                <w:sz w:val="20"/>
                <w:szCs w:val="20"/>
              </w:rPr>
              <w:t>oddymiacza</w:t>
            </w:r>
            <w:proofErr w:type="spellEnd"/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 z teleskopową końcówką oddymiającą, przewód dł. 4.5m, opak. 20 szt. 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02401" w:rsidRPr="00B4753E" w:rsidRDefault="00302401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2401" w:rsidRPr="00FD4B5E" w:rsidRDefault="00302401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2401" w:rsidRPr="00953DD4" w:rsidRDefault="00302401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2401" w:rsidRPr="00D6095D" w:rsidRDefault="0030240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2401" w:rsidRPr="00D6095D" w:rsidRDefault="0030240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2401" w:rsidRPr="00D6095D" w:rsidRDefault="0030240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2401" w:rsidRDefault="00302401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302401" w:rsidRDefault="00302401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1452E" w:rsidRPr="00152AC5" w:rsidTr="00C17CA2">
        <w:trPr>
          <w:cantSplit/>
          <w:trHeight w:hRule="exact" w:val="34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6925B8" w:rsidRDefault="00C13DCA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600183" w:rsidRDefault="0011452E" w:rsidP="00C17C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01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Haczyk </w:t>
            </w:r>
            <w:proofErr w:type="spellStart"/>
            <w:r w:rsidRPr="006001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monopolarny</w:t>
            </w:r>
            <w:proofErr w:type="spellEnd"/>
            <w:r w:rsidRPr="006001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izolowany „L” Ø 5 mm dł. 47 cm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452E" w:rsidRPr="00B4753E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452E" w:rsidRPr="004E7200" w:rsidRDefault="0011452E" w:rsidP="001145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FD1D8E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302401" w:rsidRPr="00152AC5" w:rsidTr="00C17CA2">
        <w:trPr>
          <w:cantSplit/>
          <w:trHeight w:hRule="exact" w:val="34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2401" w:rsidRPr="006925B8" w:rsidRDefault="00C13DCA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302401" w:rsidRPr="00B01363" w:rsidRDefault="00302401" w:rsidP="00C17CA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01363">
              <w:rPr>
                <w:rFonts w:ascii="Arial Narrow" w:hAnsi="Arial Narrow" w:cs="Tahoma"/>
                <w:sz w:val="20"/>
                <w:szCs w:val="20"/>
              </w:rPr>
              <w:t xml:space="preserve">Haczyk laparoskopowy z oddymianiem </w:t>
            </w:r>
            <w:proofErr w:type="spellStart"/>
            <w:r w:rsidRPr="00B01363">
              <w:rPr>
                <w:rFonts w:ascii="Arial Narrow" w:hAnsi="Arial Narrow" w:cs="Tahoma"/>
                <w:sz w:val="20"/>
                <w:szCs w:val="20"/>
              </w:rPr>
              <w:t>smartLap</w:t>
            </w:r>
            <w:proofErr w:type="spellEnd"/>
            <w:r w:rsidRPr="00B01363">
              <w:rPr>
                <w:rFonts w:ascii="Arial Narrow" w:hAnsi="Arial Narrow" w:cs="Tahoma"/>
                <w:sz w:val="20"/>
                <w:szCs w:val="20"/>
              </w:rPr>
              <w:t xml:space="preserve"> ø5mm, L-</w:t>
            </w:r>
            <w:proofErr w:type="spellStart"/>
            <w:r w:rsidRPr="00B01363">
              <w:rPr>
                <w:rFonts w:ascii="Arial Narrow" w:hAnsi="Arial Narrow" w:cs="Tahoma"/>
                <w:sz w:val="20"/>
                <w:szCs w:val="20"/>
              </w:rPr>
              <w:t>hook</w:t>
            </w:r>
            <w:proofErr w:type="spellEnd"/>
            <w:r w:rsidRPr="00B01363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F8119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02401" w:rsidRPr="00B4753E" w:rsidRDefault="00302401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2401" w:rsidRPr="004E7200" w:rsidRDefault="00302401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2401" w:rsidRPr="00953DD4" w:rsidRDefault="00302401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2401" w:rsidRPr="00D6095D" w:rsidRDefault="0030240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2401" w:rsidRPr="00D6095D" w:rsidRDefault="0030240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2401" w:rsidRPr="00D6095D" w:rsidRDefault="0030240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2401" w:rsidRDefault="00302401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302401" w:rsidRDefault="00302401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1452E" w:rsidRPr="00152AC5" w:rsidTr="00C17CA2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6925B8" w:rsidRDefault="00C13DCA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64752B" w:rsidRDefault="0011452E" w:rsidP="00C17C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75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Włącznik nożny podwójny mon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o- </w:t>
            </w:r>
            <w:r w:rsidRPr="006475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bipolarny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„</w:t>
            </w:r>
            <w:r w:rsidRPr="00DD1FC9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Cięcie / Koagulacja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”</w:t>
            </w:r>
            <w:r w:rsidRPr="006475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z funkcją SWAP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7B26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6475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zmiany programów, kabel 5 m, kompatybilny z diatermią KLS Martin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452E" w:rsidRPr="00B4753E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452E" w:rsidRPr="004E7200" w:rsidRDefault="0011452E" w:rsidP="001145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FD1D8E" w:rsidRDefault="0011452E" w:rsidP="00FD1D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1452E" w:rsidRPr="00152AC5" w:rsidTr="00C17CA2">
        <w:trPr>
          <w:cantSplit/>
          <w:trHeight w:hRule="exact" w:val="51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6925B8" w:rsidRDefault="00C13DCA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1260CB" w:rsidRDefault="0011452E" w:rsidP="00C17C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Penseta</w:t>
            </w:r>
            <w:proofErr w:type="spellEnd"/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pojedyncza </w:t>
            </w:r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nieprzywierająca, prosta, tępa 2,0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</w:t>
            </w:r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dł</w:t>
            </w:r>
            <w:r w:rsidR="00467F0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23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cm,</w:t>
            </w:r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przeznaczona na min. 100 cykli sterylizacji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452E" w:rsidRPr="00B4753E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452E" w:rsidRPr="004E7200" w:rsidRDefault="0011452E" w:rsidP="001145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6556E8" w:rsidRDefault="0011452E" w:rsidP="006556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8D72BF" w:rsidRPr="00152AC5" w:rsidTr="00C17CA2">
        <w:trPr>
          <w:cantSplit/>
          <w:trHeight w:hRule="exact" w:val="284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2BF" w:rsidRPr="006925B8" w:rsidRDefault="00C13DCA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D72BF" w:rsidRPr="00FD4B5E" w:rsidRDefault="008D72BF" w:rsidP="00C17CA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Filtr wstępny HEPA do </w:t>
            </w:r>
            <w:proofErr w:type="spellStart"/>
            <w:r w:rsidRPr="00FD4B5E">
              <w:rPr>
                <w:rFonts w:ascii="Arial Narrow" w:hAnsi="Arial Narrow" w:cs="Tahoma"/>
                <w:sz w:val="20"/>
                <w:szCs w:val="20"/>
              </w:rPr>
              <w:t>oddymiacza</w:t>
            </w:r>
            <w:proofErr w:type="spellEnd"/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Pr="00FD4B5E">
              <w:rPr>
                <w:rFonts w:ascii="Arial Narrow" w:hAnsi="Arial Narrow" w:cs="Calibri"/>
                <w:sz w:val="20"/>
                <w:szCs w:val="20"/>
              </w:rPr>
              <w:t>Ø</w:t>
            </w:r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 22mm, sterylny,  opak. 20 szt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8D72BF" w:rsidRPr="00FD4B5E" w:rsidRDefault="008D72BF" w:rsidP="00C17C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D72BF" w:rsidRPr="00B4753E" w:rsidRDefault="008D72BF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72BF" w:rsidRPr="00FD4B5E" w:rsidRDefault="008D72BF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72BF" w:rsidRPr="00953DD4" w:rsidRDefault="008D72BF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72BF" w:rsidRPr="00D6095D" w:rsidRDefault="008D72BF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72BF" w:rsidRPr="00D6095D" w:rsidRDefault="008D72BF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72BF" w:rsidRPr="00D6095D" w:rsidRDefault="008D72BF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2BF" w:rsidRDefault="008D72BF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D72BF" w:rsidRDefault="008D72BF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8D72BF" w:rsidRPr="00152AC5" w:rsidTr="00C17CA2">
        <w:trPr>
          <w:cantSplit/>
          <w:trHeight w:hRule="exact" w:val="51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2BF" w:rsidRPr="006925B8" w:rsidRDefault="00C13DCA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D72BF" w:rsidRPr="00A147E0" w:rsidRDefault="008D72BF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47E0">
              <w:rPr>
                <w:rFonts w:ascii="Arial Narrow" w:hAnsi="Arial Narrow" w:cs="Tahoma"/>
                <w:sz w:val="20"/>
                <w:szCs w:val="20"/>
              </w:rPr>
              <w:t xml:space="preserve">Przewód sterylny do oddymiania w laparoskopii, złącze LL. </w:t>
            </w:r>
            <w:r w:rsidRPr="00A147E0">
              <w:rPr>
                <w:rFonts w:ascii="Arial Narrow" w:hAnsi="Arial Narrow" w:cs="Calibri"/>
                <w:sz w:val="20"/>
                <w:szCs w:val="20"/>
              </w:rPr>
              <w:t>Ø</w:t>
            </w:r>
            <w:r w:rsidRPr="00A147E0">
              <w:rPr>
                <w:rFonts w:ascii="Arial Narrow" w:hAnsi="Arial Narrow" w:cs="Tahoma"/>
                <w:sz w:val="20"/>
                <w:szCs w:val="20"/>
              </w:rPr>
              <w:t xml:space="preserve"> 10mm, dł. 2,</w:t>
            </w:r>
            <w:r w:rsidRPr="00FD4B5E">
              <w:rPr>
                <w:rFonts w:ascii="Arial Narrow" w:hAnsi="Arial Narrow" w:cs="Tahoma"/>
                <w:sz w:val="20"/>
                <w:szCs w:val="20"/>
              </w:rPr>
              <w:t>50m, opak. 20 szt.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D72BF" w:rsidRPr="00B4753E" w:rsidRDefault="008D72BF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72BF" w:rsidRPr="00FD4B5E" w:rsidRDefault="008D72BF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72BF" w:rsidRPr="001E4A50" w:rsidRDefault="008D72BF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72BF" w:rsidRPr="00D6095D" w:rsidRDefault="008D72BF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72BF" w:rsidRPr="00D6095D" w:rsidRDefault="008D72BF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72BF" w:rsidRPr="00D6095D" w:rsidRDefault="008D72BF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2BF" w:rsidRDefault="008D72BF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D72BF" w:rsidRDefault="008D72BF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1452E" w:rsidRPr="00152AC5" w:rsidTr="00FF016F">
        <w:trPr>
          <w:cantSplit/>
          <w:trHeight w:hRule="exact" w:val="1644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6925B8" w:rsidRDefault="00C13DCA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1260CB" w:rsidRDefault="0011452E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5EA1">
              <w:rPr>
                <w:rFonts w:ascii="Arial Narrow" w:hAnsi="Arial Narrow" w:cs="Tahoma"/>
                <w:sz w:val="20"/>
                <w:szCs w:val="20"/>
              </w:rPr>
              <w:t>Wielorazowy klem do zamykania naczyń z jednoczesny</w:t>
            </w:r>
            <w:r w:rsidR="00467F0A">
              <w:rPr>
                <w:rFonts w:ascii="Arial Narrow" w:hAnsi="Arial Narrow" w:cs="Tahoma"/>
                <w:sz w:val="20"/>
                <w:szCs w:val="20"/>
              </w:rPr>
              <w:t>m cięciem (</w:t>
            </w:r>
            <w:r w:rsidR="007405CA">
              <w:rPr>
                <w:rFonts w:ascii="Arial Narrow" w:hAnsi="Arial Narrow" w:cs="Tahoma"/>
                <w:sz w:val="20"/>
                <w:szCs w:val="20"/>
              </w:rPr>
              <w:t>oprócz</w:t>
            </w:r>
            <w:r w:rsidR="00AD1B0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467F0A">
              <w:rPr>
                <w:rFonts w:ascii="Arial Narrow" w:hAnsi="Arial Narrow" w:cs="Tahoma"/>
                <w:sz w:val="20"/>
                <w:szCs w:val="20"/>
              </w:rPr>
              <w:t>nożyka) z rozpoznawaniem narzędzi: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br/>
              <w:t>- z automatycznym doborem właściwego programu do zamykania naczyń;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br/>
              <w:t>- zamykanie naczyń do 7 mm</w:t>
            </w:r>
            <w:r w:rsidR="007405CA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br/>
              <w:t>- długość 180</w:t>
            </w:r>
            <w:r>
              <w:rPr>
                <w:rFonts w:ascii="Arial Narrow" w:hAnsi="Arial Narrow" w:cs="Tahoma"/>
                <w:sz w:val="20"/>
                <w:szCs w:val="20"/>
              </w:rPr>
              <w:t>mm±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t>5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mm, 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br/>
              <w:t>- gwarantowana żywotność min. 50 zabiegów,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 xml:space="preserve">- 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t>końcówka robocza zagięta długość min. 15 mm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452E" w:rsidRPr="00BD0C77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D0C7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452E" w:rsidRPr="004E7200" w:rsidRDefault="0011452E" w:rsidP="001145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953DD4" w:rsidRDefault="0011452E" w:rsidP="00595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452E" w:rsidRPr="00D6095D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6E193D" w:rsidRPr="00152AC5" w:rsidTr="00FF016F">
        <w:trPr>
          <w:cantSplit/>
          <w:trHeight w:hRule="exact" w:val="1474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193D" w:rsidRPr="006925B8" w:rsidRDefault="00C13DCA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E193D" w:rsidRDefault="006E193D" w:rsidP="00B27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Wielorazowy klem do zamykania naczyń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rozpoznawaniem narzędzi:</w:t>
            </w:r>
          </w:p>
          <w:p w:rsidR="006E193D" w:rsidRDefault="006E193D" w:rsidP="00B27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automatycznym doborem właściwego programu do zamykania naczyń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zamykanie naczyń do 7 mm</w:t>
            </w:r>
            <w:r w:rsidR="000469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</w:p>
          <w:p w:rsidR="006E193D" w:rsidRDefault="006E193D" w:rsidP="00B27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długość 230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mm±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mm, 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szerokoś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ć 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4,5 mm, </w:t>
            </w:r>
          </w:p>
          <w:p w:rsidR="006E193D" w:rsidRDefault="006E193D" w:rsidP="00B27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przeznaczony na min. 150 cykli sterylizacji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</w:p>
          <w:p w:rsidR="006E193D" w:rsidRPr="0067468A" w:rsidRDefault="006E193D" w:rsidP="00B27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końcówka robocza zagięta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E193D" w:rsidRPr="00BD0C77" w:rsidRDefault="006E193D" w:rsidP="00B27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D0C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E193D" w:rsidRPr="004E7200" w:rsidRDefault="006E193D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193D" w:rsidRPr="00FD1D8E" w:rsidRDefault="006E193D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193D" w:rsidRPr="00D6095D" w:rsidRDefault="006E193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E193D" w:rsidRPr="00D6095D" w:rsidRDefault="006E193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193D" w:rsidRPr="00D6095D" w:rsidRDefault="006E193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193D" w:rsidRDefault="006E193D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E193D" w:rsidRDefault="006E193D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C17CA2" w:rsidRPr="00152AC5" w:rsidTr="00C17CA2">
        <w:trPr>
          <w:cantSplit/>
          <w:trHeight w:hRule="exact" w:val="1021"/>
        </w:trPr>
        <w:tc>
          <w:tcPr>
            <w:tcW w:w="461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7CA2" w:rsidRPr="006925B8" w:rsidRDefault="00C17CA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00" w:type="dxa"/>
            <w:gridSpan w:val="2"/>
            <w:vMerge w:val="restart"/>
            <w:tcBorders>
              <w:left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17CA2">
              <w:rPr>
                <w:rFonts w:ascii="Arial Narrow" w:hAnsi="Arial Narrow" w:cs="Tahoma"/>
                <w:sz w:val="20"/>
                <w:szCs w:val="20"/>
              </w:rPr>
              <w:t xml:space="preserve">Wielorazowy instrument do zamykania 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>naczyń do 7 mm (oprócz nożyka) z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 xml:space="preserve"> jednoczesnym cięciem: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>- z rozpoznawaniem narzędzi,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 xml:space="preserve">- z automatycznym doborem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 xml:space="preserve">  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t xml:space="preserve">właściwego programu do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 xml:space="preserve">  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t>zamykania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t>naczyń;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>- gwarantowana żywotność min. 50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 xml:space="preserve"> 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t xml:space="preserve"> zabiegów, 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>- trzon obracany o 360°,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 xml:space="preserve">- adapter do przepłukiwania, 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 xml:space="preserve">  </w:t>
            </w:r>
            <w:proofErr w:type="spellStart"/>
            <w:r w:rsidRPr="00C17CA2">
              <w:rPr>
                <w:rFonts w:ascii="Arial Narrow" w:hAnsi="Arial Narrow" w:cs="Tahoma"/>
                <w:sz w:val="20"/>
                <w:szCs w:val="20"/>
              </w:rPr>
              <w:t>czyścik</w:t>
            </w:r>
            <w:proofErr w:type="spellEnd"/>
            <w:r w:rsidRPr="00C17CA2">
              <w:rPr>
                <w:rFonts w:ascii="Arial Narrow" w:hAnsi="Arial Narrow" w:cs="Tahoma"/>
                <w:sz w:val="20"/>
                <w:szCs w:val="20"/>
              </w:rPr>
              <w:t xml:space="preserve"> końcówki roboczej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17CA2">
              <w:rPr>
                <w:rFonts w:ascii="Arial Narrow" w:hAnsi="Arial Narrow" w:cs="Tahoma"/>
                <w:sz w:val="20"/>
              </w:rPr>
              <w:t xml:space="preserve">a) dług. 200mm±5mm, </w:t>
            </w:r>
            <w:proofErr w:type="spellStart"/>
            <w:r w:rsidRPr="00C17CA2">
              <w:rPr>
                <w:rFonts w:ascii="Arial Narrow" w:hAnsi="Arial Narrow" w:cs="Tahoma"/>
                <w:sz w:val="20"/>
              </w:rPr>
              <w:t>średn</w:t>
            </w:r>
            <w:proofErr w:type="spellEnd"/>
            <w:r w:rsidRPr="00C17CA2">
              <w:rPr>
                <w:rFonts w:ascii="Arial Narrow" w:hAnsi="Arial Narrow" w:cs="Tahoma"/>
                <w:sz w:val="20"/>
              </w:rPr>
              <w:t>. trzonu 10mm</w:t>
            </w:r>
            <w:r>
              <w:rPr>
                <w:rFonts w:ascii="Arial Narrow" w:hAnsi="Arial Narrow" w:cs="Tahoma"/>
                <w:sz w:val="20"/>
              </w:rPr>
              <w:t>;</w:t>
            </w:r>
            <w:r w:rsidRPr="00C17CA2">
              <w:rPr>
                <w:rFonts w:ascii="Arial Narrow" w:hAnsi="Arial Narrow" w:cs="Tahoma"/>
                <w:sz w:val="20"/>
              </w:rPr>
              <w:br/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t xml:space="preserve">końcówka robocza prosta o szer. 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>końca min. 6 mm i dług. min. 22 mm</w:t>
            </w:r>
          </w:p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17CA2" w:rsidRPr="00BD0C77" w:rsidRDefault="00C17CA2" w:rsidP="00C17C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D0C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17CA2" w:rsidRPr="004E7200" w:rsidRDefault="00C17CA2" w:rsidP="001145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17CA2" w:rsidRPr="00595F7F" w:rsidRDefault="00C17CA2" w:rsidP="00595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17CA2" w:rsidRPr="00D6095D" w:rsidRDefault="00C17CA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17CA2" w:rsidRPr="00D6095D" w:rsidRDefault="00C17CA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17CA2" w:rsidRPr="00D6095D" w:rsidRDefault="00C17CA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7CA2" w:rsidRDefault="00C17CA2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17CA2" w:rsidRDefault="00C17CA2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  <w:p w:rsidR="00C17CA2" w:rsidRDefault="00C17CA2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  <w:p w:rsidR="00C17CA2" w:rsidRDefault="00C17CA2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  <w:p w:rsidR="00C17CA2" w:rsidRDefault="00C17CA2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  <w:p w:rsidR="00C17CA2" w:rsidRDefault="00C17CA2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C17CA2" w:rsidRPr="00152AC5" w:rsidTr="005232A1">
        <w:trPr>
          <w:cantSplit/>
          <w:trHeight w:hRule="exact" w:val="1985"/>
        </w:trPr>
        <w:tc>
          <w:tcPr>
            <w:tcW w:w="461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7CA2" w:rsidRDefault="00C17CA2" w:rsidP="00C17C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7CA2" w:rsidRPr="00C17CA2" w:rsidRDefault="00C17CA2" w:rsidP="00C17CA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17CA2" w:rsidRPr="00C17CA2" w:rsidRDefault="00C17CA2" w:rsidP="00C17CA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17C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t xml:space="preserve">dług. 370mm±10mm,  </w:t>
            </w:r>
            <w:proofErr w:type="spellStart"/>
            <w:r w:rsidRPr="00C17CA2">
              <w:rPr>
                <w:rFonts w:ascii="Arial Narrow" w:hAnsi="Arial Narrow" w:cs="Tahoma"/>
                <w:sz w:val="20"/>
                <w:szCs w:val="20"/>
              </w:rPr>
              <w:t>średn</w:t>
            </w:r>
            <w:proofErr w:type="spellEnd"/>
            <w:r w:rsidRPr="00C17CA2">
              <w:rPr>
                <w:rFonts w:ascii="Arial Narrow" w:hAnsi="Arial Narrow" w:cs="Tahoma"/>
                <w:sz w:val="20"/>
                <w:szCs w:val="20"/>
              </w:rPr>
              <w:t>. trzonu 5mm</w:t>
            </w:r>
            <w:r>
              <w:rPr>
                <w:rFonts w:ascii="Arial Narrow" w:hAnsi="Arial Narrow" w:cs="Tahoma"/>
                <w:sz w:val="20"/>
                <w:szCs w:val="20"/>
              </w:rPr>
              <w:t>;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>rozproszenie termiczne na sąsiadujące tkanki poniżej 1,5 mm</w:t>
            </w:r>
            <w:r>
              <w:rPr>
                <w:rFonts w:ascii="Arial Narrow" w:hAnsi="Arial Narrow" w:cs="Tahoma"/>
                <w:sz w:val="20"/>
                <w:szCs w:val="20"/>
              </w:rPr>
              <w:t>;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>temperatura szczęk narzędzia maks. 100°C</w:t>
            </w:r>
            <w:r>
              <w:rPr>
                <w:rFonts w:ascii="Arial Narrow" w:hAnsi="Arial Narrow" w:cs="Tahoma"/>
                <w:sz w:val="20"/>
                <w:szCs w:val="20"/>
              </w:rPr>
              <w:t>;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  <w:t>końcówka robocza prosta o szer. końca maks. 3 mm i dług. min. 17 mm</w:t>
            </w:r>
            <w:r w:rsidRPr="00C17CA2">
              <w:rPr>
                <w:rFonts w:ascii="Arial Narrow" w:hAnsi="Arial Narrow" w:cs="Tahoma"/>
                <w:sz w:val="20"/>
                <w:szCs w:val="20"/>
              </w:rPr>
              <w:br/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17CA2" w:rsidRPr="005232A1" w:rsidRDefault="00C17CA2" w:rsidP="005232A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32A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17CA2" w:rsidRPr="005232A1" w:rsidRDefault="00C17CA2" w:rsidP="005232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32A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C17CA2" w:rsidRDefault="00C17CA2" w:rsidP="00C17CA2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17CA2" w:rsidRPr="00D6095D" w:rsidRDefault="00C17CA2" w:rsidP="00C17C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17CA2" w:rsidRPr="00D6095D" w:rsidRDefault="00C17CA2" w:rsidP="00C17C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17CA2" w:rsidRPr="00D6095D" w:rsidRDefault="00C17CA2" w:rsidP="00C17C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top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7CA2" w:rsidRDefault="00C17CA2" w:rsidP="00C17C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17CA2" w:rsidRDefault="00C17CA2" w:rsidP="00C17C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1452E" w:rsidRPr="00152AC5" w:rsidTr="00C17CA2">
        <w:trPr>
          <w:cantSplit/>
          <w:trHeight w:hRule="exact" w:val="510"/>
        </w:trPr>
        <w:tc>
          <w:tcPr>
            <w:tcW w:w="461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6925B8" w:rsidRDefault="00C13DCA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Pr="00A147E0" w:rsidRDefault="0011452E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Jednorazo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we  wymienne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ostrze / nożyk do wielorazowego instrumentu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MarSeal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opak.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szt.</w:t>
            </w:r>
            <w:r w:rsidRPr="00152AC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a)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edn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5 mm do zamykania naczyń </w:t>
            </w:r>
            <w:r w:rsidRPr="00147A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 laparoskopii</w:t>
            </w:r>
          </w:p>
          <w:p w:rsidR="0011452E" w:rsidRPr="00A147E0" w:rsidRDefault="0011452E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452E" w:rsidRPr="00BD0C77" w:rsidRDefault="0011452E" w:rsidP="00114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D0C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452E" w:rsidRPr="00953DD4" w:rsidRDefault="00294627" w:rsidP="001A76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1E4A50" w:rsidRDefault="0011452E" w:rsidP="001E4A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52E" w:rsidRPr="00953DD4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452E" w:rsidRPr="00953DD4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452E" w:rsidRPr="00953DD4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1452E" w:rsidRDefault="0011452E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DC4662" w:rsidRPr="00152AC5" w:rsidTr="00C17CA2">
        <w:trPr>
          <w:cantSplit/>
          <w:trHeight w:hRule="exact" w:val="397"/>
        </w:trPr>
        <w:tc>
          <w:tcPr>
            <w:tcW w:w="461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4662" w:rsidRPr="006925B8" w:rsidRDefault="00DC46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4662" w:rsidRPr="00A147E0" w:rsidRDefault="00DC4662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C4662" w:rsidRPr="00A147E0" w:rsidRDefault="00DC4662" w:rsidP="001A766E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b)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edn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10 mm do zamykania naczyń</w:t>
            </w:r>
            <w:r w:rsidR="001076F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C75B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C4662" w:rsidRPr="00BD0C77" w:rsidRDefault="0011452E" w:rsidP="00152A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D0C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4662" w:rsidRPr="00953DD4" w:rsidRDefault="0029462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662" w:rsidRPr="001E4A50" w:rsidRDefault="00DC4662" w:rsidP="001E4A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662" w:rsidRPr="00953DD4" w:rsidRDefault="00DC46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4662" w:rsidRPr="00953DD4" w:rsidRDefault="00DC46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4662" w:rsidRPr="00953DD4" w:rsidRDefault="00DC46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4662" w:rsidRDefault="00DC4662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C4662" w:rsidRDefault="00DC4662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294627" w:rsidRPr="00152AC5" w:rsidTr="00C17CA2">
        <w:trPr>
          <w:cantSplit/>
          <w:trHeight w:hRule="exact" w:val="51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627" w:rsidRPr="006925B8" w:rsidRDefault="00C13DCA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77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94627" w:rsidRDefault="00294627" w:rsidP="00777491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777491">
              <w:rPr>
                <w:rFonts w:ascii="Arial Narrow" w:hAnsi="Arial Narrow" w:cs="Tahoma"/>
                <w:sz w:val="20"/>
                <w:szCs w:val="20"/>
              </w:rPr>
              <w:t>Jednorazowe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777491">
              <w:rPr>
                <w:rFonts w:ascii="Arial Narrow" w:hAnsi="Arial Narrow" w:cs="Tahoma"/>
                <w:sz w:val="20"/>
                <w:szCs w:val="20"/>
              </w:rPr>
              <w:t xml:space="preserve"> wymienne ostrze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777491">
              <w:rPr>
                <w:rFonts w:ascii="Arial Narrow" w:hAnsi="Arial Narrow" w:cs="Tahoma"/>
                <w:sz w:val="20"/>
                <w:szCs w:val="20"/>
              </w:rPr>
              <w:t>/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777491">
              <w:rPr>
                <w:rFonts w:ascii="Arial Narrow" w:hAnsi="Arial Narrow" w:cs="Tahoma"/>
                <w:sz w:val="20"/>
                <w:szCs w:val="20"/>
              </w:rPr>
              <w:t xml:space="preserve">nożyk do wielorazowego </w:t>
            </w:r>
            <w:proofErr w:type="spellStart"/>
            <w:r w:rsidRPr="00777491">
              <w:rPr>
                <w:rFonts w:ascii="Arial Narrow" w:hAnsi="Arial Narrow" w:cs="Tahoma"/>
                <w:sz w:val="20"/>
                <w:szCs w:val="20"/>
              </w:rPr>
              <w:t>klemu</w:t>
            </w:r>
            <w:proofErr w:type="spellEnd"/>
            <w:r w:rsidRPr="0077749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77491">
              <w:rPr>
                <w:rFonts w:ascii="Arial Narrow" w:hAnsi="Arial Narrow" w:cs="Tahoma"/>
                <w:sz w:val="20"/>
                <w:szCs w:val="20"/>
              </w:rPr>
              <w:t>MarClamp</w:t>
            </w:r>
            <w:proofErr w:type="spellEnd"/>
            <w:r w:rsidRPr="0077749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77491">
              <w:rPr>
                <w:rFonts w:ascii="Arial Narrow" w:hAnsi="Arial Narrow" w:cs="Tahoma"/>
                <w:sz w:val="20"/>
                <w:szCs w:val="20"/>
              </w:rPr>
              <w:t>Cut</w:t>
            </w:r>
            <w:proofErr w:type="spellEnd"/>
            <w:r w:rsidRPr="00777491">
              <w:rPr>
                <w:rFonts w:ascii="Arial Narrow" w:hAnsi="Arial Narrow" w:cs="Tahoma"/>
                <w:sz w:val="20"/>
                <w:szCs w:val="20"/>
              </w:rPr>
              <w:t xml:space="preserve"> do zamykania naczyń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Pr="00777491">
              <w:rPr>
                <w:rFonts w:ascii="Arial Narrow" w:hAnsi="Arial Narrow" w:cs="Tahoma"/>
                <w:sz w:val="20"/>
                <w:szCs w:val="20"/>
              </w:rPr>
              <w:t>opak.  10 szt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94627" w:rsidRPr="00BD0C77" w:rsidRDefault="00294627" w:rsidP="00152A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D0C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4627" w:rsidRPr="00FD4B5E" w:rsidRDefault="00294627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4627" w:rsidRPr="001E4A50" w:rsidRDefault="00294627" w:rsidP="001E4A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4627" w:rsidRPr="00953DD4" w:rsidRDefault="0029462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4627" w:rsidRPr="00953DD4" w:rsidRDefault="0029462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4627" w:rsidRPr="00953DD4" w:rsidRDefault="0029462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627" w:rsidRDefault="00294627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94627" w:rsidRDefault="00294627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294627" w:rsidRPr="00152AC5" w:rsidTr="006E014A">
        <w:trPr>
          <w:cantSplit/>
          <w:trHeight w:hRule="exact" w:val="397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627" w:rsidRPr="00953DD4" w:rsidRDefault="00294627" w:rsidP="0090052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53D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1-20: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627" w:rsidRPr="00B4753E" w:rsidRDefault="00294627" w:rsidP="001E4A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627" w:rsidRPr="00B4753E" w:rsidRDefault="0029462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627" w:rsidRPr="00B4753E" w:rsidRDefault="00294627" w:rsidP="00B27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4627" w:rsidRPr="00B4753E" w:rsidRDefault="0029462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627" w:rsidRPr="00B4753E" w:rsidRDefault="0029462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B475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Default="00152AC5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7F5EDE" w:rsidRDefault="007F5EDE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CF6216" w:rsidRDefault="00CF6216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BD0C77" w:rsidRDefault="00BD0C77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BD0C77" w:rsidRDefault="00BD0C77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BD0C77" w:rsidRDefault="00BD0C77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BD0C77" w:rsidRDefault="00BD0C77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BD0C77" w:rsidRDefault="00BD0C77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B4753E" w:rsidRDefault="00B4753E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B4753E" w:rsidRDefault="00B4753E" w:rsidP="00B4753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2/29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DA0950" w:rsidRPr="00865DCF" w:rsidRDefault="00DD2244" w:rsidP="00D75B89">
      <w:pPr>
        <w:pStyle w:val="Default"/>
        <w:ind w:left="-142" w:hanging="284"/>
        <w:jc w:val="center"/>
        <w:rPr>
          <w:color w:val="00B0F0"/>
        </w:rPr>
      </w:pPr>
      <w:r w:rsidRPr="00B4753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 xml:space="preserve">FORMULARZ CENOWY – zadanie częściowe nr </w:t>
      </w:r>
      <w:r w:rsidR="005E5F95" w:rsidRPr="00B4753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>29</w:t>
      </w:r>
      <w:r w:rsidRPr="00B4753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 xml:space="preserve"> – </w:t>
      </w:r>
      <w:bookmarkStart w:id="11" w:name="_Hlk106290332"/>
      <w:r w:rsidRPr="00B4753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 xml:space="preserve">zestawy do moczowodów </w:t>
      </w:r>
      <w:r w:rsidRPr="00514268">
        <w:rPr>
          <w:rFonts w:ascii="Arial Narrow" w:hAnsi="Arial Narrow"/>
          <w:b/>
          <w:bCs/>
          <w:color w:val="00B050"/>
          <w:sz w:val="24"/>
          <w:szCs w:val="24"/>
          <w:lang w:eastAsia="ar-SA"/>
        </w:rPr>
        <w:t xml:space="preserve">  </w:t>
      </w:r>
      <w:bookmarkEnd w:id="11"/>
    </w:p>
    <w:tbl>
      <w:tblPr>
        <w:tblW w:w="15081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407"/>
        <w:gridCol w:w="567"/>
        <w:gridCol w:w="850"/>
        <w:gridCol w:w="1069"/>
        <w:gridCol w:w="18"/>
        <w:gridCol w:w="1166"/>
        <w:gridCol w:w="18"/>
        <w:gridCol w:w="1139"/>
        <w:gridCol w:w="18"/>
        <w:gridCol w:w="1283"/>
        <w:gridCol w:w="18"/>
        <w:gridCol w:w="1139"/>
        <w:gridCol w:w="18"/>
        <w:gridCol w:w="1786"/>
        <w:gridCol w:w="18"/>
      </w:tblGrid>
      <w:tr w:rsidR="00DD2244" w:rsidTr="00AC524C">
        <w:trPr>
          <w:cantSplit/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DD2244" w:rsidTr="00AC524C">
        <w:trPr>
          <w:cantSplit/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D0C77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D0C77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D0C77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D0C77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D0C77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D0C77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D0C77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D0C77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D0C77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D0C77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DD2244" w:rsidTr="00B4753E">
        <w:trPr>
          <w:cantSplit/>
          <w:trHeight w:hRule="exact" w:val="1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3835A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Zestawy do wewnętrznego </w:t>
            </w:r>
            <w:proofErr w:type="spellStart"/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szynowania</w:t>
            </w:r>
            <w:proofErr w:type="spellEnd"/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moczowodu z nitką ułatwiającą usuwanie </w:t>
            </w:r>
            <w:proofErr w:type="spellStart"/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stentu</w:t>
            </w:r>
            <w:proofErr w:type="spellEnd"/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oba końce otwarte,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średnica pętli pęcherzowej 2-4 cm,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ug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26,28 cm, CH 5.0, 6.0. </w:t>
            </w:r>
            <w:r w:rsidR="003C70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3C70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Sk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ład: 6-miesięczny cewnik,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popychacz 50 cm, drut o dług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 145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AC524C">
        <w:trPr>
          <w:cantSplit/>
          <w:trHeight w:hRule="exact" w:val="1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A47B6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jednorazowy 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szynowania</w:t>
            </w:r>
            <w:proofErr w:type="spellEnd"/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wew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nętrznego moczowodów Fr. 4,7 dług.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26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 28 cm. Fr. 6,0 dł. 28 cm. P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akowany łącznie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Skład zestawu: cewnik </w:t>
            </w:r>
            <w:proofErr w:type="spellStart"/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Pigtail</w:t>
            </w:r>
            <w:proofErr w:type="spellEnd"/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podwójnie zagięty otwarty-zamknięty, średnica pętli pęcherzowej 2 cm. Prowadnik 0.035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’’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lub 0.038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’’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</w:t>
            </w:r>
            <w:r w:rsidRPr="003835AA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do wyboru Zamawiającego)</w:t>
            </w:r>
            <w:r w:rsidRPr="003835AA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popychacz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dług. min. 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50 cm. System blokujący.  Możliwość utrzymania w moczowodzie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min. 6 miesięcy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AC524C">
        <w:trPr>
          <w:cantSplit/>
          <w:trHeight w:hRule="exact" w:val="1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2298A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jednorazowy </w:t>
            </w: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>szynowania</w:t>
            </w:r>
            <w:proofErr w:type="spellEnd"/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wewnętrzneg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 moczowodów 4.7, 6.0 Fr,  dług. </w:t>
            </w: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 cm. 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akowany łącznie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>Skład zestawu: cewnik PIGTAIL podwójnie zagięty otwarty-otwarty, średnica pętli pęcherzowej 2 cm, prowadnik hydrofilny0.038" o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ug</w:t>
            </w: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>. 145 cm, popychacz 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ug. min. </w:t>
            </w: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50 cm (umożliwiający sterowanie cewnikiem po wyjęciu drutu); system blokujący. Możliwość utrzymania w moczowodzie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min. 6 miesięcy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2658CE">
        <w:trPr>
          <w:cantSplit/>
          <w:trHeight w:hRule="exact" w:val="1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DA0950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jednorazowy  sterylny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>szynowania</w:t>
            </w:r>
            <w:proofErr w:type="spellEnd"/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wewnętrznego moczowodów 5.0 Fr, 6.0 Fr, 7.0 Fr  dług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24,26,28 cm. P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akowany łącznie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DA095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>Skład zestawu: cewnik PIGTAIL podwójnie zagięty otwarty-otwarty, średnica pętli pęcherzowej 2 cm, hydrofilny prowadnik 0.035" lub 0.038"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</w:t>
            </w:r>
            <w:r w:rsidRPr="00DA0950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do wyboru Zamawiającego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)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>, popychacz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ug. min. 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50 cm (inteligentny popychacz umożliwiający sterowanie cewnikiem po wyjęciu drutu), system blokujący.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Możliwość utrzymania w moczowodzie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min. 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>12 miesięcy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AC524C">
        <w:trPr>
          <w:cantSplit/>
          <w:trHeight w:hRule="exact" w:val="1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DA0950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jednorazowy  sterylny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szynowania</w:t>
            </w:r>
            <w:proofErr w:type="spellEnd"/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wewnętrznego moczowodów 6.0,7.0 Fr 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ug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. 26,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28 cm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wykonany z czarnego silikonu.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akowany łącznie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DA095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Zespół </w:t>
            </w:r>
            <w:proofErr w:type="spellStart"/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stentu</w:t>
            </w:r>
            <w:proofErr w:type="spellEnd"/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nitkowanego umożliwia wprowadzenie typu one-pass (cewnik wyposażony w nitkę w celu łatwiejszego pozycjonowania). Skład zestawu: cewnik PIGTAIL podwójnie zagięty otwarty-otwarty, średnica pętli pęcherzowej 2 cm, prowadnik 0.035" lub 0.038"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</w:t>
            </w:r>
            <w:r w:rsidRPr="002658C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do wyboru Zamawiającego)</w:t>
            </w:r>
            <w:r w:rsidRPr="002658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popychacz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ug. min. 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50 cm.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Możliwość utrzymania w moczo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wodzie min. 12 miesięcy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DD5128">
        <w:trPr>
          <w:cantSplit/>
          <w:trHeight w:hRule="exact" w:val="1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732EA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Koszulka dostępu moczowodowego z powłoką hydrofilną do wytwarzania kanału w trakcie endoskopowych zabiegów urol</w:t>
            </w:r>
            <w:r w:rsidR="003C708E">
              <w:rPr>
                <w:rFonts w:ascii="Arial Narrow" w:hAnsi="Arial Narrow" w:cs="Arial"/>
                <w:color w:val="000000"/>
                <w:sz w:val="20"/>
                <w:szCs w:val="20"/>
              </w:rPr>
              <w:t>o</w:t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gicznych.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Koszulka klasyczna lub umożliwiająca wprowadzenie przy użyciu techniki </w:t>
            </w:r>
            <w:proofErr w:type="spellStart"/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Rapid</w:t>
            </w:r>
            <w:proofErr w:type="spellEnd"/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Release</w:t>
            </w:r>
            <w:proofErr w:type="spellEnd"/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(szybkiego zwalniania) </w:t>
            </w:r>
            <w:r w:rsidR="003C708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eliminującej </w:t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stosowani</w:t>
            </w:r>
            <w:r w:rsidR="003C708E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drugiego prowadnika</w:t>
            </w:r>
            <w:r w:rsidR="003C708E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3C708E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Rozmiary: 9,5Fr, 10,7Fr,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12Fr, 14,0Fr,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dług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28-55cm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AC524C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C0D21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Prowadnik  hydrofilny </w:t>
            </w:r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>prosty 0,35 cala,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ug.</w:t>
            </w:r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145 cm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z dwiema miękkimi końcówkami  t</w:t>
            </w:r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yp </w:t>
            </w:r>
            <w:proofErr w:type="spellStart"/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>Roadrunner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do zab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iegów</w:t>
            </w:r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>Flexi</w:t>
            </w:r>
            <w:proofErr w:type="spellEnd"/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URS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835511">
        <w:trPr>
          <w:cantSplit/>
          <w:trHeight w:hRule="exact" w:val="2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F32BEC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Dwukanałowy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moczowodowy cewnik dostępowy, 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sterylny, jednorazowego użycia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P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okryty powłoką AQ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mikroskopijnie cienk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warstw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hydrofilnego polimeru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, któr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 aktywacji przyciąga do cewnika i zatrzymuje na nim wodę i inne ciecze, tworząc powierzchnię o niskim współczynniku tarcia. Cewnik do wstrzykiwania środka kontrastowego i żelu znieczulającego lub do umieszczania prowadnika zabezpieczającego. Dwukanałowa konstrukcja elimin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ująca 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konieczność wielokrotnego cewnikowania. Dla uzyskania lepszego dostępu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cewnik typu </w:t>
            </w:r>
            <w:proofErr w:type="spellStart"/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Flexi</w:t>
            </w:r>
            <w:proofErr w:type="spellEnd"/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zapewni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ający </w:t>
            </w:r>
            <w:proofErr w:type="spellStart"/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autraumatyczne</w:t>
            </w:r>
            <w:proofErr w:type="spellEnd"/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wprowadzenie do moczowodu i przejście przez niego.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Wymiary: F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6.00/10.00,  dług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24 cm lub 50 cm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</w:t>
            </w:r>
            <w:r w:rsidRPr="00DA0950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do wyboru Zamawiającego)</w:t>
            </w:r>
            <w:r w:rsidRPr="00DA0950">
              <w:rPr>
                <w:rFonts w:ascii="Arial Narrow" w:hAnsi="Arial Narrow" w:cs="Arial"/>
                <w:color w:val="0070C0"/>
                <w:sz w:val="20"/>
                <w:szCs w:val="20"/>
              </w:rPr>
              <w:t>,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średnica otworu 0.40, średnica otworu do inie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kcji 0.50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3C708E">
        <w:trPr>
          <w:cantSplit/>
          <w:trHeight w:hRule="exact" w:val="1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32F57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>Nitinolowy</w:t>
            </w:r>
            <w:proofErr w:type="spellEnd"/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koszyk do przechwytywania i wydobywania z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łogów z moczowodu. Konstrukcja </w:t>
            </w:r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>umożliwia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jąca</w:t>
            </w:r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chwytanie,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zmianę położenia,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zwolnienie lub usuwanie złogów w nerce lub moczowodzie.  Rozmiar 1,7 lub 2,2 F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(do wyboru Zamawiającego)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dług. </w:t>
            </w:r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>min. 115 cm, rozmiar koszyka 8 mm lub 11 mm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</w:t>
            </w:r>
            <w:r w:rsidRPr="00DA0950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do wyboru Zamawiającego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)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AC524C">
        <w:trPr>
          <w:cantSplit/>
          <w:trHeight w:hRule="exact"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3C708E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73D8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rozszerzaczy moczowodu z powłoką AQ służący do poszerzania moczowodu przed zabiegiem </w:t>
            </w:r>
            <w:proofErr w:type="spellStart"/>
            <w:r w:rsidRPr="00173D8D">
              <w:rPr>
                <w:rFonts w:ascii="Arial Narrow" w:hAnsi="Arial Narrow" w:cs="Arial"/>
                <w:color w:val="000000"/>
                <w:sz w:val="20"/>
                <w:szCs w:val="20"/>
              </w:rPr>
              <w:t>ureteroskopii</w:t>
            </w:r>
            <w:proofErr w:type="spellEnd"/>
            <w:r w:rsidRPr="00173D8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Drut w zestawie. </w:t>
            </w:r>
            <w:r w:rsidR="003C708E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173D8D">
              <w:rPr>
                <w:rFonts w:ascii="Arial Narrow" w:hAnsi="Arial Narrow" w:cs="Arial"/>
                <w:color w:val="000000"/>
                <w:sz w:val="20"/>
                <w:szCs w:val="20"/>
              </w:rPr>
              <w:t>Rozmiary od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6.0 - 18.0 Fr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AC524C">
        <w:trPr>
          <w:cantSplit/>
          <w:trHeight w:hRule="exact"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613711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przezskórnego cewnika </w:t>
            </w:r>
            <w:proofErr w:type="spellStart"/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>nefrostomijnego</w:t>
            </w:r>
            <w:proofErr w:type="spellEnd"/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 końcówką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>igta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Skład: </w:t>
            </w:r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igł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a, </w:t>
            </w:r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>prowadnik, cewnik, rozszerzacze, dren łączący i krążek utrzymujący. Rozmiary 8.0, 10.0, 12.0, 14.0 Fr, dług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30 cm 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D79A6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A1794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956B53" w:rsidTr="00956B53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B53" w:rsidRDefault="00956B53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B53" w:rsidRPr="00B4753E" w:rsidRDefault="00956B53" w:rsidP="002F0F0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4753E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4753E">
              <w:rPr>
                <w:rFonts w:ascii="Arial Narrow" w:hAnsi="Arial Narrow"/>
                <w:sz w:val="20"/>
                <w:szCs w:val="20"/>
                <w:lang w:eastAsia="ar-SA"/>
              </w:rPr>
              <w:t>Ureteroskopowy</w:t>
            </w:r>
            <w:proofErr w:type="spellEnd"/>
            <w:r w:rsidRPr="00B4753E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system irygacyjny służący do kontrolowanej ręcznej irygacji w trakcie endoskopii zawierający pompkę w kształcie walca.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B53" w:rsidRPr="00B4753E" w:rsidRDefault="00956B53" w:rsidP="002F0F0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val="en-US" w:eastAsia="ar-SA"/>
              </w:rPr>
            </w:pPr>
            <w:r w:rsidRPr="00B4753E">
              <w:rPr>
                <w:rFonts w:ascii="Arial Narrow" w:hAnsi="Arial Narrow"/>
                <w:sz w:val="20"/>
                <w:szCs w:val="20"/>
                <w:lang w:val="en-US" w:eastAsia="ar-SA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B53" w:rsidRPr="00B4753E" w:rsidRDefault="00956B53" w:rsidP="002F0F0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4753E">
              <w:rPr>
                <w:rFonts w:ascii="Arial Narrow" w:hAnsi="Arial Narrow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B53" w:rsidRPr="00956B53" w:rsidRDefault="00956B53" w:rsidP="002F0F0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B53" w:rsidRPr="00A1794E" w:rsidRDefault="00956B53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B53" w:rsidRPr="00A1794E" w:rsidRDefault="00956B53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B53" w:rsidRPr="00A1794E" w:rsidRDefault="00956B53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B53" w:rsidRDefault="00956B53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B53" w:rsidRPr="00956B53" w:rsidRDefault="00956B53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D2244" w:rsidTr="00B4753E">
        <w:trPr>
          <w:gridAfter w:val="1"/>
          <w:wAfter w:w="18" w:type="dxa"/>
          <w:cantSplit/>
          <w:trHeight w:hRule="exact" w:val="340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A1794E" w:rsidRDefault="00DD2244" w:rsidP="00956B5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1-1</w:t>
            </w:r>
            <w:r w:rsidR="00956B5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</w:t>
            </w:r>
            <w:r w:rsidRPr="00A179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A752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4753E" w:rsidRDefault="00DD2244" w:rsidP="00A752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B4753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B4753E" w:rsidRDefault="00B4753E" w:rsidP="00EF3003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B4753E" w:rsidRDefault="00B4753E" w:rsidP="00EF3003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B4753E" w:rsidRDefault="00B4753E" w:rsidP="00EF3003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B4753E" w:rsidRDefault="00B4753E" w:rsidP="00EF3003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A36D7E" w:rsidRDefault="00A36D7E" w:rsidP="00EF3003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A36D7E" w:rsidRDefault="00A36D7E" w:rsidP="00EF3003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A36D7E" w:rsidRDefault="00A36D7E" w:rsidP="00EF3003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B4753E" w:rsidRDefault="00B4753E" w:rsidP="00B4753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2/30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EF3003" w:rsidRPr="00B4753E" w:rsidRDefault="00EF3003" w:rsidP="00EF3003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</w:pPr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FORMULARZ CENOWY – zadanie częściowe nr </w:t>
      </w:r>
      <w:r w:rsidR="005E5F95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30</w:t>
      </w:r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– </w:t>
      </w:r>
      <w:r w:rsidR="003911F1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akcesoria do diatermii ERBE    </w:t>
      </w:r>
    </w:p>
    <w:tbl>
      <w:tblPr>
        <w:tblW w:w="154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6038"/>
        <w:gridCol w:w="567"/>
        <w:gridCol w:w="708"/>
        <w:gridCol w:w="1134"/>
        <w:gridCol w:w="1276"/>
        <w:gridCol w:w="1157"/>
        <w:gridCol w:w="1301"/>
        <w:gridCol w:w="1157"/>
        <w:gridCol w:w="1589"/>
      </w:tblGrid>
      <w:tr w:rsidR="00EF3003" w:rsidRPr="00EF3003" w:rsidTr="005232A1">
        <w:trPr>
          <w:cantSplit/>
          <w:trHeight w:hRule="exact" w:val="62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EF3003" w:rsidRPr="00117F08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117F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117F0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EF3003" w:rsidRPr="00EF3003" w:rsidTr="005232A1">
        <w:trPr>
          <w:cantSplit/>
          <w:trHeight w:hRule="exact"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117F08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17F0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EF3003" w:rsidRPr="00EF3003" w:rsidTr="005232A1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47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F3003">
              <w:rPr>
                <w:rFonts w:ascii="Arial Narrow" w:eastAsia="NettoOffcPro" w:hAnsi="Arial Narrow" w:cs="NettoOffcPro"/>
                <w:color w:val="000000" w:themeColor="text1"/>
                <w:sz w:val="20"/>
                <w:szCs w:val="20"/>
              </w:rPr>
              <w:t>Kabel do elektrod neutralnych, VIO, ICC, ACC, Seria „T“, Standard,</w:t>
            </w:r>
            <w:r w:rsidR="00477E0E">
              <w:rPr>
                <w:rFonts w:ascii="Arial Narrow" w:eastAsia="NettoOffcPro" w:hAnsi="Arial Narrow" w:cs="NettoOffcPro"/>
                <w:color w:val="000000" w:themeColor="text1"/>
                <w:sz w:val="20"/>
                <w:szCs w:val="20"/>
              </w:rPr>
              <w:t xml:space="preserve"> </w:t>
            </w:r>
            <w:r w:rsidRPr="00EF3003">
              <w:rPr>
                <w:rFonts w:ascii="Arial Narrow" w:eastAsia="NettoOffcPro" w:hAnsi="Arial Narrow" w:cs="NettoOffcPro"/>
                <w:color w:val="000000" w:themeColor="text1"/>
                <w:sz w:val="20"/>
                <w:szCs w:val="20"/>
              </w:rPr>
              <w:t>do elektrod neutralnych z klipsem</w:t>
            </w:r>
            <w:r w:rsidR="00477E0E">
              <w:rPr>
                <w:rFonts w:ascii="Arial Narrow" w:eastAsia="NettoOffcPro" w:hAnsi="Arial Narrow" w:cs="NettoOffcPro"/>
                <w:color w:val="000000" w:themeColor="text1"/>
                <w:sz w:val="20"/>
                <w:szCs w:val="20"/>
              </w:rPr>
              <w:t>,</w:t>
            </w:r>
            <w:r w:rsidRPr="00EF3003">
              <w:rPr>
                <w:rFonts w:ascii="Arial Narrow" w:eastAsia="NettoOffcPro" w:hAnsi="Arial Narrow" w:cs="NettoOffcPro"/>
                <w:color w:val="000000" w:themeColor="text1"/>
                <w:sz w:val="20"/>
                <w:szCs w:val="20"/>
              </w:rPr>
              <w:t xml:space="preserve"> </w:t>
            </w:r>
            <w:r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długość 4 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F3003" w:rsidRPr="00EF3003" w:rsidTr="005232A1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477E0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Adapter z wtyczką, VIO, ICC, ACC, Standard</w:t>
            </w:r>
            <w:r w:rsidR="00477E0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(MO 9/5 mm), do wtyczek International (3-Pin)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477E0E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</w:t>
            </w:r>
            <w:r w:rsidR="00EF3003"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F3003" w:rsidRPr="00EF3003" w:rsidTr="005232A1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F3003">
              <w:rPr>
                <w:rFonts w:ascii="Arial Narrow" w:eastAsia="NettoOffcPro" w:hAnsi="Arial Narrow" w:cs="NettoOffcPro"/>
                <w:color w:val="000000" w:themeColor="text1"/>
                <w:sz w:val="20"/>
                <w:szCs w:val="20"/>
              </w:rPr>
              <w:t xml:space="preserve">Kabel bipolarny do resektoskopów STORZ, z wtyczką okrągłą </w:t>
            </w:r>
            <w:proofErr w:type="spellStart"/>
            <w:r w:rsidRPr="00EF3003">
              <w:rPr>
                <w:rFonts w:ascii="Arial Narrow" w:eastAsia="NettoOffcPro" w:hAnsi="Arial Narrow" w:cs="NettoOffcPro"/>
                <w:color w:val="000000" w:themeColor="text1"/>
                <w:sz w:val="20"/>
                <w:szCs w:val="20"/>
              </w:rPr>
              <w:t>pięciopinową</w:t>
            </w:r>
            <w:proofErr w:type="spellEnd"/>
            <w:r w:rsidRPr="00EF3003">
              <w:rPr>
                <w:rFonts w:ascii="Arial Narrow" w:eastAsia="NettoOffcPro" w:hAnsi="Arial Narrow" w:cs="NettoOffcPro"/>
                <w:color w:val="000000" w:themeColor="text1"/>
                <w:sz w:val="20"/>
                <w:szCs w:val="20"/>
              </w:rPr>
              <w:t xml:space="preserve"> , długość 4 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F300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 w:rsidR="000452D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3003" w:rsidRPr="00EF3003" w:rsidRDefault="00EF3003" w:rsidP="00EF300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91F98" w:rsidRPr="00EF3003" w:rsidTr="005232A1">
        <w:trPr>
          <w:cantSplit/>
          <w:trHeight w:hRule="exact" w:val="34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1F98" w:rsidRPr="00A1794E" w:rsidRDefault="00E91F98" w:rsidP="00E91F9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3</w:t>
            </w:r>
            <w:r w:rsidRPr="00A179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1F98" w:rsidRPr="00B4753E" w:rsidRDefault="00E91F98" w:rsidP="002F0F0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1F98" w:rsidRPr="00B4753E" w:rsidRDefault="00E91F98" w:rsidP="002F0F0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1F98" w:rsidRPr="00B4753E" w:rsidRDefault="00E91F98" w:rsidP="00086A0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1F98" w:rsidRPr="00B4753E" w:rsidRDefault="00E91F98" w:rsidP="002F0F0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1F98" w:rsidRPr="00B4753E" w:rsidRDefault="00E91F98" w:rsidP="002F0F0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</w:tr>
    </w:tbl>
    <w:p w:rsidR="00AC7481" w:rsidRDefault="00AC7481" w:rsidP="00386E2E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</w:pPr>
    </w:p>
    <w:p w:rsidR="000452D7" w:rsidRDefault="000452D7" w:rsidP="00386E2E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</w:pPr>
    </w:p>
    <w:p w:rsidR="00B4753E" w:rsidRDefault="00B4753E" w:rsidP="00386E2E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</w:pPr>
    </w:p>
    <w:p w:rsidR="00B4753E" w:rsidRDefault="00B4753E" w:rsidP="00386E2E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</w:pPr>
    </w:p>
    <w:p w:rsidR="00B4753E" w:rsidRDefault="00B4753E" w:rsidP="00B4753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2/31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B4753E" w:rsidRDefault="003D69B8" w:rsidP="00386E2E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color w:val="00B0F0"/>
        </w:rPr>
      </w:pPr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FORMULARZ CENOWY – zadanie częściowe nr </w:t>
      </w:r>
      <w:r w:rsidR="002B5016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31</w:t>
      </w:r>
      <w:r w:rsidR="004252D8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</w:t>
      </w:r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–  </w:t>
      </w:r>
      <w:bookmarkStart w:id="12" w:name="_Hlk106290355"/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sprzęt do zabiegów RIRS i </w:t>
      </w:r>
      <w:proofErr w:type="spellStart"/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ureterorenoskopii</w:t>
      </w:r>
      <w:proofErr w:type="spellEnd"/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</w:t>
      </w:r>
      <w:bookmarkEnd w:id="12"/>
    </w:p>
    <w:tbl>
      <w:tblPr>
        <w:tblW w:w="14975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641"/>
        <w:gridCol w:w="1829"/>
        <w:gridCol w:w="708"/>
        <w:gridCol w:w="578"/>
        <w:gridCol w:w="1087"/>
        <w:gridCol w:w="1445"/>
        <w:gridCol w:w="1157"/>
        <w:gridCol w:w="1301"/>
        <w:gridCol w:w="1157"/>
        <w:gridCol w:w="1589"/>
      </w:tblGrid>
      <w:tr w:rsidR="000E4461" w:rsidRPr="000E4461" w:rsidTr="00821380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0E4461" w:rsidRPr="000E4461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0E446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0E4461" w:rsidRPr="000E4461" w:rsidTr="00821380">
        <w:trPr>
          <w:cantSplit/>
          <w:trHeight w:hRule="exact" w:val="22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D0C77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D0C77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D0C77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D0C77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D0C77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D0C77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D0C77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D0C77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D0C77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D0C77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0E4461" w:rsidRPr="000E4461" w:rsidTr="00B4753E">
        <w:trPr>
          <w:cantSplit/>
          <w:trHeight w:hRule="exact" w:val="255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522831" w:rsidP="00835511">
            <w:pPr>
              <w:spacing w:line="240" w:lineRule="auto"/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>U</w:t>
            </w:r>
            <w:r w:rsidR="000E4461" w:rsidRPr="000E4461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>reterorenoskop</w:t>
            </w:r>
            <w:proofErr w:type="spellEnd"/>
            <w:r w:rsidR="000E4461" w:rsidRPr="000E4461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 xml:space="preserve">  jednokrotnego użytku </w:t>
            </w:r>
            <w:r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>w pełni giętki:</w:t>
            </w:r>
            <w:r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br/>
              <w:t xml:space="preserve">a) </w:t>
            </w:r>
            <w:r w:rsidR="000E4461" w:rsidRPr="000E4461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 xml:space="preserve">do współpracy z włóknem laserowym, </w:t>
            </w:r>
            <w:r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br/>
              <w:t>b) ś</w:t>
            </w:r>
            <w:r w:rsidR="000E4461" w:rsidRPr="000E4461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>rednica części roboczej endoskopu 8,4 Fr</w:t>
            </w:r>
            <w:r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 xml:space="preserve">; </w:t>
            </w:r>
            <w:r w:rsidR="000E4461" w:rsidRPr="000E4461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>kanał roboczo-iry</w:t>
            </w:r>
            <w:r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>gacyjny o średnicy min. 3,6 Fr; pole widzenia 110st ±10%;</w:t>
            </w:r>
            <w:r w:rsidR="00734029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 xml:space="preserve"> długość robocza  670 mm ±5%;</w:t>
            </w:r>
            <w:r w:rsidR="000E4461" w:rsidRPr="000E4461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 xml:space="preserve"> kąt wygięcia</w:t>
            </w:r>
            <w:r w:rsidR="00734029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 xml:space="preserve"> końcówki 275° góra i 275° dół; </w:t>
            </w:r>
            <w:r w:rsidR="000E4461" w:rsidRPr="000E4461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>głębia ostrości 3 - 100 mm,</w:t>
            </w:r>
            <w:r w:rsidR="00734029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br/>
              <w:t xml:space="preserve">c) </w:t>
            </w:r>
            <w:r w:rsidR="000E4461" w:rsidRPr="000E4461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 xml:space="preserve">źródło światła LED z automatycznym i manualnym doborem natężenia wbudowane w końcówkę URS, </w:t>
            </w:r>
            <w:r w:rsidR="00734029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br/>
              <w:t xml:space="preserve">d) </w:t>
            </w:r>
            <w:r w:rsidR="000E4461" w:rsidRPr="000E4461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 xml:space="preserve">kamera wbudowana w końcówkę URS, </w:t>
            </w:r>
            <w:r w:rsidR="00734029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br/>
              <w:t xml:space="preserve">e) </w:t>
            </w:r>
            <w:r w:rsidR="000E4461" w:rsidRPr="000E4461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>prosty kanał do wprowadzenia włókna lasera z możliwością unieruchomienia</w:t>
            </w:r>
            <w:r w:rsidR="00734029">
              <w:rPr>
                <w:rFonts w:ascii="Arial Narrow" w:eastAsia="Times New Roman" w:hAnsi="Arial Narrow" w:cs="Arial"/>
                <w:color w:val="00000A"/>
                <w:sz w:val="20"/>
                <w:szCs w:val="20"/>
              </w:rPr>
              <w:t xml:space="preserve"> w żądanym położeniu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0E4461" w:rsidRPr="000E4461" w:rsidTr="00821380">
        <w:trPr>
          <w:cantSplit/>
          <w:trHeight w:hRule="exact" w:val="9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83551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Druty prowadzące, </w:t>
            </w:r>
            <w:proofErr w:type="spellStart"/>
            <w:r w:rsidRPr="000E446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nitinolowy</w:t>
            </w:r>
            <w:proofErr w:type="spellEnd"/>
            <w:r w:rsidRPr="000E446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rdzeń, końcówka prosta, elastyczna z obu stron drutu, z powłoką hydrofilną na odcinku dystalnym 5cm, na pozostałej części drutu pokrycie PTFE, średnica 0,89 mm lub 0,97 mm, długość 150 cm (±2 cm)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C3028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0E4461" w:rsidRPr="000E4461" w:rsidTr="00C3028D">
        <w:trPr>
          <w:cantSplit/>
          <w:trHeight w:hRule="exact" w:val="102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83551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Płaszcze dostępu moczowodowego z powłoką hydrofilną na całej długości w celu znacznego uł</w:t>
            </w:r>
            <w:r w:rsidR="00C3028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atwienia wprowadzenia koszulki.</w:t>
            </w:r>
            <w:r w:rsidR="00C3028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  <w:t xml:space="preserve">Rozmiary: 11/13 Fr, 12/14 Fr i dług. </w:t>
            </w: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28cm, 36cm oraz 46cm. Płaszcz odporny na zagięcia, marker widoczny </w:t>
            </w:r>
            <w:r w:rsidR="00523C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 RTG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523C16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0E4461" w:rsidRPr="000E4461" w:rsidTr="00C87660">
        <w:trPr>
          <w:cantSplit/>
          <w:trHeight w:hRule="exact" w:val="124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83551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Kosz </w:t>
            </w:r>
            <w:proofErr w:type="spellStart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nitinolowy</w:t>
            </w:r>
            <w:proofErr w:type="spellEnd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do przechwytywania i wydobywania złogów z dróg moczowych</w:t>
            </w:r>
            <w:r w:rsidR="00523C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. Rozmiary: </w:t>
            </w: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1,9/2,4/3,0 Fr i</w:t>
            </w:r>
            <w:r w:rsidR="00523C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średnicy koszyka 12 lub 16 mm. Be</w:t>
            </w: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zkońcówkowy, 4</w:t>
            </w:r>
            <w:r w:rsidR="00523C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przewodowy, materiał płaszcza PTFE, z mechanizmem otwierającym, widoczny w</w:t>
            </w:r>
            <w:r w:rsidR="00523C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RTG. D</w:t>
            </w: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ługość 90 lub 120cm, rozbieralny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C8766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0E4461" w:rsidRPr="000E4461" w:rsidTr="00821380">
        <w:trPr>
          <w:cantSplit/>
          <w:trHeight w:hRule="exact" w:val="11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C8766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proofErr w:type="spellStart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Nitynolowa</w:t>
            </w:r>
            <w:proofErr w:type="spellEnd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spirala zapobiegająca </w:t>
            </w:r>
            <w:proofErr w:type="spellStart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retropulsji</w:t>
            </w:r>
            <w:proofErr w:type="spellEnd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w tr</w:t>
            </w:r>
            <w:r w:rsidR="00C8766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akcie litotrypsji widoczna w </w:t>
            </w: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RTG oraz fluoroskopii. Spirala o kształcie zwężającym się ku górze, elastyczna z mo</w:t>
            </w:r>
            <w:r w:rsidR="00C8766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ż</w:t>
            </w: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liwością rozprostowania za pomocą rozsunięcia końcówki proksymalnej. Rozmiar 3Fr, średnica 7 mm, 10 mm długość całkowita 115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0E4461" w:rsidRPr="000E4461" w:rsidTr="00131760">
        <w:trPr>
          <w:cantSplit/>
          <w:trHeight w:hRule="exact" w:val="192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83551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Zestaw do </w:t>
            </w:r>
            <w:proofErr w:type="spellStart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szynowania</w:t>
            </w:r>
            <w:proofErr w:type="spellEnd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wewnętrznego moczowodów</w:t>
            </w:r>
            <w:r w:rsidR="00C8766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. Rozmiary: od </w:t>
            </w: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4,8 Fr, 6Fr, 7 Fr i długościach 24cm, 26 cm, 28 cm. Skład</w:t>
            </w:r>
            <w:r w:rsidR="0013176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zestaw</w:t>
            </w:r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u: cewnik podwójnie zagięty z </w:t>
            </w:r>
            <w:proofErr w:type="spellStart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biokompatybilnego</w:t>
            </w:r>
            <w:proofErr w:type="spellEnd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materiału zmniejszającego kumulację wapnia, z pokryciem hydrofilnym na całej długości, prowadnik z pokryciem PTFE z elastyczną końcówką, pozycjoner </w:t>
            </w:r>
            <w:proofErr w:type="spellStart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stentu</w:t>
            </w:r>
            <w:proofErr w:type="spellEnd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o długości 40 cm posiadający </w:t>
            </w:r>
            <w:proofErr w:type="spellStart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radiocieniującą</w:t>
            </w:r>
            <w:proofErr w:type="spellEnd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końcówkę. Możliwość utrzymania w moczowodzie do 12 miesięcy. Zestaw jednorazowy sterylny, prowadnik i </w:t>
            </w:r>
            <w:proofErr w:type="spellStart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stent</w:t>
            </w:r>
            <w:proofErr w:type="spellEnd"/>
            <w:r w:rsidRPr="000E446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z pozycjonerem pakowane osobno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150F5C" w:rsidRPr="000E4461" w:rsidTr="006F40BF">
        <w:trPr>
          <w:cantSplit/>
          <w:trHeight w:hRule="exact" w:val="567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Cs/>
                <w:sz w:val="20"/>
              </w:rPr>
            </w:pPr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Włókno wielorazowe, do lasera </w:t>
            </w:r>
            <w:proofErr w:type="spellStart"/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>holmowego</w:t>
            </w:r>
            <w:proofErr w:type="spellEnd"/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 </w:t>
            </w:r>
          </w:p>
          <w:p w:rsidR="00150F5C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Cs/>
                <w:sz w:val="20"/>
              </w:rPr>
            </w:pPr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35 W  Dornier </w:t>
            </w:r>
            <w:proofErr w:type="spellStart"/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>Medilas</w:t>
            </w:r>
            <w:proofErr w:type="spellEnd"/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 </w:t>
            </w:r>
            <w:proofErr w:type="spellStart"/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>HSolvo</w:t>
            </w:r>
            <w:proofErr w:type="spellEnd"/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 firmy </w:t>
            </w:r>
          </w:p>
          <w:p w:rsidR="00150F5C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Cs/>
                <w:sz w:val="20"/>
              </w:rPr>
            </w:pPr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Dornier </w:t>
            </w:r>
            <w:proofErr w:type="spellStart"/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>MedTech</w:t>
            </w:r>
            <w:proofErr w:type="spellEnd"/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>, dł</w:t>
            </w:r>
            <w:r>
              <w:rPr>
                <w:rFonts w:ascii="Arial Narrow" w:eastAsia="Times New Roman" w:hAnsi="Arial Narrow" w:cs="Calibri"/>
                <w:bCs/>
                <w:sz w:val="20"/>
              </w:rPr>
              <w:t>ug</w:t>
            </w:r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. 3 m, sterylne, </w:t>
            </w:r>
          </w:p>
          <w:p w:rsidR="00150F5C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Cs/>
                <w:sz w:val="20"/>
              </w:rPr>
            </w:pPr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o mocy do 35 W. Włókno tego samego </w:t>
            </w:r>
          </w:p>
          <w:p w:rsidR="00150F5C" w:rsidRPr="000E4461" w:rsidRDefault="00150F5C" w:rsidP="006F40B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E4461">
              <w:rPr>
                <w:rFonts w:ascii="Arial Narrow" w:eastAsia="Times New Roman" w:hAnsi="Arial Narrow" w:cs="Calibri"/>
                <w:bCs/>
                <w:sz w:val="20"/>
              </w:rPr>
              <w:t>producenta co laser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50F5C" w:rsidRDefault="00150F5C" w:rsidP="00835511">
            <w:pPr>
              <w:spacing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a) </w:t>
            </w:r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średnica 400 </w:t>
            </w:r>
            <w:proofErr w:type="spellStart"/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>μm</w:t>
            </w:r>
            <w:proofErr w:type="spellEnd"/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 </w:t>
            </w:r>
            <w:r w:rsidR="006F40BF">
              <w:rPr>
                <w:rFonts w:ascii="Arial Narrow" w:eastAsia="Times New Roman" w:hAnsi="Arial Narrow" w:cs="Calibri"/>
                <w:bCs/>
                <w:sz w:val="20"/>
              </w:rPr>
              <w:br/>
              <w:t xml:space="preserve">   </w:t>
            </w:r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(365 </w:t>
            </w:r>
            <w:proofErr w:type="spellStart"/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>μm</w:t>
            </w:r>
            <w:proofErr w:type="spellEnd"/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>)</w:t>
            </w:r>
          </w:p>
          <w:p w:rsidR="00150F5C" w:rsidRDefault="00150F5C" w:rsidP="00835511">
            <w:pPr>
              <w:spacing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150F5C" w:rsidRDefault="00150F5C" w:rsidP="00835511">
            <w:pPr>
              <w:spacing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150F5C" w:rsidRDefault="00150F5C" w:rsidP="00835511">
            <w:pPr>
              <w:spacing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150F5C" w:rsidRDefault="00150F5C" w:rsidP="00835511">
            <w:pPr>
              <w:spacing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150F5C" w:rsidRPr="000E4461" w:rsidRDefault="00150F5C" w:rsidP="0083551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38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6F40B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150F5C" w:rsidRPr="000E4461" w:rsidTr="006F40BF">
        <w:trPr>
          <w:cantSplit/>
          <w:trHeight w:hRule="exact" w:val="624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Cs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50F5C" w:rsidRPr="000E4461" w:rsidRDefault="00150F5C" w:rsidP="0083551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Cs/>
                <w:sz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</w:rPr>
              <w:t xml:space="preserve">b) </w:t>
            </w:r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średnica 272  </w:t>
            </w:r>
            <w:proofErr w:type="spellStart"/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>μm</w:t>
            </w:r>
            <w:proofErr w:type="spellEnd"/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 xml:space="preserve"> </w:t>
            </w:r>
            <w:r w:rsidR="006F40BF">
              <w:rPr>
                <w:rFonts w:ascii="Arial Narrow" w:eastAsia="Times New Roman" w:hAnsi="Arial Narrow" w:cs="Calibri"/>
                <w:bCs/>
                <w:sz w:val="20"/>
              </w:rPr>
              <w:br/>
              <w:t xml:space="preserve">    </w:t>
            </w:r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>(200</w:t>
            </w:r>
            <w:r w:rsidR="006F40BF" w:rsidRPr="000E44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>μm</w:t>
            </w:r>
            <w:proofErr w:type="spellEnd"/>
            <w:r w:rsidR="006F40BF" w:rsidRPr="000E4461">
              <w:rPr>
                <w:rFonts w:ascii="Arial Narrow" w:eastAsia="Times New Roman" w:hAnsi="Arial Narrow" w:cs="Calibri"/>
                <w:bCs/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82138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5232A1" w:rsidP="006F40B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</w:t>
            </w:r>
            <w:r w:rsidR="00150F5C"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6F40B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F5C" w:rsidRPr="000E4461" w:rsidRDefault="00150F5C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B0060E" w:rsidRPr="000E4461" w:rsidTr="00250BDD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60E" w:rsidRPr="000E4461" w:rsidRDefault="00B0060E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60E" w:rsidRPr="000E4461" w:rsidRDefault="00B0060E" w:rsidP="0083551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E4461">
              <w:rPr>
                <w:rFonts w:ascii="Arial Narrow" w:eastAsia="Times New Roman" w:hAnsi="Arial Narrow" w:cs="Calibri"/>
                <w:sz w:val="20"/>
                <w:szCs w:val="20"/>
              </w:rPr>
              <w:t xml:space="preserve">Zestawy do przezskórnej </w:t>
            </w:r>
            <w:proofErr w:type="spellStart"/>
            <w:r w:rsidRPr="000E4461">
              <w:rPr>
                <w:rFonts w:ascii="Arial Narrow" w:eastAsia="Times New Roman" w:hAnsi="Arial Narrow" w:cs="Calibri"/>
                <w:sz w:val="20"/>
                <w:szCs w:val="20"/>
              </w:rPr>
              <w:t>nefrostomii</w:t>
            </w:r>
            <w:proofErr w:type="spellEnd"/>
            <w:r w:rsidRPr="000E4461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–</w:t>
            </w:r>
            <w:r w:rsidRPr="000E4461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E4461">
              <w:rPr>
                <w:rFonts w:ascii="Arial Narrow" w:eastAsia="Times New Roman" w:hAnsi="Arial Narrow" w:cs="Calibri"/>
                <w:sz w:val="20"/>
                <w:szCs w:val="20"/>
              </w:rPr>
              <w:t>Pigtail</w:t>
            </w:r>
            <w:proofErr w:type="spellEnd"/>
            <w:r w:rsidRPr="000E4461">
              <w:rPr>
                <w:rFonts w:ascii="Arial Narrow" w:eastAsia="Times New Roman" w:hAnsi="Arial Narrow" w:cs="Calibri"/>
                <w:sz w:val="20"/>
                <w:szCs w:val="20"/>
              </w:rPr>
              <w:t xml:space="preserve"> 8 FR, 2,7 mm; 10FR, </w:t>
            </w:r>
            <w:r w:rsidRPr="000E4461">
              <w:rPr>
                <w:rFonts w:ascii="Arial Narrow" w:eastAsia="Times New Roman" w:hAnsi="Arial Narrow" w:cs="Calibri"/>
                <w:sz w:val="20"/>
                <w:szCs w:val="20"/>
              </w:rPr>
              <w:br/>
              <w:t xml:space="preserve">3,3 mm, dług. całkowita 30cm, </w:t>
            </w:r>
            <w:proofErr w:type="spellStart"/>
            <w:r w:rsidRPr="000E4461">
              <w:rPr>
                <w:rFonts w:ascii="Arial Narrow" w:eastAsia="Times New Roman" w:hAnsi="Arial Narrow" w:cs="Calibri"/>
                <w:sz w:val="20"/>
                <w:szCs w:val="20"/>
              </w:rPr>
              <w:t>Pigtail</w:t>
            </w:r>
            <w:proofErr w:type="spellEnd"/>
            <w:r w:rsidRPr="000E4461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10 FR 3,3 mm, dług. całkowita 30cm</w:t>
            </w:r>
          </w:p>
          <w:p w:rsidR="00B0060E" w:rsidRDefault="00B0060E" w:rsidP="00835511">
            <w:pPr>
              <w:spacing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B0060E" w:rsidRDefault="00B0060E" w:rsidP="00835511">
            <w:pPr>
              <w:spacing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B0060E" w:rsidRDefault="00B0060E" w:rsidP="00835511">
            <w:pPr>
              <w:spacing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B0060E" w:rsidRDefault="00B0060E" w:rsidP="00835511">
            <w:pPr>
              <w:spacing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B0060E" w:rsidRPr="000E4461" w:rsidRDefault="00B0060E" w:rsidP="0083551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60E" w:rsidRPr="000E4461" w:rsidRDefault="00B0060E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60E" w:rsidRPr="000E4461" w:rsidRDefault="00B0060E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60E" w:rsidRPr="000E4461" w:rsidRDefault="00B0060E" w:rsidP="00B0060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60E" w:rsidRPr="000E4461" w:rsidRDefault="00B0060E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60E" w:rsidRPr="000E4461" w:rsidRDefault="00B0060E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60E" w:rsidRPr="000E4461" w:rsidRDefault="00B0060E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60E" w:rsidRPr="000E4461" w:rsidRDefault="00B0060E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60E" w:rsidRPr="000E4461" w:rsidRDefault="00B0060E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0E4461" w:rsidRPr="000E4461" w:rsidTr="00250BDD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6F40BF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83551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Zestaw do </w:t>
            </w:r>
            <w:proofErr w:type="spellStart"/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nefrostomii</w:t>
            </w:r>
            <w:proofErr w:type="spellEnd"/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przeskórnej</w:t>
            </w:r>
            <w:proofErr w:type="spellEnd"/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zastępczej 8,3Fr 2,8 cm; 10FR 3,3cm, dług. całkowita 25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B0060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0E4461" w:rsidRPr="000E4461" w:rsidTr="00821380">
        <w:trPr>
          <w:cantSplit/>
          <w:trHeight w:hRule="exact" w:val="340"/>
        </w:trPr>
        <w:tc>
          <w:tcPr>
            <w:tcW w:w="8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0E4461" w:rsidRDefault="000E4461" w:rsidP="00E6024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0E446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</w:t>
            </w:r>
            <w:r w:rsidR="00E602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9</w:t>
            </w:r>
            <w:r w:rsidRPr="000E446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4753E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4753E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4753E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4753E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461" w:rsidRPr="00B4753E" w:rsidRDefault="000E4461" w:rsidP="000E446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4753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0E4461" w:rsidRDefault="000E4461" w:rsidP="00386E2E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color w:val="00B0F0"/>
        </w:rPr>
      </w:pPr>
    </w:p>
    <w:p w:rsidR="00465483" w:rsidRDefault="00465483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A36D7E" w:rsidRDefault="00A36D7E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A36D7E" w:rsidRDefault="00A36D7E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A36D7E" w:rsidRDefault="00A36D7E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B4753E" w:rsidRDefault="00B4753E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B4753E" w:rsidRDefault="00B4753E" w:rsidP="00B4753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2/32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C57838" w:rsidRPr="00B4753E" w:rsidRDefault="00585E82" w:rsidP="00585E82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</w:pPr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FORMULARZ CENOWY – zadanie częściowe nr </w:t>
      </w:r>
      <w:r w:rsidR="002B5016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32</w:t>
      </w:r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– </w:t>
      </w:r>
      <w:r w:rsidR="00604CC9"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akcesoria do diatermii ARC400   </w:t>
      </w:r>
      <w:r w:rsidRPr="00B4753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    </w:t>
      </w:r>
    </w:p>
    <w:tbl>
      <w:tblPr>
        <w:tblW w:w="15846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2211"/>
        <w:gridCol w:w="1729"/>
        <w:gridCol w:w="114"/>
        <w:gridCol w:w="283"/>
        <w:gridCol w:w="1843"/>
        <w:gridCol w:w="869"/>
        <w:gridCol w:w="578"/>
        <w:gridCol w:w="1087"/>
        <w:gridCol w:w="1293"/>
        <w:gridCol w:w="992"/>
        <w:gridCol w:w="1276"/>
        <w:gridCol w:w="1499"/>
        <w:gridCol w:w="1589"/>
      </w:tblGrid>
      <w:tr w:rsidR="00585E82" w:rsidRPr="00585E82" w:rsidTr="00446585">
        <w:trPr>
          <w:cantSplit/>
          <w:trHeight w:hRule="exact" w:val="7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585E82" w:rsidRPr="00BD0C77" w:rsidRDefault="00BD0C77" w:rsidP="00BD0C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proofErr w:type="spellStart"/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  <w:proofErr w:type="spellEnd"/>
          </w:p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585E82" w:rsidRPr="00585E82" w:rsidTr="00446585">
        <w:trPr>
          <w:cantSplit/>
          <w:trHeight w:hRule="exact"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BD0C77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585E82" w:rsidRPr="00585E82" w:rsidTr="00446585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34737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Worek do </w:t>
            </w:r>
            <w:proofErr w:type="spellStart"/>
            <w:r w:rsidRPr="00585E82">
              <w:rPr>
                <w:rFonts w:ascii="Arial Narrow" w:eastAsia="Times New Roman" w:hAnsi="Arial Narrow" w:cs="Calibri"/>
                <w:sz w:val="20"/>
                <w:szCs w:val="20"/>
              </w:rPr>
              <w:t>morcelacji</w:t>
            </w:r>
            <w:proofErr w:type="spellEnd"/>
            <w:r w:rsidRPr="00585E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o śr. 160mm; obj. 3,5</w:t>
            </w:r>
            <w:r w:rsidR="00347371">
              <w:rPr>
                <w:rFonts w:ascii="Arial Narrow" w:eastAsia="Times New Roman" w:hAnsi="Arial Narrow" w:cs="Calibri"/>
                <w:sz w:val="20"/>
                <w:szCs w:val="20"/>
              </w:rPr>
              <w:t xml:space="preserve">l, </w:t>
            </w:r>
            <w:r w:rsidRPr="00585E82">
              <w:rPr>
                <w:rFonts w:ascii="Arial Narrow" w:eastAsia="Times New Roman" w:hAnsi="Arial Narrow" w:cs="Calibri"/>
                <w:sz w:val="20"/>
                <w:szCs w:val="20"/>
              </w:rPr>
              <w:t>z trzema portami oznaczonymi różnymi kolorami; otwór górny z paskiem do zaciśnięcia worka dla narzędzi o śr.15mm; sterylny, op</w:t>
            </w:r>
            <w:r w:rsidR="00347371">
              <w:rPr>
                <w:rFonts w:ascii="Arial Narrow" w:eastAsia="Times New Roman" w:hAnsi="Arial Narrow" w:cs="Calibri"/>
                <w:sz w:val="20"/>
                <w:szCs w:val="20"/>
              </w:rPr>
              <w:t>ak</w:t>
            </w:r>
            <w:r w:rsidRPr="00585E82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  <w:r w:rsidR="00347371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Pr="00585E82">
              <w:rPr>
                <w:rFonts w:ascii="Arial Narrow" w:eastAsia="Times New Roman" w:hAnsi="Arial Narrow" w:cs="Calibri"/>
                <w:sz w:val="20"/>
                <w:szCs w:val="20"/>
              </w:rPr>
              <w:t>10 szt.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AE7B91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AE7B91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85E82" w:rsidRPr="00585E82" w:rsidTr="00446585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ar-SA"/>
              </w:rPr>
              <w:t xml:space="preserve">Szczypce bipolarne pokryte powłoką nieprzywierającą, bagnetowe, długość 220mm, końcówka 9mm x 0,3mm, złącze 2-bolcowe płaskie; przeznaczenie do min. 75 cykli sterylizacji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347371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</w:t>
            </w:r>
            <w:r w:rsidR="00585E82"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85E82" w:rsidRPr="00585E82" w:rsidTr="00446585">
        <w:trPr>
          <w:cantSplit/>
          <w:trHeight w:hRule="exact" w:val="5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ar-SA"/>
              </w:rPr>
              <w:t>Szczypce bipolarne, bagnetowe, długość 220mm, końcówka 6mm x 0,5mm ze stali nierdzewnej, złącze 2-bolcowe płaskie; przeznaczenie do min. 75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 w:rsidR="0034737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85E82" w:rsidRPr="00585E82" w:rsidTr="00446585">
        <w:trPr>
          <w:cantSplit/>
          <w:trHeight w:hRule="exact" w:val="102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ar-SA"/>
              </w:rPr>
              <w:t xml:space="preserve">Kabel </w:t>
            </w:r>
            <w:proofErr w:type="spellStart"/>
            <w:r w:rsidRPr="00585E82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ar-SA"/>
              </w:rPr>
              <w:t>monopolarny</w:t>
            </w:r>
            <w:proofErr w:type="spellEnd"/>
            <w:r w:rsidRPr="00585E82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ar-SA"/>
              </w:rPr>
              <w:t xml:space="preserve"> do resektoskopów Wolf/</w:t>
            </w:r>
            <w:proofErr w:type="spellStart"/>
            <w:r w:rsidRPr="00585E82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ar-SA"/>
              </w:rPr>
              <w:t>Storz</w:t>
            </w:r>
            <w:proofErr w:type="spellEnd"/>
            <w:r w:rsidRPr="00585E82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ar-SA"/>
              </w:rPr>
              <w:t>, długość 4,5m, wtyczka od strony instrumentu żeńska Ø2mm, od strony aparatu 3-bolcowa z funkcją automatycznego rozpoznawania i dobierania parametrów przez aparat; przeznaczenie do min. 100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 w:rsidR="0034737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E82" w:rsidRPr="00585E82" w:rsidRDefault="00585E8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B7C5C" w:rsidRPr="00585E82" w:rsidTr="00446585">
        <w:trPr>
          <w:cantSplit/>
          <w:trHeight w:hRule="exact" w:val="567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7C5C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7C5C" w:rsidRPr="00D43F40" w:rsidRDefault="003B7C5C" w:rsidP="0018237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>Mikroelektroda igłowa wolframowa,</w:t>
            </w:r>
            <w:r w:rsidR="0018237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>izolowana, przeznaczenie do min. 75 cykli sterylizacji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7C5C" w:rsidRDefault="003B7C5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a)</w:t>
            </w:r>
            <w:r w:rsidR="009204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920425" w:rsidRPr="00D43F40">
              <w:rPr>
                <w:rFonts w:ascii="Arial Narrow" w:hAnsi="Arial Narrow" w:cs="Calibri"/>
                <w:sz w:val="20"/>
                <w:szCs w:val="20"/>
              </w:rPr>
              <w:t>prosta</w:t>
            </w:r>
            <w:r w:rsidR="00920425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r w:rsidR="00920425" w:rsidRPr="00D43F40">
              <w:rPr>
                <w:rFonts w:ascii="Arial Narrow" w:hAnsi="Arial Narrow" w:cs="Calibri"/>
                <w:sz w:val="20"/>
                <w:szCs w:val="20"/>
              </w:rPr>
              <w:t xml:space="preserve">długość 59mm, trzonek Ø2,4mm, </w:t>
            </w:r>
            <w:r w:rsidR="009204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920425" w:rsidRPr="00D43F40">
              <w:rPr>
                <w:rFonts w:ascii="Arial Narrow" w:hAnsi="Arial Narrow" w:cs="Calibri"/>
                <w:sz w:val="20"/>
                <w:szCs w:val="20"/>
              </w:rPr>
              <w:t>dł</w:t>
            </w:r>
            <w:r w:rsidR="00920425">
              <w:rPr>
                <w:rFonts w:ascii="Arial Narrow" w:hAnsi="Arial Narrow" w:cs="Calibri"/>
                <w:sz w:val="20"/>
                <w:szCs w:val="20"/>
              </w:rPr>
              <w:t>ug</w:t>
            </w:r>
            <w:r w:rsidR="00920425" w:rsidRPr="00D43F40">
              <w:rPr>
                <w:rFonts w:ascii="Arial Narrow" w:hAnsi="Arial Narrow" w:cs="Calibri"/>
                <w:sz w:val="20"/>
                <w:szCs w:val="20"/>
              </w:rPr>
              <w:t xml:space="preserve">. igły 16mm, dł. części aktywnej 2mm, </w:t>
            </w:r>
            <w:r w:rsidR="00920425">
              <w:rPr>
                <w:rFonts w:ascii="Arial Narrow" w:hAnsi="Arial Narrow" w:cs="Calibri"/>
                <w:sz w:val="20"/>
                <w:szCs w:val="20"/>
              </w:rPr>
              <w:t>Ø igły 0,5mm</w:t>
            </w:r>
          </w:p>
          <w:p w:rsidR="003B7C5C" w:rsidRDefault="003B7C5C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3B7C5C" w:rsidRDefault="003B7C5C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3B7C5C" w:rsidRPr="00D43F40" w:rsidRDefault="003B7C5C" w:rsidP="003B7C5C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7C5C" w:rsidRPr="00585E82" w:rsidRDefault="0018237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7C5C" w:rsidRPr="00585E82" w:rsidRDefault="003B7C5C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7C5C" w:rsidRPr="00585E82" w:rsidRDefault="003B7C5C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7C5C" w:rsidRPr="00585E82" w:rsidRDefault="003B7C5C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7C5C" w:rsidRPr="00585E82" w:rsidRDefault="003B7C5C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7C5C" w:rsidRPr="00585E82" w:rsidRDefault="003B7C5C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7C5C" w:rsidRPr="00585E82" w:rsidRDefault="003B7C5C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7C5C" w:rsidRPr="00E91F98" w:rsidRDefault="003B7C5C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057F3F" w:rsidRPr="00585E82" w:rsidTr="00446585">
        <w:trPr>
          <w:cantSplit/>
          <w:trHeight w:hRule="exact" w:val="567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7F3F" w:rsidRPr="00585E82" w:rsidRDefault="00057F3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7F3F" w:rsidRPr="00D43F40" w:rsidRDefault="00057F3F" w:rsidP="003B7C5C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7F3F" w:rsidRPr="00D43F40" w:rsidRDefault="00057F3F" w:rsidP="00920425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>zagięta,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długość 55mm, trzonek Ø2,4mm,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dł. igły 12mm, dł. części aktywnej 2mm, </w:t>
            </w:r>
            <w:r>
              <w:rPr>
                <w:rFonts w:ascii="Arial Narrow" w:hAnsi="Arial Narrow" w:cs="Calibri"/>
                <w:sz w:val="20"/>
                <w:szCs w:val="20"/>
              </w:rPr>
              <w:t>Ø igły 0,5mm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7F3F" w:rsidRPr="00585E82" w:rsidRDefault="00057F3F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7F3F" w:rsidRPr="00585E82" w:rsidRDefault="00057F3F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7F3F" w:rsidRPr="00585E82" w:rsidRDefault="00057F3F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7F3F" w:rsidRPr="00585E82" w:rsidRDefault="00057F3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7F3F" w:rsidRPr="00585E82" w:rsidRDefault="00057F3F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7F3F" w:rsidRPr="00585E82" w:rsidRDefault="00057F3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7F3F" w:rsidRPr="00585E82" w:rsidRDefault="00057F3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7F3F" w:rsidRPr="00E91F98" w:rsidRDefault="00057F3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057F3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Kabel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monopolarny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 do instrumentów laparoskopowych, długość 4,5m, wtyczka od strony instrumentu Ø4mm, od strony aparatu Ø4mm; przeznaczenie do min. 300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676A45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057F3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>Kabel bipolarny do pęset, długość 4,5m, wtyczka od strony instrumentu - dwa bolce płaskie, od strony aparatu 2-bolcowa 28,58mm; przeznaczenie do min. 300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676A45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057F3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>Kabel bipolarny do nożyczek, długość 4,5m, wtyczka od strony instrumentu - żeńska 2 x Ø2,6mm, od strony aparatu 2-bolcowa 28,58mm; przeznaczenie do min. 300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676A45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D43F4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Elektroda laparoskopowa - cienki hak "L", długość 360mm, Ø5mm, wymiar haka 4mm x 1mm, instrument z ceramiczną izolacją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końcówkil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>; przeznaczenie do min. 75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676A45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D43F4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Kabel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monopolarny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 do instrumentów laparoskopowych i artroskopowych, długość 4,5m, wtyczka od strony instrumentu Ø4mm, od strony aparatu Ø4mm; przeznaczenie do min. 300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676A45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D43F4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Tuba zewnętrzna Ø5mm z ceramiczną izolacją końcówki, do instrumentu do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nadszyjkowej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 resekcji macicy (LASH) wielorazowego użytku; przeznaczenie do min. 50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605F5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lastRenderedPageBreak/>
              <w:t>12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D43F4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Tuba wewnętrzna do instrumentu do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nadszyjkowej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 resekcji macicy (LASH) wielorazowego użytku; przeznaczenie do min. 50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605F5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11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D43F4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Wielorazowe szczypce bipolarne bagnetowe, końcówki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nieprzywieralne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 proste, uchwyt płaski, z wtyczką europejską płaską. Wymiary produktu: długość całkowita: 220 mm, waga sztuki netto: 32 g, długość robocza: 188 mm, szerokość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koncówki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: 0,3 mm, długość końcówki: 9 mm.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Wytrzymalosc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 elektryczna: 550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Vp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>.  Przeznaczeni</w:t>
            </w:r>
            <w:r w:rsidR="002E48A8">
              <w:rPr>
                <w:rFonts w:ascii="Arial Narrow" w:hAnsi="Arial Narrow" w:cs="Calibri"/>
                <w:sz w:val="20"/>
                <w:szCs w:val="20"/>
              </w:rPr>
              <w:t>e do min. 75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2E48A8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D43F4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>Szczypce bipolarne, bagnetowe, długość 220mm, końcówka 6mm x 0,5mm ze stali nierdzewnej, złącze 2-bolcowe płaskie; przeznaczenie do min. 75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2E48A8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1E1602" w:rsidRPr="00585E82" w:rsidTr="00446585">
        <w:trPr>
          <w:cantSplit/>
          <w:trHeight w:hRule="exact" w:val="567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02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02" w:rsidRPr="00D43F40" w:rsidRDefault="001E1602" w:rsidP="000D30A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>Instrument do zamykania naczyń do Ø7mm,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>wielorazowego użytku</w:t>
            </w:r>
            <w:r w:rsidR="000D30A0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z zaczepem, końcówka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zagięta dł. 30mm, szerokość 3mm - 5mm,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>pokryta powłoką nieprzywierającą, kabel 4,5m z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funkcją automatycznego rozpoznawania i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dobierania parametrów przez aparat;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>przeznaczenie do min. 50 cykli sterylizacji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1602" w:rsidRDefault="001E1602" w:rsidP="000D30A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a)</w:t>
            </w:r>
            <w:r w:rsidR="000D30A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0D30A0" w:rsidRPr="00D43F40">
              <w:rPr>
                <w:rFonts w:ascii="Arial Narrow" w:hAnsi="Arial Narrow" w:cs="Calibri"/>
                <w:sz w:val="20"/>
                <w:szCs w:val="20"/>
              </w:rPr>
              <w:t>klemy do chirurgii</w:t>
            </w:r>
            <w:r w:rsidR="000D30A0">
              <w:rPr>
                <w:rFonts w:ascii="Arial Narrow" w:hAnsi="Arial Narrow" w:cs="Calibri"/>
                <w:sz w:val="20"/>
                <w:szCs w:val="20"/>
              </w:rPr>
              <w:t>,</w:t>
            </w:r>
            <w:r w:rsidR="000D30A0" w:rsidRPr="00D43F4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0D30A0">
              <w:rPr>
                <w:rFonts w:ascii="Arial Narrow" w:hAnsi="Arial Narrow" w:cs="Calibri"/>
                <w:sz w:val="20"/>
                <w:szCs w:val="20"/>
              </w:rPr>
              <w:br/>
            </w:r>
            <w:r w:rsidR="000D30A0" w:rsidRPr="00D43F40">
              <w:rPr>
                <w:rFonts w:ascii="Arial Narrow" w:hAnsi="Arial Narrow" w:cs="Calibri"/>
                <w:sz w:val="20"/>
                <w:szCs w:val="20"/>
              </w:rPr>
              <w:t>otwartej dł. 230mm</w:t>
            </w:r>
            <w:r w:rsidR="000D30A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1E1602" w:rsidRPr="00D43F40" w:rsidRDefault="001E1602" w:rsidP="000D30A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02" w:rsidRPr="00585E82" w:rsidRDefault="001E160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02" w:rsidRPr="00585E82" w:rsidRDefault="001E1602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02" w:rsidRPr="00585E82" w:rsidRDefault="001E160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02" w:rsidRPr="00585E82" w:rsidRDefault="001E160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02" w:rsidRPr="00585E82" w:rsidRDefault="001E160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02" w:rsidRPr="00585E82" w:rsidRDefault="001E160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02" w:rsidRPr="00585E82" w:rsidRDefault="001E160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02" w:rsidRPr="00E91F98" w:rsidRDefault="001E160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DC04E3" w:rsidRPr="00585E82" w:rsidTr="00446585">
        <w:trPr>
          <w:cantSplit/>
          <w:trHeight w:hRule="exact" w:val="567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4E3" w:rsidRPr="00585E82" w:rsidRDefault="00DC04E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4E3" w:rsidRPr="00D43F40" w:rsidRDefault="00DC04E3" w:rsidP="00D43F4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04E3" w:rsidRPr="00D43F40" w:rsidRDefault="00DC04E3" w:rsidP="000D30A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klemy </w:t>
            </w:r>
            <w:r>
              <w:rPr>
                <w:rFonts w:ascii="Arial Narrow" w:hAnsi="Arial Narrow" w:cs="Calibri"/>
                <w:sz w:val="20"/>
                <w:szCs w:val="20"/>
              </w:rPr>
              <w:t>do chirurgii otwartej dł. 280mm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4E3" w:rsidRPr="00585E82" w:rsidRDefault="00DC04E3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4E3" w:rsidRPr="00585E82" w:rsidRDefault="00DC04E3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4E3" w:rsidRPr="00585E82" w:rsidRDefault="00DC04E3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4E3" w:rsidRPr="00585E82" w:rsidRDefault="00DC04E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4E3" w:rsidRPr="00585E82" w:rsidRDefault="00DC04E3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4E3" w:rsidRPr="00585E82" w:rsidRDefault="00DC04E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4E3" w:rsidRPr="00585E82" w:rsidRDefault="00DC04E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4E3" w:rsidRPr="00E91F98" w:rsidRDefault="00DC04E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90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D43F4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Uchwyt argonowy z dwoma przyciskami i kablem dł. 3,5m, wtyczka od strony aparatu 3-bolcowa, przyłącze argonowe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Luer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 Lock, z funkcją automatycznego rozpoznawania i dobierania parametrów przez aparat; przeznaczenie do min. 100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F97FA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F97FA2" w:rsidRPr="00585E82" w:rsidTr="00446585">
        <w:trPr>
          <w:cantSplit/>
          <w:trHeight w:hRule="exact" w:val="454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4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D43F40" w:rsidRDefault="00F97FA2" w:rsidP="003B201B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>Sztywna elektroda argonowa z przestawnym nożem do cięcia i koagulacji z trzonkiem Ø4mm, Ø5mm,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>długość noża 14mm, końcówka elektrody wykonana z ceramiki; przeznaczenie do min. 75 cykli sterylizacji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97FA2" w:rsidRPr="00D43F40" w:rsidRDefault="00F97FA2" w:rsidP="003B201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a) </w:t>
            </w:r>
            <w:r w:rsidR="003B201B" w:rsidRPr="00D43F40">
              <w:rPr>
                <w:rFonts w:ascii="Arial Narrow" w:hAnsi="Arial Narrow" w:cs="Calibri"/>
                <w:sz w:val="20"/>
                <w:szCs w:val="20"/>
              </w:rPr>
              <w:t>długość 100mm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E91F98" w:rsidRDefault="00F97FA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F97FA2" w:rsidRPr="00585E82" w:rsidTr="00446585">
        <w:trPr>
          <w:cantSplit/>
          <w:trHeight w:hRule="exact" w:val="454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3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D43F40" w:rsidRDefault="00F97FA2" w:rsidP="00F97FA2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97FA2" w:rsidRPr="00D43F40" w:rsidRDefault="00F97FA2" w:rsidP="00F97FA2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3B201B" w:rsidRPr="00D43F40">
              <w:rPr>
                <w:rFonts w:ascii="Arial Narrow" w:hAnsi="Arial Narrow" w:cs="Calibri"/>
                <w:sz w:val="20"/>
                <w:szCs w:val="20"/>
              </w:rPr>
              <w:t>długość 150mm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3B201B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585E82" w:rsidRDefault="00F97FA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7FA2" w:rsidRPr="00E91F98" w:rsidRDefault="00F97FA2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E02ADF" w:rsidRPr="00585E82" w:rsidTr="00446585">
        <w:trPr>
          <w:cantSplit/>
          <w:trHeight w:hRule="exact" w:val="397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D43F40" w:rsidRDefault="00E02ADF" w:rsidP="00091FCB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Elektroda argonowa do koagulacji z giętką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końcówką prostującą się w procesie sterylizacji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D43F40">
              <w:rPr>
                <w:rFonts w:ascii="Arial Narrow" w:hAnsi="Arial Narrow" w:cs="Calibri"/>
                <w:sz w:val="20"/>
                <w:szCs w:val="20"/>
              </w:rPr>
              <w:t>z trzonkiem Ø4mm, Ø5mm, końcówka elektrody wykonana z ceramiki; przeznaczenie do min. 25 cykli sterylizacji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2ADF" w:rsidRDefault="00E02AD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a)</w:t>
            </w:r>
            <w:r w:rsidR="00091FC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091FCB" w:rsidRPr="00D43F40">
              <w:rPr>
                <w:rFonts w:ascii="Arial Narrow" w:hAnsi="Arial Narrow" w:cs="Calibri"/>
                <w:sz w:val="20"/>
                <w:szCs w:val="20"/>
              </w:rPr>
              <w:t>długość 170mm</w:t>
            </w:r>
          </w:p>
          <w:p w:rsidR="00E02ADF" w:rsidRDefault="00E02AD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E02ADF" w:rsidRDefault="00E02AD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E02ADF" w:rsidRPr="00D43F40" w:rsidRDefault="00E02ADF" w:rsidP="00E02AD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D43F40" w:rsidRDefault="0036556F" w:rsidP="00D43F4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D43F40" w:rsidRDefault="00E02ADF" w:rsidP="00D43F4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E91F98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E02ADF" w:rsidRPr="00585E82" w:rsidTr="00446585">
        <w:trPr>
          <w:cantSplit/>
          <w:trHeight w:hRule="exact" w:val="397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D43F40" w:rsidRDefault="00E02ADF" w:rsidP="00E02AD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2ADF" w:rsidRPr="00D43F40" w:rsidRDefault="00E02ADF" w:rsidP="00E02AD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b)</w:t>
            </w:r>
            <w:r w:rsidR="00091FC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091FCB" w:rsidRPr="00D43F40">
              <w:rPr>
                <w:rFonts w:ascii="Arial Narrow" w:hAnsi="Arial Narrow" w:cs="Calibri"/>
                <w:sz w:val="20"/>
                <w:szCs w:val="20"/>
              </w:rPr>
              <w:t>długość 250mm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D43F40" w:rsidRDefault="0036556F" w:rsidP="00D43F4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D43F40" w:rsidRDefault="00E02ADF" w:rsidP="00D43F4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E91F98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E02ADF" w:rsidRPr="00585E82" w:rsidTr="00446585">
        <w:trPr>
          <w:cantSplit/>
          <w:trHeight w:hRule="exact" w:val="397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D43F40" w:rsidRDefault="00E02ADF" w:rsidP="00E02AD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2ADF" w:rsidRPr="00D43F40" w:rsidRDefault="00E02ADF" w:rsidP="00E02AD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c)</w:t>
            </w:r>
            <w:r w:rsidR="00091FC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091FCB" w:rsidRPr="00D43F40">
              <w:rPr>
                <w:rFonts w:ascii="Arial Narrow" w:hAnsi="Arial Narrow" w:cs="Calibri"/>
                <w:sz w:val="20"/>
                <w:szCs w:val="20"/>
              </w:rPr>
              <w:t>długość 370mm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D43F40" w:rsidRDefault="0036556F" w:rsidP="00D43F4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D43F40" w:rsidRDefault="00E02ADF" w:rsidP="00D43F4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585E82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ADF" w:rsidRPr="00E91F98" w:rsidRDefault="00E02ADF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D43F4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>Kabel do elektrod neutralnych, długość 4,5m, od strony elektrody zakończony klipsem 2,5cm, od strony aparatu wtyczka płaska z bolcem (REM); przeznaczenie do min. 300 cykli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36556F" w:rsidP="00D43F4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D43F4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42697D" w:rsidRPr="00585E82" w:rsidTr="00446585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963E83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D43F40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Kleszcze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tenaculum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kulociąg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) do </w:t>
            </w:r>
            <w:proofErr w:type="spellStart"/>
            <w:r w:rsidRPr="00D43F40">
              <w:rPr>
                <w:rFonts w:ascii="Arial Narrow" w:hAnsi="Arial Narrow" w:cs="Calibri"/>
                <w:sz w:val="20"/>
                <w:szCs w:val="20"/>
              </w:rPr>
              <w:t>morcelatora</w:t>
            </w:r>
            <w:proofErr w:type="spellEnd"/>
            <w:r w:rsidRPr="00D43F40">
              <w:rPr>
                <w:rFonts w:ascii="Arial Narrow" w:hAnsi="Arial Narrow" w:cs="Calibri"/>
                <w:sz w:val="20"/>
                <w:szCs w:val="20"/>
              </w:rPr>
              <w:t xml:space="preserve"> (uchwyt z zapadką, tuba, wkład), dł. 495mm, śr. 10mm, przeznaczone do sterylizacji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36556F" w:rsidP="00D43F4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7729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D43F40" w:rsidRDefault="0042697D" w:rsidP="00D43F4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AE7B9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585E82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97D" w:rsidRPr="00E91F98" w:rsidRDefault="0042697D" w:rsidP="00585E8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lang w:eastAsia="ar-SA"/>
              </w:rPr>
            </w:pPr>
          </w:p>
        </w:tc>
      </w:tr>
      <w:tr w:rsidR="00184A34" w:rsidRPr="00585E82" w:rsidTr="00446585">
        <w:trPr>
          <w:cantSplit/>
          <w:trHeight w:hRule="exact" w:val="340"/>
        </w:trPr>
        <w:tc>
          <w:tcPr>
            <w:tcW w:w="9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34" w:rsidRPr="00585E82" w:rsidRDefault="00184A34" w:rsidP="00963E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585E8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</w:t>
            </w:r>
            <w:r w:rsidR="00963E8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20</w:t>
            </w:r>
            <w:r w:rsidRPr="00585E8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34" w:rsidRPr="00103BD4" w:rsidRDefault="00184A34" w:rsidP="004E3A3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34" w:rsidRPr="00103BD4" w:rsidRDefault="00184A34" w:rsidP="002F0F0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34" w:rsidRPr="00103BD4" w:rsidRDefault="00184A34" w:rsidP="004E3A3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34" w:rsidRPr="00103BD4" w:rsidRDefault="00184A34" w:rsidP="002F0F0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34" w:rsidRPr="00103BD4" w:rsidRDefault="00184A34" w:rsidP="002F0F0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</w:tr>
    </w:tbl>
    <w:p w:rsidR="00D75B89" w:rsidRDefault="00D75B89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585E82" w:rsidRDefault="00585E82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585E82" w:rsidRDefault="00585E82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8D1B8E" w:rsidRDefault="008D1B8E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8D1B8E" w:rsidRDefault="008D1B8E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0452D7" w:rsidRDefault="000452D7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103BD4" w:rsidRDefault="00103BD4" w:rsidP="00103BD4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2/33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4308D2" w:rsidRPr="00386E2E" w:rsidRDefault="004308D2" w:rsidP="00386E2E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</w:pPr>
      <w:r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FORMULARZ CENOWY – zadanie częściowe nr </w:t>
      </w:r>
      <w:r w:rsidR="002B5016"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33</w:t>
      </w:r>
      <w:r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– </w:t>
      </w:r>
      <w:bookmarkStart w:id="13" w:name="_Hlk106290411"/>
      <w:r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artykuły uzupełniające do zestawu </w:t>
      </w:r>
      <w:proofErr w:type="spellStart"/>
      <w:r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endo</w:t>
      </w:r>
      <w:proofErr w:type="spellEnd"/>
      <w:r w:rsidR="008A44AE"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- i laparos</w:t>
      </w:r>
      <w:r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kopowego  </w:t>
      </w:r>
      <w:bookmarkEnd w:id="13"/>
      <w:r w:rsidRPr="00336516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  <w:t xml:space="preserve">           </w:t>
      </w:r>
      <w:r w:rsidR="00F27EAC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  <w:t xml:space="preserve">                               </w:t>
      </w:r>
    </w:p>
    <w:tbl>
      <w:tblPr>
        <w:tblW w:w="15025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911"/>
        <w:gridCol w:w="1276"/>
        <w:gridCol w:w="708"/>
        <w:gridCol w:w="709"/>
        <w:gridCol w:w="1087"/>
        <w:gridCol w:w="1445"/>
        <w:gridCol w:w="1157"/>
        <w:gridCol w:w="1301"/>
        <w:gridCol w:w="1157"/>
        <w:gridCol w:w="1791"/>
      </w:tblGrid>
      <w:tr w:rsidR="004308D2" w:rsidRPr="00152AC5" w:rsidTr="00446585">
        <w:trPr>
          <w:cantSplit/>
          <w:trHeight w:hRule="exact"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4308D2" w:rsidRPr="000A420A" w:rsidRDefault="00446585" w:rsidP="004465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  <w:r w:rsidR="009A73E9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4308D2" w:rsidRPr="00152AC5" w:rsidTr="00446585">
        <w:trPr>
          <w:cantSplit/>
          <w:trHeight w:hRule="exact" w:val="22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44658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44658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44658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44658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44658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44658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44658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44658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44658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44658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4308D2" w:rsidRPr="00152AC5" w:rsidTr="00446585">
        <w:trPr>
          <w:cantSplit/>
          <w:trHeight w:hRule="exact" w:val="3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Uszczelka zewnętrzna do trokara z silikonu, 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 xml:space="preserve">opak. 20 szt.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08D2" w:rsidRPr="00D75B89" w:rsidRDefault="009A1DF6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4308D2"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a) 10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E66F13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E66F13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446585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9A1D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b) 5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opak.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E66F13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446585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Igła </w:t>
            </w: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Veressa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150 mm, średnica 2,1mm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E66F13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446585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Brzeszczot piły wzdłużnej 75/10/0.7/0.9 mm, sterylny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C3EFB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Cs/>
                <w:lang w:eastAsia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E66F13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446585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Nożyczki wielorazowego  użytku typu Mayo, końce tępe, odgięte, dług. 170mm</w:t>
            </w:r>
            <w:r w:rsidR="0075550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6 ¾” </w:t>
            </w:r>
          </w:p>
          <w:p w:rsidR="004308D2" w:rsidRPr="00D75B89" w:rsidRDefault="004308D2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C3EFB" w:rsidP="000452D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E66F13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446585">
        <w:trPr>
          <w:cantSplit/>
          <w:trHeight w:hRule="exact" w:val="51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1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Nożyczki preparacyjne odgięte typu Nelson </w:t>
            </w: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Metzenbaum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końce tępe, dług. 230mm 9”, końce tępe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C3EFB" w:rsidP="000452D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E66F13" w:rsidRDefault="004308D2" w:rsidP="00E66F1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446585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Przepustnica do trokara 5,5, uszczelka wewnętrzna silikonowa do trokaru 5,5mm, opak. 20 szt.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E66F13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66F1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E66F13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06D8F" w:rsidRPr="00152AC5" w:rsidTr="00446585">
        <w:trPr>
          <w:cantSplit/>
          <w:trHeight w:hRule="exact" w:val="170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E72590" w:rsidRDefault="00474466" w:rsidP="00E7259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Klipsy tytanowe rozmiar ML (średnio-duże) zamykane „oczkowo” (zamykane poprzez zetknięcie końców ramion klipsa, a następnie zwarcie ramion na całej długości, co prowadzi do uchwycenia struktury anatomicznej bez możliwości jej wymknięcia w momencie zamykania klipsa).  Długość </w:t>
            </w:r>
            <w:r w:rsidR="00EF2DE3"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7,9</w:t>
            </w:r>
            <w:r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mm, rozwartość ramion 8,1 mm. Kompatybilne z powtarzalną </w:t>
            </w:r>
            <w:proofErr w:type="spellStart"/>
            <w:r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klipsownicą</w:t>
            </w:r>
            <w:proofErr w:type="spellEnd"/>
            <w:r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pneumatyczną, </w:t>
            </w:r>
            <w:proofErr w:type="spellStart"/>
            <w:r w:rsidR="00EF2DE3"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</w:t>
            </w:r>
            <w:r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pakow</w:t>
            </w:r>
            <w:proofErr w:type="spellEnd"/>
            <w:r w:rsidR="00B779D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 p</w:t>
            </w:r>
            <w:r w:rsidR="00EF2DE3"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o 12 </w:t>
            </w:r>
            <w:r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magazynków</w:t>
            </w:r>
            <w:r w:rsidR="00EF2DE3"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w każdym nabój z CO</w:t>
            </w:r>
            <w:r w:rsidR="00EF2DE3" w:rsidRPr="00E72590">
              <w:rPr>
                <w:rFonts w:ascii="Cambria Math" w:eastAsia="Times New Roman" w:hAnsi="Cambria Math" w:cs="Cambria Math"/>
                <w:sz w:val="20"/>
                <w:szCs w:val="20"/>
                <w:lang w:eastAsia="ar-SA"/>
              </w:rPr>
              <w:t>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103BD4" w:rsidRDefault="00B779DD" w:rsidP="00B779D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180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E66F13" w:rsidRDefault="00F862EB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E66F13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A1794E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A1794E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A1794E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A1794E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A1794E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5B63E6" w:rsidRPr="00152AC5" w:rsidTr="00446585">
        <w:trPr>
          <w:cantSplit/>
          <w:trHeight w:hRule="exact" w:val="454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E72590" w:rsidRDefault="005B63E6" w:rsidP="00E7259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72590">
              <w:rPr>
                <w:rFonts w:ascii="Arial Narrow" w:hAnsi="Arial Narrow"/>
                <w:sz w:val="20"/>
                <w:szCs w:val="20"/>
              </w:rPr>
              <w:t xml:space="preserve">Kleszczyki preparacyjne typu </w:t>
            </w:r>
            <w:proofErr w:type="spellStart"/>
            <w:r w:rsidRPr="00E72590">
              <w:rPr>
                <w:rFonts w:ascii="Arial Narrow" w:hAnsi="Arial Narrow"/>
                <w:sz w:val="20"/>
                <w:szCs w:val="20"/>
              </w:rPr>
              <w:t>overholt</w:t>
            </w:r>
            <w:proofErr w:type="spellEnd"/>
            <w:r w:rsidRPr="00E72590">
              <w:rPr>
                <w:rFonts w:ascii="Arial Narrow" w:hAnsi="Arial Narrow"/>
                <w:sz w:val="20"/>
                <w:szCs w:val="20"/>
              </w:rPr>
              <w:t>,</w:t>
            </w:r>
            <w:r w:rsidR="00072B84" w:rsidRPr="00E725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2590">
              <w:rPr>
                <w:rFonts w:ascii="Arial Narrow" w:hAnsi="Arial Narrow"/>
                <w:sz w:val="20"/>
                <w:szCs w:val="20"/>
              </w:rPr>
              <w:t>zagięte 90 st</w:t>
            </w:r>
            <w:r w:rsidR="00B75542" w:rsidRPr="00E72590">
              <w:rPr>
                <w:rFonts w:ascii="Arial Narrow" w:hAnsi="Arial Narrow"/>
                <w:sz w:val="20"/>
                <w:szCs w:val="20"/>
              </w:rPr>
              <w:t>.</w:t>
            </w:r>
            <w:r w:rsidRPr="00E7259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72590">
              <w:rPr>
                <w:rFonts w:ascii="Arial Narrow" w:hAnsi="Arial Narrow"/>
                <w:sz w:val="20"/>
                <w:szCs w:val="20"/>
              </w:rPr>
              <w:t>monopolarne</w:t>
            </w:r>
            <w:proofErr w:type="spellEnd"/>
            <w:r w:rsidRPr="00E72590">
              <w:rPr>
                <w:rFonts w:ascii="Arial Narrow" w:hAnsi="Arial Narrow"/>
                <w:sz w:val="20"/>
                <w:szCs w:val="20"/>
              </w:rPr>
              <w:t>, obrotowe, rozbieralne</w:t>
            </w:r>
            <w:r w:rsidR="00B75542" w:rsidRPr="00E725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2590">
              <w:rPr>
                <w:rFonts w:ascii="Arial Narrow" w:hAnsi="Arial Narrow"/>
                <w:sz w:val="20"/>
                <w:szCs w:val="20"/>
              </w:rPr>
              <w:t>-</w:t>
            </w:r>
            <w:r w:rsidR="00B75542" w:rsidRPr="00E725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2590">
              <w:rPr>
                <w:rFonts w:ascii="Arial Narrow" w:hAnsi="Arial Narrow"/>
                <w:sz w:val="20"/>
                <w:szCs w:val="20"/>
              </w:rPr>
              <w:t xml:space="preserve">4 częściowe wielorazowego użytku, z </w:t>
            </w:r>
            <w:r w:rsidR="00072B84" w:rsidRPr="00E72590">
              <w:rPr>
                <w:rFonts w:ascii="Arial Narrow" w:hAnsi="Arial Narrow"/>
                <w:sz w:val="20"/>
                <w:szCs w:val="20"/>
              </w:rPr>
              <w:t>e</w:t>
            </w:r>
            <w:r w:rsidRPr="00E72590">
              <w:rPr>
                <w:rFonts w:ascii="Arial Narrow" w:hAnsi="Arial Narrow"/>
                <w:sz w:val="20"/>
                <w:szCs w:val="20"/>
              </w:rPr>
              <w:t>rgonomiczną rękojeścią bez blokady,</w:t>
            </w:r>
            <w:r w:rsidR="00B75542" w:rsidRPr="00E7259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72590">
              <w:rPr>
                <w:rFonts w:ascii="Arial Narrow" w:hAnsi="Arial Narrow"/>
                <w:sz w:val="20"/>
                <w:szCs w:val="20"/>
              </w:rPr>
              <w:t>śr</w:t>
            </w:r>
            <w:r w:rsidR="00B75542" w:rsidRPr="00E72590">
              <w:rPr>
                <w:rFonts w:ascii="Arial Narrow" w:hAnsi="Arial Narrow"/>
                <w:sz w:val="20"/>
                <w:szCs w:val="20"/>
              </w:rPr>
              <w:t>edn</w:t>
            </w:r>
            <w:proofErr w:type="spellEnd"/>
            <w:r w:rsidR="00B75542" w:rsidRPr="00E72590">
              <w:rPr>
                <w:rFonts w:ascii="Arial Narrow" w:hAnsi="Arial Narrow"/>
                <w:sz w:val="20"/>
                <w:szCs w:val="20"/>
              </w:rPr>
              <w:t>.</w:t>
            </w:r>
            <w:r w:rsidR="00072B84" w:rsidRPr="00E72590">
              <w:rPr>
                <w:rFonts w:ascii="Arial Narrow" w:hAnsi="Arial Narrow"/>
                <w:sz w:val="20"/>
                <w:szCs w:val="20"/>
              </w:rPr>
              <w:t xml:space="preserve"> 10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63E6" w:rsidRPr="00E72590" w:rsidRDefault="005B63E6" w:rsidP="00E72590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a) </w:t>
            </w:r>
            <w:r w:rsidR="00B75542" w:rsidRPr="00E72590">
              <w:rPr>
                <w:rFonts w:ascii="Arial Narrow" w:hAnsi="Arial Narrow"/>
                <w:sz w:val="20"/>
                <w:szCs w:val="20"/>
              </w:rPr>
              <w:t>dług.310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103BD4" w:rsidRDefault="00072B8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E66F13" w:rsidRDefault="00072B8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E66F13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A1794E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A1794E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A1794E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A1794E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A1794E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5B63E6" w:rsidRPr="00152AC5" w:rsidTr="00446585">
        <w:trPr>
          <w:cantSplit/>
          <w:trHeight w:hRule="exact" w:val="454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E72590" w:rsidRDefault="005B63E6" w:rsidP="00E72590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3E6" w:rsidRPr="00E72590" w:rsidRDefault="005B63E6" w:rsidP="00E72590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b) </w:t>
            </w:r>
            <w:r w:rsidR="00B75542" w:rsidRPr="00E7259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dług. 370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103BD4" w:rsidRDefault="00072B8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E66F13" w:rsidRDefault="00072B8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E66F13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A1794E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A1794E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A1794E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A1794E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3E6" w:rsidRPr="00A1794E" w:rsidRDefault="005B63E6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06D8F" w:rsidRPr="00152AC5" w:rsidTr="00446585">
        <w:trPr>
          <w:cantSplit/>
          <w:trHeight w:hRule="exact" w:val="96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E72590" w:rsidRDefault="00072B84" w:rsidP="00150C0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72590">
              <w:rPr>
                <w:rFonts w:ascii="Arial Narrow" w:hAnsi="Arial Narrow"/>
                <w:sz w:val="20"/>
                <w:szCs w:val="20"/>
              </w:rPr>
              <w:t>Kleszczyki preparacyjne precyzyjne, do rozwarstwiania, zagięte 90</w:t>
            </w:r>
            <w:r w:rsidR="00FF5DB2" w:rsidRPr="00E725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2590">
              <w:rPr>
                <w:rFonts w:ascii="Arial Narrow" w:hAnsi="Arial Narrow"/>
                <w:sz w:val="20"/>
                <w:szCs w:val="20"/>
              </w:rPr>
              <w:t>st</w:t>
            </w:r>
            <w:r w:rsidR="00FF5DB2" w:rsidRPr="00E72590">
              <w:rPr>
                <w:rFonts w:ascii="Arial Narrow" w:hAnsi="Arial Narrow"/>
                <w:sz w:val="20"/>
                <w:szCs w:val="20"/>
              </w:rPr>
              <w:t>.</w:t>
            </w:r>
            <w:r w:rsidRPr="00E7259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72590">
              <w:rPr>
                <w:rFonts w:ascii="Arial Narrow" w:hAnsi="Arial Narrow"/>
                <w:sz w:val="20"/>
                <w:szCs w:val="20"/>
              </w:rPr>
              <w:t>monopolarne</w:t>
            </w:r>
            <w:proofErr w:type="spellEnd"/>
            <w:r w:rsidRPr="00E72590">
              <w:rPr>
                <w:rFonts w:ascii="Arial Narrow" w:hAnsi="Arial Narrow"/>
                <w:sz w:val="20"/>
                <w:szCs w:val="20"/>
              </w:rPr>
              <w:t>, obrotowe, rozbieralne-4 częściowe</w:t>
            </w:r>
            <w:r w:rsidR="00150C05">
              <w:rPr>
                <w:rFonts w:ascii="Arial Narrow" w:hAnsi="Arial Narrow"/>
                <w:sz w:val="20"/>
                <w:szCs w:val="20"/>
              </w:rPr>
              <w:t>,</w:t>
            </w:r>
            <w:r w:rsidRPr="00E72590">
              <w:rPr>
                <w:rFonts w:ascii="Arial Narrow" w:hAnsi="Arial Narrow"/>
                <w:sz w:val="20"/>
                <w:szCs w:val="20"/>
              </w:rPr>
              <w:t xml:space="preserve"> wielorazowego użytku, ergonomiczn</w:t>
            </w:r>
            <w:r w:rsidR="00150C05">
              <w:rPr>
                <w:rFonts w:ascii="Arial Narrow" w:hAnsi="Arial Narrow"/>
                <w:sz w:val="20"/>
                <w:szCs w:val="20"/>
              </w:rPr>
              <w:t>a</w:t>
            </w:r>
            <w:r w:rsidRPr="00E72590">
              <w:rPr>
                <w:rFonts w:ascii="Arial Narrow" w:hAnsi="Arial Narrow"/>
                <w:sz w:val="20"/>
                <w:szCs w:val="20"/>
              </w:rPr>
              <w:t xml:space="preserve"> rękojeś</w:t>
            </w:r>
            <w:r w:rsidR="00150C05">
              <w:rPr>
                <w:rFonts w:ascii="Arial Narrow" w:hAnsi="Arial Narrow"/>
                <w:sz w:val="20"/>
                <w:szCs w:val="20"/>
              </w:rPr>
              <w:t>ć</w:t>
            </w:r>
            <w:r w:rsidRPr="00E72590">
              <w:rPr>
                <w:rFonts w:ascii="Arial Narrow" w:hAnsi="Arial Narrow"/>
                <w:sz w:val="20"/>
                <w:szCs w:val="20"/>
              </w:rPr>
              <w:t xml:space="preserve"> bez blokady, </w:t>
            </w:r>
            <w:proofErr w:type="spellStart"/>
            <w:r w:rsidRPr="00E72590">
              <w:rPr>
                <w:rFonts w:ascii="Arial Narrow" w:hAnsi="Arial Narrow"/>
                <w:sz w:val="20"/>
                <w:szCs w:val="20"/>
              </w:rPr>
              <w:t>śr</w:t>
            </w:r>
            <w:r w:rsidR="00FF5DB2" w:rsidRPr="00E72590">
              <w:rPr>
                <w:rFonts w:ascii="Arial Narrow" w:hAnsi="Arial Narrow"/>
                <w:sz w:val="20"/>
                <w:szCs w:val="20"/>
              </w:rPr>
              <w:t>edn</w:t>
            </w:r>
            <w:proofErr w:type="spellEnd"/>
            <w:r w:rsidR="00FF5DB2" w:rsidRPr="00E7259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72590">
              <w:rPr>
                <w:rFonts w:ascii="Arial Narrow" w:hAnsi="Arial Narrow"/>
                <w:sz w:val="20"/>
                <w:szCs w:val="20"/>
              </w:rPr>
              <w:t>5 mm, dł</w:t>
            </w:r>
            <w:r w:rsidR="00FF5DB2" w:rsidRPr="00E72590">
              <w:rPr>
                <w:rFonts w:ascii="Arial Narrow" w:hAnsi="Arial Narrow"/>
                <w:sz w:val="20"/>
                <w:szCs w:val="20"/>
              </w:rPr>
              <w:t>ug.</w:t>
            </w:r>
            <w:r w:rsidRPr="00E72590">
              <w:rPr>
                <w:rFonts w:ascii="Arial Narrow" w:hAnsi="Arial Narrow"/>
                <w:sz w:val="20"/>
                <w:szCs w:val="20"/>
              </w:rPr>
              <w:t>310</w:t>
            </w:r>
            <w:r w:rsidR="00150C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2590"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103BD4" w:rsidRDefault="00FF5DB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E66F13" w:rsidRDefault="00FF5DB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E66F13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A1794E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A1794E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A1794E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A1794E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D8F" w:rsidRPr="00A1794E" w:rsidRDefault="00606D8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74DD" w:rsidRPr="00152AC5" w:rsidTr="00446585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4DD" w:rsidRDefault="006E74DD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4DD" w:rsidRPr="00FF5DB2" w:rsidRDefault="006E74DD" w:rsidP="006E74D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FF5DB2">
              <w:rPr>
                <w:rFonts w:ascii="Arial Narrow" w:hAnsi="Arial Narrow"/>
                <w:sz w:val="20"/>
                <w:szCs w:val="20"/>
              </w:rPr>
              <w:t>leszcze prepar</w:t>
            </w:r>
            <w:r>
              <w:rPr>
                <w:rFonts w:ascii="Arial Narrow" w:hAnsi="Arial Narrow"/>
                <w:sz w:val="20"/>
                <w:szCs w:val="20"/>
              </w:rPr>
              <w:t xml:space="preserve">acyjne </w:t>
            </w:r>
            <w:proofErr w:type="spellStart"/>
            <w:r w:rsidRPr="00FF5DB2">
              <w:rPr>
                <w:rFonts w:ascii="Arial Narrow" w:hAnsi="Arial Narrow"/>
                <w:sz w:val="20"/>
                <w:szCs w:val="20"/>
              </w:rPr>
              <w:t>mixter</w:t>
            </w:r>
            <w:proofErr w:type="spellEnd"/>
            <w:r w:rsidRPr="00FF5DB2">
              <w:rPr>
                <w:rFonts w:ascii="Arial Narrow" w:hAnsi="Arial Narrow"/>
                <w:sz w:val="20"/>
                <w:szCs w:val="20"/>
              </w:rPr>
              <w:t xml:space="preserve"> 90</w:t>
            </w:r>
            <w:r>
              <w:rPr>
                <w:rFonts w:ascii="Arial Narrow" w:hAnsi="Arial Narrow"/>
                <w:sz w:val="20"/>
                <w:szCs w:val="20"/>
              </w:rPr>
              <w:t xml:space="preserve"> st., </w:t>
            </w:r>
            <w:proofErr w:type="spellStart"/>
            <w:r w:rsidRPr="00FF5DB2">
              <w:rPr>
                <w:rFonts w:ascii="Arial Narrow" w:hAnsi="Arial Narrow"/>
                <w:sz w:val="20"/>
                <w:szCs w:val="20"/>
              </w:rPr>
              <w:t>śr</w:t>
            </w:r>
            <w:r>
              <w:rPr>
                <w:rFonts w:ascii="Arial Narrow" w:hAnsi="Arial Narrow"/>
                <w:sz w:val="20"/>
                <w:szCs w:val="20"/>
              </w:rPr>
              <w:t>edn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FF5DB2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mm, dług. </w:t>
            </w:r>
            <w:r w:rsidRPr="00FF5DB2">
              <w:rPr>
                <w:rFonts w:ascii="Arial Narrow" w:hAnsi="Arial Narrow"/>
                <w:sz w:val="20"/>
                <w:szCs w:val="20"/>
              </w:rPr>
              <w:t>310m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4DD" w:rsidRPr="00103BD4" w:rsidRDefault="006E74DD" w:rsidP="00A0126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4DD" w:rsidRPr="00E66F13" w:rsidRDefault="006E74DD" w:rsidP="00A0126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4DD" w:rsidRPr="00E66F13" w:rsidRDefault="006E74DD" w:rsidP="006E74D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4DD" w:rsidRPr="00A1794E" w:rsidRDefault="006E74DD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4DD" w:rsidRPr="00A1794E" w:rsidRDefault="006E74DD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4DD" w:rsidRPr="00A1794E" w:rsidRDefault="006E74DD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4DD" w:rsidRPr="00A1794E" w:rsidRDefault="006E74DD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4DD" w:rsidRPr="00A1794E" w:rsidRDefault="006E74DD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446585">
        <w:trPr>
          <w:cantSplit/>
          <w:trHeight w:hRule="exact" w:val="340"/>
        </w:trPr>
        <w:tc>
          <w:tcPr>
            <w:tcW w:w="8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A1794E" w:rsidRDefault="004308D2" w:rsidP="004114F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</w:t>
            </w:r>
            <w:r w:rsidR="004114F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10</w:t>
            </w:r>
            <w:r w:rsidRPr="00A179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308D2" w:rsidP="005E5AF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308D2" w:rsidP="005E5AF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03BD4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</w:tr>
    </w:tbl>
    <w:p w:rsidR="00983ECA" w:rsidRDefault="00983ECA" w:rsidP="004D46FF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835511" w:rsidRDefault="00835511" w:rsidP="004D46FF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B779DD" w:rsidRDefault="00B779DD" w:rsidP="004D46FF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103BD4" w:rsidRDefault="00103BD4" w:rsidP="00103BD4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2/34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4D46FF" w:rsidRPr="00103BD4" w:rsidRDefault="00632901" w:rsidP="004D46FF">
      <w:pPr>
        <w:jc w:val="center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</w:pPr>
      <w:r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FORMULARZ CENOWY – zadanie częściowe nr </w:t>
      </w:r>
      <w:r w:rsidR="00B16729"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3</w:t>
      </w:r>
      <w:r w:rsidR="004252D8"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4</w:t>
      </w:r>
      <w:r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– </w:t>
      </w:r>
      <w:bookmarkStart w:id="14" w:name="_Hlk106290429"/>
      <w:r w:rsidRPr="00103BD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akcesoria anestezjologiczne </w:t>
      </w:r>
      <w:bookmarkEnd w:id="14"/>
    </w:p>
    <w:tbl>
      <w:tblPr>
        <w:tblW w:w="1553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2211"/>
        <w:gridCol w:w="425"/>
        <w:gridCol w:w="475"/>
        <w:gridCol w:w="92"/>
        <w:gridCol w:w="142"/>
        <w:gridCol w:w="2551"/>
        <w:gridCol w:w="869"/>
        <w:gridCol w:w="690"/>
        <w:gridCol w:w="1087"/>
        <w:gridCol w:w="1445"/>
        <w:gridCol w:w="1157"/>
        <w:gridCol w:w="1301"/>
        <w:gridCol w:w="1157"/>
        <w:gridCol w:w="1589"/>
      </w:tblGrid>
      <w:tr w:rsidR="00632901" w:rsidRPr="00152AC5" w:rsidTr="00B3766F">
        <w:trPr>
          <w:cantSplit/>
          <w:trHeight w:hRule="exact" w:val="68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32901" w:rsidRPr="00366832" w:rsidRDefault="00446585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632901" w:rsidRPr="00152AC5" w:rsidTr="005351DF">
        <w:trPr>
          <w:cantSplit/>
          <w:trHeight w:hRule="exact" w:val="22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4658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4658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4658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4658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4658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4658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4658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4658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4658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4658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Wapno Absorber CO</w:t>
            </w:r>
            <w:r w:rsidRPr="00367C3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₂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klik 800+ jednorazowego użytku, poj. 1,2 litra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1960B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Wkłady do ssaka jednorazowego użytku 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z żelem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VacuSmart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PE, poj.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700ml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2.200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1960B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Czujnik  przepływu ID, ABS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 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op. 5 szt.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Linia próbkowania do </w:t>
            </w:r>
            <w:proofErr w:type="spellStart"/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Scio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op.10 szt.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1960B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Pułapka wodna </w:t>
            </w:r>
            <w:proofErr w:type="spellStart"/>
            <w:r w:rsidRPr="005448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WaterLock</w:t>
            </w:r>
            <w:proofErr w:type="spellEnd"/>
            <w:r w:rsidRPr="005448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2</w:t>
            </w:r>
            <w:r w:rsidRPr="0054487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,  op. = 12 szt.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1960B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F50F13">
        <w:trPr>
          <w:cantSplit/>
          <w:trHeight w:hRule="exact" w:val="340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F13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Mankiet NIPC</w:t>
            </w:r>
            <w:r w:rsidRPr="00D730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</w:p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30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wielokrotnego użytku </w:t>
            </w:r>
            <w:r w:rsidRPr="00D730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a)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rozmiar XS,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12 – 19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 19cm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1960B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F50F13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b)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rozmiar S,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17 – 25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 29cm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1960B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F50F13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c) 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rozmiar M+,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23 – 33 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1960B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F50F13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d)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rozmiar M+,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23 – 33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 43cm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F50F13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e)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rozmiar M++,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23 – 33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 53cm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1960B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F50F13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f)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rozmiar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L,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31 – 40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 40cm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F50F13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g)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 rozmiar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L+,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31 – 40 cm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/ 55cm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1960B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F50F13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h)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 rozmiar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XL, udowy,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38 – 50 cm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/ 55cm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960BB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F50F13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632901" w:rsidRPr="00342CF6">
              <w:rPr>
                <w:rFonts w:ascii="Arial Narrow" w:hAnsi="Arial Narrow"/>
                <w:sz w:val="20"/>
                <w:szCs w:val="20"/>
              </w:rPr>
              <w:t xml:space="preserve">ankiet NIPC dla dorosłych, wielorazowy (do </w:t>
            </w:r>
            <w:r w:rsidR="00632901">
              <w:rPr>
                <w:rFonts w:ascii="Arial Narrow" w:hAnsi="Arial Narrow"/>
                <w:sz w:val="20"/>
                <w:szCs w:val="20"/>
              </w:rPr>
              <w:t>m</w:t>
            </w:r>
            <w:r w:rsidR="00632901" w:rsidRPr="00342CF6">
              <w:rPr>
                <w:rFonts w:ascii="Arial Narrow" w:hAnsi="Arial Narrow"/>
                <w:sz w:val="20"/>
                <w:szCs w:val="20"/>
              </w:rPr>
              <w:t>onitora  Vista 120)</w:t>
            </w:r>
            <w:r w:rsidR="0063290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CD44AC" w:rsidRDefault="00632901" w:rsidP="00CD44A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42CF6">
              <w:rPr>
                <w:rFonts w:ascii="Arial Narrow" w:hAnsi="Arial Narrow"/>
                <w:sz w:val="20"/>
                <w:szCs w:val="20"/>
              </w:rPr>
              <w:t>Filtry do zbiornika ssaka</w:t>
            </w:r>
            <w:r w:rsidRPr="00FA2ADF">
              <w:rPr>
                <w:rFonts w:ascii="Arial Narrow" w:hAnsi="Arial Narrow"/>
                <w:sz w:val="20"/>
                <w:szCs w:val="20"/>
              </w:rPr>
              <w:t xml:space="preserve">, jednorazowego użytku do 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aparatu Primus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Dräger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CD44AC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2CF6">
              <w:rPr>
                <w:rFonts w:ascii="Arial Narrow" w:hAnsi="Arial Narrow"/>
                <w:sz w:val="20"/>
                <w:szCs w:val="20"/>
              </w:rPr>
              <w:t>Click</w:t>
            </w:r>
            <w:proofErr w:type="spellEnd"/>
            <w:r w:rsidRPr="00342CF6">
              <w:rPr>
                <w:rFonts w:ascii="Arial Narrow" w:hAnsi="Arial Narrow"/>
                <w:sz w:val="20"/>
                <w:szCs w:val="20"/>
              </w:rPr>
              <w:t xml:space="preserve"> do aparatu Primus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Dräger</w:t>
            </w:r>
            <w:proofErr w:type="spellEnd"/>
            <w:r w:rsidRPr="00342CF6">
              <w:rPr>
                <w:rFonts w:ascii="Arial Narrow" w:hAnsi="Arial Narrow"/>
                <w:sz w:val="20"/>
                <w:szCs w:val="20"/>
              </w:rPr>
              <w:t xml:space="preserve"> do wapna jednorazowego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CD44AC" w:rsidRDefault="00632901" w:rsidP="00CD44A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576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Dren do </w:t>
            </w:r>
            <w:r w:rsidRPr="00D75B89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odsysania </w:t>
            </w:r>
            <w:proofErr w:type="spellStart"/>
            <w:r w:rsidRPr="00D75B89">
              <w:rPr>
                <w:rFonts w:ascii="Arial Narrow" w:eastAsia="DraegerSan-Bol" w:hAnsi="Arial Narrow" w:cs="DraegerSan-Bol"/>
                <w:sz w:val="20"/>
                <w:szCs w:val="20"/>
              </w:rPr>
              <w:t>VacuSmart</w:t>
            </w:r>
            <w:proofErr w:type="spellEnd"/>
            <w:r w:rsidRPr="00D75B89">
              <w:rPr>
                <w:rFonts w:ascii="Arial Narrow" w:eastAsia="DraegerSan-Bol" w:hAnsi="Arial Narrow" w:cs="DraegerSan-Bol"/>
                <w:sz w:val="20"/>
                <w:szCs w:val="20"/>
              </w:rPr>
              <w:t>®, PE, jednorazowego użytku, 2 m, z zaworem, op. = 25 szt.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CD44AC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5388A">
        <w:trPr>
          <w:cantSplit/>
          <w:trHeight w:hRule="exact" w:val="3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F50F13" w:rsidP="0065388A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632901" w:rsidRPr="00342CF6">
              <w:rPr>
                <w:rFonts w:ascii="Arial Narrow" w:hAnsi="Arial Narrow"/>
                <w:sz w:val="20"/>
                <w:szCs w:val="20"/>
              </w:rPr>
              <w:t>rzewód poś</w:t>
            </w:r>
            <w:r w:rsidR="00632901">
              <w:rPr>
                <w:rFonts w:ascii="Arial Narrow" w:hAnsi="Arial Narrow"/>
                <w:sz w:val="20"/>
                <w:szCs w:val="20"/>
              </w:rPr>
              <w:t>redni EKG, 3 odprowadzenia (do m</w:t>
            </w:r>
            <w:r w:rsidR="00632901" w:rsidRPr="00342CF6">
              <w:rPr>
                <w:rFonts w:ascii="Arial Narrow" w:hAnsi="Arial Narrow"/>
                <w:sz w:val="20"/>
                <w:szCs w:val="20"/>
              </w:rPr>
              <w:t>onitora  Vista 120)</w:t>
            </w:r>
            <w:r w:rsidR="0063290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CD44AC" w:rsidRDefault="00632901" w:rsidP="00CD44A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3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F50F13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632901" w:rsidRPr="00342CF6">
              <w:rPr>
                <w:rFonts w:ascii="Arial Narrow" w:hAnsi="Arial Narrow"/>
                <w:sz w:val="20"/>
                <w:szCs w:val="20"/>
              </w:rPr>
              <w:t xml:space="preserve">rzewód EKG (do pacjenta) </w:t>
            </w:r>
            <w:r w:rsidR="00632901">
              <w:rPr>
                <w:rFonts w:ascii="Arial Narrow" w:hAnsi="Arial Narrow"/>
                <w:sz w:val="20"/>
                <w:szCs w:val="20"/>
              </w:rPr>
              <w:br/>
            </w:r>
            <w:r w:rsidR="00632901" w:rsidRPr="00342CF6">
              <w:rPr>
                <w:rFonts w:ascii="Arial Narrow" w:hAnsi="Arial Narrow"/>
                <w:sz w:val="20"/>
                <w:szCs w:val="20"/>
              </w:rPr>
              <w:t xml:space="preserve">3 odprowadzenia </w:t>
            </w:r>
            <w:r w:rsidR="006329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a) 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do </w:t>
            </w:r>
            <w:r>
              <w:rPr>
                <w:rFonts w:ascii="Arial Narrow" w:hAnsi="Arial Narrow"/>
                <w:sz w:val="20"/>
                <w:szCs w:val="20"/>
              </w:rPr>
              <w:t xml:space="preserve">monitora  Vista 120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CD44AC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4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b) 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do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342CF6">
              <w:rPr>
                <w:rFonts w:ascii="Arial Narrow" w:hAnsi="Arial Narrow"/>
                <w:sz w:val="20"/>
                <w:szCs w:val="20"/>
              </w:rPr>
              <w:t>onitora  Delta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CD44AC" w:rsidRDefault="00632901" w:rsidP="00CD44A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4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c) do m</w:t>
            </w:r>
            <w:r w:rsidRPr="00342CF6">
              <w:rPr>
                <w:rFonts w:ascii="Arial Narrow" w:hAnsi="Arial Narrow"/>
                <w:sz w:val="20"/>
                <w:szCs w:val="20"/>
              </w:rPr>
              <w:t>onitora  Delta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 2-pinowy</w:t>
            </w:r>
          </w:p>
          <w:p w:rsidR="00632901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CD44AC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12790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1010FD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  <w:r w:rsidR="0012790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F50F13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632901" w:rsidRPr="00342CF6">
              <w:rPr>
                <w:rFonts w:ascii="Arial Narrow" w:hAnsi="Arial Narrow"/>
                <w:sz w:val="20"/>
                <w:szCs w:val="20"/>
              </w:rPr>
              <w:t>zujnik Sp0</w:t>
            </w:r>
            <w:r w:rsidR="00632901">
              <w:rPr>
                <w:rFonts w:ascii="Cambria" w:hAnsi="Cambria"/>
                <w:sz w:val="20"/>
                <w:szCs w:val="20"/>
              </w:rPr>
              <w:t>₂</w:t>
            </w:r>
            <w:r w:rsidR="00632901" w:rsidRPr="00342CF6">
              <w:rPr>
                <w:rFonts w:ascii="Arial Narrow" w:hAnsi="Arial Narrow"/>
                <w:sz w:val="20"/>
                <w:szCs w:val="20"/>
              </w:rPr>
              <w:t xml:space="preserve"> na palec</w:t>
            </w:r>
            <w:r w:rsidR="0063290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a) </w:t>
            </w:r>
            <w:proofErr w:type="spellStart"/>
            <w:r w:rsidRPr="00342CF6">
              <w:rPr>
                <w:rFonts w:ascii="Arial Narrow" w:hAnsi="Arial Narrow"/>
                <w:sz w:val="20"/>
                <w:szCs w:val="20"/>
              </w:rPr>
              <w:t>Nellcor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CD44AC" w:rsidRDefault="00632901" w:rsidP="00CD44A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4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b)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Dräger</w:t>
            </w:r>
            <w:proofErr w:type="spellEnd"/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CD44AC" w:rsidRDefault="00632901" w:rsidP="00CD44A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F50F13">
        <w:trPr>
          <w:cantSplit/>
          <w:trHeight w:hRule="exact" w:val="340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12790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F50F13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632901" w:rsidRPr="00342CF6">
              <w:rPr>
                <w:rFonts w:ascii="Arial Narrow" w:hAnsi="Arial Narrow"/>
                <w:sz w:val="20"/>
                <w:szCs w:val="20"/>
              </w:rPr>
              <w:t>rzewód pośredni SP0</w:t>
            </w:r>
            <w:r w:rsidR="00632901">
              <w:rPr>
                <w:rFonts w:ascii="Cambria" w:hAnsi="Cambria"/>
                <w:sz w:val="20"/>
                <w:szCs w:val="20"/>
              </w:rPr>
              <w:t>₂</w:t>
            </w:r>
            <w:r w:rsidR="006329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a) </w:t>
            </w:r>
            <w:r>
              <w:rPr>
                <w:rFonts w:ascii="Arial Narrow" w:hAnsi="Arial Narrow"/>
                <w:sz w:val="20"/>
                <w:szCs w:val="20"/>
              </w:rPr>
              <w:t>3m (do m</w:t>
            </w:r>
            <w:r w:rsidRPr="00342CF6">
              <w:rPr>
                <w:rFonts w:ascii="Arial Narrow" w:hAnsi="Arial Narrow"/>
                <w:sz w:val="20"/>
                <w:szCs w:val="20"/>
              </w:rPr>
              <w:t>onitora  Vista 120)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2790F" w:rsidRDefault="00632901" w:rsidP="0012790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F50F13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F40621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40621">
              <w:rPr>
                <w:rFonts w:ascii="Arial Narrow" w:hAnsi="Arial Narrow"/>
                <w:sz w:val="20"/>
                <w:szCs w:val="20"/>
                <w:lang w:val="en-US"/>
              </w:rPr>
              <w:t xml:space="preserve"> b) </w:t>
            </w:r>
            <w:proofErr w:type="spellStart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>Dräger</w:t>
            </w:r>
            <w:proofErr w:type="spellEnd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>modułów</w:t>
            </w:r>
            <w:proofErr w:type="spellEnd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>MultiMed</w:t>
            </w:r>
            <w:proofErr w:type="spellEnd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2790F" w:rsidRDefault="00632901" w:rsidP="0012790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12790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F50F13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632901" w:rsidRPr="00342CF6">
              <w:rPr>
                <w:rFonts w:ascii="Arial Narrow" w:hAnsi="Arial Narrow"/>
                <w:sz w:val="20"/>
                <w:szCs w:val="20"/>
              </w:rPr>
              <w:t>z</w:t>
            </w:r>
            <w:r w:rsidR="00632901">
              <w:rPr>
                <w:rFonts w:ascii="Arial Narrow" w:hAnsi="Arial Narrow"/>
                <w:sz w:val="20"/>
                <w:szCs w:val="20"/>
              </w:rPr>
              <w:t xml:space="preserve">ujnik temperatury skóry 3m 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a) </w:t>
            </w:r>
            <w:r>
              <w:rPr>
                <w:rFonts w:ascii="Arial Narrow" w:hAnsi="Arial Narrow"/>
                <w:sz w:val="20"/>
                <w:szCs w:val="20"/>
              </w:rPr>
              <w:t>do monitora  Vista 120</w:t>
            </w:r>
          </w:p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2790F" w:rsidRDefault="00632901" w:rsidP="0012790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b) 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do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342CF6">
              <w:rPr>
                <w:rFonts w:ascii="Arial Narrow" w:hAnsi="Arial Narrow"/>
                <w:sz w:val="20"/>
                <w:szCs w:val="20"/>
              </w:rPr>
              <w:t>onitora  Delta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2790F" w:rsidRDefault="00632901" w:rsidP="0012790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12790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F50F13" w:rsidP="00B3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632901">
              <w:rPr>
                <w:rFonts w:ascii="Arial Narrow" w:hAnsi="Arial Narrow"/>
                <w:sz w:val="20"/>
                <w:szCs w:val="20"/>
              </w:rPr>
              <w:t xml:space="preserve">ren łączący NIPC 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a) </w:t>
            </w:r>
            <w:r>
              <w:rPr>
                <w:rFonts w:ascii="Arial Narrow" w:hAnsi="Arial Narrow"/>
                <w:sz w:val="20"/>
                <w:szCs w:val="20"/>
              </w:rPr>
              <w:t xml:space="preserve">3 m, do monitora  Vista 120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2790F" w:rsidRDefault="00632901" w:rsidP="0012790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b) </w:t>
            </w: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dla dorosłych, 3,7 m, do monitorów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Infinity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2790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5351DF">
        <w:trPr>
          <w:cantSplit/>
          <w:trHeight w:hRule="exact" w:val="3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12790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Czujnik tlenu kom</w:t>
            </w: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>p</w:t>
            </w: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atybilny z aparatem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Atlan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2790F" w:rsidRDefault="00632901" w:rsidP="0012790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835511">
        <w:trPr>
          <w:cantSplit/>
          <w:trHeight w:hRule="exact" w:val="51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12790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Moduł przewodowy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MultiMed</w:t>
            </w:r>
            <w:proofErr w:type="spellEnd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® 5, wieloparametrowy, do pomiarów EKG,</w:t>
            </w:r>
          </w:p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oddechu,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SpO</w:t>
            </w:r>
            <w:proofErr w:type="spellEnd"/>
            <w:r>
              <w:rPr>
                <w:rFonts w:ascii="Cambria" w:eastAsia="DraegerSan-Bol" w:hAnsi="Cambria" w:cs="DraegerSan-Bol"/>
                <w:sz w:val="20"/>
                <w:szCs w:val="20"/>
              </w:rPr>
              <w:t>₂</w:t>
            </w: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i temperatury, 2,5 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2790F" w:rsidRDefault="00632901" w:rsidP="0012790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433178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544F67" w:rsidRPr="00152AC5" w:rsidTr="00544F67">
        <w:trPr>
          <w:cantSplit/>
          <w:trHeight w:hRule="exact" w:val="3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F67" w:rsidRDefault="00C6053E" w:rsidP="00C6053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F67" w:rsidRPr="00821380" w:rsidRDefault="00821380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Jednorazowy układ oddechowy do respiratora transportowego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Drager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F67" w:rsidRPr="00103BD4" w:rsidRDefault="00544F67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  <w:r w:rsidR="00821380" w:rsidRPr="00103B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F67" w:rsidRDefault="00544F67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F67" w:rsidRPr="00821380" w:rsidRDefault="00544F67" w:rsidP="00C6053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F67" w:rsidRPr="00A1794E" w:rsidRDefault="00544F67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F67" w:rsidRPr="00433178" w:rsidRDefault="00544F67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F67" w:rsidRPr="00A1794E" w:rsidRDefault="00544F67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F67" w:rsidRPr="00152AC5" w:rsidRDefault="00544F67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F67" w:rsidRDefault="00544F67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50D55" w:rsidRPr="00152AC5" w:rsidTr="001F15E3">
        <w:trPr>
          <w:cantSplit/>
          <w:trHeight w:hRule="exact" w:val="340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D55" w:rsidRDefault="00D50D55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2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D55" w:rsidRPr="00C6053E" w:rsidRDefault="00D50D55" w:rsidP="001F15E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C6053E">
              <w:rPr>
                <w:rFonts w:ascii="Arial Narrow" w:hAnsi="Arial Narrow"/>
                <w:sz w:val="20"/>
                <w:szCs w:val="20"/>
              </w:rPr>
              <w:t>Przewód do krwawego</w:t>
            </w:r>
            <w:r>
              <w:rPr>
                <w:rFonts w:ascii="Arial Narrow" w:hAnsi="Arial Narrow"/>
                <w:sz w:val="20"/>
                <w:szCs w:val="20"/>
              </w:rPr>
              <w:t xml:space="preserve"> pomiaru RR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0D55" w:rsidRPr="00C6053E" w:rsidRDefault="00D50D55" w:rsidP="001F15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a) </w:t>
            </w:r>
            <w:r w:rsidR="001F15E3">
              <w:rPr>
                <w:rFonts w:ascii="Arial Narrow" w:hAnsi="Arial Narrow"/>
                <w:sz w:val="20"/>
                <w:szCs w:val="20"/>
              </w:rPr>
              <w:t xml:space="preserve">do aparatów Primus, </w:t>
            </w:r>
            <w:r w:rsidR="001F15E3" w:rsidRPr="00C6053E">
              <w:rPr>
                <w:rFonts w:ascii="Arial Narrow" w:hAnsi="Arial Narrow"/>
                <w:sz w:val="20"/>
                <w:szCs w:val="20"/>
              </w:rPr>
              <w:t>op</w:t>
            </w:r>
            <w:r w:rsidR="001F15E3">
              <w:rPr>
                <w:rFonts w:ascii="Arial Narrow" w:hAnsi="Arial Narrow"/>
                <w:sz w:val="20"/>
                <w:szCs w:val="20"/>
              </w:rPr>
              <w:t xml:space="preserve">ak. </w:t>
            </w:r>
            <w:r w:rsidR="001F15E3" w:rsidRPr="00C6053E">
              <w:rPr>
                <w:rFonts w:ascii="Arial Narrow" w:hAnsi="Arial Narrow"/>
                <w:sz w:val="20"/>
                <w:szCs w:val="20"/>
              </w:rPr>
              <w:t>5</w:t>
            </w:r>
            <w:r w:rsidR="001F15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15E3" w:rsidRPr="00C6053E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D55" w:rsidRPr="00103BD4" w:rsidRDefault="00D50D55" w:rsidP="00C60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BD4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D55" w:rsidRPr="00C6053E" w:rsidRDefault="00D50D55" w:rsidP="00C60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053E">
              <w:rPr>
                <w:rFonts w:ascii="Arial Narrow" w:hAnsi="Arial Narrow"/>
                <w:sz w:val="20"/>
                <w:szCs w:val="20"/>
              </w:rPr>
              <w:t>op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  <w:r w:rsidRPr="00C6053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D55" w:rsidRPr="00E44AF9" w:rsidRDefault="00D50D55" w:rsidP="00E44A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D55" w:rsidRPr="00A1794E" w:rsidRDefault="00D50D55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D55" w:rsidRPr="00433178" w:rsidRDefault="00D50D55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D55" w:rsidRPr="00A1794E" w:rsidRDefault="00D50D55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D55" w:rsidRPr="00152AC5" w:rsidRDefault="00D50D55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D55" w:rsidRDefault="00D50D55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390E31" w:rsidRPr="00152AC5" w:rsidTr="00390E31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E31" w:rsidRDefault="00390E3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E31" w:rsidRPr="00C6053E" w:rsidRDefault="00390E31" w:rsidP="00E44A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0E31" w:rsidRPr="00C6053E" w:rsidRDefault="00390E31" w:rsidP="001F15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b) </w:t>
            </w:r>
            <w:r w:rsidRPr="00E44AF9">
              <w:rPr>
                <w:rFonts w:ascii="Arial Narrow" w:hAnsi="Arial Narrow"/>
                <w:sz w:val="20"/>
                <w:szCs w:val="20"/>
              </w:rPr>
              <w:t xml:space="preserve">do aparatów  </w:t>
            </w:r>
            <w:proofErr w:type="spellStart"/>
            <w:r w:rsidRPr="00E44AF9">
              <w:rPr>
                <w:rFonts w:ascii="Arial Narrow" w:hAnsi="Arial Narrow"/>
                <w:sz w:val="20"/>
                <w:szCs w:val="20"/>
              </w:rPr>
              <w:t>Atlan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E31" w:rsidRPr="00103BD4" w:rsidRDefault="00390E31" w:rsidP="00390E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BD4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E31" w:rsidRPr="00C6053E" w:rsidRDefault="00390E31" w:rsidP="00390E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053E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E31" w:rsidRPr="00390E31" w:rsidRDefault="00390E31" w:rsidP="00390E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E31" w:rsidRPr="00A1794E" w:rsidRDefault="00390E3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E31" w:rsidRPr="00433178" w:rsidRDefault="00390E3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E31" w:rsidRPr="00A1794E" w:rsidRDefault="00390E3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E31" w:rsidRPr="00152AC5" w:rsidRDefault="00390E3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E31" w:rsidRDefault="00390E3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95BBF" w:rsidRPr="00152AC5" w:rsidTr="00420FB7">
        <w:trPr>
          <w:cantSplit/>
          <w:trHeight w:hRule="exact" w:val="340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Default="00B95BBF" w:rsidP="00390E3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Pr="00E44AF9" w:rsidRDefault="00B95BBF" w:rsidP="00420F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Przewód IPC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5BBF" w:rsidRPr="00E44AF9" w:rsidRDefault="00B95BBF" w:rsidP="004D29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a) </w:t>
            </w:r>
            <w:r w:rsidRPr="00E44AF9">
              <w:rPr>
                <w:rFonts w:ascii="Arial Narrow" w:hAnsi="Arial Narrow"/>
                <w:sz w:val="20"/>
                <w:szCs w:val="20"/>
              </w:rPr>
              <w:t>dł</w:t>
            </w:r>
            <w:r>
              <w:rPr>
                <w:rFonts w:ascii="Arial Narrow" w:hAnsi="Arial Narrow"/>
                <w:sz w:val="20"/>
                <w:szCs w:val="20"/>
              </w:rPr>
              <w:t xml:space="preserve">ug. </w:t>
            </w:r>
            <w:r w:rsidRPr="00E44AF9">
              <w:rPr>
                <w:rFonts w:ascii="Arial Narrow" w:hAnsi="Arial Narrow"/>
                <w:sz w:val="20"/>
                <w:szCs w:val="20"/>
              </w:rPr>
              <w:t>3,7m do aparatów Primus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BBF" w:rsidRPr="00103BD4" w:rsidRDefault="00B95BBF" w:rsidP="00A772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BD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BBF" w:rsidRPr="00420FB7" w:rsidRDefault="00B95BBF" w:rsidP="00A772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0FB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BBF" w:rsidRPr="00B95BBF" w:rsidRDefault="00B95BBF" w:rsidP="00B95BBF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Pr="00A1794E" w:rsidRDefault="00B95BB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Pr="00433178" w:rsidRDefault="00B95BB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Pr="00A1794E" w:rsidRDefault="00B95BB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Pr="00152AC5" w:rsidRDefault="00B95BB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Default="00B95BB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95BBF" w:rsidRPr="00152AC5" w:rsidTr="00420FB7">
        <w:trPr>
          <w:cantSplit/>
          <w:trHeight w:hRule="exact" w:val="340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Default="00B95BB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BBF" w:rsidRPr="00AA1B30" w:rsidRDefault="00B95BBF" w:rsidP="00A7729C"/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95BBF" w:rsidRPr="00420FB7" w:rsidRDefault="00B95BBF" w:rsidP="00420FB7">
            <w:pPr>
              <w:rPr>
                <w:rFonts w:ascii="Arial Narrow" w:hAnsi="Arial Narrow"/>
                <w:sz w:val="20"/>
                <w:szCs w:val="20"/>
              </w:rPr>
            </w:pPr>
            <w:r w:rsidRPr="00420FB7">
              <w:rPr>
                <w:rFonts w:ascii="Arial Narrow" w:hAnsi="Arial Narrow"/>
                <w:sz w:val="20"/>
                <w:szCs w:val="20"/>
              </w:rPr>
              <w:t xml:space="preserve">b) do aparatów </w:t>
            </w:r>
            <w:proofErr w:type="spellStart"/>
            <w:r w:rsidRPr="00420FB7">
              <w:rPr>
                <w:rFonts w:ascii="Arial Narrow" w:hAnsi="Arial Narrow"/>
                <w:sz w:val="20"/>
                <w:szCs w:val="20"/>
              </w:rPr>
              <w:t>Atlan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BBF" w:rsidRPr="00103BD4" w:rsidRDefault="00B95BBF" w:rsidP="00A772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BD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BBF" w:rsidRPr="00420FB7" w:rsidRDefault="00B95BBF" w:rsidP="00A772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0FB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BBF" w:rsidRPr="00B95BBF" w:rsidRDefault="00B95BBF" w:rsidP="00B95BBF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Pr="00A1794E" w:rsidRDefault="00B95BB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Pr="00433178" w:rsidRDefault="00B95BB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Pr="00A1794E" w:rsidRDefault="00B95BB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Pr="00152AC5" w:rsidRDefault="00B95BB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BBF" w:rsidRDefault="00B95BBF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33662F">
        <w:trPr>
          <w:cantSplit/>
          <w:trHeight w:hRule="exact" w:val="340"/>
        </w:trPr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1794E" w:rsidRDefault="00C6053E" w:rsidP="00C6053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lang w:eastAsia="ar-SA"/>
              </w:rPr>
              <w:t>Razem 1-</w:t>
            </w:r>
            <w:r w:rsidR="00B3766F">
              <w:rPr>
                <w:rFonts w:ascii="Arial Narrow" w:eastAsia="Times New Roman" w:hAnsi="Arial Narrow" w:cs="Times New Roman"/>
                <w:b/>
                <w:lang w:eastAsia="ar-SA"/>
              </w:rPr>
              <w:t>21</w:t>
            </w:r>
            <w:r w:rsidR="00632901" w:rsidRPr="00A1794E">
              <w:rPr>
                <w:rFonts w:ascii="Arial Narrow" w:eastAsia="Times New Roman" w:hAnsi="Arial Narrow" w:cs="Times New Roman"/>
                <w:b/>
                <w:lang w:eastAsia="ar-SA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2F6D2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2F6D2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3BD4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103B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</w:tr>
    </w:tbl>
    <w:p w:rsidR="001D5254" w:rsidRDefault="001D5254" w:rsidP="00D75B89">
      <w:pPr>
        <w:pStyle w:val="Default"/>
        <w:ind w:left="-142" w:hanging="284"/>
        <w:jc w:val="center"/>
      </w:pPr>
    </w:p>
    <w:p w:rsidR="000F060B" w:rsidRDefault="00617362" w:rsidP="00D75B89">
      <w:pPr>
        <w:pStyle w:val="Default"/>
        <w:ind w:left="-142" w:hanging="284"/>
        <w:jc w:val="center"/>
      </w:pPr>
      <w:r>
        <w:t xml:space="preserve">        </w:t>
      </w:r>
    </w:p>
    <w:p w:rsidR="000F060B" w:rsidRDefault="000F060B" w:rsidP="00D75B89">
      <w:pPr>
        <w:pStyle w:val="Default"/>
        <w:ind w:left="-142" w:hanging="284"/>
        <w:jc w:val="center"/>
      </w:pPr>
    </w:p>
    <w:p w:rsidR="008D1B8E" w:rsidRDefault="008D1B8E" w:rsidP="00D75B89">
      <w:pPr>
        <w:pStyle w:val="Default"/>
        <w:ind w:left="-142" w:hanging="284"/>
        <w:jc w:val="center"/>
      </w:pPr>
    </w:p>
    <w:p w:rsidR="00103BD4" w:rsidRDefault="00103BD4" w:rsidP="00D75B89">
      <w:pPr>
        <w:pStyle w:val="Default"/>
        <w:ind w:left="-142" w:hanging="284"/>
        <w:jc w:val="center"/>
      </w:pPr>
    </w:p>
    <w:p w:rsidR="008D1B8E" w:rsidRDefault="008D1B8E" w:rsidP="008D1B8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2/35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617362" w:rsidRPr="008D1B8E" w:rsidRDefault="00617362" w:rsidP="008D1B8E">
      <w:pPr>
        <w:pStyle w:val="Default"/>
        <w:ind w:left="-142" w:hanging="284"/>
        <w:jc w:val="center"/>
        <w:rPr>
          <w:rFonts w:ascii="Arial Narrow" w:hAnsi="Arial Narrow"/>
          <w:b/>
          <w:bCs/>
          <w:color w:val="0070C0"/>
          <w:lang w:eastAsia="ar-SA"/>
        </w:rPr>
      </w:pPr>
      <w:r w:rsidRPr="008D1B8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 xml:space="preserve">FORMULARZ CENOWY – zadanie częściowe nr </w:t>
      </w:r>
      <w:r w:rsidR="00B16729" w:rsidRPr="008D1B8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>3</w:t>
      </w:r>
      <w:r w:rsidR="004252D8" w:rsidRPr="008D1B8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>5</w:t>
      </w:r>
      <w:r w:rsidRPr="008D1B8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 xml:space="preserve"> – </w:t>
      </w:r>
      <w:bookmarkStart w:id="15" w:name="_Hlk106290485"/>
      <w:r w:rsidRPr="008D1B8E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>akcesoria chirurgiczne</w:t>
      </w:r>
      <w:r w:rsidRPr="008D1B8E">
        <w:rPr>
          <w:rFonts w:ascii="Arial Narrow" w:hAnsi="Arial Narrow"/>
          <w:b/>
          <w:bCs/>
          <w:color w:val="0070C0"/>
          <w:lang w:eastAsia="ar-SA"/>
        </w:rPr>
        <w:t xml:space="preserve">       </w:t>
      </w:r>
      <w:bookmarkEnd w:id="15"/>
    </w:p>
    <w:tbl>
      <w:tblPr>
        <w:tblW w:w="14884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709"/>
        <w:gridCol w:w="708"/>
        <w:gridCol w:w="1087"/>
        <w:gridCol w:w="1293"/>
        <w:gridCol w:w="1157"/>
        <w:gridCol w:w="1301"/>
        <w:gridCol w:w="1257"/>
        <w:gridCol w:w="1701"/>
      </w:tblGrid>
      <w:tr w:rsidR="00617362" w:rsidRPr="00152AC5" w:rsidTr="00446585">
        <w:trPr>
          <w:cantSplit/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617362" w:rsidRPr="00152AC5" w:rsidTr="00446585">
        <w:trPr>
          <w:cantSplit/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44658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44658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44658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44658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44658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44658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44658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44658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44658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44658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44658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617362" w:rsidRPr="00152AC5" w:rsidTr="00446585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06E5">
              <w:rPr>
                <w:rFonts w:ascii="Arial Narrow" w:hAnsi="Arial Narrow" w:cs="Arial"/>
                <w:sz w:val="20"/>
                <w:szCs w:val="20"/>
              </w:rPr>
              <w:t xml:space="preserve">Zapasowy wkład do uchwytu (rączki) tuby ssąco-płuczącej o 8 mm kanale ssącym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26817" w:rsidRDefault="00617362" w:rsidP="000360B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86E07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446585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06E5">
              <w:rPr>
                <w:rFonts w:ascii="Arial Narrow" w:hAnsi="Arial Narrow" w:cs="Arial"/>
                <w:sz w:val="20"/>
                <w:szCs w:val="20"/>
              </w:rPr>
              <w:t xml:space="preserve">Zestaw drenów ssących do pompy LP100 – opak. 10szt.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  <w:r w:rsidR="001C12C0"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26817" w:rsidRDefault="00617362" w:rsidP="00AC7CD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446585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06E5">
              <w:rPr>
                <w:rFonts w:ascii="Arial Narrow" w:hAnsi="Arial Narrow" w:cs="Arial"/>
                <w:sz w:val="20"/>
                <w:szCs w:val="20"/>
              </w:rPr>
              <w:t xml:space="preserve">Zestaw drenów płuczących do pompy LP100 – opak. 10szt.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3F4913" w:rsidP="003F491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opak.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26817" w:rsidRDefault="00617362" w:rsidP="00AC7CD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446585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06E5">
              <w:rPr>
                <w:rFonts w:ascii="Arial Narrow" w:hAnsi="Arial Narrow" w:cs="Arial"/>
                <w:sz w:val="20"/>
                <w:szCs w:val="20"/>
              </w:rPr>
              <w:t>Uszczelka typu kapturek, do tuby trokara o średnicy 11 mm</w:t>
            </w:r>
            <w:r w:rsidR="00D75B89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706E5">
              <w:rPr>
                <w:rFonts w:ascii="Arial Narrow" w:hAnsi="Arial Narrow" w:cs="Arial"/>
                <w:sz w:val="20"/>
                <w:szCs w:val="20"/>
              </w:rPr>
              <w:t xml:space="preserve"> niebieskie, opak. </w:t>
            </w:r>
            <w:r>
              <w:rPr>
                <w:rFonts w:ascii="Arial Narrow" w:hAnsi="Arial Narrow" w:cs="Arial"/>
                <w:sz w:val="20"/>
                <w:szCs w:val="20"/>
              </w:rPr>
              <w:t>10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3F4913" w:rsidP="003F491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26817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446585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 xml:space="preserve">Uchwyt  asymetryczny z zamkiem do narzędzi </w:t>
            </w:r>
            <w:proofErr w:type="spellStart"/>
            <w:r w:rsidRPr="008439A9">
              <w:rPr>
                <w:rFonts w:ascii="Arial Narrow" w:hAnsi="Arial Narrow" w:cs="Arial"/>
                <w:sz w:val="20"/>
                <w:szCs w:val="20"/>
              </w:rPr>
              <w:t>HiQ</w:t>
            </w:r>
            <w:proofErr w:type="spellEnd"/>
            <w:r w:rsidRPr="008439A9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26817" w:rsidRDefault="00617362" w:rsidP="0072681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446585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Tuba ssąco-płucząca o średnicy 5,3 mm i długości roboczej 360 mm, z otworami na końcu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26817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446585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Uchwyt do tuby ssąco-płuczącej z dźwignią (bez wymiennego wkładu)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26817" w:rsidRDefault="00617362" w:rsidP="009C458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446585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Zapasowy zawór do uchwytu tuby ssąco- płuczącej o 5 mm kanale ssącym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26817" w:rsidRDefault="00617362" w:rsidP="009C458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446585">
        <w:trPr>
          <w:cantSplit/>
          <w:trHeight w:hRule="exact"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Światłowód dla endoskopów/optyk o średnicy większych niż 4,1 mm, średnica wiązki 4,25 mm, średnica zewnętrzna 8,4 mm, długość 3 m, waga 323 g; typ CF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9C458D" w:rsidRDefault="00617362" w:rsidP="009C458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446585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Wewnętrzny zawór silikonowy, do tuby trokara 3,5 mm i 5,5 mm, przeźroczysty, opak. 10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9C458D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446585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Uszczelka typu kapturek, do tuby trokara o średnicy 5,5 mm (oraz redukcji A5837), czerwone, opak. 10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3F4913" w:rsidP="003F491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179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9C458D" w:rsidRDefault="00617362" w:rsidP="009C458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A1794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81771" w:rsidRPr="00152AC5" w:rsidTr="00446585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771" w:rsidRDefault="00481771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771" w:rsidRPr="008439A9" w:rsidRDefault="00481771" w:rsidP="0048177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Uchwyt asymetryczny z zamkiem do narzędzi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HiQ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771" w:rsidRPr="008D1B8E" w:rsidRDefault="00481771" w:rsidP="003F491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771" w:rsidRPr="00A1794E" w:rsidRDefault="00481771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771" w:rsidRPr="009C458D" w:rsidRDefault="00481771" w:rsidP="009C458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771" w:rsidRPr="00A1794E" w:rsidRDefault="00481771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771" w:rsidRPr="00A1794E" w:rsidRDefault="00481771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771" w:rsidRPr="00A1794E" w:rsidRDefault="00481771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771" w:rsidRPr="00152AC5" w:rsidRDefault="00481771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771" w:rsidRPr="00D1423A" w:rsidRDefault="00481771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</w:tr>
      <w:tr w:rsidR="00891209" w:rsidRPr="00152AC5" w:rsidTr="00446585">
        <w:trPr>
          <w:cantSplit/>
          <w:trHeight w:hRule="exact"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209" w:rsidRDefault="00891209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209" w:rsidRPr="00891209" w:rsidRDefault="00891209" w:rsidP="0048177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91209">
              <w:rPr>
                <w:rFonts w:ascii="Arial Narrow" w:hAnsi="Arial Narrow" w:cs="Arial"/>
                <w:sz w:val="20"/>
                <w:szCs w:val="20"/>
              </w:rPr>
              <w:t xml:space="preserve">Kabel bipolarny do narzędzi </w:t>
            </w:r>
            <w:proofErr w:type="spellStart"/>
            <w:r w:rsidRPr="00891209">
              <w:rPr>
                <w:rFonts w:ascii="Arial Narrow" w:hAnsi="Arial Narrow" w:cs="Arial"/>
                <w:sz w:val="20"/>
                <w:szCs w:val="20"/>
              </w:rPr>
              <w:t>HiQ</w:t>
            </w:r>
            <w:proofErr w:type="spellEnd"/>
            <w:r w:rsidRPr="00891209">
              <w:rPr>
                <w:rFonts w:ascii="Arial Narrow" w:hAnsi="Arial Narrow" w:cs="Arial"/>
                <w:sz w:val="20"/>
                <w:szCs w:val="20"/>
              </w:rPr>
              <w:t xml:space="preserve">+, jednowtykowe, długość 3,5 m, do diatermii ESG-400, </w:t>
            </w:r>
            <w:proofErr w:type="spellStart"/>
            <w:r w:rsidRPr="00891209">
              <w:rPr>
                <w:rFonts w:ascii="Arial Narrow" w:hAnsi="Arial Narrow" w:cs="Arial"/>
                <w:sz w:val="20"/>
                <w:szCs w:val="20"/>
              </w:rPr>
              <w:t>Erbe</w:t>
            </w:r>
            <w:proofErr w:type="spellEnd"/>
            <w:r w:rsidRPr="00891209">
              <w:rPr>
                <w:rFonts w:ascii="Arial Narrow" w:hAnsi="Arial Narrow" w:cs="Arial"/>
                <w:sz w:val="20"/>
                <w:szCs w:val="20"/>
              </w:rPr>
              <w:t xml:space="preserve"> VIO innych przyjmujących połączenia jednowtykowe wg </w:t>
            </w:r>
            <w:proofErr w:type="spellStart"/>
            <w:r w:rsidRPr="00891209">
              <w:rPr>
                <w:rFonts w:ascii="Arial Narrow" w:hAnsi="Arial Narrow" w:cs="Arial"/>
                <w:sz w:val="20"/>
                <w:szCs w:val="20"/>
              </w:rPr>
              <w:t>Erbe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209" w:rsidRPr="008D1B8E" w:rsidRDefault="00D1423A" w:rsidP="003F491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209" w:rsidRDefault="00D1423A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209" w:rsidRDefault="00891209" w:rsidP="009C458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209" w:rsidRPr="00A1794E" w:rsidRDefault="00891209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209" w:rsidRPr="00A1794E" w:rsidRDefault="00891209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209" w:rsidRPr="00A1794E" w:rsidRDefault="00891209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209" w:rsidRPr="00152AC5" w:rsidRDefault="00891209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209" w:rsidRPr="00D1423A" w:rsidRDefault="00891209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</w:tr>
      <w:tr w:rsidR="00617362" w:rsidRPr="00152AC5" w:rsidTr="00446585">
        <w:trPr>
          <w:cantSplit/>
          <w:trHeight w:hRule="exact" w:val="397"/>
        </w:trPr>
        <w:tc>
          <w:tcPr>
            <w:tcW w:w="8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1-1</w:t>
            </w:r>
            <w:r w:rsidR="008D1B8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3</w:t>
            </w:r>
            <w:r w:rsidRPr="008D1B8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F4419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BD785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D1B8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</w:tr>
    </w:tbl>
    <w:p w:rsidR="00617362" w:rsidRDefault="00617362" w:rsidP="00617362">
      <w:pPr>
        <w:spacing w:after="0"/>
        <w:ind w:left="-426"/>
        <w:rPr>
          <w:rFonts w:ascii="Cambria" w:hAnsi="Cambria" w:cs="Arial"/>
          <w:color w:val="000000" w:themeColor="text1"/>
          <w:sz w:val="16"/>
          <w:szCs w:val="16"/>
        </w:rPr>
      </w:pPr>
    </w:p>
    <w:p w:rsidR="00617362" w:rsidRDefault="00617362" w:rsidP="00617362">
      <w:pPr>
        <w:spacing w:after="0"/>
        <w:ind w:left="-426"/>
        <w:rPr>
          <w:rFonts w:ascii="Cambria" w:hAnsi="Cambria" w:cs="Arial"/>
          <w:color w:val="000000" w:themeColor="text1"/>
          <w:sz w:val="16"/>
          <w:szCs w:val="16"/>
        </w:rPr>
      </w:pPr>
    </w:p>
    <w:p w:rsidR="004E5EBA" w:rsidRDefault="004E5EBA" w:rsidP="00617362">
      <w:pPr>
        <w:rPr>
          <w:b/>
          <w:color w:val="92D050"/>
          <w:sz w:val="24"/>
          <w:szCs w:val="24"/>
        </w:rPr>
      </w:pPr>
    </w:p>
    <w:p w:rsidR="008C1F6F" w:rsidRDefault="008C1F6F" w:rsidP="00617362">
      <w:pPr>
        <w:rPr>
          <w:b/>
          <w:color w:val="92D050"/>
          <w:sz w:val="24"/>
          <w:szCs w:val="24"/>
        </w:rPr>
      </w:pPr>
    </w:p>
    <w:p w:rsidR="008C1F6F" w:rsidRDefault="008C1F6F" w:rsidP="00617362">
      <w:pPr>
        <w:rPr>
          <w:b/>
          <w:color w:val="92D050"/>
          <w:sz w:val="24"/>
          <w:szCs w:val="24"/>
        </w:rPr>
      </w:pPr>
    </w:p>
    <w:p w:rsidR="008C1F6F" w:rsidRDefault="008C1F6F" w:rsidP="00617362">
      <w:pPr>
        <w:rPr>
          <w:b/>
          <w:color w:val="92D050"/>
          <w:sz w:val="24"/>
          <w:szCs w:val="24"/>
        </w:rPr>
      </w:pPr>
    </w:p>
    <w:p w:rsidR="008C1F6F" w:rsidRDefault="008C1F6F" w:rsidP="00617362">
      <w:pPr>
        <w:rPr>
          <w:b/>
          <w:color w:val="92D050"/>
          <w:sz w:val="24"/>
          <w:szCs w:val="24"/>
        </w:rPr>
      </w:pPr>
    </w:p>
    <w:p w:rsidR="008C1F6F" w:rsidRDefault="008C1F6F" w:rsidP="00617362">
      <w:pPr>
        <w:rPr>
          <w:b/>
          <w:color w:val="92D050"/>
          <w:sz w:val="24"/>
          <w:szCs w:val="24"/>
        </w:rPr>
      </w:pPr>
    </w:p>
    <w:p w:rsidR="008C1F6F" w:rsidRDefault="008C1F6F" w:rsidP="00617362">
      <w:pPr>
        <w:rPr>
          <w:b/>
          <w:color w:val="92D050"/>
          <w:sz w:val="24"/>
          <w:szCs w:val="24"/>
        </w:rPr>
      </w:pPr>
    </w:p>
    <w:p w:rsidR="008D1B8E" w:rsidRDefault="008D1B8E" w:rsidP="00617362">
      <w:pPr>
        <w:rPr>
          <w:b/>
          <w:color w:val="92D050"/>
          <w:sz w:val="24"/>
          <w:szCs w:val="24"/>
        </w:rPr>
      </w:pPr>
    </w:p>
    <w:p w:rsidR="008D1B8E" w:rsidRDefault="008D1B8E" w:rsidP="00617362">
      <w:pPr>
        <w:rPr>
          <w:b/>
          <w:color w:val="92D050"/>
          <w:sz w:val="24"/>
          <w:szCs w:val="24"/>
        </w:rPr>
      </w:pPr>
    </w:p>
    <w:p w:rsidR="008C1F6F" w:rsidRDefault="008C1F6F" w:rsidP="00617362">
      <w:pPr>
        <w:rPr>
          <w:b/>
          <w:color w:val="92D050"/>
          <w:sz w:val="24"/>
          <w:szCs w:val="24"/>
        </w:rPr>
      </w:pPr>
    </w:p>
    <w:p w:rsidR="008D1B8E" w:rsidRDefault="008D1B8E" w:rsidP="008D1B8E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2/36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F32AE4" w:rsidRPr="008D1B8E" w:rsidRDefault="00F32AE4" w:rsidP="00F32AE4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bCs/>
          <w:color w:val="0070C0"/>
          <w:lang w:eastAsia="pl-PL"/>
        </w:rPr>
      </w:pPr>
      <w:r w:rsidRPr="008D1B8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Pr="008D1B8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8D1B8E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</w:t>
      </w:r>
      <w:r w:rsidRPr="008D1B8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nr </w:t>
      </w:r>
      <w:r w:rsidR="00B16729" w:rsidRPr="008D1B8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36</w:t>
      </w:r>
      <w:r w:rsidRPr="008D1B8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akcesoria do </w:t>
      </w:r>
      <w:proofErr w:type="spellStart"/>
      <w:r w:rsidR="0084164D" w:rsidRPr="008D1B8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endourologii</w:t>
      </w:r>
      <w:proofErr w:type="spellEnd"/>
      <w:r w:rsidRPr="008D1B8E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             </w:t>
      </w:r>
      <w:r w:rsidRPr="008D1B8E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</w:t>
      </w:r>
    </w:p>
    <w:tbl>
      <w:tblPr>
        <w:tblW w:w="15307" w:type="dxa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4"/>
        <w:gridCol w:w="425"/>
        <w:gridCol w:w="142"/>
        <w:gridCol w:w="22"/>
        <w:gridCol w:w="403"/>
        <w:gridCol w:w="283"/>
        <w:gridCol w:w="142"/>
        <w:gridCol w:w="1559"/>
        <w:gridCol w:w="850"/>
        <w:gridCol w:w="710"/>
        <w:gridCol w:w="1133"/>
        <w:gridCol w:w="1276"/>
        <w:gridCol w:w="1134"/>
        <w:gridCol w:w="1275"/>
        <w:gridCol w:w="1134"/>
        <w:gridCol w:w="1560"/>
      </w:tblGrid>
      <w:tr w:rsidR="00F32AE4" w:rsidRPr="00152AC5" w:rsidTr="008D1B8E">
        <w:trPr>
          <w:cantSplit/>
          <w:trHeight w:val="6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4460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F32AE4" w:rsidRPr="00152AC5" w:rsidTr="008D1B8E">
        <w:trPr>
          <w:cantSplit/>
          <w:trHeight w:val="2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446032" w:rsidRDefault="00F32AE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E070E3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E3" w:rsidRPr="00152AC5" w:rsidRDefault="00E070E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E3" w:rsidRPr="00E070E3" w:rsidRDefault="00E070E3" w:rsidP="003804E3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070E3">
              <w:rPr>
                <w:rFonts w:ascii="Arial Narrow" w:hAnsi="Arial Narrow"/>
                <w:sz w:val="20"/>
                <w:szCs w:val="20"/>
              </w:rPr>
              <w:t>Dren płuczący laparoskopowy do procedur z kontrolą prędkości płukania, sterylny, jednorazowy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070E3">
              <w:rPr>
                <w:rFonts w:ascii="Arial Narrow" w:hAnsi="Arial Narrow"/>
                <w:sz w:val="20"/>
                <w:szCs w:val="20"/>
              </w:rPr>
              <w:t xml:space="preserve">opak. 10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E3" w:rsidRPr="0069711D" w:rsidRDefault="00E070E3" w:rsidP="00E070E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E3" w:rsidRPr="00AE0787" w:rsidRDefault="00E070E3" w:rsidP="00E070E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E3" w:rsidRPr="003E537C" w:rsidRDefault="00E070E3" w:rsidP="00E070E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E3" w:rsidRPr="00AE0787" w:rsidRDefault="00E070E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E3" w:rsidRPr="00AE0787" w:rsidRDefault="00E070E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E3" w:rsidRPr="00AE0787" w:rsidRDefault="00E070E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E3" w:rsidRPr="00412D86" w:rsidRDefault="00E070E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0E3" w:rsidRPr="00412D86" w:rsidRDefault="00E070E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CF63CE" w:rsidRPr="00152AC5" w:rsidTr="008D1B8E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3CE" w:rsidRPr="00152AC5" w:rsidRDefault="00CF63C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3CE" w:rsidRPr="00E070E3" w:rsidRDefault="00CF63CE" w:rsidP="00566A3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131B0">
              <w:rPr>
                <w:rFonts w:ascii="Arial Narrow" w:hAnsi="Arial Narrow"/>
                <w:sz w:val="20"/>
                <w:szCs w:val="20"/>
              </w:rPr>
              <w:t xml:space="preserve">Pętla tnąca </w:t>
            </w:r>
            <w:proofErr w:type="spellStart"/>
            <w:r w:rsidRPr="007131B0">
              <w:rPr>
                <w:rFonts w:ascii="Arial Narrow" w:hAnsi="Arial Narrow"/>
                <w:sz w:val="20"/>
                <w:szCs w:val="20"/>
              </w:rPr>
              <w:t>monopolarna</w:t>
            </w:r>
            <w:proofErr w:type="spellEnd"/>
            <w:r w:rsidRPr="007131B0">
              <w:rPr>
                <w:rFonts w:ascii="Arial Narrow" w:hAnsi="Arial Narrow"/>
                <w:sz w:val="20"/>
                <w:szCs w:val="20"/>
              </w:rPr>
              <w:t xml:space="preserve"> zagięta, kompatybilna 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31B0">
              <w:rPr>
                <w:rFonts w:ascii="Arial Narrow" w:hAnsi="Arial Narrow"/>
                <w:sz w:val="20"/>
                <w:szCs w:val="20"/>
              </w:rPr>
              <w:t xml:space="preserve">płaszczem </w:t>
            </w:r>
            <w:proofErr w:type="spellStart"/>
            <w:r w:rsidRPr="007131B0">
              <w:rPr>
                <w:rFonts w:ascii="Arial Narrow" w:hAnsi="Arial Narrow"/>
                <w:sz w:val="20"/>
                <w:szCs w:val="20"/>
              </w:rPr>
              <w:t>resektoskopowym</w:t>
            </w:r>
            <w:proofErr w:type="spellEnd"/>
            <w:r w:rsidRPr="007131B0">
              <w:rPr>
                <w:rFonts w:ascii="Arial Narrow" w:hAnsi="Arial Narrow"/>
                <w:sz w:val="20"/>
                <w:szCs w:val="20"/>
              </w:rPr>
              <w:t xml:space="preserve"> 26 Fr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31B0">
              <w:rPr>
                <w:rFonts w:ascii="Arial Narrow" w:hAnsi="Arial Narrow"/>
                <w:sz w:val="20"/>
                <w:szCs w:val="20"/>
              </w:rPr>
              <w:t xml:space="preserve">oraz elementem pracującym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131B0">
              <w:rPr>
                <w:rFonts w:ascii="Arial Narrow" w:hAnsi="Arial Narrow"/>
                <w:sz w:val="20"/>
                <w:szCs w:val="20"/>
              </w:rPr>
              <w:t>monopolarnym</w:t>
            </w:r>
            <w:proofErr w:type="spellEnd"/>
            <w:r w:rsidRPr="007131B0">
              <w:rPr>
                <w:rFonts w:ascii="Arial Narrow" w:hAnsi="Arial Narrow"/>
                <w:sz w:val="20"/>
                <w:szCs w:val="20"/>
              </w:rPr>
              <w:t xml:space="preserve"> firmy Karl </w:t>
            </w:r>
            <w:proofErr w:type="spellStart"/>
            <w:r w:rsidRPr="007131B0">
              <w:rPr>
                <w:rFonts w:ascii="Arial Narrow" w:hAnsi="Arial Narrow"/>
                <w:sz w:val="20"/>
                <w:szCs w:val="20"/>
              </w:rPr>
              <w:t>Storz</w:t>
            </w:r>
            <w:proofErr w:type="spellEnd"/>
            <w:r w:rsidRPr="007131B0">
              <w:rPr>
                <w:rFonts w:ascii="Arial Narrow" w:hAnsi="Arial Narrow"/>
                <w:sz w:val="20"/>
                <w:szCs w:val="20"/>
              </w:rPr>
              <w:t xml:space="preserve"> Zamaw</w:t>
            </w:r>
            <w:r>
              <w:rPr>
                <w:rFonts w:ascii="Arial Narrow" w:hAnsi="Arial Narrow"/>
                <w:sz w:val="20"/>
                <w:szCs w:val="20"/>
              </w:rPr>
              <w:t xml:space="preserve">iającego, </w:t>
            </w:r>
            <w:r w:rsidR="00566A3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jednorazowa, sterylna, </w:t>
            </w:r>
            <w:r w:rsidRPr="007131B0">
              <w:rPr>
                <w:rFonts w:ascii="Arial Narrow" w:hAnsi="Arial Narrow"/>
                <w:sz w:val="20"/>
                <w:szCs w:val="20"/>
              </w:rPr>
              <w:t xml:space="preserve">opak. 10 szt.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63CE" w:rsidRDefault="00CF63CE" w:rsidP="000E22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a) </w:t>
            </w:r>
            <w:r w:rsidRPr="007131B0">
              <w:rPr>
                <w:rFonts w:ascii="Arial Narrow" w:hAnsi="Arial Narrow"/>
                <w:sz w:val="20"/>
                <w:szCs w:val="20"/>
              </w:rPr>
              <w:t>1 drut prowadzący</w:t>
            </w:r>
            <w:r w:rsidR="000E22F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CF63CE" w:rsidRPr="00E070E3" w:rsidRDefault="00CF63CE" w:rsidP="000E22F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8D1B8E" w:rsidRDefault="00CF63C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8D1B8E" w:rsidRDefault="00CF63CE" w:rsidP="007131B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3E537C" w:rsidRDefault="00CF63CE" w:rsidP="007131B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AE0787" w:rsidRDefault="00CF63C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AE0787" w:rsidRDefault="00CF63C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AE0787" w:rsidRDefault="00CF63C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412D86" w:rsidRDefault="00CF63C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3CE" w:rsidRPr="00412D86" w:rsidRDefault="00CF63C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CF63CE" w:rsidRPr="00152AC5" w:rsidTr="008D1B8E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Default="00CF63C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3CE" w:rsidRPr="007131B0" w:rsidRDefault="00CF63CE" w:rsidP="007131B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7131B0" w:rsidRDefault="00CF63CE" w:rsidP="000E22F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b)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druty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prowadzące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8D1B8E" w:rsidRDefault="00CF63CE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8D1B8E" w:rsidRDefault="00CF63CE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3E537C" w:rsidRDefault="00CF63CE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AE0787" w:rsidRDefault="00CF63C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AE0787" w:rsidRDefault="00CF63C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AE0787" w:rsidRDefault="00CF63C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CE" w:rsidRPr="00412D86" w:rsidRDefault="00CF63C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3CE" w:rsidRPr="00412D86" w:rsidRDefault="00CF63C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146483" w:rsidRPr="00152AC5" w:rsidTr="008D1B8E">
        <w:trPr>
          <w:cantSplit/>
          <w:trHeight w:hRule="exact" w:val="7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483" w:rsidRPr="00152AC5" w:rsidRDefault="0014648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483" w:rsidRPr="00AF57F3" w:rsidRDefault="00146483" w:rsidP="00566A3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C1F6F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Pętla tnąca bipolarna zagięta, kompatybilna z płaszczem </w:t>
            </w:r>
            <w:proofErr w:type="spellStart"/>
            <w:r w:rsidRPr="008C1F6F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resektoskopowym</w:t>
            </w:r>
            <w:proofErr w:type="spellEnd"/>
            <w:r w:rsidRPr="008C1F6F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26 Fr oraz elementem pracującym bipolarnym firmy Karl </w:t>
            </w:r>
            <w:proofErr w:type="spellStart"/>
            <w:r w:rsidRPr="008C1F6F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Storz</w:t>
            </w:r>
            <w:proofErr w:type="spellEnd"/>
            <w:r w:rsidRPr="008C1F6F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Zamawiającego, jednorazowa, sterylna</w:t>
            </w:r>
            <w:r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, </w:t>
            </w:r>
            <w:r w:rsidRPr="008C1F6F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opak.  10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483" w:rsidRPr="008D1B8E" w:rsidRDefault="00146483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483" w:rsidRPr="008D1B8E" w:rsidRDefault="00146483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483" w:rsidRPr="003E537C" w:rsidRDefault="00146483" w:rsidP="0014648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483" w:rsidRPr="00AE0787" w:rsidRDefault="0014648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483" w:rsidRPr="00AE0787" w:rsidRDefault="0014648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483" w:rsidRPr="00AE0787" w:rsidRDefault="0014648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483" w:rsidRPr="00412D86" w:rsidRDefault="0014648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483" w:rsidRPr="00412D86" w:rsidRDefault="0014648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521172" w:rsidRPr="00152AC5" w:rsidTr="005232A1">
        <w:trPr>
          <w:cantSplit/>
          <w:trHeight w:hRule="exact" w:val="3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172" w:rsidRPr="00152AC5" w:rsidRDefault="005211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172" w:rsidRPr="00AF57F3" w:rsidRDefault="00521172" w:rsidP="00566A3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koagulacyjna </w:t>
            </w:r>
            <w:proofErr w:type="spellStart"/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9E00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 drut prowadzący, </w:t>
            </w:r>
            <w:r w:rsidR="009E00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kompatybilna z płaszczem </w:t>
            </w:r>
            <w:r w:rsidR="009E00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resektoskopowym</w:t>
            </w:r>
            <w:proofErr w:type="spellEnd"/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26 Fr oraz </w:t>
            </w:r>
            <w:r w:rsidR="009E00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elementem pracującym </w:t>
            </w:r>
            <w:proofErr w:type="spellStart"/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monopolarnym</w:t>
            </w:r>
            <w:proofErr w:type="spellEnd"/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9E00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firmy Karl </w:t>
            </w:r>
            <w:proofErr w:type="spellStart"/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Zamaw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iającego, jednorazowa, sterylna, </w:t>
            </w:r>
            <w:r w:rsidR="009E00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szt.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72" w:rsidRDefault="005A1478" w:rsidP="005232A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</w:t>
            </w:r>
            <w:r w:rsidRPr="001464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wałek śr. 3 mm</w:t>
            </w:r>
            <w:r w:rsidR="009E00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521172" w:rsidRDefault="00521172" w:rsidP="005232A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521172" w:rsidRDefault="00521172" w:rsidP="005232A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521172" w:rsidRPr="00AF57F3" w:rsidRDefault="00521172" w:rsidP="005232A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172" w:rsidRPr="008D1B8E" w:rsidRDefault="005211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172" w:rsidRPr="008D1B8E" w:rsidRDefault="00521172" w:rsidP="0014648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172" w:rsidRPr="00AE0787" w:rsidRDefault="00521172" w:rsidP="0014648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172" w:rsidRPr="00AE0787" w:rsidRDefault="005211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172" w:rsidRPr="00AE0787" w:rsidRDefault="005211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172" w:rsidRPr="00AE0787" w:rsidRDefault="005211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172" w:rsidRPr="00412D86" w:rsidRDefault="005211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72" w:rsidRPr="00412D86" w:rsidRDefault="005211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B5729C" w:rsidRPr="00152AC5" w:rsidTr="005232A1">
        <w:trPr>
          <w:cantSplit/>
          <w:trHeight w:hRule="exact" w:val="397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29C" w:rsidRDefault="00B5729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29C" w:rsidRPr="00146483" w:rsidRDefault="00B5729C" w:rsidP="00A02A3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29C" w:rsidRDefault="00B5729C" w:rsidP="005232A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r w:rsidR="009E00DA">
              <w:rPr>
                <w:rFonts w:ascii="Arial Narrow" w:hAnsi="Arial Narrow" w:cstheme="minorHAnsi"/>
                <w:sz w:val="20"/>
                <w:szCs w:val="20"/>
              </w:rPr>
              <w:t>spiczasta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29C" w:rsidRPr="008D1B8E" w:rsidRDefault="00B5729C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29C" w:rsidRPr="008D1B8E" w:rsidRDefault="00B5729C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29C" w:rsidRPr="003E537C" w:rsidRDefault="00B5729C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29C" w:rsidRPr="00AE0787" w:rsidRDefault="00B5729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29C" w:rsidRPr="00AE0787" w:rsidRDefault="00B5729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29C" w:rsidRPr="00AE0787" w:rsidRDefault="00B5729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29C" w:rsidRPr="00412D86" w:rsidRDefault="00B5729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29C" w:rsidRPr="00412D86" w:rsidRDefault="00B5729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B5729C" w:rsidRPr="00152AC5" w:rsidTr="005232A1">
        <w:trPr>
          <w:cantSplit/>
          <w:trHeight w:hRule="exact" w:val="39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9C" w:rsidRDefault="00B5729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29C" w:rsidRPr="00146483" w:rsidRDefault="00B5729C" w:rsidP="00A02A3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729C" w:rsidRDefault="00B5729C" w:rsidP="005232A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c) </w:t>
            </w:r>
            <w:r w:rsidRPr="00D22199">
              <w:rPr>
                <w:rFonts w:ascii="Arial Narrow" w:hAnsi="Arial Narrow" w:cstheme="minorHAnsi"/>
                <w:sz w:val="20"/>
                <w:szCs w:val="20"/>
              </w:rPr>
              <w:t>kulka śr. 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9C" w:rsidRPr="008D1B8E" w:rsidRDefault="00B5729C" w:rsidP="009C44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B8E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9C" w:rsidRPr="008D1B8E" w:rsidRDefault="00B5729C" w:rsidP="009C44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B8E">
              <w:rPr>
                <w:rFonts w:ascii="Arial Narrow" w:hAnsi="Arial Narrow"/>
                <w:sz w:val="20"/>
                <w:szCs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9C" w:rsidRPr="00D22199" w:rsidRDefault="00B5729C" w:rsidP="009C4451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9C" w:rsidRPr="00AE0787" w:rsidRDefault="00B5729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9C" w:rsidRPr="00AE0787" w:rsidRDefault="00B5729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9C" w:rsidRPr="00AE0787" w:rsidRDefault="00B5729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9C" w:rsidRPr="00412D86" w:rsidRDefault="00B5729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9C" w:rsidRPr="00412D86" w:rsidRDefault="00B5729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B63FFD" w:rsidRPr="00152AC5" w:rsidTr="008D1B8E">
        <w:trPr>
          <w:cantSplit/>
          <w:trHeight w:hRule="exact" w:val="9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3FFD" w:rsidRDefault="0099512C" w:rsidP="00B63FF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FFD" w:rsidRPr="00AF57F3" w:rsidRDefault="00B63FFD" w:rsidP="00636BB5">
            <w:pPr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Elektroda koagulacyjna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monopolarna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3F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kulka śr. 5 mm, 2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druty prowadzące,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kompatybilna z płaszczem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resektoskopowym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28 Fr oraz elementem pracującym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monopolarnym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firmy Karl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Storz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Zamawiającego, jednorazowa, sterylna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opak.  10 szt.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63FFD" w:rsidRPr="008D1B8E" w:rsidRDefault="00B63FFD" w:rsidP="001401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B8E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3FFD" w:rsidRPr="008D1B8E" w:rsidRDefault="00B63FFD" w:rsidP="001401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B8E">
              <w:rPr>
                <w:rFonts w:ascii="Arial Narrow" w:hAnsi="Arial Narrow"/>
                <w:sz w:val="20"/>
                <w:szCs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3FFD" w:rsidRPr="00D22199" w:rsidRDefault="00B63FFD" w:rsidP="000C5031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3FFD" w:rsidRPr="00AE0787" w:rsidRDefault="00B63FF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3FFD" w:rsidRPr="00AE0787" w:rsidRDefault="00B63FF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3FFD" w:rsidRPr="00AE0787" w:rsidRDefault="00B63FF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3FFD" w:rsidRPr="00412D86" w:rsidRDefault="00B63FFD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D" w:rsidRPr="00412D86" w:rsidRDefault="00B63FFD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A02A3F" w:rsidRPr="00152AC5" w:rsidTr="008D1B8E">
        <w:trPr>
          <w:cantSplit/>
          <w:trHeight w:hRule="exact" w:val="5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2A3F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2A3F" w:rsidRPr="00AF57F3" w:rsidRDefault="00A02A3F" w:rsidP="005F4063">
            <w:pPr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Elektroda koagulacyjna bipolarna, </w:t>
            </w:r>
            <w:r w:rsidR="00574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kompatybilna z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płaszczem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resektoskopowym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26 Fr</w:t>
            </w:r>
            <w:r w:rsidR="00574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oraz elementem pracującym bipolarnym </w:t>
            </w:r>
            <w:r w:rsidR="00574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firmy Karl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Storz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Zamawiającego, jednorazowa, sterylna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opak.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2A3F" w:rsidRDefault="00A02A3F" w:rsidP="0057421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a)</w:t>
            </w:r>
            <w:r w:rsidR="0057421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574214"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typu kulkowego</w:t>
            </w:r>
            <w:r w:rsidR="00574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02A3F" w:rsidRDefault="00A02A3F" w:rsidP="0057421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02A3F" w:rsidRDefault="00A02A3F" w:rsidP="0057421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02A3F" w:rsidRPr="00AF57F3" w:rsidRDefault="00A02A3F" w:rsidP="00574214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A3F" w:rsidRPr="008D1B8E" w:rsidRDefault="00A02A3F" w:rsidP="00D54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B8E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A3F" w:rsidRPr="008D1B8E" w:rsidRDefault="00A02A3F" w:rsidP="00D54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B8E">
              <w:rPr>
                <w:rFonts w:ascii="Arial Narrow" w:hAnsi="Arial Narrow"/>
                <w:sz w:val="20"/>
                <w:szCs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A3F" w:rsidRPr="00D22199" w:rsidRDefault="00A02A3F" w:rsidP="00D544EE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A3F" w:rsidRPr="00AE0787" w:rsidRDefault="00A02A3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A3F" w:rsidRPr="00AE0787" w:rsidRDefault="00A02A3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A3F" w:rsidRPr="00AE0787" w:rsidRDefault="00A02A3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A3F" w:rsidRPr="00412D86" w:rsidRDefault="00A02A3F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3F" w:rsidRPr="00412D86" w:rsidRDefault="00A02A3F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574214" w:rsidRPr="00152AC5" w:rsidTr="008D1B8E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14" w:rsidRDefault="0057421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214" w:rsidRPr="00175821" w:rsidRDefault="00574214" w:rsidP="00A02A3F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214" w:rsidRPr="00175821" w:rsidRDefault="00574214" w:rsidP="00A02A3F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A1493A">
              <w:rPr>
                <w:rFonts w:ascii="Arial Narrow" w:hAnsi="Arial Narrow" w:cstheme="minorHAnsi"/>
                <w:sz w:val="20"/>
                <w:szCs w:val="20"/>
              </w:rPr>
              <w:t>spiczasta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14" w:rsidRPr="008D1B8E" w:rsidRDefault="00574214" w:rsidP="00D54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B8E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14" w:rsidRPr="008D1B8E" w:rsidRDefault="00574214" w:rsidP="00D54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B8E">
              <w:rPr>
                <w:rFonts w:ascii="Arial Narrow" w:hAnsi="Arial Narrow"/>
                <w:sz w:val="20"/>
                <w:szCs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14" w:rsidRPr="00D22199" w:rsidRDefault="00574214" w:rsidP="00D544EE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14" w:rsidRPr="00AE0787" w:rsidRDefault="0057421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14" w:rsidRPr="00AE0787" w:rsidRDefault="0057421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14" w:rsidRPr="00AE0787" w:rsidRDefault="0057421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14" w:rsidRPr="00412D86" w:rsidRDefault="0057421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214" w:rsidRPr="00412D86" w:rsidRDefault="00574214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4251B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175821" w:rsidRDefault="00F4251B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Pętla zamienna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SupraLoop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duża,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monopolarna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rozmiar 200 x 150 mm, jednorazowa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8D1B8E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8D1B8E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3E537C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AE0787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AE0787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AE0787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412D86" w:rsidRDefault="00F4251B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1B" w:rsidRPr="00412D86" w:rsidRDefault="00F4251B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4251B" w:rsidRPr="00152AC5" w:rsidTr="008D1B8E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175821" w:rsidRDefault="00F4251B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Nóż zimny SACHSE do uretrotomu, prosty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opak. 6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8D1B8E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8D1B8E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D53153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AE0787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AE0787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AE0787" w:rsidRDefault="00F4251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51B" w:rsidRPr="00412D86" w:rsidRDefault="00F4251B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1B" w:rsidRPr="00412D86" w:rsidRDefault="00F4251B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60201E" w:rsidRPr="00152AC5" w:rsidTr="008D1B8E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1E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1E" w:rsidRPr="00175821" w:rsidRDefault="0060201E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Uszczelka kanału instrumentowego,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 otworem o śr. 0,8 mm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opak. 10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1E" w:rsidRPr="008D1B8E" w:rsidRDefault="0060201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1E" w:rsidRPr="008D1B8E" w:rsidRDefault="0060201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1E" w:rsidRPr="003E537C" w:rsidRDefault="0060201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1E" w:rsidRPr="00AE0787" w:rsidRDefault="0060201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1E" w:rsidRPr="00AE0787" w:rsidRDefault="0060201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1E" w:rsidRPr="00AE0787" w:rsidRDefault="0060201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1E" w:rsidRPr="00412D86" w:rsidRDefault="0060201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01E" w:rsidRPr="00412D86" w:rsidRDefault="0060201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D53153" w:rsidRPr="00152AC5" w:rsidTr="008D1B8E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175821" w:rsidRDefault="00D53153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Uszczelka kanału instrumentowego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opak. 10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8D1B8E" w:rsidRDefault="00D53153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8D1B8E" w:rsidRDefault="00D53153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3E537C" w:rsidRDefault="00D53153" w:rsidP="00611EA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AE0787" w:rsidRDefault="00D5315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AE0787" w:rsidRDefault="00D5315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AE0787" w:rsidRDefault="00D5315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412D86" w:rsidRDefault="00D5315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153" w:rsidRPr="00412D86" w:rsidRDefault="00D5315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611EAB" w:rsidRPr="00152AC5" w:rsidTr="008D1B8E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175821" w:rsidRDefault="00611EAB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Gumowa zatyczka do przyłącza LUER-Lock, czarna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opak. 10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8D1B8E" w:rsidRDefault="00611EAB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8D1B8E" w:rsidRDefault="00611EAB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3E537C" w:rsidRDefault="00611EAB" w:rsidP="00611EA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AE0787" w:rsidRDefault="00611EA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AE0787" w:rsidRDefault="00611EA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AE0787" w:rsidRDefault="00611EA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412D86" w:rsidRDefault="00611EAB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EAB" w:rsidRPr="00412D86" w:rsidRDefault="00611EAB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D53153" w:rsidRPr="00152AC5" w:rsidTr="008D1B8E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175821" w:rsidRDefault="00D53153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Uszczelka, czarna, do trokarów 6 mm,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 w:rsidR="00611E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opak. 5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8D1B8E" w:rsidRDefault="00611EA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8D1B8E" w:rsidRDefault="00611EA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3E537C" w:rsidRDefault="00D5315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AE0787" w:rsidRDefault="00D5315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AE0787" w:rsidRDefault="00D5315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AE0787" w:rsidRDefault="00D5315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153" w:rsidRPr="00412D86" w:rsidRDefault="00D5315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153" w:rsidRPr="00412D86" w:rsidRDefault="00D5315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611EAB" w:rsidRPr="00152AC5" w:rsidTr="008D1B8E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175821" w:rsidRDefault="00611EAB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Uszczelka, zielona, do trokarów 11 mm,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opak. 5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8D1B8E" w:rsidRDefault="00611EAB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8D1B8E" w:rsidRDefault="00611EAB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3E537C" w:rsidRDefault="00611EAB" w:rsidP="00611EA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AE0787" w:rsidRDefault="00611EA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AE0787" w:rsidRDefault="00611EA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AE0787" w:rsidRDefault="00611EAB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AB" w:rsidRPr="00412D86" w:rsidRDefault="00611EAB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EAB" w:rsidRPr="00412D86" w:rsidRDefault="00611EAB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3E57CF" w:rsidRPr="00152AC5" w:rsidTr="008D1B8E">
        <w:trPr>
          <w:cantSplit/>
          <w:trHeight w:hRule="exact" w:val="7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CF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5810" w:type="dxa"/>
            <w:gridSpan w:val="8"/>
            <w:tcBorders>
              <w:left w:val="single" w:sz="4" w:space="0" w:color="auto"/>
            </w:tcBorders>
          </w:tcPr>
          <w:p w:rsidR="003E57CF" w:rsidRPr="00175821" w:rsidRDefault="003E57CF" w:rsidP="005F4063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Igła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Veress’a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do wytworzenia odmy otrzewnowej, ze sprężystą tępą kaniulą wewnętrzną, z przyłączem LUER-Lock,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średnica 2,1 mm, długość 15-17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CF" w:rsidRPr="008D1B8E" w:rsidRDefault="001E4EA7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CF" w:rsidRPr="008D1B8E" w:rsidRDefault="001E4EA7" w:rsidP="001E4EA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CF" w:rsidRPr="003E537C" w:rsidRDefault="003E57C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CF" w:rsidRPr="004B1681" w:rsidRDefault="003E57C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CF" w:rsidRPr="004B1681" w:rsidRDefault="003E57C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CF" w:rsidRPr="00412D86" w:rsidRDefault="003E57C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CF" w:rsidRPr="00412D86" w:rsidRDefault="003E57CF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CF" w:rsidRPr="00412D86" w:rsidRDefault="003E57CF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C43AC" w:rsidRPr="00152AC5" w:rsidTr="008D1B8E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43AC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3AC" w:rsidRPr="00175821" w:rsidRDefault="00FC43AC" w:rsidP="005E5DBF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Uchwyt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ClickLine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plastikowy, </w:t>
            </w:r>
            <w:r w:rsidR="005E5DB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rozszerzone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pierścienie na palce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43AC" w:rsidRDefault="00FC43A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a)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 zapinką hemostatyczną</w:t>
            </w:r>
          </w:p>
          <w:p w:rsidR="00FC43AC" w:rsidRDefault="00FC43A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:rsidR="00FC43AC" w:rsidRPr="00175821" w:rsidRDefault="00FC43AC" w:rsidP="00FC43A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43AC" w:rsidRPr="008D1B8E" w:rsidRDefault="00FC43AC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43AC" w:rsidRPr="008D1B8E" w:rsidRDefault="00FC43AC" w:rsidP="001E4EA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43AC" w:rsidRPr="003E537C" w:rsidRDefault="00FC43AC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AC" w:rsidRPr="004B1681" w:rsidRDefault="00FC43A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AC" w:rsidRDefault="00FC43A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AC" w:rsidRPr="00412D86" w:rsidRDefault="00FC43A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AC" w:rsidRPr="00412D86" w:rsidRDefault="00FC43A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AC" w:rsidRPr="00412D86" w:rsidRDefault="00FC43A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C43AC" w:rsidRPr="00152AC5" w:rsidTr="008D1B8E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AC" w:rsidRDefault="00FC43A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3AC" w:rsidRPr="00175821" w:rsidRDefault="00FC43AC" w:rsidP="00FB529E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43AC" w:rsidRPr="00175821" w:rsidRDefault="00FC43AC" w:rsidP="00FB529E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 zapinką MANHES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43AC" w:rsidRPr="008D1B8E" w:rsidRDefault="00FC43AC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43AC" w:rsidRPr="008D1B8E" w:rsidRDefault="00FC43AC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43AC" w:rsidRPr="003E537C" w:rsidRDefault="00FC43AC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AC" w:rsidRPr="004B1681" w:rsidRDefault="00FC43A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AC" w:rsidRDefault="00FC43A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AC" w:rsidRPr="00412D86" w:rsidRDefault="00FC43AC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AC" w:rsidRPr="00412D86" w:rsidRDefault="00FC43A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AC" w:rsidRPr="00412D86" w:rsidRDefault="00FC43A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5D6E73" w:rsidRPr="00152AC5" w:rsidTr="008D1B8E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6E73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73" w:rsidRPr="00175821" w:rsidRDefault="005D6E73" w:rsidP="005D6E7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Wkład kleszczy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ClickLine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ruchome; śr. 5 mm, dł. rob. 36 cm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6E73" w:rsidRDefault="005D6E73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a) KELLY,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preparacyjne, długie</w:t>
            </w:r>
          </w:p>
          <w:p w:rsidR="005D6E73" w:rsidRDefault="005D6E73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:rsidR="005D6E73" w:rsidRPr="00175821" w:rsidRDefault="005D6E73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E73" w:rsidRPr="008D1B8E" w:rsidRDefault="005D6E73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E73" w:rsidRPr="008D1B8E" w:rsidRDefault="005D6E73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E73" w:rsidRPr="00855D79" w:rsidRDefault="005D6E73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Pr="004B1681" w:rsidRDefault="005D6E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Default="005D6E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Pr="00412D86" w:rsidRDefault="005D6E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Pr="00412D86" w:rsidRDefault="005D6E7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73" w:rsidRPr="00412D86" w:rsidRDefault="005D6E7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5D6E73" w:rsidRPr="00152AC5" w:rsidTr="008D1B8E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6E73" w:rsidRDefault="005D6E7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6E73" w:rsidRPr="00175821" w:rsidRDefault="005D6E73" w:rsidP="00FB529E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6E73" w:rsidRPr="00175821" w:rsidRDefault="005D6E73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b)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typu "</w:t>
            </w:r>
            <w:r w:rsidR="00E3344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zczęki Aligatora</w:t>
            </w:r>
            <w:r w:rsidR="00E3344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E73" w:rsidRPr="008D1B8E" w:rsidRDefault="005D6E73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E73" w:rsidRPr="008D1B8E" w:rsidRDefault="005D6E73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E73" w:rsidRPr="00855D79" w:rsidRDefault="005D6E73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Pr="004B1681" w:rsidRDefault="005D6E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Default="005D6E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Pr="00412D86" w:rsidRDefault="005D6E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Pr="00412D86" w:rsidRDefault="005D6E7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73" w:rsidRPr="00412D86" w:rsidRDefault="005D6E7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5D6E73" w:rsidRPr="00152AC5" w:rsidTr="008D1B8E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Default="005D6E7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3" w:rsidRPr="00175821" w:rsidRDefault="005D6E73" w:rsidP="00FB529E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6E73" w:rsidRPr="00175821" w:rsidRDefault="005D6E73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c)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okienkowe, atraumatyczne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E73" w:rsidRPr="008D1B8E" w:rsidRDefault="005D6E73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E73" w:rsidRPr="008D1B8E" w:rsidRDefault="005D6E73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E73" w:rsidRPr="00855D79" w:rsidRDefault="005D6E73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Pr="004B1681" w:rsidRDefault="005D6E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Default="005D6E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Pr="00412D86" w:rsidRDefault="005D6E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73" w:rsidRPr="00412D86" w:rsidRDefault="005D6E7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73" w:rsidRPr="00412D86" w:rsidRDefault="005D6E7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477785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785" w:rsidRPr="00152AC5" w:rsidRDefault="0099512C" w:rsidP="009C445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785" w:rsidRPr="00175821" w:rsidRDefault="00477785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Wkład nożyczek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ClickLine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 ostrza zakrzywione, ząbkowane, 2 ruchome; śr. 5 mm, dł. rob. 36 cm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785" w:rsidRPr="008D1B8E" w:rsidRDefault="00477785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785" w:rsidRPr="008D1B8E" w:rsidRDefault="00477785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785" w:rsidRPr="00855D79" w:rsidRDefault="00477785" w:rsidP="009C445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785" w:rsidRPr="004B1681" w:rsidRDefault="00477785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785" w:rsidRDefault="00477785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785" w:rsidRPr="00412D86" w:rsidRDefault="00477785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785" w:rsidRPr="00412D86" w:rsidRDefault="00477785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785" w:rsidRPr="00412D86" w:rsidRDefault="00477785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B529E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175821" w:rsidRDefault="00FB529E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Tubus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ClickLine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metalowy, izolowany, z przyłączem LUER-Lock, śr. 5 mm, dł. 36 cm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529E" w:rsidRPr="008D1B8E" w:rsidRDefault="00FB529E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529E" w:rsidRPr="008D1B8E" w:rsidRDefault="00FB529E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529E" w:rsidRPr="00FB529E" w:rsidRDefault="00FB529E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4B1681" w:rsidRDefault="00FB529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Default="00FB529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412D86" w:rsidRDefault="00FB529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412D86" w:rsidRDefault="00FB529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29E" w:rsidRPr="00412D86" w:rsidRDefault="00FB529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B529E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175821" w:rsidRDefault="00FB529E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koagulacyjno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- preparacyjna, haczykowa, kształt L,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monopolarna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r. 5 mm, dł. 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in. 36 cm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529E" w:rsidRPr="008D1B8E" w:rsidRDefault="00FB529E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529E" w:rsidRPr="008D1B8E" w:rsidRDefault="00FB529E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529E" w:rsidRPr="00FB529E" w:rsidRDefault="00FB529E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4B1681" w:rsidRDefault="00FB529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Default="00FB529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412D86" w:rsidRDefault="00FB529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412D86" w:rsidRDefault="00FB529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29E" w:rsidRPr="00412D86" w:rsidRDefault="00FB529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B529E" w:rsidRPr="00152AC5" w:rsidTr="008D1B8E">
        <w:trPr>
          <w:cantSplit/>
          <w:trHeight w:hRule="exact" w:val="7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175821" w:rsidRDefault="00FB529E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Przewód wysokiej częstotliwości,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wtyk 5 mm, długość 300 cm, do instrumentów Karl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Storz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 wybranych diatermii chirurgicznych Karl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Storz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(AUTOCON®II, AUTOCON®III); ERBE (ICC) oraz ERBE VIO 301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529E" w:rsidRPr="008D1B8E" w:rsidRDefault="004E4E0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529E" w:rsidRPr="008D1B8E" w:rsidRDefault="004E4E0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529E" w:rsidRPr="00FB529E" w:rsidRDefault="00FB529E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4B1681" w:rsidRDefault="00FB529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Default="00FB529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412D86" w:rsidRDefault="00FB529E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9E" w:rsidRPr="00412D86" w:rsidRDefault="00FB529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29E" w:rsidRPr="00412D86" w:rsidRDefault="00FB529E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4E4E01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175821" w:rsidRDefault="004E4E01" w:rsidP="0099512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Przewód w. cz.,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wtyk 4 mm, dł. 300 cm, do starszych modeli diatermii KS,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Erbe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E4E01" w:rsidRPr="008D1B8E" w:rsidRDefault="004E4E0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E4E01" w:rsidRPr="008D1B8E" w:rsidRDefault="004E4E0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E4E01" w:rsidRPr="00FB529E" w:rsidRDefault="004E4E01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B1681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12D86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12D86" w:rsidRDefault="004E4E01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1" w:rsidRPr="00412D86" w:rsidRDefault="004E4E01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4E4E01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99512C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9951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E4E01" w:rsidRDefault="004E4E01" w:rsidP="0099512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4E4E01">
              <w:rPr>
                <w:rFonts w:ascii="Arial Narrow" w:hAnsi="Arial Narrow"/>
                <w:sz w:val="20"/>
                <w:szCs w:val="20"/>
              </w:rPr>
              <w:t xml:space="preserve">Przewód bipolarny HF, dł. 400 cm, do </w:t>
            </w:r>
            <w:proofErr w:type="spellStart"/>
            <w:r w:rsidRPr="004E4E01">
              <w:rPr>
                <w:rFonts w:ascii="Arial Narrow" w:hAnsi="Arial Narrow"/>
                <w:sz w:val="20"/>
                <w:szCs w:val="20"/>
              </w:rPr>
              <w:t>zast</w:t>
            </w:r>
            <w:proofErr w:type="spellEnd"/>
            <w:r w:rsidRPr="004E4E01">
              <w:rPr>
                <w:rFonts w:ascii="Arial Narrow" w:hAnsi="Arial Narrow"/>
                <w:sz w:val="20"/>
                <w:szCs w:val="20"/>
              </w:rPr>
              <w:t>. z AUTOCON III 400 i resektoskope</w:t>
            </w:r>
            <w:r>
              <w:rPr>
                <w:rFonts w:ascii="Arial Narrow" w:hAnsi="Arial Narrow"/>
                <w:sz w:val="20"/>
                <w:szCs w:val="20"/>
              </w:rPr>
              <w:t xml:space="preserve">m bipolarnym Karl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Storz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8D1B8E" w:rsidRDefault="00D16A4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8D1B8E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E4E01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B1681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B1681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12D86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12D86" w:rsidRDefault="004E4E01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1" w:rsidRPr="00412D86" w:rsidRDefault="004E4E01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56381" w:rsidRPr="00152AC5" w:rsidTr="008D1B8E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6381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381" w:rsidRPr="004E4E01" w:rsidRDefault="00F56381" w:rsidP="005E5DB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Imadło KOH,  </w:t>
            </w:r>
            <w:r w:rsidRPr="004E4E01">
              <w:rPr>
                <w:rFonts w:ascii="Arial Narrow" w:hAnsi="Arial Narrow"/>
                <w:sz w:val="20"/>
                <w:szCs w:val="20"/>
              </w:rPr>
              <w:t xml:space="preserve">rękojeść prosta, zapinka wyłączana,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4E01">
              <w:rPr>
                <w:rFonts w:ascii="Arial Narrow" w:hAnsi="Arial Narrow"/>
                <w:sz w:val="20"/>
                <w:szCs w:val="20"/>
              </w:rPr>
              <w:t xml:space="preserve">śr. 5 mm, dł. 33 cm 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56381" w:rsidRDefault="00F56381" w:rsidP="005E5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a) </w:t>
            </w:r>
            <w:proofErr w:type="spellStart"/>
            <w:r w:rsidRPr="004E4E01">
              <w:rPr>
                <w:rFonts w:ascii="Arial Narrow" w:hAnsi="Arial Narrow"/>
                <w:sz w:val="20"/>
                <w:szCs w:val="20"/>
              </w:rPr>
              <w:t>bransze</w:t>
            </w:r>
            <w:proofErr w:type="spellEnd"/>
            <w:r w:rsidRPr="004E4E01">
              <w:rPr>
                <w:rFonts w:ascii="Arial Narrow" w:hAnsi="Arial Narrow"/>
                <w:sz w:val="20"/>
                <w:szCs w:val="20"/>
              </w:rPr>
              <w:t xml:space="preserve"> zakrzywione w lewo</w:t>
            </w:r>
          </w:p>
          <w:p w:rsidR="00F56381" w:rsidRDefault="00F56381" w:rsidP="005E5D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381" w:rsidRPr="004E4E01" w:rsidRDefault="00F56381" w:rsidP="005E5DB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8D1B8E" w:rsidRDefault="00F5638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8D1B8E" w:rsidRDefault="00F5638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4E4E01" w:rsidRDefault="00F5638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4B1681" w:rsidRDefault="00F5638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4B1681" w:rsidRDefault="00F5638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412D86" w:rsidRDefault="00F5638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412D86" w:rsidRDefault="00F56381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381" w:rsidRPr="00412D86" w:rsidRDefault="00F56381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56381" w:rsidRPr="00152AC5" w:rsidTr="008D1B8E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Default="00F56381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381" w:rsidRPr="004E4E01" w:rsidRDefault="00F56381" w:rsidP="00E3344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4E4E01" w:rsidRDefault="00F56381" w:rsidP="005E5DB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b) </w:t>
            </w:r>
            <w:proofErr w:type="spellStart"/>
            <w:r w:rsidRPr="004E4E01">
              <w:rPr>
                <w:rFonts w:ascii="Arial Narrow" w:hAnsi="Arial Narrow"/>
                <w:sz w:val="20"/>
                <w:szCs w:val="20"/>
              </w:rPr>
              <w:t>bransze</w:t>
            </w:r>
            <w:proofErr w:type="spellEnd"/>
            <w:r w:rsidRPr="004E4E01">
              <w:rPr>
                <w:rFonts w:ascii="Arial Narrow" w:hAnsi="Arial Narrow"/>
                <w:sz w:val="20"/>
                <w:szCs w:val="20"/>
              </w:rPr>
              <w:t xml:space="preserve"> zakrzywione w prawo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8D1B8E" w:rsidRDefault="00F56381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8D1B8E" w:rsidRDefault="00F56381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4E4E01" w:rsidRDefault="00F56381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4B1681" w:rsidRDefault="00F5638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4B1681" w:rsidRDefault="00F5638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412D86" w:rsidRDefault="00F5638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81" w:rsidRPr="00412D86" w:rsidRDefault="00F56381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381" w:rsidRPr="00412D86" w:rsidRDefault="00F56381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4E4E01" w:rsidRPr="00152AC5" w:rsidTr="008D1B8E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E4E01" w:rsidRDefault="004E4E01" w:rsidP="00EC5855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4E4E01">
              <w:rPr>
                <w:rFonts w:ascii="Arial Narrow" w:hAnsi="Arial Narrow"/>
                <w:sz w:val="20"/>
                <w:szCs w:val="20"/>
              </w:rPr>
              <w:t xml:space="preserve">Kleszcze </w:t>
            </w:r>
            <w:proofErr w:type="spellStart"/>
            <w:r w:rsidRPr="004E4E01">
              <w:rPr>
                <w:rFonts w:ascii="Arial Narrow" w:hAnsi="Arial Narrow"/>
                <w:sz w:val="20"/>
                <w:szCs w:val="20"/>
              </w:rPr>
              <w:t>ClickLine</w:t>
            </w:r>
            <w:proofErr w:type="spellEnd"/>
            <w:r w:rsidRPr="004E4E01">
              <w:rPr>
                <w:rFonts w:ascii="Arial Narrow" w:hAnsi="Arial Narrow"/>
                <w:sz w:val="20"/>
                <w:szCs w:val="20"/>
              </w:rPr>
              <w:t>, "Pazury"2x3, uchwyt metalowy, śr. 10 m</w:t>
            </w:r>
            <w:r w:rsidR="005D145F">
              <w:rPr>
                <w:rFonts w:ascii="Arial Narrow" w:hAnsi="Arial Narrow"/>
                <w:sz w:val="20"/>
                <w:szCs w:val="20"/>
              </w:rPr>
              <w:t xml:space="preserve">m, dł. </w:t>
            </w:r>
            <w:r w:rsidR="00EC5855">
              <w:rPr>
                <w:rFonts w:ascii="Arial Narrow" w:hAnsi="Arial Narrow"/>
                <w:sz w:val="20"/>
                <w:szCs w:val="20"/>
              </w:rPr>
              <w:t xml:space="preserve">rob. </w:t>
            </w:r>
            <w:r w:rsidR="005D145F">
              <w:rPr>
                <w:rFonts w:ascii="Arial Narrow" w:hAnsi="Arial Narrow"/>
                <w:sz w:val="20"/>
                <w:szCs w:val="20"/>
              </w:rPr>
              <w:t>36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8D1B8E" w:rsidRDefault="005D145F" w:rsidP="00EC585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8D1B8E" w:rsidRDefault="005D145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E4E01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B1681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B1681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12D86" w:rsidRDefault="004E4E01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01" w:rsidRPr="00412D86" w:rsidRDefault="004E4E01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1" w:rsidRPr="00412D86" w:rsidRDefault="004E4E01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B22973" w:rsidRPr="00152AC5" w:rsidTr="008D1B8E">
        <w:trPr>
          <w:cantSplit/>
          <w:trHeight w:hRule="exact" w:val="6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2973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2973" w:rsidRPr="00175821" w:rsidRDefault="00B22973" w:rsidP="00EA4E8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Trokar laparoskopowy kompletny, </w:t>
            </w:r>
            <w:r w:rsidR="00EA4E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wielorazowego użytku,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autoklawowalny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 długość robocza 10-11 cm, </w:t>
            </w:r>
            <w:r w:rsidR="00EA4E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złożony z: gładkiej, ściętej kaniuli z </w:t>
            </w:r>
            <w:r w:rsidR="00EA4E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przyłączem LUER-Lock i kranikiem do </w:t>
            </w:r>
            <w:r w:rsidR="00EA4E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podłączenia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zaworu z klapą otwieraną pod naporem instrumentu i</w:t>
            </w:r>
            <w:r w:rsidR="00EA4E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ręcznie przy pomocy dedykowane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</w:t>
            </w:r>
            <w:r w:rsidR="00EA4E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dźwigni,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gwoźdź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piramidalny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973" w:rsidRPr="00175821" w:rsidRDefault="00B22973" w:rsidP="00EA4E8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a)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średnica 6 mm</w:t>
            </w:r>
            <w:r w:rsidR="00EA4E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973" w:rsidRPr="008D1B8E" w:rsidRDefault="00B229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973" w:rsidRPr="008D1B8E" w:rsidRDefault="00B229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973" w:rsidRPr="004E4E01" w:rsidRDefault="00B229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973" w:rsidRPr="004B1681" w:rsidRDefault="00B229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973" w:rsidRPr="004B1681" w:rsidRDefault="00B229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973" w:rsidRPr="00412D86" w:rsidRDefault="00B2297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973" w:rsidRPr="00412D86" w:rsidRDefault="00B2297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73" w:rsidRPr="00412D86" w:rsidRDefault="00B2297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EA4E88" w:rsidRPr="00152AC5" w:rsidTr="008D1B8E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E88" w:rsidRDefault="00EA4E88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E88" w:rsidRPr="00175821" w:rsidRDefault="00EA4E88" w:rsidP="00B2297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4E88" w:rsidRDefault="00EA4E88" w:rsidP="00EA4E8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średnica 11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E88" w:rsidRPr="008D1B8E" w:rsidRDefault="00EA4E88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E88" w:rsidRPr="008D1B8E" w:rsidRDefault="00EA4E88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E88" w:rsidRPr="004E4E01" w:rsidRDefault="00EA4E88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E88" w:rsidRPr="004B1681" w:rsidRDefault="00EA4E88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E88" w:rsidRPr="004B1681" w:rsidRDefault="00EA4E88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E88" w:rsidRPr="00412D86" w:rsidRDefault="00EA4E88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E88" w:rsidRPr="00412D86" w:rsidRDefault="00EA4E88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E88" w:rsidRPr="00412D86" w:rsidRDefault="00EA4E88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BA531F" w:rsidRPr="00152AC5" w:rsidTr="008D1B8E">
        <w:trPr>
          <w:cantSplit/>
          <w:trHeight w:hRule="exact" w:val="12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99512C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9951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AF57F3" w:rsidRDefault="00BA531F" w:rsidP="00636BB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53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Element </w:t>
            </w:r>
            <w:proofErr w:type="spellStart"/>
            <w:r w:rsidRPr="00BA53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cystoskopowy</w:t>
            </w:r>
            <w:proofErr w:type="spellEnd"/>
            <w:r w:rsidRPr="00BA53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zaginania cewników wychodzących z cystoskopu (dźwignia </w:t>
            </w:r>
            <w:proofErr w:type="spellStart"/>
            <w:r w:rsidRPr="00BA53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Albarrana</w:t>
            </w:r>
            <w:proofErr w:type="spellEnd"/>
            <w:r w:rsidRPr="00BA53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), wyposażony w 2 kanały instrumentowe z metalowym rozbieralnym  kranikiem oraz silikonową uszczelką z otworem 1,2 mm, regulacja odgięcia z mechanizmem zapadkowym. Kompatybilny z płaszczami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cystoskopowymi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firmy Karl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="00636B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36BB5" w:rsidRPr="00BA53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8D1B8E" w:rsidRDefault="00D16A4A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8D1B8E" w:rsidRDefault="00BA531F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4E4E01" w:rsidRDefault="00BA531F" w:rsidP="00BA531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4B1681" w:rsidRDefault="00BA531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4B1681" w:rsidRDefault="00BA531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412D86" w:rsidRDefault="00BA531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412D86" w:rsidRDefault="00BA531F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31F" w:rsidRPr="00412D86" w:rsidRDefault="00BA531F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6926AD" w:rsidRPr="00152AC5" w:rsidTr="008D1B8E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26AD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6AD" w:rsidRPr="00175821" w:rsidRDefault="006926AD" w:rsidP="006926A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Element pracujący resektoskopu, aktywny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175821" w:rsidRDefault="006926AD" w:rsidP="006926A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a)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8D1B8E" w:rsidRDefault="006926A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8D1B8E" w:rsidRDefault="006926A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4E4E01" w:rsidRDefault="006926A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4B1681" w:rsidRDefault="006926A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4B1681" w:rsidRDefault="006926A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412D86" w:rsidRDefault="006926A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412D86" w:rsidRDefault="006926AD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AD" w:rsidRPr="00412D86" w:rsidRDefault="006926AD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6926AD" w:rsidRPr="00152AC5" w:rsidTr="008D1B8E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152AC5" w:rsidRDefault="006926AD" w:rsidP="009C445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6AD" w:rsidRPr="00175821" w:rsidRDefault="006926AD" w:rsidP="006926AD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26AD" w:rsidRPr="00175821" w:rsidRDefault="006926AD" w:rsidP="006926AD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bipolarny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8D1B8E" w:rsidRDefault="006926AD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8D1B8E" w:rsidRDefault="006926AD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4E4E01" w:rsidRDefault="006926AD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4B1681" w:rsidRDefault="006926A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4B1681" w:rsidRDefault="006926A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412D86" w:rsidRDefault="006926AD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AD" w:rsidRPr="00412D86" w:rsidRDefault="006926AD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AD" w:rsidRPr="00412D86" w:rsidRDefault="006926AD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BA531F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1F" w:rsidRPr="00175821" w:rsidRDefault="00BA531F" w:rsidP="005F4063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Klipsownica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śr. 10 mm, dł. 36 cm, </w:t>
            </w:r>
            <w:r w:rsidR="00EF63B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zast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. z klipsami tytanowymi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Pilling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-Weck,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 średnio-duży</w:t>
            </w:r>
            <w:r w:rsidR="00E962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8D1B8E" w:rsidRDefault="00E962E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8D1B8E" w:rsidRDefault="00E962E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4E4E01" w:rsidRDefault="00BA531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4B1681" w:rsidRDefault="00BA531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4B1681" w:rsidRDefault="00BA531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412D86" w:rsidRDefault="00BA531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31F" w:rsidRPr="00412D86" w:rsidRDefault="00BA531F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31F" w:rsidRPr="00412D86" w:rsidRDefault="00BA531F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965672" w:rsidRPr="00152AC5" w:rsidTr="008D1B8E">
        <w:trPr>
          <w:cantSplit/>
          <w:trHeight w:hRule="exact" w:val="14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72" w:rsidRPr="0099512C" w:rsidRDefault="0099512C" w:rsidP="009C445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9951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72" w:rsidRPr="00175821" w:rsidRDefault="00965672" w:rsidP="005F406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Optyka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cystoskopowa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oparta na systemie soczewek wałeczkowych, kąt patrzenia 30°, śr. 4 mm, dł. 30 cm,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. Optyka opatrzona słowną informacją potwierdzającą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autoklawowalność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oraz nadrukowanym kodem DATA MATRIX z zakodowanym min. numerem katalogowym i numerem seryjnym optyki. Nadrukowane na obudowie optyki oznaczenie (w postaci graficznej lub cyfrowej) średni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cy kompatybilnego światłowodu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72" w:rsidRPr="008D1B8E" w:rsidRDefault="00965672" w:rsidP="0093709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72" w:rsidRPr="008D1B8E" w:rsidRDefault="00965672" w:rsidP="0093709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72" w:rsidRPr="004E4E01" w:rsidRDefault="00965672" w:rsidP="0093709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72" w:rsidRPr="004B1681" w:rsidRDefault="009656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72" w:rsidRPr="004B1681" w:rsidRDefault="009656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72" w:rsidRPr="00412D86" w:rsidRDefault="009656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72" w:rsidRPr="00412D86" w:rsidRDefault="009656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72" w:rsidRPr="00412D86" w:rsidRDefault="009656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136407" w:rsidRPr="00152AC5" w:rsidTr="008D1B8E">
        <w:trPr>
          <w:cantSplit/>
          <w:trHeight w:hRule="exact" w:val="4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407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407" w:rsidRPr="00175821" w:rsidRDefault="00136407" w:rsidP="005F406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Płaszcz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cystoskopowy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2 przyłącza LUER, do użycia z optyką o dł. 30 cm,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autoklawowalny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wraz z obturatorem. Kompatybilny z optyką o śr. 4m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 i dł. 30 cm firmy Karl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Storz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36BB5" w:rsidRPr="00BA53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407" w:rsidRPr="00175821" w:rsidRDefault="00136407" w:rsidP="005F406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a) średnica 17 Fr.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6407" w:rsidRPr="008D1B8E" w:rsidRDefault="00136407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6407" w:rsidRPr="008D1B8E" w:rsidRDefault="00136407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6407" w:rsidRPr="004E4E01" w:rsidRDefault="00136407" w:rsidP="0064146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6407" w:rsidRPr="004B1681" w:rsidRDefault="00136407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6407" w:rsidRPr="004B1681" w:rsidRDefault="00136407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6407" w:rsidRPr="00412D86" w:rsidRDefault="00136407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6407" w:rsidRPr="00412D86" w:rsidRDefault="00136407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407" w:rsidRPr="00412D86" w:rsidRDefault="00136407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4A2B42" w:rsidRPr="00152AC5" w:rsidTr="008D1B8E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B42" w:rsidRDefault="004A2B4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B42" w:rsidRPr="00175821" w:rsidRDefault="004A2B42" w:rsidP="005F406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B42" w:rsidRDefault="004A2B42" w:rsidP="005F406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b) średnica 22 Fr.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B42" w:rsidRPr="008D1B8E" w:rsidRDefault="004A2B42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B42" w:rsidRPr="008D1B8E" w:rsidRDefault="004A2B42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B42" w:rsidRPr="004E4E01" w:rsidRDefault="004A2B42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B42" w:rsidRPr="004B1681" w:rsidRDefault="004A2B4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B42" w:rsidRPr="004B1681" w:rsidRDefault="004A2B4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B42" w:rsidRPr="00412D86" w:rsidRDefault="004A2B4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B42" w:rsidRPr="00412D86" w:rsidRDefault="004A2B4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B42" w:rsidRPr="00412D86" w:rsidRDefault="004A2B4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7C5BDA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BDA" w:rsidRPr="0099512C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9951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BDA" w:rsidRPr="00175821" w:rsidRDefault="007C5BDA" w:rsidP="00A21F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Łącznik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cystoskopowy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do połączenia z optyką z jedn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ym zamykanym kanałem roboczym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BDA" w:rsidRPr="008D1B8E" w:rsidRDefault="00422CC8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BDA" w:rsidRPr="008D1B8E" w:rsidRDefault="007C5BDA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BDA" w:rsidRPr="004E4E01" w:rsidRDefault="007C5BDA" w:rsidP="00DF294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BDA" w:rsidRPr="004B1681" w:rsidRDefault="007C5BD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BDA" w:rsidRPr="004B1681" w:rsidRDefault="007C5BD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BDA" w:rsidRPr="00412D86" w:rsidRDefault="007C5BDA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BDA" w:rsidRPr="00412D86" w:rsidRDefault="007C5BDA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BDA" w:rsidRPr="00412D86" w:rsidRDefault="007C5BDA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B02923" w:rsidRPr="00152AC5" w:rsidTr="008D1B8E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2923" w:rsidRPr="00152AC5" w:rsidRDefault="0099512C" w:rsidP="0099512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923" w:rsidRPr="00175821" w:rsidRDefault="00B02923" w:rsidP="00F869BF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Kleszcze giętkie, obie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ruchome, </w:t>
            </w:r>
            <w:r w:rsidR="00F869B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5 Fr., </w:t>
            </w:r>
            <w:r w:rsidR="00F869B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dł. 40 cm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869B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2923" w:rsidRDefault="00B0292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a)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usuwania ciał obcych</w:t>
            </w:r>
          </w:p>
          <w:p w:rsidR="00B02923" w:rsidRDefault="00B0292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:rsidR="00B02923" w:rsidRPr="00175821" w:rsidRDefault="00B02923" w:rsidP="00B0292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923" w:rsidRPr="008D1B8E" w:rsidRDefault="00B02923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923" w:rsidRPr="008D1B8E" w:rsidRDefault="00B02923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923" w:rsidRPr="004E4E01" w:rsidRDefault="00B02923" w:rsidP="00DF294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923" w:rsidRPr="004B1681" w:rsidRDefault="00B0292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923" w:rsidRPr="004B1681" w:rsidRDefault="00B0292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923" w:rsidRPr="00412D86" w:rsidRDefault="00B02923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923" w:rsidRPr="00412D86" w:rsidRDefault="00B0292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923" w:rsidRPr="00412D86" w:rsidRDefault="00B02923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869BF" w:rsidRPr="00152AC5" w:rsidTr="008D1B8E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BF" w:rsidRDefault="00F869BF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9BF" w:rsidRPr="00175821" w:rsidRDefault="00F869BF" w:rsidP="00A21F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69BF" w:rsidRDefault="00F869BF" w:rsidP="00B0292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biopsyjne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BF" w:rsidRPr="008D1B8E" w:rsidRDefault="00F869BF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BF" w:rsidRPr="008D1B8E" w:rsidRDefault="00F869BF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BF" w:rsidRPr="004E4E01" w:rsidRDefault="00F869BF" w:rsidP="009C445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BF" w:rsidRPr="004B1681" w:rsidRDefault="00F869B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BF" w:rsidRPr="004B1681" w:rsidRDefault="00F869B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BF" w:rsidRPr="00412D86" w:rsidRDefault="00F869BF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BF" w:rsidRPr="00412D86" w:rsidRDefault="00F869BF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9BF" w:rsidRPr="00412D86" w:rsidRDefault="00F869BF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B5739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39" w:rsidRPr="00175821" w:rsidRDefault="00FB5739" w:rsidP="00FB5739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Kleszcze giętkie, do usuwania ciał obcych, obie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ruchome, 5 Fr., dł. 40 cm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8D1B8E" w:rsidRDefault="00FB5739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8D1B8E" w:rsidRDefault="00FB5739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E4E01" w:rsidRDefault="00FB5739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B1681" w:rsidRDefault="00FB573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B1681" w:rsidRDefault="00FB573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12D86" w:rsidRDefault="00FB573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12D86" w:rsidRDefault="00FB573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739" w:rsidRDefault="00FB573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  <w:p w:rsidR="00FB5739" w:rsidRDefault="00FB573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  <w:p w:rsidR="00FB5739" w:rsidRPr="00412D86" w:rsidRDefault="00FB573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B5739" w:rsidRPr="00152AC5" w:rsidTr="008D1B8E">
        <w:trPr>
          <w:cantSplit/>
          <w:trHeight w:hRule="exact" w:val="9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39" w:rsidRPr="00175821" w:rsidRDefault="00FB5739" w:rsidP="006118D2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płaszczy resektoskopu, średnica 26 Fr., skośny dziób, obrotowa osłona wewnętrzna z izolacją ceramiczną, zamek szybkiego zwalniania, kod kolorystyczny: żółty, zawartość zestawu: płaszcz zewnętrzny resektoskopu, płaszcz wewnętrzny resektoskopu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8D1B8E" w:rsidRDefault="00BB0A65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8D1B8E" w:rsidRDefault="00BB0A65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E4E01" w:rsidRDefault="00FB573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B1681" w:rsidRDefault="00FB573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B1681" w:rsidRDefault="00FB573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12D86" w:rsidRDefault="00FB573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12D86" w:rsidRDefault="00FB573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739" w:rsidRDefault="00FB573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B5739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39" w:rsidRPr="00175821" w:rsidRDefault="00FB5739" w:rsidP="006118D2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Obturator standardowy kompatybilny z płaszczem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res</w:t>
            </w:r>
            <w:r w:rsidR="00BB0A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ektoskopowym</w:t>
            </w:r>
            <w:proofErr w:type="spellEnd"/>
            <w:r w:rsidR="00BB0A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24 / 26 Fr.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8D1B8E" w:rsidRDefault="00BB0A65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8D1B8E" w:rsidRDefault="00BB0A65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E4E01" w:rsidRDefault="00FB573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B1681" w:rsidRDefault="00FB573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B1681" w:rsidRDefault="00FB573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12D86" w:rsidRDefault="00FB573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739" w:rsidRPr="00412D86" w:rsidRDefault="00FB573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739" w:rsidRDefault="00FB573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BB0A65" w:rsidRPr="00152AC5" w:rsidTr="008D1B8E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65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65" w:rsidRPr="00175821" w:rsidRDefault="00BB0A65" w:rsidP="006118D2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Przewód w. cz., bipolarny, do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zast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 z diatermią chirurgiczną AUTOCON II 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65" w:rsidRPr="008D1B8E" w:rsidRDefault="00BB0A65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65" w:rsidRPr="008D1B8E" w:rsidRDefault="00BB0A65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65" w:rsidRPr="004E4E01" w:rsidRDefault="00BB0A65" w:rsidP="00BB0A6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65" w:rsidRPr="004B1681" w:rsidRDefault="00BB0A65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65" w:rsidRPr="004B1681" w:rsidRDefault="00BB0A65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65" w:rsidRPr="00412D86" w:rsidRDefault="00BB0A65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65" w:rsidRPr="00412D86" w:rsidRDefault="00BB0A65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A65" w:rsidRDefault="00BB0A65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334C79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79" w:rsidRPr="00175821" w:rsidRDefault="00334C79" w:rsidP="006118D2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Światłowód, osłona wzmocniona, nieprzeźroczysta, dł.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min. 230 cm, śr. 3,5 mm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8D1B8E" w:rsidRDefault="00334C79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8D1B8E" w:rsidRDefault="00334C79" w:rsidP="001401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E4E01" w:rsidRDefault="00334C79" w:rsidP="00F608F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B1681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B1681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12D86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12D86" w:rsidRDefault="00334C7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79" w:rsidRDefault="00334C7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334C79" w:rsidRPr="00152AC5" w:rsidTr="008D1B8E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152AC5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79" w:rsidRPr="00175821" w:rsidRDefault="00334C79" w:rsidP="006118D2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Instrument BERCI do zamykania powięzi, do zamykania wkłuć po trokarach,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 2,8 mm, dł. 17 cm</w:t>
            </w:r>
            <w:r w:rsidR="00F608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8D1B8E" w:rsidRDefault="00F608F7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8D1B8E" w:rsidRDefault="00F608F7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E4E01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B1681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B1681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12D86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12D86" w:rsidRDefault="00334C7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79" w:rsidRDefault="00334C7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334C79" w:rsidRPr="00152AC5" w:rsidTr="008D1B8E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79" w:rsidRPr="00175821" w:rsidRDefault="00334C79" w:rsidP="006118D2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Ochraniacz na zęby, silikonowy, </w:t>
            </w:r>
            <w:proofErr w:type="spellStart"/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autoklawowalny</w:t>
            </w:r>
            <w:proofErr w:type="spellEnd"/>
            <w:r w:rsidR="00F608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8D1B8E" w:rsidRDefault="00F608F7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8D1B8E" w:rsidRDefault="00F608F7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E4E01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B1681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B1681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12D86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12D86" w:rsidRDefault="00334C7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79" w:rsidRDefault="00334C7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334C79" w:rsidRPr="00152AC5" w:rsidTr="008D1B8E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Default="0099512C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79" w:rsidRPr="00175821" w:rsidRDefault="00334C79" w:rsidP="001401F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758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Drut prowadzący sztywny</w:t>
            </w:r>
            <w:r w:rsidR="00F608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8D1B8E" w:rsidRDefault="00F608F7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8D1B8E" w:rsidRDefault="00F608F7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1B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E4E01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B1681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B1681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12D86" w:rsidRDefault="00334C79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79" w:rsidRPr="00412D86" w:rsidRDefault="00334C7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79" w:rsidRDefault="00334C7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CC7C73" w:rsidRPr="00152AC5" w:rsidTr="00ED432E">
        <w:trPr>
          <w:cantSplit/>
          <w:trHeight w:hRule="exact" w:val="340"/>
        </w:trPr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7C73" w:rsidRDefault="00382A3C" w:rsidP="00382A3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1-41</w:t>
            </w:r>
            <w:r w:rsidR="00CC7C7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7C73" w:rsidRPr="005D0D02" w:rsidRDefault="00CC7C73" w:rsidP="00F5254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7C73" w:rsidRPr="005D0D02" w:rsidRDefault="00CC7C73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5D0D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7C73" w:rsidRPr="009D7075" w:rsidRDefault="00CC7C73" w:rsidP="00F5254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7C73" w:rsidRPr="009D7075" w:rsidRDefault="00CC7C73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D70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7C73" w:rsidRPr="009D7075" w:rsidRDefault="00CC7C73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D70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x</w:t>
            </w:r>
          </w:p>
        </w:tc>
      </w:tr>
    </w:tbl>
    <w:p w:rsidR="00F32AE4" w:rsidRDefault="00F32AE4" w:rsidP="00F32AE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F32AE4" w:rsidRDefault="00F32AE4" w:rsidP="00F32AE4">
      <w:pPr>
        <w:suppressAutoHyphens/>
        <w:spacing w:after="0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F32AE4" w:rsidRDefault="00F32AE4" w:rsidP="00F32AE4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9D7075" w:rsidRDefault="009D7075" w:rsidP="00F32AE4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9D7075" w:rsidRDefault="009D7075" w:rsidP="00F32AE4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F32AE4" w:rsidRDefault="00F32AE4" w:rsidP="00F32AE4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</w:p>
    <w:p w:rsidR="009D7075" w:rsidRDefault="009D7075" w:rsidP="009D7075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2/37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F32AE4" w:rsidRPr="009D7075" w:rsidRDefault="00F32AE4" w:rsidP="00F32AE4">
      <w:pPr>
        <w:pStyle w:val="Nagwek1"/>
        <w:shd w:val="clear" w:color="auto" w:fill="FFFFFF"/>
        <w:rPr>
          <w:color w:val="0070C0"/>
        </w:rPr>
      </w:pPr>
      <w:r w:rsidRPr="009D7075">
        <w:rPr>
          <w:rFonts w:ascii="Arial Narrow" w:hAnsi="Arial Narrow"/>
          <w:b/>
          <w:bCs/>
          <w:color w:val="0070C0"/>
          <w:sz w:val="24"/>
          <w:szCs w:val="24"/>
        </w:rPr>
        <w:t xml:space="preserve">FORMULARZ CENOWY – </w:t>
      </w:r>
      <w:r w:rsidRPr="009D7075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>zadanie częściowe nr 3</w:t>
      </w:r>
      <w:r w:rsidR="00B16729" w:rsidRPr="009D7075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>7</w:t>
      </w:r>
      <w:r w:rsidRPr="009D7075">
        <w:rPr>
          <w:rFonts w:ascii="Arial Narrow" w:hAnsi="Arial Narrow"/>
          <w:b/>
          <w:bCs/>
          <w:color w:val="0070C0"/>
          <w:sz w:val="24"/>
          <w:szCs w:val="24"/>
          <w:lang w:eastAsia="ar-SA"/>
        </w:rPr>
        <w:t xml:space="preserve"> - </w:t>
      </w:r>
      <w:r w:rsidRPr="009D7075">
        <w:rPr>
          <w:rFonts w:ascii="Arial Narrow" w:hAnsi="Arial Narrow"/>
          <w:b/>
          <w:bCs/>
          <w:color w:val="0070C0"/>
          <w:sz w:val="24"/>
          <w:szCs w:val="24"/>
        </w:rPr>
        <w:t xml:space="preserve">miski, baseny i kaczki do maceratora          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49"/>
        <w:gridCol w:w="992"/>
        <w:gridCol w:w="703"/>
        <w:gridCol w:w="1276"/>
        <w:gridCol w:w="1128"/>
        <w:gridCol w:w="1134"/>
        <w:gridCol w:w="1277"/>
        <w:gridCol w:w="1287"/>
        <w:gridCol w:w="1842"/>
      </w:tblGrid>
      <w:tr w:rsidR="00F32AE4" w:rsidRPr="00EF3616" w:rsidTr="00BF6445">
        <w:trPr>
          <w:cantSplit/>
          <w:trHeight w:val="6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EF3616" w:rsidRDefault="00F32AE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EF3616" w:rsidRDefault="00F32AE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EF3616" w:rsidRDefault="00F32AE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EF3616" w:rsidRDefault="00F32AE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EF3616" w:rsidRDefault="00F32AE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EF3616" w:rsidRDefault="00F32AE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EF3616" w:rsidRDefault="00F32AE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</w:t>
            </w:r>
          </w:p>
          <w:p w:rsidR="00F32AE4" w:rsidRPr="00EF3616" w:rsidRDefault="00F32AE4" w:rsidP="00ED4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EF3616" w:rsidRDefault="00F32AE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EF3616" w:rsidRDefault="00F32AE4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EF3616" w:rsidRDefault="00F32AE4" w:rsidP="00ED432E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BF6445" w:rsidRPr="00EF3616" w:rsidTr="00BF6445">
        <w:trPr>
          <w:cantSplit/>
          <w:trHeight w:hRule="exact" w:val="2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6445" w:rsidRPr="00446032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6445" w:rsidRPr="00446032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6445" w:rsidRPr="00446032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6445" w:rsidRPr="00446032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6445" w:rsidRPr="00446032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6445" w:rsidRPr="00446032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6445" w:rsidRPr="00446032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6445" w:rsidRPr="00446032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6445" w:rsidRPr="00446032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6445" w:rsidRPr="00446032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F32AE4" w:rsidRPr="00152AC5" w:rsidTr="00BF6445">
        <w:trPr>
          <w:trHeight w:hRule="exact" w:val="3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Miska  jednorazowa z pulpy, 3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9D70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D70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F32AE4" w:rsidRPr="00152AC5" w:rsidTr="00BF6445">
        <w:trPr>
          <w:trHeight w:hRule="exact" w:val="3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Basen jednorazowy z pulpy, 2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9D70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D70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F32AE4" w:rsidRPr="00152AC5" w:rsidTr="00BF6445">
        <w:trPr>
          <w:trHeight w:hRule="exact" w:val="3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Kaczka jednorazowa z pulpy, 875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9D70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D70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F32AE4" w:rsidRPr="00152AC5" w:rsidTr="00BF6445">
        <w:trPr>
          <w:cantSplit/>
          <w:trHeight w:hRule="exact" w:val="284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9D707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1 - 3:</w:t>
            </w:r>
            <w:r w:rsidRPr="009D707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9D7075" w:rsidRDefault="00F32AE4" w:rsidP="000B2C4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9D707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D707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AE4" w:rsidRPr="009D7075" w:rsidRDefault="00F32AE4" w:rsidP="000B2C4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2AE4" w:rsidRPr="00152AC5" w:rsidRDefault="00F32AE4" w:rsidP="00ED432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</w:tr>
    </w:tbl>
    <w:p w:rsidR="00F32AE4" w:rsidRDefault="00F32AE4" w:rsidP="00F32AE4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</w:p>
    <w:p w:rsidR="00F32AE4" w:rsidRDefault="00F32AE4" w:rsidP="00F32AE4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</w:p>
    <w:p w:rsidR="00222F83" w:rsidRDefault="00222F83" w:rsidP="00F32AE4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</w:p>
    <w:p w:rsidR="00222F83" w:rsidRDefault="00222F83" w:rsidP="00222F83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2/38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617362" w:rsidRPr="00CA08A1" w:rsidRDefault="00617362" w:rsidP="00617362">
      <w:pPr>
        <w:spacing w:after="0"/>
        <w:ind w:left="-426"/>
        <w:rPr>
          <w:rFonts w:ascii="Cambria" w:hAnsi="Cambria" w:cs="Arial"/>
          <w:color w:val="000000" w:themeColor="text1"/>
          <w:sz w:val="16"/>
          <w:szCs w:val="16"/>
        </w:rPr>
      </w:pPr>
    </w:p>
    <w:p w:rsidR="008E4C8D" w:rsidRPr="00222F83" w:rsidRDefault="008E4C8D" w:rsidP="008E4C8D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b/>
          <w:bCs/>
          <w:color w:val="0070C0"/>
          <w:lang w:eastAsia="pl-PL"/>
        </w:rPr>
      </w:pPr>
      <w:r w:rsidRPr="00222F83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                                                     </w:t>
      </w: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zadanie częściowe nr  </w:t>
      </w:r>
      <w:r w:rsidR="00B16729"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38 - p</w:t>
      </w: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rzystawka biopsyjna    </w:t>
      </w:r>
    </w:p>
    <w:tbl>
      <w:tblPr>
        <w:tblW w:w="1474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851"/>
        <w:gridCol w:w="850"/>
        <w:gridCol w:w="1418"/>
        <w:gridCol w:w="1134"/>
        <w:gridCol w:w="1134"/>
        <w:gridCol w:w="1276"/>
        <w:gridCol w:w="993"/>
        <w:gridCol w:w="1559"/>
      </w:tblGrid>
      <w:tr w:rsidR="008E4C8D" w:rsidRPr="00FE07AA" w:rsidTr="008E4C8D">
        <w:trPr>
          <w:cantSplit/>
          <w:trHeight w:val="62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jednostkowa</w:t>
            </w:r>
          </w:p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8E4C8D" w:rsidRPr="00FE07AA" w:rsidTr="008E4C8D">
        <w:trPr>
          <w:cantSplit/>
          <w:trHeight w:hRule="exact" w:val="2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BF6445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F644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5=</w:t>
            </w:r>
            <w:r w:rsidR="00013C6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2x4</w:t>
            </w: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7=5+VAT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4C8D" w:rsidRPr="008E4C8D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8E4C8D" w:rsidRPr="00FE07AA" w:rsidTr="008E4C8D">
        <w:trPr>
          <w:cantSplit/>
          <w:trHeight w:hRule="exact" w:val="56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8D" w:rsidRPr="00BF6445" w:rsidRDefault="008E4C8D" w:rsidP="009D223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F64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Jednorazowa przystawka biopsyjna typ UA 1344 dla głowic</w:t>
            </w:r>
          </w:p>
          <w:p w:rsidR="008E4C8D" w:rsidRPr="00BF6445" w:rsidRDefault="008E4C8D" w:rsidP="009D223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BF64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convex</w:t>
            </w:r>
            <w:proofErr w:type="spellEnd"/>
            <w:r w:rsidRPr="00BF64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9085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8D" w:rsidRPr="00222F83" w:rsidRDefault="00FD2158" w:rsidP="000B2C43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F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</w:t>
            </w:r>
            <w:r w:rsidR="008E4C8D" w:rsidRPr="00222F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8D" w:rsidRPr="00222F83" w:rsidRDefault="008E4C8D" w:rsidP="009D2231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F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8D" w:rsidRPr="008E4C8D" w:rsidRDefault="008E4C8D" w:rsidP="009D2231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8D" w:rsidRPr="008E4C8D" w:rsidRDefault="008E4C8D" w:rsidP="009D2231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8D" w:rsidRPr="008E4C8D" w:rsidRDefault="008E4C8D" w:rsidP="009D2231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8D" w:rsidRPr="000B2C43" w:rsidRDefault="008E4C8D" w:rsidP="009D2231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8D" w:rsidRPr="00FE07AA" w:rsidRDefault="008E4C8D" w:rsidP="009D22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8D" w:rsidRPr="00FE07AA" w:rsidRDefault="008E4C8D" w:rsidP="009D223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8E4C8D" w:rsidRDefault="008E4C8D" w:rsidP="008E4C8D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:rsidR="00857A35" w:rsidRDefault="00857A35" w:rsidP="008E4C8D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:rsidR="00857A35" w:rsidRDefault="00857A35" w:rsidP="008E4C8D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:rsidR="00222F83" w:rsidRDefault="00222F83" w:rsidP="008E4C8D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:rsidR="00222F83" w:rsidRDefault="00222F83" w:rsidP="00222F83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2/39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4C0072" w:rsidRDefault="004C0072" w:rsidP="004C0072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F0"/>
          <w:sz w:val="24"/>
          <w:szCs w:val="24"/>
          <w:lang w:eastAsia="ar-SA"/>
        </w:rPr>
      </w:pP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FORMULARZ CENOWY – </w:t>
      </w:r>
      <w:r w:rsidR="00B8147E"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 nr 39</w:t>
      </w: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– sonda ultradźwiękowa   </w:t>
      </w:r>
    </w:p>
    <w:tbl>
      <w:tblPr>
        <w:tblW w:w="15165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993"/>
        <w:gridCol w:w="850"/>
        <w:gridCol w:w="1287"/>
        <w:gridCol w:w="1265"/>
        <w:gridCol w:w="1337"/>
        <w:gridCol w:w="1301"/>
        <w:gridCol w:w="1157"/>
        <w:gridCol w:w="1589"/>
      </w:tblGrid>
      <w:tr w:rsidR="00BF6445" w:rsidRPr="00152AC5" w:rsidTr="00BF6445">
        <w:trPr>
          <w:cantSplit/>
          <w:trHeight w:hRule="exact" w:val="6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jednostkowa</w:t>
            </w:r>
          </w:p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BF6445" w:rsidRPr="00152AC5" w:rsidTr="00BF6445">
        <w:trPr>
          <w:cantSplit/>
          <w:trHeight w:hRule="exact" w:val="28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BF6445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F644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5=2x</w:t>
            </w:r>
            <w:r w:rsidR="00013C6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7=5+VAT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8E4C8D" w:rsidRDefault="00BF6445" w:rsidP="00BF64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E4C8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BF6445" w:rsidRPr="00152AC5" w:rsidTr="00BF6445">
        <w:trPr>
          <w:cantSplit/>
          <w:trHeight w:hRule="exact" w:val="6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576C9A" w:rsidRDefault="00BF6445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76C9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Sonda ultradźwiękowa wielorazowa do aparatu EMS Swiss </w:t>
            </w:r>
            <w:proofErr w:type="spellStart"/>
            <w:r w:rsidRPr="00576C9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LithoClast</w:t>
            </w:r>
            <w:proofErr w:type="spellEnd"/>
            <w:r w:rsidRPr="00576C9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 Master średnica 3, 8mm, długość 403 mm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576C9A" w:rsidRDefault="00BF6445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76C9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576C9A" w:rsidRDefault="00BF6445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76C9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576C9A" w:rsidRDefault="00BF6445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FD2158" w:rsidRDefault="00BF6445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FD2158" w:rsidRDefault="00BF6445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FD2158" w:rsidRDefault="00BF6445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4A5B88" w:rsidRDefault="00BF6445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445" w:rsidRPr="00E91F98" w:rsidRDefault="00BF6445" w:rsidP="00ED432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</w:tr>
    </w:tbl>
    <w:p w:rsidR="004C0072" w:rsidRDefault="004C0072" w:rsidP="004C0072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</w:pPr>
    </w:p>
    <w:p w:rsidR="00222F83" w:rsidRDefault="00222F83" w:rsidP="00222F83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BF6445" w:rsidRDefault="00BF6445" w:rsidP="00222F83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BF6445" w:rsidRDefault="00BF6445" w:rsidP="00222F83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BF6445" w:rsidRDefault="00BF6445" w:rsidP="00222F83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222F83" w:rsidRDefault="00222F83" w:rsidP="00222F83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2/40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4C0072" w:rsidRPr="00222F83" w:rsidRDefault="004C0072" w:rsidP="004C0072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</w:pP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222F83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 xml:space="preserve"> </w:t>
      </w: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nr </w:t>
      </w:r>
      <w:r w:rsidR="00B8147E"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40</w:t>
      </w: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</w:t>
      </w:r>
      <w:bookmarkStart w:id="16" w:name="_Hlk106289779"/>
      <w:r w:rsidRPr="00222F83">
        <w:rPr>
          <w:rFonts w:ascii="Arial Narrow" w:eastAsia="Arial" w:hAnsi="Arial Narrow" w:cs="Arial"/>
          <w:b/>
          <w:color w:val="0070C0"/>
          <w:sz w:val="24"/>
          <w:szCs w:val="24"/>
          <w:lang w:eastAsia="pl-PL"/>
        </w:rPr>
        <w:t>obwody krążenia pozaustrojowego</w:t>
      </w:r>
      <w:r w:rsidRPr="00222F83">
        <w:rPr>
          <w:rFonts w:ascii="Arial Narrow" w:eastAsia="Arial" w:hAnsi="Arial Narrow" w:cs="Arial"/>
          <w:color w:val="0070C0"/>
          <w:sz w:val="20"/>
          <w:szCs w:val="20"/>
          <w:lang w:eastAsia="pl-PL"/>
        </w:rPr>
        <w:t xml:space="preserve">     </w:t>
      </w:r>
      <w:bookmarkEnd w:id="16"/>
      <w:r w:rsidRPr="00222F83">
        <w:rPr>
          <w:color w:val="0070C0"/>
        </w:rPr>
        <w:t xml:space="preserve">   </w:t>
      </w:r>
    </w:p>
    <w:tbl>
      <w:tblPr>
        <w:tblW w:w="1516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708"/>
        <w:gridCol w:w="567"/>
        <w:gridCol w:w="1276"/>
        <w:gridCol w:w="1230"/>
        <w:gridCol w:w="1321"/>
        <w:gridCol w:w="1134"/>
        <w:gridCol w:w="951"/>
        <w:gridCol w:w="1601"/>
      </w:tblGrid>
      <w:tr w:rsidR="004C0072" w:rsidRPr="00152AC5" w:rsidTr="007252F1">
        <w:trPr>
          <w:cantSplit/>
          <w:trHeight w:hRule="exact" w:val="51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4C0072" w:rsidRPr="00152AC5" w:rsidTr="007252F1">
        <w:trPr>
          <w:cantSplit/>
          <w:trHeight w:hRule="exact" w:val="28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2x</w:t>
            </w:r>
            <w:r w:rsidR="00013C6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+VAT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0072" w:rsidRPr="00645253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4C0072" w:rsidRPr="00152AC5" w:rsidTr="007252F1">
        <w:trPr>
          <w:cantSplit/>
          <w:trHeight w:hRule="exact" w:val="851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Arial" w:hAnsi="Arial Narrow" w:cs="Arial"/>
                <w:sz w:val="20"/>
                <w:szCs w:val="20"/>
                <w:lang w:eastAsia="pl-PL"/>
              </w:rPr>
              <w:t>Obwód krążenia pozaustrojowego z filtrem 150. Linia napływu krwi, linia zwrotu krwi, linia dializatu, linia odpływowa, linia płynu substytucyjnego, linia do podłączenia przed pompą krwi, 5–litrowy worek zbierający na płyn odpływowy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7252F1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252F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  <w:r w:rsidR="004F0F97" w:rsidRPr="007252F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  <w:r w:rsidRPr="007252F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7252F1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252F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53DD4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FD2158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FD2158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FD2158" w:rsidRDefault="004C0072" w:rsidP="00ED432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152AC5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F706A0" w:rsidRDefault="004C0072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</w:p>
        </w:tc>
      </w:tr>
    </w:tbl>
    <w:p w:rsidR="004D3BC0" w:rsidRDefault="004D3BC0" w:rsidP="008E4C8D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:rsidR="00222F83" w:rsidRDefault="00222F83" w:rsidP="008E4C8D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:rsidR="004C0072" w:rsidRDefault="004C0072" w:rsidP="008E4C8D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:rsidR="004C0072" w:rsidRDefault="004C0072" w:rsidP="008E4C8D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:rsidR="00222F83" w:rsidRDefault="00222F83" w:rsidP="00222F83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2/41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857A35" w:rsidRPr="00222F83" w:rsidRDefault="00857A35" w:rsidP="00CC7E35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</w:pP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FORMULARZ CENOWY – zadanie częściowe n</w:t>
      </w:r>
      <w:r w:rsidR="00B8147E"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r 41</w:t>
      </w: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– materiały medyczne używane na Bloku Operacyjnym   </w:t>
      </w:r>
    </w:p>
    <w:tbl>
      <w:tblPr>
        <w:tblW w:w="15613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407"/>
        <w:gridCol w:w="830"/>
        <w:gridCol w:w="729"/>
        <w:gridCol w:w="1134"/>
        <w:gridCol w:w="1276"/>
        <w:gridCol w:w="1134"/>
        <w:gridCol w:w="1134"/>
        <w:gridCol w:w="1417"/>
        <w:gridCol w:w="2127"/>
      </w:tblGrid>
      <w:tr w:rsidR="008C1FAA" w:rsidTr="008C1FAA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EF3616" w:rsidRDefault="008C1FAA" w:rsidP="008C1F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EF3616" w:rsidRDefault="008C1FAA" w:rsidP="008C1F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EF3616" w:rsidRDefault="008C1FAA" w:rsidP="008C1F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EF3616" w:rsidRDefault="008C1FAA" w:rsidP="008C1F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EF3616" w:rsidRDefault="008C1FAA" w:rsidP="008C1F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EF3616" w:rsidRDefault="008C1FAA" w:rsidP="008C1F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EF3616" w:rsidRDefault="008C1FAA" w:rsidP="008C1F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</w:t>
            </w:r>
          </w:p>
          <w:p w:rsidR="008C1FAA" w:rsidRPr="00EF3616" w:rsidRDefault="008C1FAA" w:rsidP="008C1F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EF3616" w:rsidRDefault="008C1FAA" w:rsidP="008C1F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EF3616" w:rsidRDefault="008C1FAA" w:rsidP="008C1F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EF3616" w:rsidRDefault="008C1FAA" w:rsidP="008C1FAA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8C1FAA" w:rsidTr="008C1FAA">
        <w:trPr>
          <w:trHeight w:hRule="exact"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8C1FAA" w:rsidTr="001A60A0">
        <w:trPr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6925B8" w:rsidRDefault="008C1FAA" w:rsidP="009C46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7A1783" w:rsidRDefault="008C1FAA" w:rsidP="0095028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Proszek hemostatyczny 3g, </w:t>
            </w:r>
            <w:r w:rsidRPr="007A178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gotowy do użycia, roślinny, ultra-hydrofilny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 polisacharyd</w:t>
            </w:r>
            <w:r w:rsidRPr="007A178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, skutec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znie i szybko tamuje krwawienie, bez alkoholu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222F83" w:rsidRDefault="008C1FAA" w:rsidP="001A60A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22F83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E20870" w:rsidRDefault="008C1FAA" w:rsidP="001A60A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74D5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2A1EF8" w:rsidRDefault="008C1FAA" w:rsidP="004D3BC0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D912EC" w:rsidRDefault="008C1FAA" w:rsidP="004D3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D912EC" w:rsidRDefault="008C1FAA" w:rsidP="004D3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D912EC" w:rsidRDefault="008C1FAA" w:rsidP="004D3BC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Default="008C1FAA" w:rsidP="004D3BC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FAA" w:rsidRDefault="008C1FAA" w:rsidP="004D3BC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8C1FAA" w:rsidTr="008C1FAA">
        <w:trPr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6925B8" w:rsidRDefault="008C1FAA" w:rsidP="009C46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Default="008C1FAA" w:rsidP="0095028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Aplikator proszku do laparoskopii (z poz. 1) 35-40 cm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222F83" w:rsidRDefault="008C1FAA" w:rsidP="004D3BC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22F83">
              <w:rPr>
                <w:rFonts w:ascii="Arial Narrow" w:hAnsi="Arial Narrow"/>
                <w:bCs/>
                <w:sz w:val="20"/>
                <w:szCs w:val="20"/>
              </w:rPr>
              <w:t>200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D74D58" w:rsidRDefault="008C1FAA" w:rsidP="004D3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Default="008C1FAA" w:rsidP="004D3BC0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D912EC" w:rsidRDefault="008C1FAA" w:rsidP="004D3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2A1EF8" w:rsidRDefault="008C1FAA" w:rsidP="004D3BC0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D912EC" w:rsidRDefault="008C1FAA" w:rsidP="004D3BC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Default="008C1FAA" w:rsidP="004D3BC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FAA" w:rsidRDefault="008C1FAA" w:rsidP="004D3BC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8C1FAA" w:rsidTr="008C1FAA">
        <w:trPr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6925B8" w:rsidRDefault="008C1FAA" w:rsidP="009C46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7A1783" w:rsidRDefault="008C1FAA" w:rsidP="00A0126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7A1783">
              <w:rPr>
                <w:rFonts w:ascii="Arial Narrow" w:hAnsi="Arial Narrow"/>
                <w:bCs/>
                <w:sz w:val="20"/>
                <w:szCs w:val="20"/>
              </w:rPr>
              <w:t xml:space="preserve">Preparat przeciwko roszeniu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/ roszeniu </w:t>
            </w:r>
            <w:r w:rsidRPr="007A1783">
              <w:rPr>
                <w:rFonts w:ascii="Arial Narrow" w:hAnsi="Arial Narrow"/>
                <w:bCs/>
                <w:sz w:val="20"/>
                <w:szCs w:val="20"/>
              </w:rPr>
              <w:t>optyki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/ laparoskopii 5-6 ml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222F83" w:rsidRDefault="008C1FAA" w:rsidP="004D3BC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22F83">
              <w:rPr>
                <w:rFonts w:ascii="Arial Narrow" w:hAnsi="Arial Narrow"/>
                <w:bCs/>
                <w:sz w:val="20"/>
                <w:szCs w:val="20"/>
              </w:rPr>
              <w:t>900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Default="008C1FAA" w:rsidP="004D3BC0">
            <w:pPr>
              <w:jc w:val="center"/>
            </w:pPr>
            <w:r w:rsidRPr="0073123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2A1EF8" w:rsidRDefault="008C1FAA" w:rsidP="004D3BC0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D912EC" w:rsidRDefault="008C1FAA" w:rsidP="004D3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D912EC" w:rsidRDefault="008C1FAA" w:rsidP="004D3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D912EC" w:rsidRDefault="008C1FAA" w:rsidP="004D3BC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Default="008C1FAA" w:rsidP="004D3BC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FAA" w:rsidRDefault="008C1FAA" w:rsidP="004D3BC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8C1FAA" w:rsidTr="00A54800">
        <w:trPr>
          <w:trHeight w:hRule="exact" w:val="340"/>
        </w:trPr>
        <w:tc>
          <w:tcPr>
            <w:tcW w:w="852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2A1EF8" w:rsidRDefault="008C1FAA" w:rsidP="008C1FAA">
            <w:pPr>
              <w:jc w:val="right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D912EC">
              <w:rPr>
                <w:rFonts w:ascii="Arial Narrow" w:hAnsi="Arial Narrow"/>
                <w:b/>
                <w:sz w:val="20"/>
                <w:szCs w:val="20"/>
              </w:rPr>
              <w:t>Razem poz. 1-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D912E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D912EC" w:rsidRDefault="008C1FAA" w:rsidP="004D3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8C1FAA" w:rsidRDefault="008C1FAA" w:rsidP="004D3BC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1FAA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8C1FAA" w:rsidRDefault="008C1FAA" w:rsidP="004D3BC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8C1FAA" w:rsidRDefault="008C1FAA" w:rsidP="004D3B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C1FAA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FAA" w:rsidRPr="008C1FAA" w:rsidRDefault="008C1FAA" w:rsidP="004D3B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C1FAA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8E4C8D" w:rsidRDefault="008E4C8D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1D7681" w:rsidRDefault="001D7681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8C1FAA" w:rsidRDefault="008C1FAA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222F83" w:rsidRDefault="00222F83" w:rsidP="00222F83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2/42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F32AE4" w:rsidRPr="00222F83" w:rsidRDefault="00620BA3" w:rsidP="00F32AE4">
      <w:pPr>
        <w:jc w:val="center"/>
        <w:rPr>
          <w:rFonts w:ascii="Arial Narrow" w:hAnsi="Arial Narrow"/>
          <w:b/>
          <w:color w:val="0070C0"/>
        </w:rPr>
      </w:pPr>
      <w:r w:rsidRPr="00620BA3">
        <w:rPr>
          <w:rFonts w:ascii="Arial Narrow" w:hAnsi="Arial Narrow"/>
          <w:b/>
          <w:bCs/>
          <w:color w:val="0070C0"/>
          <w:sz w:val="24"/>
          <w:szCs w:val="24"/>
        </w:rPr>
        <w:t xml:space="preserve">FORMULARZ CENOWY – </w:t>
      </w:r>
      <w:r>
        <w:rPr>
          <w:rFonts w:ascii="Arial Narrow" w:hAnsi="Arial Narrow"/>
          <w:b/>
          <w:bCs/>
          <w:color w:val="0070C0"/>
          <w:sz w:val="24"/>
          <w:szCs w:val="24"/>
        </w:rPr>
        <w:t>z</w:t>
      </w:r>
      <w:r w:rsidR="00F32AE4" w:rsidRPr="00222F83">
        <w:rPr>
          <w:rFonts w:ascii="Arial Narrow" w:hAnsi="Arial Narrow"/>
          <w:b/>
          <w:bCs/>
          <w:color w:val="0070C0"/>
          <w:sz w:val="24"/>
          <w:szCs w:val="24"/>
        </w:rPr>
        <w:t xml:space="preserve">adanie częściowe nr </w:t>
      </w:r>
      <w:r w:rsidR="00B8147E" w:rsidRPr="00222F83">
        <w:rPr>
          <w:rFonts w:ascii="Arial Narrow" w:hAnsi="Arial Narrow"/>
          <w:b/>
          <w:bCs/>
          <w:color w:val="0070C0"/>
          <w:sz w:val="24"/>
          <w:szCs w:val="24"/>
        </w:rPr>
        <w:t>42</w:t>
      </w:r>
      <w:r w:rsidR="00F32AE4" w:rsidRPr="00222F83">
        <w:rPr>
          <w:rFonts w:ascii="Arial Narrow" w:hAnsi="Arial Narrow"/>
          <w:b/>
          <w:bCs/>
          <w:color w:val="0070C0"/>
          <w:sz w:val="24"/>
          <w:szCs w:val="24"/>
        </w:rPr>
        <w:t xml:space="preserve"> – </w:t>
      </w:r>
      <w:r w:rsidR="00F32AE4" w:rsidRPr="00222F83">
        <w:rPr>
          <w:rFonts w:ascii="Arial Narrow" w:hAnsi="Arial Narrow"/>
          <w:b/>
          <w:color w:val="0070C0"/>
          <w:sz w:val="24"/>
          <w:szCs w:val="24"/>
        </w:rPr>
        <w:t xml:space="preserve">filtry bakteryjno-wirusowe z ustnikiem  do spirometru </w:t>
      </w:r>
      <w:proofErr w:type="spellStart"/>
      <w:r w:rsidR="00F32AE4" w:rsidRPr="00222F83">
        <w:rPr>
          <w:rFonts w:ascii="Arial Narrow" w:hAnsi="Arial Narrow"/>
          <w:b/>
          <w:color w:val="0070C0"/>
          <w:sz w:val="24"/>
          <w:szCs w:val="24"/>
        </w:rPr>
        <w:t>Easy</w:t>
      </w:r>
      <w:proofErr w:type="spellEnd"/>
      <w:r w:rsidR="00F32AE4" w:rsidRPr="00222F83">
        <w:rPr>
          <w:rFonts w:ascii="Arial Narrow" w:hAnsi="Arial Narrow"/>
          <w:b/>
          <w:color w:val="0070C0"/>
          <w:sz w:val="24"/>
          <w:szCs w:val="24"/>
        </w:rPr>
        <w:t xml:space="preserve"> One Air-2500 NDD    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708"/>
        <w:gridCol w:w="634"/>
        <w:gridCol w:w="1067"/>
        <w:gridCol w:w="1276"/>
        <w:gridCol w:w="851"/>
        <w:gridCol w:w="1275"/>
        <w:gridCol w:w="1134"/>
        <w:gridCol w:w="1843"/>
      </w:tblGrid>
      <w:tr w:rsidR="008C1FAA" w:rsidRPr="00EB3A64" w:rsidTr="008C1FA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8C1FAA" w:rsidRPr="00EB3A64" w:rsidTr="008C1FAA">
        <w:trPr>
          <w:trHeight w:hRule="exact" w:val="28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2x</w:t>
            </w:r>
            <w:r w:rsidR="00013C6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8C1FAA" w:rsidRPr="00EB3A64" w:rsidTr="008C1FAA">
        <w:trPr>
          <w:trHeight w:hRule="exact" w:val="1021"/>
        </w:trPr>
        <w:tc>
          <w:tcPr>
            <w:tcW w:w="6379" w:type="dxa"/>
            <w:shd w:val="clear" w:color="auto" w:fill="FFFFFF" w:themeFill="background1"/>
            <w:vAlign w:val="center"/>
          </w:tcPr>
          <w:p w:rsidR="008C1FAA" w:rsidRDefault="008C1FAA" w:rsidP="00222F83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1580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Filtr bakteryjno-wirusowy ze zintegrowanym  spłaszczonym ustnikiem + klips na nos.</w:t>
            </w:r>
            <w:r w:rsidRPr="0011580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br/>
              <w:t xml:space="preserve">Dedykowane do </w:t>
            </w:r>
            <w:r w:rsidRPr="00115804">
              <w:rPr>
                <w:rFonts w:ascii="Arial Narrow" w:hAnsi="Arial Narrow"/>
                <w:sz w:val="20"/>
                <w:szCs w:val="20"/>
              </w:rPr>
              <w:t xml:space="preserve">spirometru </w:t>
            </w:r>
            <w:proofErr w:type="spellStart"/>
            <w:r w:rsidRPr="00115804">
              <w:rPr>
                <w:rFonts w:ascii="Arial Narrow" w:hAnsi="Arial Narrow"/>
                <w:sz w:val="20"/>
                <w:szCs w:val="20"/>
              </w:rPr>
              <w:t>Easy</w:t>
            </w:r>
            <w:proofErr w:type="spellEnd"/>
            <w:r w:rsidRPr="00115804">
              <w:rPr>
                <w:rFonts w:ascii="Arial Narrow" w:hAnsi="Arial Narrow"/>
                <w:sz w:val="20"/>
                <w:szCs w:val="20"/>
              </w:rPr>
              <w:t xml:space="preserve"> One Air-2500 NDD. W</w:t>
            </w:r>
            <w:r w:rsidRPr="0011580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ymiary ustnika: wysokość 18-20mm,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</w:t>
            </w:r>
            <w:r w:rsidRPr="0011580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szerokość 29-30mm. Rozwarcie klipsa na nos z wewnętrznej strony 20-22mm.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 w:rsidRPr="0011580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Przestrzeń martwa filtra &lt; 50ml. Opór &lt; 00,5kPa/L*sec.at 1L/sec.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1FAA" w:rsidRPr="00222F83" w:rsidRDefault="008C1FAA" w:rsidP="00ED432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22F83">
              <w:rPr>
                <w:rFonts w:ascii="Arial Narrow" w:hAnsi="Arial Narrow"/>
                <w:bCs/>
                <w:sz w:val="20"/>
                <w:szCs w:val="20"/>
              </w:rPr>
              <w:t xml:space="preserve">4.500 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8C1FAA" w:rsidRPr="008C1FAA" w:rsidRDefault="008C1FAA" w:rsidP="00ED432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C1FAA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8C1FAA" w:rsidRPr="00E2379E" w:rsidRDefault="008C1FAA" w:rsidP="00ED432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1FAA" w:rsidRPr="00E2379E" w:rsidRDefault="008C1FAA" w:rsidP="007D3829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1FAA" w:rsidRPr="00E2379E" w:rsidRDefault="008C1FAA" w:rsidP="00ED432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1FAA" w:rsidRPr="00A609DF" w:rsidRDefault="008C1FAA" w:rsidP="007D38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C1FAA" w:rsidRPr="004226D4" w:rsidRDefault="008C1FAA" w:rsidP="00ED432E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C1FAA" w:rsidRPr="004226D4" w:rsidRDefault="008C1FAA" w:rsidP="00ED432E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</w:tr>
    </w:tbl>
    <w:p w:rsidR="0066028C" w:rsidRDefault="0066028C" w:rsidP="0066028C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2/43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4C0072" w:rsidRPr="0066028C" w:rsidRDefault="004C0072" w:rsidP="004C0072">
      <w:pPr>
        <w:suppressAutoHyphens/>
        <w:spacing w:after="0" w:line="240" w:lineRule="auto"/>
        <w:jc w:val="center"/>
        <w:rPr>
          <w:color w:val="0070C0"/>
        </w:rPr>
      </w:pPr>
      <w:r w:rsidRPr="0066028C">
        <w:rPr>
          <w:rFonts w:ascii="Arial Narrow" w:hAnsi="Arial Narrow"/>
          <w:b/>
          <w:bCs/>
          <w:color w:val="0070C0"/>
          <w:sz w:val="24"/>
          <w:szCs w:val="24"/>
        </w:rPr>
        <w:t>FORMULARZ</w:t>
      </w:r>
      <w:r w:rsidRPr="0066028C">
        <w:rPr>
          <w:rFonts w:ascii="Arial Narrow" w:hAnsi="Arial Narrow"/>
          <w:b/>
          <w:color w:val="0070C0"/>
          <w:sz w:val="24"/>
          <w:szCs w:val="24"/>
        </w:rPr>
        <w:t xml:space="preserve"> CENOWY  – </w:t>
      </w:r>
      <w:r w:rsidR="00620BA3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z</w:t>
      </w:r>
      <w:r w:rsidRPr="0066028C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adanie nr </w:t>
      </w:r>
      <w:r w:rsidR="00B8147E" w:rsidRPr="0066028C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4</w:t>
      </w:r>
      <w:r w:rsidRPr="0066028C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3 –  </w:t>
      </w:r>
      <w:bookmarkStart w:id="17" w:name="_Hlk106290097"/>
      <w:r w:rsidRPr="0066028C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zestawy do odciągania pokarmu               </w:t>
      </w:r>
      <w:bookmarkEnd w:id="17"/>
    </w:p>
    <w:tbl>
      <w:tblPr>
        <w:tblStyle w:val="Tabela-Siatka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955"/>
        <w:gridCol w:w="1723"/>
        <w:gridCol w:w="850"/>
        <w:gridCol w:w="851"/>
        <w:gridCol w:w="992"/>
        <w:gridCol w:w="1276"/>
        <w:gridCol w:w="1276"/>
        <w:gridCol w:w="1275"/>
        <w:gridCol w:w="1276"/>
        <w:gridCol w:w="2126"/>
      </w:tblGrid>
      <w:tr w:rsidR="008C1FAA" w:rsidTr="008C1FAA">
        <w:trPr>
          <w:trHeight w:hRule="exact" w:val="454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suppressAutoHyphens/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8C1FAA" w:rsidTr="008C1FAA">
        <w:trPr>
          <w:trHeight w:hRule="exact"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8C1FAA" w:rsidTr="008C1FAA">
        <w:trPr>
          <w:trHeight w:hRule="exact"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FAA" w:rsidRPr="00A8549A" w:rsidRDefault="008C1FAA" w:rsidP="00ED432E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8549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FAA" w:rsidRPr="00A7757B" w:rsidRDefault="008C1FAA" w:rsidP="00ED432E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</w:t>
            </w:r>
            <w:r w:rsidRPr="00A7757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estaw do odciągania pokarmu 24h, </w:t>
            </w:r>
          </w:p>
          <w:p w:rsidR="008C1FAA" w:rsidRDefault="008C1FAA" w:rsidP="00ED432E">
            <w:pPr>
              <w:suppressAutoHyphens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ar-SA"/>
              </w:rPr>
            </w:pPr>
            <w:r w:rsidRPr="00A7757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 zastawką, butelka 130ml, </w:t>
            </w:r>
            <w:r w:rsidRPr="00A7757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 xml:space="preserve">z membraną do </w:t>
            </w:r>
            <w:proofErr w:type="spellStart"/>
            <w:r w:rsidRPr="00A7757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Medela</w:t>
            </w:r>
            <w:proofErr w:type="spellEnd"/>
            <w:r w:rsidRPr="00A7757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Symphony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A" w:rsidRDefault="008C1FAA" w:rsidP="00ED432E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a) średnica 24mm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A" w:rsidRPr="00531922" w:rsidRDefault="008C1FAA" w:rsidP="00ED432E">
            <w:pPr>
              <w:suppressAutoHyphens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53192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210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A" w:rsidRPr="008C1FAA" w:rsidRDefault="008C1FAA" w:rsidP="00ED432E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8C1FA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A" w:rsidRPr="00FE45C6" w:rsidRDefault="008C1FAA" w:rsidP="00281DF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A" w:rsidRPr="00375694" w:rsidRDefault="008C1FAA" w:rsidP="00ED432E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A" w:rsidRPr="00375694" w:rsidRDefault="008C1FAA" w:rsidP="00ED432E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A" w:rsidRPr="00532B22" w:rsidRDefault="008C1FAA" w:rsidP="00ED432E">
            <w:pPr>
              <w:suppressAutoHyphens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A" w:rsidRDefault="008C1FAA" w:rsidP="00ED432E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A" w:rsidRDefault="008C1FAA" w:rsidP="00ED432E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C1FAA" w:rsidTr="008C1FAA">
        <w:trPr>
          <w:trHeight w:hRule="exact" w:val="3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AA" w:rsidRPr="00A8549A" w:rsidRDefault="008C1FAA" w:rsidP="008C1F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AA" w:rsidRDefault="008C1FAA" w:rsidP="008C1FAA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Default="008C1FAA" w:rsidP="008C1FAA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 b) średnica 27mm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FAA" w:rsidRPr="00531922" w:rsidRDefault="008C1FAA" w:rsidP="008C1FA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ar-SA"/>
              </w:rPr>
            </w:pPr>
            <w:r w:rsidRPr="00531922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 xml:space="preserve">230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Pr="008C1FAA" w:rsidRDefault="008C1FAA" w:rsidP="008C1F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1FAA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Pr="00FE45C6" w:rsidRDefault="008C1FAA" w:rsidP="008C1FAA">
            <w:pPr>
              <w:ind w:right="56"/>
              <w:jc w:val="center"/>
              <w:rPr>
                <w:rFonts w:ascii="Arial Narrow" w:hAnsi="Arial Narrow"/>
                <w:b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375694" w:rsidRDefault="008C1FAA" w:rsidP="008C1FAA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Pr="00532B22" w:rsidRDefault="008C1FAA" w:rsidP="008C1FAA">
            <w:pPr>
              <w:pStyle w:val="Akapitzlist"/>
              <w:ind w:left="828" w:right="56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Default="008C1FAA" w:rsidP="008C1FAA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A" w:rsidRDefault="008C1FAA" w:rsidP="008C1FAA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A" w:rsidRDefault="008C1FAA" w:rsidP="008C1FAA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C1FAA" w:rsidTr="008C1FAA">
        <w:trPr>
          <w:trHeight w:hRule="exact" w:val="3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A8549A" w:rsidRDefault="008C1FAA" w:rsidP="008C1FAA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A" w:rsidRDefault="008C1FAA" w:rsidP="008C1FAA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A" w:rsidRDefault="008C1FAA" w:rsidP="008C1FAA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c) średnica 30mm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FAA" w:rsidRPr="00531922" w:rsidRDefault="008C1FAA" w:rsidP="008C1FA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ar-SA"/>
              </w:rPr>
            </w:pPr>
            <w:r w:rsidRPr="00531922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 xml:space="preserve">190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Pr="008C1FAA" w:rsidRDefault="008C1FAA" w:rsidP="008C1F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1FAA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Pr="00FE45C6" w:rsidRDefault="008C1FAA" w:rsidP="008C1FAA">
            <w:pPr>
              <w:ind w:right="56"/>
              <w:jc w:val="center"/>
              <w:rPr>
                <w:rFonts w:ascii="Arial Narrow" w:hAnsi="Arial Narrow"/>
                <w:b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375694" w:rsidRDefault="008C1FAA" w:rsidP="008C1FAA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Pr="00532B22" w:rsidRDefault="008C1FAA" w:rsidP="008C1FAA">
            <w:pPr>
              <w:pStyle w:val="Akapitzlist"/>
              <w:ind w:left="828" w:right="56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Default="008C1FAA" w:rsidP="008C1FAA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A" w:rsidRDefault="008C1FAA" w:rsidP="008C1FAA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A" w:rsidRDefault="008C1FAA" w:rsidP="008C1FAA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013C67" w:rsidTr="00A54800">
        <w:trPr>
          <w:trHeight w:hRule="exact" w:val="340"/>
        </w:trPr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C67" w:rsidRPr="00531922" w:rsidRDefault="00013C67" w:rsidP="00013C67">
            <w:pPr>
              <w:pStyle w:val="Akapitzlist"/>
              <w:tabs>
                <w:tab w:val="left" w:pos="614"/>
              </w:tabs>
              <w:ind w:left="0" w:right="56"/>
              <w:jc w:val="right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Razem</w:t>
            </w:r>
            <w:r w:rsidRPr="00C37551">
              <w:rPr>
                <w:b/>
                <w:sz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C67" w:rsidRPr="00531922" w:rsidRDefault="00013C67" w:rsidP="00ED432E">
            <w:pPr>
              <w:pStyle w:val="Akapitzlist"/>
              <w:ind w:left="0" w:right="56"/>
              <w:jc w:val="center"/>
              <w:rPr>
                <w:b/>
                <w:sz w:val="20"/>
                <w:lang w:eastAsia="ar-SA"/>
              </w:rPr>
            </w:pPr>
            <w:r w:rsidRPr="00531922"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C67" w:rsidRPr="00531922" w:rsidRDefault="00013C67" w:rsidP="00281DF2">
            <w:pPr>
              <w:pStyle w:val="Akapitzlist"/>
              <w:ind w:left="0" w:right="56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C67" w:rsidRPr="00531922" w:rsidRDefault="00013C67" w:rsidP="00ED432E">
            <w:pPr>
              <w:pStyle w:val="Akapitzlist"/>
              <w:ind w:left="0" w:right="56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C67" w:rsidRPr="00531922" w:rsidRDefault="00013C67" w:rsidP="008C1FAA">
            <w:pPr>
              <w:pStyle w:val="Akapitzlist"/>
              <w:ind w:left="0" w:right="56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C67" w:rsidRPr="00531922" w:rsidRDefault="00013C67" w:rsidP="008C1FAA">
            <w:pPr>
              <w:pStyle w:val="Akapitzlist"/>
              <w:ind w:left="108" w:right="56"/>
              <w:jc w:val="center"/>
              <w:rPr>
                <w:b/>
                <w:sz w:val="20"/>
                <w:lang w:eastAsia="ar-SA"/>
              </w:rPr>
            </w:pPr>
            <w:r w:rsidRPr="00531922">
              <w:rPr>
                <w:b/>
                <w:sz w:val="20"/>
                <w:lang w:eastAsia="ar-SA"/>
              </w:rPr>
              <w:t>x</w:t>
            </w:r>
          </w:p>
        </w:tc>
      </w:tr>
    </w:tbl>
    <w:p w:rsidR="004C0072" w:rsidRDefault="004C0072" w:rsidP="004C0072"/>
    <w:p w:rsidR="00B8147E" w:rsidRDefault="00B8147E" w:rsidP="004C0072"/>
    <w:p w:rsidR="00531922" w:rsidRDefault="00531922" w:rsidP="00531922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2/44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4C0072" w:rsidRPr="00531922" w:rsidRDefault="004C0072" w:rsidP="004C0072">
      <w:pPr>
        <w:jc w:val="center"/>
        <w:rPr>
          <w:color w:val="0070C0"/>
        </w:rPr>
      </w:pPr>
      <w:r w:rsidRPr="00531922">
        <w:rPr>
          <w:rFonts w:ascii="Arial Narrow" w:hAnsi="Arial Narrow"/>
          <w:b/>
          <w:bCs/>
          <w:color w:val="0070C0"/>
          <w:sz w:val="24"/>
          <w:szCs w:val="24"/>
        </w:rPr>
        <w:t>FORMULARZ</w:t>
      </w:r>
      <w:r w:rsidRPr="00531922">
        <w:rPr>
          <w:rFonts w:ascii="Arial Narrow" w:hAnsi="Arial Narrow"/>
          <w:b/>
          <w:color w:val="0070C0"/>
          <w:sz w:val="24"/>
          <w:szCs w:val="24"/>
        </w:rPr>
        <w:t xml:space="preserve"> CENOWY  – </w:t>
      </w:r>
      <w:r w:rsidR="00620BA3">
        <w:rPr>
          <w:rFonts w:ascii="Arial Narrow" w:hAnsi="Arial Narrow"/>
          <w:b/>
          <w:color w:val="0070C0"/>
          <w:sz w:val="24"/>
          <w:szCs w:val="24"/>
        </w:rPr>
        <w:t>z</w:t>
      </w:r>
      <w:r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adanie nr </w:t>
      </w:r>
      <w:r w:rsidR="00B8147E"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44</w:t>
      </w:r>
      <w:r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 –  butelki i smoczki          </w:t>
      </w:r>
    </w:p>
    <w:tbl>
      <w:tblPr>
        <w:tblStyle w:val="Tabela-Siatka"/>
        <w:tblW w:w="143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708"/>
        <w:gridCol w:w="574"/>
        <w:gridCol w:w="702"/>
        <w:gridCol w:w="1020"/>
        <w:gridCol w:w="871"/>
        <w:gridCol w:w="12"/>
        <w:gridCol w:w="1385"/>
        <w:gridCol w:w="6"/>
        <w:gridCol w:w="1366"/>
        <w:gridCol w:w="6"/>
        <w:gridCol w:w="1882"/>
        <w:gridCol w:w="6"/>
      </w:tblGrid>
      <w:tr w:rsidR="008C1FAA" w:rsidTr="008C1FAA">
        <w:trPr>
          <w:gridAfter w:val="1"/>
          <w:wAfter w:w="6" w:type="dxa"/>
          <w:trHeight w:hRule="exact" w:val="45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suppressAutoHyphens/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8C1FAA" w:rsidTr="008C1FAA">
        <w:trPr>
          <w:gridAfter w:val="1"/>
          <w:wAfter w:w="6" w:type="dxa"/>
          <w:trHeight w:hRule="exact"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1FAA" w:rsidRPr="00446032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1FAA" w:rsidRPr="00645253" w:rsidRDefault="008C1FAA" w:rsidP="008C1FA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8C1FAA" w:rsidTr="008C1FAA">
        <w:trPr>
          <w:trHeight w:hRule="exact" w:val="141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A8549A" w:rsidRDefault="008C1FAA" w:rsidP="00ED432E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A" w:rsidRPr="00531922" w:rsidRDefault="008C1FAA" w:rsidP="00ED432E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31922">
              <w:rPr>
                <w:rFonts w:ascii="Arial Narrow" w:hAnsi="Arial Narrow"/>
                <w:sz w:val="20"/>
                <w:szCs w:val="20"/>
              </w:rPr>
              <w:t xml:space="preserve">Butelka 80-100ml z nakrętką, jednorazowego użytku, sterylna lub czysta mikrobiologicznie z czytelną podziałką, przeznaczona do użytku szpitalnego, o standardowym gwincie, kompatybilna ze smoczkiem klasy szpitalnej. Nie zawiera </w:t>
            </w:r>
            <w:proofErr w:type="spellStart"/>
            <w:r w:rsidRPr="00531922">
              <w:rPr>
                <w:rFonts w:ascii="Arial Narrow" w:hAnsi="Arial Narrow"/>
                <w:sz w:val="20"/>
                <w:szCs w:val="20"/>
              </w:rPr>
              <w:t>Bisphenolu</w:t>
            </w:r>
            <w:proofErr w:type="spellEnd"/>
            <w:r w:rsidRPr="00531922">
              <w:rPr>
                <w:rFonts w:ascii="Arial Narrow" w:hAnsi="Arial Narrow"/>
                <w:sz w:val="20"/>
                <w:szCs w:val="20"/>
              </w:rPr>
              <w:t xml:space="preserve">  A i </w:t>
            </w:r>
            <w:proofErr w:type="spellStart"/>
            <w:r w:rsidRPr="00531922">
              <w:rPr>
                <w:rFonts w:ascii="Arial Narrow" w:hAnsi="Arial Narrow"/>
                <w:sz w:val="20"/>
                <w:szCs w:val="20"/>
              </w:rPr>
              <w:t>ftalanów</w:t>
            </w:r>
            <w:proofErr w:type="spellEnd"/>
            <w:r w:rsidRPr="00531922">
              <w:rPr>
                <w:rFonts w:ascii="Arial Narrow" w:hAnsi="Arial Narrow"/>
                <w:sz w:val="20"/>
                <w:szCs w:val="20"/>
              </w:rPr>
              <w:t>. Opakowanie typu papier-folia zawierające informacje o dacie ważności, numer serii, numerze referencyjnym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531922" w:rsidRDefault="008C1FAA" w:rsidP="00ED432E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31922">
              <w:rPr>
                <w:rFonts w:ascii="Arial Narrow" w:hAnsi="Arial Narrow"/>
                <w:sz w:val="20"/>
                <w:szCs w:val="20"/>
                <w:lang w:eastAsia="ar-SA"/>
              </w:rPr>
              <w:t>5.000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8C1FAA" w:rsidRDefault="008C1FAA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8C1FA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A" w:rsidRPr="005F5145" w:rsidRDefault="008C1FAA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Pr="00FE45C6" w:rsidRDefault="008C1FAA" w:rsidP="00ED432E">
            <w:pPr>
              <w:ind w:right="56"/>
              <w:jc w:val="center"/>
              <w:rPr>
                <w:rFonts w:ascii="Arial Narrow" w:hAnsi="Arial Narrow"/>
                <w:b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375694" w:rsidRDefault="008C1FAA" w:rsidP="00ED432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Pr="00532B22" w:rsidRDefault="008C1FAA" w:rsidP="00ED432E">
            <w:pPr>
              <w:pStyle w:val="Akapitzlist"/>
              <w:ind w:left="828" w:right="56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Default="008C1FAA" w:rsidP="00ED432E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A" w:rsidRDefault="008C1FAA" w:rsidP="00ED432E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C1FAA" w:rsidTr="008C1FAA">
        <w:trPr>
          <w:trHeight w:hRule="exact" w:val="56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A8549A" w:rsidRDefault="008C1FAA" w:rsidP="00ED432E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A" w:rsidRPr="00531922" w:rsidRDefault="008C1FAA" w:rsidP="00ED432E">
            <w:pPr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531922">
              <w:rPr>
                <w:rFonts w:ascii="Arial Narrow" w:hAnsi="Arial Narrow"/>
                <w:sz w:val="20"/>
                <w:szCs w:val="20"/>
              </w:rPr>
              <w:t>Jednorazowy smoczek do butelki dla niemowląt, gotowy do użytku, sterylny ze zmiennym  przepływem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531922" w:rsidRDefault="008C1FAA" w:rsidP="00ED432E">
            <w:pPr>
              <w:jc w:val="center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531922">
              <w:rPr>
                <w:rFonts w:ascii="Arial Narrow" w:hAnsi="Arial Narrow"/>
                <w:sz w:val="20"/>
                <w:szCs w:val="20"/>
              </w:rPr>
              <w:t xml:space="preserve">600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8C1FAA" w:rsidRDefault="008C1FAA" w:rsidP="00ED432E">
            <w:pPr>
              <w:jc w:val="center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8C1FAA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A" w:rsidRPr="005F5145" w:rsidRDefault="008C1FAA" w:rsidP="00ED432E">
            <w:pPr>
              <w:jc w:val="center"/>
              <w:outlineLvl w:val="1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Pr="00FE45C6" w:rsidRDefault="008C1FAA" w:rsidP="00ED432E">
            <w:pPr>
              <w:ind w:right="56"/>
              <w:jc w:val="center"/>
              <w:rPr>
                <w:rFonts w:ascii="Arial Narrow" w:hAnsi="Arial Narrow"/>
                <w:b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FAA" w:rsidRPr="00375694" w:rsidRDefault="008C1FAA" w:rsidP="00ED432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Pr="00532B22" w:rsidRDefault="008C1FAA" w:rsidP="00ED432E">
            <w:pPr>
              <w:pStyle w:val="Akapitzlist"/>
              <w:ind w:left="828" w:right="56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FAA" w:rsidRDefault="008C1FAA" w:rsidP="00ED432E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A" w:rsidRDefault="008C1FAA" w:rsidP="00ED432E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C0072" w:rsidTr="00531922">
        <w:trPr>
          <w:trHeight w:hRule="exact" w:val="340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0072" w:rsidRPr="00532B22" w:rsidRDefault="004C0072" w:rsidP="00ED432E">
            <w:pPr>
              <w:pStyle w:val="Akapitzlist"/>
              <w:ind w:left="828" w:right="56"/>
              <w:jc w:val="right"/>
              <w:rPr>
                <w:b/>
                <w:sz w:val="20"/>
                <w:lang w:eastAsia="ar-SA"/>
              </w:rPr>
            </w:pPr>
            <w:r w:rsidRPr="00532B22">
              <w:rPr>
                <w:b/>
                <w:sz w:val="20"/>
                <w:lang w:eastAsia="ar-SA"/>
              </w:rPr>
              <w:t xml:space="preserve">                                                                                                                         Razem</w:t>
            </w:r>
            <w:r>
              <w:rPr>
                <w:b/>
                <w:sz w:val="20"/>
                <w:lang w:eastAsia="ar-SA"/>
              </w:rPr>
              <w:t xml:space="preserve"> poz. 1-2:</w:t>
            </w:r>
            <w:r w:rsidRPr="00532B22">
              <w:rPr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072" w:rsidRPr="00531922" w:rsidRDefault="004C0072" w:rsidP="00664A3E">
            <w:pPr>
              <w:pStyle w:val="Akapitzlist"/>
              <w:ind w:left="0" w:right="56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0072" w:rsidRPr="00531922" w:rsidRDefault="004C0072" w:rsidP="00ED432E">
            <w:pPr>
              <w:pStyle w:val="Akapitzlist"/>
              <w:tabs>
                <w:tab w:val="left" w:pos="614"/>
              </w:tabs>
              <w:ind w:left="0" w:right="56"/>
              <w:jc w:val="center"/>
              <w:rPr>
                <w:b/>
                <w:sz w:val="20"/>
                <w:lang w:eastAsia="ar-SA"/>
              </w:rPr>
            </w:pPr>
            <w:r w:rsidRPr="00531922"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072" w:rsidRPr="00531922" w:rsidRDefault="004C0072" w:rsidP="00664A3E">
            <w:pPr>
              <w:pStyle w:val="Akapitzlist"/>
              <w:ind w:left="0" w:right="56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0072" w:rsidRPr="00531922" w:rsidRDefault="004C0072" w:rsidP="00ED432E">
            <w:pPr>
              <w:pStyle w:val="Akapitzlist"/>
              <w:ind w:left="0" w:right="56"/>
              <w:jc w:val="center"/>
              <w:rPr>
                <w:b/>
                <w:sz w:val="20"/>
                <w:lang w:eastAsia="ar-SA"/>
              </w:rPr>
            </w:pPr>
            <w:r w:rsidRPr="00531922"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0072" w:rsidRPr="00531922" w:rsidRDefault="004C0072" w:rsidP="00ED432E">
            <w:pPr>
              <w:pStyle w:val="Akapitzlist"/>
              <w:ind w:left="0" w:right="56"/>
              <w:jc w:val="center"/>
              <w:rPr>
                <w:b/>
                <w:sz w:val="20"/>
                <w:lang w:eastAsia="ar-SA"/>
              </w:rPr>
            </w:pPr>
            <w:r w:rsidRPr="00531922">
              <w:rPr>
                <w:b/>
                <w:sz w:val="20"/>
                <w:lang w:eastAsia="ar-SA"/>
              </w:rPr>
              <w:t>x</w:t>
            </w:r>
          </w:p>
        </w:tc>
      </w:tr>
    </w:tbl>
    <w:p w:rsidR="004C0072" w:rsidRDefault="004C0072" w:rsidP="004C0072"/>
    <w:p w:rsidR="008449AF" w:rsidRPr="00144B63" w:rsidRDefault="008C1FAA" w:rsidP="004C0072">
      <w:pP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 xml:space="preserve">      </w:t>
      </w:r>
      <w:r w:rsidR="00144B63" w:rsidRPr="00144B63">
        <w:rPr>
          <w:rFonts w:ascii="Arial Narrow" w:hAnsi="Arial Narrow"/>
          <w:b/>
          <w:color w:val="0070C0"/>
        </w:rPr>
        <w:t>Pozycja 1: Zamawiający nie dopuszcza mniejszych / większych pojemności.</w:t>
      </w:r>
    </w:p>
    <w:p w:rsidR="008449AF" w:rsidRDefault="008449AF" w:rsidP="004C0072"/>
    <w:p w:rsidR="00857CB1" w:rsidRDefault="00857CB1" w:rsidP="004C0072"/>
    <w:p w:rsidR="008C1FAA" w:rsidRDefault="008C1FAA" w:rsidP="004C0072"/>
    <w:p w:rsidR="00857CB1" w:rsidRDefault="00857CB1" w:rsidP="004C0072"/>
    <w:p w:rsidR="00531922" w:rsidRDefault="00531922" w:rsidP="00531922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lastRenderedPageBreak/>
        <w:t>Zał. 2/45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4C0072" w:rsidRPr="00531922" w:rsidRDefault="00503AD7" w:rsidP="004C0072">
      <w:pPr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</w:pPr>
      <w:r w:rsidRPr="00222F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FORMULARZ CENOWY – </w:t>
      </w:r>
      <w:r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</w:t>
      </w:r>
      <w:r w:rsidR="004C0072" w:rsidRPr="00531922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adanie częściowe nr </w:t>
      </w:r>
      <w:r w:rsidR="00B8147E" w:rsidRPr="00531922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>45</w:t>
      </w:r>
      <w:r w:rsidR="004C0072" w:rsidRPr="00531922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 – pończochy przeciwzakrzepowe </w:t>
      </w:r>
      <w:r w:rsidR="004C0072"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                </w:t>
      </w:r>
    </w:p>
    <w:tbl>
      <w:tblPr>
        <w:tblStyle w:val="Tabela-Siatka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708"/>
        <w:gridCol w:w="709"/>
        <w:gridCol w:w="992"/>
        <w:gridCol w:w="1276"/>
        <w:gridCol w:w="1276"/>
        <w:gridCol w:w="1414"/>
        <w:gridCol w:w="12"/>
        <w:gridCol w:w="1267"/>
        <w:gridCol w:w="1985"/>
      </w:tblGrid>
      <w:tr w:rsidR="001A60A0" w:rsidRPr="000E5DB2" w:rsidTr="001A60A0">
        <w:trPr>
          <w:trHeight w:hRule="exact" w:val="4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455BD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60A0" w:rsidRPr="00645253" w:rsidRDefault="001A60A0" w:rsidP="00455BD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60A0" w:rsidRPr="00645253" w:rsidRDefault="001A60A0" w:rsidP="00455BD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455BD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1A60A0" w:rsidRPr="00645253" w:rsidRDefault="001A60A0" w:rsidP="00455BD3">
            <w:pPr>
              <w:tabs>
                <w:tab w:val="right" w:pos="855"/>
                <w:tab w:val="left" w:pos="945"/>
              </w:tabs>
              <w:suppressAutoHyphens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60A0" w:rsidRPr="00645253" w:rsidRDefault="001A60A0" w:rsidP="00455BD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60A0" w:rsidRPr="00645253" w:rsidRDefault="001A60A0" w:rsidP="00455BD3">
            <w:pPr>
              <w:suppressAutoHyphens/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60A0" w:rsidRPr="00645253" w:rsidRDefault="001A60A0" w:rsidP="00455BD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455BD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455BD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A60A0" w:rsidRPr="000E5DB2" w:rsidTr="001A60A0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60A0" w:rsidRPr="00645253" w:rsidRDefault="001A60A0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2x4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+VAT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60A0" w:rsidRPr="00645253" w:rsidRDefault="001A60A0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1A60A0" w:rsidRPr="000E5DB2" w:rsidTr="001A6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35"/>
        </w:trPr>
        <w:tc>
          <w:tcPr>
            <w:tcW w:w="5245" w:type="dxa"/>
            <w:vAlign w:val="center"/>
          </w:tcPr>
          <w:p w:rsidR="001A60A0" w:rsidRPr="000E5DB2" w:rsidRDefault="001A60A0" w:rsidP="00ED432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E5DB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Samonośne pończochy przeciwzakrzepowe:</w:t>
            </w:r>
            <w:r w:rsidRPr="000E5DB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br/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 z czubkiem otwartym, zaznaczoną piętą  i lamówką, </w:t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b) skład materiału: nylon 70% i lycra 30% </w:t>
            </w:r>
            <w:r w:rsidRPr="000E5DB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  <w:t>lub</w:t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poliamid 78% </w:t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i 22% </w:t>
            </w:r>
            <w:proofErr w:type="spellStart"/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elastan</w:t>
            </w:r>
            <w:proofErr w:type="spellEnd"/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bez lateksu,</w:t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c) ucisk w kostce 14-22 </w:t>
            </w:r>
            <w:r w:rsidRPr="000E5DB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  <w:t xml:space="preserve">lub </w:t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18-21mmHg zmniejszający się w kierunku uda, </w:t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d) wyraźne oznaczenie rozmiaru i </w:t>
            </w:r>
            <w:proofErr w:type="spellStart"/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zapiętki</w:t>
            </w:r>
            <w:proofErr w:type="spellEnd"/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celu poprawnego zakładania,</w:t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e) do wielokrotnego użytku przez jedną osobę,</w:t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f) możliwość prania w pralce  w temp. maks. 95°C,</w:t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g) rozmiar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</w:t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wyboru Zamawiającego: M, L, XL, XXL,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XXXL</w:t>
            </w:r>
            <w:r w:rsidRPr="000E5D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h) wyrób medyczny klasy I </w:t>
            </w:r>
          </w:p>
        </w:tc>
        <w:tc>
          <w:tcPr>
            <w:tcW w:w="708" w:type="dxa"/>
            <w:vAlign w:val="center"/>
          </w:tcPr>
          <w:p w:rsidR="001A60A0" w:rsidRPr="00531922" w:rsidRDefault="001A60A0" w:rsidP="004E0521">
            <w:pPr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ar-SA"/>
              </w:rPr>
            </w:pPr>
            <w:r w:rsidRPr="0053192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580  </w:t>
            </w:r>
          </w:p>
        </w:tc>
        <w:tc>
          <w:tcPr>
            <w:tcW w:w="709" w:type="dxa"/>
            <w:vAlign w:val="center"/>
          </w:tcPr>
          <w:p w:rsidR="001A60A0" w:rsidRPr="00013C67" w:rsidRDefault="001A60A0" w:rsidP="008449AF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ar-SA"/>
              </w:rPr>
            </w:pPr>
            <w:r w:rsidRPr="00013C6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992" w:type="dxa"/>
            <w:vAlign w:val="center"/>
          </w:tcPr>
          <w:p w:rsidR="001A60A0" w:rsidRPr="000E5DB2" w:rsidRDefault="001A60A0" w:rsidP="008449AF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A60A0" w:rsidRPr="004E0521" w:rsidRDefault="001A60A0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A60A0" w:rsidRPr="004E0521" w:rsidRDefault="001A60A0" w:rsidP="00ED432E">
            <w:pPr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1A60A0" w:rsidRPr="004E0521" w:rsidRDefault="001A60A0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0A0" w:rsidRPr="000E5DB2" w:rsidRDefault="001A60A0" w:rsidP="00ED432E">
            <w:pPr>
              <w:ind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0A0" w:rsidRPr="000E5DB2" w:rsidRDefault="001A60A0" w:rsidP="00ED432E">
            <w:pPr>
              <w:ind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4C0072" w:rsidRDefault="004C0072" w:rsidP="004C0072"/>
    <w:p w:rsidR="004C0072" w:rsidRDefault="004C0072" w:rsidP="004C0072"/>
    <w:p w:rsidR="00531922" w:rsidRDefault="00531922" w:rsidP="004C0072"/>
    <w:p w:rsidR="00531922" w:rsidRDefault="00531922" w:rsidP="00531922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2/46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4C0072" w:rsidRPr="00531922" w:rsidRDefault="004C0072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28"/>
          <w:szCs w:val="28"/>
          <w:lang w:eastAsia="ar-SA"/>
        </w:rPr>
      </w:pPr>
      <w:r w:rsidRPr="00531922">
        <w:rPr>
          <w:rFonts w:ascii="Arial Narrow" w:hAnsi="Arial Narrow"/>
          <w:b/>
          <w:bCs/>
          <w:color w:val="0070C0"/>
          <w:sz w:val="24"/>
          <w:szCs w:val="24"/>
        </w:rPr>
        <w:t>FORMULARZ</w:t>
      </w:r>
      <w:r w:rsidRPr="00531922">
        <w:rPr>
          <w:rFonts w:ascii="Arial Narrow" w:hAnsi="Arial Narrow"/>
          <w:b/>
          <w:color w:val="0070C0"/>
          <w:sz w:val="24"/>
          <w:szCs w:val="24"/>
        </w:rPr>
        <w:t xml:space="preserve"> CENOWY  – </w:t>
      </w:r>
      <w:r w:rsidR="00503AD7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z</w:t>
      </w:r>
      <w:r w:rsidR="008449AF"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adanie nr 46</w:t>
      </w:r>
      <w:r w:rsidR="00420302"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 – że</w:t>
      </w:r>
      <w:r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l do </w:t>
      </w:r>
      <w:proofErr w:type="spellStart"/>
      <w:r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kolonoskopii</w:t>
      </w:r>
      <w:proofErr w:type="spellEnd"/>
      <w:r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                </w:t>
      </w:r>
      <w:r w:rsidRPr="00531922">
        <w:rPr>
          <w:rFonts w:ascii="Arial Narrow" w:eastAsia="Times New Roman" w:hAnsi="Arial Narrow" w:cs="Arial"/>
          <w:b/>
          <w:color w:val="0070C0"/>
          <w:sz w:val="28"/>
          <w:szCs w:val="28"/>
          <w:lang w:eastAsia="ar-SA"/>
        </w:rPr>
        <w:t xml:space="preserve">  </w:t>
      </w:r>
    </w:p>
    <w:tbl>
      <w:tblPr>
        <w:tblStyle w:val="Tabela-Siatka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567"/>
        <w:gridCol w:w="567"/>
        <w:gridCol w:w="993"/>
        <w:gridCol w:w="1134"/>
        <w:gridCol w:w="1134"/>
        <w:gridCol w:w="1417"/>
        <w:gridCol w:w="1559"/>
        <w:gridCol w:w="2127"/>
      </w:tblGrid>
      <w:tr w:rsidR="00013C67" w:rsidRPr="00B17C5E" w:rsidTr="00013C67">
        <w:trPr>
          <w:trHeight w:hRule="exact" w:val="45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suppressAutoHyphens/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013C67" w:rsidRPr="00B17C5E" w:rsidTr="00013C67">
        <w:trPr>
          <w:trHeight w:hRule="exact" w:val="28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2x4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+VAT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3C67" w:rsidRPr="00645253" w:rsidRDefault="00013C67" w:rsidP="00013C6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013C67" w:rsidRPr="00B17C5E" w:rsidTr="003F5D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4677" w:type="dxa"/>
            <w:vAlign w:val="center"/>
          </w:tcPr>
          <w:p w:rsidR="00013C67" w:rsidRPr="00B17C5E" w:rsidRDefault="00013C67" w:rsidP="00ED432E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17C5E">
              <w:rPr>
                <w:rFonts w:ascii="Arial Narrow" w:hAnsi="Arial Narrow"/>
                <w:sz w:val="20"/>
                <w:szCs w:val="20"/>
              </w:rPr>
              <w:t>Żel</w:t>
            </w:r>
            <w:r w:rsidRPr="00B17C5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7C5E">
              <w:rPr>
                <w:rFonts w:ascii="Arial Narrow" w:hAnsi="Arial Narrow"/>
                <w:sz w:val="20"/>
                <w:szCs w:val="20"/>
              </w:rPr>
              <w:t xml:space="preserve">do </w:t>
            </w:r>
            <w:proofErr w:type="spellStart"/>
            <w:r w:rsidRPr="00B17C5E">
              <w:rPr>
                <w:rFonts w:ascii="Arial Narrow" w:hAnsi="Arial Narrow"/>
                <w:sz w:val="20"/>
                <w:szCs w:val="20"/>
              </w:rPr>
              <w:t>kolonoskopii</w:t>
            </w:r>
            <w:proofErr w:type="spellEnd"/>
            <w:r w:rsidRPr="00B17C5E">
              <w:rPr>
                <w:rFonts w:ascii="Arial Narrow" w:hAnsi="Arial Narrow"/>
                <w:sz w:val="20"/>
                <w:szCs w:val="20"/>
              </w:rPr>
              <w:t>, bez</w:t>
            </w:r>
            <w:r w:rsidRPr="00B17C5E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tłuszczu, parafiny i silikonu, </w:t>
            </w:r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dobrze rozpuszczalny w wodzie, przezroczysty,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 ml</w:t>
            </w:r>
          </w:p>
        </w:tc>
        <w:tc>
          <w:tcPr>
            <w:tcW w:w="567" w:type="dxa"/>
            <w:vAlign w:val="center"/>
          </w:tcPr>
          <w:p w:rsidR="00013C67" w:rsidRPr="00531922" w:rsidRDefault="00013C67" w:rsidP="004E052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ar-SA"/>
              </w:rPr>
            </w:pPr>
            <w:r w:rsidRPr="00531922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 xml:space="preserve">225 </w:t>
            </w:r>
          </w:p>
        </w:tc>
        <w:tc>
          <w:tcPr>
            <w:tcW w:w="567" w:type="dxa"/>
            <w:vAlign w:val="center"/>
          </w:tcPr>
          <w:p w:rsidR="00013C67" w:rsidRPr="00013C67" w:rsidRDefault="00013C67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ar-SA"/>
              </w:rPr>
            </w:pPr>
            <w:r w:rsidRPr="00013C6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993" w:type="dxa"/>
            <w:vAlign w:val="center"/>
          </w:tcPr>
          <w:p w:rsidR="00013C67" w:rsidRPr="00B17C5E" w:rsidRDefault="00013C67" w:rsidP="00ED432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13C67" w:rsidRPr="00B17C5E" w:rsidRDefault="00013C67" w:rsidP="00ED432E">
            <w:pPr>
              <w:ind w:left="356" w:right="56"/>
              <w:contextualSpacing/>
              <w:jc w:val="both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13C67" w:rsidRPr="00B17C5E" w:rsidRDefault="00013C67" w:rsidP="00ED432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013C67" w:rsidRPr="003365C4" w:rsidRDefault="00013C67" w:rsidP="00664A3E">
            <w:pPr>
              <w:ind w:left="39" w:right="56" w:firstLine="284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013C67" w:rsidRPr="00B17C5E" w:rsidRDefault="00013C67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</w:tcPr>
          <w:p w:rsidR="00013C67" w:rsidRPr="00B17C5E" w:rsidRDefault="00013C67" w:rsidP="00ED432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4C0072" w:rsidRDefault="004C0072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4C0072" w:rsidRDefault="004C0072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4C0072" w:rsidRDefault="004C0072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3D7930" w:rsidRDefault="003D7930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3D7930" w:rsidRDefault="003D7930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3D7930" w:rsidRDefault="003D7930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3D7930" w:rsidRDefault="003D7930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4C0072" w:rsidRDefault="004C0072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3F5DE5" w:rsidRDefault="003F5DE5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DB292C" w:rsidRDefault="00DB292C" w:rsidP="004C007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531922" w:rsidRDefault="00531922" w:rsidP="00531922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2/47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306C89" w:rsidRPr="00531922" w:rsidRDefault="00306C89" w:rsidP="00306C89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color w:val="0070C0"/>
          <w:lang w:eastAsia="pl-PL"/>
        </w:rPr>
      </w:pPr>
      <w:r w:rsidRPr="0053192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="008449AF" w:rsidRPr="0053192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 nr 47</w:t>
      </w:r>
      <w:r w:rsidRPr="0053192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- </w:t>
      </w:r>
      <w:r w:rsidRPr="0053192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koce grzewcze </w:t>
      </w:r>
      <w:r w:rsidRPr="00531922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</w:t>
      </w:r>
    </w:p>
    <w:tbl>
      <w:tblPr>
        <w:tblW w:w="1516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709"/>
        <w:gridCol w:w="851"/>
        <w:gridCol w:w="1275"/>
        <w:gridCol w:w="1276"/>
        <w:gridCol w:w="1134"/>
        <w:gridCol w:w="1134"/>
        <w:gridCol w:w="1419"/>
        <w:gridCol w:w="1559"/>
      </w:tblGrid>
      <w:tr w:rsidR="00306C89" w:rsidRPr="00152AC5" w:rsidTr="00AA476B">
        <w:trPr>
          <w:cantSplit/>
          <w:trHeight w:val="62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jednostkowa</w:t>
            </w:r>
          </w:p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306C89" w:rsidRPr="00152AC5" w:rsidTr="00AA476B">
        <w:trPr>
          <w:cantSplit/>
          <w:trHeight w:hRule="exact" w:val="28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2x</w:t>
            </w:r>
            <w:r w:rsidR="00AA476B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+VAT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C89" w:rsidRPr="00152FB0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306C89" w:rsidRPr="00152AC5" w:rsidTr="00AA476B">
        <w:trPr>
          <w:cantSplit/>
          <w:trHeight w:hRule="exact" w:val="297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89" w:rsidRPr="00531922" w:rsidRDefault="00306C89" w:rsidP="00ED43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</w:t>
            </w:r>
            <w:r w:rsidRPr="00531922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(kołderka) grzewcz</w:t>
            </w:r>
            <w:r w:rsidRPr="00531922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j. </w:t>
            </w:r>
            <w:proofErr w:type="spellStart"/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uż</w:t>
            </w:r>
            <w:proofErr w:type="spellEnd"/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 pod całe ciało pacjenta dorosłego:</w:t>
            </w:r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a) 2</w:t>
            </w:r>
            <w:r w:rsidRPr="00531922">
              <w:rPr>
                <w:rFonts w:ascii="Arial Narrow" w:hAnsi="Arial Narrow" w:cs="Calibri"/>
                <w:sz w:val="20"/>
                <w:szCs w:val="20"/>
              </w:rPr>
              <w:t xml:space="preserve"> różne </w:t>
            </w:r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kolor</w:t>
            </w:r>
            <w:r w:rsidRPr="00531922">
              <w:rPr>
                <w:rFonts w:ascii="Arial Narrow" w:hAnsi="Arial Narrow" w:cs="Calibri"/>
                <w:sz w:val="20"/>
                <w:szCs w:val="20"/>
              </w:rPr>
              <w:t>y na obu stronach</w:t>
            </w:r>
            <w:r w:rsidRPr="00531922">
              <w:rPr>
                <w:rFonts w:ascii="Arial Narrow" w:eastAsia="FiraSans-Light" w:hAnsi="Arial Narrow" w:cstheme="minorHAnsi"/>
                <w:sz w:val="20"/>
                <w:szCs w:val="20"/>
              </w:rPr>
              <w:t>,</w:t>
            </w:r>
            <w:r w:rsidRPr="00531922">
              <w:rPr>
                <w:rFonts w:ascii="Arial Narrow" w:eastAsia="FiraSans-Light" w:hAnsi="Arial Narrow" w:cstheme="minorHAnsi"/>
                <w:sz w:val="20"/>
                <w:szCs w:val="20"/>
              </w:rPr>
              <w:br/>
              <w:t>b) równomierny przepływ powietrza</w:t>
            </w:r>
            <w:r w:rsidRPr="00531922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531922">
              <w:rPr>
                <w:rFonts w:ascii="Arial Narrow" w:hAnsi="Arial Narrow" w:cs="Calibri"/>
                <w:sz w:val="20"/>
                <w:szCs w:val="20"/>
              </w:rPr>
              <w:br/>
              <w:t>c) w</w:t>
            </w:r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ymiary 195-2</w:t>
            </w:r>
            <w:r w:rsidRPr="00531922">
              <w:rPr>
                <w:rFonts w:ascii="Arial Narrow" w:hAnsi="Arial Narrow" w:cs="Calibri"/>
                <w:sz w:val="20"/>
                <w:szCs w:val="20"/>
              </w:rPr>
              <w:t>20</w:t>
            </w:r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cm x 100-110 cm</w:t>
            </w:r>
            <w:r w:rsidRPr="00531922"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  <w:t>,</w:t>
            </w:r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 xml:space="preserve">d) </w:t>
            </w:r>
            <w:proofErr w:type="spellStart"/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bezlateksowy</w:t>
            </w:r>
            <w:proofErr w:type="spellEnd"/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531922">
              <w:rPr>
                <w:rFonts w:ascii="Arial Narrow" w:eastAsia="FiraSans-Light" w:hAnsi="Arial Narrow" w:cstheme="minorHAnsi"/>
                <w:sz w:val="20"/>
                <w:szCs w:val="20"/>
              </w:rPr>
              <w:t>odporny na płyny, antystatyczny,</w:t>
            </w:r>
            <w:r w:rsidRPr="00531922">
              <w:rPr>
                <w:rFonts w:ascii="Arial Narrow" w:eastAsia="FiraSans-Light" w:hAnsi="Arial Narrow" w:cstheme="minorHAnsi"/>
                <w:sz w:val="20"/>
                <w:szCs w:val="20"/>
              </w:rPr>
              <w:br/>
              <w:t xml:space="preserve">e) </w:t>
            </w:r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materiał  2-warstwowy</w:t>
            </w:r>
            <w:r w:rsidRPr="00531922">
              <w:rPr>
                <w:rFonts w:ascii="Arial Narrow" w:hAnsi="Arial Narrow" w:cs="Calibri"/>
                <w:sz w:val="20"/>
                <w:szCs w:val="20"/>
              </w:rPr>
              <w:t>: PP</w:t>
            </w:r>
            <w:r w:rsidRPr="005319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531922">
              <w:rPr>
                <w:rFonts w:ascii="Arial Narrow" w:eastAsia="FiraSans-Light" w:hAnsi="Arial Narrow" w:cstheme="minorHAnsi"/>
                <w:sz w:val="20"/>
                <w:szCs w:val="20"/>
              </w:rPr>
              <w:t xml:space="preserve">(polipropylen) laminowany z PE (polietylen), </w:t>
            </w:r>
            <w:r w:rsidRPr="00531922">
              <w:rPr>
                <w:rFonts w:ascii="Arial Narrow" w:eastAsia="FiraSans-Light" w:hAnsi="Arial Narrow" w:cstheme="minorHAnsi"/>
                <w:sz w:val="20"/>
                <w:szCs w:val="20"/>
              </w:rPr>
              <w:br/>
              <w:t xml:space="preserve">f) mikroporowaty materiał po stronie pacjenta zapewniający optymalne przenikanie powietrza, </w:t>
            </w:r>
            <w:r w:rsidRPr="00531922">
              <w:rPr>
                <w:rFonts w:ascii="Arial Narrow" w:eastAsia="FiraSans-Light" w:hAnsi="Arial Narrow" w:cstheme="minorHAnsi"/>
                <w:sz w:val="20"/>
                <w:szCs w:val="20"/>
              </w:rPr>
              <w:br/>
              <w:t>g) u</w:t>
            </w:r>
            <w:r w:rsidRPr="00531922">
              <w:rPr>
                <w:rFonts w:ascii="Arial Narrow" w:hAnsi="Arial Narrow" w:cs="Calibri"/>
                <w:sz w:val="20"/>
                <w:szCs w:val="20"/>
              </w:rPr>
              <w:t xml:space="preserve">niwersalny port węża dostosowany do współpracy m. in. z urządzeniem grzewczym Zamawiającego  WARM AIR </w:t>
            </w:r>
            <w:proofErr w:type="spellStart"/>
            <w:r w:rsidRPr="00531922">
              <w:rPr>
                <w:rFonts w:ascii="Arial Narrow" w:hAnsi="Arial Narrow" w:cs="Calibri"/>
                <w:sz w:val="20"/>
                <w:szCs w:val="20"/>
              </w:rPr>
              <w:t>Hyperthermia</w:t>
            </w:r>
            <w:proofErr w:type="spellEnd"/>
            <w:r w:rsidRPr="00531922">
              <w:rPr>
                <w:rFonts w:ascii="Arial Narrow" w:hAnsi="Arial Narrow" w:cs="Calibri"/>
                <w:sz w:val="20"/>
                <w:szCs w:val="20"/>
              </w:rPr>
              <w:t xml:space="preserve"> System - mocowanie za pomocą rzepu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89" w:rsidRPr="00531922" w:rsidRDefault="00306C89" w:rsidP="00ED432E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3192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89" w:rsidRPr="005C4F17" w:rsidRDefault="00306C89" w:rsidP="00ED432E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C4F1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89" w:rsidRPr="005D0D02" w:rsidRDefault="00306C89" w:rsidP="00ED432E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89" w:rsidRPr="001159BE" w:rsidRDefault="00306C89" w:rsidP="00D334D8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89" w:rsidRPr="001159BE" w:rsidRDefault="00306C89" w:rsidP="00ED432E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89" w:rsidRPr="001159BE" w:rsidRDefault="00306C89" w:rsidP="00D334D8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89" w:rsidRPr="005C4F17" w:rsidRDefault="00306C89" w:rsidP="00ED432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89" w:rsidRPr="00447BD1" w:rsidRDefault="00306C89" w:rsidP="00ED432E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pl-PL"/>
              </w:rPr>
            </w:pPr>
          </w:p>
        </w:tc>
      </w:tr>
    </w:tbl>
    <w:p w:rsidR="00306C89" w:rsidRDefault="00306C89" w:rsidP="00306C89">
      <w:pPr>
        <w:suppressAutoHyphens/>
        <w:spacing w:after="0"/>
        <w:outlineLvl w:val="5"/>
        <w:rPr>
          <w:rFonts w:ascii="Arial Narrow" w:hAnsi="Arial Narrow"/>
          <w:b/>
          <w:color w:val="0070C0"/>
          <w:sz w:val="20"/>
        </w:rPr>
      </w:pPr>
    </w:p>
    <w:p w:rsidR="00306C89" w:rsidRPr="00B10015" w:rsidRDefault="00306C89" w:rsidP="003F5DE5">
      <w:pPr>
        <w:suppressAutoHyphens/>
        <w:spacing w:after="0"/>
        <w:ind w:left="708"/>
        <w:outlineLvl w:val="5"/>
        <w:rPr>
          <w:rFonts w:ascii="Arial Narrow" w:hAnsi="Arial Narrow"/>
        </w:rPr>
      </w:pPr>
      <w:r w:rsidRPr="00B10015">
        <w:rPr>
          <w:rFonts w:ascii="Arial Narrow" w:hAnsi="Arial Narrow"/>
          <w:b/>
          <w:color w:val="0070C0"/>
        </w:rPr>
        <w:t xml:space="preserve">Zamawiający </w:t>
      </w:r>
      <w:r w:rsidRPr="00B10015">
        <w:rPr>
          <w:rFonts w:ascii="Arial Narrow" w:hAnsi="Arial Narrow"/>
          <w:b/>
          <w:color w:val="0070C0"/>
          <w:u w:val="single"/>
        </w:rPr>
        <w:t>nie dopuszcza:</w:t>
      </w:r>
      <w:r w:rsidRPr="00B10015">
        <w:rPr>
          <w:rFonts w:ascii="Arial Narrow" w:hAnsi="Arial Narrow"/>
          <w:b/>
          <w:color w:val="0070C0"/>
        </w:rPr>
        <w:br/>
      </w:r>
      <w:r w:rsidRPr="00B10015">
        <w:rPr>
          <w:rFonts w:ascii="Arial Narrow" w:hAnsi="Arial Narrow"/>
        </w:rPr>
        <w:t>a) mocowania za pomocą wiązania,</w:t>
      </w:r>
      <w:r w:rsidRPr="00B10015">
        <w:rPr>
          <w:rFonts w:ascii="Arial Narrow" w:hAnsi="Arial Narrow"/>
        </w:rPr>
        <w:br/>
        <w:t>b) kołderki wykonanej z wielowarstwowej włókniny SMS,</w:t>
      </w:r>
    </w:p>
    <w:p w:rsidR="00306C89" w:rsidRPr="00B10015" w:rsidRDefault="00306C89" w:rsidP="003F5DE5">
      <w:pPr>
        <w:suppressAutoHyphens/>
        <w:spacing w:after="0"/>
        <w:ind w:firstLine="708"/>
        <w:outlineLvl w:val="5"/>
        <w:rPr>
          <w:rFonts w:ascii="Arial Narrow" w:hAnsi="Arial Narrow"/>
        </w:rPr>
      </w:pPr>
      <w:r w:rsidRPr="00B10015">
        <w:rPr>
          <w:rFonts w:ascii="Arial Narrow" w:hAnsi="Arial Narrow"/>
        </w:rPr>
        <w:t xml:space="preserve">c) kołderki mocowanej do węża urządzenia grzewczego za pomocą rozciągliwej taśmy typu </w:t>
      </w:r>
      <w:proofErr w:type="spellStart"/>
      <w:r w:rsidRPr="00B10015">
        <w:rPr>
          <w:rFonts w:ascii="Arial Narrow" w:hAnsi="Arial Narrow"/>
        </w:rPr>
        <w:t>Velcro</w:t>
      </w:r>
      <w:proofErr w:type="spellEnd"/>
      <w:r w:rsidRPr="00B10015">
        <w:rPr>
          <w:rFonts w:ascii="Arial Narrow" w:hAnsi="Arial Narrow"/>
        </w:rPr>
        <w:t>,</w:t>
      </w:r>
    </w:p>
    <w:p w:rsidR="00306C89" w:rsidRPr="00B10015" w:rsidRDefault="00306C89" w:rsidP="003F5DE5">
      <w:pPr>
        <w:suppressAutoHyphens/>
        <w:spacing w:after="0"/>
        <w:ind w:firstLine="708"/>
        <w:outlineLvl w:val="5"/>
        <w:rPr>
          <w:rFonts w:ascii="Arial Narrow" w:hAnsi="Arial Narrow"/>
        </w:rPr>
      </w:pPr>
      <w:r w:rsidRPr="00B10015">
        <w:rPr>
          <w:rFonts w:ascii="Arial Narrow" w:hAnsi="Arial Narrow"/>
        </w:rPr>
        <w:t>d) kołderki z perforacjami.</w:t>
      </w:r>
    </w:p>
    <w:p w:rsidR="00306C89" w:rsidRDefault="00306C89" w:rsidP="00306C89">
      <w:pPr>
        <w:suppressAutoHyphens/>
        <w:spacing w:after="0"/>
        <w:outlineLvl w:val="5"/>
        <w:rPr>
          <w:rFonts w:ascii="Arial Narrow" w:hAnsi="Arial Narrow"/>
          <w:sz w:val="20"/>
        </w:rPr>
      </w:pPr>
    </w:p>
    <w:p w:rsidR="00306C89" w:rsidRDefault="00306C89" w:rsidP="00306C89">
      <w:pPr>
        <w:suppressAutoHyphens/>
        <w:spacing w:after="0"/>
        <w:outlineLvl w:val="5"/>
        <w:rPr>
          <w:rFonts w:ascii="Arial Narrow" w:hAnsi="Arial Narrow"/>
          <w:sz w:val="20"/>
        </w:rPr>
      </w:pPr>
    </w:p>
    <w:p w:rsidR="00AA476B" w:rsidRDefault="00AA476B" w:rsidP="00306C89">
      <w:pPr>
        <w:suppressAutoHyphens/>
        <w:spacing w:after="0"/>
        <w:outlineLvl w:val="5"/>
        <w:rPr>
          <w:rFonts w:ascii="Arial Narrow" w:hAnsi="Arial Narrow"/>
          <w:sz w:val="20"/>
        </w:rPr>
      </w:pPr>
    </w:p>
    <w:p w:rsidR="00531922" w:rsidRDefault="00531922" w:rsidP="00531922">
      <w:pPr>
        <w:suppressAutoHyphens/>
        <w:spacing w:after="0" w:line="240" w:lineRule="auto"/>
        <w:ind w:left="28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2/48</w:t>
      </w:r>
      <w:r w:rsidRPr="000A3F4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306C89" w:rsidRDefault="00306C89" w:rsidP="00306C89">
      <w:pPr>
        <w:suppressAutoHyphens/>
        <w:spacing w:after="0"/>
        <w:outlineLvl w:val="5"/>
        <w:rPr>
          <w:rFonts w:ascii="Arial Narrow" w:hAnsi="Arial Narrow"/>
          <w:sz w:val="20"/>
        </w:rPr>
      </w:pPr>
    </w:p>
    <w:p w:rsidR="008449AF" w:rsidRPr="00531922" w:rsidRDefault="008449AF" w:rsidP="0042030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color w:val="0070C0"/>
          <w:sz w:val="28"/>
          <w:szCs w:val="28"/>
          <w:lang w:eastAsia="ar-SA"/>
        </w:rPr>
      </w:pPr>
      <w:r w:rsidRPr="00531922">
        <w:rPr>
          <w:rFonts w:ascii="Arial Narrow" w:hAnsi="Arial Narrow"/>
          <w:b/>
          <w:bCs/>
          <w:color w:val="0070C0"/>
          <w:sz w:val="24"/>
          <w:szCs w:val="24"/>
        </w:rPr>
        <w:t>FORMULARZ</w:t>
      </w:r>
      <w:r w:rsidRPr="00531922">
        <w:rPr>
          <w:rFonts w:ascii="Arial Narrow" w:hAnsi="Arial Narrow"/>
          <w:b/>
          <w:color w:val="0070C0"/>
          <w:sz w:val="24"/>
          <w:szCs w:val="24"/>
        </w:rPr>
        <w:t xml:space="preserve"> CENOWY  – </w:t>
      </w:r>
      <w:r w:rsidR="00503AD7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z</w:t>
      </w:r>
      <w:bookmarkStart w:id="18" w:name="_GoBack"/>
      <w:bookmarkEnd w:id="18"/>
      <w:r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adanie nr 4</w:t>
      </w:r>
      <w:r w:rsidR="00F309EC"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8</w:t>
      </w:r>
      <w:r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 – </w:t>
      </w:r>
      <w:bookmarkStart w:id="19" w:name="_Hlk106290241"/>
      <w:r w:rsidR="00420302"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s</w:t>
      </w:r>
      <w:r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ondy do lasera </w:t>
      </w:r>
      <w:proofErr w:type="spellStart"/>
      <w:r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Vitra</w:t>
      </w:r>
      <w:proofErr w:type="spellEnd"/>
      <w:r w:rsidRPr="00531922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 xml:space="preserve"> 810            </w:t>
      </w:r>
      <w:bookmarkEnd w:id="19"/>
    </w:p>
    <w:tbl>
      <w:tblPr>
        <w:tblW w:w="1516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708"/>
        <w:gridCol w:w="709"/>
        <w:gridCol w:w="1276"/>
        <w:gridCol w:w="992"/>
        <w:gridCol w:w="1276"/>
        <w:gridCol w:w="1134"/>
        <w:gridCol w:w="1276"/>
        <w:gridCol w:w="2127"/>
      </w:tblGrid>
      <w:tr w:rsidR="008449AF" w:rsidRPr="00152AC5" w:rsidTr="00AA476B">
        <w:trPr>
          <w:cantSplit/>
          <w:trHeight w:val="62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jednostkowa</w:t>
            </w:r>
          </w:p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8449AF" w:rsidRPr="00152AC5" w:rsidTr="00AA476B">
        <w:trPr>
          <w:cantSplit/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2x</w:t>
            </w:r>
            <w:r w:rsidR="00AA476B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+VAT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49AF" w:rsidRPr="00152FB0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8449AF" w:rsidRPr="00152AC5" w:rsidTr="00AA476B">
        <w:trPr>
          <w:cantSplit/>
          <w:trHeight w:hRule="exact" w:val="8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9AF" w:rsidRPr="00950B43" w:rsidRDefault="008449AF" w:rsidP="00AA476B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50B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Sondy do lasera </w:t>
            </w:r>
            <w:proofErr w:type="spellStart"/>
            <w:r w:rsidRPr="00950B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Vitra</w:t>
            </w:r>
            <w:proofErr w:type="spellEnd"/>
            <w:r w:rsidRPr="00950B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810, dedykowana do </w:t>
            </w:r>
            <w:proofErr w:type="spellStart"/>
            <w:r w:rsidRPr="00950B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cyklofotokoagulacji</w:t>
            </w:r>
            <w:proofErr w:type="spellEnd"/>
            <w:r w:rsidRPr="00950B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0B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przeztwardówkowej</w:t>
            </w:r>
            <w:proofErr w:type="spellEnd"/>
            <w:r w:rsidRPr="00950B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technologii fali ciągłej (CW) i </w:t>
            </w:r>
            <w:proofErr w:type="spellStart"/>
            <w:r w:rsidRPr="00950B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mikropulsowej</w:t>
            </w:r>
            <w:proofErr w:type="spellEnd"/>
            <w:r w:rsidRPr="00950B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(zmiana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AA476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950B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 pomocą odkręcanej przystawki). Sterylna.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9AF" w:rsidRPr="00531922" w:rsidRDefault="008449AF" w:rsidP="0084164D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3192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9AF" w:rsidRPr="00531922" w:rsidRDefault="008449AF" w:rsidP="0084164D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3192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9AF" w:rsidRPr="005D0D02" w:rsidRDefault="008449AF" w:rsidP="0084164D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9AF" w:rsidRPr="001159BE" w:rsidRDefault="008449AF" w:rsidP="0084164D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9AF" w:rsidRPr="001159BE" w:rsidRDefault="008449AF" w:rsidP="0084164D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9AF" w:rsidRPr="001159BE" w:rsidRDefault="008449AF" w:rsidP="0084164D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9AF" w:rsidRPr="005C4F17" w:rsidRDefault="008449AF" w:rsidP="008416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AF" w:rsidRPr="00447BD1" w:rsidRDefault="008449AF" w:rsidP="0084164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pl-PL"/>
              </w:rPr>
            </w:pPr>
          </w:p>
        </w:tc>
      </w:tr>
    </w:tbl>
    <w:p w:rsidR="00F84DDD" w:rsidRDefault="00F84DDD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sectPr w:rsidR="00F84DDD" w:rsidSect="003F3534">
      <w:footerReference w:type="default" r:id="rId9"/>
      <w:pgSz w:w="16838" w:h="11906" w:orient="landscape"/>
      <w:pgMar w:top="680" w:right="510" w:bottom="68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1E" w:rsidRDefault="00BC5E1E">
      <w:pPr>
        <w:spacing w:after="0" w:line="240" w:lineRule="auto"/>
      </w:pPr>
      <w:r>
        <w:separator/>
      </w:r>
    </w:p>
  </w:endnote>
  <w:endnote w:type="continuationSeparator" w:id="0">
    <w:p w:rsidR="00BC5E1E" w:rsidRDefault="00B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202060305040502030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ttoOffc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egerSan-Bol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FiraSans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0A" w:rsidRDefault="00020F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3AD7">
      <w:rPr>
        <w:noProof/>
      </w:rPr>
      <w:t>84</w:t>
    </w:r>
    <w:r>
      <w:fldChar w:fldCharType="end"/>
    </w:r>
  </w:p>
  <w:p w:rsidR="00020F0A" w:rsidRDefault="00020F0A">
    <w:pPr>
      <w:pStyle w:val="Stopka"/>
      <w:ind w:right="360"/>
    </w:pPr>
  </w:p>
  <w:p w:rsidR="00020F0A" w:rsidRDefault="00020F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1E" w:rsidRDefault="00BC5E1E">
      <w:pPr>
        <w:spacing w:after="0" w:line="240" w:lineRule="auto"/>
      </w:pPr>
      <w:r>
        <w:separator/>
      </w:r>
    </w:p>
  </w:footnote>
  <w:footnote w:type="continuationSeparator" w:id="0">
    <w:p w:rsidR="00BC5E1E" w:rsidRDefault="00BC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8"/>
      <w:lvlText w:val="§ %1."/>
      <w:lvlJc w:val="left"/>
      <w:pPr>
        <w:tabs>
          <w:tab w:val="num" w:pos="0"/>
        </w:tabs>
        <w:ind w:left="0" w:firstLine="0"/>
      </w:pPr>
      <w:rPr>
        <w:rFonts w:ascii="Arial Black" w:hAnsi="Arial Black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StyleNum"/>
    <w:lvl w:ilvl="0">
      <w:start w:val="1"/>
      <w:numFmt w:val="decimal"/>
      <w:pStyle w:val="Lista123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802D8B"/>
    <w:multiLevelType w:val="hybridMultilevel"/>
    <w:tmpl w:val="C3261650"/>
    <w:lvl w:ilvl="0" w:tplc="67A45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7354E"/>
    <w:multiLevelType w:val="hybridMultilevel"/>
    <w:tmpl w:val="40709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A0259"/>
    <w:multiLevelType w:val="hybridMultilevel"/>
    <w:tmpl w:val="3954C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611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A522575"/>
    <w:multiLevelType w:val="hybridMultilevel"/>
    <w:tmpl w:val="2AAA2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52844"/>
    <w:multiLevelType w:val="hybridMultilevel"/>
    <w:tmpl w:val="B6C07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25FB4"/>
    <w:multiLevelType w:val="multilevel"/>
    <w:tmpl w:val="932A2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2D244F1"/>
    <w:multiLevelType w:val="hybridMultilevel"/>
    <w:tmpl w:val="F4EE1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30E59"/>
    <w:multiLevelType w:val="hybridMultilevel"/>
    <w:tmpl w:val="3BB6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C5"/>
    <w:rsid w:val="000000CB"/>
    <w:rsid w:val="00000958"/>
    <w:rsid w:val="000009DF"/>
    <w:rsid w:val="00000A2C"/>
    <w:rsid w:val="00001EC5"/>
    <w:rsid w:val="00002E74"/>
    <w:rsid w:val="0000481C"/>
    <w:rsid w:val="00005668"/>
    <w:rsid w:val="00005A6A"/>
    <w:rsid w:val="0000621F"/>
    <w:rsid w:val="00006FCC"/>
    <w:rsid w:val="00007863"/>
    <w:rsid w:val="000107DB"/>
    <w:rsid w:val="000108ED"/>
    <w:rsid w:val="00010CC7"/>
    <w:rsid w:val="00010F6C"/>
    <w:rsid w:val="00011415"/>
    <w:rsid w:val="00012863"/>
    <w:rsid w:val="000133E9"/>
    <w:rsid w:val="000138D4"/>
    <w:rsid w:val="00013B59"/>
    <w:rsid w:val="00013C67"/>
    <w:rsid w:val="00014A22"/>
    <w:rsid w:val="00014FF6"/>
    <w:rsid w:val="00015747"/>
    <w:rsid w:val="00016168"/>
    <w:rsid w:val="00016797"/>
    <w:rsid w:val="00016986"/>
    <w:rsid w:val="0001798F"/>
    <w:rsid w:val="00017D34"/>
    <w:rsid w:val="00020546"/>
    <w:rsid w:val="00020F0A"/>
    <w:rsid w:val="00021323"/>
    <w:rsid w:val="000216AE"/>
    <w:rsid w:val="00022689"/>
    <w:rsid w:val="00022BA5"/>
    <w:rsid w:val="00022C30"/>
    <w:rsid w:val="0002477E"/>
    <w:rsid w:val="0002501F"/>
    <w:rsid w:val="0002534F"/>
    <w:rsid w:val="00026365"/>
    <w:rsid w:val="00027632"/>
    <w:rsid w:val="000277E8"/>
    <w:rsid w:val="0003210C"/>
    <w:rsid w:val="00032124"/>
    <w:rsid w:val="000322B8"/>
    <w:rsid w:val="0003252D"/>
    <w:rsid w:val="00033393"/>
    <w:rsid w:val="000333DD"/>
    <w:rsid w:val="00033453"/>
    <w:rsid w:val="0003520B"/>
    <w:rsid w:val="00035607"/>
    <w:rsid w:val="00035B5D"/>
    <w:rsid w:val="000360B4"/>
    <w:rsid w:val="0003658C"/>
    <w:rsid w:val="00036A73"/>
    <w:rsid w:val="00037C74"/>
    <w:rsid w:val="00041007"/>
    <w:rsid w:val="00041B72"/>
    <w:rsid w:val="00043159"/>
    <w:rsid w:val="00043D75"/>
    <w:rsid w:val="0004464C"/>
    <w:rsid w:val="00044928"/>
    <w:rsid w:val="00044E0D"/>
    <w:rsid w:val="000452D7"/>
    <w:rsid w:val="000459A2"/>
    <w:rsid w:val="00045E92"/>
    <w:rsid w:val="00045FFC"/>
    <w:rsid w:val="0004603F"/>
    <w:rsid w:val="000460A9"/>
    <w:rsid w:val="000464A2"/>
    <w:rsid w:val="00046592"/>
    <w:rsid w:val="00046927"/>
    <w:rsid w:val="00047F09"/>
    <w:rsid w:val="00047F72"/>
    <w:rsid w:val="00047FED"/>
    <w:rsid w:val="00050421"/>
    <w:rsid w:val="0005047B"/>
    <w:rsid w:val="00050B34"/>
    <w:rsid w:val="00050E58"/>
    <w:rsid w:val="0005190E"/>
    <w:rsid w:val="00051DF1"/>
    <w:rsid w:val="0005318D"/>
    <w:rsid w:val="000531A1"/>
    <w:rsid w:val="00053726"/>
    <w:rsid w:val="00053A57"/>
    <w:rsid w:val="00053E14"/>
    <w:rsid w:val="000542AB"/>
    <w:rsid w:val="00056A11"/>
    <w:rsid w:val="0005710D"/>
    <w:rsid w:val="00057342"/>
    <w:rsid w:val="00057F3F"/>
    <w:rsid w:val="00060257"/>
    <w:rsid w:val="00061712"/>
    <w:rsid w:val="0006176D"/>
    <w:rsid w:val="00061BF6"/>
    <w:rsid w:val="0006279A"/>
    <w:rsid w:val="00062DFB"/>
    <w:rsid w:val="00063512"/>
    <w:rsid w:val="00064230"/>
    <w:rsid w:val="000645E4"/>
    <w:rsid w:val="000654CB"/>
    <w:rsid w:val="00066035"/>
    <w:rsid w:val="00066362"/>
    <w:rsid w:val="000674E8"/>
    <w:rsid w:val="00070745"/>
    <w:rsid w:val="00070A30"/>
    <w:rsid w:val="00070E55"/>
    <w:rsid w:val="00071177"/>
    <w:rsid w:val="00071B0B"/>
    <w:rsid w:val="00071C63"/>
    <w:rsid w:val="000729C4"/>
    <w:rsid w:val="00072B84"/>
    <w:rsid w:val="000731F8"/>
    <w:rsid w:val="0007344A"/>
    <w:rsid w:val="000743C0"/>
    <w:rsid w:val="00080381"/>
    <w:rsid w:val="000808C2"/>
    <w:rsid w:val="00080C6E"/>
    <w:rsid w:val="00080E67"/>
    <w:rsid w:val="000819AF"/>
    <w:rsid w:val="0008280E"/>
    <w:rsid w:val="0008390E"/>
    <w:rsid w:val="00083955"/>
    <w:rsid w:val="000840F3"/>
    <w:rsid w:val="00084906"/>
    <w:rsid w:val="0008517C"/>
    <w:rsid w:val="000851D1"/>
    <w:rsid w:val="00085AF6"/>
    <w:rsid w:val="000862DF"/>
    <w:rsid w:val="00086943"/>
    <w:rsid w:val="00086A04"/>
    <w:rsid w:val="000870C6"/>
    <w:rsid w:val="00087136"/>
    <w:rsid w:val="000876D0"/>
    <w:rsid w:val="000877E0"/>
    <w:rsid w:val="00091FCB"/>
    <w:rsid w:val="00092E65"/>
    <w:rsid w:val="000939F1"/>
    <w:rsid w:val="00093BF5"/>
    <w:rsid w:val="000943B1"/>
    <w:rsid w:val="00095FAE"/>
    <w:rsid w:val="000975C2"/>
    <w:rsid w:val="000979C4"/>
    <w:rsid w:val="00097CC9"/>
    <w:rsid w:val="000A0FEB"/>
    <w:rsid w:val="000A23F5"/>
    <w:rsid w:val="000A31C1"/>
    <w:rsid w:val="000A333B"/>
    <w:rsid w:val="000A367B"/>
    <w:rsid w:val="000A3F47"/>
    <w:rsid w:val="000A4B7B"/>
    <w:rsid w:val="000A4E80"/>
    <w:rsid w:val="000A5F28"/>
    <w:rsid w:val="000A6944"/>
    <w:rsid w:val="000A734A"/>
    <w:rsid w:val="000A762D"/>
    <w:rsid w:val="000B0818"/>
    <w:rsid w:val="000B1365"/>
    <w:rsid w:val="000B136A"/>
    <w:rsid w:val="000B1BE1"/>
    <w:rsid w:val="000B2564"/>
    <w:rsid w:val="000B25D4"/>
    <w:rsid w:val="000B2C43"/>
    <w:rsid w:val="000B310E"/>
    <w:rsid w:val="000B3F1C"/>
    <w:rsid w:val="000B4356"/>
    <w:rsid w:val="000B49C0"/>
    <w:rsid w:val="000B51CC"/>
    <w:rsid w:val="000B6360"/>
    <w:rsid w:val="000B6DE2"/>
    <w:rsid w:val="000B770A"/>
    <w:rsid w:val="000C0278"/>
    <w:rsid w:val="000C068A"/>
    <w:rsid w:val="000C18AC"/>
    <w:rsid w:val="000C2553"/>
    <w:rsid w:val="000C2A2B"/>
    <w:rsid w:val="000C3B5C"/>
    <w:rsid w:val="000C3CC3"/>
    <w:rsid w:val="000C3E25"/>
    <w:rsid w:val="000C3F22"/>
    <w:rsid w:val="000C418E"/>
    <w:rsid w:val="000C4BD4"/>
    <w:rsid w:val="000C4F9F"/>
    <w:rsid w:val="000C5031"/>
    <w:rsid w:val="000C56D3"/>
    <w:rsid w:val="000C59A6"/>
    <w:rsid w:val="000C7398"/>
    <w:rsid w:val="000C7921"/>
    <w:rsid w:val="000D0F03"/>
    <w:rsid w:val="000D1387"/>
    <w:rsid w:val="000D1DED"/>
    <w:rsid w:val="000D1E2F"/>
    <w:rsid w:val="000D2054"/>
    <w:rsid w:val="000D30A0"/>
    <w:rsid w:val="000D4115"/>
    <w:rsid w:val="000D450E"/>
    <w:rsid w:val="000D5E72"/>
    <w:rsid w:val="000D6045"/>
    <w:rsid w:val="000D7FE3"/>
    <w:rsid w:val="000E10A9"/>
    <w:rsid w:val="000E1AA3"/>
    <w:rsid w:val="000E22F0"/>
    <w:rsid w:val="000E2310"/>
    <w:rsid w:val="000E242A"/>
    <w:rsid w:val="000E26C1"/>
    <w:rsid w:val="000E3666"/>
    <w:rsid w:val="000E3C84"/>
    <w:rsid w:val="000E3FB2"/>
    <w:rsid w:val="000E4461"/>
    <w:rsid w:val="000E4A86"/>
    <w:rsid w:val="000E4EE5"/>
    <w:rsid w:val="000E50A7"/>
    <w:rsid w:val="000E5DB2"/>
    <w:rsid w:val="000E6016"/>
    <w:rsid w:val="000E6561"/>
    <w:rsid w:val="000E73DC"/>
    <w:rsid w:val="000E797D"/>
    <w:rsid w:val="000F060B"/>
    <w:rsid w:val="000F1358"/>
    <w:rsid w:val="000F1402"/>
    <w:rsid w:val="000F144D"/>
    <w:rsid w:val="000F1838"/>
    <w:rsid w:val="000F216E"/>
    <w:rsid w:val="000F28FC"/>
    <w:rsid w:val="000F3538"/>
    <w:rsid w:val="000F4386"/>
    <w:rsid w:val="000F47B0"/>
    <w:rsid w:val="000F5283"/>
    <w:rsid w:val="000F613F"/>
    <w:rsid w:val="000F6507"/>
    <w:rsid w:val="000F653C"/>
    <w:rsid w:val="000F75A7"/>
    <w:rsid w:val="00100CC7"/>
    <w:rsid w:val="00101202"/>
    <w:rsid w:val="00101601"/>
    <w:rsid w:val="00101D35"/>
    <w:rsid w:val="00103BD4"/>
    <w:rsid w:val="00103C01"/>
    <w:rsid w:val="00103DCE"/>
    <w:rsid w:val="00103FCF"/>
    <w:rsid w:val="0010483B"/>
    <w:rsid w:val="00105656"/>
    <w:rsid w:val="0010638C"/>
    <w:rsid w:val="001076F5"/>
    <w:rsid w:val="001111B0"/>
    <w:rsid w:val="001118E9"/>
    <w:rsid w:val="001122DF"/>
    <w:rsid w:val="001130A7"/>
    <w:rsid w:val="00114099"/>
    <w:rsid w:val="0011452E"/>
    <w:rsid w:val="00115181"/>
    <w:rsid w:val="0011521F"/>
    <w:rsid w:val="00115804"/>
    <w:rsid w:val="001159BE"/>
    <w:rsid w:val="00116B23"/>
    <w:rsid w:val="00117F08"/>
    <w:rsid w:val="00120ED9"/>
    <w:rsid w:val="00120FB8"/>
    <w:rsid w:val="00121635"/>
    <w:rsid w:val="001216E5"/>
    <w:rsid w:val="001235DF"/>
    <w:rsid w:val="001238BE"/>
    <w:rsid w:val="00123E6F"/>
    <w:rsid w:val="001245F6"/>
    <w:rsid w:val="001247BA"/>
    <w:rsid w:val="001253C3"/>
    <w:rsid w:val="001253F1"/>
    <w:rsid w:val="001255BA"/>
    <w:rsid w:val="001260CB"/>
    <w:rsid w:val="00126B55"/>
    <w:rsid w:val="001274AD"/>
    <w:rsid w:val="0012790F"/>
    <w:rsid w:val="00130F9A"/>
    <w:rsid w:val="001314A9"/>
    <w:rsid w:val="00131760"/>
    <w:rsid w:val="0013272A"/>
    <w:rsid w:val="00132A70"/>
    <w:rsid w:val="00133174"/>
    <w:rsid w:val="00133BE9"/>
    <w:rsid w:val="00133C68"/>
    <w:rsid w:val="00134218"/>
    <w:rsid w:val="00134555"/>
    <w:rsid w:val="00135254"/>
    <w:rsid w:val="00135497"/>
    <w:rsid w:val="001355B5"/>
    <w:rsid w:val="00136300"/>
    <w:rsid w:val="00136407"/>
    <w:rsid w:val="00136756"/>
    <w:rsid w:val="0014014B"/>
    <w:rsid w:val="001401F8"/>
    <w:rsid w:val="001406D9"/>
    <w:rsid w:val="0014072B"/>
    <w:rsid w:val="00141018"/>
    <w:rsid w:val="001418F1"/>
    <w:rsid w:val="0014279D"/>
    <w:rsid w:val="00143300"/>
    <w:rsid w:val="00143B63"/>
    <w:rsid w:val="00144B63"/>
    <w:rsid w:val="00145AF2"/>
    <w:rsid w:val="00146483"/>
    <w:rsid w:val="0014648B"/>
    <w:rsid w:val="00147766"/>
    <w:rsid w:val="00147AD9"/>
    <w:rsid w:val="00147AE0"/>
    <w:rsid w:val="00150806"/>
    <w:rsid w:val="00150C05"/>
    <w:rsid w:val="00150F5C"/>
    <w:rsid w:val="001517C0"/>
    <w:rsid w:val="00151EC0"/>
    <w:rsid w:val="001521BA"/>
    <w:rsid w:val="00152AC5"/>
    <w:rsid w:val="00152FB0"/>
    <w:rsid w:val="0015534D"/>
    <w:rsid w:val="001557A0"/>
    <w:rsid w:val="0015581D"/>
    <w:rsid w:val="001572A1"/>
    <w:rsid w:val="001579F1"/>
    <w:rsid w:val="00160E21"/>
    <w:rsid w:val="00161814"/>
    <w:rsid w:val="001622ED"/>
    <w:rsid w:val="00162517"/>
    <w:rsid w:val="001629FE"/>
    <w:rsid w:val="00162E16"/>
    <w:rsid w:val="00163EE5"/>
    <w:rsid w:val="00166F90"/>
    <w:rsid w:val="00167479"/>
    <w:rsid w:val="00167517"/>
    <w:rsid w:val="0016794C"/>
    <w:rsid w:val="00171103"/>
    <w:rsid w:val="00171207"/>
    <w:rsid w:val="00171848"/>
    <w:rsid w:val="00171D9B"/>
    <w:rsid w:val="001723A5"/>
    <w:rsid w:val="0017288B"/>
    <w:rsid w:val="00173D08"/>
    <w:rsid w:val="0017413C"/>
    <w:rsid w:val="00174E50"/>
    <w:rsid w:val="00175074"/>
    <w:rsid w:val="0017531B"/>
    <w:rsid w:val="00175452"/>
    <w:rsid w:val="00176CC4"/>
    <w:rsid w:val="00177116"/>
    <w:rsid w:val="001777D7"/>
    <w:rsid w:val="00177C13"/>
    <w:rsid w:val="00180025"/>
    <w:rsid w:val="0018051C"/>
    <w:rsid w:val="001818DF"/>
    <w:rsid w:val="0018237F"/>
    <w:rsid w:val="00182687"/>
    <w:rsid w:val="0018277C"/>
    <w:rsid w:val="00183D11"/>
    <w:rsid w:val="00183D65"/>
    <w:rsid w:val="001846E1"/>
    <w:rsid w:val="00184A34"/>
    <w:rsid w:val="001852AE"/>
    <w:rsid w:val="00185C8F"/>
    <w:rsid w:val="0018610D"/>
    <w:rsid w:val="001874E0"/>
    <w:rsid w:val="00187B13"/>
    <w:rsid w:val="001907C6"/>
    <w:rsid w:val="0019134A"/>
    <w:rsid w:val="00191474"/>
    <w:rsid w:val="001927F0"/>
    <w:rsid w:val="001929D5"/>
    <w:rsid w:val="00192E4D"/>
    <w:rsid w:val="0019398B"/>
    <w:rsid w:val="00193AD7"/>
    <w:rsid w:val="00193C95"/>
    <w:rsid w:val="001941C3"/>
    <w:rsid w:val="0019427E"/>
    <w:rsid w:val="0019480B"/>
    <w:rsid w:val="001951AD"/>
    <w:rsid w:val="00195689"/>
    <w:rsid w:val="00195B07"/>
    <w:rsid w:val="001960BB"/>
    <w:rsid w:val="00196501"/>
    <w:rsid w:val="001A03DF"/>
    <w:rsid w:val="001A0CF6"/>
    <w:rsid w:val="001A0D3A"/>
    <w:rsid w:val="001A10DB"/>
    <w:rsid w:val="001A1942"/>
    <w:rsid w:val="001A198C"/>
    <w:rsid w:val="001A1F3A"/>
    <w:rsid w:val="001A1F3C"/>
    <w:rsid w:val="001A1FC3"/>
    <w:rsid w:val="001A219F"/>
    <w:rsid w:val="001A2325"/>
    <w:rsid w:val="001A27CE"/>
    <w:rsid w:val="001A2B91"/>
    <w:rsid w:val="001A3075"/>
    <w:rsid w:val="001A31CB"/>
    <w:rsid w:val="001A41FB"/>
    <w:rsid w:val="001A4E05"/>
    <w:rsid w:val="001A501E"/>
    <w:rsid w:val="001A5354"/>
    <w:rsid w:val="001A5EA8"/>
    <w:rsid w:val="001A60A0"/>
    <w:rsid w:val="001A66F2"/>
    <w:rsid w:val="001A766E"/>
    <w:rsid w:val="001A76E0"/>
    <w:rsid w:val="001A7AEF"/>
    <w:rsid w:val="001B0F0D"/>
    <w:rsid w:val="001B20C4"/>
    <w:rsid w:val="001B259C"/>
    <w:rsid w:val="001B25B6"/>
    <w:rsid w:val="001B2715"/>
    <w:rsid w:val="001B27D0"/>
    <w:rsid w:val="001B28DD"/>
    <w:rsid w:val="001B2B10"/>
    <w:rsid w:val="001B32A6"/>
    <w:rsid w:val="001B33B6"/>
    <w:rsid w:val="001B479C"/>
    <w:rsid w:val="001B4C65"/>
    <w:rsid w:val="001B4D0F"/>
    <w:rsid w:val="001B71D9"/>
    <w:rsid w:val="001C0363"/>
    <w:rsid w:val="001C12C0"/>
    <w:rsid w:val="001C12F0"/>
    <w:rsid w:val="001C17F4"/>
    <w:rsid w:val="001C2157"/>
    <w:rsid w:val="001C280D"/>
    <w:rsid w:val="001C2AA6"/>
    <w:rsid w:val="001C2B98"/>
    <w:rsid w:val="001C398D"/>
    <w:rsid w:val="001C47B5"/>
    <w:rsid w:val="001C526D"/>
    <w:rsid w:val="001C534D"/>
    <w:rsid w:val="001C5A66"/>
    <w:rsid w:val="001C6AE5"/>
    <w:rsid w:val="001C7B91"/>
    <w:rsid w:val="001D0110"/>
    <w:rsid w:val="001D0BE4"/>
    <w:rsid w:val="001D10D4"/>
    <w:rsid w:val="001D197C"/>
    <w:rsid w:val="001D3417"/>
    <w:rsid w:val="001D3794"/>
    <w:rsid w:val="001D5254"/>
    <w:rsid w:val="001D5D69"/>
    <w:rsid w:val="001D6713"/>
    <w:rsid w:val="001D7681"/>
    <w:rsid w:val="001D79A6"/>
    <w:rsid w:val="001E0F70"/>
    <w:rsid w:val="001E14CA"/>
    <w:rsid w:val="001E1602"/>
    <w:rsid w:val="001E19E8"/>
    <w:rsid w:val="001E1E28"/>
    <w:rsid w:val="001E233D"/>
    <w:rsid w:val="001E272B"/>
    <w:rsid w:val="001E3203"/>
    <w:rsid w:val="001E3A71"/>
    <w:rsid w:val="001E3CB9"/>
    <w:rsid w:val="001E4432"/>
    <w:rsid w:val="001E4A50"/>
    <w:rsid w:val="001E4EA7"/>
    <w:rsid w:val="001E5323"/>
    <w:rsid w:val="001E5AB9"/>
    <w:rsid w:val="001E6163"/>
    <w:rsid w:val="001E6313"/>
    <w:rsid w:val="001E69D2"/>
    <w:rsid w:val="001E703A"/>
    <w:rsid w:val="001E70EF"/>
    <w:rsid w:val="001F15E3"/>
    <w:rsid w:val="001F1F91"/>
    <w:rsid w:val="001F2C5A"/>
    <w:rsid w:val="001F2F6E"/>
    <w:rsid w:val="001F3610"/>
    <w:rsid w:val="001F3B45"/>
    <w:rsid w:val="001F4026"/>
    <w:rsid w:val="001F41AB"/>
    <w:rsid w:val="001F6F80"/>
    <w:rsid w:val="001F7AA7"/>
    <w:rsid w:val="001F7CB8"/>
    <w:rsid w:val="001F7DCD"/>
    <w:rsid w:val="002019B5"/>
    <w:rsid w:val="00202C28"/>
    <w:rsid w:val="00202F15"/>
    <w:rsid w:val="0020316F"/>
    <w:rsid w:val="002034D8"/>
    <w:rsid w:val="002035E0"/>
    <w:rsid w:val="00203F6F"/>
    <w:rsid w:val="00206E16"/>
    <w:rsid w:val="0021055E"/>
    <w:rsid w:val="00211A70"/>
    <w:rsid w:val="0021351B"/>
    <w:rsid w:val="00213D83"/>
    <w:rsid w:val="00213F5F"/>
    <w:rsid w:val="002145A2"/>
    <w:rsid w:val="0021461B"/>
    <w:rsid w:val="00215148"/>
    <w:rsid w:val="002152D2"/>
    <w:rsid w:val="0021543C"/>
    <w:rsid w:val="00215C94"/>
    <w:rsid w:val="002160FF"/>
    <w:rsid w:val="00217087"/>
    <w:rsid w:val="0021717A"/>
    <w:rsid w:val="00217862"/>
    <w:rsid w:val="00217EF0"/>
    <w:rsid w:val="002209F1"/>
    <w:rsid w:val="00220A60"/>
    <w:rsid w:val="00220E0F"/>
    <w:rsid w:val="00221334"/>
    <w:rsid w:val="002221FC"/>
    <w:rsid w:val="0022239A"/>
    <w:rsid w:val="00222626"/>
    <w:rsid w:val="002229B3"/>
    <w:rsid w:val="00222BCE"/>
    <w:rsid w:val="00222F83"/>
    <w:rsid w:val="00223696"/>
    <w:rsid w:val="00225444"/>
    <w:rsid w:val="002256F9"/>
    <w:rsid w:val="002259CC"/>
    <w:rsid w:val="00225DCA"/>
    <w:rsid w:val="00226C65"/>
    <w:rsid w:val="00227965"/>
    <w:rsid w:val="00230CD4"/>
    <w:rsid w:val="00230DE4"/>
    <w:rsid w:val="00230E93"/>
    <w:rsid w:val="00231216"/>
    <w:rsid w:val="00233DAA"/>
    <w:rsid w:val="00233F7E"/>
    <w:rsid w:val="00234733"/>
    <w:rsid w:val="00234D22"/>
    <w:rsid w:val="00235C2F"/>
    <w:rsid w:val="00235C65"/>
    <w:rsid w:val="00236291"/>
    <w:rsid w:val="002365EF"/>
    <w:rsid w:val="00237AA2"/>
    <w:rsid w:val="0024006D"/>
    <w:rsid w:val="00240CF7"/>
    <w:rsid w:val="00240EA4"/>
    <w:rsid w:val="00240F75"/>
    <w:rsid w:val="00243856"/>
    <w:rsid w:val="00243BFE"/>
    <w:rsid w:val="00243DD9"/>
    <w:rsid w:val="002441C3"/>
    <w:rsid w:val="002446D5"/>
    <w:rsid w:val="00246C4B"/>
    <w:rsid w:val="0024719D"/>
    <w:rsid w:val="002475B4"/>
    <w:rsid w:val="00247655"/>
    <w:rsid w:val="0024772D"/>
    <w:rsid w:val="00250173"/>
    <w:rsid w:val="00250B0F"/>
    <w:rsid w:val="00250BDD"/>
    <w:rsid w:val="0025144C"/>
    <w:rsid w:val="00251FD2"/>
    <w:rsid w:val="00252E46"/>
    <w:rsid w:val="00253322"/>
    <w:rsid w:val="002534F3"/>
    <w:rsid w:val="002536FA"/>
    <w:rsid w:val="0025374D"/>
    <w:rsid w:val="00253CBF"/>
    <w:rsid w:val="00254FD7"/>
    <w:rsid w:val="00255007"/>
    <w:rsid w:val="00255314"/>
    <w:rsid w:val="002557D5"/>
    <w:rsid w:val="00255DFB"/>
    <w:rsid w:val="00257138"/>
    <w:rsid w:val="0025779C"/>
    <w:rsid w:val="00257CC0"/>
    <w:rsid w:val="0026049B"/>
    <w:rsid w:val="00260EB8"/>
    <w:rsid w:val="0026129A"/>
    <w:rsid w:val="00261690"/>
    <w:rsid w:val="00261E3C"/>
    <w:rsid w:val="00261E76"/>
    <w:rsid w:val="002629DF"/>
    <w:rsid w:val="002639AD"/>
    <w:rsid w:val="002646E6"/>
    <w:rsid w:val="002654BB"/>
    <w:rsid w:val="002658CE"/>
    <w:rsid w:val="002669B8"/>
    <w:rsid w:val="002701DB"/>
    <w:rsid w:val="002704F8"/>
    <w:rsid w:val="00270F33"/>
    <w:rsid w:val="0027128D"/>
    <w:rsid w:val="0027183A"/>
    <w:rsid w:val="00272680"/>
    <w:rsid w:val="002729F3"/>
    <w:rsid w:val="0027346C"/>
    <w:rsid w:val="00273537"/>
    <w:rsid w:val="00273B0B"/>
    <w:rsid w:val="00273D92"/>
    <w:rsid w:val="0027488F"/>
    <w:rsid w:val="002748CD"/>
    <w:rsid w:val="00275F62"/>
    <w:rsid w:val="00281C2F"/>
    <w:rsid w:val="00281DF2"/>
    <w:rsid w:val="002826F8"/>
    <w:rsid w:val="002832FA"/>
    <w:rsid w:val="00283D44"/>
    <w:rsid w:val="00283D7F"/>
    <w:rsid w:val="00284244"/>
    <w:rsid w:val="00285030"/>
    <w:rsid w:val="002850C1"/>
    <w:rsid w:val="00285F01"/>
    <w:rsid w:val="00287500"/>
    <w:rsid w:val="0029021A"/>
    <w:rsid w:val="00290DFB"/>
    <w:rsid w:val="00291529"/>
    <w:rsid w:val="00291975"/>
    <w:rsid w:val="00292673"/>
    <w:rsid w:val="0029274E"/>
    <w:rsid w:val="00293979"/>
    <w:rsid w:val="00293A6A"/>
    <w:rsid w:val="00294627"/>
    <w:rsid w:val="00294639"/>
    <w:rsid w:val="00295040"/>
    <w:rsid w:val="00295217"/>
    <w:rsid w:val="00295273"/>
    <w:rsid w:val="002965EF"/>
    <w:rsid w:val="002A00A6"/>
    <w:rsid w:val="002A0932"/>
    <w:rsid w:val="002A1EF8"/>
    <w:rsid w:val="002A2442"/>
    <w:rsid w:val="002A2A5E"/>
    <w:rsid w:val="002A38F4"/>
    <w:rsid w:val="002A3BA9"/>
    <w:rsid w:val="002A3C05"/>
    <w:rsid w:val="002A3D08"/>
    <w:rsid w:val="002A443F"/>
    <w:rsid w:val="002A4557"/>
    <w:rsid w:val="002A4714"/>
    <w:rsid w:val="002A4B92"/>
    <w:rsid w:val="002A526A"/>
    <w:rsid w:val="002A67AF"/>
    <w:rsid w:val="002A7285"/>
    <w:rsid w:val="002A7682"/>
    <w:rsid w:val="002A7BB8"/>
    <w:rsid w:val="002A7EB8"/>
    <w:rsid w:val="002B1D37"/>
    <w:rsid w:val="002B2608"/>
    <w:rsid w:val="002B3AD1"/>
    <w:rsid w:val="002B3BEA"/>
    <w:rsid w:val="002B4502"/>
    <w:rsid w:val="002B474B"/>
    <w:rsid w:val="002B4AC2"/>
    <w:rsid w:val="002B5016"/>
    <w:rsid w:val="002B652C"/>
    <w:rsid w:val="002C086A"/>
    <w:rsid w:val="002C094F"/>
    <w:rsid w:val="002C1333"/>
    <w:rsid w:val="002C1689"/>
    <w:rsid w:val="002C271E"/>
    <w:rsid w:val="002C2F0E"/>
    <w:rsid w:val="002C3006"/>
    <w:rsid w:val="002C3418"/>
    <w:rsid w:val="002C37F4"/>
    <w:rsid w:val="002C4347"/>
    <w:rsid w:val="002C4475"/>
    <w:rsid w:val="002C7754"/>
    <w:rsid w:val="002D007A"/>
    <w:rsid w:val="002D08C2"/>
    <w:rsid w:val="002D0B4E"/>
    <w:rsid w:val="002D0F11"/>
    <w:rsid w:val="002D1751"/>
    <w:rsid w:val="002D1F9C"/>
    <w:rsid w:val="002D2173"/>
    <w:rsid w:val="002D3CC2"/>
    <w:rsid w:val="002D4934"/>
    <w:rsid w:val="002D4AA0"/>
    <w:rsid w:val="002D5281"/>
    <w:rsid w:val="002D638E"/>
    <w:rsid w:val="002D646C"/>
    <w:rsid w:val="002D76A9"/>
    <w:rsid w:val="002D76EB"/>
    <w:rsid w:val="002D79BC"/>
    <w:rsid w:val="002E0B1F"/>
    <w:rsid w:val="002E16F1"/>
    <w:rsid w:val="002E180F"/>
    <w:rsid w:val="002E2A6B"/>
    <w:rsid w:val="002E2BDC"/>
    <w:rsid w:val="002E396F"/>
    <w:rsid w:val="002E3E4C"/>
    <w:rsid w:val="002E46BA"/>
    <w:rsid w:val="002E48A8"/>
    <w:rsid w:val="002E4B1A"/>
    <w:rsid w:val="002E4B4F"/>
    <w:rsid w:val="002E4F00"/>
    <w:rsid w:val="002E5CC7"/>
    <w:rsid w:val="002E6C55"/>
    <w:rsid w:val="002F0F07"/>
    <w:rsid w:val="002F2216"/>
    <w:rsid w:val="002F39B5"/>
    <w:rsid w:val="002F517F"/>
    <w:rsid w:val="002F6D25"/>
    <w:rsid w:val="002F7282"/>
    <w:rsid w:val="002F76DF"/>
    <w:rsid w:val="003005D0"/>
    <w:rsid w:val="0030088D"/>
    <w:rsid w:val="00300E9C"/>
    <w:rsid w:val="00301C9E"/>
    <w:rsid w:val="00302401"/>
    <w:rsid w:val="003027FC"/>
    <w:rsid w:val="00302915"/>
    <w:rsid w:val="00302FF2"/>
    <w:rsid w:val="00303356"/>
    <w:rsid w:val="003034F3"/>
    <w:rsid w:val="003037D2"/>
    <w:rsid w:val="00304896"/>
    <w:rsid w:val="00306009"/>
    <w:rsid w:val="00306204"/>
    <w:rsid w:val="00306858"/>
    <w:rsid w:val="00306A10"/>
    <w:rsid w:val="00306C89"/>
    <w:rsid w:val="00306D5C"/>
    <w:rsid w:val="0030706B"/>
    <w:rsid w:val="00307705"/>
    <w:rsid w:val="00310977"/>
    <w:rsid w:val="00311439"/>
    <w:rsid w:val="00312395"/>
    <w:rsid w:val="00312A7C"/>
    <w:rsid w:val="00313237"/>
    <w:rsid w:val="00313365"/>
    <w:rsid w:val="0031382B"/>
    <w:rsid w:val="00313BBD"/>
    <w:rsid w:val="003159B5"/>
    <w:rsid w:val="00316569"/>
    <w:rsid w:val="00317105"/>
    <w:rsid w:val="00317997"/>
    <w:rsid w:val="00317A35"/>
    <w:rsid w:val="0032001A"/>
    <w:rsid w:val="00320A77"/>
    <w:rsid w:val="0032102F"/>
    <w:rsid w:val="00321E3F"/>
    <w:rsid w:val="00322866"/>
    <w:rsid w:val="003228A0"/>
    <w:rsid w:val="003246EE"/>
    <w:rsid w:val="00324715"/>
    <w:rsid w:val="00324757"/>
    <w:rsid w:val="00325D4F"/>
    <w:rsid w:val="00325EEF"/>
    <w:rsid w:val="0032779E"/>
    <w:rsid w:val="00330A9A"/>
    <w:rsid w:val="00330B33"/>
    <w:rsid w:val="00331107"/>
    <w:rsid w:val="0033140B"/>
    <w:rsid w:val="00331D57"/>
    <w:rsid w:val="00331E16"/>
    <w:rsid w:val="00332E87"/>
    <w:rsid w:val="003333A5"/>
    <w:rsid w:val="00334487"/>
    <w:rsid w:val="003346B3"/>
    <w:rsid w:val="003349FF"/>
    <w:rsid w:val="00334B3D"/>
    <w:rsid w:val="00334C79"/>
    <w:rsid w:val="00334E5B"/>
    <w:rsid w:val="0033532F"/>
    <w:rsid w:val="003365C4"/>
    <w:rsid w:val="0033662F"/>
    <w:rsid w:val="00336756"/>
    <w:rsid w:val="0033692C"/>
    <w:rsid w:val="00336E06"/>
    <w:rsid w:val="00337FB1"/>
    <w:rsid w:val="00342B61"/>
    <w:rsid w:val="00344557"/>
    <w:rsid w:val="0034502A"/>
    <w:rsid w:val="0034519F"/>
    <w:rsid w:val="00345529"/>
    <w:rsid w:val="00345F81"/>
    <w:rsid w:val="0034729F"/>
    <w:rsid w:val="00347371"/>
    <w:rsid w:val="00347986"/>
    <w:rsid w:val="00350E02"/>
    <w:rsid w:val="00351059"/>
    <w:rsid w:val="00351222"/>
    <w:rsid w:val="00351608"/>
    <w:rsid w:val="0035250B"/>
    <w:rsid w:val="00352A67"/>
    <w:rsid w:val="00352FF0"/>
    <w:rsid w:val="00353E4B"/>
    <w:rsid w:val="00355D5C"/>
    <w:rsid w:val="00356339"/>
    <w:rsid w:val="00356D2A"/>
    <w:rsid w:val="003571E0"/>
    <w:rsid w:val="003607E7"/>
    <w:rsid w:val="003631CC"/>
    <w:rsid w:val="0036352A"/>
    <w:rsid w:val="00363662"/>
    <w:rsid w:val="00363D03"/>
    <w:rsid w:val="00363DF4"/>
    <w:rsid w:val="0036556F"/>
    <w:rsid w:val="003663EF"/>
    <w:rsid w:val="00366A8C"/>
    <w:rsid w:val="00367471"/>
    <w:rsid w:val="003676B7"/>
    <w:rsid w:val="003705C5"/>
    <w:rsid w:val="003708D9"/>
    <w:rsid w:val="003715A2"/>
    <w:rsid w:val="00372976"/>
    <w:rsid w:val="003733B8"/>
    <w:rsid w:val="00373E04"/>
    <w:rsid w:val="003742CB"/>
    <w:rsid w:val="00375694"/>
    <w:rsid w:val="00375C1D"/>
    <w:rsid w:val="00376165"/>
    <w:rsid w:val="003763E7"/>
    <w:rsid w:val="00376701"/>
    <w:rsid w:val="00377040"/>
    <w:rsid w:val="003774B1"/>
    <w:rsid w:val="00377669"/>
    <w:rsid w:val="00377AEE"/>
    <w:rsid w:val="003804E3"/>
    <w:rsid w:val="00382058"/>
    <w:rsid w:val="003820F9"/>
    <w:rsid w:val="00382A3B"/>
    <w:rsid w:val="00382A3C"/>
    <w:rsid w:val="00382D2D"/>
    <w:rsid w:val="00382EF9"/>
    <w:rsid w:val="003835AA"/>
    <w:rsid w:val="0038423C"/>
    <w:rsid w:val="003862B7"/>
    <w:rsid w:val="0038640B"/>
    <w:rsid w:val="0038665D"/>
    <w:rsid w:val="00386683"/>
    <w:rsid w:val="00386A50"/>
    <w:rsid w:val="00386C61"/>
    <w:rsid w:val="00386E2E"/>
    <w:rsid w:val="003872FA"/>
    <w:rsid w:val="0039019F"/>
    <w:rsid w:val="00390365"/>
    <w:rsid w:val="00390849"/>
    <w:rsid w:val="00390E31"/>
    <w:rsid w:val="003911F1"/>
    <w:rsid w:val="003916B9"/>
    <w:rsid w:val="003922F5"/>
    <w:rsid w:val="003934C2"/>
    <w:rsid w:val="00393834"/>
    <w:rsid w:val="00393C9C"/>
    <w:rsid w:val="00394296"/>
    <w:rsid w:val="00394BD9"/>
    <w:rsid w:val="003961F6"/>
    <w:rsid w:val="0039641C"/>
    <w:rsid w:val="00396749"/>
    <w:rsid w:val="003972E9"/>
    <w:rsid w:val="003973C0"/>
    <w:rsid w:val="003A087D"/>
    <w:rsid w:val="003A0D64"/>
    <w:rsid w:val="003A0DE9"/>
    <w:rsid w:val="003A16A9"/>
    <w:rsid w:val="003A16C8"/>
    <w:rsid w:val="003A1AFF"/>
    <w:rsid w:val="003A22A9"/>
    <w:rsid w:val="003A301F"/>
    <w:rsid w:val="003A3CEF"/>
    <w:rsid w:val="003A4B8E"/>
    <w:rsid w:val="003A4F1C"/>
    <w:rsid w:val="003A5024"/>
    <w:rsid w:val="003A5198"/>
    <w:rsid w:val="003A57D1"/>
    <w:rsid w:val="003A5FFD"/>
    <w:rsid w:val="003A63B2"/>
    <w:rsid w:val="003A674C"/>
    <w:rsid w:val="003A72C3"/>
    <w:rsid w:val="003A7A9F"/>
    <w:rsid w:val="003B080A"/>
    <w:rsid w:val="003B10FF"/>
    <w:rsid w:val="003B1347"/>
    <w:rsid w:val="003B16DC"/>
    <w:rsid w:val="003B1C24"/>
    <w:rsid w:val="003B201B"/>
    <w:rsid w:val="003B3C0C"/>
    <w:rsid w:val="003B486A"/>
    <w:rsid w:val="003B4CF1"/>
    <w:rsid w:val="003B50E6"/>
    <w:rsid w:val="003B598E"/>
    <w:rsid w:val="003B6D10"/>
    <w:rsid w:val="003B78A9"/>
    <w:rsid w:val="003B7C5C"/>
    <w:rsid w:val="003B7C80"/>
    <w:rsid w:val="003C0672"/>
    <w:rsid w:val="003C15BD"/>
    <w:rsid w:val="003C1641"/>
    <w:rsid w:val="003C2B43"/>
    <w:rsid w:val="003C2FF6"/>
    <w:rsid w:val="003C4C4B"/>
    <w:rsid w:val="003C50B4"/>
    <w:rsid w:val="003C58A8"/>
    <w:rsid w:val="003C5BD6"/>
    <w:rsid w:val="003C5E2A"/>
    <w:rsid w:val="003C6F12"/>
    <w:rsid w:val="003C708E"/>
    <w:rsid w:val="003D0462"/>
    <w:rsid w:val="003D0920"/>
    <w:rsid w:val="003D0B79"/>
    <w:rsid w:val="003D1436"/>
    <w:rsid w:val="003D2E5C"/>
    <w:rsid w:val="003D3189"/>
    <w:rsid w:val="003D374B"/>
    <w:rsid w:val="003D3949"/>
    <w:rsid w:val="003D5419"/>
    <w:rsid w:val="003D5EFF"/>
    <w:rsid w:val="003D5FF0"/>
    <w:rsid w:val="003D6408"/>
    <w:rsid w:val="003D6615"/>
    <w:rsid w:val="003D69B8"/>
    <w:rsid w:val="003D6B7D"/>
    <w:rsid w:val="003D7930"/>
    <w:rsid w:val="003E07AE"/>
    <w:rsid w:val="003E089E"/>
    <w:rsid w:val="003E08BC"/>
    <w:rsid w:val="003E09F9"/>
    <w:rsid w:val="003E0E10"/>
    <w:rsid w:val="003E1437"/>
    <w:rsid w:val="003E1639"/>
    <w:rsid w:val="003E2434"/>
    <w:rsid w:val="003E2E84"/>
    <w:rsid w:val="003E354C"/>
    <w:rsid w:val="003E4992"/>
    <w:rsid w:val="003E4FE4"/>
    <w:rsid w:val="003E537C"/>
    <w:rsid w:val="003E57CF"/>
    <w:rsid w:val="003F0FDE"/>
    <w:rsid w:val="003F1A5D"/>
    <w:rsid w:val="003F224B"/>
    <w:rsid w:val="003F242D"/>
    <w:rsid w:val="003F2B96"/>
    <w:rsid w:val="003F3534"/>
    <w:rsid w:val="003F4656"/>
    <w:rsid w:val="003F4913"/>
    <w:rsid w:val="003F4B05"/>
    <w:rsid w:val="003F50FE"/>
    <w:rsid w:val="003F5D2F"/>
    <w:rsid w:val="003F5D53"/>
    <w:rsid w:val="003F5DE5"/>
    <w:rsid w:val="003F649B"/>
    <w:rsid w:val="003F6990"/>
    <w:rsid w:val="003F721F"/>
    <w:rsid w:val="00400B8F"/>
    <w:rsid w:val="00401346"/>
    <w:rsid w:val="004015F3"/>
    <w:rsid w:val="004027D3"/>
    <w:rsid w:val="00402895"/>
    <w:rsid w:val="004033FA"/>
    <w:rsid w:val="004035E7"/>
    <w:rsid w:val="00403F1D"/>
    <w:rsid w:val="00404031"/>
    <w:rsid w:val="004046DF"/>
    <w:rsid w:val="00406604"/>
    <w:rsid w:val="00406BE3"/>
    <w:rsid w:val="0040710B"/>
    <w:rsid w:val="00407633"/>
    <w:rsid w:val="00407B77"/>
    <w:rsid w:val="00410125"/>
    <w:rsid w:val="00410374"/>
    <w:rsid w:val="00410C99"/>
    <w:rsid w:val="004114FB"/>
    <w:rsid w:val="004115BE"/>
    <w:rsid w:val="004116F3"/>
    <w:rsid w:val="00411E28"/>
    <w:rsid w:val="004128B2"/>
    <w:rsid w:val="00412D86"/>
    <w:rsid w:val="004131E1"/>
    <w:rsid w:val="004134C7"/>
    <w:rsid w:val="00414424"/>
    <w:rsid w:val="00414DA0"/>
    <w:rsid w:val="00414FAE"/>
    <w:rsid w:val="004151AF"/>
    <w:rsid w:val="00416AEF"/>
    <w:rsid w:val="0041756F"/>
    <w:rsid w:val="004175D0"/>
    <w:rsid w:val="004201E4"/>
    <w:rsid w:val="00420302"/>
    <w:rsid w:val="00420386"/>
    <w:rsid w:val="0042042C"/>
    <w:rsid w:val="004206D7"/>
    <w:rsid w:val="004207C9"/>
    <w:rsid w:val="00420E8C"/>
    <w:rsid w:val="00420FB7"/>
    <w:rsid w:val="004213BF"/>
    <w:rsid w:val="00421508"/>
    <w:rsid w:val="004219EA"/>
    <w:rsid w:val="00421CB1"/>
    <w:rsid w:val="00421F19"/>
    <w:rsid w:val="004226D4"/>
    <w:rsid w:val="00422CC8"/>
    <w:rsid w:val="00423E50"/>
    <w:rsid w:val="00424ECC"/>
    <w:rsid w:val="00425265"/>
    <w:rsid w:val="004252D8"/>
    <w:rsid w:val="0042531F"/>
    <w:rsid w:val="004258B9"/>
    <w:rsid w:val="0042697D"/>
    <w:rsid w:val="004308D2"/>
    <w:rsid w:val="0043140B"/>
    <w:rsid w:val="00431AB7"/>
    <w:rsid w:val="004322AF"/>
    <w:rsid w:val="00433178"/>
    <w:rsid w:val="00433AF9"/>
    <w:rsid w:val="00433F00"/>
    <w:rsid w:val="00433FBD"/>
    <w:rsid w:val="0043449E"/>
    <w:rsid w:val="004347E9"/>
    <w:rsid w:val="00435147"/>
    <w:rsid w:val="00435578"/>
    <w:rsid w:val="00435857"/>
    <w:rsid w:val="00435D0B"/>
    <w:rsid w:val="0043679B"/>
    <w:rsid w:val="00436B52"/>
    <w:rsid w:val="004404B3"/>
    <w:rsid w:val="004406E6"/>
    <w:rsid w:val="004412BF"/>
    <w:rsid w:val="00441910"/>
    <w:rsid w:val="004430E1"/>
    <w:rsid w:val="004442DB"/>
    <w:rsid w:val="00444820"/>
    <w:rsid w:val="00446032"/>
    <w:rsid w:val="0044646A"/>
    <w:rsid w:val="00446585"/>
    <w:rsid w:val="00447BD1"/>
    <w:rsid w:val="00453067"/>
    <w:rsid w:val="00453BC7"/>
    <w:rsid w:val="00453EC1"/>
    <w:rsid w:val="00455633"/>
    <w:rsid w:val="00455BD3"/>
    <w:rsid w:val="00456286"/>
    <w:rsid w:val="004565BB"/>
    <w:rsid w:val="00456A77"/>
    <w:rsid w:val="00456EEB"/>
    <w:rsid w:val="0045707E"/>
    <w:rsid w:val="00457764"/>
    <w:rsid w:val="004608D3"/>
    <w:rsid w:val="00460AF6"/>
    <w:rsid w:val="00460E20"/>
    <w:rsid w:val="004624F9"/>
    <w:rsid w:val="00462977"/>
    <w:rsid w:val="00462E77"/>
    <w:rsid w:val="00462F2B"/>
    <w:rsid w:val="004638EE"/>
    <w:rsid w:val="00463B74"/>
    <w:rsid w:val="00463C65"/>
    <w:rsid w:val="00465336"/>
    <w:rsid w:val="00465483"/>
    <w:rsid w:val="004655C8"/>
    <w:rsid w:val="00465FF8"/>
    <w:rsid w:val="00467357"/>
    <w:rsid w:val="00467470"/>
    <w:rsid w:val="00467DE0"/>
    <w:rsid w:val="00467F0A"/>
    <w:rsid w:val="00470BDB"/>
    <w:rsid w:val="00471664"/>
    <w:rsid w:val="0047245F"/>
    <w:rsid w:val="0047292F"/>
    <w:rsid w:val="00473489"/>
    <w:rsid w:val="00473626"/>
    <w:rsid w:val="00473B78"/>
    <w:rsid w:val="00474325"/>
    <w:rsid w:val="00474410"/>
    <w:rsid w:val="00474466"/>
    <w:rsid w:val="004753D1"/>
    <w:rsid w:val="004765CB"/>
    <w:rsid w:val="00477671"/>
    <w:rsid w:val="00477785"/>
    <w:rsid w:val="00477E0E"/>
    <w:rsid w:val="00480348"/>
    <w:rsid w:val="00481771"/>
    <w:rsid w:val="00481B9D"/>
    <w:rsid w:val="00481D22"/>
    <w:rsid w:val="00481D92"/>
    <w:rsid w:val="00483E9E"/>
    <w:rsid w:val="0048459D"/>
    <w:rsid w:val="00484B47"/>
    <w:rsid w:val="00484E24"/>
    <w:rsid w:val="00484F7B"/>
    <w:rsid w:val="0048607B"/>
    <w:rsid w:val="00486619"/>
    <w:rsid w:val="00486E50"/>
    <w:rsid w:val="0048739A"/>
    <w:rsid w:val="0048799E"/>
    <w:rsid w:val="00490346"/>
    <w:rsid w:val="00490429"/>
    <w:rsid w:val="0049049D"/>
    <w:rsid w:val="00490C36"/>
    <w:rsid w:val="00491357"/>
    <w:rsid w:val="004915B1"/>
    <w:rsid w:val="00492B98"/>
    <w:rsid w:val="00492DCF"/>
    <w:rsid w:val="004932A1"/>
    <w:rsid w:val="00493FFD"/>
    <w:rsid w:val="004959C3"/>
    <w:rsid w:val="00497492"/>
    <w:rsid w:val="004A0426"/>
    <w:rsid w:val="004A0BC3"/>
    <w:rsid w:val="004A1DCC"/>
    <w:rsid w:val="004A2A19"/>
    <w:rsid w:val="004A2B42"/>
    <w:rsid w:val="004A2C64"/>
    <w:rsid w:val="004A3933"/>
    <w:rsid w:val="004A3B54"/>
    <w:rsid w:val="004A416A"/>
    <w:rsid w:val="004A45AE"/>
    <w:rsid w:val="004A47DB"/>
    <w:rsid w:val="004A48CC"/>
    <w:rsid w:val="004A56A8"/>
    <w:rsid w:val="004A5BCC"/>
    <w:rsid w:val="004A5E0E"/>
    <w:rsid w:val="004A6FAF"/>
    <w:rsid w:val="004A7323"/>
    <w:rsid w:val="004A7A76"/>
    <w:rsid w:val="004A7E82"/>
    <w:rsid w:val="004B00A0"/>
    <w:rsid w:val="004B039B"/>
    <w:rsid w:val="004B1681"/>
    <w:rsid w:val="004B1BA0"/>
    <w:rsid w:val="004B205A"/>
    <w:rsid w:val="004B30EB"/>
    <w:rsid w:val="004B315F"/>
    <w:rsid w:val="004B334E"/>
    <w:rsid w:val="004B3522"/>
    <w:rsid w:val="004B3BB6"/>
    <w:rsid w:val="004B3CD1"/>
    <w:rsid w:val="004B3D8D"/>
    <w:rsid w:val="004B3F43"/>
    <w:rsid w:val="004B3F6C"/>
    <w:rsid w:val="004B4116"/>
    <w:rsid w:val="004B4C65"/>
    <w:rsid w:val="004B60B0"/>
    <w:rsid w:val="004B63A8"/>
    <w:rsid w:val="004B6AEA"/>
    <w:rsid w:val="004B6CE4"/>
    <w:rsid w:val="004C0072"/>
    <w:rsid w:val="004C0517"/>
    <w:rsid w:val="004C07ED"/>
    <w:rsid w:val="004C0C32"/>
    <w:rsid w:val="004C21E2"/>
    <w:rsid w:val="004C3B50"/>
    <w:rsid w:val="004C3DCF"/>
    <w:rsid w:val="004C3EFB"/>
    <w:rsid w:val="004C47C6"/>
    <w:rsid w:val="004C5853"/>
    <w:rsid w:val="004C67B6"/>
    <w:rsid w:val="004C6AA8"/>
    <w:rsid w:val="004C6DC5"/>
    <w:rsid w:val="004C7362"/>
    <w:rsid w:val="004C764E"/>
    <w:rsid w:val="004D0B5D"/>
    <w:rsid w:val="004D1133"/>
    <w:rsid w:val="004D1235"/>
    <w:rsid w:val="004D18FF"/>
    <w:rsid w:val="004D1A05"/>
    <w:rsid w:val="004D1D9F"/>
    <w:rsid w:val="004D2151"/>
    <w:rsid w:val="004D2464"/>
    <w:rsid w:val="004D295D"/>
    <w:rsid w:val="004D38BB"/>
    <w:rsid w:val="004D396C"/>
    <w:rsid w:val="004D3BC0"/>
    <w:rsid w:val="004D3BDF"/>
    <w:rsid w:val="004D42B6"/>
    <w:rsid w:val="004D4535"/>
    <w:rsid w:val="004D46FF"/>
    <w:rsid w:val="004D4711"/>
    <w:rsid w:val="004D4729"/>
    <w:rsid w:val="004D4B26"/>
    <w:rsid w:val="004D5014"/>
    <w:rsid w:val="004D5295"/>
    <w:rsid w:val="004D63D0"/>
    <w:rsid w:val="004D6830"/>
    <w:rsid w:val="004E0521"/>
    <w:rsid w:val="004E0C95"/>
    <w:rsid w:val="004E11AC"/>
    <w:rsid w:val="004E1218"/>
    <w:rsid w:val="004E14F5"/>
    <w:rsid w:val="004E357F"/>
    <w:rsid w:val="004E39C7"/>
    <w:rsid w:val="004E3A3B"/>
    <w:rsid w:val="004E47CA"/>
    <w:rsid w:val="004E4A7F"/>
    <w:rsid w:val="004E4E01"/>
    <w:rsid w:val="004E5EBA"/>
    <w:rsid w:val="004E67A0"/>
    <w:rsid w:val="004E6C30"/>
    <w:rsid w:val="004E6CDC"/>
    <w:rsid w:val="004E7200"/>
    <w:rsid w:val="004E72CD"/>
    <w:rsid w:val="004F0F97"/>
    <w:rsid w:val="004F13FC"/>
    <w:rsid w:val="004F150E"/>
    <w:rsid w:val="004F18AF"/>
    <w:rsid w:val="004F1B1D"/>
    <w:rsid w:val="004F1E3D"/>
    <w:rsid w:val="004F2329"/>
    <w:rsid w:val="004F2499"/>
    <w:rsid w:val="004F2783"/>
    <w:rsid w:val="004F2D8B"/>
    <w:rsid w:val="004F302A"/>
    <w:rsid w:val="004F30DA"/>
    <w:rsid w:val="004F3D8A"/>
    <w:rsid w:val="004F3F0E"/>
    <w:rsid w:val="004F439B"/>
    <w:rsid w:val="004F4B86"/>
    <w:rsid w:val="004F5A81"/>
    <w:rsid w:val="004F5CFF"/>
    <w:rsid w:val="004F65EE"/>
    <w:rsid w:val="004F6D46"/>
    <w:rsid w:val="004F6F11"/>
    <w:rsid w:val="004F745C"/>
    <w:rsid w:val="004F79C4"/>
    <w:rsid w:val="00500645"/>
    <w:rsid w:val="00500E57"/>
    <w:rsid w:val="00502878"/>
    <w:rsid w:val="005028CA"/>
    <w:rsid w:val="00502D25"/>
    <w:rsid w:val="00503538"/>
    <w:rsid w:val="00503AD7"/>
    <w:rsid w:val="00503EEA"/>
    <w:rsid w:val="00504017"/>
    <w:rsid w:val="005047DF"/>
    <w:rsid w:val="00505FAB"/>
    <w:rsid w:val="00506362"/>
    <w:rsid w:val="00506538"/>
    <w:rsid w:val="00506BF3"/>
    <w:rsid w:val="00506C00"/>
    <w:rsid w:val="00507B57"/>
    <w:rsid w:val="00510CC8"/>
    <w:rsid w:val="00510E7A"/>
    <w:rsid w:val="005117A0"/>
    <w:rsid w:val="0051191D"/>
    <w:rsid w:val="00511FE8"/>
    <w:rsid w:val="00512821"/>
    <w:rsid w:val="0051299F"/>
    <w:rsid w:val="005130B3"/>
    <w:rsid w:val="005138E3"/>
    <w:rsid w:val="00514268"/>
    <w:rsid w:val="00514BBB"/>
    <w:rsid w:val="00515BD4"/>
    <w:rsid w:val="005161E4"/>
    <w:rsid w:val="005164E5"/>
    <w:rsid w:val="00516E84"/>
    <w:rsid w:val="0051766B"/>
    <w:rsid w:val="00521172"/>
    <w:rsid w:val="00522342"/>
    <w:rsid w:val="00522831"/>
    <w:rsid w:val="00522F16"/>
    <w:rsid w:val="005232A1"/>
    <w:rsid w:val="00523458"/>
    <w:rsid w:val="0052355B"/>
    <w:rsid w:val="005237C7"/>
    <w:rsid w:val="00523852"/>
    <w:rsid w:val="00523C16"/>
    <w:rsid w:val="005243F6"/>
    <w:rsid w:val="00524F0B"/>
    <w:rsid w:val="0052501E"/>
    <w:rsid w:val="0052525F"/>
    <w:rsid w:val="00525316"/>
    <w:rsid w:val="00525494"/>
    <w:rsid w:val="00526263"/>
    <w:rsid w:val="00527374"/>
    <w:rsid w:val="0052796B"/>
    <w:rsid w:val="00527AAA"/>
    <w:rsid w:val="0053016A"/>
    <w:rsid w:val="00530EC2"/>
    <w:rsid w:val="00531562"/>
    <w:rsid w:val="00531922"/>
    <w:rsid w:val="0053195E"/>
    <w:rsid w:val="00532B22"/>
    <w:rsid w:val="00532CDF"/>
    <w:rsid w:val="0053362C"/>
    <w:rsid w:val="005351DF"/>
    <w:rsid w:val="005362D1"/>
    <w:rsid w:val="005369DB"/>
    <w:rsid w:val="00536E3F"/>
    <w:rsid w:val="00537155"/>
    <w:rsid w:val="00540D69"/>
    <w:rsid w:val="005413FD"/>
    <w:rsid w:val="00541F53"/>
    <w:rsid w:val="00542326"/>
    <w:rsid w:val="005423E1"/>
    <w:rsid w:val="005425A6"/>
    <w:rsid w:val="005432E8"/>
    <w:rsid w:val="00543C3A"/>
    <w:rsid w:val="00544B1B"/>
    <w:rsid w:val="00544E6A"/>
    <w:rsid w:val="00544F67"/>
    <w:rsid w:val="00545437"/>
    <w:rsid w:val="005455DC"/>
    <w:rsid w:val="005467AB"/>
    <w:rsid w:val="00547314"/>
    <w:rsid w:val="00547626"/>
    <w:rsid w:val="005503CA"/>
    <w:rsid w:val="00550C5F"/>
    <w:rsid w:val="0055160F"/>
    <w:rsid w:val="00551AC0"/>
    <w:rsid w:val="005525A3"/>
    <w:rsid w:val="00552A1F"/>
    <w:rsid w:val="00552E16"/>
    <w:rsid w:val="00553C15"/>
    <w:rsid w:val="00554153"/>
    <w:rsid w:val="0055497C"/>
    <w:rsid w:val="00554BE5"/>
    <w:rsid w:val="00555493"/>
    <w:rsid w:val="00555E85"/>
    <w:rsid w:val="00556A3F"/>
    <w:rsid w:val="00556EE7"/>
    <w:rsid w:val="005600B2"/>
    <w:rsid w:val="005608DE"/>
    <w:rsid w:val="005613DA"/>
    <w:rsid w:val="0056177C"/>
    <w:rsid w:val="0056179E"/>
    <w:rsid w:val="00561BB1"/>
    <w:rsid w:val="00562FA1"/>
    <w:rsid w:val="0056382C"/>
    <w:rsid w:val="00563E94"/>
    <w:rsid w:val="00563FC9"/>
    <w:rsid w:val="005640B1"/>
    <w:rsid w:val="00564105"/>
    <w:rsid w:val="005642F4"/>
    <w:rsid w:val="0056558D"/>
    <w:rsid w:val="00565AB6"/>
    <w:rsid w:val="00565D08"/>
    <w:rsid w:val="00565D4C"/>
    <w:rsid w:val="005664A1"/>
    <w:rsid w:val="00566A3F"/>
    <w:rsid w:val="00566B35"/>
    <w:rsid w:val="00566BEE"/>
    <w:rsid w:val="00567593"/>
    <w:rsid w:val="00567B22"/>
    <w:rsid w:val="005708DE"/>
    <w:rsid w:val="00571BCE"/>
    <w:rsid w:val="00573616"/>
    <w:rsid w:val="00573693"/>
    <w:rsid w:val="00574214"/>
    <w:rsid w:val="00574321"/>
    <w:rsid w:val="00574752"/>
    <w:rsid w:val="00574CBB"/>
    <w:rsid w:val="00574D1B"/>
    <w:rsid w:val="00575AF0"/>
    <w:rsid w:val="00575F9B"/>
    <w:rsid w:val="00576A71"/>
    <w:rsid w:val="00577462"/>
    <w:rsid w:val="00577AC8"/>
    <w:rsid w:val="00580425"/>
    <w:rsid w:val="00581CD6"/>
    <w:rsid w:val="00581F83"/>
    <w:rsid w:val="00582254"/>
    <w:rsid w:val="005835C8"/>
    <w:rsid w:val="00583600"/>
    <w:rsid w:val="00583774"/>
    <w:rsid w:val="00583AB2"/>
    <w:rsid w:val="0058454A"/>
    <w:rsid w:val="00585B5C"/>
    <w:rsid w:val="00585E82"/>
    <w:rsid w:val="0059043E"/>
    <w:rsid w:val="005916D1"/>
    <w:rsid w:val="005917F6"/>
    <w:rsid w:val="0059197D"/>
    <w:rsid w:val="00592582"/>
    <w:rsid w:val="00592BEC"/>
    <w:rsid w:val="00592E6D"/>
    <w:rsid w:val="00592F79"/>
    <w:rsid w:val="00593E61"/>
    <w:rsid w:val="005946F2"/>
    <w:rsid w:val="00594D93"/>
    <w:rsid w:val="00594F45"/>
    <w:rsid w:val="00594F9B"/>
    <w:rsid w:val="0059532E"/>
    <w:rsid w:val="00595F7F"/>
    <w:rsid w:val="005961C3"/>
    <w:rsid w:val="00596231"/>
    <w:rsid w:val="00596D48"/>
    <w:rsid w:val="00597D9A"/>
    <w:rsid w:val="005A0166"/>
    <w:rsid w:val="005A0452"/>
    <w:rsid w:val="005A0BE8"/>
    <w:rsid w:val="005A1478"/>
    <w:rsid w:val="005A1511"/>
    <w:rsid w:val="005A2988"/>
    <w:rsid w:val="005A2AAE"/>
    <w:rsid w:val="005A3E43"/>
    <w:rsid w:val="005A3FB5"/>
    <w:rsid w:val="005A5449"/>
    <w:rsid w:val="005A58CC"/>
    <w:rsid w:val="005A6006"/>
    <w:rsid w:val="005A63DB"/>
    <w:rsid w:val="005A6420"/>
    <w:rsid w:val="005A64E8"/>
    <w:rsid w:val="005A6840"/>
    <w:rsid w:val="005A716C"/>
    <w:rsid w:val="005A74CD"/>
    <w:rsid w:val="005A7A07"/>
    <w:rsid w:val="005B090C"/>
    <w:rsid w:val="005B1EAB"/>
    <w:rsid w:val="005B25DD"/>
    <w:rsid w:val="005B2B2E"/>
    <w:rsid w:val="005B2FD5"/>
    <w:rsid w:val="005B36A1"/>
    <w:rsid w:val="005B41E4"/>
    <w:rsid w:val="005B4FB6"/>
    <w:rsid w:val="005B53DA"/>
    <w:rsid w:val="005B53EA"/>
    <w:rsid w:val="005B5660"/>
    <w:rsid w:val="005B5AD2"/>
    <w:rsid w:val="005B63E6"/>
    <w:rsid w:val="005B6BBD"/>
    <w:rsid w:val="005C143D"/>
    <w:rsid w:val="005C1685"/>
    <w:rsid w:val="005C2A33"/>
    <w:rsid w:val="005C2ACD"/>
    <w:rsid w:val="005C307D"/>
    <w:rsid w:val="005C361D"/>
    <w:rsid w:val="005C367A"/>
    <w:rsid w:val="005C3DDC"/>
    <w:rsid w:val="005C4D51"/>
    <w:rsid w:val="005C4F17"/>
    <w:rsid w:val="005C5606"/>
    <w:rsid w:val="005C5837"/>
    <w:rsid w:val="005C608B"/>
    <w:rsid w:val="005C62AB"/>
    <w:rsid w:val="005C6DB8"/>
    <w:rsid w:val="005D0D02"/>
    <w:rsid w:val="005D0D92"/>
    <w:rsid w:val="005D145F"/>
    <w:rsid w:val="005D15AA"/>
    <w:rsid w:val="005D193E"/>
    <w:rsid w:val="005D1EEE"/>
    <w:rsid w:val="005D1F2B"/>
    <w:rsid w:val="005D240D"/>
    <w:rsid w:val="005D25B8"/>
    <w:rsid w:val="005D2BA7"/>
    <w:rsid w:val="005D2C15"/>
    <w:rsid w:val="005D3C8F"/>
    <w:rsid w:val="005D3CA2"/>
    <w:rsid w:val="005D3DF0"/>
    <w:rsid w:val="005D49EF"/>
    <w:rsid w:val="005D4E49"/>
    <w:rsid w:val="005D4E6E"/>
    <w:rsid w:val="005D5566"/>
    <w:rsid w:val="005D560F"/>
    <w:rsid w:val="005D654E"/>
    <w:rsid w:val="005D6846"/>
    <w:rsid w:val="005D6C04"/>
    <w:rsid w:val="005D6E34"/>
    <w:rsid w:val="005D6E73"/>
    <w:rsid w:val="005D7248"/>
    <w:rsid w:val="005D79AD"/>
    <w:rsid w:val="005D79CB"/>
    <w:rsid w:val="005E0478"/>
    <w:rsid w:val="005E0884"/>
    <w:rsid w:val="005E0C05"/>
    <w:rsid w:val="005E0C70"/>
    <w:rsid w:val="005E11CD"/>
    <w:rsid w:val="005E1686"/>
    <w:rsid w:val="005E1E85"/>
    <w:rsid w:val="005E29D1"/>
    <w:rsid w:val="005E411C"/>
    <w:rsid w:val="005E457D"/>
    <w:rsid w:val="005E550C"/>
    <w:rsid w:val="005E5631"/>
    <w:rsid w:val="005E5AF2"/>
    <w:rsid w:val="005E5AF7"/>
    <w:rsid w:val="005E5D4F"/>
    <w:rsid w:val="005E5DBF"/>
    <w:rsid w:val="005E5F95"/>
    <w:rsid w:val="005E67FD"/>
    <w:rsid w:val="005E6A8E"/>
    <w:rsid w:val="005E6B56"/>
    <w:rsid w:val="005E71EB"/>
    <w:rsid w:val="005E7D6D"/>
    <w:rsid w:val="005E7E76"/>
    <w:rsid w:val="005F02BF"/>
    <w:rsid w:val="005F0F09"/>
    <w:rsid w:val="005F1232"/>
    <w:rsid w:val="005F152B"/>
    <w:rsid w:val="005F1C61"/>
    <w:rsid w:val="005F3140"/>
    <w:rsid w:val="005F3BE8"/>
    <w:rsid w:val="005F3F32"/>
    <w:rsid w:val="005F3F96"/>
    <w:rsid w:val="005F4063"/>
    <w:rsid w:val="005F43F9"/>
    <w:rsid w:val="005F460D"/>
    <w:rsid w:val="005F4663"/>
    <w:rsid w:val="005F4C6C"/>
    <w:rsid w:val="005F5145"/>
    <w:rsid w:val="005F5728"/>
    <w:rsid w:val="005F5965"/>
    <w:rsid w:val="005F59E9"/>
    <w:rsid w:val="005F5AD9"/>
    <w:rsid w:val="005F5F2D"/>
    <w:rsid w:val="005F60A4"/>
    <w:rsid w:val="005F62D9"/>
    <w:rsid w:val="005F7096"/>
    <w:rsid w:val="005F7D9A"/>
    <w:rsid w:val="005F7E35"/>
    <w:rsid w:val="00600183"/>
    <w:rsid w:val="0060098B"/>
    <w:rsid w:val="00601169"/>
    <w:rsid w:val="006012AC"/>
    <w:rsid w:val="0060201E"/>
    <w:rsid w:val="006022B5"/>
    <w:rsid w:val="006030CE"/>
    <w:rsid w:val="006034CE"/>
    <w:rsid w:val="00604232"/>
    <w:rsid w:val="006047FA"/>
    <w:rsid w:val="00604CC9"/>
    <w:rsid w:val="00605272"/>
    <w:rsid w:val="00605EAA"/>
    <w:rsid w:val="00605F53"/>
    <w:rsid w:val="0060628B"/>
    <w:rsid w:val="00606519"/>
    <w:rsid w:val="0060688D"/>
    <w:rsid w:val="00606896"/>
    <w:rsid w:val="00606907"/>
    <w:rsid w:val="00606D8F"/>
    <w:rsid w:val="00607C6F"/>
    <w:rsid w:val="00610034"/>
    <w:rsid w:val="00610678"/>
    <w:rsid w:val="00610F18"/>
    <w:rsid w:val="0061104C"/>
    <w:rsid w:val="00611158"/>
    <w:rsid w:val="00611750"/>
    <w:rsid w:val="006118D2"/>
    <w:rsid w:val="00611A25"/>
    <w:rsid w:val="00611BD1"/>
    <w:rsid w:val="00611E99"/>
    <w:rsid w:val="00611EAB"/>
    <w:rsid w:val="00612412"/>
    <w:rsid w:val="00612A54"/>
    <w:rsid w:val="00612F39"/>
    <w:rsid w:val="0061360D"/>
    <w:rsid w:val="0061436E"/>
    <w:rsid w:val="0061598C"/>
    <w:rsid w:val="00615BB6"/>
    <w:rsid w:val="00615C7C"/>
    <w:rsid w:val="00616EB2"/>
    <w:rsid w:val="00617362"/>
    <w:rsid w:val="00620BA3"/>
    <w:rsid w:val="00622341"/>
    <w:rsid w:val="00622654"/>
    <w:rsid w:val="00622A67"/>
    <w:rsid w:val="00622B52"/>
    <w:rsid w:val="00622B71"/>
    <w:rsid w:val="006231BF"/>
    <w:rsid w:val="006237DE"/>
    <w:rsid w:val="00623E91"/>
    <w:rsid w:val="006240B7"/>
    <w:rsid w:val="0062495C"/>
    <w:rsid w:val="00625516"/>
    <w:rsid w:val="00625C63"/>
    <w:rsid w:val="00626B23"/>
    <w:rsid w:val="006279BE"/>
    <w:rsid w:val="00631283"/>
    <w:rsid w:val="0063155A"/>
    <w:rsid w:val="006315AD"/>
    <w:rsid w:val="00631685"/>
    <w:rsid w:val="006318BC"/>
    <w:rsid w:val="0063238A"/>
    <w:rsid w:val="00632825"/>
    <w:rsid w:val="00632901"/>
    <w:rsid w:val="00632AE9"/>
    <w:rsid w:val="006331E4"/>
    <w:rsid w:val="00633F2F"/>
    <w:rsid w:val="00635215"/>
    <w:rsid w:val="006358D0"/>
    <w:rsid w:val="006359A9"/>
    <w:rsid w:val="00636BB5"/>
    <w:rsid w:val="00636FB4"/>
    <w:rsid w:val="0063781F"/>
    <w:rsid w:val="00637AB7"/>
    <w:rsid w:val="00640097"/>
    <w:rsid w:val="00640AFB"/>
    <w:rsid w:val="00640C8B"/>
    <w:rsid w:val="00640DD1"/>
    <w:rsid w:val="00641461"/>
    <w:rsid w:val="0064180D"/>
    <w:rsid w:val="00642106"/>
    <w:rsid w:val="0064265A"/>
    <w:rsid w:val="00642A7B"/>
    <w:rsid w:val="00643281"/>
    <w:rsid w:val="006440BA"/>
    <w:rsid w:val="0064419B"/>
    <w:rsid w:val="0064461E"/>
    <w:rsid w:val="00645253"/>
    <w:rsid w:val="0064665A"/>
    <w:rsid w:val="00646D44"/>
    <w:rsid w:val="00646ED8"/>
    <w:rsid w:val="006473A2"/>
    <w:rsid w:val="0064752B"/>
    <w:rsid w:val="0065095D"/>
    <w:rsid w:val="00650D61"/>
    <w:rsid w:val="006511D1"/>
    <w:rsid w:val="006513F3"/>
    <w:rsid w:val="006515EB"/>
    <w:rsid w:val="0065173E"/>
    <w:rsid w:val="0065224F"/>
    <w:rsid w:val="0065388A"/>
    <w:rsid w:val="00654B82"/>
    <w:rsid w:val="00654EFA"/>
    <w:rsid w:val="006556E8"/>
    <w:rsid w:val="00655B52"/>
    <w:rsid w:val="00656B77"/>
    <w:rsid w:val="00660270"/>
    <w:rsid w:val="0066028C"/>
    <w:rsid w:val="0066431F"/>
    <w:rsid w:val="00664A3E"/>
    <w:rsid w:val="006651EA"/>
    <w:rsid w:val="006653D9"/>
    <w:rsid w:val="006658AB"/>
    <w:rsid w:val="006661A2"/>
    <w:rsid w:val="00666DEF"/>
    <w:rsid w:val="00667674"/>
    <w:rsid w:val="006705FC"/>
    <w:rsid w:val="006709AD"/>
    <w:rsid w:val="0067139C"/>
    <w:rsid w:val="0067171F"/>
    <w:rsid w:val="006727C9"/>
    <w:rsid w:val="00672FED"/>
    <w:rsid w:val="00673A07"/>
    <w:rsid w:val="0067468A"/>
    <w:rsid w:val="00676A45"/>
    <w:rsid w:val="00676B5F"/>
    <w:rsid w:val="00676F58"/>
    <w:rsid w:val="00677813"/>
    <w:rsid w:val="006778C0"/>
    <w:rsid w:val="00680D4F"/>
    <w:rsid w:val="00680FC6"/>
    <w:rsid w:val="00681DD1"/>
    <w:rsid w:val="00681EC1"/>
    <w:rsid w:val="006822C3"/>
    <w:rsid w:val="00682377"/>
    <w:rsid w:val="006826D2"/>
    <w:rsid w:val="00682A7D"/>
    <w:rsid w:val="0068300F"/>
    <w:rsid w:val="00684B00"/>
    <w:rsid w:val="00684CF4"/>
    <w:rsid w:val="0068528A"/>
    <w:rsid w:val="006852B0"/>
    <w:rsid w:val="00685BE5"/>
    <w:rsid w:val="00685CF6"/>
    <w:rsid w:val="0068672F"/>
    <w:rsid w:val="00686787"/>
    <w:rsid w:val="006908D4"/>
    <w:rsid w:val="006921D7"/>
    <w:rsid w:val="006925B8"/>
    <w:rsid w:val="006926AD"/>
    <w:rsid w:val="00692989"/>
    <w:rsid w:val="00693A6B"/>
    <w:rsid w:val="00694AC9"/>
    <w:rsid w:val="00695B6A"/>
    <w:rsid w:val="00695FCA"/>
    <w:rsid w:val="00696354"/>
    <w:rsid w:val="0069711D"/>
    <w:rsid w:val="006975E0"/>
    <w:rsid w:val="00697F9D"/>
    <w:rsid w:val="006A0457"/>
    <w:rsid w:val="006A05F3"/>
    <w:rsid w:val="006A0891"/>
    <w:rsid w:val="006A0A66"/>
    <w:rsid w:val="006A12BA"/>
    <w:rsid w:val="006A2DF3"/>
    <w:rsid w:val="006A319B"/>
    <w:rsid w:val="006A34D2"/>
    <w:rsid w:val="006A45E2"/>
    <w:rsid w:val="006A46C1"/>
    <w:rsid w:val="006A476B"/>
    <w:rsid w:val="006A4964"/>
    <w:rsid w:val="006A4F59"/>
    <w:rsid w:val="006A4F92"/>
    <w:rsid w:val="006A5727"/>
    <w:rsid w:val="006A580A"/>
    <w:rsid w:val="006A58BC"/>
    <w:rsid w:val="006A5EAC"/>
    <w:rsid w:val="006A5FBC"/>
    <w:rsid w:val="006A6240"/>
    <w:rsid w:val="006A6B6B"/>
    <w:rsid w:val="006B09A4"/>
    <w:rsid w:val="006B0C57"/>
    <w:rsid w:val="006B0F84"/>
    <w:rsid w:val="006B1163"/>
    <w:rsid w:val="006B11D8"/>
    <w:rsid w:val="006B1C8E"/>
    <w:rsid w:val="006B276A"/>
    <w:rsid w:val="006B34DA"/>
    <w:rsid w:val="006B3A8A"/>
    <w:rsid w:val="006B50D9"/>
    <w:rsid w:val="006B59E4"/>
    <w:rsid w:val="006B5E97"/>
    <w:rsid w:val="006B6004"/>
    <w:rsid w:val="006B76EA"/>
    <w:rsid w:val="006B7B3E"/>
    <w:rsid w:val="006C02DD"/>
    <w:rsid w:val="006C092A"/>
    <w:rsid w:val="006C1736"/>
    <w:rsid w:val="006C2089"/>
    <w:rsid w:val="006C2BA5"/>
    <w:rsid w:val="006C2CB2"/>
    <w:rsid w:val="006C2E9D"/>
    <w:rsid w:val="006C68E8"/>
    <w:rsid w:val="006C7424"/>
    <w:rsid w:val="006C765E"/>
    <w:rsid w:val="006D0218"/>
    <w:rsid w:val="006D0655"/>
    <w:rsid w:val="006D0D88"/>
    <w:rsid w:val="006D1E41"/>
    <w:rsid w:val="006D34D9"/>
    <w:rsid w:val="006D3D44"/>
    <w:rsid w:val="006D3E45"/>
    <w:rsid w:val="006D4AF8"/>
    <w:rsid w:val="006D4DFF"/>
    <w:rsid w:val="006D5E66"/>
    <w:rsid w:val="006D6199"/>
    <w:rsid w:val="006D6247"/>
    <w:rsid w:val="006D7125"/>
    <w:rsid w:val="006E014A"/>
    <w:rsid w:val="006E0971"/>
    <w:rsid w:val="006E0AFB"/>
    <w:rsid w:val="006E0D86"/>
    <w:rsid w:val="006E193D"/>
    <w:rsid w:val="006E1BFC"/>
    <w:rsid w:val="006E368F"/>
    <w:rsid w:val="006E3ABB"/>
    <w:rsid w:val="006E4639"/>
    <w:rsid w:val="006E4F77"/>
    <w:rsid w:val="006E52CF"/>
    <w:rsid w:val="006E542B"/>
    <w:rsid w:val="006E5F8B"/>
    <w:rsid w:val="006E629B"/>
    <w:rsid w:val="006E672A"/>
    <w:rsid w:val="006E7240"/>
    <w:rsid w:val="006E74DD"/>
    <w:rsid w:val="006F02C5"/>
    <w:rsid w:val="006F0312"/>
    <w:rsid w:val="006F0389"/>
    <w:rsid w:val="006F04DF"/>
    <w:rsid w:val="006F091B"/>
    <w:rsid w:val="006F1066"/>
    <w:rsid w:val="006F1565"/>
    <w:rsid w:val="006F1802"/>
    <w:rsid w:val="006F385C"/>
    <w:rsid w:val="006F3A68"/>
    <w:rsid w:val="006F3E70"/>
    <w:rsid w:val="006F40BF"/>
    <w:rsid w:val="006F452A"/>
    <w:rsid w:val="006F4C71"/>
    <w:rsid w:val="006F5203"/>
    <w:rsid w:val="006F59B1"/>
    <w:rsid w:val="006F64C2"/>
    <w:rsid w:val="006F6EC4"/>
    <w:rsid w:val="006F7488"/>
    <w:rsid w:val="006F7570"/>
    <w:rsid w:val="006F7974"/>
    <w:rsid w:val="007005D9"/>
    <w:rsid w:val="00700D6E"/>
    <w:rsid w:val="0070101B"/>
    <w:rsid w:val="00701743"/>
    <w:rsid w:val="00701BC6"/>
    <w:rsid w:val="00706727"/>
    <w:rsid w:val="0070744D"/>
    <w:rsid w:val="00707A4E"/>
    <w:rsid w:val="007105F4"/>
    <w:rsid w:val="007110CA"/>
    <w:rsid w:val="00712A5F"/>
    <w:rsid w:val="00712F2B"/>
    <w:rsid w:val="007131B0"/>
    <w:rsid w:val="00713B16"/>
    <w:rsid w:val="00713FCC"/>
    <w:rsid w:val="00714480"/>
    <w:rsid w:val="007144AE"/>
    <w:rsid w:val="00714F90"/>
    <w:rsid w:val="007151C0"/>
    <w:rsid w:val="007158CF"/>
    <w:rsid w:val="00715CDD"/>
    <w:rsid w:val="00716630"/>
    <w:rsid w:val="00716F0F"/>
    <w:rsid w:val="00716F67"/>
    <w:rsid w:val="00721C7F"/>
    <w:rsid w:val="007230F3"/>
    <w:rsid w:val="00723E87"/>
    <w:rsid w:val="00724017"/>
    <w:rsid w:val="007241BE"/>
    <w:rsid w:val="007246A0"/>
    <w:rsid w:val="007247DD"/>
    <w:rsid w:val="007252F1"/>
    <w:rsid w:val="0072533D"/>
    <w:rsid w:val="00725DB2"/>
    <w:rsid w:val="00725FBE"/>
    <w:rsid w:val="007261CC"/>
    <w:rsid w:val="00726817"/>
    <w:rsid w:val="00726ABE"/>
    <w:rsid w:val="00727ED4"/>
    <w:rsid w:val="00727FE7"/>
    <w:rsid w:val="00730510"/>
    <w:rsid w:val="007308F6"/>
    <w:rsid w:val="00731136"/>
    <w:rsid w:val="00731196"/>
    <w:rsid w:val="00731F9A"/>
    <w:rsid w:val="007324D6"/>
    <w:rsid w:val="00733330"/>
    <w:rsid w:val="00733896"/>
    <w:rsid w:val="00733B88"/>
    <w:rsid w:val="00734029"/>
    <w:rsid w:val="00734324"/>
    <w:rsid w:val="007345BE"/>
    <w:rsid w:val="007349F5"/>
    <w:rsid w:val="00734A44"/>
    <w:rsid w:val="007353B1"/>
    <w:rsid w:val="007355F8"/>
    <w:rsid w:val="00735BC1"/>
    <w:rsid w:val="00737637"/>
    <w:rsid w:val="00737CD3"/>
    <w:rsid w:val="007405CA"/>
    <w:rsid w:val="00740DB7"/>
    <w:rsid w:val="00740F13"/>
    <w:rsid w:val="0074127A"/>
    <w:rsid w:val="00741D22"/>
    <w:rsid w:val="00742299"/>
    <w:rsid w:val="00742453"/>
    <w:rsid w:val="0074382E"/>
    <w:rsid w:val="007450BF"/>
    <w:rsid w:val="0074636D"/>
    <w:rsid w:val="007463BA"/>
    <w:rsid w:val="00750422"/>
    <w:rsid w:val="00750C61"/>
    <w:rsid w:val="007524DA"/>
    <w:rsid w:val="00752C4D"/>
    <w:rsid w:val="00753A94"/>
    <w:rsid w:val="00753F17"/>
    <w:rsid w:val="00753FF7"/>
    <w:rsid w:val="0075426C"/>
    <w:rsid w:val="00754442"/>
    <w:rsid w:val="00754BDF"/>
    <w:rsid w:val="00754D3B"/>
    <w:rsid w:val="00755507"/>
    <w:rsid w:val="00755AFC"/>
    <w:rsid w:val="00755F7B"/>
    <w:rsid w:val="0076042A"/>
    <w:rsid w:val="00762430"/>
    <w:rsid w:val="00763790"/>
    <w:rsid w:val="0076515D"/>
    <w:rsid w:val="0076536F"/>
    <w:rsid w:val="00765A24"/>
    <w:rsid w:val="00766BB9"/>
    <w:rsid w:val="007670C0"/>
    <w:rsid w:val="00770400"/>
    <w:rsid w:val="007709CA"/>
    <w:rsid w:val="00770D55"/>
    <w:rsid w:val="00771240"/>
    <w:rsid w:val="00771C1A"/>
    <w:rsid w:val="00772947"/>
    <w:rsid w:val="00772BD2"/>
    <w:rsid w:val="00772E87"/>
    <w:rsid w:val="007738C6"/>
    <w:rsid w:val="0077396B"/>
    <w:rsid w:val="00773BC3"/>
    <w:rsid w:val="007750D3"/>
    <w:rsid w:val="00775FAC"/>
    <w:rsid w:val="00777491"/>
    <w:rsid w:val="007775E9"/>
    <w:rsid w:val="00777C08"/>
    <w:rsid w:val="00777D70"/>
    <w:rsid w:val="00780232"/>
    <w:rsid w:val="00780ADE"/>
    <w:rsid w:val="00781EE7"/>
    <w:rsid w:val="0078265D"/>
    <w:rsid w:val="007837BA"/>
    <w:rsid w:val="007840DE"/>
    <w:rsid w:val="00785EBF"/>
    <w:rsid w:val="0078607A"/>
    <w:rsid w:val="00786984"/>
    <w:rsid w:val="00786A33"/>
    <w:rsid w:val="0079034B"/>
    <w:rsid w:val="00790538"/>
    <w:rsid w:val="00790A3C"/>
    <w:rsid w:val="00790A53"/>
    <w:rsid w:val="00791393"/>
    <w:rsid w:val="007921A3"/>
    <w:rsid w:val="0079396A"/>
    <w:rsid w:val="00793BC7"/>
    <w:rsid w:val="00793CEE"/>
    <w:rsid w:val="00793DA7"/>
    <w:rsid w:val="00794422"/>
    <w:rsid w:val="00794CB6"/>
    <w:rsid w:val="0079624A"/>
    <w:rsid w:val="0079667C"/>
    <w:rsid w:val="00796938"/>
    <w:rsid w:val="00797015"/>
    <w:rsid w:val="007973EA"/>
    <w:rsid w:val="00797A11"/>
    <w:rsid w:val="007A06C7"/>
    <w:rsid w:val="007A1683"/>
    <w:rsid w:val="007A1FE4"/>
    <w:rsid w:val="007A4578"/>
    <w:rsid w:val="007A5E97"/>
    <w:rsid w:val="007A7477"/>
    <w:rsid w:val="007A78FF"/>
    <w:rsid w:val="007B0E30"/>
    <w:rsid w:val="007B1611"/>
    <w:rsid w:val="007B16A0"/>
    <w:rsid w:val="007B1DC6"/>
    <w:rsid w:val="007B233B"/>
    <w:rsid w:val="007B2628"/>
    <w:rsid w:val="007B2F24"/>
    <w:rsid w:val="007B40F7"/>
    <w:rsid w:val="007B42CF"/>
    <w:rsid w:val="007B4774"/>
    <w:rsid w:val="007B7C14"/>
    <w:rsid w:val="007C01AB"/>
    <w:rsid w:val="007C111D"/>
    <w:rsid w:val="007C1921"/>
    <w:rsid w:val="007C1D84"/>
    <w:rsid w:val="007C2060"/>
    <w:rsid w:val="007C20B4"/>
    <w:rsid w:val="007C2F30"/>
    <w:rsid w:val="007C36D9"/>
    <w:rsid w:val="007C4B34"/>
    <w:rsid w:val="007C56B7"/>
    <w:rsid w:val="007C5BDA"/>
    <w:rsid w:val="007C7E96"/>
    <w:rsid w:val="007D10AF"/>
    <w:rsid w:val="007D179A"/>
    <w:rsid w:val="007D3829"/>
    <w:rsid w:val="007D4014"/>
    <w:rsid w:val="007D4217"/>
    <w:rsid w:val="007D428F"/>
    <w:rsid w:val="007D7C8D"/>
    <w:rsid w:val="007E03E4"/>
    <w:rsid w:val="007E0D55"/>
    <w:rsid w:val="007E0E49"/>
    <w:rsid w:val="007E0E61"/>
    <w:rsid w:val="007E1689"/>
    <w:rsid w:val="007E242D"/>
    <w:rsid w:val="007E3A09"/>
    <w:rsid w:val="007E41DB"/>
    <w:rsid w:val="007E498F"/>
    <w:rsid w:val="007E4B38"/>
    <w:rsid w:val="007E4B62"/>
    <w:rsid w:val="007E53DA"/>
    <w:rsid w:val="007E5F66"/>
    <w:rsid w:val="007E6439"/>
    <w:rsid w:val="007E6E60"/>
    <w:rsid w:val="007E6EA0"/>
    <w:rsid w:val="007E7304"/>
    <w:rsid w:val="007E73D8"/>
    <w:rsid w:val="007E7E71"/>
    <w:rsid w:val="007F0727"/>
    <w:rsid w:val="007F0CF9"/>
    <w:rsid w:val="007F0DE8"/>
    <w:rsid w:val="007F1366"/>
    <w:rsid w:val="007F386E"/>
    <w:rsid w:val="007F42CD"/>
    <w:rsid w:val="007F5EDE"/>
    <w:rsid w:val="007F6293"/>
    <w:rsid w:val="007F6D41"/>
    <w:rsid w:val="007F6F23"/>
    <w:rsid w:val="007F78F6"/>
    <w:rsid w:val="007F79B1"/>
    <w:rsid w:val="008005B4"/>
    <w:rsid w:val="00800699"/>
    <w:rsid w:val="00801AC6"/>
    <w:rsid w:val="00801C48"/>
    <w:rsid w:val="00803BF8"/>
    <w:rsid w:val="00803FC3"/>
    <w:rsid w:val="008052F4"/>
    <w:rsid w:val="0080590B"/>
    <w:rsid w:val="00805E73"/>
    <w:rsid w:val="0080674D"/>
    <w:rsid w:val="00806A8E"/>
    <w:rsid w:val="0080715B"/>
    <w:rsid w:val="00807EB4"/>
    <w:rsid w:val="00810B30"/>
    <w:rsid w:val="0081191A"/>
    <w:rsid w:val="00812612"/>
    <w:rsid w:val="00812718"/>
    <w:rsid w:val="008128B0"/>
    <w:rsid w:val="00812C05"/>
    <w:rsid w:val="00812C9B"/>
    <w:rsid w:val="008136F1"/>
    <w:rsid w:val="00813CF9"/>
    <w:rsid w:val="00813D47"/>
    <w:rsid w:val="00813F37"/>
    <w:rsid w:val="008151D4"/>
    <w:rsid w:val="008155BE"/>
    <w:rsid w:val="00815F54"/>
    <w:rsid w:val="008162D3"/>
    <w:rsid w:val="00816F93"/>
    <w:rsid w:val="00817840"/>
    <w:rsid w:val="00817B29"/>
    <w:rsid w:val="00820A3F"/>
    <w:rsid w:val="00820E1C"/>
    <w:rsid w:val="00821380"/>
    <w:rsid w:val="00821715"/>
    <w:rsid w:val="00821B82"/>
    <w:rsid w:val="008232C9"/>
    <w:rsid w:val="008232E9"/>
    <w:rsid w:val="0082336D"/>
    <w:rsid w:val="008249CD"/>
    <w:rsid w:val="00825E13"/>
    <w:rsid w:val="00827072"/>
    <w:rsid w:val="0082763D"/>
    <w:rsid w:val="00827846"/>
    <w:rsid w:val="00827FAD"/>
    <w:rsid w:val="0083020B"/>
    <w:rsid w:val="0083055C"/>
    <w:rsid w:val="0083077C"/>
    <w:rsid w:val="00830CB1"/>
    <w:rsid w:val="00831107"/>
    <w:rsid w:val="00832DFA"/>
    <w:rsid w:val="00832F13"/>
    <w:rsid w:val="00833156"/>
    <w:rsid w:val="0083377E"/>
    <w:rsid w:val="00833E3F"/>
    <w:rsid w:val="00834452"/>
    <w:rsid w:val="00835511"/>
    <w:rsid w:val="00835CAA"/>
    <w:rsid w:val="00835F99"/>
    <w:rsid w:val="0083675C"/>
    <w:rsid w:val="00836910"/>
    <w:rsid w:val="00837BC2"/>
    <w:rsid w:val="00837E32"/>
    <w:rsid w:val="00840171"/>
    <w:rsid w:val="00841117"/>
    <w:rsid w:val="0084164D"/>
    <w:rsid w:val="00841875"/>
    <w:rsid w:val="008425E7"/>
    <w:rsid w:val="00842663"/>
    <w:rsid w:val="008426D9"/>
    <w:rsid w:val="00842EF4"/>
    <w:rsid w:val="00843D58"/>
    <w:rsid w:val="00844183"/>
    <w:rsid w:val="008441EB"/>
    <w:rsid w:val="008449AF"/>
    <w:rsid w:val="00844CF4"/>
    <w:rsid w:val="00845774"/>
    <w:rsid w:val="00846055"/>
    <w:rsid w:val="0084636D"/>
    <w:rsid w:val="00846FB6"/>
    <w:rsid w:val="0084751A"/>
    <w:rsid w:val="0084762A"/>
    <w:rsid w:val="00850D0B"/>
    <w:rsid w:val="00851FD1"/>
    <w:rsid w:val="008524BE"/>
    <w:rsid w:val="00852910"/>
    <w:rsid w:val="00852B1B"/>
    <w:rsid w:val="0085476A"/>
    <w:rsid w:val="008547C5"/>
    <w:rsid w:val="00855936"/>
    <w:rsid w:val="00855BD4"/>
    <w:rsid w:val="00855D79"/>
    <w:rsid w:val="00855DEB"/>
    <w:rsid w:val="0085661C"/>
    <w:rsid w:val="00856BBC"/>
    <w:rsid w:val="00857A35"/>
    <w:rsid w:val="00857BEF"/>
    <w:rsid w:val="00857CB1"/>
    <w:rsid w:val="0086137E"/>
    <w:rsid w:val="00862093"/>
    <w:rsid w:val="00862574"/>
    <w:rsid w:val="00862F3B"/>
    <w:rsid w:val="00863319"/>
    <w:rsid w:val="0086381A"/>
    <w:rsid w:val="00863F20"/>
    <w:rsid w:val="00864319"/>
    <w:rsid w:val="00864C0D"/>
    <w:rsid w:val="00864D08"/>
    <w:rsid w:val="00865174"/>
    <w:rsid w:val="00865DCF"/>
    <w:rsid w:val="00866623"/>
    <w:rsid w:val="00870B03"/>
    <w:rsid w:val="00871028"/>
    <w:rsid w:val="00871CCB"/>
    <w:rsid w:val="00872061"/>
    <w:rsid w:val="008725FD"/>
    <w:rsid w:val="008726BA"/>
    <w:rsid w:val="008727B3"/>
    <w:rsid w:val="00872FAB"/>
    <w:rsid w:val="00873270"/>
    <w:rsid w:val="00873EFD"/>
    <w:rsid w:val="00874198"/>
    <w:rsid w:val="00874918"/>
    <w:rsid w:val="00875796"/>
    <w:rsid w:val="00877054"/>
    <w:rsid w:val="00877725"/>
    <w:rsid w:val="0087775D"/>
    <w:rsid w:val="00877972"/>
    <w:rsid w:val="00877C01"/>
    <w:rsid w:val="008802DC"/>
    <w:rsid w:val="00881329"/>
    <w:rsid w:val="008814C3"/>
    <w:rsid w:val="0088162D"/>
    <w:rsid w:val="00881636"/>
    <w:rsid w:val="00882498"/>
    <w:rsid w:val="00882869"/>
    <w:rsid w:val="00883137"/>
    <w:rsid w:val="008839E7"/>
    <w:rsid w:val="008844D2"/>
    <w:rsid w:val="00884E58"/>
    <w:rsid w:val="00884FDA"/>
    <w:rsid w:val="00885DB3"/>
    <w:rsid w:val="008860B5"/>
    <w:rsid w:val="008866B7"/>
    <w:rsid w:val="00886794"/>
    <w:rsid w:val="00886943"/>
    <w:rsid w:val="00886E07"/>
    <w:rsid w:val="00886EF3"/>
    <w:rsid w:val="00887181"/>
    <w:rsid w:val="00887556"/>
    <w:rsid w:val="00887B7D"/>
    <w:rsid w:val="00887FEB"/>
    <w:rsid w:val="008908C7"/>
    <w:rsid w:val="00890CBB"/>
    <w:rsid w:val="00891209"/>
    <w:rsid w:val="00891446"/>
    <w:rsid w:val="008919D4"/>
    <w:rsid w:val="008923AB"/>
    <w:rsid w:val="00892642"/>
    <w:rsid w:val="0089264B"/>
    <w:rsid w:val="008933DB"/>
    <w:rsid w:val="0089378F"/>
    <w:rsid w:val="00894ABB"/>
    <w:rsid w:val="008955C0"/>
    <w:rsid w:val="00896759"/>
    <w:rsid w:val="00897133"/>
    <w:rsid w:val="008A0066"/>
    <w:rsid w:val="008A02A0"/>
    <w:rsid w:val="008A0F5D"/>
    <w:rsid w:val="008A0F90"/>
    <w:rsid w:val="008A2483"/>
    <w:rsid w:val="008A2EA3"/>
    <w:rsid w:val="008A3646"/>
    <w:rsid w:val="008A3CAA"/>
    <w:rsid w:val="008A43B4"/>
    <w:rsid w:val="008A44AE"/>
    <w:rsid w:val="008A4EE6"/>
    <w:rsid w:val="008A5385"/>
    <w:rsid w:val="008A5BFA"/>
    <w:rsid w:val="008A6AB4"/>
    <w:rsid w:val="008A72E2"/>
    <w:rsid w:val="008A7866"/>
    <w:rsid w:val="008B0019"/>
    <w:rsid w:val="008B025F"/>
    <w:rsid w:val="008B0C1A"/>
    <w:rsid w:val="008B103B"/>
    <w:rsid w:val="008B113A"/>
    <w:rsid w:val="008B17E0"/>
    <w:rsid w:val="008B19ED"/>
    <w:rsid w:val="008B1A8D"/>
    <w:rsid w:val="008B1BEF"/>
    <w:rsid w:val="008B1D88"/>
    <w:rsid w:val="008B1FDE"/>
    <w:rsid w:val="008B213D"/>
    <w:rsid w:val="008B2CC6"/>
    <w:rsid w:val="008B2F70"/>
    <w:rsid w:val="008B3A85"/>
    <w:rsid w:val="008B3AC5"/>
    <w:rsid w:val="008B4897"/>
    <w:rsid w:val="008B5CC3"/>
    <w:rsid w:val="008B618C"/>
    <w:rsid w:val="008B62C9"/>
    <w:rsid w:val="008B6380"/>
    <w:rsid w:val="008B6633"/>
    <w:rsid w:val="008B7FE2"/>
    <w:rsid w:val="008C037E"/>
    <w:rsid w:val="008C0C56"/>
    <w:rsid w:val="008C1232"/>
    <w:rsid w:val="008C1F6F"/>
    <w:rsid w:val="008C1FAA"/>
    <w:rsid w:val="008C39E4"/>
    <w:rsid w:val="008C3A99"/>
    <w:rsid w:val="008C40EF"/>
    <w:rsid w:val="008C436A"/>
    <w:rsid w:val="008C4759"/>
    <w:rsid w:val="008C4B76"/>
    <w:rsid w:val="008C5734"/>
    <w:rsid w:val="008C57CF"/>
    <w:rsid w:val="008C6809"/>
    <w:rsid w:val="008C6AE1"/>
    <w:rsid w:val="008C75E3"/>
    <w:rsid w:val="008C7A0A"/>
    <w:rsid w:val="008D0771"/>
    <w:rsid w:val="008D0F54"/>
    <w:rsid w:val="008D1074"/>
    <w:rsid w:val="008D1AA9"/>
    <w:rsid w:val="008D1B8E"/>
    <w:rsid w:val="008D1C11"/>
    <w:rsid w:val="008D2836"/>
    <w:rsid w:val="008D4100"/>
    <w:rsid w:val="008D498C"/>
    <w:rsid w:val="008D49C8"/>
    <w:rsid w:val="008D5F23"/>
    <w:rsid w:val="008D6A61"/>
    <w:rsid w:val="008D6F7E"/>
    <w:rsid w:val="008D72BF"/>
    <w:rsid w:val="008D7AC0"/>
    <w:rsid w:val="008E08DD"/>
    <w:rsid w:val="008E1525"/>
    <w:rsid w:val="008E1C38"/>
    <w:rsid w:val="008E1F1A"/>
    <w:rsid w:val="008E22DA"/>
    <w:rsid w:val="008E3C88"/>
    <w:rsid w:val="008E3F08"/>
    <w:rsid w:val="008E4061"/>
    <w:rsid w:val="008E429E"/>
    <w:rsid w:val="008E43F2"/>
    <w:rsid w:val="008E4C8D"/>
    <w:rsid w:val="008E4F7D"/>
    <w:rsid w:val="008E6004"/>
    <w:rsid w:val="008E6D5E"/>
    <w:rsid w:val="008E74A3"/>
    <w:rsid w:val="008F0265"/>
    <w:rsid w:val="008F0293"/>
    <w:rsid w:val="008F07D4"/>
    <w:rsid w:val="008F097D"/>
    <w:rsid w:val="008F0B61"/>
    <w:rsid w:val="008F0EEB"/>
    <w:rsid w:val="008F17B2"/>
    <w:rsid w:val="008F17B4"/>
    <w:rsid w:val="008F1E94"/>
    <w:rsid w:val="008F2207"/>
    <w:rsid w:val="008F2DB1"/>
    <w:rsid w:val="008F3406"/>
    <w:rsid w:val="008F5B93"/>
    <w:rsid w:val="008F6D4D"/>
    <w:rsid w:val="008F7429"/>
    <w:rsid w:val="008F7D6F"/>
    <w:rsid w:val="00900520"/>
    <w:rsid w:val="00900818"/>
    <w:rsid w:val="00901637"/>
    <w:rsid w:val="00901F0A"/>
    <w:rsid w:val="00902C09"/>
    <w:rsid w:val="009031F3"/>
    <w:rsid w:val="009034A2"/>
    <w:rsid w:val="00903E67"/>
    <w:rsid w:val="00904567"/>
    <w:rsid w:val="009048F1"/>
    <w:rsid w:val="009052AC"/>
    <w:rsid w:val="009064E2"/>
    <w:rsid w:val="00906661"/>
    <w:rsid w:val="009066EF"/>
    <w:rsid w:val="009079E3"/>
    <w:rsid w:val="00907A84"/>
    <w:rsid w:val="00907C59"/>
    <w:rsid w:val="0091053E"/>
    <w:rsid w:val="009107A6"/>
    <w:rsid w:val="00910861"/>
    <w:rsid w:val="009117AF"/>
    <w:rsid w:val="00911C87"/>
    <w:rsid w:val="009120FC"/>
    <w:rsid w:val="00912B06"/>
    <w:rsid w:val="0091408D"/>
    <w:rsid w:val="00914A12"/>
    <w:rsid w:val="00914A37"/>
    <w:rsid w:val="009161FC"/>
    <w:rsid w:val="00917228"/>
    <w:rsid w:val="00917360"/>
    <w:rsid w:val="009174BF"/>
    <w:rsid w:val="00920425"/>
    <w:rsid w:val="00920AE2"/>
    <w:rsid w:val="00920E53"/>
    <w:rsid w:val="009216BF"/>
    <w:rsid w:val="00921A1C"/>
    <w:rsid w:val="009222CF"/>
    <w:rsid w:val="0092433A"/>
    <w:rsid w:val="00924A58"/>
    <w:rsid w:val="00924BCE"/>
    <w:rsid w:val="00924F57"/>
    <w:rsid w:val="0092642C"/>
    <w:rsid w:val="00927063"/>
    <w:rsid w:val="00930320"/>
    <w:rsid w:val="00932F6B"/>
    <w:rsid w:val="00933D3E"/>
    <w:rsid w:val="0093484D"/>
    <w:rsid w:val="00936A3A"/>
    <w:rsid w:val="00936A9D"/>
    <w:rsid w:val="00936AA7"/>
    <w:rsid w:val="00937098"/>
    <w:rsid w:val="00937489"/>
    <w:rsid w:val="00940C27"/>
    <w:rsid w:val="00941470"/>
    <w:rsid w:val="00941D0A"/>
    <w:rsid w:val="00942714"/>
    <w:rsid w:val="009430CD"/>
    <w:rsid w:val="00943275"/>
    <w:rsid w:val="009446FB"/>
    <w:rsid w:val="00945401"/>
    <w:rsid w:val="00945E25"/>
    <w:rsid w:val="0094729C"/>
    <w:rsid w:val="00947DF0"/>
    <w:rsid w:val="0095028B"/>
    <w:rsid w:val="00950A08"/>
    <w:rsid w:val="00950B43"/>
    <w:rsid w:val="00950FA3"/>
    <w:rsid w:val="0095139F"/>
    <w:rsid w:val="009513E6"/>
    <w:rsid w:val="0095175B"/>
    <w:rsid w:val="00951A33"/>
    <w:rsid w:val="0095289F"/>
    <w:rsid w:val="009534A6"/>
    <w:rsid w:val="00953581"/>
    <w:rsid w:val="009536F7"/>
    <w:rsid w:val="00953DD4"/>
    <w:rsid w:val="0095462F"/>
    <w:rsid w:val="009547C9"/>
    <w:rsid w:val="009548C5"/>
    <w:rsid w:val="0095545C"/>
    <w:rsid w:val="00955856"/>
    <w:rsid w:val="00955C0B"/>
    <w:rsid w:val="00956B53"/>
    <w:rsid w:val="00956E76"/>
    <w:rsid w:val="009576B1"/>
    <w:rsid w:val="0096070D"/>
    <w:rsid w:val="00961C78"/>
    <w:rsid w:val="00962AF7"/>
    <w:rsid w:val="00963610"/>
    <w:rsid w:val="00963A72"/>
    <w:rsid w:val="00963B88"/>
    <w:rsid w:val="00963E83"/>
    <w:rsid w:val="00964309"/>
    <w:rsid w:val="00964D77"/>
    <w:rsid w:val="00964E01"/>
    <w:rsid w:val="00965377"/>
    <w:rsid w:val="00965672"/>
    <w:rsid w:val="00965E8D"/>
    <w:rsid w:val="009660F2"/>
    <w:rsid w:val="009662B6"/>
    <w:rsid w:val="00966318"/>
    <w:rsid w:val="00966547"/>
    <w:rsid w:val="0096674F"/>
    <w:rsid w:val="00966ABE"/>
    <w:rsid w:val="00970AA8"/>
    <w:rsid w:val="0097154C"/>
    <w:rsid w:val="00971889"/>
    <w:rsid w:val="0097190B"/>
    <w:rsid w:val="009725DA"/>
    <w:rsid w:val="009756BF"/>
    <w:rsid w:val="00976819"/>
    <w:rsid w:val="0097791C"/>
    <w:rsid w:val="00980A84"/>
    <w:rsid w:val="00981C28"/>
    <w:rsid w:val="00982DAB"/>
    <w:rsid w:val="009831A0"/>
    <w:rsid w:val="00983327"/>
    <w:rsid w:val="0098354D"/>
    <w:rsid w:val="00983631"/>
    <w:rsid w:val="00983ECA"/>
    <w:rsid w:val="00984C98"/>
    <w:rsid w:val="00984D83"/>
    <w:rsid w:val="0098522C"/>
    <w:rsid w:val="00985728"/>
    <w:rsid w:val="00985A0E"/>
    <w:rsid w:val="00985C34"/>
    <w:rsid w:val="00985D4F"/>
    <w:rsid w:val="00986069"/>
    <w:rsid w:val="00986317"/>
    <w:rsid w:val="0098683F"/>
    <w:rsid w:val="00987048"/>
    <w:rsid w:val="00987134"/>
    <w:rsid w:val="00987716"/>
    <w:rsid w:val="00987BCE"/>
    <w:rsid w:val="00987E21"/>
    <w:rsid w:val="009909D7"/>
    <w:rsid w:val="00990A51"/>
    <w:rsid w:val="00991B62"/>
    <w:rsid w:val="00992A56"/>
    <w:rsid w:val="00993196"/>
    <w:rsid w:val="00993295"/>
    <w:rsid w:val="0099359F"/>
    <w:rsid w:val="009938CC"/>
    <w:rsid w:val="00993B2E"/>
    <w:rsid w:val="0099512C"/>
    <w:rsid w:val="00995B59"/>
    <w:rsid w:val="00995DA9"/>
    <w:rsid w:val="00996124"/>
    <w:rsid w:val="009966EB"/>
    <w:rsid w:val="00997097"/>
    <w:rsid w:val="00997A15"/>
    <w:rsid w:val="00997C8F"/>
    <w:rsid w:val="00997FCA"/>
    <w:rsid w:val="009A01C8"/>
    <w:rsid w:val="009A0D91"/>
    <w:rsid w:val="009A0EA0"/>
    <w:rsid w:val="009A1937"/>
    <w:rsid w:val="009A1DF6"/>
    <w:rsid w:val="009A1FF6"/>
    <w:rsid w:val="009A244B"/>
    <w:rsid w:val="009A2E40"/>
    <w:rsid w:val="009A2FFD"/>
    <w:rsid w:val="009A3030"/>
    <w:rsid w:val="009A3856"/>
    <w:rsid w:val="009A3AEA"/>
    <w:rsid w:val="009A5A84"/>
    <w:rsid w:val="009A6625"/>
    <w:rsid w:val="009A6FD9"/>
    <w:rsid w:val="009A73E9"/>
    <w:rsid w:val="009A7C22"/>
    <w:rsid w:val="009B08BD"/>
    <w:rsid w:val="009B0A6F"/>
    <w:rsid w:val="009B129E"/>
    <w:rsid w:val="009B1564"/>
    <w:rsid w:val="009B173E"/>
    <w:rsid w:val="009B1802"/>
    <w:rsid w:val="009B28C7"/>
    <w:rsid w:val="009B361E"/>
    <w:rsid w:val="009B3688"/>
    <w:rsid w:val="009B3B39"/>
    <w:rsid w:val="009B43D2"/>
    <w:rsid w:val="009B50CE"/>
    <w:rsid w:val="009B5257"/>
    <w:rsid w:val="009B5408"/>
    <w:rsid w:val="009B549C"/>
    <w:rsid w:val="009B56B1"/>
    <w:rsid w:val="009B5B82"/>
    <w:rsid w:val="009B6FF3"/>
    <w:rsid w:val="009B7A40"/>
    <w:rsid w:val="009B7FA4"/>
    <w:rsid w:val="009C0268"/>
    <w:rsid w:val="009C0C8A"/>
    <w:rsid w:val="009C0E70"/>
    <w:rsid w:val="009C1A1F"/>
    <w:rsid w:val="009C20C0"/>
    <w:rsid w:val="009C22A1"/>
    <w:rsid w:val="009C2689"/>
    <w:rsid w:val="009C4451"/>
    <w:rsid w:val="009C458D"/>
    <w:rsid w:val="009C465E"/>
    <w:rsid w:val="009C563A"/>
    <w:rsid w:val="009C5A98"/>
    <w:rsid w:val="009C61EC"/>
    <w:rsid w:val="009C666E"/>
    <w:rsid w:val="009C6D40"/>
    <w:rsid w:val="009C6DB8"/>
    <w:rsid w:val="009C7EC7"/>
    <w:rsid w:val="009D09A9"/>
    <w:rsid w:val="009D1DDB"/>
    <w:rsid w:val="009D2231"/>
    <w:rsid w:val="009D2C1A"/>
    <w:rsid w:val="009D4098"/>
    <w:rsid w:val="009D416E"/>
    <w:rsid w:val="009D4914"/>
    <w:rsid w:val="009D5B61"/>
    <w:rsid w:val="009D5CB4"/>
    <w:rsid w:val="009D66D1"/>
    <w:rsid w:val="009D6F5D"/>
    <w:rsid w:val="009D6FC0"/>
    <w:rsid w:val="009D7075"/>
    <w:rsid w:val="009D73AD"/>
    <w:rsid w:val="009D77AB"/>
    <w:rsid w:val="009E00DA"/>
    <w:rsid w:val="009E0932"/>
    <w:rsid w:val="009E0DA8"/>
    <w:rsid w:val="009E0FCC"/>
    <w:rsid w:val="009E2148"/>
    <w:rsid w:val="009E25E5"/>
    <w:rsid w:val="009E2EC6"/>
    <w:rsid w:val="009E3E36"/>
    <w:rsid w:val="009E496B"/>
    <w:rsid w:val="009E523A"/>
    <w:rsid w:val="009E6DC2"/>
    <w:rsid w:val="009E79BF"/>
    <w:rsid w:val="009F0199"/>
    <w:rsid w:val="009F02B1"/>
    <w:rsid w:val="009F16B8"/>
    <w:rsid w:val="009F1B30"/>
    <w:rsid w:val="009F2787"/>
    <w:rsid w:val="009F29AD"/>
    <w:rsid w:val="009F3971"/>
    <w:rsid w:val="009F3B6C"/>
    <w:rsid w:val="009F4105"/>
    <w:rsid w:val="009F507F"/>
    <w:rsid w:val="009F51D8"/>
    <w:rsid w:val="009F5602"/>
    <w:rsid w:val="009F6737"/>
    <w:rsid w:val="009F711C"/>
    <w:rsid w:val="009F7377"/>
    <w:rsid w:val="009F7DB2"/>
    <w:rsid w:val="009F7FCA"/>
    <w:rsid w:val="00A00164"/>
    <w:rsid w:val="00A005FC"/>
    <w:rsid w:val="00A01001"/>
    <w:rsid w:val="00A01267"/>
    <w:rsid w:val="00A01BD9"/>
    <w:rsid w:val="00A01F11"/>
    <w:rsid w:val="00A025F6"/>
    <w:rsid w:val="00A02A3F"/>
    <w:rsid w:val="00A032B1"/>
    <w:rsid w:val="00A03B22"/>
    <w:rsid w:val="00A0499D"/>
    <w:rsid w:val="00A04C57"/>
    <w:rsid w:val="00A04DB5"/>
    <w:rsid w:val="00A05216"/>
    <w:rsid w:val="00A05E0F"/>
    <w:rsid w:val="00A0663D"/>
    <w:rsid w:val="00A06B1E"/>
    <w:rsid w:val="00A07679"/>
    <w:rsid w:val="00A07F46"/>
    <w:rsid w:val="00A07FDD"/>
    <w:rsid w:val="00A10F44"/>
    <w:rsid w:val="00A11FB4"/>
    <w:rsid w:val="00A13301"/>
    <w:rsid w:val="00A13F0F"/>
    <w:rsid w:val="00A147E0"/>
    <w:rsid w:val="00A1493A"/>
    <w:rsid w:val="00A14ADC"/>
    <w:rsid w:val="00A15D63"/>
    <w:rsid w:val="00A15EE6"/>
    <w:rsid w:val="00A15F5D"/>
    <w:rsid w:val="00A165AF"/>
    <w:rsid w:val="00A16E2A"/>
    <w:rsid w:val="00A16E46"/>
    <w:rsid w:val="00A1794E"/>
    <w:rsid w:val="00A17F23"/>
    <w:rsid w:val="00A207DF"/>
    <w:rsid w:val="00A20897"/>
    <w:rsid w:val="00A20ED6"/>
    <w:rsid w:val="00A2120D"/>
    <w:rsid w:val="00A21314"/>
    <w:rsid w:val="00A21FA8"/>
    <w:rsid w:val="00A23DE7"/>
    <w:rsid w:val="00A24329"/>
    <w:rsid w:val="00A25191"/>
    <w:rsid w:val="00A25217"/>
    <w:rsid w:val="00A252A1"/>
    <w:rsid w:val="00A2643C"/>
    <w:rsid w:val="00A26870"/>
    <w:rsid w:val="00A271E4"/>
    <w:rsid w:val="00A30231"/>
    <w:rsid w:val="00A30BE7"/>
    <w:rsid w:val="00A30E00"/>
    <w:rsid w:val="00A315D0"/>
    <w:rsid w:val="00A31638"/>
    <w:rsid w:val="00A323C3"/>
    <w:rsid w:val="00A3252A"/>
    <w:rsid w:val="00A3282C"/>
    <w:rsid w:val="00A3307F"/>
    <w:rsid w:val="00A33613"/>
    <w:rsid w:val="00A339C7"/>
    <w:rsid w:val="00A34D33"/>
    <w:rsid w:val="00A34DA4"/>
    <w:rsid w:val="00A3552C"/>
    <w:rsid w:val="00A35C2F"/>
    <w:rsid w:val="00A367A0"/>
    <w:rsid w:val="00A369B3"/>
    <w:rsid w:val="00A36D7E"/>
    <w:rsid w:val="00A373D1"/>
    <w:rsid w:val="00A374F8"/>
    <w:rsid w:val="00A379D7"/>
    <w:rsid w:val="00A37A48"/>
    <w:rsid w:val="00A4118A"/>
    <w:rsid w:val="00A42C47"/>
    <w:rsid w:val="00A4344C"/>
    <w:rsid w:val="00A44FE1"/>
    <w:rsid w:val="00A4521A"/>
    <w:rsid w:val="00A45FAD"/>
    <w:rsid w:val="00A4708A"/>
    <w:rsid w:val="00A478A3"/>
    <w:rsid w:val="00A47D71"/>
    <w:rsid w:val="00A47DEB"/>
    <w:rsid w:val="00A50C64"/>
    <w:rsid w:val="00A510E1"/>
    <w:rsid w:val="00A51DE7"/>
    <w:rsid w:val="00A53536"/>
    <w:rsid w:val="00A53693"/>
    <w:rsid w:val="00A5377C"/>
    <w:rsid w:val="00A53CCE"/>
    <w:rsid w:val="00A54800"/>
    <w:rsid w:val="00A56E53"/>
    <w:rsid w:val="00A609DF"/>
    <w:rsid w:val="00A63644"/>
    <w:rsid w:val="00A63C26"/>
    <w:rsid w:val="00A63D8F"/>
    <w:rsid w:val="00A64B2E"/>
    <w:rsid w:val="00A65116"/>
    <w:rsid w:val="00A65B2D"/>
    <w:rsid w:val="00A678D8"/>
    <w:rsid w:val="00A67A5E"/>
    <w:rsid w:val="00A7053D"/>
    <w:rsid w:val="00A70C27"/>
    <w:rsid w:val="00A7118A"/>
    <w:rsid w:val="00A71DF6"/>
    <w:rsid w:val="00A72868"/>
    <w:rsid w:val="00A737EB"/>
    <w:rsid w:val="00A73F5C"/>
    <w:rsid w:val="00A75251"/>
    <w:rsid w:val="00A75903"/>
    <w:rsid w:val="00A76295"/>
    <w:rsid w:val="00A7637B"/>
    <w:rsid w:val="00A7689E"/>
    <w:rsid w:val="00A7729C"/>
    <w:rsid w:val="00A77704"/>
    <w:rsid w:val="00A77793"/>
    <w:rsid w:val="00A77DCE"/>
    <w:rsid w:val="00A800E1"/>
    <w:rsid w:val="00A80176"/>
    <w:rsid w:val="00A8028E"/>
    <w:rsid w:val="00A802AE"/>
    <w:rsid w:val="00A80A78"/>
    <w:rsid w:val="00A80D06"/>
    <w:rsid w:val="00A80FF7"/>
    <w:rsid w:val="00A8156B"/>
    <w:rsid w:val="00A81B03"/>
    <w:rsid w:val="00A81B23"/>
    <w:rsid w:val="00A81F4F"/>
    <w:rsid w:val="00A828E8"/>
    <w:rsid w:val="00A83028"/>
    <w:rsid w:val="00A836DE"/>
    <w:rsid w:val="00A83EAC"/>
    <w:rsid w:val="00A83F66"/>
    <w:rsid w:val="00A8549A"/>
    <w:rsid w:val="00A85ABF"/>
    <w:rsid w:val="00A85ED6"/>
    <w:rsid w:val="00A866CF"/>
    <w:rsid w:val="00A8691D"/>
    <w:rsid w:val="00A86A1E"/>
    <w:rsid w:val="00A86DC2"/>
    <w:rsid w:val="00A86EAE"/>
    <w:rsid w:val="00A87CE1"/>
    <w:rsid w:val="00A87E58"/>
    <w:rsid w:val="00A9026D"/>
    <w:rsid w:val="00A90365"/>
    <w:rsid w:val="00A912E0"/>
    <w:rsid w:val="00A9172E"/>
    <w:rsid w:val="00A91A29"/>
    <w:rsid w:val="00A9374F"/>
    <w:rsid w:val="00A93CAA"/>
    <w:rsid w:val="00A944B5"/>
    <w:rsid w:val="00A9471B"/>
    <w:rsid w:val="00A96CB5"/>
    <w:rsid w:val="00A97E54"/>
    <w:rsid w:val="00AA01EF"/>
    <w:rsid w:val="00AA0367"/>
    <w:rsid w:val="00AA054D"/>
    <w:rsid w:val="00AA08EB"/>
    <w:rsid w:val="00AA0AC9"/>
    <w:rsid w:val="00AA0B97"/>
    <w:rsid w:val="00AA1940"/>
    <w:rsid w:val="00AA2712"/>
    <w:rsid w:val="00AA2984"/>
    <w:rsid w:val="00AA4442"/>
    <w:rsid w:val="00AA476B"/>
    <w:rsid w:val="00AA4889"/>
    <w:rsid w:val="00AA4EBC"/>
    <w:rsid w:val="00AA5C88"/>
    <w:rsid w:val="00AA604D"/>
    <w:rsid w:val="00AA6061"/>
    <w:rsid w:val="00AA61B2"/>
    <w:rsid w:val="00AA6293"/>
    <w:rsid w:val="00AA6299"/>
    <w:rsid w:val="00AA6949"/>
    <w:rsid w:val="00AA69BD"/>
    <w:rsid w:val="00AA708A"/>
    <w:rsid w:val="00AA79BD"/>
    <w:rsid w:val="00AA7BB4"/>
    <w:rsid w:val="00AA7C59"/>
    <w:rsid w:val="00AB01F5"/>
    <w:rsid w:val="00AB0675"/>
    <w:rsid w:val="00AB228C"/>
    <w:rsid w:val="00AB2578"/>
    <w:rsid w:val="00AB3BAD"/>
    <w:rsid w:val="00AB3E34"/>
    <w:rsid w:val="00AB3F2A"/>
    <w:rsid w:val="00AB49D0"/>
    <w:rsid w:val="00AB4B13"/>
    <w:rsid w:val="00AB5293"/>
    <w:rsid w:val="00AB5C05"/>
    <w:rsid w:val="00AB614A"/>
    <w:rsid w:val="00AB6266"/>
    <w:rsid w:val="00AB6B58"/>
    <w:rsid w:val="00AB7DE9"/>
    <w:rsid w:val="00AC123F"/>
    <w:rsid w:val="00AC1A4F"/>
    <w:rsid w:val="00AC2263"/>
    <w:rsid w:val="00AC280E"/>
    <w:rsid w:val="00AC2E59"/>
    <w:rsid w:val="00AC3F55"/>
    <w:rsid w:val="00AC4297"/>
    <w:rsid w:val="00AC4C6E"/>
    <w:rsid w:val="00AC4E0B"/>
    <w:rsid w:val="00AC4EFC"/>
    <w:rsid w:val="00AC524C"/>
    <w:rsid w:val="00AC5D2A"/>
    <w:rsid w:val="00AC611D"/>
    <w:rsid w:val="00AC6837"/>
    <w:rsid w:val="00AC6D0E"/>
    <w:rsid w:val="00AC72FE"/>
    <w:rsid w:val="00AC7481"/>
    <w:rsid w:val="00AC7799"/>
    <w:rsid w:val="00AC7CDA"/>
    <w:rsid w:val="00AD06E3"/>
    <w:rsid w:val="00AD073F"/>
    <w:rsid w:val="00AD0C0B"/>
    <w:rsid w:val="00AD1046"/>
    <w:rsid w:val="00AD14DF"/>
    <w:rsid w:val="00AD1B0B"/>
    <w:rsid w:val="00AD223C"/>
    <w:rsid w:val="00AD22FE"/>
    <w:rsid w:val="00AD2D04"/>
    <w:rsid w:val="00AD33BF"/>
    <w:rsid w:val="00AD3A04"/>
    <w:rsid w:val="00AD4090"/>
    <w:rsid w:val="00AD4E7A"/>
    <w:rsid w:val="00AD5368"/>
    <w:rsid w:val="00AD5C18"/>
    <w:rsid w:val="00AD64AE"/>
    <w:rsid w:val="00AD665B"/>
    <w:rsid w:val="00AD67F2"/>
    <w:rsid w:val="00AD77CF"/>
    <w:rsid w:val="00AE0787"/>
    <w:rsid w:val="00AE0B81"/>
    <w:rsid w:val="00AE0F32"/>
    <w:rsid w:val="00AE0F92"/>
    <w:rsid w:val="00AE1010"/>
    <w:rsid w:val="00AE1E54"/>
    <w:rsid w:val="00AE21FE"/>
    <w:rsid w:val="00AE2801"/>
    <w:rsid w:val="00AE293B"/>
    <w:rsid w:val="00AE4013"/>
    <w:rsid w:val="00AE4BE2"/>
    <w:rsid w:val="00AE564F"/>
    <w:rsid w:val="00AE7AB8"/>
    <w:rsid w:val="00AE7B7B"/>
    <w:rsid w:val="00AE7B91"/>
    <w:rsid w:val="00AF0D77"/>
    <w:rsid w:val="00AF0DA2"/>
    <w:rsid w:val="00AF0F58"/>
    <w:rsid w:val="00AF15FC"/>
    <w:rsid w:val="00AF296C"/>
    <w:rsid w:val="00AF3C8E"/>
    <w:rsid w:val="00AF3F0F"/>
    <w:rsid w:val="00AF42AC"/>
    <w:rsid w:val="00AF57F3"/>
    <w:rsid w:val="00AF607D"/>
    <w:rsid w:val="00AF6132"/>
    <w:rsid w:val="00AF68F3"/>
    <w:rsid w:val="00AF7178"/>
    <w:rsid w:val="00AF7277"/>
    <w:rsid w:val="00AF7DC5"/>
    <w:rsid w:val="00B001B4"/>
    <w:rsid w:val="00B0060E"/>
    <w:rsid w:val="00B00B32"/>
    <w:rsid w:val="00B01363"/>
    <w:rsid w:val="00B02923"/>
    <w:rsid w:val="00B0293D"/>
    <w:rsid w:val="00B02B19"/>
    <w:rsid w:val="00B03A70"/>
    <w:rsid w:val="00B05346"/>
    <w:rsid w:val="00B05CC2"/>
    <w:rsid w:val="00B060A6"/>
    <w:rsid w:val="00B063D1"/>
    <w:rsid w:val="00B069D7"/>
    <w:rsid w:val="00B1000B"/>
    <w:rsid w:val="00B10015"/>
    <w:rsid w:val="00B109A3"/>
    <w:rsid w:val="00B10D89"/>
    <w:rsid w:val="00B10DD4"/>
    <w:rsid w:val="00B11A0D"/>
    <w:rsid w:val="00B11B8E"/>
    <w:rsid w:val="00B12A79"/>
    <w:rsid w:val="00B12D65"/>
    <w:rsid w:val="00B1359A"/>
    <w:rsid w:val="00B13718"/>
    <w:rsid w:val="00B139AC"/>
    <w:rsid w:val="00B14413"/>
    <w:rsid w:val="00B15234"/>
    <w:rsid w:val="00B152F7"/>
    <w:rsid w:val="00B154A1"/>
    <w:rsid w:val="00B15BFB"/>
    <w:rsid w:val="00B15D02"/>
    <w:rsid w:val="00B16650"/>
    <w:rsid w:val="00B16729"/>
    <w:rsid w:val="00B16A3C"/>
    <w:rsid w:val="00B17637"/>
    <w:rsid w:val="00B17C5E"/>
    <w:rsid w:val="00B17E25"/>
    <w:rsid w:val="00B20587"/>
    <w:rsid w:val="00B20FE2"/>
    <w:rsid w:val="00B2168E"/>
    <w:rsid w:val="00B22973"/>
    <w:rsid w:val="00B22C49"/>
    <w:rsid w:val="00B238B4"/>
    <w:rsid w:val="00B23AD0"/>
    <w:rsid w:val="00B23BF8"/>
    <w:rsid w:val="00B2441C"/>
    <w:rsid w:val="00B2450F"/>
    <w:rsid w:val="00B25156"/>
    <w:rsid w:val="00B2529A"/>
    <w:rsid w:val="00B259B2"/>
    <w:rsid w:val="00B2627E"/>
    <w:rsid w:val="00B26C90"/>
    <w:rsid w:val="00B274A5"/>
    <w:rsid w:val="00B27671"/>
    <w:rsid w:val="00B30045"/>
    <w:rsid w:val="00B301E9"/>
    <w:rsid w:val="00B3028D"/>
    <w:rsid w:val="00B30A4F"/>
    <w:rsid w:val="00B30B46"/>
    <w:rsid w:val="00B30BAB"/>
    <w:rsid w:val="00B31D8F"/>
    <w:rsid w:val="00B32B58"/>
    <w:rsid w:val="00B32BE4"/>
    <w:rsid w:val="00B32E5D"/>
    <w:rsid w:val="00B33670"/>
    <w:rsid w:val="00B34708"/>
    <w:rsid w:val="00B3766F"/>
    <w:rsid w:val="00B3796B"/>
    <w:rsid w:val="00B37A15"/>
    <w:rsid w:val="00B37D02"/>
    <w:rsid w:val="00B4160D"/>
    <w:rsid w:val="00B42009"/>
    <w:rsid w:val="00B425C8"/>
    <w:rsid w:val="00B4296A"/>
    <w:rsid w:val="00B42FF0"/>
    <w:rsid w:val="00B43AF1"/>
    <w:rsid w:val="00B43E65"/>
    <w:rsid w:val="00B43F4A"/>
    <w:rsid w:val="00B45A00"/>
    <w:rsid w:val="00B46381"/>
    <w:rsid w:val="00B463B5"/>
    <w:rsid w:val="00B4753E"/>
    <w:rsid w:val="00B47705"/>
    <w:rsid w:val="00B50602"/>
    <w:rsid w:val="00B5061E"/>
    <w:rsid w:val="00B51247"/>
    <w:rsid w:val="00B51C80"/>
    <w:rsid w:val="00B524A8"/>
    <w:rsid w:val="00B54419"/>
    <w:rsid w:val="00B551D6"/>
    <w:rsid w:val="00B5520C"/>
    <w:rsid w:val="00B5544C"/>
    <w:rsid w:val="00B5729C"/>
    <w:rsid w:val="00B6037A"/>
    <w:rsid w:val="00B60D31"/>
    <w:rsid w:val="00B61104"/>
    <w:rsid w:val="00B61B8B"/>
    <w:rsid w:val="00B62304"/>
    <w:rsid w:val="00B624B6"/>
    <w:rsid w:val="00B62619"/>
    <w:rsid w:val="00B62EAC"/>
    <w:rsid w:val="00B6384E"/>
    <w:rsid w:val="00B63933"/>
    <w:rsid w:val="00B63FFD"/>
    <w:rsid w:val="00B64008"/>
    <w:rsid w:val="00B6412D"/>
    <w:rsid w:val="00B648B3"/>
    <w:rsid w:val="00B64C8E"/>
    <w:rsid w:val="00B65842"/>
    <w:rsid w:val="00B659DF"/>
    <w:rsid w:val="00B65C43"/>
    <w:rsid w:val="00B6667E"/>
    <w:rsid w:val="00B66ED7"/>
    <w:rsid w:val="00B67100"/>
    <w:rsid w:val="00B7016E"/>
    <w:rsid w:val="00B7147E"/>
    <w:rsid w:val="00B717D9"/>
    <w:rsid w:val="00B71AAF"/>
    <w:rsid w:val="00B72809"/>
    <w:rsid w:val="00B73CDC"/>
    <w:rsid w:val="00B73D2D"/>
    <w:rsid w:val="00B7436E"/>
    <w:rsid w:val="00B74B9D"/>
    <w:rsid w:val="00B74E17"/>
    <w:rsid w:val="00B75542"/>
    <w:rsid w:val="00B75F15"/>
    <w:rsid w:val="00B76070"/>
    <w:rsid w:val="00B76D24"/>
    <w:rsid w:val="00B76F3E"/>
    <w:rsid w:val="00B77054"/>
    <w:rsid w:val="00B77151"/>
    <w:rsid w:val="00B772E4"/>
    <w:rsid w:val="00B779C0"/>
    <w:rsid w:val="00B779DD"/>
    <w:rsid w:val="00B77B28"/>
    <w:rsid w:val="00B803EE"/>
    <w:rsid w:val="00B8147E"/>
    <w:rsid w:val="00B81912"/>
    <w:rsid w:val="00B8193F"/>
    <w:rsid w:val="00B81D68"/>
    <w:rsid w:val="00B81F17"/>
    <w:rsid w:val="00B82EA5"/>
    <w:rsid w:val="00B83B8F"/>
    <w:rsid w:val="00B84A64"/>
    <w:rsid w:val="00B84B0A"/>
    <w:rsid w:val="00B86786"/>
    <w:rsid w:val="00B86FE1"/>
    <w:rsid w:val="00B87487"/>
    <w:rsid w:val="00B87B0A"/>
    <w:rsid w:val="00B87B11"/>
    <w:rsid w:val="00B9073E"/>
    <w:rsid w:val="00B907CE"/>
    <w:rsid w:val="00B9165B"/>
    <w:rsid w:val="00B917FC"/>
    <w:rsid w:val="00B91ED8"/>
    <w:rsid w:val="00B92564"/>
    <w:rsid w:val="00B929A6"/>
    <w:rsid w:val="00B930A9"/>
    <w:rsid w:val="00B93FD9"/>
    <w:rsid w:val="00B95BBF"/>
    <w:rsid w:val="00B97354"/>
    <w:rsid w:val="00B978CF"/>
    <w:rsid w:val="00BA11A2"/>
    <w:rsid w:val="00BA216B"/>
    <w:rsid w:val="00BA2C81"/>
    <w:rsid w:val="00BA2FC4"/>
    <w:rsid w:val="00BA35D7"/>
    <w:rsid w:val="00BA436A"/>
    <w:rsid w:val="00BA43D8"/>
    <w:rsid w:val="00BA531F"/>
    <w:rsid w:val="00BA5334"/>
    <w:rsid w:val="00BA5B59"/>
    <w:rsid w:val="00BA67E7"/>
    <w:rsid w:val="00BA6FD6"/>
    <w:rsid w:val="00BA74F4"/>
    <w:rsid w:val="00BB046F"/>
    <w:rsid w:val="00BB0A65"/>
    <w:rsid w:val="00BB1F3A"/>
    <w:rsid w:val="00BB2321"/>
    <w:rsid w:val="00BB284B"/>
    <w:rsid w:val="00BB3849"/>
    <w:rsid w:val="00BB4866"/>
    <w:rsid w:val="00BB4E81"/>
    <w:rsid w:val="00BB540E"/>
    <w:rsid w:val="00BB59E7"/>
    <w:rsid w:val="00BB630D"/>
    <w:rsid w:val="00BB661E"/>
    <w:rsid w:val="00BB6CC2"/>
    <w:rsid w:val="00BB7534"/>
    <w:rsid w:val="00BB7D2F"/>
    <w:rsid w:val="00BB7DB6"/>
    <w:rsid w:val="00BB7EB6"/>
    <w:rsid w:val="00BC16B8"/>
    <w:rsid w:val="00BC2537"/>
    <w:rsid w:val="00BC2B2E"/>
    <w:rsid w:val="00BC2C99"/>
    <w:rsid w:val="00BC2FA1"/>
    <w:rsid w:val="00BC5DB7"/>
    <w:rsid w:val="00BC5E1E"/>
    <w:rsid w:val="00BC7A4C"/>
    <w:rsid w:val="00BD0429"/>
    <w:rsid w:val="00BD0C77"/>
    <w:rsid w:val="00BD0D38"/>
    <w:rsid w:val="00BD19B4"/>
    <w:rsid w:val="00BD2653"/>
    <w:rsid w:val="00BD332F"/>
    <w:rsid w:val="00BD431A"/>
    <w:rsid w:val="00BD5C70"/>
    <w:rsid w:val="00BD5FFA"/>
    <w:rsid w:val="00BD68B2"/>
    <w:rsid w:val="00BD6A33"/>
    <w:rsid w:val="00BD6B61"/>
    <w:rsid w:val="00BD6D1A"/>
    <w:rsid w:val="00BD6DCD"/>
    <w:rsid w:val="00BD7858"/>
    <w:rsid w:val="00BD7922"/>
    <w:rsid w:val="00BD7B90"/>
    <w:rsid w:val="00BE01B9"/>
    <w:rsid w:val="00BE0ADE"/>
    <w:rsid w:val="00BE1279"/>
    <w:rsid w:val="00BE2055"/>
    <w:rsid w:val="00BE3790"/>
    <w:rsid w:val="00BE3E3A"/>
    <w:rsid w:val="00BE529C"/>
    <w:rsid w:val="00BE5BE6"/>
    <w:rsid w:val="00BE5DF6"/>
    <w:rsid w:val="00BE717C"/>
    <w:rsid w:val="00BE7698"/>
    <w:rsid w:val="00BF0176"/>
    <w:rsid w:val="00BF06D8"/>
    <w:rsid w:val="00BF14AB"/>
    <w:rsid w:val="00BF14AE"/>
    <w:rsid w:val="00BF1FD9"/>
    <w:rsid w:val="00BF2787"/>
    <w:rsid w:val="00BF290E"/>
    <w:rsid w:val="00BF2BF9"/>
    <w:rsid w:val="00BF2C31"/>
    <w:rsid w:val="00BF33EB"/>
    <w:rsid w:val="00BF536E"/>
    <w:rsid w:val="00BF5CB8"/>
    <w:rsid w:val="00BF6445"/>
    <w:rsid w:val="00BF6A92"/>
    <w:rsid w:val="00BF7300"/>
    <w:rsid w:val="00BF764F"/>
    <w:rsid w:val="00C01234"/>
    <w:rsid w:val="00C0274A"/>
    <w:rsid w:val="00C02A78"/>
    <w:rsid w:val="00C02D12"/>
    <w:rsid w:val="00C03385"/>
    <w:rsid w:val="00C036AC"/>
    <w:rsid w:val="00C03B30"/>
    <w:rsid w:val="00C049ED"/>
    <w:rsid w:val="00C05024"/>
    <w:rsid w:val="00C062B3"/>
    <w:rsid w:val="00C06869"/>
    <w:rsid w:val="00C0723F"/>
    <w:rsid w:val="00C10D8F"/>
    <w:rsid w:val="00C111A9"/>
    <w:rsid w:val="00C1187E"/>
    <w:rsid w:val="00C12020"/>
    <w:rsid w:val="00C12706"/>
    <w:rsid w:val="00C13597"/>
    <w:rsid w:val="00C138C3"/>
    <w:rsid w:val="00C13D17"/>
    <w:rsid w:val="00C13DCA"/>
    <w:rsid w:val="00C142C6"/>
    <w:rsid w:val="00C15425"/>
    <w:rsid w:val="00C16D0B"/>
    <w:rsid w:val="00C170FD"/>
    <w:rsid w:val="00C17CA2"/>
    <w:rsid w:val="00C21077"/>
    <w:rsid w:val="00C211BB"/>
    <w:rsid w:val="00C2156D"/>
    <w:rsid w:val="00C22420"/>
    <w:rsid w:val="00C22821"/>
    <w:rsid w:val="00C228AA"/>
    <w:rsid w:val="00C2322A"/>
    <w:rsid w:val="00C243AD"/>
    <w:rsid w:val="00C249A5"/>
    <w:rsid w:val="00C253A0"/>
    <w:rsid w:val="00C25555"/>
    <w:rsid w:val="00C256CA"/>
    <w:rsid w:val="00C265E6"/>
    <w:rsid w:val="00C265E9"/>
    <w:rsid w:val="00C268EC"/>
    <w:rsid w:val="00C27603"/>
    <w:rsid w:val="00C3028D"/>
    <w:rsid w:val="00C31BF1"/>
    <w:rsid w:val="00C32318"/>
    <w:rsid w:val="00C32A01"/>
    <w:rsid w:val="00C32E32"/>
    <w:rsid w:val="00C34D82"/>
    <w:rsid w:val="00C35542"/>
    <w:rsid w:val="00C3573E"/>
    <w:rsid w:val="00C36AA4"/>
    <w:rsid w:val="00C37551"/>
    <w:rsid w:val="00C37F3A"/>
    <w:rsid w:val="00C40966"/>
    <w:rsid w:val="00C4112E"/>
    <w:rsid w:val="00C42287"/>
    <w:rsid w:val="00C42B30"/>
    <w:rsid w:val="00C43929"/>
    <w:rsid w:val="00C447D5"/>
    <w:rsid w:val="00C44BAF"/>
    <w:rsid w:val="00C44F14"/>
    <w:rsid w:val="00C45434"/>
    <w:rsid w:val="00C454F1"/>
    <w:rsid w:val="00C46018"/>
    <w:rsid w:val="00C47870"/>
    <w:rsid w:val="00C509EA"/>
    <w:rsid w:val="00C50DC5"/>
    <w:rsid w:val="00C5509B"/>
    <w:rsid w:val="00C55A3A"/>
    <w:rsid w:val="00C56CFC"/>
    <w:rsid w:val="00C575DF"/>
    <w:rsid w:val="00C57811"/>
    <w:rsid w:val="00C57838"/>
    <w:rsid w:val="00C57A11"/>
    <w:rsid w:val="00C57FA7"/>
    <w:rsid w:val="00C601C6"/>
    <w:rsid w:val="00C6053E"/>
    <w:rsid w:val="00C60ED6"/>
    <w:rsid w:val="00C60FC3"/>
    <w:rsid w:val="00C61E9A"/>
    <w:rsid w:val="00C62568"/>
    <w:rsid w:val="00C625EF"/>
    <w:rsid w:val="00C6322F"/>
    <w:rsid w:val="00C63695"/>
    <w:rsid w:val="00C63E44"/>
    <w:rsid w:val="00C6404A"/>
    <w:rsid w:val="00C6414B"/>
    <w:rsid w:val="00C65225"/>
    <w:rsid w:val="00C65A7B"/>
    <w:rsid w:val="00C65CCC"/>
    <w:rsid w:val="00C66691"/>
    <w:rsid w:val="00C6721F"/>
    <w:rsid w:val="00C70101"/>
    <w:rsid w:val="00C70341"/>
    <w:rsid w:val="00C708B9"/>
    <w:rsid w:val="00C716A3"/>
    <w:rsid w:val="00C71DE4"/>
    <w:rsid w:val="00C71E20"/>
    <w:rsid w:val="00C71E3D"/>
    <w:rsid w:val="00C7238F"/>
    <w:rsid w:val="00C724F5"/>
    <w:rsid w:val="00C729F4"/>
    <w:rsid w:val="00C75BBC"/>
    <w:rsid w:val="00C76035"/>
    <w:rsid w:val="00C764DC"/>
    <w:rsid w:val="00C76BA4"/>
    <w:rsid w:val="00C776EF"/>
    <w:rsid w:val="00C80B05"/>
    <w:rsid w:val="00C8104D"/>
    <w:rsid w:val="00C83443"/>
    <w:rsid w:val="00C83C80"/>
    <w:rsid w:val="00C847AF"/>
    <w:rsid w:val="00C849A5"/>
    <w:rsid w:val="00C849AB"/>
    <w:rsid w:val="00C857F9"/>
    <w:rsid w:val="00C85F15"/>
    <w:rsid w:val="00C87002"/>
    <w:rsid w:val="00C87348"/>
    <w:rsid w:val="00C87660"/>
    <w:rsid w:val="00C87A80"/>
    <w:rsid w:val="00C90F51"/>
    <w:rsid w:val="00C914D1"/>
    <w:rsid w:val="00C9201D"/>
    <w:rsid w:val="00C935C2"/>
    <w:rsid w:val="00C93FFC"/>
    <w:rsid w:val="00C94307"/>
    <w:rsid w:val="00C951B4"/>
    <w:rsid w:val="00C95531"/>
    <w:rsid w:val="00C956F0"/>
    <w:rsid w:val="00C96FF5"/>
    <w:rsid w:val="00C973EF"/>
    <w:rsid w:val="00C9747B"/>
    <w:rsid w:val="00C9763B"/>
    <w:rsid w:val="00C97686"/>
    <w:rsid w:val="00C97964"/>
    <w:rsid w:val="00CA0551"/>
    <w:rsid w:val="00CA0CFF"/>
    <w:rsid w:val="00CA43FE"/>
    <w:rsid w:val="00CA4745"/>
    <w:rsid w:val="00CA4A5C"/>
    <w:rsid w:val="00CA4AFB"/>
    <w:rsid w:val="00CA5E74"/>
    <w:rsid w:val="00CA73AE"/>
    <w:rsid w:val="00CA7535"/>
    <w:rsid w:val="00CA7F82"/>
    <w:rsid w:val="00CB0430"/>
    <w:rsid w:val="00CB05D0"/>
    <w:rsid w:val="00CB0756"/>
    <w:rsid w:val="00CB2020"/>
    <w:rsid w:val="00CB2CD0"/>
    <w:rsid w:val="00CB30B3"/>
    <w:rsid w:val="00CB3153"/>
    <w:rsid w:val="00CB42B8"/>
    <w:rsid w:val="00CB48B7"/>
    <w:rsid w:val="00CB4B2F"/>
    <w:rsid w:val="00CB5B11"/>
    <w:rsid w:val="00CB5BCE"/>
    <w:rsid w:val="00CB7B35"/>
    <w:rsid w:val="00CB7BA6"/>
    <w:rsid w:val="00CC16F1"/>
    <w:rsid w:val="00CC1DA9"/>
    <w:rsid w:val="00CC1E45"/>
    <w:rsid w:val="00CC2DD3"/>
    <w:rsid w:val="00CC30C2"/>
    <w:rsid w:val="00CC3212"/>
    <w:rsid w:val="00CC4E85"/>
    <w:rsid w:val="00CC5ABC"/>
    <w:rsid w:val="00CC6178"/>
    <w:rsid w:val="00CC61A9"/>
    <w:rsid w:val="00CC682C"/>
    <w:rsid w:val="00CC6979"/>
    <w:rsid w:val="00CC7219"/>
    <w:rsid w:val="00CC7949"/>
    <w:rsid w:val="00CC79ED"/>
    <w:rsid w:val="00CC7C73"/>
    <w:rsid w:val="00CC7E35"/>
    <w:rsid w:val="00CD00C4"/>
    <w:rsid w:val="00CD1099"/>
    <w:rsid w:val="00CD246D"/>
    <w:rsid w:val="00CD2A4B"/>
    <w:rsid w:val="00CD3334"/>
    <w:rsid w:val="00CD3B21"/>
    <w:rsid w:val="00CD44AC"/>
    <w:rsid w:val="00CD5860"/>
    <w:rsid w:val="00CD5CC9"/>
    <w:rsid w:val="00CD6995"/>
    <w:rsid w:val="00CD7CEC"/>
    <w:rsid w:val="00CE03F1"/>
    <w:rsid w:val="00CE0C25"/>
    <w:rsid w:val="00CE1101"/>
    <w:rsid w:val="00CE1E32"/>
    <w:rsid w:val="00CE207B"/>
    <w:rsid w:val="00CE3125"/>
    <w:rsid w:val="00CE4038"/>
    <w:rsid w:val="00CE4E46"/>
    <w:rsid w:val="00CE549E"/>
    <w:rsid w:val="00CE625A"/>
    <w:rsid w:val="00CE6B02"/>
    <w:rsid w:val="00CE6B63"/>
    <w:rsid w:val="00CE76EC"/>
    <w:rsid w:val="00CE78D9"/>
    <w:rsid w:val="00CE798B"/>
    <w:rsid w:val="00CF02E8"/>
    <w:rsid w:val="00CF2171"/>
    <w:rsid w:val="00CF22D2"/>
    <w:rsid w:val="00CF2C08"/>
    <w:rsid w:val="00CF3A27"/>
    <w:rsid w:val="00CF3BD2"/>
    <w:rsid w:val="00CF50F9"/>
    <w:rsid w:val="00CF5C32"/>
    <w:rsid w:val="00CF5CD0"/>
    <w:rsid w:val="00CF5E06"/>
    <w:rsid w:val="00CF6216"/>
    <w:rsid w:val="00CF63CE"/>
    <w:rsid w:val="00CF68C8"/>
    <w:rsid w:val="00CF68E5"/>
    <w:rsid w:val="00CF6CCD"/>
    <w:rsid w:val="00CF7608"/>
    <w:rsid w:val="00CF7A0D"/>
    <w:rsid w:val="00D010D4"/>
    <w:rsid w:val="00D025F4"/>
    <w:rsid w:val="00D03074"/>
    <w:rsid w:val="00D033E2"/>
    <w:rsid w:val="00D0402E"/>
    <w:rsid w:val="00D04361"/>
    <w:rsid w:val="00D046DC"/>
    <w:rsid w:val="00D04EA2"/>
    <w:rsid w:val="00D05985"/>
    <w:rsid w:val="00D0761C"/>
    <w:rsid w:val="00D0773D"/>
    <w:rsid w:val="00D079DA"/>
    <w:rsid w:val="00D07EF1"/>
    <w:rsid w:val="00D10507"/>
    <w:rsid w:val="00D11AE5"/>
    <w:rsid w:val="00D13BCE"/>
    <w:rsid w:val="00D1423A"/>
    <w:rsid w:val="00D1455E"/>
    <w:rsid w:val="00D147E6"/>
    <w:rsid w:val="00D14A9B"/>
    <w:rsid w:val="00D14BE1"/>
    <w:rsid w:val="00D15BEA"/>
    <w:rsid w:val="00D15D5F"/>
    <w:rsid w:val="00D15DFF"/>
    <w:rsid w:val="00D16A4A"/>
    <w:rsid w:val="00D16AE5"/>
    <w:rsid w:val="00D1779E"/>
    <w:rsid w:val="00D17AFA"/>
    <w:rsid w:val="00D20163"/>
    <w:rsid w:val="00D204A5"/>
    <w:rsid w:val="00D22199"/>
    <w:rsid w:val="00D224C1"/>
    <w:rsid w:val="00D22FCE"/>
    <w:rsid w:val="00D2307F"/>
    <w:rsid w:val="00D23152"/>
    <w:rsid w:val="00D2329A"/>
    <w:rsid w:val="00D23480"/>
    <w:rsid w:val="00D23656"/>
    <w:rsid w:val="00D237C9"/>
    <w:rsid w:val="00D24D79"/>
    <w:rsid w:val="00D25662"/>
    <w:rsid w:val="00D2569C"/>
    <w:rsid w:val="00D269FC"/>
    <w:rsid w:val="00D2785F"/>
    <w:rsid w:val="00D30EB9"/>
    <w:rsid w:val="00D3140C"/>
    <w:rsid w:val="00D3175A"/>
    <w:rsid w:val="00D32061"/>
    <w:rsid w:val="00D32268"/>
    <w:rsid w:val="00D32D66"/>
    <w:rsid w:val="00D334D8"/>
    <w:rsid w:val="00D33589"/>
    <w:rsid w:val="00D338F2"/>
    <w:rsid w:val="00D33D22"/>
    <w:rsid w:val="00D34222"/>
    <w:rsid w:val="00D3529E"/>
    <w:rsid w:val="00D3673F"/>
    <w:rsid w:val="00D40970"/>
    <w:rsid w:val="00D40EE8"/>
    <w:rsid w:val="00D414DA"/>
    <w:rsid w:val="00D41D40"/>
    <w:rsid w:val="00D41DF9"/>
    <w:rsid w:val="00D425E5"/>
    <w:rsid w:val="00D4285A"/>
    <w:rsid w:val="00D43448"/>
    <w:rsid w:val="00D43F40"/>
    <w:rsid w:val="00D44556"/>
    <w:rsid w:val="00D4470E"/>
    <w:rsid w:val="00D450BC"/>
    <w:rsid w:val="00D45232"/>
    <w:rsid w:val="00D45BE4"/>
    <w:rsid w:val="00D4605F"/>
    <w:rsid w:val="00D46619"/>
    <w:rsid w:val="00D4662A"/>
    <w:rsid w:val="00D46884"/>
    <w:rsid w:val="00D468F6"/>
    <w:rsid w:val="00D505E9"/>
    <w:rsid w:val="00D50D55"/>
    <w:rsid w:val="00D5151A"/>
    <w:rsid w:val="00D52065"/>
    <w:rsid w:val="00D52212"/>
    <w:rsid w:val="00D5245D"/>
    <w:rsid w:val="00D53153"/>
    <w:rsid w:val="00D53ECE"/>
    <w:rsid w:val="00D544EE"/>
    <w:rsid w:val="00D54E70"/>
    <w:rsid w:val="00D559A8"/>
    <w:rsid w:val="00D55DBD"/>
    <w:rsid w:val="00D56688"/>
    <w:rsid w:val="00D56730"/>
    <w:rsid w:val="00D56F83"/>
    <w:rsid w:val="00D570BC"/>
    <w:rsid w:val="00D57718"/>
    <w:rsid w:val="00D578B5"/>
    <w:rsid w:val="00D57ADD"/>
    <w:rsid w:val="00D57DBA"/>
    <w:rsid w:val="00D60252"/>
    <w:rsid w:val="00D607D7"/>
    <w:rsid w:val="00D6095D"/>
    <w:rsid w:val="00D60BB4"/>
    <w:rsid w:val="00D6110F"/>
    <w:rsid w:val="00D61C6D"/>
    <w:rsid w:val="00D62421"/>
    <w:rsid w:val="00D62821"/>
    <w:rsid w:val="00D63D32"/>
    <w:rsid w:val="00D643AC"/>
    <w:rsid w:val="00D64742"/>
    <w:rsid w:val="00D65156"/>
    <w:rsid w:val="00D651F0"/>
    <w:rsid w:val="00D655B7"/>
    <w:rsid w:val="00D65A52"/>
    <w:rsid w:val="00D66247"/>
    <w:rsid w:val="00D6660E"/>
    <w:rsid w:val="00D666A5"/>
    <w:rsid w:val="00D66BED"/>
    <w:rsid w:val="00D66D71"/>
    <w:rsid w:val="00D67316"/>
    <w:rsid w:val="00D67DDB"/>
    <w:rsid w:val="00D70FDD"/>
    <w:rsid w:val="00D7123D"/>
    <w:rsid w:val="00D71D03"/>
    <w:rsid w:val="00D723E8"/>
    <w:rsid w:val="00D7263D"/>
    <w:rsid w:val="00D7265B"/>
    <w:rsid w:val="00D727A2"/>
    <w:rsid w:val="00D72B20"/>
    <w:rsid w:val="00D73225"/>
    <w:rsid w:val="00D73A2D"/>
    <w:rsid w:val="00D73FD9"/>
    <w:rsid w:val="00D740F4"/>
    <w:rsid w:val="00D745CB"/>
    <w:rsid w:val="00D74D58"/>
    <w:rsid w:val="00D75B89"/>
    <w:rsid w:val="00D75D5F"/>
    <w:rsid w:val="00D7619D"/>
    <w:rsid w:val="00D7794C"/>
    <w:rsid w:val="00D77C0B"/>
    <w:rsid w:val="00D804F7"/>
    <w:rsid w:val="00D80AEC"/>
    <w:rsid w:val="00D80C26"/>
    <w:rsid w:val="00D81961"/>
    <w:rsid w:val="00D82EAC"/>
    <w:rsid w:val="00D83EED"/>
    <w:rsid w:val="00D8487A"/>
    <w:rsid w:val="00D84AC7"/>
    <w:rsid w:val="00D85773"/>
    <w:rsid w:val="00D85B70"/>
    <w:rsid w:val="00D867FB"/>
    <w:rsid w:val="00D8680C"/>
    <w:rsid w:val="00D87091"/>
    <w:rsid w:val="00D87532"/>
    <w:rsid w:val="00D8783B"/>
    <w:rsid w:val="00D87860"/>
    <w:rsid w:val="00D87E74"/>
    <w:rsid w:val="00D90089"/>
    <w:rsid w:val="00D9146E"/>
    <w:rsid w:val="00D91F51"/>
    <w:rsid w:val="00D92CAF"/>
    <w:rsid w:val="00D93992"/>
    <w:rsid w:val="00D940D3"/>
    <w:rsid w:val="00D94321"/>
    <w:rsid w:val="00D94859"/>
    <w:rsid w:val="00D94EF0"/>
    <w:rsid w:val="00D94F4B"/>
    <w:rsid w:val="00D94FA5"/>
    <w:rsid w:val="00D95719"/>
    <w:rsid w:val="00D95AAE"/>
    <w:rsid w:val="00D9612A"/>
    <w:rsid w:val="00D96DEA"/>
    <w:rsid w:val="00D97353"/>
    <w:rsid w:val="00D9773B"/>
    <w:rsid w:val="00D97B95"/>
    <w:rsid w:val="00DA0356"/>
    <w:rsid w:val="00DA0950"/>
    <w:rsid w:val="00DA0E09"/>
    <w:rsid w:val="00DA0E5F"/>
    <w:rsid w:val="00DA3760"/>
    <w:rsid w:val="00DA39ED"/>
    <w:rsid w:val="00DA3A02"/>
    <w:rsid w:val="00DA424B"/>
    <w:rsid w:val="00DA455C"/>
    <w:rsid w:val="00DA5059"/>
    <w:rsid w:val="00DA6370"/>
    <w:rsid w:val="00DA7072"/>
    <w:rsid w:val="00DA73B1"/>
    <w:rsid w:val="00DA773F"/>
    <w:rsid w:val="00DB0A7D"/>
    <w:rsid w:val="00DB0DD0"/>
    <w:rsid w:val="00DB2350"/>
    <w:rsid w:val="00DB267B"/>
    <w:rsid w:val="00DB292C"/>
    <w:rsid w:val="00DB2977"/>
    <w:rsid w:val="00DB2A15"/>
    <w:rsid w:val="00DB3A57"/>
    <w:rsid w:val="00DB6600"/>
    <w:rsid w:val="00DB6AF2"/>
    <w:rsid w:val="00DB6F6F"/>
    <w:rsid w:val="00DB7313"/>
    <w:rsid w:val="00DB7700"/>
    <w:rsid w:val="00DB7DF2"/>
    <w:rsid w:val="00DB7E6D"/>
    <w:rsid w:val="00DC0218"/>
    <w:rsid w:val="00DC04E3"/>
    <w:rsid w:val="00DC06BE"/>
    <w:rsid w:val="00DC0E9A"/>
    <w:rsid w:val="00DC1B50"/>
    <w:rsid w:val="00DC24E1"/>
    <w:rsid w:val="00DC2A3A"/>
    <w:rsid w:val="00DC2BE1"/>
    <w:rsid w:val="00DC32D0"/>
    <w:rsid w:val="00DC3314"/>
    <w:rsid w:val="00DC33F6"/>
    <w:rsid w:val="00DC3A67"/>
    <w:rsid w:val="00DC401F"/>
    <w:rsid w:val="00DC44B4"/>
    <w:rsid w:val="00DC4662"/>
    <w:rsid w:val="00DC5D3E"/>
    <w:rsid w:val="00DC63B2"/>
    <w:rsid w:val="00DC6BB5"/>
    <w:rsid w:val="00DC7D54"/>
    <w:rsid w:val="00DD06C0"/>
    <w:rsid w:val="00DD06CA"/>
    <w:rsid w:val="00DD072A"/>
    <w:rsid w:val="00DD075C"/>
    <w:rsid w:val="00DD0B7B"/>
    <w:rsid w:val="00DD138F"/>
    <w:rsid w:val="00DD1852"/>
    <w:rsid w:val="00DD1E08"/>
    <w:rsid w:val="00DD1FC9"/>
    <w:rsid w:val="00DD2244"/>
    <w:rsid w:val="00DD2439"/>
    <w:rsid w:val="00DD2B2A"/>
    <w:rsid w:val="00DD374F"/>
    <w:rsid w:val="00DD3817"/>
    <w:rsid w:val="00DD407B"/>
    <w:rsid w:val="00DD5128"/>
    <w:rsid w:val="00DD5FDB"/>
    <w:rsid w:val="00DD641F"/>
    <w:rsid w:val="00DD6877"/>
    <w:rsid w:val="00DE0085"/>
    <w:rsid w:val="00DE04AC"/>
    <w:rsid w:val="00DE0A5F"/>
    <w:rsid w:val="00DE105B"/>
    <w:rsid w:val="00DE1135"/>
    <w:rsid w:val="00DE1C4C"/>
    <w:rsid w:val="00DE1D95"/>
    <w:rsid w:val="00DE22C7"/>
    <w:rsid w:val="00DE2EBC"/>
    <w:rsid w:val="00DE2F75"/>
    <w:rsid w:val="00DE4394"/>
    <w:rsid w:val="00DE43CE"/>
    <w:rsid w:val="00DE4AB1"/>
    <w:rsid w:val="00DE4EDD"/>
    <w:rsid w:val="00DE75D2"/>
    <w:rsid w:val="00DF0568"/>
    <w:rsid w:val="00DF0626"/>
    <w:rsid w:val="00DF0628"/>
    <w:rsid w:val="00DF0D7D"/>
    <w:rsid w:val="00DF0EFD"/>
    <w:rsid w:val="00DF13E1"/>
    <w:rsid w:val="00DF1CFB"/>
    <w:rsid w:val="00DF23FF"/>
    <w:rsid w:val="00DF2949"/>
    <w:rsid w:val="00DF32DE"/>
    <w:rsid w:val="00DF3C02"/>
    <w:rsid w:val="00DF3D13"/>
    <w:rsid w:val="00DF467D"/>
    <w:rsid w:val="00DF483B"/>
    <w:rsid w:val="00DF4C69"/>
    <w:rsid w:val="00DF55DC"/>
    <w:rsid w:val="00DF5D82"/>
    <w:rsid w:val="00DF5D83"/>
    <w:rsid w:val="00DF5DBB"/>
    <w:rsid w:val="00DF60BD"/>
    <w:rsid w:val="00DF710A"/>
    <w:rsid w:val="00DF7287"/>
    <w:rsid w:val="00E0033B"/>
    <w:rsid w:val="00E0099A"/>
    <w:rsid w:val="00E0179A"/>
    <w:rsid w:val="00E023D3"/>
    <w:rsid w:val="00E02ADF"/>
    <w:rsid w:val="00E03A80"/>
    <w:rsid w:val="00E04467"/>
    <w:rsid w:val="00E0522F"/>
    <w:rsid w:val="00E05AB3"/>
    <w:rsid w:val="00E05FCC"/>
    <w:rsid w:val="00E06F11"/>
    <w:rsid w:val="00E06FC2"/>
    <w:rsid w:val="00E070E3"/>
    <w:rsid w:val="00E07797"/>
    <w:rsid w:val="00E1045F"/>
    <w:rsid w:val="00E104A3"/>
    <w:rsid w:val="00E11843"/>
    <w:rsid w:val="00E11C4A"/>
    <w:rsid w:val="00E11D0F"/>
    <w:rsid w:val="00E1227F"/>
    <w:rsid w:val="00E12437"/>
    <w:rsid w:val="00E12962"/>
    <w:rsid w:val="00E13C45"/>
    <w:rsid w:val="00E1438A"/>
    <w:rsid w:val="00E15726"/>
    <w:rsid w:val="00E1580E"/>
    <w:rsid w:val="00E15E85"/>
    <w:rsid w:val="00E16376"/>
    <w:rsid w:val="00E16CE9"/>
    <w:rsid w:val="00E16D28"/>
    <w:rsid w:val="00E16E42"/>
    <w:rsid w:val="00E20020"/>
    <w:rsid w:val="00E20371"/>
    <w:rsid w:val="00E20870"/>
    <w:rsid w:val="00E20B12"/>
    <w:rsid w:val="00E20F85"/>
    <w:rsid w:val="00E215C1"/>
    <w:rsid w:val="00E21BE2"/>
    <w:rsid w:val="00E21C6B"/>
    <w:rsid w:val="00E2233C"/>
    <w:rsid w:val="00E2379E"/>
    <w:rsid w:val="00E241B6"/>
    <w:rsid w:val="00E25057"/>
    <w:rsid w:val="00E25A41"/>
    <w:rsid w:val="00E25A45"/>
    <w:rsid w:val="00E25DD9"/>
    <w:rsid w:val="00E26274"/>
    <w:rsid w:val="00E270BF"/>
    <w:rsid w:val="00E27D9C"/>
    <w:rsid w:val="00E30128"/>
    <w:rsid w:val="00E3017A"/>
    <w:rsid w:val="00E313F4"/>
    <w:rsid w:val="00E3344F"/>
    <w:rsid w:val="00E3368E"/>
    <w:rsid w:val="00E336C5"/>
    <w:rsid w:val="00E336EA"/>
    <w:rsid w:val="00E3445F"/>
    <w:rsid w:val="00E34BE0"/>
    <w:rsid w:val="00E34C14"/>
    <w:rsid w:val="00E35C68"/>
    <w:rsid w:val="00E4057F"/>
    <w:rsid w:val="00E40A51"/>
    <w:rsid w:val="00E40D96"/>
    <w:rsid w:val="00E40D97"/>
    <w:rsid w:val="00E42A53"/>
    <w:rsid w:val="00E42EA2"/>
    <w:rsid w:val="00E442F8"/>
    <w:rsid w:val="00E44903"/>
    <w:rsid w:val="00E4494F"/>
    <w:rsid w:val="00E44AF9"/>
    <w:rsid w:val="00E45686"/>
    <w:rsid w:val="00E4716D"/>
    <w:rsid w:val="00E47C03"/>
    <w:rsid w:val="00E50719"/>
    <w:rsid w:val="00E51231"/>
    <w:rsid w:val="00E512B7"/>
    <w:rsid w:val="00E51F4C"/>
    <w:rsid w:val="00E5216E"/>
    <w:rsid w:val="00E5219B"/>
    <w:rsid w:val="00E52D74"/>
    <w:rsid w:val="00E54DFF"/>
    <w:rsid w:val="00E54E6E"/>
    <w:rsid w:val="00E54EBF"/>
    <w:rsid w:val="00E55571"/>
    <w:rsid w:val="00E575BF"/>
    <w:rsid w:val="00E57D21"/>
    <w:rsid w:val="00E600A4"/>
    <w:rsid w:val="00E600A6"/>
    <w:rsid w:val="00E60200"/>
    <w:rsid w:val="00E6024A"/>
    <w:rsid w:val="00E60DFB"/>
    <w:rsid w:val="00E61A83"/>
    <w:rsid w:val="00E623B9"/>
    <w:rsid w:val="00E633E0"/>
    <w:rsid w:val="00E6354C"/>
    <w:rsid w:val="00E635E5"/>
    <w:rsid w:val="00E644A8"/>
    <w:rsid w:val="00E64DA1"/>
    <w:rsid w:val="00E64F54"/>
    <w:rsid w:val="00E6541B"/>
    <w:rsid w:val="00E655FC"/>
    <w:rsid w:val="00E65916"/>
    <w:rsid w:val="00E65943"/>
    <w:rsid w:val="00E65C34"/>
    <w:rsid w:val="00E66484"/>
    <w:rsid w:val="00E66F13"/>
    <w:rsid w:val="00E6716B"/>
    <w:rsid w:val="00E67556"/>
    <w:rsid w:val="00E67826"/>
    <w:rsid w:val="00E67A3B"/>
    <w:rsid w:val="00E67D00"/>
    <w:rsid w:val="00E700E2"/>
    <w:rsid w:val="00E70299"/>
    <w:rsid w:val="00E70A12"/>
    <w:rsid w:val="00E70B7A"/>
    <w:rsid w:val="00E70DA2"/>
    <w:rsid w:val="00E71FB5"/>
    <w:rsid w:val="00E72590"/>
    <w:rsid w:val="00E73648"/>
    <w:rsid w:val="00E73C30"/>
    <w:rsid w:val="00E75CEF"/>
    <w:rsid w:val="00E760AE"/>
    <w:rsid w:val="00E762BD"/>
    <w:rsid w:val="00E76394"/>
    <w:rsid w:val="00E76DF0"/>
    <w:rsid w:val="00E76F5B"/>
    <w:rsid w:val="00E7739C"/>
    <w:rsid w:val="00E815C9"/>
    <w:rsid w:val="00E817CB"/>
    <w:rsid w:val="00E8196D"/>
    <w:rsid w:val="00E81A1D"/>
    <w:rsid w:val="00E82601"/>
    <w:rsid w:val="00E82A91"/>
    <w:rsid w:val="00E82B8D"/>
    <w:rsid w:val="00E82E61"/>
    <w:rsid w:val="00E830B5"/>
    <w:rsid w:val="00E84F16"/>
    <w:rsid w:val="00E85296"/>
    <w:rsid w:val="00E855DE"/>
    <w:rsid w:val="00E85951"/>
    <w:rsid w:val="00E862E4"/>
    <w:rsid w:val="00E86D93"/>
    <w:rsid w:val="00E90560"/>
    <w:rsid w:val="00E90F67"/>
    <w:rsid w:val="00E913E8"/>
    <w:rsid w:val="00E91A28"/>
    <w:rsid w:val="00E91E8A"/>
    <w:rsid w:val="00E91F36"/>
    <w:rsid w:val="00E91F98"/>
    <w:rsid w:val="00E91FB9"/>
    <w:rsid w:val="00E92676"/>
    <w:rsid w:val="00E942E6"/>
    <w:rsid w:val="00E943D0"/>
    <w:rsid w:val="00E9497D"/>
    <w:rsid w:val="00E95447"/>
    <w:rsid w:val="00E962EF"/>
    <w:rsid w:val="00E97419"/>
    <w:rsid w:val="00EA057D"/>
    <w:rsid w:val="00EA0666"/>
    <w:rsid w:val="00EA0A47"/>
    <w:rsid w:val="00EA164E"/>
    <w:rsid w:val="00EA2642"/>
    <w:rsid w:val="00EA373E"/>
    <w:rsid w:val="00EA374D"/>
    <w:rsid w:val="00EA3F2B"/>
    <w:rsid w:val="00EA4E88"/>
    <w:rsid w:val="00EA56B7"/>
    <w:rsid w:val="00EA57B2"/>
    <w:rsid w:val="00EA5CFD"/>
    <w:rsid w:val="00EA7AB6"/>
    <w:rsid w:val="00EA7FBF"/>
    <w:rsid w:val="00EB070E"/>
    <w:rsid w:val="00EB08EA"/>
    <w:rsid w:val="00EB0C27"/>
    <w:rsid w:val="00EB0E36"/>
    <w:rsid w:val="00EB11AC"/>
    <w:rsid w:val="00EB21FA"/>
    <w:rsid w:val="00EB2B81"/>
    <w:rsid w:val="00EB2F79"/>
    <w:rsid w:val="00EB30D1"/>
    <w:rsid w:val="00EB3293"/>
    <w:rsid w:val="00EB3CCF"/>
    <w:rsid w:val="00EB4523"/>
    <w:rsid w:val="00EB4D39"/>
    <w:rsid w:val="00EB4E07"/>
    <w:rsid w:val="00EB576C"/>
    <w:rsid w:val="00EB5B97"/>
    <w:rsid w:val="00EB6253"/>
    <w:rsid w:val="00EB65C0"/>
    <w:rsid w:val="00EB70DE"/>
    <w:rsid w:val="00EC0319"/>
    <w:rsid w:val="00EC04B1"/>
    <w:rsid w:val="00EC094A"/>
    <w:rsid w:val="00EC12A3"/>
    <w:rsid w:val="00EC16A1"/>
    <w:rsid w:val="00EC1CC5"/>
    <w:rsid w:val="00EC339B"/>
    <w:rsid w:val="00EC36F5"/>
    <w:rsid w:val="00EC5855"/>
    <w:rsid w:val="00EC5DBE"/>
    <w:rsid w:val="00EC63BA"/>
    <w:rsid w:val="00EC63C3"/>
    <w:rsid w:val="00EC65C5"/>
    <w:rsid w:val="00EC6780"/>
    <w:rsid w:val="00EC6DB7"/>
    <w:rsid w:val="00EC6F2A"/>
    <w:rsid w:val="00EC6FCD"/>
    <w:rsid w:val="00ED009E"/>
    <w:rsid w:val="00ED0767"/>
    <w:rsid w:val="00ED0AE4"/>
    <w:rsid w:val="00ED1142"/>
    <w:rsid w:val="00ED2787"/>
    <w:rsid w:val="00ED375F"/>
    <w:rsid w:val="00ED432E"/>
    <w:rsid w:val="00ED4826"/>
    <w:rsid w:val="00ED49FD"/>
    <w:rsid w:val="00ED4C96"/>
    <w:rsid w:val="00ED4D56"/>
    <w:rsid w:val="00ED5495"/>
    <w:rsid w:val="00ED5F4C"/>
    <w:rsid w:val="00ED6A37"/>
    <w:rsid w:val="00ED7FB3"/>
    <w:rsid w:val="00EE0CFB"/>
    <w:rsid w:val="00EE1185"/>
    <w:rsid w:val="00EE1FEF"/>
    <w:rsid w:val="00EE24CF"/>
    <w:rsid w:val="00EE24D5"/>
    <w:rsid w:val="00EE2625"/>
    <w:rsid w:val="00EE4276"/>
    <w:rsid w:val="00EE43E0"/>
    <w:rsid w:val="00EE5A09"/>
    <w:rsid w:val="00EE5C71"/>
    <w:rsid w:val="00EE6DD6"/>
    <w:rsid w:val="00EE7537"/>
    <w:rsid w:val="00EE75F3"/>
    <w:rsid w:val="00EE792D"/>
    <w:rsid w:val="00EE7DD3"/>
    <w:rsid w:val="00EF03F7"/>
    <w:rsid w:val="00EF0603"/>
    <w:rsid w:val="00EF0946"/>
    <w:rsid w:val="00EF18FB"/>
    <w:rsid w:val="00EF2DE3"/>
    <w:rsid w:val="00EF3003"/>
    <w:rsid w:val="00EF3616"/>
    <w:rsid w:val="00EF47C0"/>
    <w:rsid w:val="00EF5FB1"/>
    <w:rsid w:val="00EF63B8"/>
    <w:rsid w:val="00EF6F8E"/>
    <w:rsid w:val="00EF708D"/>
    <w:rsid w:val="00F007EE"/>
    <w:rsid w:val="00F00AFD"/>
    <w:rsid w:val="00F00C70"/>
    <w:rsid w:val="00F01CDE"/>
    <w:rsid w:val="00F02526"/>
    <w:rsid w:val="00F02E4F"/>
    <w:rsid w:val="00F0327A"/>
    <w:rsid w:val="00F046BE"/>
    <w:rsid w:val="00F04805"/>
    <w:rsid w:val="00F0492C"/>
    <w:rsid w:val="00F05132"/>
    <w:rsid w:val="00F05A89"/>
    <w:rsid w:val="00F064F2"/>
    <w:rsid w:val="00F069D3"/>
    <w:rsid w:val="00F06C0D"/>
    <w:rsid w:val="00F06CEF"/>
    <w:rsid w:val="00F06E5D"/>
    <w:rsid w:val="00F07D91"/>
    <w:rsid w:val="00F109F0"/>
    <w:rsid w:val="00F111E5"/>
    <w:rsid w:val="00F11520"/>
    <w:rsid w:val="00F11B1E"/>
    <w:rsid w:val="00F12577"/>
    <w:rsid w:val="00F135E6"/>
    <w:rsid w:val="00F13C57"/>
    <w:rsid w:val="00F13E36"/>
    <w:rsid w:val="00F14758"/>
    <w:rsid w:val="00F1500D"/>
    <w:rsid w:val="00F151EE"/>
    <w:rsid w:val="00F154DF"/>
    <w:rsid w:val="00F167FB"/>
    <w:rsid w:val="00F168BA"/>
    <w:rsid w:val="00F1694D"/>
    <w:rsid w:val="00F17A1F"/>
    <w:rsid w:val="00F17A9D"/>
    <w:rsid w:val="00F17CFF"/>
    <w:rsid w:val="00F208D5"/>
    <w:rsid w:val="00F20DD6"/>
    <w:rsid w:val="00F20EF7"/>
    <w:rsid w:val="00F20F2E"/>
    <w:rsid w:val="00F21732"/>
    <w:rsid w:val="00F227A7"/>
    <w:rsid w:val="00F22E5A"/>
    <w:rsid w:val="00F239A9"/>
    <w:rsid w:val="00F23B84"/>
    <w:rsid w:val="00F24541"/>
    <w:rsid w:val="00F24E58"/>
    <w:rsid w:val="00F2513B"/>
    <w:rsid w:val="00F25915"/>
    <w:rsid w:val="00F25BA9"/>
    <w:rsid w:val="00F25E33"/>
    <w:rsid w:val="00F26481"/>
    <w:rsid w:val="00F264C8"/>
    <w:rsid w:val="00F2737B"/>
    <w:rsid w:val="00F2790F"/>
    <w:rsid w:val="00F27EAC"/>
    <w:rsid w:val="00F309EC"/>
    <w:rsid w:val="00F31579"/>
    <w:rsid w:val="00F322F1"/>
    <w:rsid w:val="00F32AE4"/>
    <w:rsid w:val="00F33C5D"/>
    <w:rsid w:val="00F34B6F"/>
    <w:rsid w:val="00F34C58"/>
    <w:rsid w:val="00F35C3A"/>
    <w:rsid w:val="00F35CBD"/>
    <w:rsid w:val="00F35EA1"/>
    <w:rsid w:val="00F35F4C"/>
    <w:rsid w:val="00F36366"/>
    <w:rsid w:val="00F36656"/>
    <w:rsid w:val="00F36812"/>
    <w:rsid w:val="00F36C92"/>
    <w:rsid w:val="00F36F0D"/>
    <w:rsid w:val="00F37DAA"/>
    <w:rsid w:val="00F40621"/>
    <w:rsid w:val="00F40C33"/>
    <w:rsid w:val="00F4133C"/>
    <w:rsid w:val="00F415C0"/>
    <w:rsid w:val="00F4251B"/>
    <w:rsid w:val="00F42A39"/>
    <w:rsid w:val="00F42E8F"/>
    <w:rsid w:val="00F4380F"/>
    <w:rsid w:val="00F44194"/>
    <w:rsid w:val="00F445E2"/>
    <w:rsid w:val="00F45543"/>
    <w:rsid w:val="00F4608C"/>
    <w:rsid w:val="00F46FD5"/>
    <w:rsid w:val="00F4726E"/>
    <w:rsid w:val="00F4771B"/>
    <w:rsid w:val="00F479F2"/>
    <w:rsid w:val="00F47CEC"/>
    <w:rsid w:val="00F50283"/>
    <w:rsid w:val="00F50F13"/>
    <w:rsid w:val="00F50F56"/>
    <w:rsid w:val="00F5254D"/>
    <w:rsid w:val="00F52FB1"/>
    <w:rsid w:val="00F53624"/>
    <w:rsid w:val="00F540C3"/>
    <w:rsid w:val="00F54247"/>
    <w:rsid w:val="00F55EA1"/>
    <w:rsid w:val="00F5615F"/>
    <w:rsid w:val="00F56381"/>
    <w:rsid w:val="00F56C41"/>
    <w:rsid w:val="00F608E0"/>
    <w:rsid w:val="00F608F7"/>
    <w:rsid w:val="00F61E03"/>
    <w:rsid w:val="00F62131"/>
    <w:rsid w:val="00F62196"/>
    <w:rsid w:val="00F62546"/>
    <w:rsid w:val="00F62DFF"/>
    <w:rsid w:val="00F63787"/>
    <w:rsid w:val="00F63B15"/>
    <w:rsid w:val="00F64540"/>
    <w:rsid w:val="00F663C8"/>
    <w:rsid w:val="00F6644D"/>
    <w:rsid w:val="00F664AB"/>
    <w:rsid w:val="00F66BBA"/>
    <w:rsid w:val="00F66E0F"/>
    <w:rsid w:val="00F672AC"/>
    <w:rsid w:val="00F67687"/>
    <w:rsid w:val="00F677A7"/>
    <w:rsid w:val="00F67CE7"/>
    <w:rsid w:val="00F700C8"/>
    <w:rsid w:val="00F706A0"/>
    <w:rsid w:val="00F71A1B"/>
    <w:rsid w:val="00F71F3A"/>
    <w:rsid w:val="00F7206B"/>
    <w:rsid w:val="00F72BFE"/>
    <w:rsid w:val="00F736A5"/>
    <w:rsid w:val="00F73B40"/>
    <w:rsid w:val="00F74587"/>
    <w:rsid w:val="00F746C6"/>
    <w:rsid w:val="00F75CA4"/>
    <w:rsid w:val="00F76AD1"/>
    <w:rsid w:val="00F77036"/>
    <w:rsid w:val="00F774C3"/>
    <w:rsid w:val="00F77797"/>
    <w:rsid w:val="00F77902"/>
    <w:rsid w:val="00F80D09"/>
    <w:rsid w:val="00F8119D"/>
    <w:rsid w:val="00F812D0"/>
    <w:rsid w:val="00F81D4B"/>
    <w:rsid w:val="00F822E6"/>
    <w:rsid w:val="00F83109"/>
    <w:rsid w:val="00F83314"/>
    <w:rsid w:val="00F83D1A"/>
    <w:rsid w:val="00F83E43"/>
    <w:rsid w:val="00F84DB5"/>
    <w:rsid w:val="00F84DDD"/>
    <w:rsid w:val="00F851C3"/>
    <w:rsid w:val="00F86042"/>
    <w:rsid w:val="00F86231"/>
    <w:rsid w:val="00F862EB"/>
    <w:rsid w:val="00F869BF"/>
    <w:rsid w:val="00F87896"/>
    <w:rsid w:val="00F92209"/>
    <w:rsid w:val="00F9229D"/>
    <w:rsid w:val="00F92943"/>
    <w:rsid w:val="00F92C8D"/>
    <w:rsid w:val="00F9337A"/>
    <w:rsid w:val="00F93D52"/>
    <w:rsid w:val="00F9446A"/>
    <w:rsid w:val="00F95780"/>
    <w:rsid w:val="00F96ABC"/>
    <w:rsid w:val="00F972A3"/>
    <w:rsid w:val="00F975B4"/>
    <w:rsid w:val="00F97C26"/>
    <w:rsid w:val="00F97FA2"/>
    <w:rsid w:val="00F97FE7"/>
    <w:rsid w:val="00FA0505"/>
    <w:rsid w:val="00FA0F45"/>
    <w:rsid w:val="00FA1A07"/>
    <w:rsid w:val="00FA384C"/>
    <w:rsid w:val="00FA3864"/>
    <w:rsid w:val="00FA434E"/>
    <w:rsid w:val="00FA4E98"/>
    <w:rsid w:val="00FA62F8"/>
    <w:rsid w:val="00FA6334"/>
    <w:rsid w:val="00FA719D"/>
    <w:rsid w:val="00FA7967"/>
    <w:rsid w:val="00FB0B1F"/>
    <w:rsid w:val="00FB115F"/>
    <w:rsid w:val="00FB16F2"/>
    <w:rsid w:val="00FB1ADB"/>
    <w:rsid w:val="00FB248E"/>
    <w:rsid w:val="00FB32A6"/>
    <w:rsid w:val="00FB38D2"/>
    <w:rsid w:val="00FB3AC5"/>
    <w:rsid w:val="00FB40D0"/>
    <w:rsid w:val="00FB46FC"/>
    <w:rsid w:val="00FB529E"/>
    <w:rsid w:val="00FB5739"/>
    <w:rsid w:val="00FB5C2A"/>
    <w:rsid w:val="00FB6878"/>
    <w:rsid w:val="00FB68C8"/>
    <w:rsid w:val="00FB6B63"/>
    <w:rsid w:val="00FB6E4B"/>
    <w:rsid w:val="00FB6F9F"/>
    <w:rsid w:val="00FC05E8"/>
    <w:rsid w:val="00FC0718"/>
    <w:rsid w:val="00FC0CAC"/>
    <w:rsid w:val="00FC1573"/>
    <w:rsid w:val="00FC1809"/>
    <w:rsid w:val="00FC20AF"/>
    <w:rsid w:val="00FC3904"/>
    <w:rsid w:val="00FC3A3F"/>
    <w:rsid w:val="00FC3B76"/>
    <w:rsid w:val="00FC43AC"/>
    <w:rsid w:val="00FC5260"/>
    <w:rsid w:val="00FC5B1E"/>
    <w:rsid w:val="00FC5CE2"/>
    <w:rsid w:val="00FC617C"/>
    <w:rsid w:val="00FC6488"/>
    <w:rsid w:val="00FC6BA7"/>
    <w:rsid w:val="00FC737A"/>
    <w:rsid w:val="00FC770E"/>
    <w:rsid w:val="00FC7CF5"/>
    <w:rsid w:val="00FD010E"/>
    <w:rsid w:val="00FD0AD8"/>
    <w:rsid w:val="00FD171C"/>
    <w:rsid w:val="00FD1C7A"/>
    <w:rsid w:val="00FD1D8E"/>
    <w:rsid w:val="00FD2158"/>
    <w:rsid w:val="00FD300A"/>
    <w:rsid w:val="00FD35C6"/>
    <w:rsid w:val="00FD380A"/>
    <w:rsid w:val="00FD3BAC"/>
    <w:rsid w:val="00FD432A"/>
    <w:rsid w:val="00FD4B5E"/>
    <w:rsid w:val="00FD524E"/>
    <w:rsid w:val="00FD548B"/>
    <w:rsid w:val="00FD54BD"/>
    <w:rsid w:val="00FD5783"/>
    <w:rsid w:val="00FD5999"/>
    <w:rsid w:val="00FD5F4D"/>
    <w:rsid w:val="00FD6172"/>
    <w:rsid w:val="00FD6416"/>
    <w:rsid w:val="00FD7114"/>
    <w:rsid w:val="00FD7601"/>
    <w:rsid w:val="00FD7CD6"/>
    <w:rsid w:val="00FE08E3"/>
    <w:rsid w:val="00FE150A"/>
    <w:rsid w:val="00FE18B4"/>
    <w:rsid w:val="00FE247B"/>
    <w:rsid w:val="00FE2887"/>
    <w:rsid w:val="00FE45C6"/>
    <w:rsid w:val="00FE5586"/>
    <w:rsid w:val="00FE56F1"/>
    <w:rsid w:val="00FE5CCD"/>
    <w:rsid w:val="00FE608E"/>
    <w:rsid w:val="00FE60D3"/>
    <w:rsid w:val="00FE7259"/>
    <w:rsid w:val="00FE7B2A"/>
    <w:rsid w:val="00FE7F38"/>
    <w:rsid w:val="00FF016F"/>
    <w:rsid w:val="00FF110B"/>
    <w:rsid w:val="00FF19F0"/>
    <w:rsid w:val="00FF4C22"/>
    <w:rsid w:val="00FF4F58"/>
    <w:rsid w:val="00FF5CD2"/>
    <w:rsid w:val="00FF5DB2"/>
    <w:rsid w:val="00FF608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2A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2AC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2AC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2AC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2AC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52AC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52AC5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52AC5"/>
    <w:pPr>
      <w:numPr>
        <w:numId w:val="2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52AC5"/>
    <w:pPr>
      <w:tabs>
        <w:tab w:val="num" w:pos="0"/>
      </w:tabs>
      <w:suppressAutoHyphens/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2AC5"/>
  </w:style>
  <w:style w:type="character" w:customStyle="1" w:styleId="WW8Num2z0">
    <w:name w:val="WW8Num2z0"/>
    <w:rsid w:val="00152AC5"/>
  </w:style>
  <w:style w:type="character" w:customStyle="1" w:styleId="WW8Num4z0">
    <w:name w:val="WW8Num4z0"/>
    <w:rsid w:val="00152AC5"/>
    <w:rPr>
      <w:b/>
    </w:rPr>
  </w:style>
  <w:style w:type="character" w:customStyle="1" w:styleId="WW8Num5z0">
    <w:name w:val="WW8Num5z0"/>
    <w:rsid w:val="00152AC5"/>
    <w:rPr>
      <w:b/>
    </w:rPr>
  </w:style>
  <w:style w:type="character" w:customStyle="1" w:styleId="WW8Num6z0">
    <w:name w:val="WW8Num6z0"/>
    <w:rsid w:val="00152AC5"/>
    <w:rPr>
      <w:rFonts w:ascii="Symbol" w:hAnsi="Symbol"/>
    </w:rPr>
  </w:style>
  <w:style w:type="character" w:customStyle="1" w:styleId="Domylnaczcionkaakapitu11">
    <w:name w:val="Domyślna czcionka akapitu11"/>
    <w:rsid w:val="00152AC5"/>
  </w:style>
  <w:style w:type="character" w:customStyle="1" w:styleId="Absatz-Standardschriftart">
    <w:name w:val="Absatz-Standardschriftart"/>
    <w:rsid w:val="00152AC5"/>
  </w:style>
  <w:style w:type="character" w:customStyle="1" w:styleId="WW-Absatz-Standardschriftart">
    <w:name w:val="WW-Absatz-Standardschriftart"/>
    <w:rsid w:val="00152AC5"/>
  </w:style>
  <w:style w:type="character" w:customStyle="1" w:styleId="WW-Absatz-Standardschriftart1">
    <w:name w:val="WW-Absatz-Standardschriftart1"/>
    <w:rsid w:val="00152AC5"/>
  </w:style>
  <w:style w:type="character" w:customStyle="1" w:styleId="WW-Absatz-Standardschriftart11">
    <w:name w:val="WW-Absatz-Standardschriftart11"/>
    <w:rsid w:val="00152AC5"/>
  </w:style>
  <w:style w:type="character" w:customStyle="1" w:styleId="WW-Absatz-Standardschriftart111">
    <w:name w:val="WW-Absatz-Standardschriftart111"/>
    <w:rsid w:val="00152AC5"/>
  </w:style>
  <w:style w:type="character" w:customStyle="1" w:styleId="WW-Absatz-Standardschriftart1111">
    <w:name w:val="WW-Absatz-Standardschriftart1111"/>
    <w:rsid w:val="00152AC5"/>
  </w:style>
  <w:style w:type="character" w:customStyle="1" w:styleId="WW-Absatz-Standardschriftart11111">
    <w:name w:val="WW-Absatz-Standardschriftart11111"/>
    <w:rsid w:val="00152AC5"/>
  </w:style>
  <w:style w:type="character" w:customStyle="1" w:styleId="WW-Absatz-Standardschriftart111111">
    <w:name w:val="WW-Absatz-Standardschriftart111111"/>
    <w:rsid w:val="00152AC5"/>
  </w:style>
  <w:style w:type="character" w:customStyle="1" w:styleId="WW-Absatz-Standardschriftart1111111">
    <w:name w:val="WW-Absatz-Standardschriftart1111111"/>
    <w:rsid w:val="00152AC5"/>
  </w:style>
  <w:style w:type="character" w:customStyle="1" w:styleId="WW-Absatz-Standardschriftart11111111">
    <w:name w:val="WW-Absatz-Standardschriftart11111111"/>
    <w:rsid w:val="00152AC5"/>
  </w:style>
  <w:style w:type="character" w:customStyle="1" w:styleId="WW-Absatz-Standardschriftart111111111">
    <w:name w:val="WW-Absatz-Standardschriftart111111111"/>
    <w:rsid w:val="00152AC5"/>
  </w:style>
  <w:style w:type="character" w:customStyle="1" w:styleId="WW-Absatz-Standardschriftart1111111111">
    <w:name w:val="WW-Absatz-Standardschriftart1111111111"/>
    <w:rsid w:val="00152AC5"/>
  </w:style>
  <w:style w:type="character" w:customStyle="1" w:styleId="WW-Absatz-Standardschriftart11111111111">
    <w:name w:val="WW-Absatz-Standardschriftart11111111111"/>
    <w:rsid w:val="00152AC5"/>
  </w:style>
  <w:style w:type="character" w:customStyle="1" w:styleId="WW-Absatz-Standardschriftart111111111111">
    <w:name w:val="WW-Absatz-Standardschriftart111111111111"/>
    <w:rsid w:val="00152AC5"/>
  </w:style>
  <w:style w:type="character" w:customStyle="1" w:styleId="WW-Absatz-Standardschriftart1111111111111">
    <w:name w:val="WW-Absatz-Standardschriftart1111111111111"/>
    <w:rsid w:val="00152AC5"/>
  </w:style>
  <w:style w:type="character" w:customStyle="1" w:styleId="WW-Absatz-Standardschriftart11111111111111">
    <w:name w:val="WW-Absatz-Standardschriftart11111111111111"/>
    <w:rsid w:val="00152AC5"/>
  </w:style>
  <w:style w:type="character" w:customStyle="1" w:styleId="WW-Absatz-Standardschriftart111111111111111">
    <w:name w:val="WW-Absatz-Standardschriftart111111111111111"/>
    <w:rsid w:val="00152AC5"/>
  </w:style>
  <w:style w:type="character" w:customStyle="1" w:styleId="WW-Absatz-Standardschriftart1111111111111111">
    <w:name w:val="WW-Absatz-Standardschriftart1111111111111111"/>
    <w:rsid w:val="00152AC5"/>
  </w:style>
  <w:style w:type="character" w:customStyle="1" w:styleId="WW-Absatz-Standardschriftart11111111111111111">
    <w:name w:val="WW-Absatz-Standardschriftart11111111111111111"/>
    <w:rsid w:val="00152AC5"/>
  </w:style>
  <w:style w:type="character" w:customStyle="1" w:styleId="WW-Absatz-Standardschriftart111111111111111111">
    <w:name w:val="WW-Absatz-Standardschriftart111111111111111111"/>
    <w:rsid w:val="00152AC5"/>
  </w:style>
  <w:style w:type="character" w:customStyle="1" w:styleId="WW-Absatz-Standardschriftart1111111111111111111">
    <w:name w:val="WW-Absatz-Standardschriftart1111111111111111111"/>
    <w:rsid w:val="00152AC5"/>
  </w:style>
  <w:style w:type="character" w:customStyle="1" w:styleId="WW-Absatz-Standardschriftart11111111111111111111">
    <w:name w:val="WW-Absatz-Standardschriftart11111111111111111111"/>
    <w:rsid w:val="00152AC5"/>
  </w:style>
  <w:style w:type="character" w:customStyle="1" w:styleId="WW-Absatz-Standardschriftart111111111111111111111">
    <w:name w:val="WW-Absatz-Standardschriftart111111111111111111111"/>
    <w:rsid w:val="00152AC5"/>
  </w:style>
  <w:style w:type="character" w:customStyle="1" w:styleId="WW-Absatz-Standardschriftart1111111111111111111111">
    <w:name w:val="WW-Absatz-Standardschriftart1111111111111111111111"/>
    <w:rsid w:val="00152AC5"/>
  </w:style>
  <w:style w:type="character" w:customStyle="1" w:styleId="WW-Absatz-Standardschriftart11111111111111111111111">
    <w:name w:val="WW-Absatz-Standardschriftart11111111111111111111111"/>
    <w:rsid w:val="00152AC5"/>
  </w:style>
  <w:style w:type="character" w:customStyle="1" w:styleId="WW-Absatz-Standardschriftart111111111111111111111111">
    <w:name w:val="WW-Absatz-Standardschriftart111111111111111111111111"/>
    <w:rsid w:val="00152AC5"/>
  </w:style>
  <w:style w:type="character" w:customStyle="1" w:styleId="WW-Absatz-Standardschriftart1111111111111111111111111">
    <w:name w:val="WW-Absatz-Standardschriftart1111111111111111111111111"/>
    <w:rsid w:val="00152AC5"/>
  </w:style>
  <w:style w:type="character" w:customStyle="1" w:styleId="WW-Absatz-Standardschriftart11111111111111111111111111">
    <w:name w:val="WW-Absatz-Standardschriftart11111111111111111111111111"/>
    <w:rsid w:val="00152AC5"/>
  </w:style>
  <w:style w:type="character" w:customStyle="1" w:styleId="WW-Absatz-Standardschriftart111111111111111111111111111">
    <w:name w:val="WW-Absatz-Standardschriftart111111111111111111111111111"/>
    <w:rsid w:val="00152AC5"/>
  </w:style>
  <w:style w:type="character" w:customStyle="1" w:styleId="WW-Absatz-Standardschriftart1111111111111111111111111111">
    <w:name w:val="WW-Absatz-Standardschriftart1111111111111111111111111111"/>
    <w:rsid w:val="00152AC5"/>
  </w:style>
  <w:style w:type="character" w:customStyle="1" w:styleId="WW-Absatz-Standardschriftart11111111111111111111111111111">
    <w:name w:val="WW-Absatz-Standardschriftart11111111111111111111111111111"/>
    <w:rsid w:val="00152AC5"/>
  </w:style>
  <w:style w:type="character" w:customStyle="1" w:styleId="WW-Absatz-Standardschriftart111111111111111111111111111111">
    <w:name w:val="WW-Absatz-Standardschriftart111111111111111111111111111111"/>
    <w:rsid w:val="00152AC5"/>
  </w:style>
  <w:style w:type="character" w:customStyle="1" w:styleId="WW-Absatz-Standardschriftart1111111111111111111111111111111">
    <w:name w:val="WW-Absatz-Standardschriftart1111111111111111111111111111111"/>
    <w:rsid w:val="00152AC5"/>
  </w:style>
  <w:style w:type="character" w:customStyle="1" w:styleId="WW-Absatz-Standardschriftart11111111111111111111111111111111">
    <w:name w:val="WW-Absatz-Standardschriftart11111111111111111111111111111111"/>
    <w:rsid w:val="00152AC5"/>
  </w:style>
  <w:style w:type="character" w:customStyle="1" w:styleId="WW-Absatz-Standardschriftart111111111111111111111111111111111">
    <w:name w:val="WW-Absatz-Standardschriftart111111111111111111111111111111111"/>
    <w:rsid w:val="00152AC5"/>
  </w:style>
  <w:style w:type="character" w:customStyle="1" w:styleId="WW-Absatz-Standardschriftart1111111111111111111111111111111111">
    <w:name w:val="WW-Absatz-Standardschriftart1111111111111111111111111111111111"/>
    <w:rsid w:val="00152AC5"/>
  </w:style>
  <w:style w:type="character" w:customStyle="1" w:styleId="WW-Absatz-Standardschriftart11111111111111111111111111111111111">
    <w:name w:val="WW-Absatz-Standardschriftart11111111111111111111111111111111111"/>
    <w:rsid w:val="00152AC5"/>
  </w:style>
  <w:style w:type="character" w:customStyle="1" w:styleId="WW-Absatz-Standardschriftart111111111111111111111111111111111111">
    <w:name w:val="WW-Absatz-Standardschriftart111111111111111111111111111111111111"/>
    <w:rsid w:val="00152AC5"/>
  </w:style>
  <w:style w:type="character" w:customStyle="1" w:styleId="WW-Absatz-Standardschriftart1111111111111111111111111111111111111">
    <w:name w:val="WW-Absatz-Standardschriftart1111111111111111111111111111111111111"/>
    <w:rsid w:val="00152AC5"/>
  </w:style>
  <w:style w:type="character" w:customStyle="1" w:styleId="WW-Absatz-Standardschriftart11111111111111111111111111111111111111">
    <w:name w:val="WW-Absatz-Standardschriftart11111111111111111111111111111111111111"/>
    <w:rsid w:val="00152AC5"/>
  </w:style>
  <w:style w:type="character" w:customStyle="1" w:styleId="WW-Absatz-Standardschriftart111111111111111111111111111111111111111">
    <w:name w:val="WW-Absatz-Standardschriftart111111111111111111111111111111111111111"/>
    <w:rsid w:val="00152AC5"/>
  </w:style>
  <w:style w:type="character" w:customStyle="1" w:styleId="WW-Absatz-Standardschriftart1111111111111111111111111111111111111111">
    <w:name w:val="WW-Absatz-Standardschriftart1111111111111111111111111111111111111111"/>
    <w:rsid w:val="00152AC5"/>
  </w:style>
  <w:style w:type="character" w:customStyle="1" w:styleId="WW-Absatz-Standardschriftart11111111111111111111111111111111111111111">
    <w:name w:val="WW-Absatz-Standardschriftart11111111111111111111111111111111111111111"/>
    <w:rsid w:val="00152AC5"/>
  </w:style>
  <w:style w:type="character" w:customStyle="1" w:styleId="WW-Absatz-Standardschriftart111111111111111111111111111111111111111111">
    <w:name w:val="WW-Absatz-Standardschriftart111111111111111111111111111111111111111111"/>
    <w:rsid w:val="00152AC5"/>
  </w:style>
  <w:style w:type="character" w:customStyle="1" w:styleId="WW-Absatz-Standardschriftart1111111111111111111111111111111111111111111">
    <w:name w:val="WW-Absatz-Standardschriftart1111111111111111111111111111111111111111111"/>
    <w:rsid w:val="00152AC5"/>
  </w:style>
  <w:style w:type="character" w:customStyle="1" w:styleId="WW-Absatz-Standardschriftart11111111111111111111111111111111111111111111">
    <w:name w:val="WW-Absatz-Standardschriftart11111111111111111111111111111111111111111111"/>
    <w:rsid w:val="00152AC5"/>
  </w:style>
  <w:style w:type="character" w:customStyle="1" w:styleId="WW-Absatz-Standardschriftart111111111111111111111111111111111111111111111">
    <w:name w:val="WW-Absatz-Standardschriftart111111111111111111111111111111111111111111111"/>
    <w:rsid w:val="00152AC5"/>
  </w:style>
  <w:style w:type="character" w:customStyle="1" w:styleId="WW8Num3z0">
    <w:name w:val="WW8Num3z0"/>
    <w:rsid w:val="00152AC5"/>
  </w:style>
  <w:style w:type="character" w:customStyle="1" w:styleId="WW8Num7z0">
    <w:name w:val="WW8Num7z0"/>
    <w:rsid w:val="00152AC5"/>
  </w:style>
  <w:style w:type="character" w:customStyle="1" w:styleId="WW-Absatz-Standardschriftart1111111111111111111111111111111111111111111111">
    <w:name w:val="WW-Absatz-Standardschriftart1111111111111111111111111111111111111111111111"/>
    <w:rsid w:val="00152AC5"/>
  </w:style>
  <w:style w:type="character" w:customStyle="1" w:styleId="WW8Num8z0">
    <w:name w:val="WW8Num8z0"/>
    <w:rsid w:val="00152AC5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2AC5"/>
  </w:style>
  <w:style w:type="character" w:customStyle="1" w:styleId="WW-Absatz-Standardschriftart111111111111111111111111111111111111111111111111">
    <w:name w:val="WW-Absatz-Standardschriftart111111111111111111111111111111111111111111111111"/>
    <w:rsid w:val="00152AC5"/>
  </w:style>
  <w:style w:type="character" w:customStyle="1" w:styleId="WW-Absatz-Standardschriftart1111111111111111111111111111111111111111111111111">
    <w:name w:val="WW-Absatz-Standardschriftart1111111111111111111111111111111111111111111111111"/>
    <w:rsid w:val="00152A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2AC5"/>
  </w:style>
  <w:style w:type="character" w:customStyle="1" w:styleId="WW8Num9z0">
    <w:name w:val="WW8Num9z0"/>
    <w:rsid w:val="00152A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2A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2A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2A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2A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2A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2A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2A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2A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2A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2A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2AC5"/>
  </w:style>
  <w:style w:type="character" w:customStyle="1" w:styleId="WW-Domylnaczcionkaakapitu">
    <w:name w:val="WW-Domyślna czcionka akapitu"/>
    <w:rsid w:val="00152A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2A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2AC5"/>
  </w:style>
  <w:style w:type="character" w:customStyle="1" w:styleId="WW8Num10z0">
    <w:name w:val="WW8Num10z0"/>
    <w:rsid w:val="00152AC5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52A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52A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52A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52A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52AC5"/>
  </w:style>
  <w:style w:type="character" w:customStyle="1" w:styleId="Domylnaczcionkaakapitu10">
    <w:name w:val="Domyślna czcionka akapitu10"/>
    <w:rsid w:val="00152A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52A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52A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52A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52AC5"/>
  </w:style>
  <w:style w:type="character" w:customStyle="1" w:styleId="Domylnaczcionkaakapitu9">
    <w:name w:val="Domyślna czcionka akapitu9"/>
    <w:rsid w:val="00152A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52AC5"/>
  </w:style>
  <w:style w:type="character" w:customStyle="1" w:styleId="Domylnaczcionkaakapitu8">
    <w:name w:val="Domyślna czcionka akapitu8"/>
    <w:rsid w:val="00152AC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52AC5"/>
  </w:style>
  <w:style w:type="character" w:customStyle="1" w:styleId="Domylnaczcionkaakapitu7">
    <w:name w:val="Domyślna czcionka akapitu7"/>
    <w:rsid w:val="00152AC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52AC5"/>
  </w:style>
  <w:style w:type="character" w:customStyle="1" w:styleId="WW8Num12z0">
    <w:name w:val="WW8Num12z0"/>
    <w:rsid w:val="00152AC5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52AC5"/>
  </w:style>
  <w:style w:type="character" w:customStyle="1" w:styleId="Domylnaczcionkaakapitu6">
    <w:name w:val="Domyślna czcionka akapitu6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52AC5"/>
  </w:style>
  <w:style w:type="character" w:customStyle="1" w:styleId="Domylnaczcionkaakapitu5">
    <w:name w:val="Domyślna czcionka akapitu5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4">
    <w:name w:val="Domyślna czcionka akapitu4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3">
    <w:name w:val="Domyślna czcionka akapitu3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1z0">
    <w:name w:val="WW8Num11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2">
    <w:name w:val="Domyślna czcionka akapitu2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5z0">
    <w:name w:val="WW8Num15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z0">
    <w:name w:val="WW8Num1z0"/>
    <w:rsid w:val="00152AC5"/>
  </w:style>
  <w:style w:type="character" w:customStyle="1" w:styleId="WW8Num3z1">
    <w:name w:val="WW8Num3z1"/>
    <w:rsid w:val="00152AC5"/>
    <w:rPr>
      <w:rFonts w:ascii="Courier New" w:hAnsi="Courier New"/>
    </w:rPr>
  </w:style>
  <w:style w:type="character" w:customStyle="1" w:styleId="WW8Num3z2">
    <w:name w:val="WW8Num3z2"/>
    <w:rsid w:val="00152AC5"/>
    <w:rPr>
      <w:rFonts w:ascii="Wingdings" w:hAnsi="Wingdings"/>
    </w:rPr>
  </w:style>
  <w:style w:type="character" w:customStyle="1" w:styleId="WW8Num3z3">
    <w:name w:val="WW8Num3z3"/>
    <w:rsid w:val="00152AC5"/>
    <w:rPr>
      <w:rFonts w:ascii="Symbol" w:hAnsi="Symbol"/>
    </w:rPr>
  </w:style>
  <w:style w:type="character" w:customStyle="1" w:styleId="WW8Num7z1">
    <w:name w:val="WW8Num7z1"/>
    <w:rsid w:val="00152AC5"/>
    <w:rPr>
      <w:rFonts w:ascii="Courier New" w:hAnsi="Courier New"/>
    </w:rPr>
  </w:style>
  <w:style w:type="character" w:customStyle="1" w:styleId="WW8Num7z2">
    <w:name w:val="WW8Num7z2"/>
    <w:rsid w:val="00152AC5"/>
    <w:rPr>
      <w:rFonts w:ascii="Wingdings" w:hAnsi="Wingdings"/>
    </w:rPr>
  </w:style>
  <w:style w:type="character" w:customStyle="1" w:styleId="WW8Num7z3">
    <w:name w:val="WW8Num7z3"/>
    <w:rsid w:val="00152AC5"/>
    <w:rPr>
      <w:rFonts w:ascii="Symbol" w:hAnsi="Symbol"/>
    </w:rPr>
  </w:style>
  <w:style w:type="character" w:customStyle="1" w:styleId="WW8Num14z0">
    <w:name w:val="WW8Num14z0"/>
    <w:rsid w:val="00152AC5"/>
    <w:rPr>
      <w:b/>
    </w:rPr>
  </w:style>
  <w:style w:type="character" w:customStyle="1" w:styleId="WW8Num21z0">
    <w:name w:val="WW8Num21z0"/>
    <w:rsid w:val="00152AC5"/>
  </w:style>
  <w:style w:type="character" w:customStyle="1" w:styleId="WW8Num22z0">
    <w:name w:val="WW8Num22z0"/>
    <w:rsid w:val="00152AC5"/>
    <w:rPr>
      <w:rFonts w:ascii="Symbol" w:hAnsi="Symbol"/>
    </w:rPr>
  </w:style>
  <w:style w:type="character" w:customStyle="1" w:styleId="WW8Num29z0">
    <w:name w:val="WW8Num29z0"/>
    <w:rsid w:val="00152AC5"/>
  </w:style>
  <w:style w:type="character" w:customStyle="1" w:styleId="WW8Num30z0">
    <w:name w:val="WW8Num30z0"/>
    <w:rsid w:val="00152AC5"/>
    <w:rPr>
      <w:sz w:val="22"/>
    </w:rPr>
  </w:style>
  <w:style w:type="character" w:customStyle="1" w:styleId="WW8Num34z0">
    <w:name w:val="WW8Num34z0"/>
    <w:rsid w:val="00152AC5"/>
  </w:style>
  <w:style w:type="character" w:customStyle="1" w:styleId="WW8NumSt1z0">
    <w:name w:val="WW8NumSt1z0"/>
    <w:rsid w:val="00152AC5"/>
    <w:rPr>
      <w:rFonts w:ascii="Symbol" w:hAnsi="Symbol"/>
    </w:rPr>
  </w:style>
  <w:style w:type="character" w:customStyle="1" w:styleId="Domylnaczcionkaakapitu1">
    <w:name w:val="Domyślna czcionka akapitu1"/>
    <w:rsid w:val="00152AC5"/>
  </w:style>
  <w:style w:type="character" w:styleId="Numerstrony">
    <w:name w:val="page number"/>
    <w:basedOn w:val="Domylnaczcionkaakapitu1"/>
    <w:rsid w:val="00152AC5"/>
  </w:style>
  <w:style w:type="character" w:styleId="Hipercze">
    <w:name w:val="Hyperlink"/>
    <w:rsid w:val="00152AC5"/>
  </w:style>
  <w:style w:type="character" w:styleId="UyteHipercze">
    <w:name w:val="FollowedHyperlink"/>
    <w:rsid w:val="00152AC5"/>
  </w:style>
  <w:style w:type="character" w:styleId="Uwydatnienie">
    <w:name w:val="Emphasis"/>
    <w:qFormat/>
    <w:rsid w:val="00152AC5"/>
  </w:style>
  <w:style w:type="character" w:styleId="Pogrubienie">
    <w:name w:val="Strong"/>
    <w:uiPriority w:val="22"/>
    <w:qFormat/>
    <w:rsid w:val="00152AC5"/>
    <w:rPr>
      <w:b/>
      <w:bCs/>
    </w:rPr>
  </w:style>
  <w:style w:type="character" w:customStyle="1" w:styleId="HTMLMarkup">
    <w:name w:val="HTML Markup"/>
    <w:rsid w:val="00152AC5"/>
  </w:style>
  <w:style w:type="character" w:customStyle="1" w:styleId="Znakinumeracji">
    <w:name w:val="Znaki numeracji"/>
    <w:rsid w:val="00152AC5"/>
  </w:style>
  <w:style w:type="character" w:styleId="Numerwiersza">
    <w:name w:val="line number"/>
    <w:basedOn w:val="Domylnaczcionkaakapitu4"/>
    <w:rsid w:val="00152AC5"/>
  </w:style>
  <w:style w:type="character" w:customStyle="1" w:styleId="Symbolewypunktowania">
    <w:name w:val="Symbole wypunktowania"/>
    <w:rsid w:val="00152AC5"/>
  </w:style>
  <w:style w:type="character" w:customStyle="1" w:styleId="TytuZnak">
    <w:name w:val="Tytuł Znak"/>
    <w:rsid w:val="00152AC5"/>
  </w:style>
  <w:style w:type="character" w:customStyle="1" w:styleId="Tekstpodstawowy3Znak">
    <w:name w:val="Tekst podstawowy 3 Znak"/>
    <w:rsid w:val="00152AC5"/>
    <w:rPr>
      <w:sz w:val="16"/>
      <w:szCs w:val="16"/>
    </w:rPr>
  </w:style>
  <w:style w:type="character" w:customStyle="1" w:styleId="StopkaZnak">
    <w:name w:val="Stopka Znak"/>
    <w:uiPriority w:val="99"/>
    <w:rsid w:val="00152AC5"/>
  </w:style>
  <w:style w:type="character" w:customStyle="1" w:styleId="TytuZnak1">
    <w:name w:val="Tytuł Znak1"/>
    <w:rsid w:val="00152AC5"/>
  </w:style>
  <w:style w:type="character" w:customStyle="1" w:styleId="text21">
    <w:name w:val="text21"/>
    <w:rsid w:val="00152AC5"/>
  </w:style>
  <w:style w:type="character" w:customStyle="1" w:styleId="apple-style-span">
    <w:name w:val="apple-style-span"/>
    <w:basedOn w:val="Domylnaczcionkaakapitu11"/>
    <w:rsid w:val="00152AC5"/>
  </w:style>
  <w:style w:type="character" w:customStyle="1" w:styleId="Znakiprzypiswdolnych">
    <w:name w:val="Znaki przypisów dolnych"/>
    <w:rsid w:val="00152AC5"/>
    <w:rPr>
      <w:vertAlign w:val="superscript"/>
    </w:rPr>
  </w:style>
  <w:style w:type="character" w:customStyle="1" w:styleId="apple-converted-space">
    <w:name w:val="apple-converted-space"/>
    <w:basedOn w:val="Domylnaczcionkaakapitu11"/>
    <w:rsid w:val="00152AC5"/>
  </w:style>
  <w:style w:type="character" w:customStyle="1" w:styleId="text">
    <w:name w:val="text"/>
    <w:rsid w:val="00152AC5"/>
    <w:rPr>
      <w:rFonts w:ascii="Times New Roman" w:hAnsi="Times New Roman" w:cs="Times New Roman"/>
    </w:rPr>
  </w:style>
  <w:style w:type="character" w:customStyle="1" w:styleId="HTML-wstpniesformatowanyZnak">
    <w:name w:val="HTML - wstępnie sformatowany Znak"/>
    <w:uiPriority w:val="99"/>
    <w:rsid w:val="00152AC5"/>
    <w:rPr>
      <w:rFonts w:ascii="Courier New" w:hAnsi="Courier New" w:cs="Courier New"/>
    </w:rPr>
  </w:style>
  <w:style w:type="character" w:customStyle="1" w:styleId="TekstkomentarzaZnak">
    <w:name w:val="Tekst komentarza Znak"/>
    <w:rsid w:val="00152AC5"/>
  </w:style>
  <w:style w:type="character" w:customStyle="1" w:styleId="NagwekZnak">
    <w:name w:val="Nagłówek Znak"/>
    <w:rsid w:val="00152AC5"/>
  </w:style>
  <w:style w:type="character" w:customStyle="1" w:styleId="TekstpodstawowyZnak">
    <w:name w:val="Tekst podstawowy Znak"/>
    <w:rsid w:val="00152AC5"/>
    <w:rPr>
      <w:sz w:val="24"/>
      <w:szCs w:val="24"/>
    </w:rPr>
  </w:style>
  <w:style w:type="character" w:customStyle="1" w:styleId="Tekstpodstawowy2Znak">
    <w:name w:val="Tekst podstawowy 2 Znak"/>
    <w:rsid w:val="00152AC5"/>
  </w:style>
  <w:style w:type="character" w:customStyle="1" w:styleId="Tekstpodstawowy3Znak1">
    <w:name w:val="Tekst podstawowy 3 Znak1"/>
    <w:rsid w:val="00152AC5"/>
    <w:rPr>
      <w:sz w:val="16"/>
      <w:szCs w:val="16"/>
    </w:rPr>
  </w:style>
  <w:style w:type="character" w:customStyle="1" w:styleId="TekstdymkaZnak">
    <w:name w:val="Tekst dymka Znak"/>
    <w:rsid w:val="00152AC5"/>
  </w:style>
  <w:style w:type="character" w:customStyle="1" w:styleId="TekstpodstawowywcityZnak">
    <w:name w:val="Tekst podstawowy wcięty Znak"/>
    <w:rsid w:val="00152AC5"/>
  </w:style>
  <w:style w:type="character" w:customStyle="1" w:styleId="Tekstpodstawowywcity2Znak">
    <w:name w:val="Tekst podstawowy wcięty 2 Znak"/>
    <w:rsid w:val="00152AC5"/>
  </w:style>
  <w:style w:type="character" w:customStyle="1" w:styleId="TekstprzypisukocowegoZnak">
    <w:name w:val="Tekst przypisu końcowego Znak"/>
    <w:rsid w:val="00152AC5"/>
    <w:rPr>
      <w:rFonts w:ascii="Arial Narrow" w:hAnsi="Arial Narrow"/>
    </w:rPr>
  </w:style>
  <w:style w:type="character" w:customStyle="1" w:styleId="Znakiprzypiswkocowych">
    <w:name w:val="Znaki przypisów końcowych"/>
    <w:rsid w:val="00152AC5"/>
    <w:rPr>
      <w:rFonts w:cs="Times New Roman"/>
      <w:vertAlign w:val="superscript"/>
    </w:rPr>
  </w:style>
  <w:style w:type="character" w:customStyle="1" w:styleId="PodtytuZnak">
    <w:name w:val="Podtytuł Znak"/>
    <w:rsid w:val="00152AC5"/>
  </w:style>
  <w:style w:type="character" w:customStyle="1" w:styleId="NormalnyWebZnak">
    <w:name w:val="Normalny (Web) Znak"/>
    <w:rsid w:val="00152AC5"/>
    <w:rPr>
      <w:sz w:val="24"/>
      <w:szCs w:val="24"/>
    </w:rPr>
  </w:style>
  <w:style w:type="character" w:customStyle="1" w:styleId="PodpisZnak">
    <w:name w:val="Podpis Znak"/>
    <w:rsid w:val="00152AC5"/>
  </w:style>
  <w:style w:type="character" w:customStyle="1" w:styleId="TekstprzypisudolnegoZnak">
    <w:name w:val="Tekst przypisu dolnego Znak"/>
    <w:rsid w:val="00152AC5"/>
    <w:rPr>
      <w:szCs w:val="24"/>
    </w:rPr>
  </w:style>
  <w:style w:type="character" w:customStyle="1" w:styleId="Tekstpodstawowywcity3Znak">
    <w:name w:val="Tekst podstawowy wcięty 3 Znak"/>
    <w:rsid w:val="00152AC5"/>
  </w:style>
  <w:style w:type="character" w:customStyle="1" w:styleId="ZwykytekstZnak">
    <w:name w:val="Zwykły tekst Znak"/>
    <w:rsid w:val="00152AC5"/>
    <w:rPr>
      <w:rFonts w:ascii="Courier New" w:hAnsi="Courier New"/>
    </w:rPr>
  </w:style>
  <w:style w:type="character" w:customStyle="1" w:styleId="CytatintensywnyZnak">
    <w:name w:val="Cytat intensywny Znak"/>
    <w:rsid w:val="00152AC5"/>
  </w:style>
  <w:style w:type="paragraph" w:customStyle="1" w:styleId="Nagwek11">
    <w:name w:val="Nagłówek11"/>
    <w:basedOn w:val="Normalny"/>
    <w:next w:val="Tekstpodstawowy"/>
    <w:rsid w:val="00152AC5"/>
    <w:pPr>
      <w:tabs>
        <w:tab w:val="center" w:pos="4536"/>
        <w:tab w:val="right" w:pos="9072"/>
      </w:tabs>
      <w:suppressAutoHyphens/>
      <w:snapToGrid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152AC5"/>
    <w:rPr>
      <w:rFonts w:cs="Tahoma"/>
    </w:rPr>
  </w:style>
  <w:style w:type="paragraph" w:customStyle="1" w:styleId="Podpis11">
    <w:name w:val="Podpis1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1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link w:val="PodpisZnak1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1">
    <w:name w:val="Podpis Znak1"/>
    <w:basedOn w:val="Domylnaczcionkaakapitu"/>
    <w:link w:val="Podpis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0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0">
    <w:name w:val="Podpis10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90">
    <w:name w:val="Nagłówek9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9">
    <w:name w:val="Podpis9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80">
    <w:name w:val="Nagłówek8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8">
    <w:name w:val="Podpis8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70">
    <w:name w:val="Nagłówek7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7">
    <w:name w:val="Podpis7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60">
    <w:name w:val="Nagłówek6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6">
    <w:name w:val="Podpis6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50">
    <w:name w:val="Nagłówek5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5">
    <w:name w:val="Podpis5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0">
    <w:name w:val="Nagłówek4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4">
    <w:name w:val="Podpis4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0">
    <w:name w:val="Nagłówek3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3">
    <w:name w:val="Podpis3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2">
    <w:name w:val="Podpis2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2">
    <w:name w:val="Nagłówek1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">
    <w:name w:val="Podpis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52AC5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1"/>
    <w:uiPriority w:val="99"/>
    <w:rsid w:val="00152A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2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2">
    <w:name w:val="Tytuł Znak2"/>
    <w:basedOn w:val="Domylnaczcionkaakapitu"/>
    <w:link w:val="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1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152AC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52AC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152AC5"/>
    <w:pPr>
      <w:suppressAutoHyphens/>
      <w:snapToGrid w:val="0"/>
      <w:spacing w:after="120" w:line="240" w:lineRule="auto"/>
      <w:ind w:left="5387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3">
    <w:name w:val="Znak3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52A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52AC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152AC5"/>
  </w:style>
  <w:style w:type="paragraph" w:customStyle="1" w:styleId="Zawartotabeli">
    <w:name w:val="Zawartość tabeli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152AC5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152AC5"/>
    <w:pPr>
      <w:spacing w:after="0" w:line="240" w:lineRule="auto"/>
      <w:ind w:left="1701" w:right="-709" w:hanging="170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2">
    <w:name w:val="Legenda2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1">
    <w:name w:val="Tekst podstawowy 321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roPublico">
    <w:name w:val="ProPublico"/>
    <w:rsid w:val="00152AC5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152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olnie">
    <w:name w:val="Domyolnie"/>
    <w:rsid w:val="00152A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4">
    <w:name w:val="Tekst podstawowy 34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at">
    <w:name w:val="Adresat"/>
    <w:basedOn w:val="Normalny"/>
    <w:rsid w:val="00152A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atapisma">
    <w:name w:val="Data pisma"/>
    <w:basedOn w:val="Normalny"/>
    <w:rsid w:val="00152AC5"/>
    <w:pPr>
      <w:tabs>
        <w:tab w:val="right" w:pos="9071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152AC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52AC5"/>
    <w:pPr>
      <w:spacing w:before="375" w:after="225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52AC5"/>
    <w:pPr>
      <w:tabs>
        <w:tab w:val="right" w:pos="284"/>
        <w:tab w:val="left" w:pos="408"/>
      </w:tabs>
      <w:suppressAutoHyphens/>
      <w:autoSpaceDE w:val="0"/>
      <w:spacing w:after="0" w:line="240" w:lineRule="auto"/>
      <w:ind w:hanging="4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152AC5"/>
    <w:pPr>
      <w:suppressAutoHyphens/>
      <w:spacing w:after="0" w:line="100" w:lineRule="atLeast"/>
      <w:ind w:left="93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152AC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152A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152AC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21">
    <w:name w:val="Lista 21"/>
    <w:basedOn w:val="Normalny"/>
    <w:rsid w:val="00152AC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123">
    <w:name w:val="Lista123"/>
    <w:basedOn w:val="Normalny"/>
    <w:rsid w:val="00152AC5"/>
    <w:pPr>
      <w:widowControl w:val="0"/>
      <w:numPr>
        <w:numId w:val="3"/>
      </w:numPr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blokowy2">
    <w:name w:val="Tekst blokowy2"/>
    <w:basedOn w:val="Normalny"/>
    <w:rsid w:val="00152AC5"/>
    <w:pPr>
      <w:suppressAutoHyphens/>
      <w:spacing w:after="0" w:line="240" w:lineRule="auto"/>
      <w:ind w:left="-426" w:right="40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152AC5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1">
    <w:name w:val="Normal Table1"/>
    <w:rsid w:val="00152AC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52AC5"/>
    <w:pPr>
      <w:widowControl w:val="0"/>
      <w:overflowPunct w:val="0"/>
      <w:autoSpaceDE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0"/>
      <w:szCs w:val="20"/>
      <w:lang w:eastAsia="pl-PL"/>
    </w:rPr>
  </w:style>
  <w:style w:type="paragraph" w:customStyle="1" w:styleId="normaltableau0">
    <w:name w:val="normaltableau"/>
    <w:basedOn w:val="Normalny"/>
    <w:rsid w:val="00152AC5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rsid w:val="00152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52A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52AC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1">
    <w:name w:val="Tekst podstawowy 221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52AC5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middle">
    <w:name w:val="msolistparagraphcxspmiddle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last">
    <w:name w:val="msolistparagraphcxsplast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52A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1">
    <w:name w:val="Znak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">
    <w:name w:val="Znak2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152AC5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152A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intensywny1">
    <w:name w:val="Cytat intensywny1"/>
    <w:basedOn w:val="Normalny"/>
    <w:next w:val="Normalny"/>
    <w:link w:val="IntenseQuoteChar"/>
    <w:rsid w:val="00152AC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IntenseQuoteChar">
    <w:name w:val="Intense Quote Char"/>
    <w:link w:val="Cytatintensywny1"/>
    <w:locked/>
    <w:rsid w:val="00152AC5"/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52AC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C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52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15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2AC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2AC5"/>
    <w:rPr>
      <w:rFonts w:ascii="Arial Narrow" w:eastAsia="Times New Roman" w:hAnsi="Arial Narrow" w:cs="Times New Roman"/>
      <w:szCs w:val="20"/>
      <w:lang w:eastAsia="pl-PL"/>
    </w:rPr>
  </w:style>
  <w:style w:type="table" w:customStyle="1" w:styleId="TableNormal">
    <w:name w:val="Table Normal"/>
    <w:rsid w:val="001572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91474"/>
    <w:pPr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8727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36291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customStyle="1" w:styleId="yolo">
    <w:name w:val="yolo"/>
    <w:rsid w:val="003663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</w:tabs>
      <w:spacing w:line="240" w:lineRule="auto"/>
      <w:ind w:right="142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2A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2AC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2AC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2AC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2AC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52AC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52AC5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52AC5"/>
    <w:pPr>
      <w:numPr>
        <w:numId w:val="2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52AC5"/>
    <w:pPr>
      <w:tabs>
        <w:tab w:val="num" w:pos="0"/>
      </w:tabs>
      <w:suppressAutoHyphens/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2AC5"/>
  </w:style>
  <w:style w:type="character" w:customStyle="1" w:styleId="WW8Num2z0">
    <w:name w:val="WW8Num2z0"/>
    <w:rsid w:val="00152AC5"/>
  </w:style>
  <w:style w:type="character" w:customStyle="1" w:styleId="WW8Num4z0">
    <w:name w:val="WW8Num4z0"/>
    <w:rsid w:val="00152AC5"/>
    <w:rPr>
      <w:b/>
    </w:rPr>
  </w:style>
  <w:style w:type="character" w:customStyle="1" w:styleId="WW8Num5z0">
    <w:name w:val="WW8Num5z0"/>
    <w:rsid w:val="00152AC5"/>
    <w:rPr>
      <w:b/>
    </w:rPr>
  </w:style>
  <w:style w:type="character" w:customStyle="1" w:styleId="WW8Num6z0">
    <w:name w:val="WW8Num6z0"/>
    <w:rsid w:val="00152AC5"/>
    <w:rPr>
      <w:rFonts w:ascii="Symbol" w:hAnsi="Symbol"/>
    </w:rPr>
  </w:style>
  <w:style w:type="character" w:customStyle="1" w:styleId="Domylnaczcionkaakapitu11">
    <w:name w:val="Domyślna czcionka akapitu11"/>
    <w:rsid w:val="00152AC5"/>
  </w:style>
  <w:style w:type="character" w:customStyle="1" w:styleId="Absatz-Standardschriftart">
    <w:name w:val="Absatz-Standardschriftart"/>
    <w:rsid w:val="00152AC5"/>
  </w:style>
  <w:style w:type="character" w:customStyle="1" w:styleId="WW-Absatz-Standardschriftart">
    <w:name w:val="WW-Absatz-Standardschriftart"/>
    <w:rsid w:val="00152AC5"/>
  </w:style>
  <w:style w:type="character" w:customStyle="1" w:styleId="WW-Absatz-Standardschriftart1">
    <w:name w:val="WW-Absatz-Standardschriftart1"/>
    <w:rsid w:val="00152AC5"/>
  </w:style>
  <w:style w:type="character" w:customStyle="1" w:styleId="WW-Absatz-Standardschriftart11">
    <w:name w:val="WW-Absatz-Standardschriftart11"/>
    <w:rsid w:val="00152AC5"/>
  </w:style>
  <w:style w:type="character" w:customStyle="1" w:styleId="WW-Absatz-Standardschriftart111">
    <w:name w:val="WW-Absatz-Standardschriftart111"/>
    <w:rsid w:val="00152AC5"/>
  </w:style>
  <w:style w:type="character" w:customStyle="1" w:styleId="WW-Absatz-Standardschriftart1111">
    <w:name w:val="WW-Absatz-Standardschriftart1111"/>
    <w:rsid w:val="00152AC5"/>
  </w:style>
  <w:style w:type="character" w:customStyle="1" w:styleId="WW-Absatz-Standardschriftart11111">
    <w:name w:val="WW-Absatz-Standardschriftart11111"/>
    <w:rsid w:val="00152AC5"/>
  </w:style>
  <w:style w:type="character" w:customStyle="1" w:styleId="WW-Absatz-Standardschriftart111111">
    <w:name w:val="WW-Absatz-Standardschriftart111111"/>
    <w:rsid w:val="00152AC5"/>
  </w:style>
  <w:style w:type="character" w:customStyle="1" w:styleId="WW-Absatz-Standardschriftart1111111">
    <w:name w:val="WW-Absatz-Standardschriftart1111111"/>
    <w:rsid w:val="00152AC5"/>
  </w:style>
  <w:style w:type="character" w:customStyle="1" w:styleId="WW-Absatz-Standardschriftart11111111">
    <w:name w:val="WW-Absatz-Standardschriftart11111111"/>
    <w:rsid w:val="00152AC5"/>
  </w:style>
  <w:style w:type="character" w:customStyle="1" w:styleId="WW-Absatz-Standardschriftart111111111">
    <w:name w:val="WW-Absatz-Standardschriftart111111111"/>
    <w:rsid w:val="00152AC5"/>
  </w:style>
  <w:style w:type="character" w:customStyle="1" w:styleId="WW-Absatz-Standardschriftart1111111111">
    <w:name w:val="WW-Absatz-Standardschriftart1111111111"/>
    <w:rsid w:val="00152AC5"/>
  </w:style>
  <w:style w:type="character" w:customStyle="1" w:styleId="WW-Absatz-Standardschriftart11111111111">
    <w:name w:val="WW-Absatz-Standardschriftart11111111111"/>
    <w:rsid w:val="00152AC5"/>
  </w:style>
  <w:style w:type="character" w:customStyle="1" w:styleId="WW-Absatz-Standardschriftart111111111111">
    <w:name w:val="WW-Absatz-Standardschriftart111111111111"/>
    <w:rsid w:val="00152AC5"/>
  </w:style>
  <w:style w:type="character" w:customStyle="1" w:styleId="WW-Absatz-Standardschriftart1111111111111">
    <w:name w:val="WW-Absatz-Standardschriftart1111111111111"/>
    <w:rsid w:val="00152AC5"/>
  </w:style>
  <w:style w:type="character" w:customStyle="1" w:styleId="WW-Absatz-Standardschriftart11111111111111">
    <w:name w:val="WW-Absatz-Standardschriftart11111111111111"/>
    <w:rsid w:val="00152AC5"/>
  </w:style>
  <w:style w:type="character" w:customStyle="1" w:styleId="WW-Absatz-Standardschriftart111111111111111">
    <w:name w:val="WW-Absatz-Standardschriftart111111111111111"/>
    <w:rsid w:val="00152AC5"/>
  </w:style>
  <w:style w:type="character" w:customStyle="1" w:styleId="WW-Absatz-Standardschriftart1111111111111111">
    <w:name w:val="WW-Absatz-Standardschriftart1111111111111111"/>
    <w:rsid w:val="00152AC5"/>
  </w:style>
  <w:style w:type="character" w:customStyle="1" w:styleId="WW-Absatz-Standardschriftart11111111111111111">
    <w:name w:val="WW-Absatz-Standardschriftart11111111111111111"/>
    <w:rsid w:val="00152AC5"/>
  </w:style>
  <w:style w:type="character" w:customStyle="1" w:styleId="WW-Absatz-Standardschriftart111111111111111111">
    <w:name w:val="WW-Absatz-Standardschriftart111111111111111111"/>
    <w:rsid w:val="00152AC5"/>
  </w:style>
  <w:style w:type="character" w:customStyle="1" w:styleId="WW-Absatz-Standardschriftart1111111111111111111">
    <w:name w:val="WW-Absatz-Standardschriftart1111111111111111111"/>
    <w:rsid w:val="00152AC5"/>
  </w:style>
  <w:style w:type="character" w:customStyle="1" w:styleId="WW-Absatz-Standardschriftart11111111111111111111">
    <w:name w:val="WW-Absatz-Standardschriftart11111111111111111111"/>
    <w:rsid w:val="00152AC5"/>
  </w:style>
  <w:style w:type="character" w:customStyle="1" w:styleId="WW-Absatz-Standardschriftart111111111111111111111">
    <w:name w:val="WW-Absatz-Standardschriftart111111111111111111111"/>
    <w:rsid w:val="00152AC5"/>
  </w:style>
  <w:style w:type="character" w:customStyle="1" w:styleId="WW-Absatz-Standardschriftart1111111111111111111111">
    <w:name w:val="WW-Absatz-Standardschriftart1111111111111111111111"/>
    <w:rsid w:val="00152AC5"/>
  </w:style>
  <w:style w:type="character" w:customStyle="1" w:styleId="WW-Absatz-Standardschriftart11111111111111111111111">
    <w:name w:val="WW-Absatz-Standardschriftart11111111111111111111111"/>
    <w:rsid w:val="00152AC5"/>
  </w:style>
  <w:style w:type="character" w:customStyle="1" w:styleId="WW-Absatz-Standardschriftart111111111111111111111111">
    <w:name w:val="WW-Absatz-Standardschriftart111111111111111111111111"/>
    <w:rsid w:val="00152AC5"/>
  </w:style>
  <w:style w:type="character" w:customStyle="1" w:styleId="WW-Absatz-Standardschriftart1111111111111111111111111">
    <w:name w:val="WW-Absatz-Standardschriftart1111111111111111111111111"/>
    <w:rsid w:val="00152AC5"/>
  </w:style>
  <w:style w:type="character" w:customStyle="1" w:styleId="WW-Absatz-Standardschriftart11111111111111111111111111">
    <w:name w:val="WW-Absatz-Standardschriftart11111111111111111111111111"/>
    <w:rsid w:val="00152AC5"/>
  </w:style>
  <w:style w:type="character" w:customStyle="1" w:styleId="WW-Absatz-Standardschriftart111111111111111111111111111">
    <w:name w:val="WW-Absatz-Standardschriftart111111111111111111111111111"/>
    <w:rsid w:val="00152AC5"/>
  </w:style>
  <w:style w:type="character" w:customStyle="1" w:styleId="WW-Absatz-Standardschriftart1111111111111111111111111111">
    <w:name w:val="WW-Absatz-Standardschriftart1111111111111111111111111111"/>
    <w:rsid w:val="00152AC5"/>
  </w:style>
  <w:style w:type="character" w:customStyle="1" w:styleId="WW-Absatz-Standardschriftart11111111111111111111111111111">
    <w:name w:val="WW-Absatz-Standardschriftart11111111111111111111111111111"/>
    <w:rsid w:val="00152AC5"/>
  </w:style>
  <w:style w:type="character" w:customStyle="1" w:styleId="WW-Absatz-Standardschriftart111111111111111111111111111111">
    <w:name w:val="WW-Absatz-Standardschriftart111111111111111111111111111111"/>
    <w:rsid w:val="00152AC5"/>
  </w:style>
  <w:style w:type="character" w:customStyle="1" w:styleId="WW-Absatz-Standardschriftart1111111111111111111111111111111">
    <w:name w:val="WW-Absatz-Standardschriftart1111111111111111111111111111111"/>
    <w:rsid w:val="00152AC5"/>
  </w:style>
  <w:style w:type="character" w:customStyle="1" w:styleId="WW-Absatz-Standardschriftart11111111111111111111111111111111">
    <w:name w:val="WW-Absatz-Standardschriftart11111111111111111111111111111111"/>
    <w:rsid w:val="00152AC5"/>
  </w:style>
  <w:style w:type="character" w:customStyle="1" w:styleId="WW-Absatz-Standardschriftart111111111111111111111111111111111">
    <w:name w:val="WW-Absatz-Standardschriftart111111111111111111111111111111111"/>
    <w:rsid w:val="00152AC5"/>
  </w:style>
  <w:style w:type="character" w:customStyle="1" w:styleId="WW-Absatz-Standardschriftart1111111111111111111111111111111111">
    <w:name w:val="WW-Absatz-Standardschriftart1111111111111111111111111111111111"/>
    <w:rsid w:val="00152AC5"/>
  </w:style>
  <w:style w:type="character" w:customStyle="1" w:styleId="WW-Absatz-Standardschriftart11111111111111111111111111111111111">
    <w:name w:val="WW-Absatz-Standardschriftart11111111111111111111111111111111111"/>
    <w:rsid w:val="00152AC5"/>
  </w:style>
  <w:style w:type="character" w:customStyle="1" w:styleId="WW-Absatz-Standardschriftart111111111111111111111111111111111111">
    <w:name w:val="WW-Absatz-Standardschriftart111111111111111111111111111111111111"/>
    <w:rsid w:val="00152AC5"/>
  </w:style>
  <w:style w:type="character" w:customStyle="1" w:styleId="WW-Absatz-Standardschriftart1111111111111111111111111111111111111">
    <w:name w:val="WW-Absatz-Standardschriftart1111111111111111111111111111111111111"/>
    <w:rsid w:val="00152AC5"/>
  </w:style>
  <w:style w:type="character" w:customStyle="1" w:styleId="WW-Absatz-Standardschriftart11111111111111111111111111111111111111">
    <w:name w:val="WW-Absatz-Standardschriftart11111111111111111111111111111111111111"/>
    <w:rsid w:val="00152AC5"/>
  </w:style>
  <w:style w:type="character" w:customStyle="1" w:styleId="WW-Absatz-Standardschriftart111111111111111111111111111111111111111">
    <w:name w:val="WW-Absatz-Standardschriftart111111111111111111111111111111111111111"/>
    <w:rsid w:val="00152AC5"/>
  </w:style>
  <w:style w:type="character" w:customStyle="1" w:styleId="WW-Absatz-Standardschriftart1111111111111111111111111111111111111111">
    <w:name w:val="WW-Absatz-Standardschriftart1111111111111111111111111111111111111111"/>
    <w:rsid w:val="00152AC5"/>
  </w:style>
  <w:style w:type="character" w:customStyle="1" w:styleId="WW-Absatz-Standardschriftart11111111111111111111111111111111111111111">
    <w:name w:val="WW-Absatz-Standardschriftart11111111111111111111111111111111111111111"/>
    <w:rsid w:val="00152AC5"/>
  </w:style>
  <w:style w:type="character" w:customStyle="1" w:styleId="WW-Absatz-Standardschriftart111111111111111111111111111111111111111111">
    <w:name w:val="WW-Absatz-Standardschriftart111111111111111111111111111111111111111111"/>
    <w:rsid w:val="00152AC5"/>
  </w:style>
  <w:style w:type="character" w:customStyle="1" w:styleId="WW-Absatz-Standardschriftart1111111111111111111111111111111111111111111">
    <w:name w:val="WW-Absatz-Standardschriftart1111111111111111111111111111111111111111111"/>
    <w:rsid w:val="00152AC5"/>
  </w:style>
  <w:style w:type="character" w:customStyle="1" w:styleId="WW-Absatz-Standardschriftart11111111111111111111111111111111111111111111">
    <w:name w:val="WW-Absatz-Standardschriftart11111111111111111111111111111111111111111111"/>
    <w:rsid w:val="00152AC5"/>
  </w:style>
  <w:style w:type="character" w:customStyle="1" w:styleId="WW-Absatz-Standardschriftart111111111111111111111111111111111111111111111">
    <w:name w:val="WW-Absatz-Standardschriftart111111111111111111111111111111111111111111111"/>
    <w:rsid w:val="00152AC5"/>
  </w:style>
  <w:style w:type="character" w:customStyle="1" w:styleId="WW8Num3z0">
    <w:name w:val="WW8Num3z0"/>
    <w:rsid w:val="00152AC5"/>
  </w:style>
  <w:style w:type="character" w:customStyle="1" w:styleId="WW8Num7z0">
    <w:name w:val="WW8Num7z0"/>
    <w:rsid w:val="00152AC5"/>
  </w:style>
  <w:style w:type="character" w:customStyle="1" w:styleId="WW-Absatz-Standardschriftart1111111111111111111111111111111111111111111111">
    <w:name w:val="WW-Absatz-Standardschriftart1111111111111111111111111111111111111111111111"/>
    <w:rsid w:val="00152AC5"/>
  </w:style>
  <w:style w:type="character" w:customStyle="1" w:styleId="WW8Num8z0">
    <w:name w:val="WW8Num8z0"/>
    <w:rsid w:val="00152AC5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2AC5"/>
  </w:style>
  <w:style w:type="character" w:customStyle="1" w:styleId="WW-Absatz-Standardschriftart111111111111111111111111111111111111111111111111">
    <w:name w:val="WW-Absatz-Standardschriftart111111111111111111111111111111111111111111111111"/>
    <w:rsid w:val="00152AC5"/>
  </w:style>
  <w:style w:type="character" w:customStyle="1" w:styleId="WW-Absatz-Standardschriftart1111111111111111111111111111111111111111111111111">
    <w:name w:val="WW-Absatz-Standardschriftart1111111111111111111111111111111111111111111111111"/>
    <w:rsid w:val="00152A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2AC5"/>
  </w:style>
  <w:style w:type="character" w:customStyle="1" w:styleId="WW8Num9z0">
    <w:name w:val="WW8Num9z0"/>
    <w:rsid w:val="00152A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2A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2A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2A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2A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2A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2A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2A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2A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2A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2A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2AC5"/>
  </w:style>
  <w:style w:type="character" w:customStyle="1" w:styleId="WW-Domylnaczcionkaakapitu">
    <w:name w:val="WW-Domyślna czcionka akapitu"/>
    <w:rsid w:val="00152A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2A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2AC5"/>
  </w:style>
  <w:style w:type="character" w:customStyle="1" w:styleId="WW8Num10z0">
    <w:name w:val="WW8Num10z0"/>
    <w:rsid w:val="00152AC5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52A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52A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52A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52A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52AC5"/>
  </w:style>
  <w:style w:type="character" w:customStyle="1" w:styleId="Domylnaczcionkaakapitu10">
    <w:name w:val="Domyślna czcionka akapitu10"/>
    <w:rsid w:val="00152A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52A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52A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52A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52AC5"/>
  </w:style>
  <w:style w:type="character" w:customStyle="1" w:styleId="Domylnaczcionkaakapitu9">
    <w:name w:val="Domyślna czcionka akapitu9"/>
    <w:rsid w:val="00152A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52AC5"/>
  </w:style>
  <w:style w:type="character" w:customStyle="1" w:styleId="Domylnaczcionkaakapitu8">
    <w:name w:val="Domyślna czcionka akapitu8"/>
    <w:rsid w:val="00152AC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52AC5"/>
  </w:style>
  <w:style w:type="character" w:customStyle="1" w:styleId="Domylnaczcionkaakapitu7">
    <w:name w:val="Domyślna czcionka akapitu7"/>
    <w:rsid w:val="00152AC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52AC5"/>
  </w:style>
  <w:style w:type="character" w:customStyle="1" w:styleId="WW8Num12z0">
    <w:name w:val="WW8Num12z0"/>
    <w:rsid w:val="00152AC5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52AC5"/>
  </w:style>
  <w:style w:type="character" w:customStyle="1" w:styleId="Domylnaczcionkaakapitu6">
    <w:name w:val="Domyślna czcionka akapitu6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52AC5"/>
  </w:style>
  <w:style w:type="character" w:customStyle="1" w:styleId="Domylnaczcionkaakapitu5">
    <w:name w:val="Domyślna czcionka akapitu5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4">
    <w:name w:val="Domyślna czcionka akapitu4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3">
    <w:name w:val="Domyślna czcionka akapitu3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1z0">
    <w:name w:val="WW8Num11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2">
    <w:name w:val="Domyślna czcionka akapitu2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5z0">
    <w:name w:val="WW8Num15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z0">
    <w:name w:val="WW8Num1z0"/>
    <w:rsid w:val="00152AC5"/>
  </w:style>
  <w:style w:type="character" w:customStyle="1" w:styleId="WW8Num3z1">
    <w:name w:val="WW8Num3z1"/>
    <w:rsid w:val="00152AC5"/>
    <w:rPr>
      <w:rFonts w:ascii="Courier New" w:hAnsi="Courier New"/>
    </w:rPr>
  </w:style>
  <w:style w:type="character" w:customStyle="1" w:styleId="WW8Num3z2">
    <w:name w:val="WW8Num3z2"/>
    <w:rsid w:val="00152AC5"/>
    <w:rPr>
      <w:rFonts w:ascii="Wingdings" w:hAnsi="Wingdings"/>
    </w:rPr>
  </w:style>
  <w:style w:type="character" w:customStyle="1" w:styleId="WW8Num3z3">
    <w:name w:val="WW8Num3z3"/>
    <w:rsid w:val="00152AC5"/>
    <w:rPr>
      <w:rFonts w:ascii="Symbol" w:hAnsi="Symbol"/>
    </w:rPr>
  </w:style>
  <w:style w:type="character" w:customStyle="1" w:styleId="WW8Num7z1">
    <w:name w:val="WW8Num7z1"/>
    <w:rsid w:val="00152AC5"/>
    <w:rPr>
      <w:rFonts w:ascii="Courier New" w:hAnsi="Courier New"/>
    </w:rPr>
  </w:style>
  <w:style w:type="character" w:customStyle="1" w:styleId="WW8Num7z2">
    <w:name w:val="WW8Num7z2"/>
    <w:rsid w:val="00152AC5"/>
    <w:rPr>
      <w:rFonts w:ascii="Wingdings" w:hAnsi="Wingdings"/>
    </w:rPr>
  </w:style>
  <w:style w:type="character" w:customStyle="1" w:styleId="WW8Num7z3">
    <w:name w:val="WW8Num7z3"/>
    <w:rsid w:val="00152AC5"/>
    <w:rPr>
      <w:rFonts w:ascii="Symbol" w:hAnsi="Symbol"/>
    </w:rPr>
  </w:style>
  <w:style w:type="character" w:customStyle="1" w:styleId="WW8Num14z0">
    <w:name w:val="WW8Num14z0"/>
    <w:rsid w:val="00152AC5"/>
    <w:rPr>
      <w:b/>
    </w:rPr>
  </w:style>
  <w:style w:type="character" w:customStyle="1" w:styleId="WW8Num21z0">
    <w:name w:val="WW8Num21z0"/>
    <w:rsid w:val="00152AC5"/>
  </w:style>
  <w:style w:type="character" w:customStyle="1" w:styleId="WW8Num22z0">
    <w:name w:val="WW8Num22z0"/>
    <w:rsid w:val="00152AC5"/>
    <w:rPr>
      <w:rFonts w:ascii="Symbol" w:hAnsi="Symbol"/>
    </w:rPr>
  </w:style>
  <w:style w:type="character" w:customStyle="1" w:styleId="WW8Num29z0">
    <w:name w:val="WW8Num29z0"/>
    <w:rsid w:val="00152AC5"/>
  </w:style>
  <w:style w:type="character" w:customStyle="1" w:styleId="WW8Num30z0">
    <w:name w:val="WW8Num30z0"/>
    <w:rsid w:val="00152AC5"/>
    <w:rPr>
      <w:sz w:val="22"/>
    </w:rPr>
  </w:style>
  <w:style w:type="character" w:customStyle="1" w:styleId="WW8Num34z0">
    <w:name w:val="WW8Num34z0"/>
    <w:rsid w:val="00152AC5"/>
  </w:style>
  <w:style w:type="character" w:customStyle="1" w:styleId="WW8NumSt1z0">
    <w:name w:val="WW8NumSt1z0"/>
    <w:rsid w:val="00152AC5"/>
    <w:rPr>
      <w:rFonts w:ascii="Symbol" w:hAnsi="Symbol"/>
    </w:rPr>
  </w:style>
  <w:style w:type="character" w:customStyle="1" w:styleId="Domylnaczcionkaakapitu1">
    <w:name w:val="Domyślna czcionka akapitu1"/>
    <w:rsid w:val="00152AC5"/>
  </w:style>
  <w:style w:type="character" w:styleId="Numerstrony">
    <w:name w:val="page number"/>
    <w:basedOn w:val="Domylnaczcionkaakapitu1"/>
    <w:rsid w:val="00152AC5"/>
  </w:style>
  <w:style w:type="character" w:styleId="Hipercze">
    <w:name w:val="Hyperlink"/>
    <w:rsid w:val="00152AC5"/>
  </w:style>
  <w:style w:type="character" w:styleId="UyteHipercze">
    <w:name w:val="FollowedHyperlink"/>
    <w:rsid w:val="00152AC5"/>
  </w:style>
  <w:style w:type="character" w:styleId="Uwydatnienie">
    <w:name w:val="Emphasis"/>
    <w:qFormat/>
    <w:rsid w:val="00152AC5"/>
  </w:style>
  <w:style w:type="character" w:styleId="Pogrubienie">
    <w:name w:val="Strong"/>
    <w:uiPriority w:val="22"/>
    <w:qFormat/>
    <w:rsid w:val="00152AC5"/>
    <w:rPr>
      <w:b/>
      <w:bCs/>
    </w:rPr>
  </w:style>
  <w:style w:type="character" w:customStyle="1" w:styleId="HTMLMarkup">
    <w:name w:val="HTML Markup"/>
    <w:rsid w:val="00152AC5"/>
  </w:style>
  <w:style w:type="character" w:customStyle="1" w:styleId="Znakinumeracji">
    <w:name w:val="Znaki numeracji"/>
    <w:rsid w:val="00152AC5"/>
  </w:style>
  <w:style w:type="character" w:styleId="Numerwiersza">
    <w:name w:val="line number"/>
    <w:basedOn w:val="Domylnaczcionkaakapitu4"/>
    <w:rsid w:val="00152AC5"/>
  </w:style>
  <w:style w:type="character" w:customStyle="1" w:styleId="Symbolewypunktowania">
    <w:name w:val="Symbole wypunktowania"/>
    <w:rsid w:val="00152AC5"/>
  </w:style>
  <w:style w:type="character" w:customStyle="1" w:styleId="TytuZnak">
    <w:name w:val="Tytuł Znak"/>
    <w:rsid w:val="00152AC5"/>
  </w:style>
  <w:style w:type="character" w:customStyle="1" w:styleId="Tekstpodstawowy3Znak">
    <w:name w:val="Tekst podstawowy 3 Znak"/>
    <w:rsid w:val="00152AC5"/>
    <w:rPr>
      <w:sz w:val="16"/>
      <w:szCs w:val="16"/>
    </w:rPr>
  </w:style>
  <w:style w:type="character" w:customStyle="1" w:styleId="StopkaZnak">
    <w:name w:val="Stopka Znak"/>
    <w:uiPriority w:val="99"/>
    <w:rsid w:val="00152AC5"/>
  </w:style>
  <w:style w:type="character" w:customStyle="1" w:styleId="TytuZnak1">
    <w:name w:val="Tytuł Znak1"/>
    <w:rsid w:val="00152AC5"/>
  </w:style>
  <w:style w:type="character" w:customStyle="1" w:styleId="text21">
    <w:name w:val="text21"/>
    <w:rsid w:val="00152AC5"/>
  </w:style>
  <w:style w:type="character" w:customStyle="1" w:styleId="apple-style-span">
    <w:name w:val="apple-style-span"/>
    <w:basedOn w:val="Domylnaczcionkaakapitu11"/>
    <w:rsid w:val="00152AC5"/>
  </w:style>
  <w:style w:type="character" w:customStyle="1" w:styleId="Znakiprzypiswdolnych">
    <w:name w:val="Znaki przypisów dolnych"/>
    <w:rsid w:val="00152AC5"/>
    <w:rPr>
      <w:vertAlign w:val="superscript"/>
    </w:rPr>
  </w:style>
  <w:style w:type="character" w:customStyle="1" w:styleId="apple-converted-space">
    <w:name w:val="apple-converted-space"/>
    <w:basedOn w:val="Domylnaczcionkaakapitu11"/>
    <w:rsid w:val="00152AC5"/>
  </w:style>
  <w:style w:type="character" w:customStyle="1" w:styleId="text">
    <w:name w:val="text"/>
    <w:rsid w:val="00152AC5"/>
    <w:rPr>
      <w:rFonts w:ascii="Times New Roman" w:hAnsi="Times New Roman" w:cs="Times New Roman"/>
    </w:rPr>
  </w:style>
  <w:style w:type="character" w:customStyle="1" w:styleId="HTML-wstpniesformatowanyZnak">
    <w:name w:val="HTML - wstępnie sformatowany Znak"/>
    <w:uiPriority w:val="99"/>
    <w:rsid w:val="00152AC5"/>
    <w:rPr>
      <w:rFonts w:ascii="Courier New" w:hAnsi="Courier New" w:cs="Courier New"/>
    </w:rPr>
  </w:style>
  <w:style w:type="character" w:customStyle="1" w:styleId="TekstkomentarzaZnak">
    <w:name w:val="Tekst komentarza Znak"/>
    <w:rsid w:val="00152AC5"/>
  </w:style>
  <w:style w:type="character" w:customStyle="1" w:styleId="NagwekZnak">
    <w:name w:val="Nagłówek Znak"/>
    <w:rsid w:val="00152AC5"/>
  </w:style>
  <w:style w:type="character" w:customStyle="1" w:styleId="TekstpodstawowyZnak">
    <w:name w:val="Tekst podstawowy Znak"/>
    <w:rsid w:val="00152AC5"/>
    <w:rPr>
      <w:sz w:val="24"/>
      <w:szCs w:val="24"/>
    </w:rPr>
  </w:style>
  <w:style w:type="character" w:customStyle="1" w:styleId="Tekstpodstawowy2Znak">
    <w:name w:val="Tekst podstawowy 2 Znak"/>
    <w:rsid w:val="00152AC5"/>
  </w:style>
  <w:style w:type="character" w:customStyle="1" w:styleId="Tekstpodstawowy3Znak1">
    <w:name w:val="Tekst podstawowy 3 Znak1"/>
    <w:rsid w:val="00152AC5"/>
    <w:rPr>
      <w:sz w:val="16"/>
      <w:szCs w:val="16"/>
    </w:rPr>
  </w:style>
  <w:style w:type="character" w:customStyle="1" w:styleId="TekstdymkaZnak">
    <w:name w:val="Tekst dymka Znak"/>
    <w:rsid w:val="00152AC5"/>
  </w:style>
  <w:style w:type="character" w:customStyle="1" w:styleId="TekstpodstawowywcityZnak">
    <w:name w:val="Tekst podstawowy wcięty Znak"/>
    <w:rsid w:val="00152AC5"/>
  </w:style>
  <w:style w:type="character" w:customStyle="1" w:styleId="Tekstpodstawowywcity2Znak">
    <w:name w:val="Tekst podstawowy wcięty 2 Znak"/>
    <w:rsid w:val="00152AC5"/>
  </w:style>
  <w:style w:type="character" w:customStyle="1" w:styleId="TekstprzypisukocowegoZnak">
    <w:name w:val="Tekst przypisu końcowego Znak"/>
    <w:rsid w:val="00152AC5"/>
    <w:rPr>
      <w:rFonts w:ascii="Arial Narrow" w:hAnsi="Arial Narrow"/>
    </w:rPr>
  </w:style>
  <w:style w:type="character" w:customStyle="1" w:styleId="Znakiprzypiswkocowych">
    <w:name w:val="Znaki przypisów końcowych"/>
    <w:rsid w:val="00152AC5"/>
    <w:rPr>
      <w:rFonts w:cs="Times New Roman"/>
      <w:vertAlign w:val="superscript"/>
    </w:rPr>
  </w:style>
  <w:style w:type="character" w:customStyle="1" w:styleId="PodtytuZnak">
    <w:name w:val="Podtytuł Znak"/>
    <w:rsid w:val="00152AC5"/>
  </w:style>
  <w:style w:type="character" w:customStyle="1" w:styleId="NormalnyWebZnak">
    <w:name w:val="Normalny (Web) Znak"/>
    <w:rsid w:val="00152AC5"/>
    <w:rPr>
      <w:sz w:val="24"/>
      <w:szCs w:val="24"/>
    </w:rPr>
  </w:style>
  <w:style w:type="character" w:customStyle="1" w:styleId="PodpisZnak">
    <w:name w:val="Podpis Znak"/>
    <w:rsid w:val="00152AC5"/>
  </w:style>
  <w:style w:type="character" w:customStyle="1" w:styleId="TekstprzypisudolnegoZnak">
    <w:name w:val="Tekst przypisu dolnego Znak"/>
    <w:rsid w:val="00152AC5"/>
    <w:rPr>
      <w:szCs w:val="24"/>
    </w:rPr>
  </w:style>
  <w:style w:type="character" w:customStyle="1" w:styleId="Tekstpodstawowywcity3Znak">
    <w:name w:val="Tekst podstawowy wcięty 3 Znak"/>
    <w:rsid w:val="00152AC5"/>
  </w:style>
  <w:style w:type="character" w:customStyle="1" w:styleId="ZwykytekstZnak">
    <w:name w:val="Zwykły tekst Znak"/>
    <w:rsid w:val="00152AC5"/>
    <w:rPr>
      <w:rFonts w:ascii="Courier New" w:hAnsi="Courier New"/>
    </w:rPr>
  </w:style>
  <w:style w:type="character" w:customStyle="1" w:styleId="CytatintensywnyZnak">
    <w:name w:val="Cytat intensywny Znak"/>
    <w:rsid w:val="00152AC5"/>
  </w:style>
  <w:style w:type="paragraph" w:customStyle="1" w:styleId="Nagwek11">
    <w:name w:val="Nagłówek11"/>
    <w:basedOn w:val="Normalny"/>
    <w:next w:val="Tekstpodstawowy"/>
    <w:rsid w:val="00152AC5"/>
    <w:pPr>
      <w:tabs>
        <w:tab w:val="center" w:pos="4536"/>
        <w:tab w:val="right" w:pos="9072"/>
      </w:tabs>
      <w:suppressAutoHyphens/>
      <w:snapToGrid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152AC5"/>
    <w:rPr>
      <w:rFonts w:cs="Tahoma"/>
    </w:rPr>
  </w:style>
  <w:style w:type="paragraph" w:customStyle="1" w:styleId="Podpis11">
    <w:name w:val="Podpis1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1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link w:val="PodpisZnak1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1">
    <w:name w:val="Podpis Znak1"/>
    <w:basedOn w:val="Domylnaczcionkaakapitu"/>
    <w:link w:val="Podpis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0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0">
    <w:name w:val="Podpis10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90">
    <w:name w:val="Nagłówek9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9">
    <w:name w:val="Podpis9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80">
    <w:name w:val="Nagłówek8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8">
    <w:name w:val="Podpis8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70">
    <w:name w:val="Nagłówek7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7">
    <w:name w:val="Podpis7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60">
    <w:name w:val="Nagłówek6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6">
    <w:name w:val="Podpis6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50">
    <w:name w:val="Nagłówek5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5">
    <w:name w:val="Podpis5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0">
    <w:name w:val="Nagłówek4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4">
    <w:name w:val="Podpis4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0">
    <w:name w:val="Nagłówek3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3">
    <w:name w:val="Podpis3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2">
    <w:name w:val="Podpis2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2">
    <w:name w:val="Nagłówek1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">
    <w:name w:val="Podpis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52AC5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1"/>
    <w:uiPriority w:val="99"/>
    <w:rsid w:val="00152A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2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2">
    <w:name w:val="Tytuł Znak2"/>
    <w:basedOn w:val="Domylnaczcionkaakapitu"/>
    <w:link w:val="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1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152AC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52AC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152AC5"/>
    <w:pPr>
      <w:suppressAutoHyphens/>
      <w:snapToGrid w:val="0"/>
      <w:spacing w:after="120" w:line="240" w:lineRule="auto"/>
      <w:ind w:left="5387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3">
    <w:name w:val="Znak3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52A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52AC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152AC5"/>
  </w:style>
  <w:style w:type="paragraph" w:customStyle="1" w:styleId="Zawartotabeli">
    <w:name w:val="Zawartość tabeli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152AC5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152AC5"/>
    <w:pPr>
      <w:spacing w:after="0" w:line="240" w:lineRule="auto"/>
      <w:ind w:left="1701" w:right="-709" w:hanging="170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2">
    <w:name w:val="Legenda2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1">
    <w:name w:val="Tekst podstawowy 321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roPublico">
    <w:name w:val="ProPublico"/>
    <w:rsid w:val="00152AC5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152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olnie">
    <w:name w:val="Domyolnie"/>
    <w:rsid w:val="00152A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4">
    <w:name w:val="Tekst podstawowy 34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at">
    <w:name w:val="Adresat"/>
    <w:basedOn w:val="Normalny"/>
    <w:rsid w:val="00152A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atapisma">
    <w:name w:val="Data pisma"/>
    <w:basedOn w:val="Normalny"/>
    <w:rsid w:val="00152AC5"/>
    <w:pPr>
      <w:tabs>
        <w:tab w:val="right" w:pos="9071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152AC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52AC5"/>
    <w:pPr>
      <w:spacing w:before="375" w:after="225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52AC5"/>
    <w:pPr>
      <w:tabs>
        <w:tab w:val="right" w:pos="284"/>
        <w:tab w:val="left" w:pos="408"/>
      </w:tabs>
      <w:suppressAutoHyphens/>
      <w:autoSpaceDE w:val="0"/>
      <w:spacing w:after="0" w:line="240" w:lineRule="auto"/>
      <w:ind w:hanging="4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152AC5"/>
    <w:pPr>
      <w:suppressAutoHyphens/>
      <w:spacing w:after="0" w:line="100" w:lineRule="atLeast"/>
      <w:ind w:left="93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152AC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152A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152AC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21">
    <w:name w:val="Lista 21"/>
    <w:basedOn w:val="Normalny"/>
    <w:rsid w:val="00152AC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123">
    <w:name w:val="Lista123"/>
    <w:basedOn w:val="Normalny"/>
    <w:rsid w:val="00152AC5"/>
    <w:pPr>
      <w:widowControl w:val="0"/>
      <w:numPr>
        <w:numId w:val="3"/>
      </w:numPr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blokowy2">
    <w:name w:val="Tekst blokowy2"/>
    <w:basedOn w:val="Normalny"/>
    <w:rsid w:val="00152AC5"/>
    <w:pPr>
      <w:suppressAutoHyphens/>
      <w:spacing w:after="0" w:line="240" w:lineRule="auto"/>
      <w:ind w:left="-426" w:right="40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152AC5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1">
    <w:name w:val="Normal Table1"/>
    <w:rsid w:val="00152AC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52AC5"/>
    <w:pPr>
      <w:widowControl w:val="0"/>
      <w:overflowPunct w:val="0"/>
      <w:autoSpaceDE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0"/>
      <w:szCs w:val="20"/>
      <w:lang w:eastAsia="pl-PL"/>
    </w:rPr>
  </w:style>
  <w:style w:type="paragraph" w:customStyle="1" w:styleId="normaltableau0">
    <w:name w:val="normaltableau"/>
    <w:basedOn w:val="Normalny"/>
    <w:rsid w:val="00152AC5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rsid w:val="00152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52A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52AC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1">
    <w:name w:val="Tekst podstawowy 221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52AC5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middle">
    <w:name w:val="msolistparagraphcxspmiddle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last">
    <w:name w:val="msolistparagraphcxsplast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52A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1">
    <w:name w:val="Znak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">
    <w:name w:val="Znak2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152AC5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152A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intensywny1">
    <w:name w:val="Cytat intensywny1"/>
    <w:basedOn w:val="Normalny"/>
    <w:next w:val="Normalny"/>
    <w:link w:val="IntenseQuoteChar"/>
    <w:rsid w:val="00152AC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IntenseQuoteChar">
    <w:name w:val="Intense Quote Char"/>
    <w:link w:val="Cytatintensywny1"/>
    <w:locked/>
    <w:rsid w:val="00152AC5"/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52AC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C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52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15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2AC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2AC5"/>
    <w:rPr>
      <w:rFonts w:ascii="Arial Narrow" w:eastAsia="Times New Roman" w:hAnsi="Arial Narrow" w:cs="Times New Roman"/>
      <w:szCs w:val="20"/>
      <w:lang w:eastAsia="pl-PL"/>
    </w:rPr>
  </w:style>
  <w:style w:type="table" w:customStyle="1" w:styleId="TableNormal">
    <w:name w:val="Table Normal"/>
    <w:rsid w:val="001572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91474"/>
    <w:pPr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8727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36291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customStyle="1" w:styleId="yolo">
    <w:name w:val="yolo"/>
    <w:rsid w:val="003663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</w:tabs>
      <w:spacing w:line="240" w:lineRule="auto"/>
      <w:ind w:right="142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E5EF-E278-44F5-AEE3-BFE3125F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29428</Words>
  <Characters>176574</Characters>
  <Application>Microsoft Office Word</Application>
  <DocSecurity>0</DocSecurity>
  <Lines>1471</Lines>
  <Paragraphs>411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Nowakowski</dc:creator>
  <cp:lastModifiedBy>ekoziol</cp:lastModifiedBy>
  <cp:revision>96</cp:revision>
  <cp:lastPrinted>2023-12-04T08:50:00Z</cp:lastPrinted>
  <dcterms:created xsi:type="dcterms:W3CDTF">2023-11-28T11:39:00Z</dcterms:created>
  <dcterms:modified xsi:type="dcterms:W3CDTF">2023-12-11T12:01:00Z</dcterms:modified>
</cp:coreProperties>
</file>