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2159DAE8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2AB566B9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</w:t>
      </w:r>
      <w:r w:rsidR="00876E3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0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0</w:t>
      </w:r>
      <w:r w:rsidR="00876E3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/202</w:t>
      </w:r>
      <w:r w:rsidR="0034191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876E3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Kompleksowa organizacja i realizacja czterech rejsów handlowych w żegludze śródlądowej. 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4E320A1E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37EAAA39" w14:textId="6C20DE05" w:rsidR="00C3119F" w:rsidRDefault="00B72CBA" w:rsidP="00341911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</w:t>
      </w:r>
      <w:r w:rsidR="00567D25">
        <w:rPr>
          <w:rFonts w:ascii="Verdana" w:hAnsi="Verdana" w:cstheme="minorHAnsi"/>
          <w:sz w:val="20"/>
          <w:szCs w:val="20"/>
          <w:lang w:val="pl-PL" w:eastAsia="en-US"/>
        </w:rPr>
        <w:t>:</w:t>
      </w:r>
    </w:p>
    <w:p w14:paraId="2424D111" w14:textId="77777777" w:rsidR="00FE65A2" w:rsidRDefault="00FE65A2" w:rsidP="0029297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/>
        </w:rPr>
      </w:pPr>
    </w:p>
    <w:p w14:paraId="3504A8E3" w14:textId="77777777" w:rsidR="00FE65A2" w:rsidRDefault="00FE65A2" w:rsidP="0029297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/>
        </w:rPr>
      </w:pPr>
    </w:p>
    <w:p w14:paraId="5827D6FD" w14:textId="77777777" w:rsidR="00FE65A2" w:rsidRDefault="00FE65A2" w:rsidP="0029297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/>
        </w:rPr>
      </w:pPr>
    </w:p>
    <w:p w14:paraId="545AC02C" w14:textId="77777777" w:rsidR="00FE65A2" w:rsidRDefault="00FE65A2" w:rsidP="0029297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/>
        </w:rPr>
      </w:pPr>
    </w:p>
    <w:p w14:paraId="5BCCBA9A" w14:textId="0B6FA006" w:rsidR="00292976" w:rsidRPr="00292976" w:rsidRDefault="00292976" w:rsidP="0029297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  <w:r w:rsidRPr="00292976">
        <w:rPr>
          <w:rFonts w:ascii="Verdana" w:hAnsi="Verdana" w:cstheme="minorHAnsi"/>
          <w:sz w:val="20"/>
          <w:szCs w:val="20"/>
          <w:lang w:val="pl-PL"/>
        </w:rPr>
        <w:lastRenderedPageBreak/>
        <w:t>Tabela nr 1.</w:t>
      </w:r>
    </w:p>
    <w:tbl>
      <w:tblPr>
        <w:tblStyle w:val="Tabela-Siatka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680"/>
        <w:gridCol w:w="1722"/>
      </w:tblGrid>
      <w:tr w:rsidR="00FE65A2" w:rsidRPr="00F70EBC" w14:paraId="5C000F28" w14:textId="77777777" w:rsidTr="00811A7A">
        <w:trPr>
          <w:jc w:val="center"/>
        </w:trPr>
        <w:tc>
          <w:tcPr>
            <w:tcW w:w="562" w:type="dxa"/>
          </w:tcPr>
          <w:p w14:paraId="6EA3B7CA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Lp.</w:t>
            </w:r>
          </w:p>
        </w:tc>
        <w:tc>
          <w:tcPr>
            <w:tcW w:w="4117" w:type="dxa"/>
          </w:tcPr>
          <w:p w14:paraId="19CEA35E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</w:tcPr>
          <w:p w14:paraId="275DFEAE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2</w:t>
            </w:r>
          </w:p>
        </w:tc>
      </w:tr>
      <w:tr w:rsidR="00FE65A2" w:rsidRPr="00F70EBC" w14:paraId="67400A87" w14:textId="77777777" w:rsidTr="00811A7A">
        <w:trPr>
          <w:trHeight w:val="158"/>
          <w:jc w:val="center"/>
        </w:trPr>
        <w:tc>
          <w:tcPr>
            <w:tcW w:w="562" w:type="dxa"/>
            <w:vAlign w:val="center"/>
          </w:tcPr>
          <w:p w14:paraId="09526958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117" w:type="dxa"/>
            <w:vAlign w:val="center"/>
          </w:tcPr>
          <w:p w14:paraId="39A01974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Nazwa</w:t>
            </w:r>
          </w:p>
        </w:tc>
        <w:tc>
          <w:tcPr>
            <w:tcW w:w="1680" w:type="dxa"/>
          </w:tcPr>
          <w:p w14:paraId="4DFD51BA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Cena brutto</w:t>
            </w:r>
          </w:p>
        </w:tc>
        <w:tc>
          <w:tcPr>
            <w:tcW w:w="1722" w:type="dxa"/>
          </w:tcPr>
          <w:p w14:paraId="0A353D91" w14:textId="77777777" w:rsidR="00FE65A2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Waluta</w:t>
            </w:r>
          </w:p>
          <w:p w14:paraId="378793DB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FE65A2" w:rsidRPr="00F70EBC" w14:paraId="2B82EF7E" w14:textId="77777777" w:rsidTr="00811A7A">
        <w:trPr>
          <w:jc w:val="center"/>
        </w:trPr>
        <w:tc>
          <w:tcPr>
            <w:tcW w:w="562" w:type="dxa"/>
            <w:vAlign w:val="center"/>
          </w:tcPr>
          <w:p w14:paraId="1EE0D24F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1.</w:t>
            </w:r>
          </w:p>
        </w:tc>
        <w:tc>
          <w:tcPr>
            <w:tcW w:w="4117" w:type="dxa"/>
            <w:vAlign w:val="center"/>
          </w:tcPr>
          <w:p w14:paraId="31F0DE71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 xml:space="preserve">Przewóz nr.1 </w:t>
            </w:r>
          </w:p>
          <w:p w14:paraId="52675644" w14:textId="77777777" w:rsidR="00FE65A2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Gdańsk-Włocławek-Gdańsk</w:t>
            </w:r>
          </w:p>
          <w:p w14:paraId="0092624E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AD2083B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6927443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FE65A2" w:rsidRPr="00F70EBC" w14:paraId="35FEAFF2" w14:textId="77777777" w:rsidTr="00811A7A">
        <w:trPr>
          <w:jc w:val="center"/>
        </w:trPr>
        <w:tc>
          <w:tcPr>
            <w:tcW w:w="562" w:type="dxa"/>
            <w:vAlign w:val="center"/>
          </w:tcPr>
          <w:p w14:paraId="592A78F5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2.</w:t>
            </w:r>
          </w:p>
        </w:tc>
        <w:tc>
          <w:tcPr>
            <w:tcW w:w="4117" w:type="dxa"/>
            <w:vAlign w:val="center"/>
          </w:tcPr>
          <w:p w14:paraId="4D6F3415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Przewóz nr.2</w:t>
            </w:r>
          </w:p>
          <w:p w14:paraId="3E2DE4BE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Gdańsk- Włocławek - Gdańsk</w:t>
            </w:r>
          </w:p>
          <w:p w14:paraId="01AD2212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A00C63B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AC1C065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FE65A2" w:rsidRPr="00F70EBC" w14:paraId="2F74CD91" w14:textId="77777777" w:rsidTr="00811A7A">
        <w:trPr>
          <w:jc w:val="center"/>
        </w:trPr>
        <w:tc>
          <w:tcPr>
            <w:tcW w:w="562" w:type="dxa"/>
            <w:vAlign w:val="center"/>
          </w:tcPr>
          <w:p w14:paraId="06B094CF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3.</w:t>
            </w:r>
          </w:p>
        </w:tc>
        <w:tc>
          <w:tcPr>
            <w:tcW w:w="4117" w:type="dxa"/>
            <w:vAlign w:val="center"/>
          </w:tcPr>
          <w:p w14:paraId="3F497E06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 xml:space="preserve">Przewóz </w:t>
            </w:r>
          </w:p>
          <w:p w14:paraId="01748832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Gdańsk – Solec Kujawski – Gdańsk</w:t>
            </w:r>
          </w:p>
          <w:p w14:paraId="6E999BBC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5F876A2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722" w:type="dxa"/>
          </w:tcPr>
          <w:p w14:paraId="77EBE31D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FE65A2" w:rsidRPr="00F70EBC" w14:paraId="5FA8A309" w14:textId="77777777" w:rsidTr="00811A7A">
        <w:trPr>
          <w:jc w:val="center"/>
        </w:trPr>
        <w:tc>
          <w:tcPr>
            <w:tcW w:w="562" w:type="dxa"/>
            <w:vAlign w:val="center"/>
          </w:tcPr>
          <w:p w14:paraId="2EFEFB3C" w14:textId="77777777" w:rsidR="00FE65A2" w:rsidRPr="00F70EBC" w:rsidRDefault="00FE65A2" w:rsidP="00811A7A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4.</w:t>
            </w:r>
          </w:p>
        </w:tc>
        <w:tc>
          <w:tcPr>
            <w:tcW w:w="4117" w:type="dxa"/>
            <w:vAlign w:val="center"/>
          </w:tcPr>
          <w:p w14:paraId="06F8F22F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>Przewóz transgraniczny</w:t>
            </w:r>
          </w:p>
          <w:p w14:paraId="08C1A9F6" w14:textId="47DCF717" w:rsidR="00FE65A2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70EBC">
              <w:rPr>
                <w:rFonts w:ascii="Verdana" w:eastAsia="Calibri" w:hAnsi="Verdana" w:cs="Calibri"/>
                <w:sz w:val="20"/>
                <w:szCs w:val="20"/>
              </w:rPr>
              <w:t xml:space="preserve">Gliwice/Kędzierzyn Koźle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–</w:t>
            </w:r>
            <w:r w:rsidRPr="00F70EBC">
              <w:rPr>
                <w:rFonts w:ascii="Verdana" w:eastAsia="Calibri" w:hAnsi="Verdana" w:cs="Calibri"/>
                <w:sz w:val="20"/>
                <w:szCs w:val="20"/>
              </w:rPr>
              <w:t xml:space="preserve"> Antwerpia</w:t>
            </w:r>
          </w:p>
          <w:p w14:paraId="176FB032" w14:textId="77777777" w:rsidR="00FE65A2" w:rsidRPr="00F70EBC" w:rsidRDefault="00FE65A2" w:rsidP="00811A7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2C72DB4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722" w:type="dxa"/>
          </w:tcPr>
          <w:p w14:paraId="1E312D6E" w14:textId="77777777" w:rsidR="00FE65A2" w:rsidRPr="00F70EBC" w:rsidRDefault="00FE65A2" w:rsidP="00811A7A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E2C4727" w:rsidR="00FD7172" w:rsidRPr="000C79C9" w:rsidRDefault="00FD7172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34191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</w:t>
      </w:r>
      <w:proofErr w:type="spellStart"/>
      <w:r w:rsidR="00923A0E" w:rsidRPr="00901FDE">
        <w:rPr>
          <w:rFonts w:ascii="Verdana" w:eastAsiaTheme="minorHAnsi" w:hAnsi="Verdana" w:cstheme="minorHAnsi"/>
          <w:sz w:val="20"/>
          <w:szCs w:val="20"/>
        </w:rPr>
        <w:t>ych</w:t>
      </w:r>
      <w:proofErr w:type="spellEnd"/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34191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341911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341911">
      <w:pPr>
        <w:pStyle w:val="normaltableau"/>
        <w:numPr>
          <w:ilvl w:val="0"/>
          <w:numId w:val="14"/>
        </w:numPr>
        <w:tabs>
          <w:tab w:val="left" w:pos="426"/>
        </w:tabs>
        <w:spacing w:after="0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0662E612">
                <wp:simplePos x="0" y="0"/>
                <wp:positionH relativeFrom="column">
                  <wp:posOffset>2123586</wp:posOffset>
                </wp:positionH>
                <wp:positionV relativeFrom="paragraph">
                  <wp:posOffset>343632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BC96E" id="Prostokąt 1" o:spid="_x0000_s1026" style="position:absolute;margin-left:167.2pt;margin-top:27.0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341911">
      <w:pPr>
        <w:pStyle w:val="normaltableau"/>
        <w:numPr>
          <w:ilvl w:val="0"/>
          <w:numId w:val="14"/>
        </w:numPr>
        <w:spacing w:after="0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lastRenderedPageBreak/>
        <w:t>*</w:t>
      </w:r>
      <w:proofErr w:type="spellStart"/>
      <w:r w:rsidRPr="0025670B">
        <w:rPr>
          <w:rFonts w:ascii="Verdana" w:hAnsi="Verdana"/>
          <w:sz w:val="20"/>
          <w:szCs w:val="20"/>
        </w:rPr>
        <w:t>niepotrzebne</w:t>
      </w:r>
      <w:proofErr w:type="spellEnd"/>
      <w:r w:rsidRPr="0025670B">
        <w:rPr>
          <w:rFonts w:ascii="Verdana" w:hAnsi="Verdana"/>
          <w:sz w:val="20"/>
          <w:szCs w:val="20"/>
        </w:rPr>
        <w:t xml:space="preserve"> </w:t>
      </w:r>
      <w:proofErr w:type="spellStart"/>
      <w:r w:rsidRPr="0025670B">
        <w:rPr>
          <w:rFonts w:ascii="Verdana" w:hAnsi="Verdana"/>
          <w:sz w:val="20"/>
          <w:szCs w:val="20"/>
        </w:rPr>
        <w:t>skreślić</w:t>
      </w:r>
      <w:proofErr w:type="spellEnd"/>
      <w:r w:rsidRPr="0025670B">
        <w:rPr>
          <w:rFonts w:ascii="Verdana" w:hAnsi="Verdana"/>
          <w:sz w:val="20"/>
          <w:szCs w:val="20"/>
        </w:rPr>
        <w:t>/</w:t>
      </w:r>
      <w:proofErr w:type="spellStart"/>
      <w:r w:rsidRPr="0025670B">
        <w:rPr>
          <w:rFonts w:ascii="Verdana" w:hAnsi="Verdana"/>
          <w:sz w:val="20"/>
          <w:szCs w:val="20"/>
        </w:rPr>
        <w:t>usunąć</w:t>
      </w:r>
      <w:proofErr w:type="spellEnd"/>
    </w:p>
    <w:p w14:paraId="46F26E78" w14:textId="2267E27E" w:rsidR="00FC0F09" w:rsidRPr="0025670B" w:rsidRDefault="00FC0F09" w:rsidP="0034191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341911">
      <w:pPr>
        <w:pStyle w:val="normaltableau"/>
        <w:numPr>
          <w:ilvl w:val="0"/>
          <w:numId w:val="14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056BA4C1" w:rsidR="0096696A" w:rsidRDefault="00B4548B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 xml:space="preserve">Wykaz </w:t>
      </w:r>
      <w:r w:rsidR="005E0528">
        <w:rPr>
          <w:rFonts w:ascii="Verdana" w:hAnsi="Verdana" w:cstheme="minorHAnsi"/>
          <w:sz w:val="20"/>
          <w:szCs w:val="20"/>
          <w:lang w:val="pl-PL"/>
        </w:rPr>
        <w:t>usług</w:t>
      </w:r>
    </w:p>
    <w:p w14:paraId="3C31DC81" w14:textId="0919ADFF" w:rsidR="005E0528" w:rsidRDefault="005E0528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………………….</w:t>
      </w:r>
    </w:p>
    <w:p w14:paraId="233CD6E5" w14:textId="4AAF2128" w:rsidR="00C315F3" w:rsidRPr="0025670B" w:rsidRDefault="00C315F3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bookmarkStart w:id="0" w:name="_Hlk145934414"/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5A450CDC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710E365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3B3122CD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  <w:bookmarkEnd w:id="0"/>
    </w:p>
    <w:sectPr w:rsidR="009E7B43" w:rsidRPr="00C94C53" w:rsidSect="00BC65A3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9AA5" w14:textId="77777777" w:rsidR="00BC65A3" w:rsidRPr="00E0692D" w:rsidRDefault="00BC65A3" w:rsidP="00BC65A3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  <w:r w:rsidRPr="00E0692D">
      <w:rPr>
        <w:rFonts w:ascii="Verdana" w:eastAsia="Times New Roman" w:hAnsi="Verdana" w:cs="Times New Roman"/>
        <w:sz w:val="20"/>
        <w:szCs w:val="20"/>
        <w:lang w:eastAsia="pl-PL"/>
      </w:rPr>
      <w:t>ZOF B+R/00</w:t>
    </w:r>
    <w:r>
      <w:rPr>
        <w:rFonts w:ascii="Verdana" w:eastAsia="Times New Roman" w:hAnsi="Verdana" w:cs="Times New Roman"/>
        <w:sz w:val="20"/>
        <w:szCs w:val="20"/>
        <w:lang w:eastAsia="pl-PL"/>
      </w:rPr>
      <w:t>0</w:t>
    </w:r>
    <w:r w:rsidRPr="00E0692D">
      <w:rPr>
        <w:rFonts w:ascii="Verdana" w:eastAsia="Times New Roman" w:hAnsi="Verdana" w:cs="Times New Roman"/>
        <w:sz w:val="20"/>
        <w:szCs w:val="20"/>
        <w:lang w:eastAsia="pl-PL"/>
      </w:rPr>
      <w:t>0</w:t>
    </w:r>
    <w:r>
      <w:rPr>
        <w:rFonts w:ascii="Verdana" w:eastAsia="Times New Roman" w:hAnsi="Verdana" w:cs="Times New Roman"/>
        <w:sz w:val="20"/>
        <w:szCs w:val="20"/>
        <w:lang w:eastAsia="pl-PL"/>
      </w:rPr>
      <w:t>3</w:t>
    </w:r>
    <w:r w:rsidRPr="00E0692D">
      <w:rPr>
        <w:rFonts w:ascii="Verdana" w:eastAsia="Times New Roman" w:hAnsi="Verdana" w:cs="Times New Roman"/>
        <w:sz w:val="20"/>
        <w:szCs w:val="20"/>
        <w:lang w:eastAsia="pl-PL"/>
      </w:rPr>
      <w:t>/202</w:t>
    </w:r>
    <w:r>
      <w:rPr>
        <w:rFonts w:ascii="Verdana" w:eastAsia="Times New Roman" w:hAnsi="Verdana" w:cs="Times New Roman"/>
        <w:sz w:val="20"/>
        <w:szCs w:val="20"/>
        <w:lang w:eastAsia="pl-PL"/>
      </w:rPr>
      <w:t>4</w:t>
    </w:r>
    <w:r w:rsidRPr="00E0692D">
      <w:rPr>
        <w:rFonts w:ascii="Verdana" w:eastAsia="Times New Roman" w:hAnsi="Verdana" w:cs="Times New Roman"/>
        <w:sz w:val="20"/>
        <w:szCs w:val="20"/>
        <w:lang w:eastAsia="pl-PL"/>
      </w:rPr>
      <w:t xml:space="preserve"> </w:t>
    </w:r>
    <w:r>
      <w:rPr>
        <w:rFonts w:ascii="Verdana" w:eastAsia="Times New Roman" w:hAnsi="Verdana" w:cs="Times New Roman"/>
        <w:sz w:val="20"/>
        <w:szCs w:val="20"/>
        <w:lang w:eastAsia="pl-PL"/>
      </w:rPr>
      <w:t>Kompleksowa organizacja i realizacja czterech rejsów handlowych w żegludze śródlądowej</w:t>
    </w:r>
  </w:p>
  <w:p w14:paraId="27D0883E" w14:textId="1FEB0B45" w:rsidR="002446E0" w:rsidRPr="00BC65A3" w:rsidRDefault="002446E0" w:rsidP="00C315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5933292"/>
  <w:p w14:paraId="6FFC6AFB" w14:textId="77777777" w:rsidR="00BC65A3" w:rsidRPr="00E0692D" w:rsidRDefault="00BC65A3" w:rsidP="00BC65A3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 w:rsidRPr="00E0692D">
      <w:rPr>
        <w:rFonts w:ascii="Calibri" w:eastAsia="Times New Roman" w:hAnsi="Calibri" w:cs="Times New Roman"/>
        <w:noProof/>
        <w:lang w:eastAsia="pl-PL"/>
      </w:rPr>
      <w:fldChar w:fldCharType="begin"/>
    </w:r>
    <w:r w:rsidRPr="00E0692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E0692D"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 w:rsidR="00FE65A2">
      <w:rPr>
        <w:rFonts w:ascii="Calibri" w:eastAsia="Times New Roman" w:hAnsi="Calibri" w:cs="Times New Roman"/>
        <w:noProof/>
        <w:lang w:eastAsia="pl-PL"/>
      </w:rPr>
      <w:fldChar w:fldCharType="begin"/>
    </w:r>
    <w:r w:rsidR="00FE65A2">
      <w:rPr>
        <w:rFonts w:ascii="Calibri" w:eastAsia="Times New Roman" w:hAnsi="Calibri" w:cs="Times New Roman"/>
        <w:noProof/>
        <w:lang w:eastAsia="pl-PL"/>
      </w:rPr>
      <w:instrText xml:space="preserve"> </w:instrText>
    </w:r>
    <w:r w:rsidR="00FE65A2">
      <w:rPr>
        <w:rFonts w:ascii="Calibri" w:eastAsia="Times New Roman" w:hAnsi="Calibri" w:cs="Times New Roman"/>
        <w:noProof/>
        <w:lang w:eastAsia="pl-PL"/>
      </w:rPr>
      <w:instrText>INCLUDEPICTURE  "cid:image001.png@01D83A00.DB6E9CA0" \* MERGEFORMATINET</w:instrText>
    </w:r>
    <w:r w:rsidR="00FE65A2">
      <w:rPr>
        <w:rFonts w:ascii="Calibri" w:eastAsia="Times New Roman" w:hAnsi="Calibri" w:cs="Times New Roman"/>
        <w:noProof/>
        <w:lang w:eastAsia="pl-PL"/>
      </w:rPr>
      <w:instrText xml:space="preserve"> </w:instrText>
    </w:r>
    <w:r w:rsidR="00FE65A2">
      <w:rPr>
        <w:rFonts w:ascii="Calibri" w:eastAsia="Times New Roman" w:hAnsi="Calibri" w:cs="Times New Roman"/>
        <w:noProof/>
        <w:lang w:eastAsia="pl-PL"/>
      </w:rPr>
      <w:fldChar w:fldCharType="separate"/>
    </w:r>
    <w:r w:rsidR="00156E19">
      <w:rPr>
        <w:rFonts w:ascii="Calibri" w:eastAsia="Times New Roman" w:hAnsi="Calibri" w:cs="Times New Roman"/>
        <w:noProof/>
        <w:lang w:eastAsia="pl-PL"/>
      </w:rPr>
      <w:pict w14:anchorId="1F288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8pt;height:100.2pt;visibility:visible">
          <v:imagedata r:id="rId1" r:href="rId2"/>
        </v:shape>
      </w:pict>
    </w:r>
    <w:r w:rsidR="00FE65A2"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  <w:r w:rsidRPr="00E0692D">
      <w:rPr>
        <w:rFonts w:ascii="Calibri" w:eastAsia="Times New Roman" w:hAnsi="Calibri" w:cs="Times New Roman"/>
        <w:noProof/>
        <w:lang w:eastAsia="pl-PL"/>
      </w:rPr>
      <w:fldChar w:fldCharType="end"/>
    </w:r>
  </w:p>
  <w:p w14:paraId="41A0FF77" w14:textId="77777777" w:rsidR="00BC65A3" w:rsidRPr="00E0692D" w:rsidRDefault="00BC65A3" w:rsidP="00BC65A3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</w:p>
  <w:p w14:paraId="587561CE" w14:textId="77777777" w:rsidR="00BC65A3" w:rsidRPr="00E0692D" w:rsidRDefault="00BC65A3" w:rsidP="00BC65A3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  <w:bookmarkStart w:id="2" w:name="_Hlk145932976"/>
    <w:r w:rsidRPr="00E0692D">
      <w:rPr>
        <w:rFonts w:ascii="Verdana" w:eastAsia="Times New Roman" w:hAnsi="Verdana" w:cs="Times New Roman"/>
        <w:sz w:val="20"/>
        <w:szCs w:val="20"/>
        <w:lang w:eastAsia="pl-PL"/>
      </w:rPr>
      <w:t>ZOF B+R/00</w:t>
    </w:r>
    <w:r>
      <w:rPr>
        <w:rFonts w:ascii="Verdana" w:eastAsia="Times New Roman" w:hAnsi="Verdana" w:cs="Times New Roman"/>
        <w:sz w:val="20"/>
        <w:szCs w:val="20"/>
        <w:lang w:eastAsia="pl-PL"/>
      </w:rPr>
      <w:t>0</w:t>
    </w:r>
    <w:r w:rsidRPr="00E0692D">
      <w:rPr>
        <w:rFonts w:ascii="Verdana" w:eastAsia="Times New Roman" w:hAnsi="Verdana" w:cs="Times New Roman"/>
        <w:sz w:val="20"/>
        <w:szCs w:val="20"/>
        <w:lang w:eastAsia="pl-PL"/>
      </w:rPr>
      <w:t>0</w:t>
    </w:r>
    <w:r>
      <w:rPr>
        <w:rFonts w:ascii="Verdana" w:eastAsia="Times New Roman" w:hAnsi="Verdana" w:cs="Times New Roman"/>
        <w:sz w:val="20"/>
        <w:szCs w:val="20"/>
        <w:lang w:eastAsia="pl-PL"/>
      </w:rPr>
      <w:t>3</w:t>
    </w:r>
    <w:r w:rsidRPr="00E0692D">
      <w:rPr>
        <w:rFonts w:ascii="Verdana" w:eastAsia="Times New Roman" w:hAnsi="Verdana" w:cs="Times New Roman"/>
        <w:sz w:val="20"/>
        <w:szCs w:val="20"/>
        <w:lang w:eastAsia="pl-PL"/>
      </w:rPr>
      <w:t>/202</w:t>
    </w:r>
    <w:r>
      <w:rPr>
        <w:rFonts w:ascii="Verdana" w:eastAsia="Times New Roman" w:hAnsi="Verdana" w:cs="Times New Roman"/>
        <w:sz w:val="20"/>
        <w:szCs w:val="20"/>
        <w:lang w:eastAsia="pl-PL"/>
      </w:rPr>
      <w:t>4</w:t>
    </w:r>
    <w:r w:rsidRPr="00E0692D">
      <w:rPr>
        <w:rFonts w:ascii="Verdana" w:eastAsia="Times New Roman" w:hAnsi="Verdana" w:cs="Times New Roman"/>
        <w:sz w:val="20"/>
        <w:szCs w:val="20"/>
        <w:lang w:eastAsia="pl-PL"/>
      </w:rPr>
      <w:t xml:space="preserve"> </w:t>
    </w:r>
    <w:r>
      <w:rPr>
        <w:rFonts w:ascii="Verdana" w:eastAsia="Times New Roman" w:hAnsi="Verdana" w:cs="Times New Roman"/>
        <w:sz w:val="20"/>
        <w:szCs w:val="20"/>
        <w:lang w:eastAsia="pl-PL"/>
      </w:rPr>
      <w:t>Kompleksowa organizacja i realizacja czterech rejsów handlowych w żegludze śródlądowej</w:t>
    </w:r>
  </w:p>
  <w:bookmarkEnd w:id="1"/>
  <w:bookmarkEnd w:id="2"/>
  <w:p w14:paraId="2A35F30E" w14:textId="77777777" w:rsidR="00BC65A3" w:rsidRPr="002D719E" w:rsidRDefault="00BC65A3" w:rsidP="00BC65A3">
    <w:pPr>
      <w:tabs>
        <w:tab w:val="center" w:pos="4536"/>
        <w:tab w:val="right" w:pos="9072"/>
      </w:tabs>
      <w:spacing w:after="0" w:line="240" w:lineRule="auto"/>
      <w:rPr>
        <w:noProof/>
      </w:rPr>
    </w:pPr>
  </w:p>
  <w:p w14:paraId="72BA240B" w14:textId="77777777" w:rsidR="00BC65A3" w:rsidRPr="002D719E" w:rsidRDefault="00BC65A3" w:rsidP="00BC65A3">
    <w:pPr>
      <w:tabs>
        <w:tab w:val="center" w:pos="4536"/>
        <w:tab w:val="right" w:pos="9072"/>
      </w:tabs>
      <w:spacing w:after="0" w:line="240" w:lineRule="auto"/>
      <w:rPr>
        <w:noProof/>
      </w:rPr>
    </w:pPr>
    <w:r>
      <w:rPr>
        <w:rStyle w:val="TekstprzypisudolnegoZnak"/>
        <w:rFonts w:ascii="Segoe UI" w:hAnsi="Segoe UI" w:cs="Segoe UI"/>
        <w:noProof/>
        <w:color w:val="333333"/>
        <w:sz w:val="18"/>
        <w:szCs w:val="18"/>
        <w:shd w:val="clear" w:color="auto" w:fill="FFFFFF"/>
      </w:rPr>
      <w:drawing>
        <wp:inline distT="0" distB="0" distL="0" distR="0" wp14:anchorId="77523907" wp14:editId="2862C9C4">
          <wp:extent cx="611208" cy="581025"/>
          <wp:effectExtent l="0" t="0" r="0" b="0"/>
          <wp:docPr id="104856250" name="Obraz 4" descr="Obraz zawierający Grafika, Czcion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032768" name="Obraz 4" descr="Obraz zawierający Grafika, Czcion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3" cy="58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E3205E" wp14:editId="545DB0E1">
          <wp:extent cx="2808946" cy="592081"/>
          <wp:effectExtent l="0" t="0" r="0" b="0"/>
          <wp:docPr id="1983630132" name="Obraz 6" descr="Ein Bild, das Screenshot, Electric Blue (Farbe), Schrift, Majorelle Blue enthält.&#10;&#10;Beschreibung automatisch generi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in Bild, das Screenshot, Electric Blue (Farbe), Schrift, Majorelle Blue enthält.&#10;&#10;Beschreibung automatisch generiert.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227" cy="60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5B088" w14:textId="77777777" w:rsidR="00BC65A3" w:rsidRPr="00567D25" w:rsidRDefault="00BC65A3" w:rsidP="00BC65A3">
    <w:pPr>
      <w:suppressAutoHyphens/>
      <w:rPr>
        <w:rFonts w:cs="Calibri"/>
        <w:lang w:val="en-US" w:eastAsia="pl-PL"/>
      </w:rPr>
    </w:pPr>
    <w:r w:rsidRPr="00567D25">
      <w:rPr>
        <w:rFonts w:cs="Calibri"/>
        <w:noProof/>
        <w:lang w:val="en-US" w:eastAsia="pl-PL"/>
      </w:rPr>
      <w:t>Projekt 101069838 – CRISTAL: Climate resilient and environmentally sustainable transport infrastructure with a focus on inland waterways</w:t>
    </w:r>
  </w:p>
  <w:p w14:paraId="4EF3D302" w14:textId="77777777" w:rsidR="00BC65A3" w:rsidRPr="00BC65A3" w:rsidRDefault="00BC65A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6334"/>
    <w:multiLevelType w:val="hybridMultilevel"/>
    <w:tmpl w:val="D11E1FF6"/>
    <w:lvl w:ilvl="0" w:tplc="1C682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3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880245"/>
    <w:multiLevelType w:val="hybridMultilevel"/>
    <w:tmpl w:val="0A129270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2"/>
  </w:num>
  <w:num w:numId="2" w16cid:durableId="1718508926">
    <w:abstractNumId w:val="6"/>
  </w:num>
  <w:num w:numId="3" w16cid:durableId="491986660">
    <w:abstractNumId w:val="14"/>
  </w:num>
  <w:num w:numId="4" w16cid:durableId="1323578871">
    <w:abstractNumId w:val="10"/>
  </w:num>
  <w:num w:numId="5" w16cid:durableId="101168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5"/>
  </w:num>
  <w:num w:numId="7" w16cid:durableId="1115711415">
    <w:abstractNumId w:val="13"/>
  </w:num>
  <w:num w:numId="8" w16cid:durableId="2134667242">
    <w:abstractNumId w:val="19"/>
  </w:num>
  <w:num w:numId="9" w16cid:durableId="503280314">
    <w:abstractNumId w:val="18"/>
  </w:num>
  <w:num w:numId="10" w16cid:durableId="723528879">
    <w:abstractNumId w:val="1"/>
  </w:num>
  <w:num w:numId="11" w16cid:durableId="2101870615">
    <w:abstractNumId w:val="20"/>
  </w:num>
  <w:num w:numId="12" w16cid:durableId="1121804158">
    <w:abstractNumId w:val="2"/>
  </w:num>
  <w:num w:numId="13" w16cid:durableId="1428500554">
    <w:abstractNumId w:val="22"/>
  </w:num>
  <w:num w:numId="14" w16cid:durableId="1572693780">
    <w:abstractNumId w:val="17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2"/>
  </w:num>
  <w:num w:numId="19" w16cid:durableId="1221673011">
    <w:abstractNumId w:val="7"/>
  </w:num>
  <w:num w:numId="20" w16cid:durableId="1917545185">
    <w:abstractNumId w:val="16"/>
  </w:num>
  <w:num w:numId="21" w16cid:durableId="1200166914">
    <w:abstractNumId w:val="21"/>
  </w:num>
  <w:num w:numId="22" w16cid:durableId="1926181044">
    <w:abstractNumId w:val="11"/>
  </w:num>
  <w:num w:numId="23" w16cid:durableId="1601449242">
    <w:abstractNumId w:val="0"/>
  </w:num>
  <w:num w:numId="24" w16cid:durableId="2064598321">
    <w:abstractNumId w:val="8"/>
  </w:num>
  <w:num w:numId="25" w16cid:durableId="296107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082"/>
    <w:rsid w:val="001172D4"/>
    <w:rsid w:val="001204D2"/>
    <w:rsid w:val="001311BE"/>
    <w:rsid w:val="00134739"/>
    <w:rsid w:val="001352C9"/>
    <w:rsid w:val="00156E1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2976"/>
    <w:rsid w:val="0029363E"/>
    <w:rsid w:val="002A00E3"/>
    <w:rsid w:val="002A6179"/>
    <w:rsid w:val="002B558B"/>
    <w:rsid w:val="002B7E0D"/>
    <w:rsid w:val="002C14A3"/>
    <w:rsid w:val="002C26A5"/>
    <w:rsid w:val="002C6A73"/>
    <w:rsid w:val="002C73CA"/>
    <w:rsid w:val="002E17F6"/>
    <w:rsid w:val="002E4E03"/>
    <w:rsid w:val="002F37DD"/>
    <w:rsid w:val="00302F28"/>
    <w:rsid w:val="00321511"/>
    <w:rsid w:val="003257A9"/>
    <w:rsid w:val="003264F4"/>
    <w:rsid w:val="00331300"/>
    <w:rsid w:val="003416DB"/>
    <w:rsid w:val="00341911"/>
    <w:rsid w:val="003427DF"/>
    <w:rsid w:val="003541E4"/>
    <w:rsid w:val="0035445A"/>
    <w:rsid w:val="00355A1F"/>
    <w:rsid w:val="0036463C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E6482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0E01"/>
    <w:rsid w:val="00481B12"/>
    <w:rsid w:val="00483953"/>
    <w:rsid w:val="00483CE5"/>
    <w:rsid w:val="004867AB"/>
    <w:rsid w:val="00494562"/>
    <w:rsid w:val="00495FF6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4617A"/>
    <w:rsid w:val="00556444"/>
    <w:rsid w:val="005618A6"/>
    <w:rsid w:val="00562629"/>
    <w:rsid w:val="00567D25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653"/>
    <w:rsid w:val="005B4836"/>
    <w:rsid w:val="005C15A4"/>
    <w:rsid w:val="005C4769"/>
    <w:rsid w:val="005C5C29"/>
    <w:rsid w:val="005C6149"/>
    <w:rsid w:val="005D1108"/>
    <w:rsid w:val="005E052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73AE"/>
    <w:rsid w:val="00876E3B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03A10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548B"/>
    <w:rsid w:val="00B46141"/>
    <w:rsid w:val="00B47B00"/>
    <w:rsid w:val="00B50AB4"/>
    <w:rsid w:val="00B54FB8"/>
    <w:rsid w:val="00B5507F"/>
    <w:rsid w:val="00B62027"/>
    <w:rsid w:val="00B6268D"/>
    <w:rsid w:val="00B6394A"/>
    <w:rsid w:val="00B65500"/>
    <w:rsid w:val="00B65D07"/>
    <w:rsid w:val="00B669FE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5A3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3FAA"/>
    <w:rsid w:val="00C14276"/>
    <w:rsid w:val="00C21F95"/>
    <w:rsid w:val="00C266C3"/>
    <w:rsid w:val="00C27FB0"/>
    <w:rsid w:val="00C3119F"/>
    <w:rsid w:val="00C315F3"/>
    <w:rsid w:val="00C345E1"/>
    <w:rsid w:val="00C55AB8"/>
    <w:rsid w:val="00C56D83"/>
    <w:rsid w:val="00C704DF"/>
    <w:rsid w:val="00C74995"/>
    <w:rsid w:val="00C8039C"/>
    <w:rsid w:val="00C806EA"/>
    <w:rsid w:val="00C83934"/>
    <w:rsid w:val="00C9275A"/>
    <w:rsid w:val="00C937EC"/>
    <w:rsid w:val="00C93BF2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E65A2"/>
    <w:rsid w:val="00FF030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customStyle="1" w:styleId="Indeks">
    <w:name w:val="Indeks"/>
    <w:basedOn w:val="Normalny"/>
    <w:qFormat/>
    <w:rsid w:val="00567D25"/>
    <w:pPr>
      <w:suppressLineNumbers/>
      <w:suppressAutoHyphens/>
    </w:pPr>
    <w:rPr>
      <w:rFonts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 | Łukasiewicz – PIT</cp:lastModifiedBy>
  <cp:revision>23</cp:revision>
  <cp:lastPrinted>2019-02-08T07:52:00Z</cp:lastPrinted>
  <dcterms:created xsi:type="dcterms:W3CDTF">2023-08-24T08:31:00Z</dcterms:created>
  <dcterms:modified xsi:type="dcterms:W3CDTF">2024-03-14T13:39:00Z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