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5B" w:rsidRPr="005969C2" w:rsidRDefault="00EE3B5B" w:rsidP="00EE3B5B">
      <w:pPr>
        <w:pStyle w:val="Nagwek2"/>
        <w:ind w:left="189" w:right="-1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UMOWA NR </w:t>
      </w:r>
      <w:r w:rsidR="001012EE">
        <w:rPr>
          <w:rFonts w:ascii="Cambria" w:hAnsi="Cambria"/>
          <w:lang w:val="pl-PL"/>
        </w:rPr>
        <w:t>/Z</w:t>
      </w:r>
      <w:r w:rsidR="00E1045D">
        <w:rPr>
          <w:rFonts w:ascii="Cambria" w:hAnsi="Cambria"/>
          <w:lang w:val="pl-PL"/>
        </w:rPr>
        <w:t>/2024</w:t>
      </w:r>
    </w:p>
    <w:p w:rsidR="00EE3B5B" w:rsidRPr="005969C2" w:rsidRDefault="00EE3B5B" w:rsidP="00EE3B5B">
      <w:pPr>
        <w:spacing w:after="0" w:line="259" w:lineRule="auto"/>
        <w:ind w:left="31" w:right="-1" w:firstLine="0"/>
        <w:jc w:val="center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>zaw</w:t>
      </w:r>
      <w:r w:rsidR="005551F1">
        <w:rPr>
          <w:rFonts w:ascii="Cambria" w:hAnsi="Cambria"/>
        </w:rPr>
        <w:t>arta w dniu</w:t>
      </w:r>
      <w:r w:rsidR="00E1045D">
        <w:rPr>
          <w:rFonts w:ascii="Cambria" w:hAnsi="Cambria"/>
        </w:rPr>
        <w:t xml:space="preserve"> </w:t>
      </w:r>
      <w:r w:rsidR="001012EE">
        <w:rPr>
          <w:rFonts w:ascii="Cambria" w:hAnsi="Cambria"/>
        </w:rPr>
        <w:t>.</w:t>
      </w:r>
      <w:r w:rsidR="00E1045D">
        <w:rPr>
          <w:rFonts w:ascii="Cambria" w:hAnsi="Cambria"/>
        </w:rPr>
        <w:t>2024</w:t>
      </w:r>
      <w:r w:rsidR="00433C75">
        <w:rPr>
          <w:rFonts w:ascii="Cambria" w:hAnsi="Cambria"/>
        </w:rPr>
        <w:t xml:space="preserve"> r.</w:t>
      </w:r>
      <w:r w:rsidRPr="005969C2">
        <w:rPr>
          <w:rFonts w:ascii="Cambria" w:hAnsi="Cambria"/>
        </w:rPr>
        <w:t xml:space="preserve"> w Samborcu, pomiędzy: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  <w:b/>
        </w:rPr>
      </w:pPr>
      <w:r w:rsidRPr="005969C2">
        <w:rPr>
          <w:rFonts w:ascii="Cambria" w:hAnsi="Cambria"/>
          <w:b/>
        </w:rPr>
        <w:t xml:space="preserve">Powiatem Sandomierskim </w:t>
      </w:r>
      <w:r w:rsidRPr="005969C2">
        <w:rPr>
          <w:rFonts w:ascii="Cambria" w:hAnsi="Cambria"/>
        </w:rPr>
        <w:t>( Nabywcą i Podatnik)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 27-600 Sandomierz, ul. Mickiewicza 34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 NIP 864 18 23 946, REGON 830409235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>reprezentowanym przez :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Piotr Martyniak – Dyrektor 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  <w:b/>
          <w:u w:val="single"/>
        </w:rPr>
      </w:pPr>
      <w:r w:rsidRPr="005969C2">
        <w:rPr>
          <w:rFonts w:ascii="Cambria" w:hAnsi="Cambria"/>
          <w:b/>
          <w:u w:val="single"/>
        </w:rPr>
        <w:t>Nazwa i adres Odbiorcy faktur :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>Zarząd Dróg Powiatowych w Sandomierzu z siedzibą w Samborcu</w:t>
      </w:r>
    </w:p>
    <w:p w:rsidR="00EE3B5B" w:rsidRPr="005969C2" w:rsidRDefault="00EE3B5B" w:rsidP="00EE3B5B">
      <w:pPr>
        <w:spacing w:after="0" w:line="360" w:lineRule="auto"/>
        <w:rPr>
          <w:rFonts w:ascii="Cambria" w:hAnsi="Cambria"/>
        </w:rPr>
      </w:pPr>
      <w:r w:rsidRPr="005969C2">
        <w:rPr>
          <w:rFonts w:ascii="Cambria" w:hAnsi="Cambria"/>
        </w:rPr>
        <w:t xml:space="preserve">27-650 Samborzec, Samborzec 199 </w:t>
      </w:r>
    </w:p>
    <w:p w:rsidR="00EE3B5B" w:rsidRPr="005969C2" w:rsidRDefault="00EE3B5B" w:rsidP="00EE3B5B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Calibri"/>
          <w:b w:val="0"/>
          <w:bCs w:val="0"/>
          <w:sz w:val="22"/>
          <w:szCs w:val="22"/>
        </w:rPr>
      </w:pPr>
      <w:r w:rsidRPr="005969C2">
        <w:rPr>
          <w:rFonts w:ascii="Cambria" w:hAnsi="Cambria" w:cs="Calibri"/>
          <w:b w:val="0"/>
          <w:sz w:val="22"/>
          <w:szCs w:val="22"/>
        </w:rPr>
        <w:t xml:space="preserve">zwany dalej </w:t>
      </w:r>
      <w:r w:rsidRPr="005969C2">
        <w:rPr>
          <w:rFonts w:ascii="Cambria" w:hAnsi="Cambria" w:cs="Calibri"/>
          <w:sz w:val="22"/>
          <w:szCs w:val="22"/>
        </w:rPr>
        <w:t>Zamawiającym</w:t>
      </w:r>
      <w:r w:rsidRPr="005969C2">
        <w:rPr>
          <w:rFonts w:ascii="Cambria" w:hAnsi="Cambria" w:cs="Calibri"/>
          <w:b w:val="0"/>
          <w:sz w:val="22"/>
          <w:szCs w:val="22"/>
        </w:rPr>
        <w:t xml:space="preserve">,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902957" w:rsidRDefault="00902957" w:rsidP="00902957">
      <w:pPr>
        <w:spacing w:line="360" w:lineRule="auto"/>
        <w:ind w:right="-1"/>
        <w:rPr>
          <w:rFonts w:ascii="Cambria" w:hAnsi="Cambria"/>
          <w:b/>
        </w:rPr>
      </w:pPr>
      <w:r>
        <w:rPr>
          <w:rFonts w:ascii="Cambria" w:hAnsi="Cambria"/>
        </w:rPr>
        <w:t xml:space="preserve">a prowadzącym działalność gospodarczą pod nazwą </w:t>
      </w:r>
    </w:p>
    <w:p w:rsidR="00EE3B5B" w:rsidRPr="00902957" w:rsidRDefault="00EE3B5B" w:rsidP="00902957">
      <w:pPr>
        <w:spacing w:line="360" w:lineRule="auto"/>
        <w:ind w:right="-1"/>
        <w:rPr>
          <w:rFonts w:ascii="Cambria" w:hAnsi="Cambria"/>
          <w:b/>
        </w:rPr>
      </w:pPr>
      <w:r w:rsidRPr="005969C2">
        <w:rPr>
          <w:rFonts w:ascii="Cambria" w:hAnsi="Cambria"/>
          <w:b/>
          <w:smallCaps/>
        </w:rPr>
        <w:t xml:space="preserve">NIP: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>zwanym w dalszej części umowy „</w:t>
      </w:r>
      <w:r>
        <w:rPr>
          <w:rFonts w:ascii="Cambria" w:hAnsi="Cambria"/>
          <w:b/>
        </w:rPr>
        <w:t xml:space="preserve">Dostawcą </w:t>
      </w:r>
      <w:r w:rsidRPr="005969C2">
        <w:rPr>
          <w:rFonts w:ascii="Cambria" w:hAnsi="Cambria"/>
        </w:rPr>
        <w:t xml:space="preserve">”,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EE3B5B" w:rsidRDefault="00EE3B5B" w:rsidP="00EE3B5B">
      <w:pPr>
        <w:autoSpaceDE w:val="0"/>
        <w:autoSpaceDN w:val="0"/>
        <w:adjustRightInd w:val="0"/>
        <w:spacing w:after="120" w:line="276" w:lineRule="auto"/>
        <w:rPr>
          <w:rFonts w:ascii="Cambria" w:hAnsi="Cambria" w:cs="Arial"/>
          <w:bCs/>
        </w:rPr>
      </w:pPr>
      <w:r w:rsidRPr="00EE3B5B">
        <w:rPr>
          <w:rFonts w:ascii="Cambria" w:hAnsi="Cambria" w:cs="Arial"/>
          <w:bCs/>
        </w:rPr>
        <w:t>W wyniku postępowania o udzielenie zamówienia o wartości poniżej 130 000 zł zgodnie z art. 2 pkt 1 ppkt 1) ustawy Prawo zamó</w:t>
      </w:r>
      <w:r w:rsidR="00902957">
        <w:rPr>
          <w:rFonts w:ascii="Cambria" w:hAnsi="Cambria" w:cs="Arial"/>
          <w:bCs/>
        </w:rPr>
        <w:t>wień publicznych (</w:t>
      </w:r>
      <w:proofErr w:type="spellStart"/>
      <w:r w:rsidR="00902957">
        <w:rPr>
          <w:rFonts w:ascii="Cambria" w:hAnsi="Cambria" w:cs="Arial"/>
          <w:bCs/>
        </w:rPr>
        <w:t>t.j</w:t>
      </w:r>
      <w:proofErr w:type="spellEnd"/>
      <w:r w:rsidR="00902957">
        <w:rPr>
          <w:rFonts w:ascii="Cambria" w:hAnsi="Cambria" w:cs="Arial"/>
          <w:bCs/>
        </w:rPr>
        <w:t>. Dz.U.2023.1605</w:t>
      </w:r>
      <w:r w:rsidRPr="00EE3B5B">
        <w:rPr>
          <w:rFonts w:ascii="Cambria" w:hAnsi="Cambria" w:cs="Arial"/>
          <w:bCs/>
        </w:rPr>
        <w:t xml:space="preserve"> ze zm.), prowadzonego w oparciu o regulamin Zarządu Dróg Powiatowych nr 1/2021 z dnia 20.01.2021r.  zawarta zostaje umowa pn.:</w:t>
      </w:r>
    </w:p>
    <w:p w:rsidR="00EE3B5B" w:rsidRPr="0016287C" w:rsidRDefault="00EE3B5B" w:rsidP="005551F1">
      <w:pPr>
        <w:shd w:val="clear" w:color="auto" w:fill="FFFFFF"/>
        <w:spacing w:before="125" w:line="254" w:lineRule="exact"/>
        <w:ind w:right="29"/>
        <w:jc w:val="center"/>
        <w:rPr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16287C">
        <w:rPr>
          <w:rStyle w:val="Pogrubienie"/>
          <w:rFonts w:ascii="Cambria" w:hAnsi="Cambria"/>
          <w:sz w:val="24"/>
          <w:szCs w:val="24"/>
        </w:rPr>
        <w:t>„</w:t>
      </w:r>
      <w:r w:rsidR="005551F1" w:rsidRPr="0016287C">
        <w:rPr>
          <w:rStyle w:val="Uwydatnienie"/>
          <w:b/>
          <w:bCs/>
          <w:color w:val="000000" w:themeColor="text1"/>
          <w:sz w:val="24"/>
          <w:szCs w:val="24"/>
          <w:shd w:val="clear" w:color="auto" w:fill="FFFFFF"/>
        </w:rPr>
        <w:t>Dostawa piask</w:t>
      </w:r>
      <w:r w:rsidR="00571B43">
        <w:rPr>
          <w:rStyle w:val="Uwydatnienie"/>
          <w:b/>
          <w:bCs/>
          <w:color w:val="000000" w:themeColor="text1"/>
          <w:sz w:val="24"/>
          <w:szCs w:val="24"/>
          <w:shd w:val="clear" w:color="auto" w:fill="FFFFFF"/>
        </w:rPr>
        <w:t>u rzecznego na potrzeby zimowego</w:t>
      </w:r>
      <w:r w:rsidR="005551F1" w:rsidRPr="0016287C">
        <w:rPr>
          <w:rStyle w:val="Uwydatnienie"/>
          <w:b/>
          <w:bCs/>
          <w:color w:val="000000" w:themeColor="text1"/>
          <w:sz w:val="24"/>
          <w:szCs w:val="24"/>
          <w:shd w:val="clear" w:color="auto" w:fill="FFFFFF"/>
        </w:rPr>
        <w:t xml:space="preserve"> ut</w:t>
      </w:r>
      <w:r w:rsidR="00CF6E12">
        <w:rPr>
          <w:rStyle w:val="Uwydatnienie"/>
          <w:b/>
          <w:bCs/>
          <w:color w:val="000000" w:themeColor="text1"/>
          <w:sz w:val="24"/>
          <w:szCs w:val="24"/>
          <w:shd w:val="clear" w:color="auto" w:fill="FFFFFF"/>
        </w:rPr>
        <w:t>rzymania dróg powiatowych”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I.  PRZEDMIOT UMOWY: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1. </w:t>
      </w:r>
    </w:p>
    <w:p w:rsidR="005551F1" w:rsidRDefault="00EE3B5B" w:rsidP="005551F1">
      <w:pPr>
        <w:shd w:val="clear" w:color="auto" w:fill="FFFFFF"/>
        <w:spacing w:before="125" w:line="254" w:lineRule="exact"/>
        <w:ind w:right="29"/>
        <w:rPr>
          <w:rStyle w:val="Uwydatnienie"/>
          <w:b/>
          <w:bCs/>
          <w:color w:val="000000" w:themeColor="text1"/>
          <w:shd w:val="clear" w:color="auto" w:fill="FFFFFF"/>
        </w:rPr>
      </w:pPr>
      <w:r w:rsidRPr="005969C2">
        <w:rPr>
          <w:rFonts w:ascii="Cambria" w:hAnsi="Cambria"/>
        </w:rPr>
        <w:t xml:space="preserve">Zamawiający powierza, a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przyjmuje do wykonania zamówienie polegające na </w:t>
      </w:r>
    </w:p>
    <w:p w:rsidR="00EE3B5B" w:rsidRPr="00EA260A" w:rsidRDefault="00EA260A" w:rsidP="00EE3B5B">
      <w:pPr>
        <w:numPr>
          <w:ilvl w:val="0"/>
          <w:numId w:val="1"/>
        </w:numPr>
        <w:ind w:right="-1" w:hanging="427"/>
        <w:rPr>
          <w:rFonts w:ascii="Cambria" w:hAnsi="Cambria"/>
          <w:i/>
        </w:rPr>
      </w:pPr>
      <w:r w:rsidRPr="00EA260A">
        <w:rPr>
          <w:rStyle w:val="Uwydatnienie"/>
          <w:b/>
          <w:bCs/>
          <w:i w:val="0"/>
          <w:color w:val="000000" w:themeColor="text1"/>
          <w:shd w:val="clear" w:color="auto" w:fill="FFFFFF"/>
        </w:rPr>
        <w:t>D</w:t>
      </w:r>
      <w:r w:rsidR="005551F1" w:rsidRPr="00EA260A">
        <w:rPr>
          <w:rStyle w:val="Uwydatnienie"/>
          <w:b/>
          <w:bCs/>
          <w:i w:val="0"/>
          <w:color w:val="000000" w:themeColor="text1"/>
          <w:shd w:val="clear" w:color="auto" w:fill="FFFFFF"/>
        </w:rPr>
        <w:t>ostawie piasku rzecznego na potrzeby zimowego ut</w:t>
      </w:r>
      <w:r w:rsidR="00571B43">
        <w:rPr>
          <w:rStyle w:val="Uwydatnienie"/>
          <w:b/>
          <w:bCs/>
          <w:i w:val="0"/>
          <w:color w:val="000000" w:themeColor="text1"/>
          <w:shd w:val="clear" w:color="auto" w:fill="FFFFFF"/>
        </w:rPr>
        <w:t>rzymania dróg powiatowych</w:t>
      </w:r>
      <w:r>
        <w:rPr>
          <w:rStyle w:val="Uwydatnienie"/>
          <w:b/>
          <w:bCs/>
          <w:i w:val="0"/>
          <w:color w:val="000000" w:themeColor="text1"/>
          <w:shd w:val="clear" w:color="auto" w:fill="FFFFFF"/>
        </w:rPr>
        <w:t>.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Przedmiot umowy obejmuje dostawę </w:t>
      </w:r>
      <w:r w:rsidR="005551F1">
        <w:rPr>
          <w:rFonts w:ascii="Cambria" w:hAnsi="Cambria"/>
        </w:rPr>
        <w:t>piasku rzecznego</w:t>
      </w:r>
      <w:r w:rsidRPr="005969C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łącznej ilości </w:t>
      </w:r>
      <w:r w:rsidR="00571B43">
        <w:rPr>
          <w:rFonts w:ascii="Cambria" w:hAnsi="Cambria"/>
          <w:b/>
        </w:rPr>
        <w:t>1</w:t>
      </w:r>
      <w:r w:rsidR="00CF6E12">
        <w:rPr>
          <w:rFonts w:ascii="Cambria" w:hAnsi="Cambria"/>
          <w:b/>
        </w:rPr>
        <w:t>30</w:t>
      </w:r>
      <w:r w:rsidRPr="005969C2">
        <w:rPr>
          <w:rFonts w:ascii="Cambria" w:hAnsi="Cambria"/>
          <w:b/>
        </w:rPr>
        <w:t>0,0</w:t>
      </w:r>
      <w:r w:rsidR="005551F1">
        <w:rPr>
          <w:rFonts w:ascii="Cambria" w:hAnsi="Cambria"/>
          <w:b/>
        </w:rPr>
        <w:t>0</w:t>
      </w:r>
      <w:r w:rsidRPr="005969C2">
        <w:rPr>
          <w:rFonts w:ascii="Cambria" w:hAnsi="Cambria"/>
        </w:rPr>
        <w:t xml:space="preserve"> ton. 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>Mie</w:t>
      </w:r>
      <w:r>
        <w:rPr>
          <w:rFonts w:ascii="Cambria" w:hAnsi="Cambria"/>
        </w:rPr>
        <w:t>jsce dostawy: plac</w:t>
      </w:r>
      <w:r w:rsidRPr="005969C2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Zarządu</w:t>
      </w:r>
      <w:r w:rsidRPr="005969C2">
        <w:rPr>
          <w:rFonts w:ascii="Cambria" w:hAnsi="Cambria"/>
          <w:b/>
        </w:rPr>
        <w:t xml:space="preserve"> Dróg Powiatowych w Sandomierzu </w:t>
      </w:r>
      <w:r>
        <w:rPr>
          <w:rFonts w:ascii="Cambria" w:hAnsi="Cambria"/>
          <w:b/>
        </w:rPr>
        <w:t xml:space="preserve">z/s  w </w:t>
      </w:r>
      <w:r w:rsidRPr="005969C2">
        <w:rPr>
          <w:rFonts w:ascii="Cambria" w:hAnsi="Cambria"/>
          <w:b/>
        </w:rPr>
        <w:t>Samborcu; 27-650 Samborzec 199</w:t>
      </w:r>
      <w:r w:rsidRPr="005969C2">
        <w:rPr>
          <w:rFonts w:ascii="Cambria" w:hAnsi="Cambria"/>
        </w:rPr>
        <w:t>.</w:t>
      </w:r>
    </w:p>
    <w:p w:rsidR="00EE3B5B" w:rsidRPr="005969C2" w:rsidRDefault="00EE3B5B" w:rsidP="00EE3B5B">
      <w:pPr>
        <w:numPr>
          <w:ilvl w:val="0"/>
          <w:numId w:val="1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Szczegółowy zakres </w:t>
      </w:r>
      <w:r>
        <w:rPr>
          <w:rFonts w:ascii="Cambria" w:hAnsi="Cambria"/>
        </w:rPr>
        <w:t>dostawy</w:t>
      </w:r>
      <w:r w:rsidRPr="005969C2">
        <w:rPr>
          <w:rFonts w:ascii="Cambria" w:hAnsi="Cambria"/>
        </w:rPr>
        <w:t xml:space="preserve"> do wykonania w ramach niniejszej umowy, określony został </w:t>
      </w:r>
      <w:r>
        <w:rPr>
          <w:rFonts w:ascii="Cambria" w:hAnsi="Cambria"/>
        </w:rPr>
        <w:t xml:space="preserve">                w opisie przedmiotu zamówienia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II.  TERMIN REALIZACJI: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2. </w:t>
      </w:r>
    </w:p>
    <w:p w:rsidR="00EE3B5B" w:rsidRPr="00EE3B5B" w:rsidRDefault="00EE3B5B" w:rsidP="00EE3B5B">
      <w:pPr>
        <w:numPr>
          <w:ilvl w:val="0"/>
          <w:numId w:val="2"/>
        </w:numPr>
        <w:ind w:right="-1" w:hanging="358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wy</w:t>
      </w:r>
      <w:r>
        <w:rPr>
          <w:rFonts w:ascii="Cambria" w:hAnsi="Cambria"/>
        </w:rPr>
        <w:t>kon</w:t>
      </w:r>
      <w:r w:rsidR="005551F1">
        <w:rPr>
          <w:rFonts w:ascii="Cambria" w:hAnsi="Cambria"/>
        </w:rPr>
        <w:t>a przedmi</w:t>
      </w:r>
      <w:r w:rsidR="00305E52">
        <w:rPr>
          <w:rFonts w:ascii="Cambria" w:hAnsi="Cambria"/>
        </w:rPr>
        <w:t xml:space="preserve">ot umowy w terminie do </w:t>
      </w:r>
      <w:r w:rsidR="00CF6E12">
        <w:rPr>
          <w:rFonts w:ascii="Cambria" w:hAnsi="Cambria"/>
          <w:b/>
        </w:rPr>
        <w:t>10.10</w:t>
      </w:r>
      <w:bookmarkStart w:id="0" w:name="_GoBack"/>
      <w:bookmarkEnd w:id="0"/>
      <w:r w:rsidR="00305E52">
        <w:rPr>
          <w:rFonts w:ascii="Cambria" w:hAnsi="Cambria"/>
          <w:b/>
        </w:rPr>
        <w:t>.</w:t>
      </w:r>
      <w:r w:rsidR="00CF6E12">
        <w:rPr>
          <w:rFonts w:ascii="Cambria" w:hAnsi="Cambria"/>
          <w:b/>
        </w:rPr>
        <w:t>2024</w:t>
      </w:r>
      <w:r w:rsidRPr="00EE3B5B">
        <w:rPr>
          <w:rFonts w:ascii="Cambria" w:hAnsi="Cambria"/>
          <w:b/>
        </w:rPr>
        <w:t xml:space="preserve"> roku</w:t>
      </w:r>
      <w:r>
        <w:rPr>
          <w:rFonts w:ascii="Cambria" w:hAnsi="Cambria"/>
          <w:b/>
        </w:rPr>
        <w:t>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III.  WYNAGRODZENIE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3.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Za wykonanie przedmiotu umowy, określonego w § 1,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otrzyma wynagrodzenie </w:t>
      </w:r>
      <w:r>
        <w:rPr>
          <w:rFonts w:ascii="Cambria" w:hAnsi="Cambria"/>
        </w:rPr>
        <w:t xml:space="preserve">                    </w:t>
      </w:r>
      <w:r w:rsidRPr="005969C2">
        <w:rPr>
          <w:rFonts w:ascii="Cambria" w:hAnsi="Cambria"/>
        </w:rPr>
        <w:t>w wysokości:</w:t>
      </w:r>
      <w:r w:rsidR="001012EE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>Netto:</w:t>
      </w:r>
      <w:r w:rsidR="00902957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358" w:right="-1" w:firstLine="0"/>
        <w:rPr>
          <w:rFonts w:ascii="Cambria" w:hAnsi="Cambria"/>
        </w:rPr>
      </w:pPr>
      <w:r w:rsidRPr="005969C2">
        <w:rPr>
          <w:rFonts w:ascii="Cambria" w:hAnsi="Cambria"/>
        </w:rPr>
        <w:t>Podatek VAT</w:t>
      </w:r>
      <w:r w:rsidR="00433C75">
        <w:rPr>
          <w:rFonts w:ascii="Cambria" w:hAnsi="Cambria"/>
        </w:rPr>
        <w:t>:</w:t>
      </w:r>
      <w:r w:rsidRPr="001012EE">
        <w:rPr>
          <w:rFonts w:ascii="Cambria" w:hAnsi="Cambria"/>
          <w:b/>
        </w:rPr>
        <w:t xml:space="preserve"> </w:t>
      </w:r>
    </w:p>
    <w:p w:rsidR="00EE3B5B" w:rsidRPr="00902957" w:rsidRDefault="00EE3B5B" w:rsidP="00EE3B5B">
      <w:pPr>
        <w:ind w:left="358" w:right="-1" w:firstLine="0"/>
        <w:rPr>
          <w:rFonts w:ascii="Cambria" w:hAnsi="Cambria"/>
          <w:b/>
        </w:rPr>
      </w:pPr>
      <w:r w:rsidRPr="005969C2">
        <w:rPr>
          <w:rFonts w:ascii="Cambria" w:hAnsi="Cambria"/>
        </w:rPr>
        <w:lastRenderedPageBreak/>
        <w:t>Brutto:</w:t>
      </w:r>
      <w:r w:rsidR="00902957"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>(słownie:</w:t>
      </w:r>
      <w:r w:rsidR="001012EE">
        <w:rPr>
          <w:rFonts w:ascii="Cambria" w:hAnsi="Cambria"/>
        </w:rPr>
        <w:t xml:space="preserve"> </w:t>
      </w:r>
      <w:r w:rsidR="00902957">
        <w:rPr>
          <w:rFonts w:ascii="Cambria" w:hAnsi="Cambria"/>
          <w:b/>
        </w:rPr>
        <w:t>/100</w:t>
      </w:r>
      <w:r w:rsidR="00902957" w:rsidRPr="00902957">
        <w:rPr>
          <w:rFonts w:ascii="Cambria" w:hAnsi="Cambria"/>
        </w:rPr>
        <w:t>)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Zamawiający nie przewiduje indeksacji cen.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  <w:color w:val="FF0000"/>
        </w:rPr>
      </w:pPr>
      <w:r w:rsidRPr="005969C2">
        <w:rPr>
          <w:rFonts w:ascii="Cambria" w:hAnsi="Cambria"/>
          <w:color w:val="auto"/>
        </w:rPr>
        <w:t>Zamawiający dopuszcza płatności częściowe</w:t>
      </w:r>
      <w:r w:rsidRPr="005969C2">
        <w:rPr>
          <w:rFonts w:ascii="Cambria" w:hAnsi="Cambria"/>
          <w:color w:val="FF0000"/>
        </w:rPr>
        <w:t xml:space="preserve">. </w:t>
      </w:r>
    </w:p>
    <w:p w:rsidR="00EE3B5B" w:rsidRPr="005969C2" w:rsidRDefault="00EE3B5B" w:rsidP="00EE3B5B">
      <w:pPr>
        <w:numPr>
          <w:ilvl w:val="0"/>
          <w:numId w:val="3"/>
        </w:numPr>
        <w:ind w:right="-1" w:hanging="358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może dokonać przelewu należnych mu z tytułu niniejszej umowy wierzytelności na rzecz innego podmiotu, bez uzyskania uprzedniej, pisemnej zgody Zamawiającego.  </w:t>
      </w:r>
    </w:p>
    <w:p w:rsidR="00EE3B5B" w:rsidRPr="005969C2" w:rsidRDefault="00EE3B5B" w:rsidP="00EE3B5B">
      <w:pPr>
        <w:numPr>
          <w:ilvl w:val="0"/>
          <w:numId w:val="3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Jeżeli podczas realizacji przedmiotu umowy zmianie ulegnie wysokość podatku VAT, Strony postanawiają, że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będzie wystawiał faktury ze stawką podatku VAT obowiązującą </w:t>
      </w: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w dacie jej wystawienia, a kwota brutto wynagrodzenia, zostanie aneksem do niniejszej umowy, odpowiednio dostosowana.  </w:t>
      </w:r>
    </w:p>
    <w:p w:rsidR="00EE3B5B" w:rsidRPr="005969C2" w:rsidRDefault="00EE3B5B" w:rsidP="00EE3B5B">
      <w:pPr>
        <w:numPr>
          <w:ilvl w:val="0"/>
          <w:numId w:val="3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Zamawiający gwarantuje 100% odbioru zamówienia.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IV. OBOWIĄZKI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4. </w:t>
      </w:r>
    </w:p>
    <w:p w:rsidR="00EE3B5B" w:rsidRPr="005969C2" w:rsidRDefault="00EE3B5B" w:rsidP="00EE3B5B">
      <w:pPr>
        <w:numPr>
          <w:ilvl w:val="0"/>
          <w:numId w:val="4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Do obowiązków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należy wykonywanie przedmiotu umowy zgodnie z opisem przedmiotu zamówienia. </w:t>
      </w:r>
    </w:p>
    <w:p w:rsidR="00EE3B5B" w:rsidRPr="005969C2" w:rsidRDefault="00EE3B5B" w:rsidP="00EE3B5B">
      <w:pPr>
        <w:numPr>
          <w:ilvl w:val="0"/>
          <w:numId w:val="4"/>
        </w:numPr>
        <w:spacing w:after="0"/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ponosić będzie pełną odpowiedzialność za wypadki i szkody powstałe </w:t>
      </w:r>
      <w:r>
        <w:rPr>
          <w:rFonts w:ascii="Cambria" w:hAnsi="Cambria"/>
        </w:rPr>
        <w:t xml:space="preserve">                             </w:t>
      </w:r>
      <w:r w:rsidRPr="005969C2">
        <w:rPr>
          <w:rFonts w:ascii="Cambria" w:hAnsi="Cambria"/>
        </w:rPr>
        <w:t xml:space="preserve">w związku z wykonywaniem przedmiotu umowy, a także za szkody na osobach i rzeczach wynikające z organizacji i sposobu prowadzenia dostaw. </w:t>
      </w:r>
    </w:p>
    <w:p w:rsidR="00EE3B5B" w:rsidRPr="005969C2" w:rsidRDefault="005551F1" w:rsidP="00EE3B5B">
      <w:pPr>
        <w:numPr>
          <w:ilvl w:val="0"/>
          <w:numId w:val="4"/>
        </w:numPr>
        <w:spacing w:after="0"/>
        <w:ind w:right="-1" w:hanging="427"/>
        <w:rPr>
          <w:rFonts w:ascii="Cambria" w:hAnsi="Cambria"/>
        </w:rPr>
      </w:pPr>
      <w:r>
        <w:rPr>
          <w:rFonts w:ascii="Cambria" w:hAnsi="Cambria"/>
        </w:rPr>
        <w:t>Dostawa piasku</w:t>
      </w:r>
      <w:r w:rsidR="00EE3B5B" w:rsidRPr="005969C2">
        <w:rPr>
          <w:rFonts w:ascii="Cambria" w:hAnsi="Cambria"/>
        </w:rPr>
        <w:t xml:space="preserve"> będzie następowała transportem </w:t>
      </w:r>
      <w:r w:rsidR="00EE3B5B">
        <w:rPr>
          <w:rFonts w:ascii="Cambria" w:hAnsi="Cambria"/>
        </w:rPr>
        <w:t>Dostawcy</w:t>
      </w:r>
      <w:r w:rsidR="00EE3B5B" w:rsidRPr="005969C2">
        <w:rPr>
          <w:rFonts w:ascii="Cambria" w:hAnsi="Cambria"/>
        </w:rPr>
        <w:t xml:space="preserve"> po uzgodnieniu z Zamawiającym terminu dostawy.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V. PERSONEL ZAMAWIAJĄCEGO I </w:t>
      </w:r>
      <w:r>
        <w:rPr>
          <w:rFonts w:ascii="Cambria" w:hAnsi="Cambria"/>
          <w:b/>
        </w:rPr>
        <w:t>DOSTAWCY</w:t>
      </w:r>
      <w:r w:rsidRPr="005969C2">
        <w:rPr>
          <w:rFonts w:ascii="Cambria" w:hAnsi="Cambria"/>
          <w:b/>
        </w:rPr>
        <w:t xml:space="preserve">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5.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>Osobą sprawującą nadzór nad realizacją zamówienia po stronie Zamawiającego jest:</w:t>
      </w:r>
    </w:p>
    <w:p w:rsidR="00EE3B5B" w:rsidRPr="005969C2" w:rsidRDefault="00EE3B5B" w:rsidP="00EE3B5B">
      <w:pPr>
        <w:ind w:left="226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 Kierownik Obwodu Drogowego – Wojciech Wiśniewski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Osobą odpowiedzialną za realizację zamówienia po stronie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jest:</w:t>
      </w:r>
    </w:p>
    <w:p w:rsidR="00EE3B5B" w:rsidRPr="005969C2" w:rsidRDefault="00EE3B5B" w:rsidP="00EE3B5B">
      <w:pPr>
        <w:ind w:left="2268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 ………………………………………………………………………………. </w:t>
      </w:r>
    </w:p>
    <w:p w:rsidR="00EE3B5B" w:rsidRPr="005969C2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>
        <w:rPr>
          <w:rFonts w:ascii="Cambria" w:hAnsi="Cambria"/>
        </w:rPr>
        <w:t xml:space="preserve">Dostawca </w:t>
      </w:r>
      <w:r w:rsidRPr="005969C2">
        <w:rPr>
          <w:rFonts w:ascii="Cambria" w:hAnsi="Cambria"/>
        </w:rPr>
        <w:t xml:space="preserve"> zamierza powierzyć wykonanie przedmiotu umowy następującym firmom:</w:t>
      </w:r>
    </w:p>
    <w:p w:rsidR="00EE3B5B" w:rsidRPr="005969C2" w:rsidRDefault="00EE3B5B" w:rsidP="00EE3B5B">
      <w:pPr>
        <w:ind w:left="851" w:right="-1" w:firstLine="0"/>
        <w:rPr>
          <w:rFonts w:ascii="Cambria" w:hAnsi="Cambria"/>
        </w:rPr>
      </w:pPr>
      <w:r w:rsidRPr="005969C2">
        <w:rPr>
          <w:rFonts w:ascii="Cambria" w:hAnsi="Cambria"/>
        </w:rPr>
        <w:t xml:space="preserve">………………………… (część zamówienia, nazwa </w:t>
      </w:r>
      <w:proofErr w:type="spellStart"/>
      <w:r w:rsidRPr="005969C2">
        <w:rPr>
          <w:rFonts w:ascii="Cambria" w:hAnsi="Cambria"/>
        </w:rPr>
        <w:t>pod</w:t>
      </w:r>
      <w:r>
        <w:rPr>
          <w:rFonts w:ascii="Cambria" w:hAnsi="Cambria"/>
        </w:rPr>
        <w:t>Dostawcy</w:t>
      </w:r>
      <w:proofErr w:type="spellEnd"/>
      <w:r w:rsidRPr="005969C2">
        <w:rPr>
          <w:rFonts w:ascii="Cambria" w:hAnsi="Cambria"/>
        </w:rPr>
        <w:t>) ……………………………</w:t>
      </w:r>
    </w:p>
    <w:p w:rsidR="00EE3B5B" w:rsidRDefault="00EE3B5B" w:rsidP="00EE3B5B">
      <w:pPr>
        <w:numPr>
          <w:ilvl w:val="0"/>
          <w:numId w:val="5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Zmiana osoby, o której mowa w ust. 2 nie wymaga sporządzenia aneksu do niniejszej </w:t>
      </w:r>
      <w:r>
        <w:rPr>
          <w:rFonts w:ascii="Cambria" w:hAnsi="Cambria"/>
        </w:rPr>
        <w:t xml:space="preserve">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 xml:space="preserve">umowy, a jedynie przedłożenia Zamawiającemu pisemnej informacji o wprowadzonej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 xml:space="preserve">zmianie nie później niż 3 dni przed planowanym skierowaniem osoby do wykonywania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Pr="005969C2">
        <w:rPr>
          <w:rFonts w:ascii="Cambria" w:hAnsi="Cambria"/>
        </w:rPr>
        <w:t xml:space="preserve">przedmiotu umowy. Jakakolwiek przerwa w realizacji przedmiotu umowy wynikająca </w:t>
      </w:r>
      <w:r>
        <w:rPr>
          <w:rFonts w:ascii="Cambria" w:hAnsi="Cambria"/>
        </w:rPr>
        <w:t xml:space="preserve">                      </w:t>
      </w:r>
    </w:p>
    <w:p w:rsidR="00EE3B5B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969C2">
        <w:rPr>
          <w:rFonts w:ascii="Cambria" w:hAnsi="Cambria"/>
        </w:rPr>
        <w:t>z braku osoby, o której mowa w ust. 2, będzie traktowana jako przerwa wynikająca</w:t>
      </w:r>
      <w:r>
        <w:rPr>
          <w:rFonts w:ascii="Cambria" w:hAnsi="Cambria"/>
        </w:rPr>
        <w:t xml:space="preserve">                            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z przyczyn zależnych od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 </w:t>
      </w:r>
    </w:p>
    <w:p w:rsidR="00EE3B5B" w:rsidRDefault="00EE3B5B" w:rsidP="00EE3B5B">
      <w:pPr>
        <w:numPr>
          <w:ilvl w:val="0"/>
          <w:numId w:val="5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przed rozpoczęciem wykonywania przedmiotu umowy powiadomi </w:t>
      </w:r>
    </w:p>
    <w:p w:rsidR="00EE3B5B" w:rsidRPr="005969C2" w:rsidRDefault="00EE3B5B" w:rsidP="00EE3B5B">
      <w:pPr>
        <w:spacing w:after="0"/>
        <w:ind w:right="-1" w:firstLine="0"/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odpowiednie służby o sposobie porozumiewania się z Zamawiającym.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VI. ODBIORY I ROZLICZENIE DOSTAWY: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6.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Należności za odebrane ilości </w:t>
      </w:r>
      <w:r w:rsidR="005551F1">
        <w:rPr>
          <w:rFonts w:ascii="Cambria" w:hAnsi="Cambria"/>
        </w:rPr>
        <w:t>piasku rzecznego</w:t>
      </w:r>
      <w:r w:rsidRPr="005969C2">
        <w:rPr>
          <w:rFonts w:ascii="Cambria" w:hAnsi="Cambria"/>
        </w:rPr>
        <w:t xml:space="preserve"> regulowane będą z konta Zamawiającego </w:t>
      </w:r>
      <w:r>
        <w:rPr>
          <w:rFonts w:ascii="Cambria" w:hAnsi="Cambria"/>
        </w:rPr>
        <w:t xml:space="preserve">                </w:t>
      </w:r>
      <w:r w:rsidRPr="005969C2">
        <w:rPr>
          <w:rFonts w:ascii="Cambria" w:hAnsi="Cambria"/>
        </w:rPr>
        <w:t xml:space="preserve">na konto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wskazane na fakturze w ciągu 30 dni od daty otrzymania faktury.</w:t>
      </w:r>
    </w:p>
    <w:p w:rsidR="00EE3B5B" w:rsidRPr="005969C2" w:rsidRDefault="00EA260A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Po każdym</w:t>
      </w:r>
      <w:r w:rsidR="00EE3B5B" w:rsidRPr="005969C2">
        <w:rPr>
          <w:rFonts w:ascii="Cambria" w:hAnsi="Cambria"/>
        </w:rPr>
        <w:t xml:space="preserve"> odbiorze partii towaru (odbiór częściowy)</w:t>
      </w:r>
      <w:r>
        <w:rPr>
          <w:rFonts w:ascii="Cambria" w:hAnsi="Cambria"/>
        </w:rPr>
        <w:t xml:space="preserve"> lub jednorazowo</w:t>
      </w:r>
      <w:r w:rsidR="00EE3B5B" w:rsidRPr="005969C2">
        <w:rPr>
          <w:rFonts w:ascii="Cambria" w:hAnsi="Cambria"/>
        </w:rPr>
        <w:t xml:space="preserve"> </w:t>
      </w:r>
      <w:r w:rsidR="00EE3B5B">
        <w:rPr>
          <w:rFonts w:ascii="Cambria" w:hAnsi="Cambria"/>
        </w:rPr>
        <w:t>Dostawca</w:t>
      </w:r>
      <w:r w:rsidR="00EE3B5B" w:rsidRPr="005969C2">
        <w:rPr>
          <w:rFonts w:ascii="Cambria" w:hAnsi="Cambria"/>
        </w:rPr>
        <w:t xml:space="preserve"> wystawi fakturę.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W przypadku wyczerpania kwoty podanej w § 3 ust. 1 przed terminem zakończenia umowy, umowa ulega rozwiązaniu bez obustronnych roszczeń.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>Podstawą do wystawie</w:t>
      </w:r>
      <w:r>
        <w:rPr>
          <w:rFonts w:ascii="Cambria" w:hAnsi="Cambria"/>
        </w:rPr>
        <w:t>nia faktury przez Dostaw</w:t>
      </w:r>
      <w:r w:rsidRPr="005969C2">
        <w:rPr>
          <w:rFonts w:ascii="Cambria" w:hAnsi="Cambria"/>
        </w:rPr>
        <w:t xml:space="preserve">cę stanowi </w:t>
      </w:r>
      <w:r w:rsidR="00EA260A">
        <w:rPr>
          <w:rFonts w:ascii="Cambria" w:hAnsi="Cambria"/>
        </w:rPr>
        <w:t>odbiór częściowy lub jednorazowy towaru.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>Datą zapłaty jest data obciążenia rachunku Zamawiającego.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powierzenia części prac podwykonawcom do faktury należy dołączyć oświadczenie Podwykonawców o uregulowaniu płatności.  </w:t>
      </w:r>
    </w:p>
    <w:p w:rsidR="00EE3B5B" w:rsidRPr="005969C2" w:rsidRDefault="00EE3B5B" w:rsidP="00EE3B5B">
      <w:pPr>
        <w:numPr>
          <w:ilvl w:val="0"/>
          <w:numId w:val="6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upoważnia </w:t>
      </w:r>
      <w:r>
        <w:rPr>
          <w:rFonts w:ascii="Cambria" w:hAnsi="Cambria"/>
        </w:rPr>
        <w:t>Dostawcę</w:t>
      </w:r>
      <w:r w:rsidRPr="005969C2">
        <w:rPr>
          <w:rFonts w:ascii="Cambria" w:hAnsi="Cambria"/>
        </w:rPr>
        <w:t xml:space="preserve"> do wystawiania faktur VAT.</w:t>
      </w:r>
      <w:r w:rsidRPr="005969C2">
        <w:rPr>
          <w:rFonts w:ascii="Cambria" w:hAnsi="Cambria"/>
          <w:b/>
        </w:rPr>
        <w:t xml:space="preserve">  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Zgodnie z art. 4 ust. 1 ustawy z dnia 9 listopada 2018 r. o elektronicznym fakturowaniu </w:t>
      </w: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w zamówieniach publicznych, koncesjach na roboty budowlane lub usługi oraz partnerstwie </w:t>
      </w:r>
      <w:proofErr w:type="spellStart"/>
      <w:r w:rsidRPr="005969C2">
        <w:rPr>
          <w:rFonts w:ascii="Cambria" w:hAnsi="Cambria"/>
        </w:rPr>
        <w:t>publiczno</w:t>
      </w:r>
      <w:proofErr w:type="spellEnd"/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prywatnym, Zamawiający jest obowiązany do odbierania </w:t>
      </w:r>
      <w:r>
        <w:rPr>
          <w:rFonts w:ascii="Cambria" w:hAnsi="Cambria"/>
        </w:rPr>
        <w:t xml:space="preserve">                      </w:t>
      </w:r>
      <w:r w:rsidRPr="005969C2">
        <w:rPr>
          <w:rFonts w:ascii="Cambria" w:hAnsi="Cambria"/>
        </w:rPr>
        <w:t xml:space="preserve">od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ustrukturyzowanych faktur elektronicznych przesłanych </w:t>
      </w:r>
      <w:r w:rsidR="00E75A65">
        <w:rPr>
          <w:rFonts w:ascii="Cambria" w:hAnsi="Cambria"/>
        </w:rPr>
        <w:t xml:space="preserve">za </w:t>
      </w:r>
      <w:r w:rsidRPr="005969C2">
        <w:rPr>
          <w:rFonts w:ascii="Cambria" w:hAnsi="Cambria"/>
        </w:rPr>
        <w:t xml:space="preserve">pośrednictwem Platformy Elektronicznego Fakturowania (platforma).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jest obowiązany do wysyłania ustrukturyzowanych faktur elektronicznych</w:t>
      </w:r>
      <w:r w:rsidR="00E75A65">
        <w:rPr>
          <w:rFonts w:ascii="Cambria" w:hAnsi="Cambria"/>
        </w:rPr>
        <w:t xml:space="preserve"> </w:t>
      </w:r>
      <w:r>
        <w:rPr>
          <w:rFonts w:ascii="Cambria" w:hAnsi="Cambria"/>
        </w:rPr>
        <w:t>do Z</w:t>
      </w:r>
      <w:r w:rsidRPr="005969C2">
        <w:rPr>
          <w:rFonts w:ascii="Cambria" w:hAnsi="Cambria"/>
        </w:rPr>
        <w:t>amawiającego za pośrednictwem platformy. Adresem dla doręczenia Zamawiającemu faktury w formie innej niż faktura elektroniczna przesłana za pośrednictwem Platformy Elektronicznego Fakturowania jest: Zarząd Dróg Powiatowych w Sandomierzu z/s</w:t>
      </w:r>
      <w:r w:rsidR="00E75A65"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w Samborcu, 27-650 Samborzec 199 lub adres mailowy Zamawiającego: </w:t>
      </w:r>
      <w:r w:rsidRPr="005969C2">
        <w:rPr>
          <w:rFonts w:ascii="Cambria" w:hAnsi="Cambria"/>
          <w:color w:val="0000FF"/>
          <w:u w:val="single" w:color="0000FF"/>
        </w:rPr>
        <w:t>zdpsandom@poczta.onet.pl.</w:t>
      </w:r>
      <w:r w:rsidRPr="005969C2">
        <w:rPr>
          <w:rFonts w:ascii="Cambria" w:hAnsi="Cambria"/>
          <w:color w:val="0000FF"/>
        </w:rPr>
        <w:t xml:space="preserve"> </w:t>
      </w:r>
      <w:r w:rsidRPr="005969C2">
        <w:rPr>
          <w:rFonts w:ascii="Cambria" w:hAnsi="Cambria"/>
        </w:rPr>
        <w:t xml:space="preserve">   </w:t>
      </w:r>
    </w:p>
    <w:p w:rsidR="00EE3B5B" w:rsidRPr="005969C2" w:rsidRDefault="00EE3B5B" w:rsidP="00EE3B5B">
      <w:pPr>
        <w:numPr>
          <w:ilvl w:val="0"/>
          <w:numId w:val="6"/>
        </w:numPr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W zakresie wynikającym z obowiązujących przepisów prawa do regulowania płatności wynikających z niniejszej umowy zastosowanie znajduje mechanizm podzielonej płatności (tzw. </w:t>
      </w:r>
      <w:proofErr w:type="spellStart"/>
      <w:r w:rsidRPr="005969C2">
        <w:rPr>
          <w:rFonts w:ascii="Cambria" w:hAnsi="Cambria"/>
        </w:rPr>
        <w:t>split</w:t>
      </w:r>
      <w:proofErr w:type="spellEnd"/>
      <w:r w:rsidRPr="005969C2">
        <w:rPr>
          <w:rFonts w:ascii="Cambria" w:hAnsi="Cambria"/>
        </w:rPr>
        <w:t xml:space="preserve"> </w:t>
      </w:r>
      <w:proofErr w:type="spellStart"/>
      <w:r w:rsidRPr="005969C2">
        <w:rPr>
          <w:rFonts w:ascii="Cambria" w:hAnsi="Cambria"/>
        </w:rPr>
        <w:t>payment</w:t>
      </w:r>
      <w:proofErr w:type="spellEnd"/>
      <w:r w:rsidRPr="005969C2">
        <w:rPr>
          <w:rFonts w:ascii="Cambria" w:hAnsi="Cambria"/>
        </w:rPr>
        <w:t xml:space="preserve">).  </w:t>
      </w:r>
    </w:p>
    <w:p w:rsidR="00EE3B5B" w:rsidRPr="005969C2" w:rsidRDefault="00EE3B5B" w:rsidP="00EE3B5B">
      <w:pPr>
        <w:numPr>
          <w:ilvl w:val="0"/>
          <w:numId w:val="6"/>
        </w:numPr>
        <w:spacing w:after="0"/>
        <w:ind w:left="709" w:right="-1" w:hanging="709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zastrzega sobie prawo zakwestionowania dowolnej części zafakturowanej kwoty w przypadku stwierdzenia, że jest ona niewłaściwa lub wymaga dodatkowego sprawdzenia.  </w:t>
      </w:r>
    </w:p>
    <w:p w:rsidR="00EE3B5B" w:rsidRPr="005969C2" w:rsidRDefault="00EE3B5B" w:rsidP="00EE3B5B">
      <w:pPr>
        <w:spacing w:after="0" w:line="259" w:lineRule="auto"/>
        <w:ind w:left="35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VII. UBEZPIECZENIE: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>§ 7.</w:t>
      </w:r>
      <w:r w:rsidRPr="005969C2">
        <w:rPr>
          <w:rFonts w:ascii="Cambria" w:hAnsi="Cambria"/>
          <w:b/>
        </w:rPr>
        <w:t xml:space="preserve">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ponosi pełną odpowiedzialność cywilną za niewykonanie lub nienależyte wykonanie umowy oraz za wszelkie szkody na osobach i rzeczach powstałe w związku </w:t>
      </w:r>
      <w:r>
        <w:rPr>
          <w:rFonts w:ascii="Cambria" w:hAnsi="Cambria"/>
        </w:rPr>
        <w:t xml:space="preserve">                    </w:t>
      </w:r>
      <w:r w:rsidRPr="005969C2">
        <w:rPr>
          <w:rFonts w:ascii="Cambria" w:hAnsi="Cambria"/>
        </w:rPr>
        <w:t xml:space="preserve">z wykonywaniem umowy.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zobowiązany jest do zawarcia umowy ubezpieczenia odpowiedzialności cywilnej (OC) w związku z prowadzoną działalnością, która w tym zakresie stanowi integralną część niniejszej umowy na kwotę umowy określoną w  § 3 ust. 1.  </w:t>
      </w:r>
    </w:p>
    <w:p w:rsidR="00EE3B5B" w:rsidRPr="005969C2" w:rsidRDefault="00EE3B5B" w:rsidP="00EE3B5B">
      <w:pPr>
        <w:numPr>
          <w:ilvl w:val="0"/>
          <w:numId w:val="7"/>
        </w:numPr>
        <w:ind w:left="709" w:right="-1" w:hanging="709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zobowiązany jest do ubezpieczenia odpowiedzialności cywilnej (OC) przez cały okres realizacji zamówienia.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VIII. KARY UMOWNE: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8.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może naliczyć Zamawiającemu karę umowną za odstąpienie od umowy z winy Zamawiającego w wysokości 10 % wynagrodzenia brutto określonego w § 3 ust. 1.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zapłaci Zamawiającemu karę umowną w wysokości 10 % wynagrodzenia brutto określonego w § 3 ust. 1 z tytułu odstąpienia przez Wykonawcę od wykonania przedmiotu umowy lub w przypadku odstąpienia od umowy przez Zamawiającego z przyczyn leżących </w:t>
      </w:r>
      <w:r>
        <w:rPr>
          <w:rFonts w:ascii="Cambria" w:hAnsi="Cambria"/>
        </w:rPr>
        <w:t xml:space="preserve">   </w:t>
      </w:r>
      <w:r w:rsidRPr="005969C2">
        <w:rPr>
          <w:rFonts w:ascii="Cambria" w:hAnsi="Cambria"/>
        </w:rPr>
        <w:t xml:space="preserve">po stronie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 </w:t>
      </w:r>
    </w:p>
    <w:p w:rsidR="00EE3B5B" w:rsidRPr="005969C2" w:rsidRDefault="00EE3B5B" w:rsidP="00EE3B5B">
      <w:pPr>
        <w:numPr>
          <w:ilvl w:val="0"/>
          <w:numId w:val="8"/>
        </w:numPr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Zamawiający naliczy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kary umowne w następujących przypadkach oraz wysokościach: </w:t>
      </w:r>
    </w:p>
    <w:p w:rsidR="00EE3B5B" w:rsidRPr="005969C2" w:rsidRDefault="00EE3B5B" w:rsidP="00EE3B5B">
      <w:pPr>
        <w:numPr>
          <w:ilvl w:val="1"/>
          <w:numId w:val="8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>za zwłokę w termino</w:t>
      </w:r>
      <w:r w:rsidR="005551F1">
        <w:rPr>
          <w:rFonts w:ascii="Cambria" w:hAnsi="Cambria"/>
        </w:rPr>
        <w:t>wym dostarczeniu zamówionego piasku</w:t>
      </w:r>
      <w:r w:rsidRPr="005969C2">
        <w:rPr>
          <w:rFonts w:ascii="Cambria" w:hAnsi="Cambria"/>
        </w:rPr>
        <w:t xml:space="preserve"> w wysokości 50 zł za każdą niedostarczoną tonę za każdy dzień zwłoki. </w:t>
      </w:r>
    </w:p>
    <w:p w:rsidR="00EE3B5B" w:rsidRPr="005969C2" w:rsidRDefault="00EE3B5B" w:rsidP="00EE3B5B">
      <w:pPr>
        <w:numPr>
          <w:ilvl w:val="1"/>
          <w:numId w:val="8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za nieprzedłużenie lub nie zawarcie nowej umowy ubezpieczeniowej, stosownie </w:t>
      </w:r>
      <w:r>
        <w:rPr>
          <w:rFonts w:ascii="Cambria" w:hAnsi="Cambria"/>
        </w:rPr>
        <w:t xml:space="preserve">                           </w:t>
      </w:r>
      <w:r w:rsidRPr="005969C2">
        <w:rPr>
          <w:rFonts w:ascii="Cambria" w:hAnsi="Cambria"/>
        </w:rPr>
        <w:t xml:space="preserve">do zapisów § 7 ust. 2 umowy, w wysokości 100,00 zł za każdy rozpoczęty dzień zwłoki braku ubezpieczenia. </w:t>
      </w:r>
    </w:p>
    <w:p w:rsidR="00EE3B5B" w:rsidRPr="005969C2" w:rsidRDefault="00EE3B5B" w:rsidP="00EE3B5B">
      <w:pPr>
        <w:numPr>
          <w:ilvl w:val="1"/>
          <w:numId w:val="8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 za każdy dzień zwłoki w wymianie poszczególnych partii dostaw na wolne od wad zgodnie z § 12 ust. 2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Wysokość wszystkich kar umownych należnych Zamawiającemu nie może przekroczyć 50% wynagrodzenia brutto, o którym mowa w § 3 ust. 1. Gdy suma wszystkich kar umownych </w:t>
      </w:r>
      <w:r w:rsidRPr="005969C2">
        <w:rPr>
          <w:rFonts w:ascii="Cambria" w:hAnsi="Cambria"/>
        </w:rPr>
        <w:lastRenderedPageBreak/>
        <w:t xml:space="preserve">przekroczy 50%. Zamawiający zastrzega sobie prawo do odstąpienia od umowy bez jakichkolwiek zobowiązań w stosunku do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Strony ustalają, że Zamawiający potrąci należną mu karę umowną bezpośrednio </w:t>
      </w:r>
      <w:r>
        <w:rPr>
          <w:rFonts w:ascii="Cambria" w:hAnsi="Cambria"/>
        </w:rPr>
        <w:t xml:space="preserve">                                  </w:t>
      </w:r>
      <w:r w:rsidRPr="005969C2">
        <w:rPr>
          <w:rFonts w:ascii="Cambria" w:hAnsi="Cambria"/>
        </w:rPr>
        <w:t xml:space="preserve">z wynagrodzenia należnego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.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Kara należna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będzie zapłacona przez Zamawiającego w terminie 30 dni od daty uzasadnionego wystąpienia z żądaniem zapłaty. </w:t>
      </w:r>
    </w:p>
    <w:p w:rsidR="00EE3B5B" w:rsidRPr="005969C2" w:rsidRDefault="00EE3B5B" w:rsidP="00EE3B5B">
      <w:pPr>
        <w:numPr>
          <w:ilvl w:val="0"/>
          <w:numId w:val="8"/>
        </w:numPr>
        <w:spacing w:after="0"/>
        <w:ind w:right="-1" w:hanging="427"/>
        <w:rPr>
          <w:rFonts w:ascii="Cambria" w:hAnsi="Cambria"/>
        </w:rPr>
      </w:pPr>
      <w:r w:rsidRPr="005969C2">
        <w:rPr>
          <w:rFonts w:ascii="Cambria" w:hAnsi="Cambria"/>
        </w:rPr>
        <w:t xml:space="preserve">Niezależnie od kar umownych Zamawiający ma prawo dochodzić odszkodowania uzupełniającego przewyższającego kary umowne. 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Rozdział IX. ODSTĄPIENIE OD UMOWY: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9. </w:t>
      </w:r>
    </w:p>
    <w:p w:rsidR="00EE3B5B" w:rsidRPr="005969C2" w:rsidRDefault="00EE3B5B" w:rsidP="00EE3B5B">
      <w:p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Stronom przysługuje prawo odstąpienia od umowy w następujących sytuacjach:  </w:t>
      </w:r>
    </w:p>
    <w:p w:rsidR="00EE3B5B" w:rsidRPr="005969C2" w:rsidRDefault="00EE3B5B" w:rsidP="00EE3B5B">
      <w:pPr>
        <w:numPr>
          <w:ilvl w:val="0"/>
          <w:numId w:val="9"/>
        </w:numPr>
        <w:ind w:right="-1" w:hanging="708"/>
        <w:rPr>
          <w:rFonts w:ascii="Cambria" w:hAnsi="Cambria"/>
        </w:rPr>
      </w:pPr>
      <w:r w:rsidRPr="005969C2">
        <w:rPr>
          <w:rFonts w:ascii="Cambria" w:hAnsi="Cambria"/>
        </w:rPr>
        <w:t xml:space="preserve">Zamawiającemu przysługuje prawo do odstąpienia od umowy, jeżeli: 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przypadku stwierdzenia niezgodności materiałów dostarczanych przez Dostawcę </w:t>
      </w:r>
      <w:r>
        <w:rPr>
          <w:rFonts w:ascii="Cambria" w:hAnsi="Cambria"/>
        </w:rPr>
        <w:t xml:space="preserve">                         </w:t>
      </w:r>
      <w:r w:rsidRPr="005969C2">
        <w:rPr>
          <w:rFonts w:ascii="Cambria" w:hAnsi="Cambria"/>
        </w:rPr>
        <w:t xml:space="preserve">z materiałami wymaganymi w SWZ. Zamawiający może odstąpić od umowy z przyczyn wskazanych w zdaniu poprzednim w terminie 30 dni od dnia powzięcia informacji </w:t>
      </w:r>
      <w:r>
        <w:rPr>
          <w:rFonts w:ascii="Cambria" w:hAnsi="Cambria"/>
        </w:rPr>
        <w:t xml:space="preserve">                             </w:t>
      </w:r>
      <w:r w:rsidRPr="005969C2">
        <w:rPr>
          <w:rFonts w:ascii="Cambria" w:hAnsi="Cambria"/>
        </w:rPr>
        <w:t xml:space="preserve">o dostarczaniu przez Dostawcę materiałów niezgodnych z wymaganiami wskazanymi </w:t>
      </w:r>
      <w:r>
        <w:rPr>
          <w:rFonts w:ascii="Cambria" w:hAnsi="Cambria"/>
        </w:rPr>
        <w:t xml:space="preserve">                         </w:t>
      </w:r>
      <w:r w:rsidRPr="005969C2">
        <w:rPr>
          <w:rFonts w:ascii="Cambria" w:hAnsi="Cambria"/>
        </w:rPr>
        <w:t xml:space="preserve">w specyfikacji,  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realizuje prace przewidziane niniejszą umową w sposób niezgodny z jej zapisami oraz wskazaniami Zamawiającego opisanymi w opisie przedmiotu zamówienia,</w:t>
      </w:r>
    </w:p>
    <w:p w:rsidR="00EE3B5B" w:rsidRPr="005969C2" w:rsidRDefault="00EE3B5B" w:rsidP="00EE3B5B">
      <w:pPr>
        <w:numPr>
          <w:ilvl w:val="1"/>
          <w:numId w:val="9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zostanie wydany przez komornika nakaz zajęcia składników majątku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,  </w:t>
      </w:r>
    </w:p>
    <w:p w:rsidR="00EE3B5B" w:rsidRPr="005969C2" w:rsidRDefault="00EE3B5B" w:rsidP="00EE3B5B">
      <w:pPr>
        <w:ind w:left="368" w:right="-1"/>
        <w:rPr>
          <w:rFonts w:ascii="Cambria" w:hAnsi="Cambria"/>
        </w:rPr>
      </w:pPr>
      <w:r w:rsidRPr="005969C2">
        <w:rPr>
          <w:rFonts w:ascii="Cambria" w:hAnsi="Cambria"/>
        </w:rPr>
        <w:t>1.4.</w:t>
      </w:r>
      <w:r w:rsidRPr="005969C2">
        <w:rPr>
          <w:rFonts w:ascii="Cambria" w:eastAsia="Arial" w:hAnsi="Cambria" w:cs="Arial"/>
        </w:rPr>
        <w:t xml:space="preserve">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nie rozpoczął albo przerwał realizację dostaw bez uzasadnionych przyczyn (pod pojęciem uzasadnionych przyczyn rozumiany jest stan, w którym np. panują warunki atmosferyczne uniemożliwiające dostawę tj. utrzymująca się gołoledź, długotrwałe opady śniegu  lub zdarzył się wypadek),  </w:t>
      </w:r>
    </w:p>
    <w:p w:rsidR="00EE3B5B" w:rsidRPr="005969C2" w:rsidRDefault="00EE3B5B" w:rsidP="00EE3B5B">
      <w:pPr>
        <w:numPr>
          <w:ilvl w:val="0"/>
          <w:numId w:val="9"/>
        </w:numPr>
        <w:ind w:right="-1" w:hanging="708"/>
        <w:rPr>
          <w:rFonts w:ascii="Cambria" w:hAnsi="Cambria"/>
        </w:rPr>
      </w:pP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przysługuje prawo odstąpienia od umowy, jeżeli: </w:t>
      </w:r>
    </w:p>
    <w:p w:rsidR="00EE3B5B" w:rsidRPr="005969C2" w:rsidRDefault="00EE3B5B" w:rsidP="00EE3B5B">
      <w:pPr>
        <w:spacing w:after="0"/>
        <w:ind w:left="368" w:right="-1" w:firstLine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Zamawiający nie wywiązuje się z obowiązku zapłaty faktur, mimo dodatkowego wezwania – w terminie 30 dni od upływu terminu na zapłatę faktur określonego w niniejszej umowie.  </w:t>
      </w:r>
    </w:p>
    <w:p w:rsidR="00EE3B5B" w:rsidRPr="005969C2" w:rsidRDefault="00EE3B5B" w:rsidP="00EE3B5B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 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10. </w:t>
      </w:r>
    </w:p>
    <w:p w:rsidR="00EE3B5B" w:rsidRPr="005969C2" w:rsidRDefault="00EE3B5B" w:rsidP="00EE3B5B">
      <w:pPr>
        <w:numPr>
          <w:ilvl w:val="0"/>
          <w:numId w:val="10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Odstąpienie od umowy powinno nastąpić w formie pisemnej pod rygorem nieważności takiego oświadczenia i powinno zawierać uzasadnienie. Oświadczenie powinno zostać złożone w terminie 7 dni od daty powzięcia informacji o zaistnieniu okoliczności uzasadniającej odstąpienie od umowy. </w:t>
      </w:r>
    </w:p>
    <w:p w:rsidR="00EE3B5B" w:rsidRPr="005969C2" w:rsidRDefault="00EE3B5B" w:rsidP="00EE3B5B">
      <w:pPr>
        <w:numPr>
          <w:ilvl w:val="0"/>
          <w:numId w:val="10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odstąpienia od umowy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przedstawi niezwłocznie Zamawiającemu dokumenty, na podstawie których nastąpi rozliczenie stron z tytułu wykonania przedmiotu umowy. </w:t>
      </w:r>
    </w:p>
    <w:p w:rsidR="00EE3B5B" w:rsidRPr="005969C2" w:rsidRDefault="00EE3B5B" w:rsidP="00EE3B5B">
      <w:pPr>
        <w:numPr>
          <w:ilvl w:val="0"/>
          <w:numId w:val="10"/>
        </w:numPr>
        <w:spacing w:after="0"/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 xml:space="preserve">Jeżeli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będzie wykonywał przedmiot umowy wadliwie, albo sprzecznie z umową Zamawiający wzywa go do zmiany sposobu wykonywania umowy. Po bezskutecznym upływie wyznaczonego terminu Zamawiający może od umowy odstąpić.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  <w:b/>
        </w:rPr>
        <w:t xml:space="preserve"> </w:t>
      </w:r>
    </w:p>
    <w:p w:rsidR="0016287C" w:rsidRDefault="0016287C" w:rsidP="00EE3B5B">
      <w:pPr>
        <w:ind w:left="-5" w:right="-1"/>
        <w:rPr>
          <w:rFonts w:ascii="Cambria" w:hAnsi="Cambria"/>
          <w:b/>
        </w:rPr>
      </w:pPr>
    </w:p>
    <w:p w:rsidR="0016287C" w:rsidRDefault="0016287C" w:rsidP="00EE3B5B">
      <w:pPr>
        <w:ind w:left="-5" w:right="-1"/>
        <w:rPr>
          <w:rFonts w:ascii="Cambria" w:hAnsi="Cambria"/>
          <w:b/>
        </w:rPr>
      </w:pPr>
    </w:p>
    <w:p w:rsidR="0016287C" w:rsidRDefault="0016287C" w:rsidP="00EE3B5B">
      <w:pPr>
        <w:ind w:left="-5" w:right="-1"/>
        <w:rPr>
          <w:rFonts w:ascii="Cambria" w:hAnsi="Cambria"/>
          <w:b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X.WARUNKI ZMIANY UMOWY: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11. 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Wszelkie zmiany Umowy są dokonywane przez umocowanych przedstawicieli Zamawiającego i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w formie pisemnej w drodze aneksu Umowy, pod rygorem nieważności.  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>Poza przypadkami wymienionymi w art. 455 ust. 1 pkt. 2 lit b i c, pkt. 3 i 4 oraz ust. 2 ustawy</w:t>
      </w:r>
      <w:r>
        <w:rPr>
          <w:rFonts w:ascii="Cambria" w:hAnsi="Cambria"/>
        </w:rPr>
        <w:t xml:space="preserve">            </w:t>
      </w:r>
      <w:r w:rsidRPr="005969C2">
        <w:rPr>
          <w:rFonts w:ascii="Cambria" w:hAnsi="Cambria"/>
        </w:rPr>
        <w:t xml:space="preserve"> z dnia 11 września 2019 r., ustawy Pzp przewiduje się możliwość dokonania zmian postanowień umowy w stosunku do treści oferty, na podstawie której dokonano wyboru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 dotyczących: 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zmianie ulegną obowiązujące przepisy prawa wpływające na sposób wykonania przedmiotu umowy, w tym w szczególności wynikające ze zmian ustawy z dnia 2 marca 2020 r. o szczególnych rozwiązaniach związanych z zapobieganiem, przeciwdziałaniem </w:t>
      </w:r>
      <w:r>
        <w:rPr>
          <w:rFonts w:ascii="Cambria" w:hAnsi="Cambria"/>
        </w:rPr>
        <w:t xml:space="preserve">                 </w:t>
      </w:r>
      <w:r w:rsidRPr="005969C2">
        <w:rPr>
          <w:rFonts w:ascii="Cambria" w:hAnsi="Cambria"/>
        </w:rPr>
        <w:t xml:space="preserve">i zwalczaniem COVID – 19, innych chorób zakaźnych oraz wywołanych nimi sytuacji kryzysowych (Dz. U. z 2020 r., poz. 374, z późn. zm.) wchodzące w życie po dniu zawarcia umowy;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władze państwowe ogłoszą lub przedłużą stan epidemii lub dokonają zmiany tego stanu na inny stan wyjątkowy, ograniczający normalny sposób funkcjonowania państwa;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ustawowej zmiany wysokości stawki podatku VAT. 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 wystąpienia wydarzeń lub okoliczności uniemożliwiających dostarczenie partii </w:t>
      </w:r>
      <w:r w:rsidR="00EA260A">
        <w:rPr>
          <w:rFonts w:ascii="Cambria" w:hAnsi="Cambria"/>
        </w:rPr>
        <w:t>piasku rzecznego</w:t>
      </w:r>
      <w:r w:rsidRPr="005969C2">
        <w:rPr>
          <w:rFonts w:ascii="Cambria" w:hAnsi="Cambria"/>
        </w:rPr>
        <w:t xml:space="preserve"> bądź w znacznym stopniu spowalniających tj. niesprzyjające warunki atmosferyczne (długotrwałe opady śniegu, utrzymująca się gołoledź na drogach, wypadek drogowy)</w:t>
      </w:r>
    </w:p>
    <w:p w:rsidR="00EE3B5B" w:rsidRPr="005969C2" w:rsidRDefault="00EE3B5B" w:rsidP="00EE3B5B">
      <w:pPr>
        <w:numPr>
          <w:ilvl w:val="0"/>
          <w:numId w:val="11"/>
        </w:numPr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 xml:space="preserve">Każda ze Stron umowy może zawnioskować o jej zmianę. W celu dokonania zmiany umowy  Strona o to wnioskująca zobowiązana jest do  złożenia drugiej Stronie propozycji zmiany </w:t>
      </w:r>
      <w:r>
        <w:rPr>
          <w:rFonts w:ascii="Cambria" w:hAnsi="Cambria"/>
        </w:rPr>
        <w:t xml:space="preserve">                 </w:t>
      </w:r>
      <w:r w:rsidRPr="005969C2">
        <w:rPr>
          <w:rFonts w:ascii="Cambria" w:hAnsi="Cambria"/>
        </w:rPr>
        <w:t xml:space="preserve">w terminie 5 dni od dnia zaistnienia okoliczności będących podstawą zmiany.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Wniosek o zmianę umowy powinien zawierać co najmniej: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zakres proponowanej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opis okoliczności faktycznych uprawniających do dokonania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podstawę dokonania zmiany, to jest podstawę prawną wynikającą z przepisów ustawy lub postanowień umowy,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informacje i dowody potwierdzające, że zostały spełnione okoliczności uzasadniające dokonanie zmiany umowy, </w:t>
      </w:r>
    </w:p>
    <w:p w:rsidR="00EE3B5B" w:rsidRPr="005969C2" w:rsidRDefault="00EE3B5B" w:rsidP="00EE3B5B">
      <w:pPr>
        <w:numPr>
          <w:ilvl w:val="1"/>
          <w:numId w:val="11"/>
        </w:numPr>
        <w:ind w:right="-1" w:hanging="348"/>
        <w:rPr>
          <w:rFonts w:ascii="Cambria" w:hAnsi="Cambria"/>
        </w:rPr>
      </w:pPr>
      <w:r w:rsidRPr="005969C2">
        <w:rPr>
          <w:rFonts w:ascii="Cambria" w:hAnsi="Cambria"/>
        </w:rPr>
        <w:t xml:space="preserve">W przypadku złożenia wniosku o zmianę druga Strona jest zobowiązana w terminie 5 dni od dnia otrzymania wniosku do ustosunkowania się do niego. Przede wszystkim druga Strona może: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zaakceptować wniosek o zmianę,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wezwać Stronę wnioskującą o zmianę do uzupełnienia wniosku lub przedstawienia dodatkowych wyjaśnień wraz ze stosownym uzasadnieniem takiego wezwania,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zaproponować podjęcie negocjacji treści umowy w zakresie wnioskowanej zmiany,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odrzucić wniosek o zmianę, </w:t>
      </w:r>
    </w:p>
    <w:p w:rsidR="00EE3B5B" w:rsidRPr="005969C2" w:rsidRDefault="00EE3B5B" w:rsidP="00EE3B5B">
      <w:pPr>
        <w:numPr>
          <w:ilvl w:val="2"/>
          <w:numId w:val="11"/>
        </w:numPr>
        <w:ind w:right="-1" w:hanging="360"/>
        <w:rPr>
          <w:rFonts w:ascii="Cambria" w:hAnsi="Cambria"/>
        </w:rPr>
      </w:pPr>
      <w:r w:rsidRPr="005969C2">
        <w:rPr>
          <w:rFonts w:ascii="Cambria" w:hAnsi="Cambria"/>
        </w:rPr>
        <w:t xml:space="preserve">odrzucenie wniosku o zmianę powinno zawierać uzasadnienie. </w:t>
      </w:r>
    </w:p>
    <w:p w:rsidR="00EE3B5B" w:rsidRPr="005969C2" w:rsidRDefault="00EE3B5B" w:rsidP="00EE3B5B">
      <w:pPr>
        <w:numPr>
          <w:ilvl w:val="0"/>
          <w:numId w:val="11"/>
        </w:numPr>
        <w:spacing w:after="0"/>
        <w:ind w:right="-1" w:hanging="358"/>
        <w:rPr>
          <w:rFonts w:ascii="Cambria" w:hAnsi="Cambria"/>
        </w:rPr>
      </w:pPr>
      <w:r w:rsidRPr="005969C2">
        <w:rPr>
          <w:rFonts w:ascii="Cambria" w:hAnsi="Cambria"/>
        </w:rPr>
        <w:t>Zmianę umowy stanowi zmiana rachunku bankowego</w:t>
      </w:r>
      <w:r w:rsidRPr="005969C2">
        <w:rPr>
          <w:rFonts w:ascii="Cambria" w:hAnsi="Cambria"/>
          <w:color w:val="FF0000"/>
        </w:rPr>
        <w:t xml:space="preserve"> </w:t>
      </w:r>
      <w:r w:rsidRPr="005969C2">
        <w:rPr>
          <w:rFonts w:ascii="Cambria" w:hAnsi="Cambria"/>
        </w:rPr>
        <w:t xml:space="preserve">związanego z działalnością gospodarczą </w:t>
      </w:r>
      <w:r>
        <w:rPr>
          <w:rFonts w:ascii="Cambria" w:hAnsi="Cambria"/>
        </w:rPr>
        <w:t>Dostawcy</w:t>
      </w:r>
      <w:r w:rsidRPr="005969C2">
        <w:rPr>
          <w:rFonts w:ascii="Cambria" w:hAnsi="Cambria"/>
        </w:rPr>
        <w:t xml:space="preserve">, na który ma nastąpić płatność z tytułu realizacji umowy </w:t>
      </w:r>
      <w:r>
        <w:rPr>
          <w:rFonts w:ascii="Cambria" w:hAnsi="Cambria"/>
        </w:rPr>
        <w:t xml:space="preserve"> </w:t>
      </w:r>
      <w:r w:rsidRPr="005969C2">
        <w:rPr>
          <w:rFonts w:ascii="Cambria" w:hAnsi="Cambria"/>
        </w:rPr>
        <w:t xml:space="preserve">i zgłoszonego właściwemu urzędowi skarbowemu.  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XI. GWARANCJA: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12. 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 udziela Zamawiającemu, bez konieczności wystawiania odrębnej karty gwarancyjnej, pełnej gwarancji na przedmiot umowy w okresie 12 miesięcy. Okres gwarancji rozpoczyna się z dniem protokolarnego przekazania każdej z dostarczonej partii przedmiotu umowy.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>W okresie gwarancji</w:t>
      </w:r>
      <w:r>
        <w:rPr>
          <w:rFonts w:ascii="Cambria" w:hAnsi="Cambria"/>
        </w:rPr>
        <w:t xml:space="preserve"> Dostawca</w:t>
      </w:r>
      <w:r w:rsidRPr="005969C2">
        <w:rPr>
          <w:rFonts w:ascii="Cambria" w:hAnsi="Cambria"/>
        </w:rPr>
        <w:t xml:space="preserve"> zobowiązuje się do bezpłatnej wymiany poszczególnych partii dostaw na wolne od wad, w terminie 3 dni od pisemnego powiadomienia przez Zamawiającego. 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t>Termin rękojmi zbieżny jest z okresem gwarancji</w:t>
      </w:r>
    </w:p>
    <w:p w:rsidR="00EE3B5B" w:rsidRPr="005969C2" w:rsidRDefault="00EE3B5B" w:rsidP="00EE3B5B">
      <w:pPr>
        <w:numPr>
          <w:ilvl w:val="0"/>
          <w:numId w:val="12"/>
        </w:numPr>
        <w:ind w:right="-1" w:hanging="425"/>
        <w:rPr>
          <w:rFonts w:ascii="Cambria" w:hAnsi="Cambria"/>
        </w:rPr>
      </w:pPr>
      <w:r w:rsidRPr="005969C2">
        <w:rPr>
          <w:rFonts w:ascii="Cambria" w:hAnsi="Cambria"/>
        </w:rPr>
        <w:lastRenderedPageBreak/>
        <w:t xml:space="preserve">W przypadku niewywiązania się przez </w:t>
      </w:r>
      <w:r>
        <w:rPr>
          <w:rFonts w:ascii="Cambria" w:hAnsi="Cambria"/>
        </w:rPr>
        <w:t xml:space="preserve">Dostawcę </w:t>
      </w:r>
      <w:r w:rsidRPr="005969C2">
        <w:rPr>
          <w:rFonts w:ascii="Cambria" w:hAnsi="Cambria"/>
        </w:rPr>
        <w:t xml:space="preserve">z obowiązków wskazanych w niniejszym paragrafie, Zamawiający uprawniony będzie do zlecenia wykonania zastępczego umowy </w:t>
      </w:r>
      <w:r>
        <w:rPr>
          <w:rFonts w:ascii="Cambria" w:hAnsi="Cambria"/>
        </w:rPr>
        <w:t xml:space="preserve">                  </w:t>
      </w:r>
      <w:r w:rsidRPr="005969C2">
        <w:rPr>
          <w:rFonts w:ascii="Cambria" w:hAnsi="Cambria"/>
        </w:rPr>
        <w:t>na koszt i ryzyko</w:t>
      </w:r>
      <w:r>
        <w:rPr>
          <w:rFonts w:ascii="Cambria" w:hAnsi="Cambria"/>
        </w:rPr>
        <w:t xml:space="preserve"> Dostawcy</w:t>
      </w:r>
      <w:r w:rsidRPr="005969C2">
        <w:rPr>
          <w:rFonts w:ascii="Cambria" w:hAnsi="Cambria"/>
        </w:rPr>
        <w:t xml:space="preserve">, bez konieczności uzyskiwania uprzedniej zgody sądu. </w:t>
      </w:r>
      <w:r>
        <w:rPr>
          <w:rFonts w:ascii="Cambria" w:hAnsi="Cambria"/>
        </w:rPr>
        <w:t xml:space="preserve">                        W takim przypadku Dost</w:t>
      </w:r>
      <w:r w:rsidRPr="005969C2">
        <w:rPr>
          <w:rFonts w:ascii="Cambria" w:hAnsi="Cambria"/>
        </w:rPr>
        <w:t>awca zwróci Zamawiającemu wszelkie poniesione przez niego koszty, w terminie 7 dni od dnia wezwania.</w:t>
      </w:r>
    </w:p>
    <w:p w:rsidR="00EE3B5B" w:rsidRPr="005969C2" w:rsidRDefault="00EE3B5B" w:rsidP="00EE3B5B">
      <w:pPr>
        <w:spacing w:after="0" w:line="259" w:lineRule="auto"/>
        <w:ind w:left="0" w:right="-1" w:firstLine="0"/>
        <w:jc w:val="left"/>
        <w:rPr>
          <w:rFonts w:ascii="Cambria" w:hAnsi="Cambria"/>
        </w:rPr>
      </w:pPr>
    </w:p>
    <w:p w:rsidR="00EE3B5B" w:rsidRPr="005969C2" w:rsidRDefault="00EE3B5B" w:rsidP="00EE3B5B">
      <w:pPr>
        <w:ind w:left="-5" w:right="-1"/>
        <w:rPr>
          <w:rFonts w:ascii="Cambria" w:hAnsi="Cambria"/>
        </w:rPr>
      </w:pPr>
      <w:r w:rsidRPr="005969C2">
        <w:rPr>
          <w:rFonts w:ascii="Cambria" w:hAnsi="Cambria"/>
          <w:b/>
        </w:rPr>
        <w:t>Rozdział XII. WARUNKI OGÓLNE:</w:t>
      </w: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13. </w:t>
      </w:r>
    </w:p>
    <w:p w:rsidR="00EE3B5B" w:rsidRPr="005969C2" w:rsidRDefault="00EE3B5B" w:rsidP="00EE3B5B">
      <w:pPr>
        <w:numPr>
          <w:ilvl w:val="0"/>
          <w:numId w:val="13"/>
        </w:numPr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Spory mogące wyniknąć w związku z wykonywaniem przedmiotu umowy strony zobowiązują się przede wszystkim załatwić polubownie, a nie dające się usunąć wątpliwości poddają pod rozstrzygnięcie właściwego dla Zamawiającego sądu powszechnego.  </w:t>
      </w:r>
    </w:p>
    <w:p w:rsidR="00EE3B5B" w:rsidRPr="005969C2" w:rsidRDefault="00EE3B5B" w:rsidP="00EE3B5B">
      <w:pPr>
        <w:numPr>
          <w:ilvl w:val="0"/>
          <w:numId w:val="13"/>
        </w:num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W sprawach nieuregulowanych niniejszą umową stosuje się odpowiednie przepisy Kodeksu Cywilnego oraz Ustawy Prawo Zamówień Publicznych.  </w:t>
      </w:r>
    </w:p>
    <w:p w:rsidR="00EE3B5B" w:rsidRPr="005969C2" w:rsidRDefault="00EE3B5B" w:rsidP="00EE3B5B">
      <w:pPr>
        <w:spacing w:after="0" w:line="259" w:lineRule="auto"/>
        <w:ind w:left="35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</w:t>
      </w:r>
    </w:p>
    <w:p w:rsidR="00EE3B5B" w:rsidRPr="005969C2" w:rsidRDefault="00EE3B5B" w:rsidP="00EE3B5B">
      <w:pPr>
        <w:spacing w:after="11" w:line="259" w:lineRule="auto"/>
        <w:ind w:left="189" w:right="-1"/>
        <w:jc w:val="center"/>
        <w:rPr>
          <w:rFonts w:ascii="Cambria" w:hAnsi="Cambria"/>
        </w:rPr>
      </w:pPr>
      <w:r w:rsidRPr="005969C2">
        <w:rPr>
          <w:rFonts w:ascii="Cambria" w:hAnsi="Cambria"/>
        </w:rPr>
        <w:t xml:space="preserve">§ 14. </w:t>
      </w:r>
    </w:p>
    <w:p w:rsidR="00EE3B5B" w:rsidRPr="005969C2" w:rsidRDefault="00EE3B5B" w:rsidP="00EE3B5B">
      <w:pPr>
        <w:spacing w:after="0"/>
        <w:ind w:right="-1"/>
        <w:rPr>
          <w:rFonts w:ascii="Cambria" w:hAnsi="Cambria"/>
        </w:rPr>
      </w:pPr>
      <w:r w:rsidRPr="005969C2">
        <w:rPr>
          <w:rFonts w:ascii="Cambria" w:hAnsi="Cambria"/>
        </w:rPr>
        <w:t xml:space="preserve">Umowę niniejszą sporządzono w trzech jednobrzmiących egzemplarzach, z czego dwa otrzymuje Zamawiający, a jeden </w:t>
      </w:r>
      <w:r>
        <w:rPr>
          <w:rFonts w:ascii="Cambria" w:hAnsi="Cambria"/>
        </w:rPr>
        <w:t>Dostawca</w:t>
      </w:r>
      <w:r w:rsidRPr="005969C2">
        <w:rPr>
          <w:rFonts w:ascii="Cambria" w:hAnsi="Cambria"/>
        </w:rPr>
        <w:t xml:space="preserve">.  </w:t>
      </w:r>
    </w:p>
    <w:p w:rsidR="00EE3B5B" w:rsidRPr="005969C2" w:rsidRDefault="00EE3B5B" w:rsidP="00EE3B5B">
      <w:pPr>
        <w:spacing w:after="0" w:line="259" w:lineRule="auto"/>
        <w:ind w:left="708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 xml:space="preserve">  </w:t>
      </w:r>
    </w:p>
    <w:p w:rsidR="00EE3B5B" w:rsidRPr="005969C2" w:rsidRDefault="00EE3B5B" w:rsidP="00EE3B5B">
      <w:pPr>
        <w:spacing w:after="0" w:line="259" w:lineRule="auto"/>
        <w:ind w:left="31" w:right="-1" w:firstLine="0"/>
        <w:jc w:val="center"/>
        <w:rPr>
          <w:rFonts w:ascii="Cambria" w:hAnsi="Cambria"/>
        </w:rPr>
      </w:pPr>
    </w:p>
    <w:p w:rsidR="00EE3B5B" w:rsidRPr="005969C2" w:rsidRDefault="00EE3B5B" w:rsidP="00EE3B5B">
      <w:pPr>
        <w:tabs>
          <w:tab w:val="center" w:pos="2017"/>
          <w:tab w:val="center" w:pos="7015"/>
        </w:tabs>
        <w:spacing w:after="0" w:line="259" w:lineRule="auto"/>
        <w:ind w:left="0" w:right="-1" w:firstLine="0"/>
        <w:jc w:val="left"/>
        <w:rPr>
          <w:rFonts w:ascii="Cambria" w:hAnsi="Cambria"/>
        </w:rPr>
      </w:pPr>
      <w:r w:rsidRPr="005969C2">
        <w:rPr>
          <w:rFonts w:ascii="Cambria" w:hAnsi="Cambria"/>
        </w:rPr>
        <w:tab/>
      </w:r>
      <w:r>
        <w:rPr>
          <w:rFonts w:ascii="Cambria" w:hAnsi="Cambria"/>
          <w:b/>
        </w:rPr>
        <w:t>DOSTAWCA:</w:t>
      </w:r>
      <w:r w:rsidRPr="005969C2">
        <w:rPr>
          <w:rFonts w:ascii="Cambria" w:hAnsi="Cambria"/>
          <w:b/>
        </w:rPr>
        <w:t xml:space="preserve">                                                               </w:t>
      </w:r>
      <w:r w:rsidRPr="005969C2">
        <w:rPr>
          <w:rFonts w:ascii="Cambria" w:hAnsi="Cambria"/>
          <w:b/>
        </w:rPr>
        <w:tab/>
        <w:t xml:space="preserve">ZAMAWIAJĄCY </w:t>
      </w:r>
      <w:r>
        <w:rPr>
          <w:rFonts w:ascii="Cambria" w:hAnsi="Cambria"/>
          <w:b/>
        </w:rPr>
        <w:t>:</w:t>
      </w:r>
    </w:p>
    <w:p w:rsidR="00911DF0" w:rsidRDefault="00911DF0"/>
    <w:sectPr w:rsidR="0091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CF7"/>
    <w:multiLevelType w:val="hybridMultilevel"/>
    <w:tmpl w:val="400A3A98"/>
    <w:lvl w:ilvl="0" w:tplc="4ACE4B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C19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28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6F4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AF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A8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1E05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484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060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44828"/>
    <w:multiLevelType w:val="hybridMultilevel"/>
    <w:tmpl w:val="DEFE4A3E"/>
    <w:lvl w:ilvl="0" w:tplc="A7D66D5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EE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65D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4C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2F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4E6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AAD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25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C3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B7529D"/>
    <w:multiLevelType w:val="multilevel"/>
    <w:tmpl w:val="1DCA451C"/>
    <w:lvl w:ilvl="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F6388"/>
    <w:multiLevelType w:val="hybridMultilevel"/>
    <w:tmpl w:val="2946D066"/>
    <w:lvl w:ilvl="0" w:tplc="8BF4A2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6F2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EC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00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887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43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446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61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03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04299D"/>
    <w:multiLevelType w:val="multilevel"/>
    <w:tmpl w:val="633A00AE"/>
    <w:lvl w:ilvl="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C1402"/>
    <w:multiLevelType w:val="hybridMultilevel"/>
    <w:tmpl w:val="AF12DBC8"/>
    <w:lvl w:ilvl="0" w:tplc="255ED4E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024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647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EBA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EC0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826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2A4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22C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6A4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71B54"/>
    <w:multiLevelType w:val="hybridMultilevel"/>
    <w:tmpl w:val="3CECB104"/>
    <w:lvl w:ilvl="0" w:tplc="5F42C6E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E24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8BC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0BC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4C0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46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E99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6B6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AD0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1D0589"/>
    <w:multiLevelType w:val="hybridMultilevel"/>
    <w:tmpl w:val="232A5AFE"/>
    <w:lvl w:ilvl="0" w:tplc="56624CC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A2B4FA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AB50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AF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43A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90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D75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AF54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6AC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F6AA8"/>
    <w:multiLevelType w:val="multilevel"/>
    <w:tmpl w:val="18803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1874B6"/>
    <w:multiLevelType w:val="hybridMultilevel"/>
    <w:tmpl w:val="7302B66C"/>
    <w:lvl w:ilvl="0" w:tplc="02A8633C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18A2F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807B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887F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AA2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8FB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C848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34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A6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355DA1"/>
    <w:multiLevelType w:val="hybridMultilevel"/>
    <w:tmpl w:val="758CDBE4"/>
    <w:lvl w:ilvl="0" w:tplc="38DA93D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4B9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9C1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AA1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4C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8D5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C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63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6A8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E04ED8"/>
    <w:multiLevelType w:val="multilevel"/>
    <w:tmpl w:val="078E198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027D6"/>
    <w:multiLevelType w:val="hybridMultilevel"/>
    <w:tmpl w:val="FCAE3C92"/>
    <w:lvl w:ilvl="0" w:tplc="3CC24D8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AC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E8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2FA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AA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A2E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F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247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064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1"/>
    <w:rsid w:val="0000004E"/>
    <w:rsid w:val="00000626"/>
    <w:rsid w:val="00004846"/>
    <w:rsid w:val="0000793F"/>
    <w:rsid w:val="0001473F"/>
    <w:rsid w:val="00015150"/>
    <w:rsid w:val="0001529A"/>
    <w:rsid w:val="0002025D"/>
    <w:rsid w:val="00026560"/>
    <w:rsid w:val="00026BDB"/>
    <w:rsid w:val="0003699E"/>
    <w:rsid w:val="0003798B"/>
    <w:rsid w:val="00040422"/>
    <w:rsid w:val="00041286"/>
    <w:rsid w:val="00043349"/>
    <w:rsid w:val="00043BF2"/>
    <w:rsid w:val="0004525C"/>
    <w:rsid w:val="0004697D"/>
    <w:rsid w:val="00047371"/>
    <w:rsid w:val="00047470"/>
    <w:rsid w:val="00047979"/>
    <w:rsid w:val="0005190D"/>
    <w:rsid w:val="0005193D"/>
    <w:rsid w:val="000529DF"/>
    <w:rsid w:val="00052E73"/>
    <w:rsid w:val="00052FDB"/>
    <w:rsid w:val="000531BE"/>
    <w:rsid w:val="000532C0"/>
    <w:rsid w:val="00062C0E"/>
    <w:rsid w:val="00063C07"/>
    <w:rsid w:val="000674C9"/>
    <w:rsid w:val="00071476"/>
    <w:rsid w:val="0007250E"/>
    <w:rsid w:val="000744C9"/>
    <w:rsid w:val="0007740D"/>
    <w:rsid w:val="00080F53"/>
    <w:rsid w:val="00081A4C"/>
    <w:rsid w:val="00081CB6"/>
    <w:rsid w:val="00084AB0"/>
    <w:rsid w:val="00086001"/>
    <w:rsid w:val="000902EF"/>
    <w:rsid w:val="00090582"/>
    <w:rsid w:val="00094071"/>
    <w:rsid w:val="00095264"/>
    <w:rsid w:val="000959E5"/>
    <w:rsid w:val="00097D29"/>
    <w:rsid w:val="000A049C"/>
    <w:rsid w:val="000A2CA3"/>
    <w:rsid w:val="000A5A01"/>
    <w:rsid w:val="000B17CD"/>
    <w:rsid w:val="000B7607"/>
    <w:rsid w:val="000B7AAB"/>
    <w:rsid w:val="000C0405"/>
    <w:rsid w:val="000C11CB"/>
    <w:rsid w:val="000C26F0"/>
    <w:rsid w:val="000C532C"/>
    <w:rsid w:val="000C5951"/>
    <w:rsid w:val="000C6702"/>
    <w:rsid w:val="000C79BA"/>
    <w:rsid w:val="000D0DDB"/>
    <w:rsid w:val="000D6A0F"/>
    <w:rsid w:val="000E04F7"/>
    <w:rsid w:val="000E3519"/>
    <w:rsid w:val="000E720F"/>
    <w:rsid w:val="000F0F50"/>
    <w:rsid w:val="000F21A3"/>
    <w:rsid w:val="000F40D0"/>
    <w:rsid w:val="000F52E1"/>
    <w:rsid w:val="000F6D97"/>
    <w:rsid w:val="001012EE"/>
    <w:rsid w:val="001014D8"/>
    <w:rsid w:val="00102F53"/>
    <w:rsid w:val="00103F2B"/>
    <w:rsid w:val="001134BD"/>
    <w:rsid w:val="00113F47"/>
    <w:rsid w:val="0011417A"/>
    <w:rsid w:val="0012166D"/>
    <w:rsid w:val="00123F7E"/>
    <w:rsid w:val="0012417F"/>
    <w:rsid w:val="00130466"/>
    <w:rsid w:val="001319CC"/>
    <w:rsid w:val="00131CB2"/>
    <w:rsid w:val="00134961"/>
    <w:rsid w:val="00140312"/>
    <w:rsid w:val="0014092A"/>
    <w:rsid w:val="00141FC1"/>
    <w:rsid w:val="00144724"/>
    <w:rsid w:val="00144F8D"/>
    <w:rsid w:val="00145E89"/>
    <w:rsid w:val="0014675F"/>
    <w:rsid w:val="00151F7C"/>
    <w:rsid w:val="001544DE"/>
    <w:rsid w:val="00154A4D"/>
    <w:rsid w:val="00161CA8"/>
    <w:rsid w:val="0016287C"/>
    <w:rsid w:val="00170952"/>
    <w:rsid w:val="00170FAC"/>
    <w:rsid w:val="00174E52"/>
    <w:rsid w:val="00175DE3"/>
    <w:rsid w:val="0018046D"/>
    <w:rsid w:val="001846A5"/>
    <w:rsid w:val="0019343E"/>
    <w:rsid w:val="00194009"/>
    <w:rsid w:val="00196344"/>
    <w:rsid w:val="00196EEB"/>
    <w:rsid w:val="00197527"/>
    <w:rsid w:val="001A0757"/>
    <w:rsid w:val="001A1718"/>
    <w:rsid w:val="001A2120"/>
    <w:rsid w:val="001A38A2"/>
    <w:rsid w:val="001A50DE"/>
    <w:rsid w:val="001B04E7"/>
    <w:rsid w:val="001B16E7"/>
    <w:rsid w:val="001B1E7C"/>
    <w:rsid w:val="001B240E"/>
    <w:rsid w:val="001B30D1"/>
    <w:rsid w:val="001B6FCD"/>
    <w:rsid w:val="001C0F5A"/>
    <w:rsid w:val="001C3B34"/>
    <w:rsid w:val="001C4267"/>
    <w:rsid w:val="001C6923"/>
    <w:rsid w:val="001C6B26"/>
    <w:rsid w:val="001D5310"/>
    <w:rsid w:val="001D6553"/>
    <w:rsid w:val="001E4C80"/>
    <w:rsid w:val="001F03CA"/>
    <w:rsid w:val="001F6BF1"/>
    <w:rsid w:val="001F7269"/>
    <w:rsid w:val="002051AB"/>
    <w:rsid w:val="002056F5"/>
    <w:rsid w:val="00213317"/>
    <w:rsid w:val="00213891"/>
    <w:rsid w:val="002158B2"/>
    <w:rsid w:val="00215B65"/>
    <w:rsid w:val="002211AB"/>
    <w:rsid w:val="002251AE"/>
    <w:rsid w:val="00225E97"/>
    <w:rsid w:val="00227947"/>
    <w:rsid w:val="002302A8"/>
    <w:rsid w:val="002305ED"/>
    <w:rsid w:val="0023160A"/>
    <w:rsid w:val="002323AB"/>
    <w:rsid w:val="002329D3"/>
    <w:rsid w:val="00236000"/>
    <w:rsid w:val="00236F30"/>
    <w:rsid w:val="00242616"/>
    <w:rsid w:val="002432A5"/>
    <w:rsid w:val="002444D1"/>
    <w:rsid w:val="002444DE"/>
    <w:rsid w:val="00246CD1"/>
    <w:rsid w:val="00247132"/>
    <w:rsid w:val="002476EA"/>
    <w:rsid w:val="00252CEA"/>
    <w:rsid w:val="002602C7"/>
    <w:rsid w:val="0026308C"/>
    <w:rsid w:val="002640A6"/>
    <w:rsid w:val="00264417"/>
    <w:rsid w:val="00265833"/>
    <w:rsid w:val="00265ABD"/>
    <w:rsid w:val="00265EDB"/>
    <w:rsid w:val="002704DE"/>
    <w:rsid w:val="002733FD"/>
    <w:rsid w:val="00274D4E"/>
    <w:rsid w:val="0028086F"/>
    <w:rsid w:val="002808D9"/>
    <w:rsid w:val="00281703"/>
    <w:rsid w:val="00281AFC"/>
    <w:rsid w:val="0028229E"/>
    <w:rsid w:val="002852D5"/>
    <w:rsid w:val="00285303"/>
    <w:rsid w:val="002856D3"/>
    <w:rsid w:val="002871F0"/>
    <w:rsid w:val="00287EDD"/>
    <w:rsid w:val="00290202"/>
    <w:rsid w:val="00294D2B"/>
    <w:rsid w:val="00295543"/>
    <w:rsid w:val="00295EA3"/>
    <w:rsid w:val="00296260"/>
    <w:rsid w:val="00296A85"/>
    <w:rsid w:val="002A6506"/>
    <w:rsid w:val="002B6787"/>
    <w:rsid w:val="002C424F"/>
    <w:rsid w:val="002D0A4C"/>
    <w:rsid w:val="002D0B3F"/>
    <w:rsid w:val="002D2006"/>
    <w:rsid w:val="002D2333"/>
    <w:rsid w:val="002D2D42"/>
    <w:rsid w:val="002D5359"/>
    <w:rsid w:val="002D744A"/>
    <w:rsid w:val="002D7DF4"/>
    <w:rsid w:val="002E4FE4"/>
    <w:rsid w:val="002E6062"/>
    <w:rsid w:val="002F0A76"/>
    <w:rsid w:val="002F1B97"/>
    <w:rsid w:val="002F3C85"/>
    <w:rsid w:val="002F3DE0"/>
    <w:rsid w:val="002F5737"/>
    <w:rsid w:val="00300A57"/>
    <w:rsid w:val="00300D4D"/>
    <w:rsid w:val="0030289C"/>
    <w:rsid w:val="003028BF"/>
    <w:rsid w:val="00305E52"/>
    <w:rsid w:val="00306AE7"/>
    <w:rsid w:val="0031264F"/>
    <w:rsid w:val="0031330C"/>
    <w:rsid w:val="00313473"/>
    <w:rsid w:val="00313B8C"/>
    <w:rsid w:val="00315CA1"/>
    <w:rsid w:val="00317E0F"/>
    <w:rsid w:val="00321715"/>
    <w:rsid w:val="003245A0"/>
    <w:rsid w:val="00324DA9"/>
    <w:rsid w:val="00325CBC"/>
    <w:rsid w:val="0033070F"/>
    <w:rsid w:val="00341CC8"/>
    <w:rsid w:val="00342477"/>
    <w:rsid w:val="003436D8"/>
    <w:rsid w:val="00346396"/>
    <w:rsid w:val="00347142"/>
    <w:rsid w:val="003508AA"/>
    <w:rsid w:val="00350B73"/>
    <w:rsid w:val="00351E39"/>
    <w:rsid w:val="00356DC6"/>
    <w:rsid w:val="00357044"/>
    <w:rsid w:val="0036047D"/>
    <w:rsid w:val="003623EE"/>
    <w:rsid w:val="00362820"/>
    <w:rsid w:val="003638DE"/>
    <w:rsid w:val="00363C1E"/>
    <w:rsid w:val="00364923"/>
    <w:rsid w:val="00365D26"/>
    <w:rsid w:val="00370A18"/>
    <w:rsid w:val="00371009"/>
    <w:rsid w:val="003730B3"/>
    <w:rsid w:val="0037357C"/>
    <w:rsid w:val="003738DE"/>
    <w:rsid w:val="00376FE4"/>
    <w:rsid w:val="003803E6"/>
    <w:rsid w:val="00382DB3"/>
    <w:rsid w:val="0038377D"/>
    <w:rsid w:val="00384FB4"/>
    <w:rsid w:val="00390CFC"/>
    <w:rsid w:val="00391240"/>
    <w:rsid w:val="00392EF9"/>
    <w:rsid w:val="00394138"/>
    <w:rsid w:val="003A1E83"/>
    <w:rsid w:val="003A2C66"/>
    <w:rsid w:val="003B3DE2"/>
    <w:rsid w:val="003B4F25"/>
    <w:rsid w:val="003B6457"/>
    <w:rsid w:val="003C0A6B"/>
    <w:rsid w:val="003C1CDC"/>
    <w:rsid w:val="003C2A5E"/>
    <w:rsid w:val="003C4883"/>
    <w:rsid w:val="003C4963"/>
    <w:rsid w:val="003C5DD7"/>
    <w:rsid w:val="003C7435"/>
    <w:rsid w:val="003C7718"/>
    <w:rsid w:val="003D0419"/>
    <w:rsid w:val="003D3FAA"/>
    <w:rsid w:val="003D42F9"/>
    <w:rsid w:val="003D49D1"/>
    <w:rsid w:val="003D65FF"/>
    <w:rsid w:val="003D6EE1"/>
    <w:rsid w:val="003D765C"/>
    <w:rsid w:val="003E3CEB"/>
    <w:rsid w:val="003E404F"/>
    <w:rsid w:val="003E4D6B"/>
    <w:rsid w:val="003E5D77"/>
    <w:rsid w:val="003E6291"/>
    <w:rsid w:val="003E6F20"/>
    <w:rsid w:val="003E7438"/>
    <w:rsid w:val="003F00B6"/>
    <w:rsid w:val="003F3A7A"/>
    <w:rsid w:val="003F4A37"/>
    <w:rsid w:val="003F4F03"/>
    <w:rsid w:val="0040160C"/>
    <w:rsid w:val="00401BE6"/>
    <w:rsid w:val="00403910"/>
    <w:rsid w:val="00413081"/>
    <w:rsid w:val="0041337D"/>
    <w:rsid w:val="00415EED"/>
    <w:rsid w:val="00416B53"/>
    <w:rsid w:val="004202FC"/>
    <w:rsid w:val="00422896"/>
    <w:rsid w:val="004230B4"/>
    <w:rsid w:val="00425E1A"/>
    <w:rsid w:val="004267D9"/>
    <w:rsid w:val="00430EE5"/>
    <w:rsid w:val="00433C75"/>
    <w:rsid w:val="00435814"/>
    <w:rsid w:val="00435E26"/>
    <w:rsid w:val="00436DA4"/>
    <w:rsid w:val="00436FCC"/>
    <w:rsid w:val="004424F3"/>
    <w:rsid w:val="00444529"/>
    <w:rsid w:val="004455FB"/>
    <w:rsid w:val="00450DB4"/>
    <w:rsid w:val="004517AE"/>
    <w:rsid w:val="004534E3"/>
    <w:rsid w:val="00455FA2"/>
    <w:rsid w:val="00457522"/>
    <w:rsid w:val="00457B9B"/>
    <w:rsid w:val="00462671"/>
    <w:rsid w:val="00463A3A"/>
    <w:rsid w:val="004651F6"/>
    <w:rsid w:val="004741BC"/>
    <w:rsid w:val="0047483C"/>
    <w:rsid w:val="00474EF9"/>
    <w:rsid w:val="004765AF"/>
    <w:rsid w:val="004765CA"/>
    <w:rsid w:val="00482031"/>
    <w:rsid w:val="004872DF"/>
    <w:rsid w:val="004940ED"/>
    <w:rsid w:val="00494475"/>
    <w:rsid w:val="00494C95"/>
    <w:rsid w:val="004A4428"/>
    <w:rsid w:val="004A57AE"/>
    <w:rsid w:val="004A623B"/>
    <w:rsid w:val="004A6F68"/>
    <w:rsid w:val="004B0F32"/>
    <w:rsid w:val="004B0F8F"/>
    <w:rsid w:val="004B198E"/>
    <w:rsid w:val="004B4AD2"/>
    <w:rsid w:val="004C27F3"/>
    <w:rsid w:val="004C360C"/>
    <w:rsid w:val="004C3E39"/>
    <w:rsid w:val="004C40C6"/>
    <w:rsid w:val="004C486E"/>
    <w:rsid w:val="004C7BDA"/>
    <w:rsid w:val="004C7D85"/>
    <w:rsid w:val="004D0693"/>
    <w:rsid w:val="004D55B0"/>
    <w:rsid w:val="004E14DE"/>
    <w:rsid w:val="004E3141"/>
    <w:rsid w:val="004E35D2"/>
    <w:rsid w:val="004E438F"/>
    <w:rsid w:val="004E5C09"/>
    <w:rsid w:val="004F1FB5"/>
    <w:rsid w:val="004F2800"/>
    <w:rsid w:val="004F4D07"/>
    <w:rsid w:val="004F5CEC"/>
    <w:rsid w:val="004F7AE9"/>
    <w:rsid w:val="005024BA"/>
    <w:rsid w:val="00503759"/>
    <w:rsid w:val="00506746"/>
    <w:rsid w:val="00507713"/>
    <w:rsid w:val="00512092"/>
    <w:rsid w:val="005125B2"/>
    <w:rsid w:val="00512990"/>
    <w:rsid w:val="00515838"/>
    <w:rsid w:val="00516634"/>
    <w:rsid w:val="00522CDA"/>
    <w:rsid w:val="00523630"/>
    <w:rsid w:val="005243FE"/>
    <w:rsid w:val="00530A0D"/>
    <w:rsid w:val="00533555"/>
    <w:rsid w:val="00534528"/>
    <w:rsid w:val="00535794"/>
    <w:rsid w:val="00537C43"/>
    <w:rsid w:val="005429AA"/>
    <w:rsid w:val="0054442C"/>
    <w:rsid w:val="005467E5"/>
    <w:rsid w:val="0054709A"/>
    <w:rsid w:val="00547F11"/>
    <w:rsid w:val="00550135"/>
    <w:rsid w:val="00552C17"/>
    <w:rsid w:val="00553FD0"/>
    <w:rsid w:val="005545B1"/>
    <w:rsid w:val="005551F1"/>
    <w:rsid w:val="00555AE0"/>
    <w:rsid w:val="00555BA3"/>
    <w:rsid w:val="005565DA"/>
    <w:rsid w:val="00557018"/>
    <w:rsid w:val="00557A01"/>
    <w:rsid w:val="00562C5B"/>
    <w:rsid w:val="005632FC"/>
    <w:rsid w:val="005635A1"/>
    <w:rsid w:val="00565CDC"/>
    <w:rsid w:val="005673B9"/>
    <w:rsid w:val="00570203"/>
    <w:rsid w:val="00571B43"/>
    <w:rsid w:val="00571EB4"/>
    <w:rsid w:val="005725A7"/>
    <w:rsid w:val="005753D6"/>
    <w:rsid w:val="00576962"/>
    <w:rsid w:val="00580151"/>
    <w:rsid w:val="005817F8"/>
    <w:rsid w:val="00583499"/>
    <w:rsid w:val="00586675"/>
    <w:rsid w:val="00587788"/>
    <w:rsid w:val="00587D0F"/>
    <w:rsid w:val="00590415"/>
    <w:rsid w:val="00593641"/>
    <w:rsid w:val="00593E62"/>
    <w:rsid w:val="005972ED"/>
    <w:rsid w:val="005A5D19"/>
    <w:rsid w:val="005B29E7"/>
    <w:rsid w:val="005B37E6"/>
    <w:rsid w:val="005B598F"/>
    <w:rsid w:val="005C27F4"/>
    <w:rsid w:val="005C34C3"/>
    <w:rsid w:val="005C5005"/>
    <w:rsid w:val="005D0105"/>
    <w:rsid w:val="005D161B"/>
    <w:rsid w:val="005D532C"/>
    <w:rsid w:val="005D64D9"/>
    <w:rsid w:val="005E3499"/>
    <w:rsid w:val="005E3621"/>
    <w:rsid w:val="005E77AE"/>
    <w:rsid w:val="005F1BE5"/>
    <w:rsid w:val="005F1D57"/>
    <w:rsid w:val="005F2715"/>
    <w:rsid w:val="005F3710"/>
    <w:rsid w:val="005F5649"/>
    <w:rsid w:val="005F6F51"/>
    <w:rsid w:val="005F796C"/>
    <w:rsid w:val="006014A2"/>
    <w:rsid w:val="0060672B"/>
    <w:rsid w:val="00611772"/>
    <w:rsid w:val="00612E6B"/>
    <w:rsid w:val="00615604"/>
    <w:rsid w:val="00615744"/>
    <w:rsid w:val="00616291"/>
    <w:rsid w:val="0062042E"/>
    <w:rsid w:val="0062296D"/>
    <w:rsid w:val="00622A1C"/>
    <w:rsid w:val="00623A7D"/>
    <w:rsid w:val="006240DF"/>
    <w:rsid w:val="006250D0"/>
    <w:rsid w:val="006258A9"/>
    <w:rsid w:val="00626AAF"/>
    <w:rsid w:val="006342ED"/>
    <w:rsid w:val="00636280"/>
    <w:rsid w:val="006418FD"/>
    <w:rsid w:val="006421E5"/>
    <w:rsid w:val="00642499"/>
    <w:rsid w:val="00642F90"/>
    <w:rsid w:val="00644314"/>
    <w:rsid w:val="00645DD2"/>
    <w:rsid w:val="006502CF"/>
    <w:rsid w:val="00652857"/>
    <w:rsid w:val="006528BA"/>
    <w:rsid w:val="00653D14"/>
    <w:rsid w:val="0065466B"/>
    <w:rsid w:val="0065491B"/>
    <w:rsid w:val="006567BA"/>
    <w:rsid w:val="00656CFC"/>
    <w:rsid w:val="00657C71"/>
    <w:rsid w:val="00661F16"/>
    <w:rsid w:val="00664039"/>
    <w:rsid w:val="006654BD"/>
    <w:rsid w:val="00667C4A"/>
    <w:rsid w:val="00667E25"/>
    <w:rsid w:val="00667EDE"/>
    <w:rsid w:val="00670836"/>
    <w:rsid w:val="00671BAA"/>
    <w:rsid w:val="00676D10"/>
    <w:rsid w:val="00677AD0"/>
    <w:rsid w:val="00681CC0"/>
    <w:rsid w:val="006848EB"/>
    <w:rsid w:val="006860E4"/>
    <w:rsid w:val="0068723D"/>
    <w:rsid w:val="00687F03"/>
    <w:rsid w:val="00692269"/>
    <w:rsid w:val="0069248D"/>
    <w:rsid w:val="00693671"/>
    <w:rsid w:val="00693DAC"/>
    <w:rsid w:val="0069674F"/>
    <w:rsid w:val="00696947"/>
    <w:rsid w:val="006A18FE"/>
    <w:rsid w:val="006A4925"/>
    <w:rsid w:val="006A5462"/>
    <w:rsid w:val="006A752E"/>
    <w:rsid w:val="006A7A44"/>
    <w:rsid w:val="006B2B57"/>
    <w:rsid w:val="006B4E7E"/>
    <w:rsid w:val="006B517B"/>
    <w:rsid w:val="006B6C90"/>
    <w:rsid w:val="006C18FD"/>
    <w:rsid w:val="006C2303"/>
    <w:rsid w:val="006C4337"/>
    <w:rsid w:val="006C4EB8"/>
    <w:rsid w:val="006C7F5F"/>
    <w:rsid w:val="006D5C3C"/>
    <w:rsid w:val="006D6A35"/>
    <w:rsid w:val="006D78C1"/>
    <w:rsid w:val="006E1DB6"/>
    <w:rsid w:val="006E248A"/>
    <w:rsid w:val="006E3921"/>
    <w:rsid w:val="006E3944"/>
    <w:rsid w:val="006E5629"/>
    <w:rsid w:val="006F7F52"/>
    <w:rsid w:val="0070028E"/>
    <w:rsid w:val="007019C4"/>
    <w:rsid w:val="00701D45"/>
    <w:rsid w:val="007024F9"/>
    <w:rsid w:val="007044C5"/>
    <w:rsid w:val="0070535B"/>
    <w:rsid w:val="00711691"/>
    <w:rsid w:val="007136D6"/>
    <w:rsid w:val="00717105"/>
    <w:rsid w:val="00717E15"/>
    <w:rsid w:val="00734F6E"/>
    <w:rsid w:val="0073698D"/>
    <w:rsid w:val="007427A5"/>
    <w:rsid w:val="007435C2"/>
    <w:rsid w:val="00743BD2"/>
    <w:rsid w:val="00747604"/>
    <w:rsid w:val="0074774C"/>
    <w:rsid w:val="00750179"/>
    <w:rsid w:val="00750FE3"/>
    <w:rsid w:val="0076139F"/>
    <w:rsid w:val="00761672"/>
    <w:rsid w:val="00762EC5"/>
    <w:rsid w:val="007654A2"/>
    <w:rsid w:val="00765F93"/>
    <w:rsid w:val="0077020C"/>
    <w:rsid w:val="00770DA9"/>
    <w:rsid w:val="00770EBA"/>
    <w:rsid w:val="007722F6"/>
    <w:rsid w:val="00775CC2"/>
    <w:rsid w:val="007821E1"/>
    <w:rsid w:val="00782EB3"/>
    <w:rsid w:val="00784A9E"/>
    <w:rsid w:val="0078692F"/>
    <w:rsid w:val="00787451"/>
    <w:rsid w:val="0079721B"/>
    <w:rsid w:val="007A17AA"/>
    <w:rsid w:val="007A55AF"/>
    <w:rsid w:val="007B197E"/>
    <w:rsid w:val="007B7C5A"/>
    <w:rsid w:val="007C0663"/>
    <w:rsid w:val="007D4344"/>
    <w:rsid w:val="007E4689"/>
    <w:rsid w:val="007F0E2A"/>
    <w:rsid w:val="007F2008"/>
    <w:rsid w:val="007F449F"/>
    <w:rsid w:val="00801218"/>
    <w:rsid w:val="008049CC"/>
    <w:rsid w:val="00812AAE"/>
    <w:rsid w:val="00812B54"/>
    <w:rsid w:val="00814B25"/>
    <w:rsid w:val="008178A4"/>
    <w:rsid w:val="00817B72"/>
    <w:rsid w:val="0082287B"/>
    <w:rsid w:val="0082524E"/>
    <w:rsid w:val="008268D6"/>
    <w:rsid w:val="00826E69"/>
    <w:rsid w:val="00826ECC"/>
    <w:rsid w:val="008274B7"/>
    <w:rsid w:val="00830764"/>
    <w:rsid w:val="008333B8"/>
    <w:rsid w:val="008347A0"/>
    <w:rsid w:val="0083532E"/>
    <w:rsid w:val="008359CC"/>
    <w:rsid w:val="00837E86"/>
    <w:rsid w:val="008408C1"/>
    <w:rsid w:val="00840BBE"/>
    <w:rsid w:val="00844EE0"/>
    <w:rsid w:val="00850EDA"/>
    <w:rsid w:val="0085640F"/>
    <w:rsid w:val="00857D96"/>
    <w:rsid w:val="00860AFA"/>
    <w:rsid w:val="00860DF0"/>
    <w:rsid w:val="008655B8"/>
    <w:rsid w:val="00875B90"/>
    <w:rsid w:val="008832C2"/>
    <w:rsid w:val="00892C46"/>
    <w:rsid w:val="008957E0"/>
    <w:rsid w:val="008A02C9"/>
    <w:rsid w:val="008A036B"/>
    <w:rsid w:val="008A05C9"/>
    <w:rsid w:val="008A1E81"/>
    <w:rsid w:val="008A22F3"/>
    <w:rsid w:val="008A3446"/>
    <w:rsid w:val="008A3764"/>
    <w:rsid w:val="008A4B25"/>
    <w:rsid w:val="008A5095"/>
    <w:rsid w:val="008B0888"/>
    <w:rsid w:val="008B2E00"/>
    <w:rsid w:val="008B308C"/>
    <w:rsid w:val="008B45C5"/>
    <w:rsid w:val="008B7279"/>
    <w:rsid w:val="008C156D"/>
    <w:rsid w:val="008C198C"/>
    <w:rsid w:val="008C22A2"/>
    <w:rsid w:val="008C33FA"/>
    <w:rsid w:val="008C3677"/>
    <w:rsid w:val="008C381A"/>
    <w:rsid w:val="008C52B7"/>
    <w:rsid w:val="008C6632"/>
    <w:rsid w:val="008D1C06"/>
    <w:rsid w:val="008D2247"/>
    <w:rsid w:val="008E08FB"/>
    <w:rsid w:val="008E2259"/>
    <w:rsid w:val="008E51F6"/>
    <w:rsid w:val="008E5FC1"/>
    <w:rsid w:val="008F066F"/>
    <w:rsid w:val="008F1302"/>
    <w:rsid w:val="008F59EB"/>
    <w:rsid w:val="008F6774"/>
    <w:rsid w:val="008F6D5E"/>
    <w:rsid w:val="009017E2"/>
    <w:rsid w:val="009025C5"/>
    <w:rsid w:val="00902957"/>
    <w:rsid w:val="00903006"/>
    <w:rsid w:val="00903246"/>
    <w:rsid w:val="009039B0"/>
    <w:rsid w:val="00904B85"/>
    <w:rsid w:val="0090501E"/>
    <w:rsid w:val="009053AB"/>
    <w:rsid w:val="00907A5D"/>
    <w:rsid w:val="00910E0C"/>
    <w:rsid w:val="00911DF0"/>
    <w:rsid w:val="00912DE5"/>
    <w:rsid w:val="00915738"/>
    <w:rsid w:val="00916896"/>
    <w:rsid w:val="00920D2E"/>
    <w:rsid w:val="00921FC8"/>
    <w:rsid w:val="00926CA6"/>
    <w:rsid w:val="0092765B"/>
    <w:rsid w:val="009279A4"/>
    <w:rsid w:val="00927E6B"/>
    <w:rsid w:val="00931197"/>
    <w:rsid w:val="0093162D"/>
    <w:rsid w:val="009332F1"/>
    <w:rsid w:val="00934B4F"/>
    <w:rsid w:val="00946BDB"/>
    <w:rsid w:val="00947773"/>
    <w:rsid w:val="00947FE0"/>
    <w:rsid w:val="00951E84"/>
    <w:rsid w:val="00962D04"/>
    <w:rsid w:val="00966772"/>
    <w:rsid w:val="0097273C"/>
    <w:rsid w:val="00973DF9"/>
    <w:rsid w:val="00975271"/>
    <w:rsid w:val="009754AE"/>
    <w:rsid w:val="00975541"/>
    <w:rsid w:val="00975717"/>
    <w:rsid w:val="00981706"/>
    <w:rsid w:val="00991B86"/>
    <w:rsid w:val="00992466"/>
    <w:rsid w:val="009951FE"/>
    <w:rsid w:val="009A2810"/>
    <w:rsid w:val="009A2A3E"/>
    <w:rsid w:val="009A2AA3"/>
    <w:rsid w:val="009A2FAF"/>
    <w:rsid w:val="009A7096"/>
    <w:rsid w:val="009B06B7"/>
    <w:rsid w:val="009B4D8E"/>
    <w:rsid w:val="009B7470"/>
    <w:rsid w:val="009B7A82"/>
    <w:rsid w:val="009B7E58"/>
    <w:rsid w:val="009C346E"/>
    <w:rsid w:val="009C3EAA"/>
    <w:rsid w:val="009C44AB"/>
    <w:rsid w:val="009C65DD"/>
    <w:rsid w:val="009D04E9"/>
    <w:rsid w:val="009D2602"/>
    <w:rsid w:val="009D3FF1"/>
    <w:rsid w:val="009D4B40"/>
    <w:rsid w:val="009D54FE"/>
    <w:rsid w:val="009D59EB"/>
    <w:rsid w:val="009D6B4B"/>
    <w:rsid w:val="009E2733"/>
    <w:rsid w:val="009E4529"/>
    <w:rsid w:val="009E54A0"/>
    <w:rsid w:val="009F210E"/>
    <w:rsid w:val="009F2728"/>
    <w:rsid w:val="009F2CBD"/>
    <w:rsid w:val="009F3855"/>
    <w:rsid w:val="009F391C"/>
    <w:rsid w:val="009F4546"/>
    <w:rsid w:val="009F5291"/>
    <w:rsid w:val="009F5E60"/>
    <w:rsid w:val="00A01651"/>
    <w:rsid w:val="00A01921"/>
    <w:rsid w:val="00A01BC1"/>
    <w:rsid w:val="00A02828"/>
    <w:rsid w:val="00A03BBA"/>
    <w:rsid w:val="00A04FC0"/>
    <w:rsid w:val="00A07542"/>
    <w:rsid w:val="00A12339"/>
    <w:rsid w:val="00A12952"/>
    <w:rsid w:val="00A13BA6"/>
    <w:rsid w:val="00A1569A"/>
    <w:rsid w:val="00A16B4F"/>
    <w:rsid w:val="00A20D64"/>
    <w:rsid w:val="00A237D9"/>
    <w:rsid w:val="00A25784"/>
    <w:rsid w:val="00A2659D"/>
    <w:rsid w:val="00A321C8"/>
    <w:rsid w:val="00A329AF"/>
    <w:rsid w:val="00A33B5F"/>
    <w:rsid w:val="00A33F77"/>
    <w:rsid w:val="00A34107"/>
    <w:rsid w:val="00A406B4"/>
    <w:rsid w:val="00A40D0D"/>
    <w:rsid w:val="00A4155C"/>
    <w:rsid w:val="00A42AD3"/>
    <w:rsid w:val="00A44F68"/>
    <w:rsid w:val="00A461D5"/>
    <w:rsid w:val="00A5008D"/>
    <w:rsid w:val="00A52064"/>
    <w:rsid w:val="00A54680"/>
    <w:rsid w:val="00A54D2B"/>
    <w:rsid w:val="00A55177"/>
    <w:rsid w:val="00A5609F"/>
    <w:rsid w:val="00A62B55"/>
    <w:rsid w:val="00A62B81"/>
    <w:rsid w:val="00A64CF1"/>
    <w:rsid w:val="00A7556E"/>
    <w:rsid w:val="00A75625"/>
    <w:rsid w:val="00A7704F"/>
    <w:rsid w:val="00A81502"/>
    <w:rsid w:val="00A92BA2"/>
    <w:rsid w:val="00A95B9E"/>
    <w:rsid w:val="00A96C48"/>
    <w:rsid w:val="00A97A92"/>
    <w:rsid w:val="00AA0519"/>
    <w:rsid w:val="00AA5255"/>
    <w:rsid w:val="00AA56C6"/>
    <w:rsid w:val="00AA6AC2"/>
    <w:rsid w:val="00AB07CF"/>
    <w:rsid w:val="00AB14EE"/>
    <w:rsid w:val="00AB47E1"/>
    <w:rsid w:val="00AC2779"/>
    <w:rsid w:val="00AC3B9D"/>
    <w:rsid w:val="00AC3DF2"/>
    <w:rsid w:val="00AC4E90"/>
    <w:rsid w:val="00AC5361"/>
    <w:rsid w:val="00AD479E"/>
    <w:rsid w:val="00AD7943"/>
    <w:rsid w:val="00AF1834"/>
    <w:rsid w:val="00AF39A4"/>
    <w:rsid w:val="00AF479B"/>
    <w:rsid w:val="00AF6FC6"/>
    <w:rsid w:val="00B04163"/>
    <w:rsid w:val="00B056C2"/>
    <w:rsid w:val="00B05880"/>
    <w:rsid w:val="00B12D56"/>
    <w:rsid w:val="00B13DD7"/>
    <w:rsid w:val="00B159BA"/>
    <w:rsid w:val="00B1642A"/>
    <w:rsid w:val="00B1754F"/>
    <w:rsid w:val="00B20067"/>
    <w:rsid w:val="00B21045"/>
    <w:rsid w:val="00B22339"/>
    <w:rsid w:val="00B240D8"/>
    <w:rsid w:val="00B2640A"/>
    <w:rsid w:val="00B265EB"/>
    <w:rsid w:val="00B272EC"/>
    <w:rsid w:val="00B300D1"/>
    <w:rsid w:val="00B310D2"/>
    <w:rsid w:val="00B345CA"/>
    <w:rsid w:val="00B373F5"/>
    <w:rsid w:val="00B402E4"/>
    <w:rsid w:val="00B44137"/>
    <w:rsid w:val="00B4639D"/>
    <w:rsid w:val="00B56C37"/>
    <w:rsid w:val="00B617AD"/>
    <w:rsid w:val="00B62470"/>
    <w:rsid w:val="00B632DF"/>
    <w:rsid w:val="00B659F2"/>
    <w:rsid w:val="00B67ACD"/>
    <w:rsid w:val="00B77FD5"/>
    <w:rsid w:val="00B803A5"/>
    <w:rsid w:val="00B841ED"/>
    <w:rsid w:val="00B87068"/>
    <w:rsid w:val="00B87F5E"/>
    <w:rsid w:val="00B90604"/>
    <w:rsid w:val="00B96F64"/>
    <w:rsid w:val="00BA1245"/>
    <w:rsid w:val="00BA30ED"/>
    <w:rsid w:val="00BA373C"/>
    <w:rsid w:val="00BB1274"/>
    <w:rsid w:val="00BB14D4"/>
    <w:rsid w:val="00BC0AF2"/>
    <w:rsid w:val="00BC3F66"/>
    <w:rsid w:val="00BD18CD"/>
    <w:rsid w:val="00BD5644"/>
    <w:rsid w:val="00BD6FB6"/>
    <w:rsid w:val="00BD7739"/>
    <w:rsid w:val="00BE2F83"/>
    <w:rsid w:val="00BE3058"/>
    <w:rsid w:val="00BE465F"/>
    <w:rsid w:val="00BE4F62"/>
    <w:rsid w:val="00BE5A3A"/>
    <w:rsid w:val="00BE5EFB"/>
    <w:rsid w:val="00BF15AA"/>
    <w:rsid w:val="00BF1A06"/>
    <w:rsid w:val="00BF20D3"/>
    <w:rsid w:val="00BF2D49"/>
    <w:rsid w:val="00C003F5"/>
    <w:rsid w:val="00C02AC6"/>
    <w:rsid w:val="00C04EB8"/>
    <w:rsid w:val="00C1237A"/>
    <w:rsid w:val="00C13836"/>
    <w:rsid w:val="00C14BFB"/>
    <w:rsid w:val="00C14FB2"/>
    <w:rsid w:val="00C16761"/>
    <w:rsid w:val="00C2129A"/>
    <w:rsid w:val="00C2322C"/>
    <w:rsid w:val="00C245CE"/>
    <w:rsid w:val="00C2581E"/>
    <w:rsid w:val="00C26130"/>
    <w:rsid w:val="00C26268"/>
    <w:rsid w:val="00C329ED"/>
    <w:rsid w:val="00C33AFC"/>
    <w:rsid w:val="00C4214A"/>
    <w:rsid w:val="00C42AFF"/>
    <w:rsid w:val="00C4504C"/>
    <w:rsid w:val="00C45B9F"/>
    <w:rsid w:val="00C511B0"/>
    <w:rsid w:val="00C51AF0"/>
    <w:rsid w:val="00C557FF"/>
    <w:rsid w:val="00C63948"/>
    <w:rsid w:val="00C64608"/>
    <w:rsid w:val="00C64C1F"/>
    <w:rsid w:val="00C70D0A"/>
    <w:rsid w:val="00C72111"/>
    <w:rsid w:val="00C73E35"/>
    <w:rsid w:val="00C74AB6"/>
    <w:rsid w:val="00C761DF"/>
    <w:rsid w:val="00C80D5C"/>
    <w:rsid w:val="00C81635"/>
    <w:rsid w:val="00C82E5C"/>
    <w:rsid w:val="00C86F69"/>
    <w:rsid w:val="00C86FC9"/>
    <w:rsid w:val="00C874A2"/>
    <w:rsid w:val="00C94512"/>
    <w:rsid w:val="00C948F2"/>
    <w:rsid w:val="00C9515E"/>
    <w:rsid w:val="00C96EC1"/>
    <w:rsid w:val="00CA02F3"/>
    <w:rsid w:val="00CA49CB"/>
    <w:rsid w:val="00CA61E4"/>
    <w:rsid w:val="00CB0060"/>
    <w:rsid w:val="00CB050E"/>
    <w:rsid w:val="00CB5691"/>
    <w:rsid w:val="00CC031A"/>
    <w:rsid w:val="00CC248A"/>
    <w:rsid w:val="00CC5841"/>
    <w:rsid w:val="00CC7E0E"/>
    <w:rsid w:val="00CD00BD"/>
    <w:rsid w:val="00CD2B59"/>
    <w:rsid w:val="00CD2B7C"/>
    <w:rsid w:val="00CD45AD"/>
    <w:rsid w:val="00CD7435"/>
    <w:rsid w:val="00CE3618"/>
    <w:rsid w:val="00CE3A39"/>
    <w:rsid w:val="00CE44D1"/>
    <w:rsid w:val="00CE4A66"/>
    <w:rsid w:val="00CE70D4"/>
    <w:rsid w:val="00CF1FB2"/>
    <w:rsid w:val="00CF368D"/>
    <w:rsid w:val="00CF4577"/>
    <w:rsid w:val="00CF53AA"/>
    <w:rsid w:val="00CF547E"/>
    <w:rsid w:val="00CF59A3"/>
    <w:rsid w:val="00CF6E12"/>
    <w:rsid w:val="00D002C2"/>
    <w:rsid w:val="00D006DB"/>
    <w:rsid w:val="00D063D4"/>
    <w:rsid w:val="00D172AA"/>
    <w:rsid w:val="00D214A2"/>
    <w:rsid w:val="00D21E42"/>
    <w:rsid w:val="00D230C3"/>
    <w:rsid w:val="00D2398A"/>
    <w:rsid w:val="00D278D1"/>
    <w:rsid w:val="00D31D01"/>
    <w:rsid w:val="00D31DE3"/>
    <w:rsid w:val="00D33E90"/>
    <w:rsid w:val="00D34D7A"/>
    <w:rsid w:val="00D3559A"/>
    <w:rsid w:val="00D37C66"/>
    <w:rsid w:val="00D422F5"/>
    <w:rsid w:val="00D442E8"/>
    <w:rsid w:val="00D46036"/>
    <w:rsid w:val="00D515E5"/>
    <w:rsid w:val="00D51B3F"/>
    <w:rsid w:val="00D51EBE"/>
    <w:rsid w:val="00D53F9E"/>
    <w:rsid w:val="00D56780"/>
    <w:rsid w:val="00D574FF"/>
    <w:rsid w:val="00D612D7"/>
    <w:rsid w:val="00D6545E"/>
    <w:rsid w:val="00D73AD9"/>
    <w:rsid w:val="00D764F7"/>
    <w:rsid w:val="00D76B5B"/>
    <w:rsid w:val="00D80979"/>
    <w:rsid w:val="00D80FBF"/>
    <w:rsid w:val="00D82F1A"/>
    <w:rsid w:val="00D83673"/>
    <w:rsid w:val="00D83E7E"/>
    <w:rsid w:val="00D8498A"/>
    <w:rsid w:val="00D86B4A"/>
    <w:rsid w:val="00D91801"/>
    <w:rsid w:val="00D95104"/>
    <w:rsid w:val="00D975AA"/>
    <w:rsid w:val="00D97E4A"/>
    <w:rsid w:val="00DA2310"/>
    <w:rsid w:val="00DA3656"/>
    <w:rsid w:val="00DA538A"/>
    <w:rsid w:val="00DA724A"/>
    <w:rsid w:val="00DB0E44"/>
    <w:rsid w:val="00DB2EA3"/>
    <w:rsid w:val="00DB7EDC"/>
    <w:rsid w:val="00DC04C9"/>
    <w:rsid w:val="00DC1C8E"/>
    <w:rsid w:val="00DC5617"/>
    <w:rsid w:val="00DC5750"/>
    <w:rsid w:val="00DC6891"/>
    <w:rsid w:val="00DD40A3"/>
    <w:rsid w:val="00DD460C"/>
    <w:rsid w:val="00DD533A"/>
    <w:rsid w:val="00DD5CAA"/>
    <w:rsid w:val="00DD7D0C"/>
    <w:rsid w:val="00DE5C76"/>
    <w:rsid w:val="00DE63EC"/>
    <w:rsid w:val="00DF2A5E"/>
    <w:rsid w:val="00DF377A"/>
    <w:rsid w:val="00DF533A"/>
    <w:rsid w:val="00DF6754"/>
    <w:rsid w:val="00E0539A"/>
    <w:rsid w:val="00E1045D"/>
    <w:rsid w:val="00E113CD"/>
    <w:rsid w:val="00E1604B"/>
    <w:rsid w:val="00E17A5D"/>
    <w:rsid w:val="00E20F8D"/>
    <w:rsid w:val="00E252F2"/>
    <w:rsid w:val="00E2731C"/>
    <w:rsid w:val="00E30255"/>
    <w:rsid w:val="00E30436"/>
    <w:rsid w:val="00E3162A"/>
    <w:rsid w:val="00E33902"/>
    <w:rsid w:val="00E35E9B"/>
    <w:rsid w:val="00E365A3"/>
    <w:rsid w:val="00E4060F"/>
    <w:rsid w:val="00E415E2"/>
    <w:rsid w:val="00E47990"/>
    <w:rsid w:val="00E51606"/>
    <w:rsid w:val="00E52744"/>
    <w:rsid w:val="00E60B2B"/>
    <w:rsid w:val="00E674E8"/>
    <w:rsid w:val="00E67A78"/>
    <w:rsid w:val="00E72387"/>
    <w:rsid w:val="00E72566"/>
    <w:rsid w:val="00E73BE8"/>
    <w:rsid w:val="00E74650"/>
    <w:rsid w:val="00E75A65"/>
    <w:rsid w:val="00E75EFA"/>
    <w:rsid w:val="00E7649A"/>
    <w:rsid w:val="00E82B0E"/>
    <w:rsid w:val="00E83C8E"/>
    <w:rsid w:val="00E84BAD"/>
    <w:rsid w:val="00E85AA4"/>
    <w:rsid w:val="00E86B92"/>
    <w:rsid w:val="00E900AA"/>
    <w:rsid w:val="00E9064F"/>
    <w:rsid w:val="00E930F0"/>
    <w:rsid w:val="00E9587B"/>
    <w:rsid w:val="00E95A11"/>
    <w:rsid w:val="00E95A6B"/>
    <w:rsid w:val="00E9652D"/>
    <w:rsid w:val="00E97BCD"/>
    <w:rsid w:val="00EA1CF3"/>
    <w:rsid w:val="00EA260A"/>
    <w:rsid w:val="00EA56EC"/>
    <w:rsid w:val="00EA6027"/>
    <w:rsid w:val="00EA61C2"/>
    <w:rsid w:val="00EA6CC6"/>
    <w:rsid w:val="00EA7B39"/>
    <w:rsid w:val="00EA7F81"/>
    <w:rsid w:val="00EB051F"/>
    <w:rsid w:val="00EB072E"/>
    <w:rsid w:val="00EB2691"/>
    <w:rsid w:val="00EB3D1B"/>
    <w:rsid w:val="00EB59AD"/>
    <w:rsid w:val="00EC092C"/>
    <w:rsid w:val="00EC1EB7"/>
    <w:rsid w:val="00EC1FB2"/>
    <w:rsid w:val="00EC2B2B"/>
    <w:rsid w:val="00EC60D9"/>
    <w:rsid w:val="00ED1541"/>
    <w:rsid w:val="00ED1F97"/>
    <w:rsid w:val="00ED6E31"/>
    <w:rsid w:val="00EE266A"/>
    <w:rsid w:val="00EE3B5B"/>
    <w:rsid w:val="00EE548C"/>
    <w:rsid w:val="00EE5ADA"/>
    <w:rsid w:val="00EF06B3"/>
    <w:rsid w:val="00EF4EF8"/>
    <w:rsid w:val="00EF6749"/>
    <w:rsid w:val="00EF75B1"/>
    <w:rsid w:val="00F0243A"/>
    <w:rsid w:val="00F05552"/>
    <w:rsid w:val="00F07527"/>
    <w:rsid w:val="00F11638"/>
    <w:rsid w:val="00F11779"/>
    <w:rsid w:val="00F12417"/>
    <w:rsid w:val="00F12B65"/>
    <w:rsid w:val="00F13877"/>
    <w:rsid w:val="00F156A6"/>
    <w:rsid w:val="00F16314"/>
    <w:rsid w:val="00F1758E"/>
    <w:rsid w:val="00F24714"/>
    <w:rsid w:val="00F25808"/>
    <w:rsid w:val="00F27FFC"/>
    <w:rsid w:val="00F3107F"/>
    <w:rsid w:val="00F3174A"/>
    <w:rsid w:val="00F325D3"/>
    <w:rsid w:val="00F33909"/>
    <w:rsid w:val="00F34658"/>
    <w:rsid w:val="00F365D7"/>
    <w:rsid w:val="00F42DAB"/>
    <w:rsid w:val="00F439F0"/>
    <w:rsid w:val="00F4424F"/>
    <w:rsid w:val="00F44707"/>
    <w:rsid w:val="00F4565A"/>
    <w:rsid w:val="00F51158"/>
    <w:rsid w:val="00F5115F"/>
    <w:rsid w:val="00F52E3F"/>
    <w:rsid w:val="00F56EEC"/>
    <w:rsid w:val="00F600AC"/>
    <w:rsid w:val="00F622FB"/>
    <w:rsid w:val="00F623BA"/>
    <w:rsid w:val="00F6290D"/>
    <w:rsid w:val="00F63432"/>
    <w:rsid w:val="00F64B59"/>
    <w:rsid w:val="00F6514C"/>
    <w:rsid w:val="00F6604F"/>
    <w:rsid w:val="00F66446"/>
    <w:rsid w:val="00F73555"/>
    <w:rsid w:val="00F73A07"/>
    <w:rsid w:val="00F760A3"/>
    <w:rsid w:val="00F764DB"/>
    <w:rsid w:val="00F765A7"/>
    <w:rsid w:val="00F8000F"/>
    <w:rsid w:val="00F81271"/>
    <w:rsid w:val="00F82EC2"/>
    <w:rsid w:val="00F933F9"/>
    <w:rsid w:val="00F93C3F"/>
    <w:rsid w:val="00F9498D"/>
    <w:rsid w:val="00F9666D"/>
    <w:rsid w:val="00FA0119"/>
    <w:rsid w:val="00FA6231"/>
    <w:rsid w:val="00FA7EF7"/>
    <w:rsid w:val="00FB461D"/>
    <w:rsid w:val="00FB4EE5"/>
    <w:rsid w:val="00FB5C4D"/>
    <w:rsid w:val="00FC0E40"/>
    <w:rsid w:val="00FC1136"/>
    <w:rsid w:val="00FC2985"/>
    <w:rsid w:val="00FC2EA3"/>
    <w:rsid w:val="00FC3D21"/>
    <w:rsid w:val="00FC3E94"/>
    <w:rsid w:val="00FC4384"/>
    <w:rsid w:val="00FC786B"/>
    <w:rsid w:val="00FD0661"/>
    <w:rsid w:val="00FD14EB"/>
    <w:rsid w:val="00FD21CB"/>
    <w:rsid w:val="00FD57DA"/>
    <w:rsid w:val="00FE0B79"/>
    <w:rsid w:val="00FE1E69"/>
    <w:rsid w:val="00FE6694"/>
    <w:rsid w:val="00FF2B7D"/>
    <w:rsid w:val="00FF2D2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D2D60-E40F-4713-9B7A-8BCBFD5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B5B"/>
    <w:pPr>
      <w:spacing w:after="24" w:line="248" w:lineRule="auto"/>
      <w:ind w:left="10" w:right="254" w:hanging="1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EE3B5B"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3B5B"/>
    <w:rPr>
      <w:rFonts w:ascii="Calibri" w:eastAsia="Calibri" w:hAnsi="Calibri" w:cs="Calibri"/>
      <w:b/>
      <w:color w:val="000000"/>
      <w:lang w:val="en-US"/>
    </w:rPr>
  </w:style>
  <w:style w:type="character" w:customStyle="1" w:styleId="TytuZnak">
    <w:name w:val="Tytuł Znak"/>
    <w:aliases w:val="Znak Znak, Znak Znak"/>
    <w:link w:val="Tytu"/>
    <w:locked/>
    <w:rsid w:val="00EE3B5B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EE3B5B"/>
    <w:pPr>
      <w:widowControl w:val="0"/>
      <w:suppressAutoHyphens/>
      <w:spacing w:after="0" w:line="268" w:lineRule="auto"/>
      <w:ind w:left="0" w:right="0" w:firstLine="0"/>
      <w:jc w:val="center"/>
    </w:pPr>
    <w:rPr>
      <w:rFonts w:ascii="Arial Narrow" w:eastAsiaTheme="minorHAnsi" w:hAnsi="Arial Narrow" w:cstheme="minorBidi"/>
      <w:b/>
      <w:bCs/>
      <w:kern w:val="28"/>
      <w:sz w:val="108"/>
      <w:szCs w:val="108"/>
    </w:rPr>
  </w:style>
  <w:style w:type="character" w:customStyle="1" w:styleId="TytuZnak1">
    <w:name w:val="Tytuł Znak1"/>
    <w:basedOn w:val="Domylnaczcionkaakapitu"/>
    <w:uiPriority w:val="10"/>
    <w:rsid w:val="00EE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uiPriority w:val="22"/>
    <w:qFormat/>
    <w:rsid w:val="00EE3B5B"/>
    <w:rPr>
      <w:b/>
      <w:bCs/>
    </w:rPr>
  </w:style>
  <w:style w:type="paragraph" w:styleId="Tekstpodstawowywcity2">
    <w:name w:val="Body Text Indent 2"/>
    <w:basedOn w:val="Normalny"/>
    <w:link w:val="Tekstpodstawowywcity2Znak"/>
    <w:rsid w:val="00433C75"/>
    <w:pPr>
      <w:spacing w:after="0" w:line="240" w:lineRule="auto"/>
      <w:ind w:left="0" w:right="0" w:firstLine="284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C75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65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55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</cp:revision>
  <cp:lastPrinted>2022-09-06T07:25:00Z</cp:lastPrinted>
  <dcterms:created xsi:type="dcterms:W3CDTF">2024-03-18T11:07:00Z</dcterms:created>
  <dcterms:modified xsi:type="dcterms:W3CDTF">2024-03-18T11:09:00Z</dcterms:modified>
</cp:coreProperties>
</file>