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DA09" w14:textId="292BEA59" w:rsidR="00074445" w:rsidRDefault="003736DC" w:rsidP="003736DC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 do SWZ</w:t>
      </w:r>
    </w:p>
    <w:p w14:paraId="0E224558" w14:textId="77777777" w:rsidR="00074445" w:rsidRDefault="0038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Formularz asortymentowo – cenowy (parametry techniczno/użytkowe)</w:t>
      </w:r>
    </w:p>
    <w:p w14:paraId="53CAEBAD" w14:textId="4C5DACE8" w:rsidR="00074445" w:rsidRDefault="0037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Dostawy materacy </w:t>
      </w:r>
      <w:r w:rsidR="004638B1"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 jednorazowych kołder grzewczych BZP.38.382-1.24</w:t>
      </w:r>
    </w:p>
    <w:p w14:paraId="2AC03A38" w14:textId="77777777" w:rsidR="00074445" w:rsidRDefault="000744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863F2D" w14:textId="690BA08F" w:rsidR="00074445" w:rsidRDefault="00387535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</w:rPr>
        <w:t>Pakiet nr 1 - Zestaw do ogrzewania pacjenta na bloku operacyjnym</w:t>
      </w:r>
    </w:p>
    <w:tbl>
      <w:tblPr>
        <w:tblStyle w:val="TableNormal"/>
        <w:tblW w:w="143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2"/>
        <w:gridCol w:w="3579"/>
        <w:gridCol w:w="677"/>
        <w:gridCol w:w="952"/>
        <w:gridCol w:w="1808"/>
        <w:gridCol w:w="2004"/>
        <w:gridCol w:w="1003"/>
        <w:gridCol w:w="1876"/>
        <w:gridCol w:w="1701"/>
      </w:tblGrid>
      <w:tr w:rsidR="00074445" w14:paraId="2736DEB9" w14:textId="77777777" w:rsidTr="00B20488">
        <w:trPr>
          <w:trHeight w:val="66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26A1A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D4F99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Wyszczeg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lnienie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667D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J.m.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B54E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B60C2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Cena Jednostkowa netto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BA9C7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Wartość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it-IT"/>
              </w:rPr>
              <w:t>netto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CECB7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Stawka VAT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215E1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Wartość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it-IT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E13B4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Producent, model, nr katalogowy </w:t>
            </w:r>
            <w:r>
              <w:rPr>
                <w:rFonts w:ascii="Times New Roman" w:hAnsi="Times New Roman"/>
                <w:sz w:val="21"/>
                <w:szCs w:val="21"/>
              </w:rPr>
              <w:t>(jeżeli dotyczy)</w:t>
            </w:r>
          </w:p>
        </w:tc>
      </w:tr>
      <w:tr w:rsidR="00074445" w14:paraId="03AF5CB8" w14:textId="77777777" w:rsidTr="00B20488">
        <w:trPr>
          <w:trHeight w:val="456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B1C45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884B1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Jednostka kontrolna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75D6E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szt.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82AB7" w14:textId="77777777" w:rsidR="00074445" w:rsidRPr="00C15DAF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15DA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B7B96" w14:textId="6EA189EB" w:rsidR="008A324E" w:rsidRPr="00C15DAF" w:rsidRDefault="008A324E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0D971" w14:textId="1BF05960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2CDD8" w14:textId="710D07C7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FB2CF" w14:textId="647ED70D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72CA" w14:textId="77777777" w:rsidR="00074445" w:rsidRDefault="00074445"/>
        </w:tc>
      </w:tr>
      <w:tr w:rsidR="00074445" w14:paraId="142A8642" w14:textId="77777777" w:rsidTr="00B20488">
        <w:trPr>
          <w:trHeight w:val="48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4AE32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BBAF1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Materac grzewczy typ 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FB680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90539" w14:textId="77777777" w:rsidR="00074445" w:rsidRPr="00C15DAF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15DAF">
              <w:rPr>
                <w:rFonts w:asciiTheme="majorHAnsi" w:hAnsiTheme="majorHAnsi" w:cstheme="maj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A2270" w14:textId="59723BA8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80E82" w14:textId="100636D5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179AE" w14:textId="79320C13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5C3C8" w14:textId="4634F89A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92A4" w14:textId="77777777" w:rsidR="00074445" w:rsidRDefault="00074445"/>
        </w:tc>
      </w:tr>
      <w:tr w:rsidR="00074445" w14:paraId="53D9F4D8" w14:textId="77777777" w:rsidTr="00B20488">
        <w:trPr>
          <w:trHeight w:val="37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D3C03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4151B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Materac grzewczy typ 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A9ABA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BD64" w14:textId="77777777" w:rsidR="00074445" w:rsidRPr="00C15DAF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15DAF">
              <w:rPr>
                <w:rFonts w:asciiTheme="majorHAnsi" w:hAnsiTheme="majorHAnsi" w:cstheme="maj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48DC8" w14:textId="43E6A496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FED39" w14:textId="0CAF80A3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C8D0F" w14:textId="31726593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C3AC2" w14:textId="0E67714E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1B2A" w14:textId="77777777" w:rsidR="00074445" w:rsidRDefault="00074445"/>
        </w:tc>
      </w:tr>
      <w:tr w:rsidR="00074445" w14:paraId="2988A4C1" w14:textId="77777777" w:rsidTr="00B20488">
        <w:trPr>
          <w:trHeight w:val="41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2F375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4.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2CC68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Koc grzewczy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8AA31" w14:textId="77777777" w:rsidR="00074445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5EFBE" w14:textId="77777777" w:rsidR="00074445" w:rsidRPr="00C15DAF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15DAF">
              <w:rPr>
                <w:rFonts w:asciiTheme="majorHAnsi" w:hAnsiTheme="majorHAnsi" w:cstheme="maj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B32FA" w14:textId="39908C65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F6A79" w14:textId="409BF19B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49301" w14:textId="29E7E72A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84856" w14:textId="0244F140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BCD9" w14:textId="77777777" w:rsidR="00074445" w:rsidRDefault="00074445"/>
        </w:tc>
      </w:tr>
      <w:tr w:rsidR="00074445" w14:paraId="0ED73F8C" w14:textId="77777777" w:rsidTr="00B20488">
        <w:trPr>
          <w:trHeight w:val="221"/>
          <w:jc w:val="center"/>
        </w:trPr>
        <w:tc>
          <w:tcPr>
            <w:tcW w:w="7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5445F" w14:textId="77777777" w:rsidR="00074445" w:rsidRPr="00C15DAF" w:rsidRDefault="00387535">
            <w:pPr>
              <w:tabs>
                <w:tab w:val="center" w:pos="4896"/>
                <w:tab w:val="right" w:pos="9432"/>
              </w:tabs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C15DAF">
              <w:rPr>
                <w:rFonts w:asciiTheme="majorHAnsi" w:hAnsiTheme="majorHAnsi" w:cstheme="majorHAnsi"/>
                <w:b/>
                <w:bCs/>
                <w:lang w:val="de-DE"/>
              </w:rPr>
              <w:t>RAZEM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CDC90" w14:textId="76858DFE" w:rsidR="00ED7F6A" w:rsidRPr="00C15DAF" w:rsidRDefault="00ED7F6A" w:rsidP="00ED7F6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63118" w14:textId="77777777" w:rsidR="00074445" w:rsidRPr="00C15DAF" w:rsidRDefault="000744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622B6" w14:textId="7966C44C" w:rsidR="00074445" w:rsidRPr="00C15DAF" w:rsidRDefault="00074445" w:rsidP="00ED7F6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8B6A" w14:textId="77777777" w:rsidR="00074445" w:rsidRDefault="00074445"/>
        </w:tc>
      </w:tr>
    </w:tbl>
    <w:p w14:paraId="72AD8FC2" w14:textId="77777777" w:rsidR="00074445" w:rsidRDefault="00074445" w:rsidP="00B20488">
      <w:pPr>
        <w:pStyle w:val="Normalny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77104A2" w14:textId="77777777" w:rsidR="00074445" w:rsidRDefault="00074445" w:rsidP="00B20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5CB77C5" w14:textId="77777777" w:rsidR="00074445" w:rsidRDefault="00387535" w:rsidP="00B20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val="de-DE"/>
        </w:rPr>
        <w:t xml:space="preserve">PARAMETRY TECHNICZNO </w:t>
      </w:r>
      <w:r>
        <w:rPr>
          <w:rFonts w:ascii="Times New Roman" w:hAnsi="Times New Roman"/>
          <w:b/>
          <w:bCs/>
          <w:sz w:val="21"/>
          <w:szCs w:val="21"/>
        </w:rPr>
        <w:t>– UŻ</w:t>
      </w:r>
      <w:r>
        <w:rPr>
          <w:rFonts w:ascii="Times New Roman" w:hAnsi="Times New Roman"/>
          <w:b/>
          <w:bCs/>
          <w:sz w:val="21"/>
          <w:szCs w:val="21"/>
          <w:lang w:val="de-DE"/>
        </w:rPr>
        <w:t>YTKOWE</w:t>
      </w:r>
    </w:p>
    <w:p w14:paraId="39BE8DE5" w14:textId="77777777" w:rsidR="00074445" w:rsidRDefault="00074445" w:rsidP="00B20488">
      <w:pPr>
        <w:pStyle w:val="Domylny"/>
        <w:widowControl w:val="0"/>
        <w:spacing w:after="0" w:line="240" w:lineRule="auto"/>
        <w:rPr>
          <w:color w:val="000000"/>
          <w:sz w:val="21"/>
          <w:szCs w:val="21"/>
          <w:u w:color="000000"/>
        </w:rPr>
      </w:pPr>
    </w:p>
    <w:tbl>
      <w:tblPr>
        <w:tblStyle w:val="TableNormal"/>
        <w:tblpPr w:leftFromText="141" w:rightFromText="141" w:vertAnchor="text" w:tblpY="1"/>
        <w:tblOverlap w:val="never"/>
        <w:tblW w:w="142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0"/>
        <w:gridCol w:w="5606"/>
        <w:gridCol w:w="2535"/>
        <w:gridCol w:w="5245"/>
        <w:gridCol w:w="180"/>
      </w:tblGrid>
      <w:tr w:rsidR="00074445" w14:paraId="7A63429B" w14:textId="77777777" w:rsidTr="00B20488">
        <w:trPr>
          <w:trHeight w:val="444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64F0D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u w:color="000000"/>
              </w:rPr>
              <w:t>Lp.</w:t>
            </w:r>
          </w:p>
        </w:tc>
        <w:tc>
          <w:tcPr>
            <w:tcW w:w="5606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37CCA" w14:textId="77777777" w:rsidR="00074445" w:rsidRDefault="00387535" w:rsidP="00B20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Nazwa parametru/podzespołu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72DC5" w14:textId="77777777" w:rsidR="00074445" w:rsidRDefault="00387535" w:rsidP="00B20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Parametr / Warunek wymagany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3B6FB" w14:textId="77777777" w:rsidR="00074445" w:rsidRDefault="00387535" w:rsidP="00B20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Parametr / Warunek oferowany (podać zakres lub opisać)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A1E8" w14:textId="77777777" w:rsidR="00074445" w:rsidRDefault="00074445" w:rsidP="00B20488"/>
        </w:tc>
      </w:tr>
      <w:tr w:rsidR="00074445" w14:paraId="608151E9" w14:textId="77777777" w:rsidTr="00B20488">
        <w:trPr>
          <w:trHeight w:val="319"/>
        </w:trPr>
        <w:tc>
          <w:tcPr>
            <w:tcW w:w="640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F21EE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u w:color="000000"/>
              </w:rPr>
              <w:t>I</w:t>
            </w:r>
          </w:p>
        </w:tc>
        <w:tc>
          <w:tcPr>
            <w:tcW w:w="13386" w:type="dxa"/>
            <w:gridSpan w:val="3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60" w:type="dxa"/>
              <w:bottom w:w="80" w:type="dxa"/>
              <w:right w:w="80" w:type="dxa"/>
            </w:tcMar>
            <w:vAlign w:val="center"/>
          </w:tcPr>
          <w:p w14:paraId="72C57768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ind w:left="1080"/>
            </w:pPr>
            <w:r>
              <w:rPr>
                <w:b/>
                <w:bCs/>
                <w:color w:val="000000"/>
                <w:sz w:val="21"/>
                <w:szCs w:val="21"/>
                <w:u w:color="000000"/>
              </w:rPr>
              <w:t xml:space="preserve">                                                                                     PODSTAWOWE WYMAGANIA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C9B8" w14:textId="77777777" w:rsidR="00074445" w:rsidRDefault="00074445" w:rsidP="00B20488"/>
        </w:tc>
      </w:tr>
      <w:tr w:rsidR="00074445" w14:paraId="6E6210FE" w14:textId="77777777" w:rsidTr="00B20488">
        <w:trPr>
          <w:trHeight w:val="441"/>
        </w:trPr>
        <w:tc>
          <w:tcPr>
            <w:tcW w:w="640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04F14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A0A3" w14:textId="77777777" w:rsidR="00074445" w:rsidRDefault="00387535" w:rsidP="00B20488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Urządzenie fabrycznie nowe, (nie powystawowe, nie demonstracyjne), wyprodukowane nie wcześniej niż w 2023r.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D560B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AD31D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E7B0" w14:textId="77777777" w:rsidR="00074445" w:rsidRDefault="00074445" w:rsidP="00B20488"/>
        </w:tc>
      </w:tr>
      <w:tr w:rsidR="00074445" w14:paraId="0088D5A5" w14:textId="77777777" w:rsidTr="00B20488">
        <w:trPr>
          <w:trHeight w:val="1324"/>
        </w:trPr>
        <w:tc>
          <w:tcPr>
            <w:tcW w:w="640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2DA1B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21"/>
                <w:szCs w:val="21"/>
                <w:u w:color="000000"/>
              </w:rPr>
              <w:lastRenderedPageBreak/>
              <w:t>2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62523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zestaw ogrzewający oparty o technologię „suchego grzania” - bez udziału wody lub powietrza - przystosowany do pracy na bloku operacyjnym: warstwa ogrzewająca wykonana z przewodzących polimerów bez zawartości węgla lub polimeru węglowego (nie dopuszcza się elementów grzewczych wykonanych z włókien węglowych)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B75B2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F2087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C658" w14:textId="77777777" w:rsidR="00074445" w:rsidRDefault="00074445" w:rsidP="00B20488"/>
        </w:tc>
      </w:tr>
      <w:tr w:rsidR="00074445" w14:paraId="7B44C6F2" w14:textId="77777777" w:rsidTr="00B20488">
        <w:trPr>
          <w:trHeight w:val="69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8CCD9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21"/>
                <w:szCs w:val="21"/>
                <w:u w:color="000000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75342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zestaw składający się z urządzenia sterującego oraz elementów grzewczych przeznaczonych do pracy na bloku operacyjnym (np. materacy, kocy grzewczych)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1F9AE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4838B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44BD" w14:textId="77777777" w:rsidR="00074445" w:rsidRDefault="00074445" w:rsidP="00B20488"/>
        </w:tc>
      </w:tr>
      <w:tr w:rsidR="00074445" w14:paraId="6271D771" w14:textId="77777777" w:rsidTr="00B20488">
        <w:trPr>
          <w:trHeight w:val="1219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12C46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21"/>
                <w:szCs w:val="21"/>
                <w:u w:color="000000"/>
              </w:rPr>
              <w:t>4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C44BC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zestaw wyposażony w tryb aktywnej, automatycznej regulacji ciepłoty ciała pacjenta w oparciu o czujniki temperatury wbudowane w elementy grzewcze i moduł monitorowania rzeczywistej temperatury ciała ludzkiego (wewnętrznej lub powierzchniowej - czujniki kompatybilne z YSI 400)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5A8D4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AA042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FC9D" w14:textId="77777777" w:rsidR="00074445" w:rsidRDefault="00074445" w:rsidP="00B20488"/>
        </w:tc>
      </w:tr>
      <w:tr w:rsidR="00074445" w14:paraId="689A7DF2" w14:textId="77777777" w:rsidTr="00B20488">
        <w:trPr>
          <w:trHeight w:val="389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30409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21"/>
                <w:szCs w:val="21"/>
                <w:u w:color="000000"/>
              </w:rPr>
              <w:t>5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E9C05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zestaw nie wymagający stosowania dedykowanych materiałów zużywalnych jednorazowego użytku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441FC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43609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0124" w14:textId="77777777" w:rsidR="00074445" w:rsidRDefault="00074445" w:rsidP="00B20488"/>
        </w:tc>
      </w:tr>
      <w:tr w:rsidR="00074445" w14:paraId="7645F469" w14:textId="77777777" w:rsidTr="00B20488">
        <w:trPr>
          <w:trHeight w:val="554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E8BC7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21"/>
                <w:szCs w:val="21"/>
                <w:u w:color="000000"/>
              </w:rPr>
              <w:t>6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5031F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zestaw przystosowany do wykonywania śr</w:t>
            </w:r>
            <w:r>
              <w:rPr>
                <w:rFonts w:ascii="Times New Roman" w:hAnsi="Times New Roman"/>
                <w:kern w:val="1"/>
                <w:sz w:val="21"/>
                <w:szCs w:val="21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doperacyjnych zdjęć </w:t>
            </w:r>
            <w:r>
              <w:rPr>
                <w:rFonts w:ascii="Times New Roman" w:hAnsi="Times New Roman"/>
                <w:kern w:val="1"/>
                <w:sz w:val="21"/>
                <w:szCs w:val="21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RTG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58E16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8A2F4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56FD" w14:textId="77777777" w:rsidR="00074445" w:rsidRDefault="00074445" w:rsidP="00B20488"/>
        </w:tc>
      </w:tr>
      <w:tr w:rsidR="00074445" w14:paraId="71B9A872" w14:textId="77777777" w:rsidTr="00B20488">
        <w:trPr>
          <w:trHeight w:val="394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E4B70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21"/>
                <w:szCs w:val="21"/>
                <w:u w:color="000000"/>
              </w:rPr>
              <w:t>7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10C16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zestaw wykorzystujący prąd stały o niskim napięciu zgodnie z normami dotyczącymi urządzeń medycznych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98054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D1CA3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7873" w14:textId="77777777" w:rsidR="00074445" w:rsidRDefault="00074445" w:rsidP="00B20488"/>
        </w:tc>
      </w:tr>
      <w:tr w:rsidR="00074445" w14:paraId="1BFE0FF1" w14:textId="77777777" w:rsidTr="00B20488">
        <w:trPr>
          <w:trHeight w:val="404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CABF3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u w:color="000000"/>
              </w:rPr>
              <w:t>II.</w:t>
            </w:r>
          </w:p>
        </w:tc>
        <w:tc>
          <w:tcPr>
            <w:tcW w:w="13386" w:type="dxa"/>
            <w:gridSpan w:val="3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60" w:type="dxa"/>
              <w:bottom w:w="80" w:type="dxa"/>
              <w:right w:w="80" w:type="dxa"/>
            </w:tcMar>
            <w:vAlign w:val="center"/>
          </w:tcPr>
          <w:p w14:paraId="4EAD57CD" w14:textId="77777777" w:rsidR="00074445" w:rsidRDefault="00387535" w:rsidP="00B20488">
            <w:pPr>
              <w:widowControl w:val="0"/>
              <w:shd w:val="clear" w:color="auto" w:fill="FFFFFF"/>
              <w:tabs>
                <w:tab w:val="left" w:pos="11457"/>
              </w:tabs>
              <w:suppressAutoHyphens/>
              <w:spacing w:after="0" w:line="240" w:lineRule="auto"/>
              <w:ind w:left="1080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JEDNOSTKA KONROLNA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3B19" w14:textId="77777777" w:rsidR="00074445" w:rsidRDefault="00074445" w:rsidP="00B20488"/>
        </w:tc>
      </w:tr>
      <w:tr w:rsidR="00074445" w14:paraId="73056EED" w14:textId="77777777" w:rsidTr="00B20488">
        <w:trPr>
          <w:trHeight w:val="72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4CB7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A0336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kompaktowe urządzenie sterujące kontrolowane mikroprocesorowo, z mocowaniem do standardowych statyw</w:t>
            </w:r>
            <w:r>
              <w:rPr>
                <w:kern w:val="1"/>
                <w:sz w:val="21"/>
                <w:szCs w:val="21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kropl</w:t>
            </w:r>
            <w:r>
              <w:rPr>
                <w:kern w:val="1"/>
                <w:sz w:val="21"/>
                <w:szCs w:val="21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wkowych, masa (m) poniżej 5,0 kg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A1CD7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11F14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1F3DE" w14:textId="77777777" w:rsidR="00074445" w:rsidRDefault="00074445" w:rsidP="00B20488"/>
        </w:tc>
      </w:tr>
      <w:tr w:rsidR="00074445" w14:paraId="33F9F4C9" w14:textId="77777777" w:rsidTr="00B20488">
        <w:trPr>
          <w:trHeight w:val="540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D6DCA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A12+1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9A33F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możliwość zamocowania urządzenia sterującego do stołu operacyjnego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5896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B753F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A404" w14:textId="77777777" w:rsidR="00074445" w:rsidRDefault="00074445" w:rsidP="00B20488"/>
        </w:tc>
      </w:tr>
      <w:tr w:rsidR="00074445" w14:paraId="321C486C" w14:textId="77777777" w:rsidTr="00B20488">
        <w:trPr>
          <w:trHeight w:val="44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099DD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A13+1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B7AC4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urządzenie sterujące wyposażone w minimum 5’’, barwny ekran dotykowy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95FC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3A3C9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3B8C" w14:textId="77777777" w:rsidR="00074445" w:rsidRDefault="00074445" w:rsidP="00B20488"/>
        </w:tc>
      </w:tr>
      <w:tr w:rsidR="00074445" w14:paraId="60225AE4" w14:textId="77777777" w:rsidTr="00B20488">
        <w:trPr>
          <w:trHeight w:val="901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3138E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lastRenderedPageBreak/>
              <w:fldChar w:fldCharType="begin"/>
            </w:r>
            <w:r>
              <w:instrText xml:space="preserve"> = A14+1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1EA88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urządzenie sterujące przystosowane do pracy jednocześnie z minimum trzema elementami grzewczymi (np. materac i dwa koce) do stosowania na bloku operacyjnym u pacjentów dorosłych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F22DF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9B016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051F" w14:textId="77777777" w:rsidR="00074445" w:rsidRDefault="00074445" w:rsidP="00B20488"/>
        </w:tc>
      </w:tr>
      <w:tr w:rsidR="00074445" w14:paraId="01701108" w14:textId="77777777" w:rsidTr="00B20488">
        <w:trPr>
          <w:trHeight w:val="462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B47F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A15+1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A338A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ustawianie zadanej temperatury niezależnie dla każdego elementu grzewczego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394F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B4F10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D79A" w14:textId="77777777" w:rsidR="00074445" w:rsidRDefault="00074445" w:rsidP="00B20488"/>
        </w:tc>
      </w:tr>
      <w:tr w:rsidR="00074445" w14:paraId="6EE073A0" w14:textId="77777777" w:rsidTr="00B20488">
        <w:trPr>
          <w:trHeight w:val="44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A0A77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A16+1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057AB" w14:textId="77777777" w:rsidR="00074445" w:rsidRDefault="00387535" w:rsidP="00B20488">
            <w:pPr>
              <w:pStyle w:val="Domy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</w:pPr>
            <w:r>
              <w:rPr>
                <w:color w:val="000000"/>
                <w:kern w:val="1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minimalny zakres ustawień temperatury materaca grzewczego od 36 </w:t>
            </w:r>
            <w:r>
              <w:rPr>
                <w:color w:val="000000"/>
                <w:kern w:val="1"/>
                <w:sz w:val="21"/>
                <w:szCs w:val="21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°</w:t>
            </w:r>
            <w:r>
              <w:rPr>
                <w:color w:val="000000"/>
                <w:kern w:val="1"/>
                <w:sz w:val="21"/>
                <w:szCs w:val="21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do </w:t>
            </w:r>
            <w:r>
              <w:rPr>
                <w:color w:val="000000"/>
                <w:kern w:val="1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40 </w:t>
            </w:r>
            <w:r>
              <w:rPr>
                <w:color w:val="000000"/>
                <w:kern w:val="1"/>
                <w:sz w:val="21"/>
                <w:szCs w:val="21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°</w:t>
            </w:r>
            <w:r>
              <w:rPr>
                <w:color w:val="000000"/>
                <w:kern w:val="1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C, skok regulacji temperatury: max. 1,0 </w:t>
            </w:r>
            <w:r>
              <w:rPr>
                <w:color w:val="000000"/>
                <w:kern w:val="1"/>
                <w:sz w:val="21"/>
                <w:szCs w:val="21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°</w:t>
            </w:r>
            <w:r>
              <w:rPr>
                <w:color w:val="000000"/>
                <w:kern w:val="1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FF14B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8B09A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BC37" w14:textId="77777777" w:rsidR="00074445" w:rsidRDefault="00074445" w:rsidP="00B20488"/>
        </w:tc>
      </w:tr>
      <w:tr w:rsidR="00074445" w14:paraId="0E793111" w14:textId="77777777" w:rsidTr="00B20488">
        <w:trPr>
          <w:trHeight w:val="66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0C5D3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1FD82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urządzenie sterujące wyposażone w moduł monitorowania rzeczywistej temperatury ciała pacjenta (wewnętrznej lub powierzchniowej - czujniki kompatybilne z YSI 400)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70D24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FD84C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BA9F" w14:textId="77777777" w:rsidR="00074445" w:rsidRDefault="00074445" w:rsidP="00B20488"/>
        </w:tc>
      </w:tr>
      <w:tr w:rsidR="00074445" w14:paraId="16A2A032" w14:textId="77777777" w:rsidTr="00B20488">
        <w:trPr>
          <w:trHeight w:val="325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C21B5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A18+1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5F000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alarm dźwiękowy zbyt wysokiej temperatury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50245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4FBD6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3ACD" w14:textId="77777777" w:rsidR="00074445" w:rsidRDefault="00074445" w:rsidP="00B20488"/>
        </w:tc>
      </w:tr>
      <w:tr w:rsidR="00074445" w14:paraId="39E96BF8" w14:textId="77777777" w:rsidTr="00B20488">
        <w:trPr>
          <w:trHeight w:val="44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849D8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A19+1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5DFB4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czas potrzebny do osią</w:t>
            </w:r>
            <w:r>
              <w:rPr>
                <w:kern w:val="1"/>
                <w:sz w:val="21"/>
                <w:szCs w:val="21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gni</w:t>
            </w: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ęcia ustawionej temperatury z temperatury otoczenia (23 </w:t>
            </w:r>
            <w:r>
              <w:rPr>
                <w:kern w:val="1"/>
                <w:sz w:val="21"/>
                <w:szCs w:val="21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°</w:t>
            </w: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 ± 2</w:t>
            </w:r>
            <w:r>
              <w:rPr>
                <w:kern w:val="1"/>
                <w:sz w:val="21"/>
                <w:szCs w:val="21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°</w:t>
            </w: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C) max. 30 minut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3B629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01E75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D46FF" w14:textId="77777777" w:rsidR="00074445" w:rsidRDefault="00074445" w:rsidP="00B20488"/>
        </w:tc>
      </w:tr>
      <w:tr w:rsidR="00074445" w14:paraId="36C01C16" w14:textId="77777777" w:rsidTr="00B20488">
        <w:trPr>
          <w:trHeight w:val="44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FDFEF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A20+1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EC1AC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alarm informujący o nieosiągnięciu ustawionej temperatury dla elementu grzewczego w czasie 10 minut od rozpoczęcia pracy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8A1E7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7DA28" w14:textId="77777777" w:rsidR="00074445" w:rsidRDefault="00074445" w:rsidP="00B20488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1610" w14:textId="77777777" w:rsidR="00074445" w:rsidRDefault="00074445" w:rsidP="00B20488"/>
        </w:tc>
      </w:tr>
      <w:tr w:rsidR="00074445" w14:paraId="42FC06B9" w14:textId="77777777" w:rsidTr="001C3215">
        <w:trPr>
          <w:trHeight w:val="254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23B48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u w:color="000000"/>
              </w:rPr>
              <w:t>III.</w:t>
            </w:r>
          </w:p>
        </w:tc>
        <w:tc>
          <w:tcPr>
            <w:tcW w:w="13386" w:type="dxa"/>
            <w:gridSpan w:val="3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8F0FB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MATERAC GRZEWCZY TYP 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6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8D06" w14:textId="77777777" w:rsidR="00074445" w:rsidRDefault="00074445" w:rsidP="00B20488"/>
        </w:tc>
      </w:tr>
      <w:tr w:rsidR="00074445" w14:paraId="0E745AB5" w14:textId="77777777" w:rsidTr="00B20488">
        <w:trPr>
          <w:trHeight w:val="110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AB2F5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05359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czujnik temperatury wbudowany w powłokę materaca, w sposób zapewniający kontakt czujnika z pacjentem w celu pomiaru temperatury powierzchni elementu grzewczego na styku z ciałem pacjenta, miejsce lokalizacji czujnika wyraźnie oznaczone na powierzchni materaca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A37DA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D7AB7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9941F" w14:textId="77777777" w:rsidR="00074445" w:rsidRDefault="00074445" w:rsidP="00B20488"/>
        </w:tc>
      </w:tr>
      <w:tr w:rsidR="00074445" w14:paraId="2389AC41" w14:textId="77777777" w:rsidTr="00B20488">
        <w:trPr>
          <w:trHeight w:val="88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88588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A23+1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77997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powłoka materaca zmywalna (w sposób analogiczny jak materace na stole operacyjnym) o gładkiej powierzchni zewnętrznej zawierającej substancję antybakteryjną, brzegi szczelne, zgrzane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05EC2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02E90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72E57" w14:textId="77777777" w:rsidR="00074445" w:rsidRDefault="00074445" w:rsidP="00B20488"/>
        </w:tc>
      </w:tr>
      <w:tr w:rsidR="00074445" w14:paraId="45ECF11B" w14:textId="77777777" w:rsidTr="00B20488">
        <w:trPr>
          <w:trHeight w:val="44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1FBC6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lastRenderedPageBreak/>
              <w:fldChar w:fldCharType="begin"/>
            </w:r>
            <w:r>
              <w:instrText xml:space="preserve"> = A24+1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4C3AE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wewnątrz materaca pianka o działaniu zmniejszającym nacisk pacjenta na podłoże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C1A6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8FC89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CD7BA" w14:textId="77777777" w:rsidR="00074445" w:rsidRDefault="00074445" w:rsidP="00B20488"/>
        </w:tc>
      </w:tr>
      <w:tr w:rsidR="00074445" w14:paraId="27EE1779" w14:textId="77777777" w:rsidTr="001C3215">
        <w:trPr>
          <w:trHeight w:val="343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A8070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A25+1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E042F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szerokość materaca od 48 do 52 [cm]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33B19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ECE28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77E1D" w14:textId="77777777" w:rsidR="00074445" w:rsidRDefault="00074445" w:rsidP="00B20488"/>
        </w:tc>
      </w:tr>
      <w:tr w:rsidR="00074445" w14:paraId="13CCAFC2" w14:textId="77777777" w:rsidTr="001C3215">
        <w:trPr>
          <w:trHeight w:val="522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73706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A26+1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6D89D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długość materaca od 120 do 130 [cm]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0ED8D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6375A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65EBA" w14:textId="77777777" w:rsidR="00074445" w:rsidRDefault="00074445" w:rsidP="00B20488"/>
        </w:tc>
      </w:tr>
      <w:tr w:rsidR="00074445" w14:paraId="0659C745" w14:textId="77777777" w:rsidTr="001C3215">
        <w:trPr>
          <w:trHeight w:val="390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F6312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A27+1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868DA" w14:textId="77777777" w:rsidR="00074445" w:rsidRDefault="00387535" w:rsidP="00B20488">
            <w:pPr>
              <w:pStyle w:val="Domy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</w:pPr>
            <w:r>
              <w:rPr>
                <w:color w:val="000000"/>
                <w:kern w:val="1"/>
                <w:sz w:val="21"/>
                <w:szCs w:val="21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przewód </w:t>
            </w:r>
            <w:r>
              <w:rPr>
                <w:color w:val="000000"/>
                <w:kern w:val="1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łączący </w:t>
            </w:r>
            <w:r w:rsidRPr="00387535">
              <w:rPr>
                <w:color w:val="000000"/>
                <w:kern w:val="1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jednostkę kontrolną</w:t>
            </w:r>
            <w:r>
              <w:rPr>
                <w:color w:val="000000"/>
                <w:kern w:val="1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 materacem o dł.</w:t>
            </w:r>
            <w:r>
              <w:rPr>
                <w:color w:val="000000"/>
                <w:kern w:val="1"/>
                <w:sz w:val="21"/>
                <w:szCs w:val="21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min. 4 [m]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5FB2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2E3BD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ACB7" w14:textId="77777777" w:rsidR="00074445" w:rsidRDefault="00074445" w:rsidP="00B20488"/>
        </w:tc>
      </w:tr>
      <w:tr w:rsidR="00074445" w14:paraId="458277FF" w14:textId="77777777" w:rsidTr="001C3215">
        <w:trPr>
          <w:trHeight w:val="415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E4CED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u w:color="000000"/>
              </w:rPr>
              <w:t>IV.</w:t>
            </w:r>
          </w:p>
        </w:tc>
        <w:tc>
          <w:tcPr>
            <w:tcW w:w="13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9F60B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MATERAC GRZEWCZY TYP 2</w:t>
            </w:r>
          </w:p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C495" w14:textId="77777777" w:rsidR="00074445" w:rsidRDefault="00074445" w:rsidP="00B20488"/>
        </w:tc>
      </w:tr>
      <w:tr w:rsidR="00074445" w14:paraId="0D3B09DC" w14:textId="77777777" w:rsidTr="001C3215">
        <w:trPr>
          <w:trHeight w:val="1147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252D2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00C52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czujnik temperatury wbudowany w powłokę materaca, w sposób zapewniający kontakt czujnika z pacjentem w celu pomiaru temperatury powierzchni elementu grzewczego na styku z ciałem pacjenta, miejsce lokalizacji czujnika wyraźnie oznaczone na powierzchni materaca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56AF3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4B8DA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47576" w14:textId="77777777" w:rsidR="00074445" w:rsidRDefault="00074445" w:rsidP="00B20488"/>
        </w:tc>
      </w:tr>
      <w:tr w:rsidR="00074445" w14:paraId="08395F04" w14:textId="77777777" w:rsidTr="001C3215">
        <w:trPr>
          <w:trHeight w:val="897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5F62B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21"/>
                <w:szCs w:val="21"/>
                <w:u w:color="000000"/>
              </w:rPr>
              <w:t>2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1A0C4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powłoka materaca zmywalna (w sposób analogiczny jak materace na stole operacyjnym) o gładkiej powierzchni zewnętrznej zawierającej substancję antybakteryjną, brzegi szczelne, zgrzane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1748B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0BD5B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D2321" w14:textId="77777777" w:rsidR="00074445" w:rsidRDefault="00074445" w:rsidP="00B20488"/>
        </w:tc>
      </w:tr>
      <w:tr w:rsidR="00074445" w14:paraId="4B22451E" w14:textId="77777777" w:rsidTr="00B20488">
        <w:trPr>
          <w:trHeight w:val="44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ECE82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51198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wewnątrz materaca pianka o działaniu zmniejszającym nacisk pacjenta na podłoże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0A8D2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94765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4D5FE" w14:textId="77777777" w:rsidR="00074445" w:rsidRDefault="00074445" w:rsidP="00B20488"/>
        </w:tc>
      </w:tr>
      <w:tr w:rsidR="00074445" w14:paraId="0E1531ED" w14:textId="77777777" w:rsidTr="001C3215">
        <w:trPr>
          <w:trHeight w:val="342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2738D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7D864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szerokość materaca od 48 do 52 [cm]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54B05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BDEB9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C4C3A" w14:textId="77777777" w:rsidR="00074445" w:rsidRDefault="00074445" w:rsidP="00B20488"/>
        </w:tc>
      </w:tr>
      <w:tr w:rsidR="00074445" w14:paraId="4B787BB4" w14:textId="77777777" w:rsidTr="001C3215">
        <w:trPr>
          <w:trHeight w:val="381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9174E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FECBE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długość materaca od 78 do 85 [cm]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A13F6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C7D2A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A81F6" w14:textId="77777777" w:rsidR="00074445" w:rsidRDefault="00074445" w:rsidP="00B20488"/>
        </w:tc>
      </w:tr>
      <w:tr w:rsidR="00074445" w14:paraId="070C1EEB" w14:textId="77777777" w:rsidTr="00B20488">
        <w:trPr>
          <w:trHeight w:val="44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E9137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5C93D" w14:textId="77777777" w:rsidR="00074445" w:rsidRDefault="00387535" w:rsidP="00B20488">
            <w:pPr>
              <w:pStyle w:val="Domy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</w:pPr>
            <w:r>
              <w:rPr>
                <w:color w:val="000000"/>
                <w:kern w:val="1"/>
                <w:sz w:val="21"/>
                <w:szCs w:val="21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przewód </w:t>
            </w:r>
            <w:r>
              <w:rPr>
                <w:color w:val="000000"/>
                <w:kern w:val="1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łączący </w:t>
            </w:r>
            <w:r w:rsidRPr="00387535">
              <w:rPr>
                <w:color w:val="000000"/>
                <w:kern w:val="1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jednostkę kontrolną</w:t>
            </w:r>
            <w:r>
              <w:rPr>
                <w:color w:val="000000"/>
                <w:kern w:val="1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 materacem o dł.</w:t>
            </w:r>
            <w:r>
              <w:rPr>
                <w:color w:val="000000"/>
                <w:kern w:val="1"/>
                <w:sz w:val="21"/>
                <w:szCs w:val="21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min. 4 [m]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61654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3874E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9FA9" w14:textId="77777777" w:rsidR="00074445" w:rsidRDefault="00074445" w:rsidP="00B20488"/>
        </w:tc>
      </w:tr>
      <w:tr w:rsidR="00074445" w14:paraId="1C4612CA" w14:textId="77777777" w:rsidTr="001C3215">
        <w:trPr>
          <w:trHeight w:val="334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ACF0C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u w:color="000000"/>
              </w:rPr>
              <w:lastRenderedPageBreak/>
              <w:t>V.</w:t>
            </w:r>
          </w:p>
        </w:tc>
        <w:tc>
          <w:tcPr>
            <w:tcW w:w="13386" w:type="dxa"/>
            <w:gridSpan w:val="3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5E99B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kern w:val="3"/>
                <w:sz w:val="21"/>
                <w:szCs w:val="21"/>
                <w:u w:color="000000"/>
              </w:rPr>
              <w:t>KOC GRZEWCZY</w:t>
            </w:r>
          </w:p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CF08" w14:textId="77777777" w:rsidR="00074445" w:rsidRDefault="00074445" w:rsidP="00B20488"/>
        </w:tc>
      </w:tr>
      <w:tr w:rsidR="00074445" w14:paraId="4EF55B94" w14:textId="77777777" w:rsidTr="001C3215">
        <w:trPr>
          <w:trHeight w:val="1194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A1A8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58572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czujnik temperatury wbudowany w powłokę koca, w sposób zapewniający kontakt czujnika z pacjentem w celu pomiaru temperatury powierzchni elementu grzewczego na styku z ciałem pacjenta, miejsce lokalizacji czujnika wyraźnie oznaczone na powierzchni koca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D30F9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kern w:val="3"/>
                <w:sz w:val="21"/>
                <w:szCs w:val="21"/>
                <w:u w:color="000000"/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C69AA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E9B37" w14:textId="77777777" w:rsidR="00074445" w:rsidRDefault="00074445" w:rsidP="00B20488"/>
        </w:tc>
      </w:tr>
      <w:tr w:rsidR="00074445" w14:paraId="6A461B95" w14:textId="77777777" w:rsidTr="001C3215">
        <w:trPr>
          <w:trHeight w:val="673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72B5C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A37+1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74628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powłoka koca zmywalna (w sposób analogiczny jak materace na stole operacyjnym) o gładkiej powierzchni zewnętrznej zawierającej substancję antybakteryjną, brzegi szczelne, zgrzane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B4F49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kern w:val="3"/>
                <w:sz w:val="21"/>
                <w:szCs w:val="21"/>
                <w:u w:color="000000"/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D8CCB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F2973" w14:textId="77777777" w:rsidR="00074445" w:rsidRDefault="00074445" w:rsidP="00B20488"/>
        </w:tc>
      </w:tr>
      <w:tr w:rsidR="00074445" w14:paraId="586F688B" w14:textId="77777777" w:rsidTr="001C3215">
        <w:trPr>
          <w:trHeight w:val="61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D183F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A38+1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7D8B2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technologia wykonania pozwala na złożenie/zagięcie koca w celu dostosowania do pola operacyjnego i wielkości obszaru ogrzewania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0D3CC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kern w:val="3"/>
                <w:sz w:val="21"/>
                <w:szCs w:val="21"/>
                <w:u w:color="000000"/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9F640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8D77C" w14:textId="77777777" w:rsidR="00074445" w:rsidRDefault="00074445" w:rsidP="00B20488"/>
        </w:tc>
      </w:tr>
      <w:tr w:rsidR="00074445" w14:paraId="029CEAAF" w14:textId="77777777" w:rsidTr="001C3215">
        <w:trPr>
          <w:trHeight w:val="289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A74B0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A39+1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B55C2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szerokość koca od 70 do 80 [cm]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5DACE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kern w:val="3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7D6D2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902CB" w14:textId="77777777" w:rsidR="00074445" w:rsidRDefault="00074445" w:rsidP="00B20488"/>
        </w:tc>
      </w:tr>
      <w:tr w:rsidR="00074445" w14:paraId="1EA6A10D" w14:textId="77777777" w:rsidTr="001C3215">
        <w:trPr>
          <w:trHeight w:val="469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3F33F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A40+1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79028" w14:textId="77777777" w:rsidR="00074445" w:rsidRPr="0038753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lang w:val="pl-PL"/>
              </w:rPr>
            </w:pPr>
            <w:r w:rsidRPr="00387535">
              <w:rPr>
                <w:kern w:val="1"/>
                <w:sz w:val="21"/>
                <w:szCs w:val="21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długość koca od 125 do 135 [cm]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217F7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kern w:val="3"/>
                <w:sz w:val="21"/>
                <w:szCs w:val="21"/>
                <w:u w:color="000000"/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E1283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8CC69" w14:textId="77777777" w:rsidR="00074445" w:rsidRDefault="00074445" w:rsidP="00B20488"/>
        </w:tc>
      </w:tr>
      <w:tr w:rsidR="00074445" w14:paraId="3D9DD727" w14:textId="77777777" w:rsidTr="001C3215">
        <w:trPr>
          <w:trHeight w:val="478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D3F71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A41+1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7DC71" w14:textId="77777777" w:rsidR="0007444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</w:pPr>
            <w:r>
              <w:rPr>
                <w:kern w:val="1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masa koca max: 3 kg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0C7C6" w14:textId="77777777" w:rsidR="00074445" w:rsidRDefault="00387535" w:rsidP="00B20488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kern w:val="3"/>
                <w:sz w:val="21"/>
                <w:szCs w:val="21"/>
                <w:u w:color="000000"/>
              </w:rPr>
              <w:t>TAK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CBFE9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B2457" w14:textId="77777777" w:rsidR="00074445" w:rsidRDefault="00074445" w:rsidP="00B20488"/>
        </w:tc>
      </w:tr>
      <w:tr w:rsidR="00074445" w14:paraId="3E2FF037" w14:textId="77777777" w:rsidTr="001C3215">
        <w:trPr>
          <w:trHeight w:val="516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3B9D3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A42+1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CB882" w14:textId="77777777" w:rsidR="00074445" w:rsidRDefault="00387535" w:rsidP="00B20488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</w:pPr>
            <w:r>
              <w:rPr>
                <w:kern w:val="1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grubość koca: max 1,0 cm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F1996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55879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FF0A7" w14:textId="77777777" w:rsidR="00074445" w:rsidRDefault="00074445" w:rsidP="00B20488"/>
        </w:tc>
      </w:tr>
      <w:tr w:rsidR="00074445" w14:paraId="3F88C25F" w14:textId="77777777" w:rsidTr="00B20488">
        <w:trPr>
          <w:trHeight w:val="300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F34A3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 A43+1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fldChar w:fldCharType="end"/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33611" w14:textId="77777777" w:rsidR="00074445" w:rsidRDefault="00387535" w:rsidP="00B20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1"/>
                <w:sz w:val="21"/>
                <w:szCs w:val="21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przewód </w:t>
            </w:r>
            <w:r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łączący </w:t>
            </w:r>
            <w:r w:rsidRPr="00387535"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urządzenie sterujące</w:t>
            </w:r>
            <w:r>
              <w:rPr>
                <w:rFonts w:ascii="Times New Roman" w:hAnsi="Times New Roman"/>
                <w:kern w:val="1"/>
                <w:sz w:val="21"/>
                <w:szCs w:val="2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 kocem</w:t>
            </w:r>
            <w:r>
              <w:rPr>
                <w:rFonts w:ascii="Times New Roman" w:hAnsi="Times New Roman"/>
                <w:kern w:val="1"/>
                <w:sz w:val="21"/>
                <w:szCs w:val="21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min. 4 [m]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E16BF" w14:textId="77777777" w:rsidR="00074445" w:rsidRDefault="00387535" w:rsidP="00B2048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B7ECC" w14:textId="77777777" w:rsidR="00074445" w:rsidRDefault="00074445" w:rsidP="00B20488"/>
        </w:tc>
        <w:tc>
          <w:tcPr>
            <w:tcW w:w="180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C10AF" w14:textId="77777777" w:rsidR="00074445" w:rsidRDefault="00074445" w:rsidP="00B20488"/>
        </w:tc>
      </w:tr>
    </w:tbl>
    <w:p w14:paraId="7C958436" w14:textId="223E19FF" w:rsidR="00074445" w:rsidRDefault="00B20488">
      <w:pPr>
        <w:pStyle w:val="Domylny"/>
        <w:widowControl w:val="0"/>
        <w:spacing w:after="0" w:line="240" w:lineRule="auto"/>
        <w:jc w:val="center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</w:rPr>
        <w:br w:type="textWrapping" w:clear="all"/>
      </w:r>
    </w:p>
    <w:p w14:paraId="342FFA35" w14:textId="77777777" w:rsidR="00B20488" w:rsidRDefault="00B2048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9DB74BC" w14:textId="77777777" w:rsidR="001C3215" w:rsidRDefault="001C321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F2E029C" w14:textId="77777777" w:rsidR="001C3215" w:rsidRDefault="001C321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7D29F05" w14:textId="77777777" w:rsidR="001C3215" w:rsidRDefault="001C321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B0C8DFF" w14:textId="77777777" w:rsidR="001C3215" w:rsidRDefault="001C321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00ED7E6" w14:textId="77777777" w:rsidR="001C3215" w:rsidRDefault="001C321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123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5586"/>
        <w:gridCol w:w="2413"/>
        <w:gridCol w:w="75"/>
        <w:gridCol w:w="3686"/>
      </w:tblGrid>
      <w:tr w:rsidR="003736DC" w14:paraId="2F57A804" w14:textId="77777777" w:rsidTr="003736DC">
        <w:trPr>
          <w:trHeight w:val="441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29C83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Warunki gwarancji i serwisu: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B1465" w14:textId="7CA5492C" w:rsidR="003736DC" w:rsidRDefault="003736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Oferowany okres gwarancji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  <w:t>i inne</w:t>
            </w:r>
          </w:p>
        </w:tc>
      </w:tr>
      <w:tr w:rsidR="003736DC" w14:paraId="2CE3A1AA" w14:textId="77777777" w:rsidTr="003736DC">
        <w:trPr>
          <w:trHeight w:val="7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55D3F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711C8" w14:textId="52B559D1" w:rsidR="003736DC" w:rsidRDefault="003736DC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Okres gwarancji – 24 miesiące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1DB9B" w14:textId="3D3CDA91" w:rsidR="003736DC" w:rsidRDefault="003736DC" w:rsidP="00B20488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TAK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9AC2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827C8F6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555FF4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……………………………..</w:t>
            </w:r>
          </w:p>
        </w:tc>
      </w:tr>
      <w:tr w:rsidR="003736DC" w14:paraId="40903C08" w14:textId="77777777" w:rsidTr="003736DC">
        <w:trPr>
          <w:trHeight w:val="6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DC5CF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A61E1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Autoryzowany serwis gwarancyjny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9B9C0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TAK*/NIE</w:t>
            </w:r>
          </w:p>
          <w:p w14:paraId="6307B963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* podać adresy oraz telefony kontaktowe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0579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BECC20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……………………………..</w:t>
            </w:r>
          </w:p>
        </w:tc>
      </w:tr>
      <w:tr w:rsidR="003736DC" w14:paraId="7EC111BE" w14:textId="77777777" w:rsidTr="003736DC">
        <w:trPr>
          <w:trHeight w:val="6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BC9C2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819ED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Możliwość zgłaszania wad/usterek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77C13" w14:textId="36EB28D3" w:rsidR="003736DC" w:rsidRDefault="003736DC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TAK podać numery telefon</w:t>
            </w:r>
            <w:r>
              <w:rPr>
                <w:rFonts w:ascii="Times New Roman" w:hAnsi="Times New Roman"/>
                <w:sz w:val="21"/>
                <w:szCs w:val="21"/>
                <w:lang w:val="es-ES_tradnl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i faksu i/lub 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e-mail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E328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0A51EA" w14:textId="77777777" w:rsidR="003736DC" w:rsidRDefault="003736DC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</w:tr>
    </w:tbl>
    <w:p w14:paraId="7F96FD74" w14:textId="77777777" w:rsidR="00387535" w:rsidRDefault="00387535" w:rsidP="001C3215">
      <w:pPr>
        <w:widowControl w:val="0"/>
        <w:tabs>
          <w:tab w:val="left" w:pos="709"/>
        </w:tabs>
        <w:suppressAutoHyphens/>
        <w:spacing w:after="0" w:line="240" w:lineRule="auto"/>
      </w:pPr>
    </w:p>
    <w:p w14:paraId="6D12299E" w14:textId="77777777" w:rsidR="001C3215" w:rsidRPr="001C3215" w:rsidRDefault="001C3215" w:rsidP="001C3215">
      <w:pPr>
        <w:widowControl w:val="0"/>
        <w:shd w:val="clear" w:color="auto" w:fill="FFFFFF"/>
        <w:autoSpaceDN w:val="0"/>
        <w:spacing w:line="240" w:lineRule="auto"/>
        <w:ind w:right="110"/>
        <w:textAlignment w:val="baseline"/>
        <w:rPr>
          <w:rFonts w:asciiTheme="majorHAnsi" w:hAnsiTheme="majorHAnsi" w:cstheme="majorHAnsi"/>
          <w:sz w:val="20"/>
          <w:szCs w:val="20"/>
        </w:rPr>
      </w:pPr>
      <w:r w:rsidRPr="001C3215">
        <w:rPr>
          <w:rFonts w:asciiTheme="majorHAnsi" w:hAnsiTheme="majorHAnsi" w:cstheme="majorHAnsi"/>
          <w:sz w:val="20"/>
          <w:szCs w:val="20"/>
        </w:rPr>
        <w:t>UWAGA:</w:t>
      </w:r>
    </w:p>
    <w:p w14:paraId="6CD381D0" w14:textId="06727581" w:rsidR="001C3215" w:rsidRPr="001C3215" w:rsidRDefault="001C3215" w:rsidP="001C321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C3215">
        <w:rPr>
          <w:rFonts w:asciiTheme="majorHAnsi" w:hAnsiTheme="majorHAnsi" w:cstheme="majorHAnsi"/>
          <w:sz w:val="20"/>
          <w:szCs w:val="20"/>
        </w:rPr>
        <w:t>W celu identyfikacji zaoferowanego przedmiotu zamówienia (spośród wielu dostępnych na rynku) oraz oceny jego zgodności z zapisami określonymi w SWZ, w ofercie należy podać nazwę producenta, model, nr katalogowy oraz parametry oferowanego sprzętu medycznego,  umożliwiające jednoznaczną identyfikację oferowanego przedmiotu zamówienia.</w:t>
      </w:r>
    </w:p>
    <w:p w14:paraId="09280CAA" w14:textId="77777777" w:rsidR="001C3215" w:rsidRPr="001C3215" w:rsidRDefault="001C3215" w:rsidP="001C321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C3215">
        <w:rPr>
          <w:rFonts w:asciiTheme="majorHAnsi" w:hAnsiTheme="majorHAnsi" w:cstheme="majorHAnsi"/>
          <w:sz w:val="20"/>
          <w:szCs w:val="20"/>
        </w:rPr>
        <w:t xml:space="preserve">Załącznik wskazuje minimalne wymagania Zamawiającego, które muszą zostać spełnione, natomiast Wykonawca, wypełniając ten załącznik oferuje konkretne rozwiązania, charakteryzując w ten sposób zaoferowany przedmiot zamówienia. </w:t>
      </w:r>
      <w:r w:rsidRPr="001C3215">
        <w:rPr>
          <w:rFonts w:asciiTheme="majorHAnsi" w:hAnsiTheme="majorHAnsi" w:cstheme="majorHAnsi"/>
          <w:b/>
          <w:bCs/>
          <w:sz w:val="20"/>
          <w:szCs w:val="20"/>
          <w:u w:val="single"/>
        </w:rPr>
        <w:t>W przypadku gdy, Wykonawca w kolumnie „Parametr/Warunek oferowany (podać zakres lub opisać)”użyje słów minimum, minimalny, itp., Zamawiający uzna, że zaoferowane rozwiązanie nie jest skonkretyzowane, a więc nie odpowiada treści SWZ i dokona odrzucenia oferty.</w:t>
      </w:r>
    </w:p>
    <w:p w14:paraId="607A9239" w14:textId="77777777" w:rsidR="001C3215" w:rsidRPr="001C3215" w:rsidRDefault="001C3215" w:rsidP="001C321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284" w:right="110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C3215">
        <w:rPr>
          <w:rFonts w:asciiTheme="majorHAnsi" w:hAnsiTheme="majorHAnsi" w:cstheme="majorHAnsi"/>
          <w:sz w:val="20"/>
          <w:szCs w:val="20"/>
        </w:rPr>
        <w:t>Załącznik należy wypełnić w całości, bez wprowadzania zmian w jego treść – stanowi on integralną część oferty – deklarację Wykonawcy co do jej treści, brak tego załącznika, zawierającego treść nie zgodne z wzorem określonym w SWZ warunków zamówienia, spowoduje odrzucenie oferty.</w:t>
      </w:r>
    </w:p>
    <w:p w14:paraId="594884F3" w14:textId="77777777" w:rsidR="001C3215" w:rsidRPr="001C3215" w:rsidRDefault="001C3215" w:rsidP="001C3215">
      <w:pPr>
        <w:tabs>
          <w:tab w:val="center" w:pos="4896"/>
          <w:tab w:val="right" w:pos="9432"/>
        </w:tabs>
        <w:suppressAutoHyphens/>
        <w:autoSpaceDN w:val="0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E213BDD" w14:textId="77777777" w:rsidR="001C3215" w:rsidRPr="001C3215" w:rsidRDefault="001C3215" w:rsidP="001C3215">
      <w:pPr>
        <w:tabs>
          <w:tab w:val="center" w:pos="4896"/>
          <w:tab w:val="right" w:pos="9432"/>
        </w:tabs>
        <w:suppressAutoHyphens/>
        <w:autoSpaceDN w:val="0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5342182" w14:textId="568317B8" w:rsidR="001C3215" w:rsidRPr="001C3215" w:rsidRDefault="001C3215" w:rsidP="001C3215">
      <w:pPr>
        <w:tabs>
          <w:tab w:val="center" w:pos="4896"/>
          <w:tab w:val="right" w:pos="9432"/>
        </w:tabs>
        <w:suppressAutoHyphens/>
        <w:autoSpaceDN w:val="0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C3215">
        <w:rPr>
          <w:rFonts w:asciiTheme="majorHAnsi" w:hAnsiTheme="majorHAnsi" w:cstheme="majorHAnsi"/>
          <w:sz w:val="20"/>
          <w:szCs w:val="20"/>
        </w:rPr>
        <w:t>Miejscowość, …………………………………., dnia …….…….202</w:t>
      </w:r>
      <w:r>
        <w:rPr>
          <w:rFonts w:asciiTheme="majorHAnsi" w:hAnsiTheme="majorHAnsi" w:cstheme="majorHAnsi"/>
          <w:sz w:val="20"/>
          <w:szCs w:val="20"/>
        </w:rPr>
        <w:t>4</w:t>
      </w:r>
      <w:r w:rsidRPr="001C3215">
        <w:rPr>
          <w:rFonts w:asciiTheme="majorHAnsi" w:hAnsiTheme="majorHAnsi" w:cstheme="majorHAnsi"/>
          <w:sz w:val="20"/>
          <w:szCs w:val="20"/>
        </w:rPr>
        <w:t>r.</w:t>
      </w:r>
    </w:p>
    <w:p w14:paraId="6BF66BFD" w14:textId="77777777" w:rsidR="001C3215" w:rsidRPr="001C3215" w:rsidRDefault="001C3215" w:rsidP="001C3215">
      <w:pPr>
        <w:tabs>
          <w:tab w:val="left" w:pos="4500"/>
        </w:tabs>
        <w:suppressAutoHyphens/>
        <w:autoSpaceDN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C3215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……………..………………….…………………………………………...</w:t>
      </w:r>
      <w:r w:rsidRPr="001C3215">
        <w:rPr>
          <w:rFonts w:asciiTheme="majorHAnsi" w:hAnsiTheme="majorHAnsi" w:cstheme="majorHAnsi"/>
          <w:sz w:val="20"/>
          <w:szCs w:val="20"/>
        </w:rPr>
        <w:tab/>
      </w:r>
    </w:p>
    <w:p w14:paraId="6799BB2C" w14:textId="77777777" w:rsidR="001C3215" w:rsidRPr="001C3215" w:rsidRDefault="001C3215" w:rsidP="001C3215">
      <w:pPr>
        <w:tabs>
          <w:tab w:val="left" w:pos="4500"/>
        </w:tabs>
        <w:suppressAutoHyphens/>
        <w:autoSpaceDN w:val="0"/>
        <w:spacing w:line="240" w:lineRule="auto"/>
        <w:rPr>
          <w:rFonts w:asciiTheme="majorHAnsi" w:hAnsiTheme="majorHAnsi" w:cstheme="majorHAnsi"/>
          <w:iCs/>
          <w:sz w:val="20"/>
          <w:szCs w:val="20"/>
        </w:rPr>
      </w:pPr>
      <w:r w:rsidRPr="001C3215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C3215">
        <w:rPr>
          <w:rFonts w:asciiTheme="majorHAnsi" w:hAnsiTheme="majorHAnsi" w:cstheme="majorHAnsi"/>
          <w:iCs/>
          <w:sz w:val="20"/>
          <w:szCs w:val="20"/>
        </w:rPr>
        <w:t xml:space="preserve">   podpis osoby/osób upoważnionej/upoważnionych</w:t>
      </w:r>
    </w:p>
    <w:p w14:paraId="0FAE8757" w14:textId="5E01E1EF" w:rsidR="001C3215" w:rsidRPr="001C3215" w:rsidRDefault="001C3215" w:rsidP="001C3215">
      <w:pPr>
        <w:tabs>
          <w:tab w:val="left" w:pos="5220"/>
        </w:tabs>
        <w:suppressAutoHyphens/>
        <w:autoSpaceDN w:val="0"/>
        <w:spacing w:line="240" w:lineRule="auto"/>
        <w:jc w:val="center"/>
        <w:rPr>
          <w:rFonts w:asciiTheme="majorHAnsi" w:hAnsiTheme="majorHAnsi" w:cstheme="majorHAnsi"/>
          <w:iCs/>
          <w:sz w:val="20"/>
          <w:szCs w:val="20"/>
        </w:rPr>
      </w:pPr>
      <w:r w:rsidRPr="001C3215">
        <w:rPr>
          <w:rFonts w:asciiTheme="majorHAnsi" w:hAnsiTheme="majorHAnsi" w:cstheme="majorHAnsi"/>
          <w:iCs/>
          <w:sz w:val="20"/>
          <w:szCs w:val="20"/>
        </w:rPr>
        <w:tab/>
        <w:t xml:space="preserve">                </w:t>
      </w:r>
      <w:r>
        <w:rPr>
          <w:rFonts w:asciiTheme="majorHAnsi" w:hAnsiTheme="majorHAnsi" w:cstheme="majorHAnsi"/>
          <w:iCs/>
          <w:sz w:val="20"/>
          <w:szCs w:val="20"/>
        </w:rPr>
        <w:t xml:space="preserve">                       </w:t>
      </w:r>
      <w:r w:rsidRPr="001C3215">
        <w:rPr>
          <w:rFonts w:asciiTheme="majorHAnsi" w:hAnsiTheme="majorHAnsi" w:cstheme="majorHAnsi"/>
          <w:iCs/>
          <w:sz w:val="20"/>
          <w:szCs w:val="20"/>
        </w:rPr>
        <w:t xml:space="preserve"> do reprezentowania Wykonawcy</w:t>
      </w:r>
    </w:p>
    <w:p w14:paraId="2A984484" w14:textId="77777777" w:rsidR="003B154B" w:rsidRPr="00EA19F5" w:rsidRDefault="003B154B" w:rsidP="001C3215">
      <w:pPr>
        <w:widowControl w:val="0"/>
        <w:tabs>
          <w:tab w:val="left" w:pos="709"/>
        </w:tabs>
        <w:suppressAutoHyphens/>
        <w:spacing w:after="0" w:line="240" w:lineRule="auto"/>
      </w:pPr>
    </w:p>
    <w:p w14:paraId="450E76A1" w14:textId="77777777" w:rsidR="003736DC" w:rsidRDefault="003736DC" w:rsidP="003736DC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nr 1 do SWZ</w:t>
      </w:r>
    </w:p>
    <w:p w14:paraId="56E9CA2A" w14:textId="77777777" w:rsidR="003736DC" w:rsidRDefault="003736DC" w:rsidP="0037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Formularz asortymentowo – cenowy (parametry techniczno/użytkowe)</w:t>
      </w:r>
    </w:p>
    <w:p w14:paraId="61FD98A1" w14:textId="70DF2CE4" w:rsidR="003736DC" w:rsidRDefault="003736DC" w:rsidP="0037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Dostawy materacy </w:t>
      </w:r>
      <w:r w:rsidR="004638B1"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 jednorazowych kołder grzewczych BZP.38.382-1.24</w:t>
      </w:r>
    </w:p>
    <w:p w14:paraId="07A4DEEC" w14:textId="77777777" w:rsidR="003736DC" w:rsidRDefault="003736DC" w:rsidP="0037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BEFD47A" w14:textId="295C47A7" w:rsidR="003B154B" w:rsidRPr="00EA19F5" w:rsidRDefault="003B154B" w:rsidP="003B154B">
      <w:pPr>
        <w:pStyle w:val="Normalny1"/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EA19F5">
        <w:rPr>
          <w:rFonts w:asciiTheme="majorHAnsi" w:hAnsiTheme="majorHAnsi" w:cstheme="majorHAnsi"/>
        </w:rPr>
        <w:t>Pakiet nr 2 - Kołdra grzewcza  kompatybilna z aparatem do ogrzewania pacjenta Bair Hugger</w:t>
      </w:r>
    </w:p>
    <w:tbl>
      <w:tblPr>
        <w:tblStyle w:val="TableNormal"/>
        <w:tblW w:w="149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2"/>
        <w:gridCol w:w="4235"/>
        <w:gridCol w:w="718"/>
        <w:gridCol w:w="993"/>
        <w:gridCol w:w="1417"/>
        <w:gridCol w:w="1843"/>
        <w:gridCol w:w="23"/>
        <w:gridCol w:w="969"/>
        <w:gridCol w:w="34"/>
        <w:gridCol w:w="1951"/>
        <w:gridCol w:w="53"/>
        <w:gridCol w:w="1931"/>
        <w:gridCol w:w="74"/>
      </w:tblGrid>
      <w:tr w:rsidR="003B154B" w:rsidRPr="003B154B" w14:paraId="324DDA19" w14:textId="77777777" w:rsidTr="003B154B">
        <w:trPr>
          <w:trHeight w:val="66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722B6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8A84" w14:textId="2B5B7D2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 produktu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DC118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59914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E4233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E5F44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Wartość </w:t>
            </w:r>
            <w:r w:rsidRPr="003B154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it-IT"/>
              </w:rPr>
              <w:t>netto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98B25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BEEC6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Wartość </w:t>
            </w:r>
            <w:r w:rsidRPr="003B154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it-IT"/>
              </w:rPr>
              <w:t>brutto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3DDB8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Producent, model, nr katalogowy </w:t>
            </w:r>
            <w:r w:rsidRPr="003B154B">
              <w:rPr>
                <w:rFonts w:asciiTheme="majorHAnsi" w:hAnsiTheme="majorHAnsi" w:cstheme="majorHAnsi"/>
                <w:sz w:val="20"/>
                <w:szCs w:val="20"/>
              </w:rPr>
              <w:t>(jeżeli dotyczy)</w:t>
            </w:r>
          </w:p>
        </w:tc>
      </w:tr>
      <w:tr w:rsidR="003B154B" w:rsidRPr="003B154B" w14:paraId="4DA92A5F" w14:textId="77777777" w:rsidTr="003B154B">
        <w:trPr>
          <w:trHeight w:val="22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4CD77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B4D03" w14:textId="54F3C93E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</w:rPr>
              <w:t>Wielodostępowa kołdra grzewcza pod pacjenta, z miękkiej włókniny polipropylenowej; powierzchnia grzewcza z równomierną perforacją (drobne otwory), która zapewnia równomierną konwekcję powietrza w kierunku pacjenta; otwory do odprowadzenia płynów spod pacjenta; perforacja po bokach kołdry zapewniające obieg powietrza w każdej pozycji; perforacja pod głową umożliwiająca przeprowadzenie zabiegu w pozycji na wznak; zintegrowane przylepne paski na spodzie kołdry i panele do podłożenia pod materac; 2 porty z zatyczką do podłączenia przewodu grzewczego fabrycznie zabezpieczone folią zapobiegającą zanieczyszczeniu wnętrza kołdry, zapewniające szczelne podłączenie bez stosowania taśm, przylepców, rzepów do dodatkowych adapterów; nieogrzewana część pod stopy(dodatkowa warstwa); dodatkowa przylepna serweta przezroczysta na głowę pacjenta 60x60cm (+/-2cm); rozmiar 220x90cm; zgodna z instrukcją obsługi urządzenia Bair Hugger model 775, będącym na wyposażeniu szpitala.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62C74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391C" w14:textId="7816FFE5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F87EA" w14:textId="17279DCA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E0450" w14:textId="0F750403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81E8B" w14:textId="35C9880C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89E28" w14:textId="6BF51F95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1EFA" w14:textId="77777777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154B" w:rsidRPr="003B154B" w14:paraId="35B632F6" w14:textId="77777777" w:rsidTr="003B154B">
        <w:trPr>
          <w:trHeight w:val="22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B5846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6667F" w14:textId="465E87CF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</w:rPr>
              <w:t xml:space="preserve">Uniwersalna kołdra grzewcza na pacjenta do zabiegów chirurgicznych; wielopozycyjna z możliwością zginania bez wpływu na dystrybucję ciepła i efektywność ogrzewania; powierzchnia grzewcza z miękkiej włókniny polipropylenowej z równomierną perforacją (drobne otwory), która zapewnia równomierną konwekcję powietrza w </w:t>
            </w:r>
            <w:r w:rsidRPr="003B154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kierunku pacjenta; powierzchnia zewnętrzna z przezroczystej folii polipropylenowej, konstrukcja kanałów powietrznych w kołdrze zapewnia pełne napełnienie kołdry i obieg powietrza nawet w przypadki przedziurawienia folii; zintegrowane paski do przywiązania kołdry; specjalne otwory na wysokości szyi pacjenta tłoczące powietrze pod folię na głowie, 2 porty z zatyczką do podłączenia przewodu grzewczego fabrycznie zabezpieczone folią zapobiegającą zanieczyszczeniu wnętrza kołdry, zapewniające szczelne podłączenie bez stosowania taśm, rzepów lub dodatkowych adapterów; dodatkowa przylepna serweta przezroczysta na głowę pacjenta 60x60cm (+/-2cm); rozmiar 200x60 (+/-2cm), zgodna z instrukcją urządzenia Bair Hugger model 775 będącym na wyposażeniu szpitala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6F3B8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0D506" w14:textId="5430EC2B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938B3" w14:textId="467E0305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0E59E" w14:textId="7A090126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5E040" w14:textId="6E0CBF04" w:rsidR="003B154B" w:rsidRPr="00C15DAF" w:rsidRDefault="003B154B" w:rsidP="005644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8C8D9" w14:textId="65DD18C9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FF42" w14:textId="77777777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154B" w:rsidRPr="003B154B" w14:paraId="2EB17BAC" w14:textId="77777777" w:rsidTr="003B154B">
        <w:trPr>
          <w:trHeight w:val="22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D2BF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AB8E2" w14:textId="6C7DED54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</w:rPr>
              <w:t xml:space="preserve">Wielodostępowa kołdra grzewcza na całe ciało pacjenta; powierzchnia grzewcza z miękkiej włókniny polipropylenowej z równomierną perforacja (drobne otwory), która zapewnia równomierną konwekcję powietrza w kierunku pacjenta; powierzchnia zewnętrzna z przezroczystej folii polipropylenowej; konstrukcja kanałów powietrznych kołdrze zapewnia pełne napełnienie kołdry i obieg powietrza nawet w przypadku przedziurawienia folii; po 2 perforacje z obu stron kołdry zapewniające 6 miejsc dostępu do różnych części ciała, 1 port do podłączenia przewodu grzewczego zabezpieczony folią zapobiegającą zanieczyszczeniu wnętrza kołdry, zapewniający szczelne podłączenie przewodu bez dodatkowych taśm, adapterów, zintegrowane klapy pod barki pacjenta; nieogrzewana część stopy (zgrzew blokujący przepływ powietrza)chroniąca przed urazem termicznym; 2 zintegrowane paski przylepne do mocowania na ciele pacjenta; rozmiar 215x90cm (+/-2cm); </w:t>
            </w:r>
            <w:r w:rsidRPr="003B154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zgodna z instrukcją obsługi urządzenia Bair Hugger model 775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3AB98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A9281" w14:textId="547BF1CC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31FC0" w14:textId="5553D23C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5EE21" w14:textId="0797603E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D389C" w14:textId="106180D0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1A398" w14:textId="6B46A62A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DFDA" w14:textId="77777777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154B" w:rsidRPr="003B154B" w14:paraId="661AAD67" w14:textId="77777777" w:rsidTr="003B154B">
        <w:trPr>
          <w:trHeight w:val="22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24847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4.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BC0FC" w14:textId="18081748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</w:rPr>
              <w:t>Uniwersalna kołdra grzewcza na całe ciało pacjenta; powierzchnia grzewcza z miękkiej włókniny polipropylenowej z równomierną perforacja (drobne otwory), która zapewnia równomierną konwekcję powietrza w kierunku pacjenta; powierzchnia zewnętrzna z przezroczystej folii polipropylenowej; konstrukcja kanałów powietrznych kołdrze zapewnia pełne napełnienie kołdry i obieg powietrza nawet w przypadku przedziurawienia folii; , 1 port do podłączenia przewodu grzewczego zabezpieczony folią zapobiegającą zanieczyszczeniu wnętrza kołdry, zapewniający szczelne podłączenie przewodu bez dodatkowych taśm, adapterów, zintegrowane klapy pod barki pacjenta; nieogrzewana część stopy (zgrzew blokujący przepływ powietrza) chroniąca przed urazem termicznym;  rozmiar 213x91cm (+/-2cm); zgodna z instrukcją obsługi urządzenia Bair Hugger model 775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3A51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52D29" w14:textId="05E793F8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261C7" w14:textId="377A77C4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DC7A3" w14:textId="7A7361C3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0A8D6" w14:textId="4064EA0A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9CD85" w14:textId="0BB52BFB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2E80" w14:textId="77777777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154B" w:rsidRPr="003B154B" w14:paraId="6DF7ABD6" w14:textId="77777777" w:rsidTr="00A7690B">
        <w:trPr>
          <w:gridAfter w:val="1"/>
          <w:wAfter w:w="74" w:type="dxa"/>
          <w:trHeight w:val="221"/>
          <w:jc w:val="center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B3E82" w14:textId="77777777" w:rsidR="003B154B" w:rsidRPr="003B154B" w:rsidRDefault="003B154B" w:rsidP="00564484">
            <w:pPr>
              <w:tabs>
                <w:tab w:val="center" w:pos="4896"/>
                <w:tab w:val="right" w:pos="9432"/>
              </w:tabs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B154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9BEE5" w14:textId="7FAF9DBC" w:rsidR="003B154B" w:rsidRPr="00C15DAF" w:rsidRDefault="003B154B" w:rsidP="005644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D1D79" w14:textId="77777777" w:rsidR="003B154B" w:rsidRPr="00C15DAF" w:rsidRDefault="003B154B" w:rsidP="005644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09356" w14:textId="705172D7" w:rsidR="003B154B" w:rsidRPr="00C15DAF" w:rsidRDefault="003B154B" w:rsidP="005644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FEB2" w14:textId="77777777" w:rsidR="003B154B" w:rsidRPr="003B154B" w:rsidRDefault="003B154B" w:rsidP="005644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E54937" w14:textId="77777777" w:rsidR="00387535" w:rsidRPr="003B154B" w:rsidRDefault="0038753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10FD457" w14:textId="77777777" w:rsidR="004758C0" w:rsidRPr="001C3215" w:rsidRDefault="004758C0" w:rsidP="004758C0">
      <w:pPr>
        <w:tabs>
          <w:tab w:val="center" w:pos="4896"/>
          <w:tab w:val="right" w:pos="9432"/>
        </w:tabs>
        <w:suppressAutoHyphens/>
        <w:autoSpaceDN w:val="0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751B2B2" w14:textId="77777777" w:rsidR="004758C0" w:rsidRPr="001C3215" w:rsidRDefault="004758C0" w:rsidP="004758C0">
      <w:pPr>
        <w:tabs>
          <w:tab w:val="center" w:pos="4896"/>
          <w:tab w:val="right" w:pos="9432"/>
        </w:tabs>
        <w:suppressAutoHyphens/>
        <w:autoSpaceDN w:val="0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C3215">
        <w:rPr>
          <w:rFonts w:asciiTheme="majorHAnsi" w:hAnsiTheme="majorHAnsi" w:cstheme="majorHAnsi"/>
          <w:sz w:val="20"/>
          <w:szCs w:val="20"/>
        </w:rPr>
        <w:t>Miejscowość, …………………………………., dnia …….…….202</w:t>
      </w:r>
      <w:r>
        <w:rPr>
          <w:rFonts w:asciiTheme="majorHAnsi" w:hAnsiTheme="majorHAnsi" w:cstheme="majorHAnsi"/>
          <w:sz w:val="20"/>
          <w:szCs w:val="20"/>
        </w:rPr>
        <w:t>4</w:t>
      </w:r>
      <w:r w:rsidRPr="001C3215">
        <w:rPr>
          <w:rFonts w:asciiTheme="majorHAnsi" w:hAnsiTheme="majorHAnsi" w:cstheme="majorHAnsi"/>
          <w:sz w:val="20"/>
          <w:szCs w:val="20"/>
        </w:rPr>
        <w:t>r.</w:t>
      </w:r>
    </w:p>
    <w:p w14:paraId="74412D21" w14:textId="77777777" w:rsidR="004758C0" w:rsidRPr="001C3215" w:rsidRDefault="004758C0" w:rsidP="004758C0">
      <w:pPr>
        <w:tabs>
          <w:tab w:val="left" w:pos="4500"/>
        </w:tabs>
        <w:suppressAutoHyphens/>
        <w:autoSpaceDN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C3215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……………..………………….…………………………………………...</w:t>
      </w:r>
      <w:r w:rsidRPr="001C3215">
        <w:rPr>
          <w:rFonts w:asciiTheme="majorHAnsi" w:hAnsiTheme="majorHAnsi" w:cstheme="majorHAnsi"/>
          <w:sz w:val="20"/>
          <w:szCs w:val="20"/>
        </w:rPr>
        <w:tab/>
      </w:r>
    </w:p>
    <w:p w14:paraId="036D47D3" w14:textId="77777777" w:rsidR="004758C0" w:rsidRPr="001C3215" w:rsidRDefault="004758C0" w:rsidP="004758C0">
      <w:pPr>
        <w:tabs>
          <w:tab w:val="left" w:pos="4500"/>
        </w:tabs>
        <w:suppressAutoHyphens/>
        <w:autoSpaceDN w:val="0"/>
        <w:spacing w:line="240" w:lineRule="auto"/>
        <w:rPr>
          <w:rFonts w:asciiTheme="majorHAnsi" w:hAnsiTheme="majorHAnsi" w:cstheme="majorHAnsi"/>
          <w:iCs/>
          <w:sz w:val="20"/>
          <w:szCs w:val="20"/>
        </w:rPr>
      </w:pPr>
      <w:r w:rsidRPr="001C3215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C3215">
        <w:rPr>
          <w:rFonts w:asciiTheme="majorHAnsi" w:hAnsiTheme="majorHAnsi" w:cstheme="majorHAnsi"/>
          <w:iCs/>
          <w:sz w:val="20"/>
          <w:szCs w:val="20"/>
        </w:rPr>
        <w:t xml:space="preserve">   podpis osoby/osób upoważnionej/upoważnionych</w:t>
      </w:r>
    </w:p>
    <w:p w14:paraId="4A3DC58F" w14:textId="2E0C5B30" w:rsidR="00387535" w:rsidRPr="004758C0" w:rsidRDefault="004758C0" w:rsidP="004758C0">
      <w:pPr>
        <w:tabs>
          <w:tab w:val="left" w:pos="5220"/>
        </w:tabs>
        <w:suppressAutoHyphens/>
        <w:autoSpaceDN w:val="0"/>
        <w:spacing w:line="240" w:lineRule="auto"/>
        <w:jc w:val="center"/>
        <w:rPr>
          <w:rFonts w:asciiTheme="majorHAnsi" w:hAnsiTheme="majorHAnsi" w:cstheme="majorHAnsi"/>
          <w:iCs/>
          <w:sz w:val="20"/>
          <w:szCs w:val="20"/>
        </w:rPr>
      </w:pPr>
      <w:r w:rsidRPr="001C3215">
        <w:rPr>
          <w:rFonts w:asciiTheme="majorHAnsi" w:hAnsiTheme="majorHAnsi" w:cstheme="majorHAnsi"/>
          <w:iCs/>
          <w:sz w:val="20"/>
          <w:szCs w:val="20"/>
        </w:rPr>
        <w:tab/>
        <w:t xml:space="preserve">                </w:t>
      </w:r>
      <w:r>
        <w:rPr>
          <w:rFonts w:asciiTheme="majorHAnsi" w:hAnsiTheme="majorHAnsi" w:cstheme="majorHAnsi"/>
          <w:iCs/>
          <w:sz w:val="20"/>
          <w:szCs w:val="20"/>
        </w:rPr>
        <w:t xml:space="preserve">                       </w:t>
      </w:r>
      <w:r w:rsidRPr="001C3215">
        <w:rPr>
          <w:rFonts w:asciiTheme="majorHAnsi" w:hAnsiTheme="majorHAnsi" w:cstheme="majorHAnsi"/>
          <w:iCs/>
          <w:sz w:val="20"/>
          <w:szCs w:val="20"/>
        </w:rPr>
        <w:t xml:space="preserve"> do reprezentowania Wykona</w:t>
      </w:r>
      <w:r>
        <w:rPr>
          <w:rFonts w:asciiTheme="majorHAnsi" w:hAnsiTheme="majorHAnsi" w:cstheme="majorHAnsi"/>
          <w:iCs/>
          <w:sz w:val="20"/>
          <w:szCs w:val="20"/>
        </w:rPr>
        <w:t>wcy</w:t>
      </w:r>
    </w:p>
    <w:p w14:paraId="6C927521" w14:textId="77777777" w:rsidR="00387535" w:rsidRDefault="00387535">
      <w:pPr>
        <w:widowControl w:val="0"/>
        <w:tabs>
          <w:tab w:val="left" w:pos="709"/>
        </w:tabs>
        <w:suppressAutoHyphens/>
        <w:spacing w:after="0" w:line="240" w:lineRule="auto"/>
        <w:jc w:val="center"/>
      </w:pPr>
    </w:p>
    <w:p w14:paraId="451A8E2A" w14:textId="77777777" w:rsidR="00387535" w:rsidRDefault="00387535">
      <w:pPr>
        <w:widowControl w:val="0"/>
        <w:tabs>
          <w:tab w:val="left" w:pos="709"/>
        </w:tabs>
        <w:suppressAutoHyphens/>
        <w:spacing w:after="0" w:line="240" w:lineRule="auto"/>
        <w:jc w:val="center"/>
      </w:pPr>
    </w:p>
    <w:sectPr w:rsidR="00387535">
      <w:headerReference w:type="default" r:id="rId7"/>
      <w:footerReference w:type="default" r:id="rId8"/>
      <w:pgSz w:w="16840" w:h="11900" w:orient="landscape"/>
      <w:pgMar w:top="993" w:right="962" w:bottom="1702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2C09" w14:textId="77777777" w:rsidR="00387535" w:rsidRDefault="00387535">
      <w:pPr>
        <w:spacing w:after="0" w:line="240" w:lineRule="auto"/>
      </w:pPr>
      <w:r>
        <w:separator/>
      </w:r>
    </w:p>
  </w:endnote>
  <w:endnote w:type="continuationSeparator" w:id="0">
    <w:p w14:paraId="3186CF88" w14:textId="77777777" w:rsidR="00387535" w:rsidRDefault="0038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3DA6" w14:textId="77777777" w:rsidR="00074445" w:rsidRDefault="0007444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D684" w14:textId="77777777" w:rsidR="00387535" w:rsidRDefault="00387535">
      <w:pPr>
        <w:spacing w:after="0" w:line="240" w:lineRule="auto"/>
      </w:pPr>
      <w:r>
        <w:separator/>
      </w:r>
    </w:p>
  </w:footnote>
  <w:footnote w:type="continuationSeparator" w:id="0">
    <w:p w14:paraId="4A7498FD" w14:textId="77777777" w:rsidR="00387535" w:rsidRDefault="0038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60F7" w14:textId="77777777" w:rsidR="00074445" w:rsidRDefault="0007444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288C"/>
    <w:multiLevelType w:val="multilevel"/>
    <w:tmpl w:val="B09E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477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45"/>
    <w:rsid w:val="00074445"/>
    <w:rsid w:val="001C3215"/>
    <w:rsid w:val="00305161"/>
    <w:rsid w:val="003736DC"/>
    <w:rsid w:val="00387535"/>
    <w:rsid w:val="003B154B"/>
    <w:rsid w:val="004638B1"/>
    <w:rsid w:val="004758C0"/>
    <w:rsid w:val="008A324E"/>
    <w:rsid w:val="009266AE"/>
    <w:rsid w:val="00A45275"/>
    <w:rsid w:val="00A7690B"/>
    <w:rsid w:val="00AF36A2"/>
    <w:rsid w:val="00B20488"/>
    <w:rsid w:val="00C15DAF"/>
    <w:rsid w:val="00EA19F5"/>
    <w:rsid w:val="00E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CA96"/>
  <w15:docId w15:val="{351708F8-DCD1-49A6-B10B-01143366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customStyle="1" w:styleId="Domylny">
    <w:name w:val="Domyślny"/>
    <w:pPr>
      <w:suppressAutoHyphens/>
      <w:spacing w:after="200" w:line="276" w:lineRule="auto"/>
    </w:pPr>
    <w:rPr>
      <w:rFonts w:eastAsia="Times New Roman"/>
      <w:color w:val="00000A"/>
      <w:sz w:val="24"/>
      <w:szCs w:val="24"/>
      <w:u w:color="00000A"/>
    </w:rPr>
  </w:style>
  <w:style w:type="paragraph" w:customStyle="1" w:styleId="Tre">
    <w:name w:val="Treść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1872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Elwira Horak</cp:lastModifiedBy>
  <cp:revision>8</cp:revision>
  <cp:lastPrinted>2024-01-09T08:45:00Z</cp:lastPrinted>
  <dcterms:created xsi:type="dcterms:W3CDTF">2024-01-03T07:25:00Z</dcterms:created>
  <dcterms:modified xsi:type="dcterms:W3CDTF">2024-01-10T07:39:00Z</dcterms:modified>
</cp:coreProperties>
</file>