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19" w:rsidRPr="00612F19" w:rsidRDefault="002325B5" w:rsidP="00612F19">
      <w:pPr>
        <w:pStyle w:val="Nagwek"/>
        <w:tabs>
          <w:tab w:val="clear" w:pos="9072"/>
        </w:tabs>
        <w:ind w:right="-710"/>
        <w:jc w:val="right"/>
        <w:rPr>
          <w:b/>
        </w:rPr>
      </w:pPr>
      <w:r>
        <w:rPr>
          <w:noProof/>
        </w:rPr>
        <w:pict>
          <v:shape id="AutoShape 1" o:spid="_x0000_s1026" style="position:absolute;left:0;text-align:left;margin-left:-16.05pt;margin-top:14.1pt;width:497.3pt;height:.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" path="m,l21600,21600e" filled="f">
            <v:path arrowok="t"/>
          </v:shape>
        </w:pict>
      </w:r>
      <w:r w:rsidR="00612F19" w:rsidRPr="008639AE">
        <w:rPr>
          <w:b/>
        </w:rPr>
        <w:t>Załącznik nr 1</w:t>
      </w:r>
      <w:r w:rsidR="00612F19">
        <w:rPr>
          <w:b/>
        </w:rPr>
        <w:t xml:space="preserve"> </w:t>
      </w:r>
      <w:r w:rsidR="00612F19" w:rsidRPr="008639AE">
        <w:rPr>
          <w:b/>
        </w:rPr>
        <w:t xml:space="preserve"> do SWZ </w:t>
      </w:r>
    </w:p>
    <w:p w:rsidR="00612F19" w:rsidRDefault="00612F19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612F19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="00612F19">
        <w:rPr>
          <w:rFonts w:ascii="Calibri" w:eastAsia="Times New Roman" w:hAnsi="Calibri" w:cs="Times New Roman"/>
          <w:lang w:eastAsia="pl-PL"/>
        </w:rPr>
        <w:tab/>
      </w:r>
    </w:p>
    <w:p w:rsidR="008639AE" w:rsidRPr="00A62FAB" w:rsidRDefault="008639AE" w:rsidP="008639AE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8639AE" w:rsidRPr="00950E3A" w:rsidRDefault="008639AE" w:rsidP="00950E3A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8639AE" w:rsidRDefault="008639AE" w:rsidP="008639AE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7314B5" w:rsidRPr="008639AE" w:rsidRDefault="008639AE" w:rsidP="008639AE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9A21DC" w:rsidRDefault="009A21DC">
      <w:pPr>
        <w:spacing w:after="0" w:line="240" w:lineRule="auto"/>
        <w:jc w:val="center"/>
        <w:rPr>
          <w:sz w:val="32"/>
          <w:u w:val="single"/>
        </w:rPr>
      </w:pPr>
    </w:p>
    <w:p w:rsidR="002D438E" w:rsidRDefault="002D438E" w:rsidP="002D438E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7314B5" w:rsidRDefault="007314B5">
      <w:pPr>
        <w:spacing w:after="0" w:line="240" w:lineRule="auto"/>
        <w:jc w:val="center"/>
        <w:rPr>
          <w:i/>
          <w:sz w:val="20"/>
          <w:szCs w:val="20"/>
        </w:rPr>
      </w:pPr>
    </w:p>
    <w:p w:rsidR="0051404C" w:rsidRPr="00193996" w:rsidRDefault="00E97F9B" w:rsidP="001F5D94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1247E2">
        <w:rPr>
          <w:rFonts w:eastAsia="Times New Roman" w:cs="Times New Roman"/>
          <w:b/>
          <w:lang w:eastAsia="pl-PL"/>
        </w:rPr>
        <w:t>u</w:t>
      </w:r>
      <w:r w:rsidR="006F0CF1" w:rsidRPr="006F0CF1">
        <w:rPr>
          <w:rFonts w:eastAsia="Times New Roman" w:cs="Times New Roman"/>
          <w:b/>
          <w:lang w:eastAsia="pl-PL"/>
        </w:rPr>
        <w:t xml:space="preserve">sługi </w:t>
      </w:r>
      <w:r w:rsidR="00193996">
        <w:rPr>
          <w:rFonts w:eastAsia="Times New Roman" w:cs="Times New Roman"/>
          <w:b/>
          <w:lang w:eastAsia="pl-PL"/>
        </w:rPr>
        <w:t>–</w:t>
      </w:r>
      <w:r w:rsidR="006F0CF1">
        <w:rPr>
          <w:rFonts w:eastAsia="Times New Roman" w:cs="Times New Roman"/>
          <w:lang w:eastAsia="pl-PL"/>
        </w:rPr>
        <w:t xml:space="preserve"> </w:t>
      </w:r>
      <w:r w:rsidR="00193996">
        <w:rPr>
          <w:rFonts w:cstheme="minorHAnsi"/>
          <w:b/>
          <w:color w:val="000000" w:themeColor="text1"/>
        </w:rPr>
        <w:t>Wykonanie opracowań geodezyjnych i geodezyj</w:t>
      </w:r>
      <w:r w:rsidR="002325B5">
        <w:rPr>
          <w:rFonts w:cstheme="minorHAnsi"/>
          <w:b/>
          <w:color w:val="000000" w:themeColor="text1"/>
        </w:rPr>
        <w:t>no-prawnych w podziale na 7</w:t>
      </w:r>
      <w:r w:rsidR="007E6D21">
        <w:rPr>
          <w:rFonts w:cstheme="minorHAnsi"/>
          <w:b/>
          <w:color w:val="000000" w:themeColor="text1"/>
        </w:rPr>
        <w:t xml:space="preserve"> częś</w:t>
      </w:r>
      <w:r w:rsidR="00193996">
        <w:rPr>
          <w:rFonts w:cstheme="minorHAnsi"/>
          <w:b/>
          <w:color w:val="000000" w:themeColor="text1"/>
        </w:rPr>
        <w:t>ci</w:t>
      </w:r>
      <w:r w:rsidR="006F0CF1"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 xml:space="preserve">na warunkach </w:t>
      </w:r>
      <w:r w:rsidR="009A21DC" w:rsidRPr="009A21DC">
        <w:rPr>
          <w:rFonts w:eastAsia="Times New Roman" w:cs="Times New Roman"/>
          <w:lang w:eastAsia="pl-PL"/>
        </w:rPr>
        <w:t>i zasadach określonych w</w:t>
      </w:r>
      <w:r w:rsidR="006F0CF1">
        <w:rPr>
          <w:rFonts w:eastAsia="Times New Roman" w:cs="Times New Roman"/>
          <w:lang w:eastAsia="pl-PL"/>
        </w:rPr>
        <w:t> </w:t>
      </w:r>
      <w:r w:rsidR="008639AE">
        <w:rPr>
          <w:rFonts w:eastAsia="Times New Roman" w:cs="Times New Roman"/>
          <w:lang w:eastAsia="pl-PL"/>
        </w:rPr>
        <w:t>SWZ</w:t>
      </w:r>
      <w:r w:rsidR="009A21DC" w:rsidRPr="009A21DC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w szczególn</w:t>
      </w:r>
      <w:r w:rsidR="006F0CF1"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="004E0943" w:rsidRPr="004E0943">
        <w:rPr>
          <w:rFonts w:cstheme="minorHAnsi"/>
          <w:lang w:eastAsia="pl-PL"/>
        </w:rPr>
        <w:t>projektowanymi postanowieniami umowy</w:t>
      </w:r>
      <w:r w:rsidR="004E0943">
        <w:rPr>
          <w:rFonts w:cstheme="minorHAnsi"/>
          <w:lang w:eastAsia="pl-PL"/>
        </w:rPr>
        <w:t xml:space="preserve"> oraz</w:t>
      </w:r>
      <w:r w:rsidR="004E0943"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minimalnymi parametrami technicznymi/jakościowymi wskazanymi w szczegółowy</w:t>
      </w:r>
      <w:r w:rsidR="006F0CF1">
        <w:rPr>
          <w:rFonts w:eastAsia="Times New Roman" w:cs="Times New Roman"/>
          <w:lang w:eastAsia="pl-PL"/>
        </w:rPr>
        <w:t>m opisie przedmiotu zamówienia</w:t>
      </w:r>
      <w:r w:rsidR="002D438E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po cenie:</w:t>
      </w:r>
    </w:p>
    <w:p w:rsidR="00C31ACC" w:rsidRPr="006F58F3" w:rsidRDefault="00C31ACC" w:rsidP="00193996">
      <w:pPr>
        <w:suppressAutoHyphens/>
        <w:spacing w:before="240" w:after="120" w:line="240" w:lineRule="auto"/>
        <w:jc w:val="both"/>
        <w:rPr>
          <w:rFonts w:eastAsia="Calibri" w:cstheme="minorHAnsi"/>
          <w:b/>
          <w:color w:val="000000" w:themeColor="text1"/>
          <w:u w:val="single"/>
        </w:rPr>
      </w:pPr>
      <w:r w:rsidRPr="006F58F3">
        <w:rPr>
          <w:rFonts w:eastAsia="Calibri" w:cstheme="minorHAnsi"/>
          <w:b/>
          <w:color w:val="000000" w:themeColor="text1"/>
          <w:u w:val="single"/>
        </w:rPr>
        <w:t xml:space="preserve">UWAGA!!! WYPEŁNIĆ CENĘ W CZĘŚCI </w:t>
      </w:r>
      <w:r w:rsidR="006F58F3" w:rsidRPr="006F58F3">
        <w:rPr>
          <w:rFonts w:eastAsia="Calibri" w:cstheme="minorHAnsi"/>
          <w:b/>
          <w:color w:val="000000" w:themeColor="text1"/>
          <w:u w:val="single"/>
        </w:rPr>
        <w:t>WYBRANEJ DO REALIZACJI.</w:t>
      </w:r>
      <w:r w:rsidR="006F58F3">
        <w:rPr>
          <w:rFonts w:eastAsia="Calibri" w:cstheme="minorHAnsi"/>
          <w:b/>
          <w:color w:val="000000" w:themeColor="text1"/>
          <w:u w:val="single"/>
        </w:rPr>
        <w:t xml:space="preserve"> POZOSAŁE POZOSTAWIĆ PUSTE</w:t>
      </w:r>
    </w:p>
    <w:p w:rsidR="00193996" w:rsidRPr="00AF7478" w:rsidRDefault="00193996" w:rsidP="00193996">
      <w:pPr>
        <w:suppressAutoHyphens/>
        <w:spacing w:before="240" w:after="120" w:line="240" w:lineRule="auto"/>
        <w:jc w:val="both"/>
        <w:rPr>
          <w:rFonts w:eastAsia="Calibri" w:cstheme="minorHAnsi"/>
          <w:b/>
        </w:rPr>
      </w:pPr>
      <w:r w:rsidRPr="009038DF">
        <w:rPr>
          <w:rFonts w:eastAsia="Calibri" w:cstheme="minorHAnsi"/>
          <w:b/>
          <w:color w:val="000000" w:themeColor="text1"/>
        </w:rPr>
        <w:t>Część nr 1</w:t>
      </w:r>
      <w:r w:rsidRPr="009038DF">
        <w:rPr>
          <w:rFonts w:eastAsia="Calibri" w:cstheme="minorHAnsi"/>
          <w:color w:val="000000" w:themeColor="text1"/>
        </w:rPr>
        <w:t xml:space="preserve"> - </w:t>
      </w:r>
      <w:r w:rsidR="002325B5">
        <w:rPr>
          <w:rFonts w:ascii="Calibri" w:hAnsi="Calibri" w:cs="Calibri"/>
        </w:rPr>
        <w:t xml:space="preserve">Sporządzenie przez osobę posiadającą stosowne uprawnienia zawodowe opracowania geodezyjnego polegającego na ustaleniu faktycznego zakresu zajętości nieruchomości położonych w obrębie: Pyzówka, Obidowa, </w:t>
      </w:r>
      <w:proofErr w:type="spellStart"/>
      <w:r w:rsidR="002325B5">
        <w:rPr>
          <w:rFonts w:ascii="Calibri" w:hAnsi="Calibri" w:cs="Calibri"/>
        </w:rPr>
        <w:t>Długopole</w:t>
      </w:r>
      <w:proofErr w:type="spellEnd"/>
      <w:r w:rsidR="002325B5">
        <w:rPr>
          <w:rFonts w:ascii="Calibri" w:hAnsi="Calibri" w:cs="Calibri"/>
        </w:rPr>
        <w:t xml:space="preserve"> (wykaz działek zgodnie z załącznikiem) pod pas dróg powiatowych tj. sporządzenie operatu podziału nieruchomości w trybie ustawy z dnia 13.10.1998 r. Przepisy wprowadzające ustawy reformujące administrację publiczną</w:t>
      </w:r>
      <w:r w:rsidRPr="009038DF">
        <w:rPr>
          <w:rFonts w:cstheme="minorHAnsi"/>
          <w:i/>
          <w:iCs/>
          <w:color w:val="000000" w:themeColor="text1"/>
        </w:rPr>
        <w:t>.</w:t>
      </w:r>
      <w:r w:rsidRPr="009038DF">
        <w:rPr>
          <w:rFonts w:eastAsia="Calibri" w:cstheme="minorHAnsi"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4A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2325B5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za całość wykonania usług </w:t>
      </w:r>
      <w:r>
        <w:rPr>
          <w:rFonts w:eastAsia="Times New Roman" w:cs="Times New Roman"/>
          <w:color w:val="000000"/>
          <w:lang w:eastAsia="pl-PL"/>
        </w:rPr>
        <w:t>będących przedmiotem części nr 1</w:t>
      </w:r>
    </w:p>
    <w:p w:rsidR="002325B5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2325B5" w:rsidRPr="001B174D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193996" w:rsidRPr="0051404C" w:rsidRDefault="00193996" w:rsidP="00193996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193996" w:rsidRPr="00950E3A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 w:rsidRPr="009038DF">
        <w:rPr>
          <w:rFonts w:eastAsia="Calibri" w:cstheme="minorHAnsi"/>
          <w:b/>
        </w:rPr>
        <w:lastRenderedPageBreak/>
        <w:t>Część nr 2</w:t>
      </w:r>
      <w:r w:rsidRPr="009038DF">
        <w:rPr>
          <w:rFonts w:eastAsia="Calibri" w:cstheme="minorHAnsi"/>
        </w:rPr>
        <w:t xml:space="preserve"> - </w:t>
      </w:r>
      <w:r w:rsidR="002325B5" w:rsidRPr="00BA2A89">
        <w:rPr>
          <w:rFonts w:ascii="Calibri" w:hAnsi="Calibri" w:cs="Calibri"/>
        </w:rPr>
        <w:t xml:space="preserve">Sporządzenie przez osobę posiadającą stosowne uprawnienia zawodowe opracowania geodezyjnego polegającego na ustaleniu faktycznego zakresu zajętości nieruchomości położonej </w:t>
      </w:r>
      <w:r w:rsidR="002325B5">
        <w:rPr>
          <w:rFonts w:ascii="Calibri" w:hAnsi="Calibri" w:cs="Calibri"/>
        </w:rPr>
        <w:t xml:space="preserve"> </w:t>
      </w:r>
      <w:r w:rsidR="002325B5">
        <w:rPr>
          <w:rFonts w:ascii="Calibri" w:hAnsi="Calibri" w:cs="Calibri"/>
        </w:rPr>
        <w:br/>
      </w:r>
      <w:r w:rsidR="002325B5" w:rsidRPr="00BA2A89">
        <w:rPr>
          <w:rFonts w:ascii="Calibri" w:hAnsi="Calibri" w:cs="Calibri"/>
        </w:rPr>
        <w:t xml:space="preserve">w obrębie Dębno oznaczonej jako działka ewidencyjna nr 1974/16 o pow. 0,8241 ha pod pas drogi powiatowej nr 1639K "Dębno – Niedzica – Granica Państwa" tj. sporządzenie operatu podziału nieruchomości w trybie ustawy z dnia 13.10.1998 r. </w:t>
      </w:r>
      <w:r w:rsidR="002325B5" w:rsidRPr="00BA2A89">
        <w:rPr>
          <w:rFonts w:ascii="Calibri" w:hAnsi="Calibri" w:cs="Calibri"/>
          <w:iCs/>
        </w:rPr>
        <w:t>Przepisy wprowadzające ustawy reformujące administrację publiczną</w:t>
      </w:r>
      <w:r w:rsidRPr="009038DF">
        <w:rPr>
          <w:rFonts w:cstheme="minorHAnsi"/>
          <w:i/>
          <w:iCs/>
          <w:color w:val="000000" w:themeColor="text1"/>
        </w:rPr>
        <w:t>.</w:t>
      </w:r>
      <w:r w:rsidRPr="009038DF">
        <w:rPr>
          <w:rFonts w:eastAsia="Times New Roman" w:cstheme="minorHAnsi"/>
          <w:b/>
          <w:caps/>
          <w:color w:val="FF0000"/>
          <w:lang w:eastAsia="pl-PL"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4B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2325B5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za całość wykonania usług </w:t>
      </w:r>
      <w:r>
        <w:rPr>
          <w:rFonts w:eastAsia="Times New Roman" w:cs="Times New Roman"/>
          <w:color w:val="000000"/>
          <w:lang w:eastAsia="pl-PL"/>
        </w:rPr>
        <w:t>będących przedmiotem części nr 2</w:t>
      </w:r>
      <w:bookmarkStart w:id="0" w:name="_GoBack"/>
      <w:bookmarkEnd w:id="0"/>
    </w:p>
    <w:p w:rsidR="002325B5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2325B5" w:rsidRPr="001B174D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193996" w:rsidRPr="0051404C" w:rsidRDefault="00193996" w:rsidP="00193996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193996" w:rsidRPr="00950E3A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193996" w:rsidRPr="00AF7478" w:rsidRDefault="00193996" w:rsidP="00193996">
      <w:pPr>
        <w:spacing w:after="120" w:line="240" w:lineRule="auto"/>
        <w:jc w:val="both"/>
        <w:rPr>
          <w:rFonts w:eastAsia="Times New Roman" w:cstheme="minorHAnsi"/>
          <w:b/>
          <w:caps/>
          <w:color w:val="FF0000"/>
          <w:lang w:eastAsia="pl-PL"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 w:rsidRPr="009038DF">
        <w:rPr>
          <w:rFonts w:eastAsia="Calibri" w:cstheme="minorHAnsi"/>
          <w:b/>
        </w:rPr>
        <w:t xml:space="preserve">Część nr 3 - </w:t>
      </w:r>
      <w:r w:rsidR="002325B5" w:rsidRPr="00BA2A89">
        <w:rPr>
          <w:rFonts w:ascii="Calibri" w:hAnsi="Calibri" w:cs="Calibri"/>
        </w:rPr>
        <w:t xml:space="preserve">Sporządzenie przez osobę posiadającą stosowne uprawnienia zawodowe opracowania geodezyjnego polegającego na ustaleniu faktycznego zakresu zajętości nieruchomości położonych w obrębie Nowa Biała, oznaczonych jako działki ewidencyjne nr: 7199/2 o pow. 0,7884 ha, 7197/3 </w:t>
      </w:r>
      <w:r w:rsidR="002325B5">
        <w:rPr>
          <w:rFonts w:ascii="Calibri" w:hAnsi="Calibri" w:cs="Calibri"/>
        </w:rPr>
        <w:t xml:space="preserve">                            </w:t>
      </w:r>
      <w:r w:rsidR="002325B5" w:rsidRPr="00BA2A89">
        <w:rPr>
          <w:rFonts w:ascii="Calibri" w:hAnsi="Calibri" w:cs="Calibri"/>
        </w:rPr>
        <w:t xml:space="preserve">o pow. 0,0809 ha pod pas drogi powiatowej nr 1645K "Nowa Biała – Białka Tatrzańska" , celem realizacji roszczeń wynikających z ustawy z dnia 13.10.1998 r. </w:t>
      </w:r>
      <w:r w:rsidR="002325B5" w:rsidRPr="00BA2A89">
        <w:rPr>
          <w:rFonts w:ascii="Calibri" w:hAnsi="Calibri" w:cs="Calibri"/>
          <w:iCs/>
        </w:rPr>
        <w:t>Przepisy wprowadzające ustawy reformujące administrację publiczną</w:t>
      </w:r>
      <w:r w:rsidR="002325B5" w:rsidRPr="00BA2A89">
        <w:rPr>
          <w:rFonts w:ascii="Calibri" w:hAnsi="Calibri" w:cs="Calibri"/>
          <w:i/>
          <w:iCs/>
        </w:rPr>
        <w:t xml:space="preserve"> </w:t>
      </w:r>
      <w:r w:rsidR="002325B5" w:rsidRPr="00BA2A89">
        <w:rPr>
          <w:rFonts w:ascii="Calibri" w:hAnsi="Calibri" w:cs="Calibri"/>
        </w:rPr>
        <w:t>(podział nieruchomości  w trybie art. 95 pkt 4 ustawy z dnia 21.08.1997 r. o gospodarce nieruchomościami)</w:t>
      </w:r>
      <w:r w:rsidRPr="009038DF">
        <w:rPr>
          <w:rFonts w:eastAsia="Times New Roman" w:cstheme="minorHAnsi"/>
          <w:lang w:eastAsia="pl-PL"/>
        </w:rPr>
        <w:t>.</w:t>
      </w:r>
      <w:r w:rsidRPr="009038DF">
        <w:rPr>
          <w:rFonts w:eastAsia="Calibri" w:cstheme="minorHAnsi"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4C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3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Pr="00950E3A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Część nr 4 - </w:t>
      </w:r>
      <w:r w:rsidR="002325B5">
        <w:rPr>
          <w:rFonts w:ascii="Calibri" w:hAnsi="Calibri" w:cs="Calibri"/>
        </w:rPr>
        <w:t xml:space="preserve">Sporządzenie przez osobę posiadającą stosowne uprawnienia zawodowe opracowania geodezyjnego do celów prawnych – porównawczego wykazu  zmian dla działek </w:t>
      </w:r>
      <w:proofErr w:type="spellStart"/>
      <w:r w:rsidR="002325B5">
        <w:rPr>
          <w:rFonts w:ascii="Calibri" w:hAnsi="Calibri" w:cs="Calibri"/>
        </w:rPr>
        <w:t>ewid</w:t>
      </w:r>
      <w:proofErr w:type="spellEnd"/>
      <w:r w:rsidR="002325B5">
        <w:rPr>
          <w:rFonts w:ascii="Calibri" w:hAnsi="Calibri" w:cs="Calibri"/>
        </w:rPr>
        <w:t xml:space="preserve">. nr: 6019/161 o pow. 0,5423 ha, 6019/162 o pow. 0,0191 ha, 6019/159  o pow. 0,0378 ha, 5960/28 o pow. 0,0036 </w:t>
      </w:r>
      <w:r w:rsidR="002325B5">
        <w:rPr>
          <w:rFonts w:ascii="Calibri" w:hAnsi="Calibri" w:cs="Calibri"/>
        </w:rPr>
        <w:lastRenderedPageBreak/>
        <w:t>ha, poł. w Klikuszowej zajętych pod drogę powiatową nr K1661 „</w:t>
      </w:r>
      <w:proofErr w:type="spellStart"/>
      <w:r w:rsidR="002325B5">
        <w:rPr>
          <w:rFonts w:ascii="Calibri" w:hAnsi="Calibri" w:cs="Calibri"/>
        </w:rPr>
        <w:t>Trute-Klikuszowa-Obidowa</w:t>
      </w:r>
      <w:proofErr w:type="spellEnd"/>
      <w:r w:rsidR="002325B5">
        <w:rPr>
          <w:rFonts w:ascii="Calibri" w:hAnsi="Calibri" w:cs="Calibri"/>
        </w:rPr>
        <w:t xml:space="preserve">”, zaopatrzonego klauzulą przyjęcia do państwowego zasobu  geodezyjno-kartograficznego  </w:t>
      </w:r>
      <w:r w:rsidR="002325B5">
        <w:rPr>
          <w:rFonts w:ascii="Calibri" w:hAnsi="Calibri" w:cs="Calibri"/>
        </w:rPr>
        <w:br/>
        <w:t>oraz z badaniem zapisów w księgach wieczystych – celem regulacji stanu prawnego</w:t>
      </w:r>
      <w:r w:rsidRPr="00DF01D5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. </w:t>
      </w:r>
      <w:r w:rsidRPr="00AF7478">
        <w:rPr>
          <w:rFonts w:eastAsia="Calibri" w:cstheme="minorHAnsi"/>
          <w:b/>
        </w:rPr>
        <w:t>Szczegółowy opis przedmiotu zamówienia dla ww. części stanowi załącznik nr 4</w:t>
      </w:r>
      <w:r>
        <w:rPr>
          <w:rFonts w:eastAsia="Calibri" w:cstheme="minorHAnsi"/>
          <w:b/>
        </w:rPr>
        <w:t>D</w:t>
      </w:r>
      <w:r w:rsidRPr="00AF7478">
        <w:rPr>
          <w:rFonts w:eastAsia="Calibri" w:cstheme="minorHAnsi"/>
          <w:b/>
        </w:rPr>
        <w:t xml:space="preserve">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4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Pr="00950E3A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 w:rsidRPr="00DF01D5">
        <w:rPr>
          <w:rFonts w:ascii="Calibri" w:eastAsia="Calibri" w:hAnsi="Calibri" w:cs="Calibri"/>
          <w:b/>
        </w:rPr>
        <w:t xml:space="preserve">Część nr 5 - </w:t>
      </w:r>
      <w:r w:rsidR="002325B5">
        <w:rPr>
          <w:rFonts w:ascii="Calibri" w:hAnsi="Calibri" w:cs="Calibri"/>
        </w:rPr>
        <w:t xml:space="preserve">Sporządzenie przez osobę posiadającą stosowne uprawnienia zawodowe opracowania geodezyjnego do celów prawnych – porównawczych wykazów zmian dla działki </w:t>
      </w:r>
      <w:proofErr w:type="spellStart"/>
      <w:r w:rsidR="002325B5">
        <w:rPr>
          <w:rFonts w:ascii="Calibri" w:hAnsi="Calibri" w:cs="Calibri"/>
        </w:rPr>
        <w:t>ewid</w:t>
      </w:r>
      <w:proofErr w:type="spellEnd"/>
      <w:r w:rsidR="002325B5">
        <w:rPr>
          <w:rFonts w:ascii="Calibri" w:hAnsi="Calibri" w:cs="Calibri"/>
        </w:rPr>
        <w:t xml:space="preserve">. nr 6249/1  </w:t>
      </w:r>
      <w:r w:rsidR="002325B5">
        <w:rPr>
          <w:rFonts w:ascii="Calibri" w:hAnsi="Calibri" w:cs="Calibri"/>
        </w:rPr>
        <w:br/>
        <w:t xml:space="preserve">o pow. 0,5079 ha położonej w obrębie Bańska Wyżna zajętej pod drogę powiatową nr K1653 „Szaflary-Ząb” oraz dla działki </w:t>
      </w:r>
      <w:proofErr w:type="spellStart"/>
      <w:r w:rsidR="002325B5">
        <w:rPr>
          <w:rFonts w:ascii="Calibri" w:hAnsi="Calibri" w:cs="Calibri"/>
        </w:rPr>
        <w:t>ewid</w:t>
      </w:r>
      <w:proofErr w:type="spellEnd"/>
      <w:r w:rsidR="002325B5">
        <w:rPr>
          <w:rFonts w:ascii="Calibri" w:hAnsi="Calibri" w:cs="Calibri"/>
        </w:rPr>
        <w:t xml:space="preserve">. nr 2672/1 o pow. 0,7047 ha położonej w obrębie Skrzypne zajętej pod drogę powiatową nr K1646 „Skrzypne-Szaflary-Ostrowsko”, zaopatrzonych klauzulą przyjęcia do państwowego zasobu geodezyjno-kartograficznego oraz z badaniem zapisów  </w:t>
      </w:r>
      <w:r w:rsidR="002325B5">
        <w:rPr>
          <w:rFonts w:ascii="Calibri" w:hAnsi="Calibri" w:cs="Calibri"/>
        </w:rPr>
        <w:br/>
        <w:t>w księgach wieczystych – celem regulacji stanu prawnego</w:t>
      </w:r>
      <w:r w:rsidRPr="00DF01D5">
        <w:rPr>
          <w:rFonts w:ascii="Calibri" w:eastAsia="Times New Roman" w:hAnsi="Calibri" w:cs="Calibri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</w:t>
      </w:r>
      <w:r>
        <w:rPr>
          <w:rFonts w:eastAsia="Calibri" w:cstheme="minorHAnsi"/>
          <w:b/>
        </w:rPr>
        <w:t>4E</w:t>
      </w:r>
      <w:r w:rsidRPr="00AF7478">
        <w:rPr>
          <w:rFonts w:eastAsia="Calibri" w:cstheme="minorHAnsi"/>
          <w:b/>
        </w:rPr>
        <w:t xml:space="preserve">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5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Pr="00950E3A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Pr="00AF7478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Część nr 6 - </w:t>
      </w:r>
      <w:r w:rsidR="002325B5" w:rsidRPr="008B7DFA">
        <w:rPr>
          <w:rFonts w:ascii="Calibri" w:hAnsi="Calibri" w:cs="Calibri"/>
        </w:rPr>
        <w:t>Sporządzenie przez osobę posiadającą stosowne uprawnienia zawodowe opracowania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 xml:space="preserve">geodezyjno-prawnego – porównawczego wykazu zmian dla działki </w:t>
      </w:r>
      <w:proofErr w:type="spellStart"/>
      <w:r w:rsidR="002325B5" w:rsidRPr="008B7DFA">
        <w:rPr>
          <w:rFonts w:ascii="Calibri" w:hAnsi="Calibri" w:cs="Calibri"/>
        </w:rPr>
        <w:t>ewid</w:t>
      </w:r>
      <w:proofErr w:type="spellEnd"/>
      <w:r w:rsidR="002325B5" w:rsidRPr="008B7DFA">
        <w:rPr>
          <w:rFonts w:ascii="Calibri" w:hAnsi="Calibri" w:cs="Calibri"/>
        </w:rPr>
        <w:t>. nr 6214/9 o pow.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>0,0587 ha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 xml:space="preserve">poł. 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>w Nowym Targu (z wykorzystaniem dokumentacji sporządzonej przez geodetów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 xml:space="preserve">uprawnionych złożonej do zasobu geodezyjno-kartograficznego pod nr </w:t>
      </w:r>
      <w:proofErr w:type="spellStart"/>
      <w:r w:rsidR="002325B5" w:rsidRPr="008B7DFA">
        <w:rPr>
          <w:rFonts w:ascii="Calibri" w:hAnsi="Calibri" w:cs="Calibri"/>
        </w:rPr>
        <w:t>ewid</w:t>
      </w:r>
      <w:proofErr w:type="spellEnd"/>
      <w:r w:rsidR="002325B5" w:rsidRPr="008B7DFA">
        <w:rPr>
          <w:rFonts w:ascii="Calibri" w:hAnsi="Calibri" w:cs="Calibri"/>
        </w:rPr>
        <w:t>.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 xml:space="preserve">P.1211.2005.1270 tj. wykazu zmian 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>i nr P.1211.2007.1821 tj. dokumentacji dot. podziału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>nieruchomości) zaopatrzonego klauzulą przyjęcia do państwowego zasobu geodezyjno</w:t>
      </w:r>
      <w:r w:rsidR="002325B5">
        <w:rPr>
          <w:rFonts w:ascii="Calibri" w:hAnsi="Calibri" w:cs="Calibri"/>
        </w:rPr>
        <w:t>-</w:t>
      </w:r>
      <w:r w:rsidR="002325B5" w:rsidRPr="008B7DFA">
        <w:rPr>
          <w:rFonts w:ascii="Calibri" w:hAnsi="Calibri" w:cs="Calibri"/>
        </w:rPr>
        <w:t>kartograficznego</w:t>
      </w:r>
      <w:r w:rsidR="002325B5">
        <w:rPr>
          <w:rFonts w:ascii="Calibri" w:hAnsi="Calibri" w:cs="Calibri"/>
        </w:rPr>
        <w:t xml:space="preserve">  </w:t>
      </w:r>
      <w:r w:rsidR="002325B5" w:rsidRPr="008B7DFA">
        <w:rPr>
          <w:rFonts w:ascii="Calibri" w:hAnsi="Calibri" w:cs="Calibri"/>
        </w:rPr>
        <w:t xml:space="preserve">oraz z badaniem zapisów </w:t>
      </w:r>
      <w:r w:rsidR="002325B5">
        <w:rPr>
          <w:rFonts w:ascii="Calibri" w:hAnsi="Calibri" w:cs="Calibri"/>
        </w:rPr>
        <w:t xml:space="preserve"> </w:t>
      </w:r>
      <w:r w:rsidR="002325B5">
        <w:rPr>
          <w:rFonts w:ascii="Calibri" w:hAnsi="Calibri" w:cs="Calibri"/>
        </w:rPr>
        <w:br/>
      </w:r>
      <w:r w:rsidR="002325B5" w:rsidRPr="008B7DFA">
        <w:rPr>
          <w:rFonts w:ascii="Calibri" w:hAnsi="Calibri" w:cs="Calibri"/>
        </w:rPr>
        <w:lastRenderedPageBreak/>
        <w:t>w księgach wieczystych – celem ustalenia i regulacji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>stanu prawnego nieruchomości</w:t>
      </w:r>
      <w:r w:rsidRPr="00DF01D5">
        <w:rPr>
          <w:rFonts w:ascii="Calibri" w:eastAsia="Times New Roman" w:hAnsi="Calibri" w:cs="Calibri"/>
          <w:lang w:eastAsia="pl-PL"/>
        </w:rPr>
        <w:t>.</w:t>
      </w:r>
      <w:r>
        <w:rPr>
          <w:rFonts w:eastAsia="Calibri" w:cstheme="minorHAnsi"/>
          <w:b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</w:t>
      </w:r>
      <w:r>
        <w:rPr>
          <w:rFonts w:eastAsia="Calibri" w:cstheme="minorHAnsi"/>
          <w:b/>
        </w:rPr>
        <w:t>4F</w:t>
      </w:r>
      <w:r w:rsidRPr="00AF7478">
        <w:rPr>
          <w:rFonts w:eastAsia="Calibri" w:cstheme="minorHAnsi"/>
          <w:b/>
        </w:rPr>
        <w:t xml:space="preserve">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6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Pr="00950E3A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Pr="00AF7478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Część nr 7 - </w:t>
      </w:r>
      <w:r w:rsidR="002325B5" w:rsidRPr="008B7DFA">
        <w:rPr>
          <w:rFonts w:ascii="Calibri" w:hAnsi="Calibri" w:cs="Calibri"/>
        </w:rPr>
        <w:t>Sporządzenie przez osobę posiadającą stosowne uprawnienia zawodowe opracowania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 xml:space="preserve">geodezyjnego - operatu podziału nieruchomości oznaczonej jako działka </w:t>
      </w:r>
      <w:proofErr w:type="spellStart"/>
      <w:r w:rsidR="002325B5" w:rsidRPr="008B7DFA">
        <w:rPr>
          <w:rFonts w:ascii="Calibri" w:hAnsi="Calibri" w:cs="Calibri"/>
        </w:rPr>
        <w:t>ewid</w:t>
      </w:r>
      <w:proofErr w:type="spellEnd"/>
      <w:r w:rsidR="002325B5" w:rsidRPr="008B7DFA">
        <w:rPr>
          <w:rFonts w:ascii="Calibri" w:hAnsi="Calibri" w:cs="Calibri"/>
        </w:rPr>
        <w:t xml:space="preserve">. nr 705 o pow.0,2013 ha poł. w Chabówce, obj. KW NS2L/00024878/3 stanowiącej własność Skarbu Państwa celem wydzielenia części zajętej pod pas drogi publicznej o kategorii drogi krajowej, zgodnie z ustawą </w:t>
      </w:r>
      <w:r w:rsidR="002325B5">
        <w:rPr>
          <w:rFonts w:ascii="Calibri" w:hAnsi="Calibri" w:cs="Calibri"/>
        </w:rPr>
        <w:t xml:space="preserve"> </w:t>
      </w:r>
      <w:r w:rsidR="002325B5">
        <w:rPr>
          <w:rFonts w:ascii="Calibri" w:hAnsi="Calibri" w:cs="Calibri"/>
        </w:rPr>
        <w:br/>
      </w:r>
      <w:r w:rsidR="002325B5" w:rsidRPr="008B7DFA">
        <w:rPr>
          <w:rFonts w:ascii="Calibri" w:hAnsi="Calibri" w:cs="Calibri"/>
        </w:rPr>
        <w:t>z dnia 21 marca 1985 r. o drogach publicznych (tekst jedn. Dz.U. z 2021 r. poz. 1376 ze zm.) oraz ustawą z dnia 21 sierpnia 1997 r. o gospodarce nieruchomościami (tekst jedn. Dz.U. z 2020 r. poz. 1990 ze zm.)</w:t>
      </w:r>
      <w:r w:rsidRPr="001A7E9F">
        <w:rPr>
          <w:rFonts w:ascii="Calibri" w:eastAsia="Calibri" w:hAnsi="Calibri" w:cs="Calibri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</w:t>
      </w:r>
      <w:r>
        <w:rPr>
          <w:rFonts w:eastAsia="Calibri" w:cstheme="minorHAnsi"/>
          <w:b/>
        </w:rPr>
        <w:t>4G</w:t>
      </w:r>
      <w:r w:rsidRPr="00AF7478">
        <w:rPr>
          <w:rFonts w:eastAsia="Calibri" w:cstheme="minorHAnsi"/>
          <w:b/>
        </w:rPr>
        <w:t xml:space="preserve">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7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Pr="00950E3A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Pr="00AF7478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lastRenderedPageBreak/>
        <w:t>Oświadczam/y, że jesteśmy związani niniejszą ofertą na czas wskazany w specyfikacji warunków zamówienia.</w:t>
      </w: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8639AE" w:rsidRPr="008639AE" w:rsidRDefault="008639AE" w:rsidP="008639AE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8639AE" w:rsidRPr="008639AE" w:rsidRDefault="008639AE" w:rsidP="008639A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8639AE" w:rsidRPr="008639AE" w:rsidRDefault="008639AE" w:rsidP="008639AE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8639AE" w:rsidRPr="008639AE" w:rsidRDefault="008639AE" w:rsidP="008639AE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8639AE" w:rsidRPr="008639AE" w:rsidRDefault="008639AE" w:rsidP="008639AE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8639AE" w:rsidRPr="00950E3A" w:rsidRDefault="008639AE" w:rsidP="00950E3A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75790F" w:rsidRDefault="008639AE" w:rsidP="00C31ACC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790F" w:rsidRDefault="0075790F" w:rsidP="0075790F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:rsidR="0075790F" w:rsidRDefault="0075790F" w:rsidP="0075790F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sectPr w:rsidR="004B21C6" w:rsidSect="009A21DC">
      <w:headerReference w:type="default" r:id="rId11"/>
      <w:footerReference w:type="default" r:id="rId12"/>
      <w:pgSz w:w="11906" w:h="16838"/>
      <w:pgMar w:top="1669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2F" w:rsidRDefault="0078552F">
      <w:pPr>
        <w:spacing w:after="0" w:line="240" w:lineRule="auto"/>
      </w:pPr>
      <w:r>
        <w:separator/>
      </w:r>
    </w:p>
  </w:endnote>
  <w:endnote w:type="continuationSeparator" w:id="0">
    <w:p w:rsidR="0078552F" w:rsidRDefault="0078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630587"/>
      <w:docPartObj>
        <w:docPartGallery w:val="Page Numbers (Bottom of Page)"/>
        <w:docPartUnique/>
      </w:docPartObj>
    </w:sdtPr>
    <w:sdtEndPr/>
    <w:sdtContent>
      <w:p w:rsidR="0078552F" w:rsidRDefault="002325B5">
        <w:pPr>
          <w:pStyle w:val="Stopka"/>
          <w:tabs>
            <w:tab w:val="left" w:pos="3443"/>
            <w:tab w:val="right" w:pos="8929"/>
          </w:tabs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>
          <w:rPr>
            <w:noProof/>
          </w:rPr>
          <w:pict>
            <v:shape id="_x0000_s12289" style="position:absolute;margin-left:-19.65pt;margin-top:4.3pt;width:497.3pt;height: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" path="m,l21600,21600e" filled="f">
              <v:path arrowok="t"/>
            </v:shape>
          </w:pic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8"/>
            <w:szCs w:val="18"/>
          </w:rPr>
        </w:pPr>
        <w:r>
          <w:rPr>
            <w:rFonts w:eastAsiaTheme="majorEastAsia" w:cstheme="majorBidi"/>
            <w:sz w:val="18"/>
            <w:szCs w:val="18"/>
          </w:rPr>
          <w:t>POWIAT NOWOTARSKI – Biuro zamówień publicznych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6"/>
            <w:szCs w:val="16"/>
            <w:lang w:val="de-DE"/>
          </w:rPr>
        </w:pPr>
        <w:r>
          <w:rPr>
            <w:rFonts w:eastAsiaTheme="majorEastAsia" w:cstheme="majorBidi"/>
            <w:sz w:val="16"/>
            <w:szCs w:val="16"/>
          </w:rPr>
          <w:t>Ul. Bolesława Wstydliwego 14, 34-400 N</w:t>
        </w:r>
        <w:r w:rsidR="008639AE">
          <w:rPr>
            <w:rFonts w:eastAsiaTheme="majorEastAsia" w:cstheme="majorBidi"/>
            <w:sz w:val="16"/>
            <w:szCs w:val="16"/>
          </w:rPr>
          <w:t>owy Targ, tel. (018) 266 13 00</w:t>
        </w:r>
        <w:r>
          <w:rPr>
            <w:rFonts w:eastAsiaTheme="majorEastAsia" w:cstheme="majorBidi"/>
            <w:sz w:val="16"/>
            <w:szCs w:val="16"/>
            <w:lang w:val="de-DE"/>
          </w:rPr>
          <w:t xml:space="preserve">, </w:t>
        </w:r>
        <w:proofErr w:type="spellStart"/>
        <w:r>
          <w:rPr>
            <w:rFonts w:eastAsiaTheme="majorEastAsia" w:cstheme="majorBidi"/>
            <w:sz w:val="16"/>
            <w:szCs w:val="16"/>
            <w:lang w:val="de-DE"/>
          </w:rPr>
          <w:t>e-mail</w:t>
        </w:r>
        <w:proofErr w:type="spellEnd"/>
        <w:r>
          <w:rPr>
            <w:rFonts w:eastAsiaTheme="majorEastAsia" w:cstheme="majorBidi"/>
            <w:sz w:val="16"/>
            <w:szCs w:val="16"/>
            <w:lang w:val="de-DE"/>
          </w:rPr>
          <w:t>: przetarg@nowotarski.pl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b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>WWW.NOWOTARSKI.PL         NIP 735-217-50-44          REGON 491893138</w:t>
        </w:r>
      </w:p>
      <w:p w:rsidR="0078552F" w:rsidRDefault="002325B5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2F" w:rsidRDefault="0078552F">
      <w:pPr>
        <w:spacing w:after="0" w:line="240" w:lineRule="auto"/>
      </w:pPr>
      <w:r>
        <w:separator/>
      </w:r>
    </w:p>
  </w:footnote>
  <w:footnote w:type="continuationSeparator" w:id="0">
    <w:p w:rsidR="0078552F" w:rsidRDefault="0078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78552F" w:rsidRPr="008639AE" w:rsidRDefault="0078552F">
    <w:pPr>
      <w:pStyle w:val="Nagwek"/>
      <w:tabs>
        <w:tab w:val="clear" w:pos="9072"/>
      </w:tabs>
      <w:ind w:right="-710"/>
      <w:jc w:val="right"/>
      <w:rPr>
        <w:b/>
      </w:rPr>
    </w:pPr>
    <w:r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5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27"/>
  </w:num>
  <w:num w:numId="10">
    <w:abstractNumId w:val="33"/>
  </w:num>
  <w:num w:numId="11">
    <w:abstractNumId w:val="31"/>
  </w:num>
  <w:num w:numId="12">
    <w:abstractNumId w:val="7"/>
  </w:num>
  <w:num w:numId="13">
    <w:abstractNumId w:val="30"/>
  </w:num>
  <w:num w:numId="14">
    <w:abstractNumId w:val="9"/>
  </w:num>
  <w:num w:numId="15">
    <w:abstractNumId w:val="29"/>
  </w:num>
  <w:num w:numId="16">
    <w:abstractNumId w:val="22"/>
  </w:num>
  <w:num w:numId="17">
    <w:abstractNumId w:val="0"/>
  </w:num>
  <w:num w:numId="18">
    <w:abstractNumId w:val="17"/>
  </w:num>
  <w:num w:numId="19">
    <w:abstractNumId w:val="36"/>
  </w:num>
  <w:num w:numId="20">
    <w:abstractNumId w:val="21"/>
  </w:num>
  <w:num w:numId="21">
    <w:abstractNumId w:val="42"/>
  </w:num>
  <w:num w:numId="22">
    <w:abstractNumId w:val="35"/>
  </w:num>
  <w:num w:numId="23">
    <w:abstractNumId w:val="34"/>
  </w:num>
  <w:num w:numId="24">
    <w:abstractNumId w:val="10"/>
  </w:num>
  <w:num w:numId="25">
    <w:abstractNumId w:val="37"/>
  </w:num>
  <w:num w:numId="26">
    <w:abstractNumId w:val="19"/>
  </w:num>
  <w:num w:numId="27">
    <w:abstractNumId w:val="15"/>
  </w:num>
  <w:num w:numId="28">
    <w:abstractNumId w:val="38"/>
  </w:num>
  <w:num w:numId="29">
    <w:abstractNumId w:val="18"/>
  </w:num>
  <w:num w:numId="30">
    <w:abstractNumId w:val="39"/>
  </w:num>
  <w:num w:numId="31">
    <w:abstractNumId w:val="2"/>
  </w:num>
  <w:num w:numId="32">
    <w:abstractNumId w:val="20"/>
  </w:num>
  <w:num w:numId="33">
    <w:abstractNumId w:val="4"/>
  </w:num>
  <w:num w:numId="34">
    <w:abstractNumId w:val="23"/>
  </w:num>
  <w:num w:numId="35">
    <w:abstractNumId w:val="26"/>
  </w:num>
  <w:num w:numId="36">
    <w:abstractNumId w:val="12"/>
  </w:num>
  <w:num w:numId="37">
    <w:abstractNumId w:val="6"/>
  </w:num>
  <w:num w:numId="38">
    <w:abstractNumId w:val="32"/>
  </w:num>
  <w:num w:numId="39">
    <w:abstractNumId w:val="43"/>
  </w:num>
  <w:num w:numId="40">
    <w:abstractNumId w:val="13"/>
  </w:num>
  <w:num w:numId="41">
    <w:abstractNumId w:val="2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1312C"/>
    <w:rsid w:val="00013B57"/>
    <w:rsid w:val="000236AD"/>
    <w:rsid w:val="00040273"/>
    <w:rsid w:val="00057E70"/>
    <w:rsid w:val="00070A6A"/>
    <w:rsid w:val="000976D3"/>
    <w:rsid w:val="000C3A8E"/>
    <w:rsid w:val="000E0559"/>
    <w:rsid w:val="000F2FD6"/>
    <w:rsid w:val="001247E2"/>
    <w:rsid w:val="00193996"/>
    <w:rsid w:val="001976B3"/>
    <w:rsid w:val="001B174D"/>
    <w:rsid w:val="001E0413"/>
    <w:rsid w:val="001F5D94"/>
    <w:rsid w:val="002325B5"/>
    <w:rsid w:val="00252F5F"/>
    <w:rsid w:val="002553A1"/>
    <w:rsid w:val="00257C13"/>
    <w:rsid w:val="0026038C"/>
    <w:rsid w:val="002A0417"/>
    <w:rsid w:val="002A7DCE"/>
    <w:rsid w:val="002C3722"/>
    <w:rsid w:val="002D438E"/>
    <w:rsid w:val="002E335C"/>
    <w:rsid w:val="00301B9E"/>
    <w:rsid w:val="003223B2"/>
    <w:rsid w:val="00355B6D"/>
    <w:rsid w:val="00382058"/>
    <w:rsid w:val="00386E80"/>
    <w:rsid w:val="003A39AE"/>
    <w:rsid w:val="003B1FDD"/>
    <w:rsid w:val="00437299"/>
    <w:rsid w:val="004B21C6"/>
    <w:rsid w:val="004B39CF"/>
    <w:rsid w:val="004E0943"/>
    <w:rsid w:val="004F3455"/>
    <w:rsid w:val="0051404C"/>
    <w:rsid w:val="00524F7B"/>
    <w:rsid w:val="00527C54"/>
    <w:rsid w:val="00537461"/>
    <w:rsid w:val="00545C22"/>
    <w:rsid w:val="00562E36"/>
    <w:rsid w:val="00567F46"/>
    <w:rsid w:val="00585931"/>
    <w:rsid w:val="005A343B"/>
    <w:rsid w:val="005B7D2C"/>
    <w:rsid w:val="005E1E45"/>
    <w:rsid w:val="005E3399"/>
    <w:rsid w:val="005E3973"/>
    <w:rsid w:val="00612F19"/>
    <w:rsid w:val="00640C1D"/>
    <w:rsid w:val="00645A37"/>
    <w:rsid w:val="00656E01"/>
    <w:rsid w:val="00671C9E"/>
    <w:rsid w:val="006A1E08"/>
    <w:rsid w:val="006B459E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E6D21"/>
    <w:rsid w:val="008151DA"/>
    <w:rsid w:val="0083650A"/>
    <w:rsid w:val="0086209E"/>
    <w:rsid w:val="008639AE"/>
    <w:rsid w:val="0089579B"/>
    <w:rsid w:val="008D2E42"/>
    <w:rsid w:val="008E3271"/>
    <w:rsid w:val="009008D5"/>
    <w:rsid w:val="009069F4"/>
    <w:rsid w:val="009136E4"/>
    <w:rsid w:val="009304BF"/>
    <w:rsid w:val="0094736F"/>
    <w:rsid w:val="00950E3A"/>
    <w:rsid w:val="00970FB8"/>
    <w:rsid w:val="009A21DC"/>
    <w:rsid w:val="009B4977"/>
    <w:rsid w:val="009E799F"/>
    <w:rsid w:val="009F5564"/>
    <w:rsid w:val="00A3683A"/>
    <w:rsid w:val="00A74994"/>
    <w:rsid w:val="00A80A1D"/>
    <w:rsid w:val="00A90E31"/>
    <w:rsid w:val="00AC52C0"/>
    <w:rsid w:val="00AD655A"/>
    <w:rsid w:val="00AE5796"/>
    <w:rsid w:val="00AE6317"/>
    <w:rsid w:val="00AF1426"/>
    <w:rsid w:val="00AF2AA5"/>
    <w:rsid w:val="00AF59FD"/>
    <w:rsid w:val="00AF6D5B"/>
    <w:rsid w:val="00B06304"/>
    <w:rsid w:val="00B55A3D"/>
    <w:rsid w:val="00B77260"/>
    <w:rsid w:val="00B94616"/>
    <w:rsid w:val="00BA3233"/>
    <w:rsid w:val="00BE593E"/>
    <w:rsid w:val="00C02365"/>
    <w:rsid w:val="00C31ACC"/>
    <w:rsid w:val="00CD56E9"/>
    <w:rsid w:val="00CE020B"/>
    <w:rsid w:val="00D678C1"/>
    <w:rsid w:val="00D726BC"/>
    <w:rsid w:val="00DA1A41"/>
    <w:rsid w:val="00DA7CA4"/>
    <w:rsid w:val="00DB3BB8"/>
    <w:rsid w:val="00DC29E9"/>
    <w:rsid w:val="00DC3EEB"/>
    <w:rsid w:val="00DC7E6C"/>
    <w:rsid w:val="00DD65EF"/>
    <w:rsid w:val="00E11A50"/>
    <w:rsid w:val="00E3143B"/>
    <w:rsid w:val="00E3633A"/>
    <w:rsid w:val="00E97F9B"/>
    <w:rsid w:val="00F15E7F"/>
    <w:rsid w:val="00F216D2"/>
    <w:rsid w:val="00F3583B"/>
    <w:rsid w:val="00F4154E"/>
    <w:rsid w:val="00F51AF5"/>
    <w:rsid w:val="00F908D7"/>
    <w:rsid w:val="00F9201F"/>
    <w:rsid w:val="00F95992"/>
    <w:rsid w:val="00FD0E5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70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7B55-B99A-4C25-9120-2CD3E85B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6</Pages>
  <Words>1772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Iwona Waksmundzka</cp:lastModifiedBy>
  <cp:revision>133</cp:revision>
  <cp:lastPrinted>2020-09-10T06:00:00Z</cp:lastPrinted>
  <dcterms:created xsi:type="dcterms:W3CDTF">2019-04-08T19:09:00Z</dcterms:created>
  <dcterms:modified xsi:type="dcterms:W3CDTF">2021-08-16T10:18:00Z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