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2583455B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Sygnatura akt: </w:t>
      </w:r>
      <w:r w:rsidR="00D97ED9">
        <w:rPr>
          <w:rFonts w:ascii="Adagio_Slab Light" w:hAnsi="Adagio_Slab Light" w:cs="Arial"/>
        </w:rPr>
        <w:t>CEZAMAT/45/DBM/2023</w:t>
      </w:r>
      <w:r w:rsidR="00D97ED9">
        <w:rPr>
          <w:rFonts w:ascii="Adagio_Slab Light" w:hAnsi="Adagio_Slab Light"/>
        </w:rPr>
        <w:tab/>
      </w:r>
      <w:r w:rsidR="001E69E9">
        <w:rPr>
          <w:rFonts w:ascii="Adagio_Slab Light" w:hAnsi="Adagio_Slab Light"/>
        </w:rPr>
        <w:t xml:space="preserve">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647D2B7" w14:textId="631CE533" w:rsidR="00252AD0" w:rsidRPr="00252AD0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  <w:r w:rsidR="00252AD0"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="00252AD0"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13861C08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1AEE23EB" w:rsidR="00E53C65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7778557B" w14:textId="37A66B5A" w:rsidR="00AF7E03" w:rsidRPr="001E69E9" w:rsidRDefault="001E69E9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  <w:r w:rsidRPr="001E69E9">
        <w:rPr>
          <w:rFonts w:ascii="Adagio_Slab Light" w:hAnsi="Adagio_Slab Light" w:cs="Calibri"/>
          <w:b/>
          <w:i/>
          <w:iCs/>
        </w:rPr>
        <w:t>„</w:t>
      </w:r>
      <w:r w:rsidR="00D97ED9">
        <w:rPr>
          <w:rFonts w:ascii="Adagio_Slab Light" w:hAnsi="Adagio_Slab Light" w:cs="Calibri"/>
          <w:b/>
          <w:i/>
          <w:iCs/>
        </w:rPr>
        <w:t>Dostawa pipet i pudełek na końcówki</w:t>
      </w:r>
      <w:r w:rsidRPr="001E69E9">
        <w:rPr>
          <w:rFonts w:ascii="Adagio_Slab Light" w:hAnsi="Adagio_Slab Light" w:cs="Calibri"/>
          <w:b/>
          <w:i/>
          <w:iCs/>
        </w:rPr>
        <w:t>”</w:t>
      </w:r>
    </w:p>
    <w:p w14:paraId="4CFA5E5C" w14:textId="66197013" w:rsidR="003E4F19" w:rsidRPr="00D97ED9" w:rsidRDefault="001946ED" w:rsidP="00D97ED9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>
        <w:rPr>
          <w:rFonts w:ascii="Adagio_Slab Light" w:hAnsi="Adagio_Slab Light"/>
        </w:rPr>
        <w:t>Oferuję/my* wykonanie przedmiotu zamówienia</w:t>
      </w:r>
      <w:r w:rsidR="003E4F19">
        <w:rPr>
          <w:rFonts w:ascii="Adagio_Slab Light" w:hAnsi="Adagio_Slab Light"/>
        </w:rPr>
        <w:t xml:space="preserve"> zgodnie z poniższą tabelą:</w:t>
      </w:r>
    </w:p>
    <w:p w14:paraId="5029B572" w14:textId="23A013DA" w:rsidR="003E4F19" w:rsidRPr="00D97ED9" w:rsidRDefault="00D97ED9" w:rsidP="00D97ED9">
      <w:pPr>
        <w:pStyle w:val="Akapitzlist"/>
        <w:ind w:left="360"/>
        <w:jc w:val="both"/>
        <w:rPr>
          <w:rFonts w:ascii="Adagio_Slab Light" w:hAnsi="Adagio_Slab Light"/>
          <w:b/>
          <w:bCs/>
        </w:rPr>
      </w:pPr>
      <w:r w:rsidRPr="00D97ED9">
        <w:rPr>
          <w:rFonts w:ascii="Adagio_Slab Light" w:hAnsi="Adagio_Slab Light"/>
          <w:b/>
          <w:bCs/>
        </w:rPr>
        <w:t xml:space="preserve">Część A – pipety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276"/>
        <w:gridCol w:w="1134"/>
        <w:gridCol w:w="992"/>
        <w:gridCol w:w="1134"/>
      </w:tblGrid>
      <w:tr w:rsidR="00F150AA" w:rsidRPr="00D574B5" w14:paraId="5B1EAF08" w14:textId="77777777" w:rsidTr="00D97ED9">
        <w:trPr>
          <w:trHeight w:val="686"/>
        </w:trPr>
        <w:tc>
          <w:tcPr>
            <w:tcW w:w="562" w:type="dxa"/>
          </w:tcPr>
          <w:p w14:paraId="119D03B3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L.p.</w:t>
            </w:r>
          </w:p>
        </w:tc>
        <w:tc>
          <w:tcPr>
            <w:tcW w:w="2273" w:type="dxa"/>
            <w:vAlign w:val="center"/>
          </w:tcPr>
          <w:p w14:paraId="4FA39842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5214F896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  <w:vAlign w:val="center"/>
          </w:tcPr>
          <w:p w14:paraId="09917FD1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DE128ED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14:paraId="31EBE830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Podatek VAT</w:t>
            </w:r>
          </w:p>
        </w:tc>
        <w:tc>
          <w:tcPr>
            <w:tcW w:w="1134" w:type="dxa"/>
          </w:tcPr>
          <w:p w14:paraId="423735FB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Wartość brutto</w:t>
            </w:r>
          </w:p>
        </w:tc>
      </w:tr>
      <w:tr w:rsidR="00D97ED9" w:rsidRPr="00D574B5" w14:paraId="702EB854" w14:textId="77777777" w:rsidTr="00736ECD">
        <w:tc>
          <w:tcPr>
            <w:tcW w:w="562" w:type="dxa"/>
          </w:tcPr>
          <w:p w14:paraId="432D9F5F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2273" w:type="dxa"/>
            <w:vAlign w:val="center"/>
          </w:tcPr>
          <w:p w14:paraId="38F12EE5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US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Pipeta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jednokanałowa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HTL</w:t>
            </w:r>
          </w:p>
          <w:p w14:paraId="4847D4B4" w14:textId="17A0EA40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Labmate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PRO</w:t>
            </w:r>
          </w:p>
        </w:tc>
        <w:tc>
          <w:tcPr>
            <w:tcW w:w="1701" w:type="dxa"/>
            <w:vAlign w:val="center"/>
          </w:tcPr>
          <w:p w14:paraId="321504B5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pojemność: 1 000 ul</w:t>
            </w:r>
          </w:p>
          <w:p w14:paraId="6B6269B2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producent: HTL</w:t>
            </w:r>
          </w:p>
          <w:p w14:paraId="06B7EB64" w14:textId="397DB89E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- model: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Labmate</w:t>
            </w:r>
            <w:proofErr w:type="spellEnd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 PRO</w:t>
            </w:r>
          </w:p>
        </w:tc>
        <w:tc>
          <w:tcPr>
            <w:tcW w:w="1276" w:type="dxa"/>
            <w:vAlign w:val="center"/>
          </w:tcPr>
          <w:p w14:paraId="58CE0151" w14:textId="1A0E37E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3 szt.</w:t>
            </w:r>
          </w:p>
        </w:tc>
        <w:tc>
          <w:tcPr>
            <w:tcW w:w="1134" w:type="dxa"/>
          </w:tcPr>
          <w:p w14:paraId="72155DC9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BBCE4C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61134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D97ED9" w:rsidRPr="00D574B5" w14:paraId="4385E5B8" w14:textId="77777777" w:rsidTr="00736ECD">
        <w:tc>
          <w:tcPr>
            <w:tcW w:w="562" w:type="dxa"/>
          </w:tcPr>
          <w:p w14:paraId="4B625072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2273" w:type="dxa"/>
            <w:vAlign w:val="center"/>
          </w:tcPr>
          <w:p w14:paraId="1D8594C5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US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Pipeta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jednokanałowa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HTL</w:t>
            </w:r>
          </w:p>
          <w:p w14:paraId="15B50ED7" w14:textId="28A90463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Labmate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PRO</w:t>
            </w:r>
          </w:p>
        </w:tc>
        <w:tc>
          <w:tcPr>
            <w:tcW w:w="1701" w:type="dxa"/>
            <w:vAlign w:val="center"/>
          </w:tcPr>
          <w:p w14:paraId="3E7DE2CC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pojemność: 10-100 ul</w:t>
            </w:r>
          </w:p>
          <w:p w14:paraId="7E7278C2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producent: HTL</w:t>
            </w:r>
          </w:p>
          <w:p w14:paraId="5E071762" w14:textId="088FA3B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- model: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Labmate</w:t>
            </w:r>
            <w:proofErr w:type="spellEnd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 PRO</w:t>
            </w:r>
          </w:p>
        </w:tc>
        <w:tc>
          <w:tcPr>
            <w:tcW w:w="1276" w:type="dxa"/>
            <w:vAlign w:val="center"/>
          </w:tcPr>
          <w:p w14:paraId="5118FD2B" w14:textId="7F21FB56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1 szt.</w:t>
            </w:r>
          </w:p>
        </w:tc>
        <w:tc>
          <w:tcPr>
            <w:tcW w:w="1134" w:type="dxa"/>
          </w:tcPr>
          <w:p w14:paraId="46B52A0C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AD684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45CB9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D97ED9" w:rsidRPr="00D574B5" w14:paraId="4A2F93A1" w14:textId="77777777" w:rsidTr="00736ECD">
        <w:tc>
          <w:tcPr>
            <w:tcW w:w="562" w:type="dxa"/>
          </w:tcPr>
          <w:p w14:paraId="02CAACBF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3</w:t>
            </w:r>
          </w:p>
        </w:tc>
        <w:tc>
          <w:tcPr>
            <w:tcW w:w="2273" w:type="dxa"/>
            <w:vAlign w:val="center"/>
          </w:tcPr>
          <w:p w14:paraId="4DE74D66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US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Pipeta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jednokanałowa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HTL</w:t>
            </w:r>
          </w:p>
          <w:p w14:paraId="3451DA41" w14:textId="3D9131EC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Labmate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PRO</w:t>
            </w:r>
          </w:p>
        </w:tc>
        <w:tc>
          <w:tcPr>
            <w:tcW w:w="1701" w:type="dxa"/>
            <w:vAlign w:val="center"/>
          </w:tcPr>
          <w:p w14:paraId="3C142088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pojemność: 20-200 ul</w:t>
            </w:r>
          </w:p>
          <w:p w14:paraId="6B30CAAF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producent: HTL</w:t>
            </w:r>
          </w:p>
          <w:p w14:paraId="432EB24D" w14:textId="49DC8E24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- model: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Labmate</w:t>
            </w:r>
            <w:proofErr w:type="spellEnd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 PRO</w:t>
            </w:r>
          </w:p>
        </w:tc>
        <w:tc>
          <w:tcPr>
            <w:tcW w:w="1276" w:type="dxa"/>
            <w:vAlign w:val="center"/>
          </w:tcPr>
          <w:p w14:paraId="717B17C6" w14:textId="76D5C0F0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1 szt.</w:t>
            </w:r>
          </w:p>
        </w:tc>
        <w:tc>
          <w:tcPr>
            <w:tcW w:w="1134" w:type="dxa"/>
          </w:tcPr>
          <w:p w14:paraId="1A4C0509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69F8B7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78B81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F150AA" w:rsidRPr="00D574B5" w14:paraId="312B7CFC" w14:textId="77777777" w:rsidTr="00F150AA">
        <w:trPr>
          <w:trHeight w:val="525"/>
        </w:trPr>
        <w:tc>
          <w:tcPr>
            <w:tcW w:w="5812" w:type="dxa"/>
            <w:gridSpan w:val="4"/>
            <w:vAlign w:val="center"/>
          </w:tcPr>
          <w:p w14:paraId="422BF5D7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14:paraId="28059F84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7408D4" w14:textId="42F40F8E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83B7B6" w14:textId="77777777" w:rsidR="00F150AA" w:rsidRPr="00D97ED9" w:rsidRDefault="00F150AA" w:rsidP="008D4DC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</w:tbl>
    <w:p w14:paraId="0125E547" w14:textId="77777777" w:rsidR="00FE20DF" w:rsidRDefault="00FE20DF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33FCEC1D" w14:textId="387474D0" w:rsidR="001946ED" w:rsidRDefault="001946ED" w:rsidP="003E4F1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7F64446A" w14:textId="77777777" w:rsidR="00D97ED9" w:rsidRPr="00C534C3" w:rsidRDefault="00D97ED9" w:rsidP="00D97ED9">
      <w:pPr>
        <w:pStyle w:val="Akapitzlist"/>
        <w:ind w:left="360"/>
        <w:jc w:val="both"/>
        <w:rPr>
          <w:rFonts w:ascii="Adagio_Slab Light" w:hAnsi="Adagio_Slab Light"/>
        </w:rPr>
      </w:pPr>
    </w:p>
    <w:p w14:paraId="74733C4F" w14:textId="44A1A399" w:rsidR="00D97ED9" w:rsidRPr="00D97ED9" w:rsidRDefault="00D97ED9" w:rsidP="00D97ED9">
      <w:pPr>
        <w:pStyle w:val="Akapitzlist"/>
        <w:ind w:left="360"/>
        <w:jc w:val="both"/>
        <w:rPr>
          <w:rFonts w:ascii="Adagio_Slab Light" w:hAnsi="Adagio_Slab Light"/>
          <w:b/>
          <w:bCs/>
        </w:rPr>
      </w:pPr>
      <w:r w:rsidRPr="00D97ED9">
        <w:rPr>
          <w:rFonts w:ascii="Adagio_Slab Light" w:hAnsi="Adagio_Slab Light"/>
          <w:b/>
          <w:bCs/>
        </w:rPr>
        <w:lastRenderedPageBreak/>
        <w:t>Część B – pudełka na końcówki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985"/>
        <w:gridCol w:w="992"/>
        <w:gridCol w:w="1134"/>
        <w:gridCol w:w="992"/>
        <w:gridCol w:w="1134"/>
      </w:tblGrid>
      <w:tr w:rsidR="00D97ED9" w:rsidRPr="00D574B5" w14:paraId="0799EE95" w14:textId="77777777" w:rsidTr="00D97ED9">
        <w:trPr>
          <w:trHeight w:val="686"/>
        </w:trPr>
        <w:tc>
          <w:tcPr>
            <w:tcW w:w="562" w:type="dxa"/>
          </w:tcPr>
          <w:p w14:paraId="03DD8C6D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L.p.</w:t>
            </w:r>
          </w:p>
        </w:tc>
        <w:tc>
          <w:tcPr>
            <w:tcW w:w="2273" w:type="dxa"/>
            <w:vAlign w:val="center"/>
          </w:tcPr>
          <w:p w14:paraId="6560F076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Nazwa elementu</w:t>
            </w:r>
          </w:p>
        </w:tc>
        <w:tc>
          <w:tcPr>
            <w:tcW w:w="1985" w:type="dxa"/>
            <w:vAlign w:val="center"/>
          </w:tcPr>
          <w:p w14:paraId="52F5C7EA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Numer katalogowy</w:t>
            </w:r>
          </w:p>
        </w:tc>
        <w:tc>
          <w:tcPr>
            <w:tcW w:w="992" w:type="dxa"/>
            <w:vAlign w:val="center"/>
          </w:tcPr>
          <w:p w14:paraId="3A034F2C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C012BCB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14:paraId="43F9D84C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Podatek VAT</w:t>
            </w:r>
          </w:p>
        </w:tc>
        <w:tc>
          <w:tcPr>
            <w:tcW w:w="1134" w:type="dxa"/>
          </w:tcPr>
          <w:p w14:paraId="62EBB55F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Wartość brutto</w:t>
            </w:r>
          </w:p>
        </w:tc>
      </w:tr>
      <w:tr w:rsidR="00D97ED9" w:rsidRPr="00D574B5" w14:paraId="6165639A" w14:textId="77777777" w:rsidTr="00D97ED9">
        <w:tc>
          <w:tcPr>
            <w:tcW w:w="562" w:type="dxa"/>
          </w:tcPr>
          <w:p w14:paraId="37628147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1</w:t>
            </w:r>
          </w:p>
        </w:tc>
        <w:tc>
          <w:tcPr>
            <w:tcW w:w="2273" w:type="dxa"/>
            <w:vAlign w:val="center"/>
          </w:tcPr>
          <w:p w14:paraId="26B31593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US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Zestaw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pudełek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na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końcówki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Eppendorf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epT.I.P.S</w:t>
            </w:r>
            <w:proofErr w:type="spellEnd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.</w:t>
            </w:r>
            <w:r w:rsidRPr="00D97ED9">
              <w:rPr>
                <w:rFonts w:eastAsia="Times New Roman" w:cs="Calibri"/>
                <w:sz w:val="18"/>
                <w:szCs w:val="18"/>
              </w:rPr>
              <w:t>®</w:t>
            </w: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Racks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</w:p>
          <w:p w14:paraId="6203DF37" w14:textId="3F4F6C83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AU"/>
              </w:rPr>
            </w:pPr>
            <w:r w:rsidRPr="00D97ED9">
              <w:rPr>
                <w:rFonts w:ascii="Adagio_Slab Light" w:hAnsi="Adagio_Slab Light"/>
                <w:b/>
                <w:bCs/>
                <w:sz w:val="18"/>
                <w:szCs w:val="18"/>
                <w:lang w:val="en-US"/>
              </w:rPr>
              <w:t>2,5 ml</w:t>
            </w:r>
          </w:p>
        </w:tc>
        <w:tc>
          <w:tcPr>
            <w:tcW w:w="1985" w:type="dxa"/>
            <w:vAlign w:val="center"/>
          </w:tcPr>
          <w:p w14:paraId="34E7A143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nr katalogowy: 0030075285</w:t>
            </w:r>
          </w:p>
          <w:p w14:paraId="35225C03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zestaw zawiera:</w:t>
            </w:r>
          </w:p>
          <w:p w14:paraId="02309C4F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>- 5 statywów</w:t>
            </w:r>
          </w:p>
          <w:p w14:paraId="0DB4DFEB" w14:textId="1DE9458A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 xml:space="preserve">- 240 końcówek (po 24 na </w:t>
            </w: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>statyw)</w:t>
            </w:r>
          </w:p>
        </w:tc>
        <w:tc>
          <w:tcPr>
            <w:tcW w:w="992" w:type="dxa"/>
            <w:vAlign w:val="center"/>
          </w:tcPr>
          <w:p w14:paraId="6EFF03F3" w14:textId="19E531CC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3 zestawy</w:t>
            </w:r>
          </w:p>
        </w:tc>
        <w:tc>
          <w:tcPr>
            <w:tcW w:w="1134" w:type="dxa"/>
          </w:tcPr>
          <w:p w14:paraId="4847695A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A18712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7B487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D97ED9" w:rsidRPr="00D574B5" w14:paraId="56E6BBE9" w14:textId="77777777" w:rsidTr="00D97ED9">
        <w:tc>
          <w:tcPr>
            <w:tcW w:w="562" w:type="dxa"/>
          </w:tcPr>
          <w:p w14:paraId="09AAEC81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2</w:t>
            </w:r>
          </w:p>
        </w:tc>
        <w:tc>
          <w:tcPr>
            <w:tcW w:w="2273" w:type="dxa"/>
            <w:vAlign w:val="center"/>
          </w:tcPr>
          <w:p w14:paraId="01E31785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  <w:lang w:val="en-US"/>
              </w:rPr>
            </w:pP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Zestaw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pudełek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na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>końcówki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Eppendorf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epT.I.P.S</w:t>
            </w:r>
            <w:proofErr w:type="spellEnd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.</w:t>
            </w:r>
            <w:r w:rsidRPr="00D97ED9">
              <w:rPr>
                <w:rFonts w:eastAsia="Times New Roman" w:cs="Calibri"/>
                <w:sz w:val="18"/>
                <w:szCs w:val="18"/>
              </w:rPr>
              <w:t>®</w:t>
            </w: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 xml:space="preserve"> </w:t>
            </w:r>
            <w:proofErr w:type="spellStart"/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Racks</w:t>
            </w:r>
            <w:proofErr w:type="spellEnd"/>
            <w:r w:rsidRPr="00D97ED9">
              <w:rPr>
                <w:rFonts w:ascii="Adagio_Slab Light" w:hAnsi="Adagio_Slab Light"/>
                <w:sz w:val="18"/>
                <w:szCs w:val="18"/>
                <w:lang w:val="en-US"/>
              </w:rPr>
              <w:t xml:space="preserve"> </w:t>
            </w:r>
          </w:p>
          <w:p w14:paraId="15362E6E" w14:textId="0009EABD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1985" w:type="dxa"/>
            <w:vAlign w:val="center"/>
          </w:tcPr>
          <w:p w14:paraId="7F794E9B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nr katalogowy: 0030075412</w:t>
            </w:r>
          </w:p>
          <w:p w14:paraId="6BC983A9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- zestaw zawiera:</w:t>
            </w:r>
          </w:p>
          <w:p w14:paraId="2CCCC97B" w14:textId="77777777" w:rsidR="00D97ED9" w:rsidRPr="00D97ED9" w:rsidRDefault="00D97ED9" w:rsidP="00D97ED9">
            <w:pPr>
              <w:rPr>
                <w:rFonts w:ascii="Adagio_Slab Light" w:eastAsia="Times New Roman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>- 5 statywów</w:t>
            </w:r>
          </w:p>
          <w:p w14:paraId="7B584A72" w14:textId="475A3A7E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 xml:space="preserve">- 240 końcówek (po 24 na </w:t>
            </w: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ab/>
              <w:t>statyw)</w:t>
            </w:r>
          </w:p>
        </w:tc>
        <w:tc>
          <w:tcPr>
            <w:tcW w:w="992" w:type="dxa"/>
            <w:vAlign w:val="center"/>
          </w:tcPr>
          <w:p w14:paraId="052CFFCA" w14:textId="121448DC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eastAsia="Times New Roman" w:hAnsi="Adagio_Slab Light"/>
                <w:sz w:val="18"/>
                <w:szCs w:val="18"/>
              </w:rPr>
              <w:t>3 zestawy</w:t>
            </w:r>
          </w:p>
        </w:tc>
        <w:tc>
          <w:tcPr>
            <w:tcW w:w="1134" w:type="dxa"/>
          </w:tcPr>
          <w:p w14:paraId="2A5D8BFA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CFB402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9A7C9" w14:textId="77777777" w:rsidR="00D97ED9" w:rsidRPr="00D97ED9" w:rsidRDefault="00D97ED9" w:rsidP="00D97ED9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  <w:tr w:rsidR="00D97ED9" w:rsidRPr="00D574B5" w14:paraId="43119C20" w14:textId="77777777" w:rsidTr="00EA315B">
        <w:trPr>
          <w:trHeight w:val="525"/>
        </w:trPr>
        <w:tc>
          <w:tcPr>
            <w:tcW w:w="5812" w:type="dxa"/>
            <w:gridSpan w:val="4"/>
            <w:vAlign w:val="center"/>
          </w:tcPr>
          <w:p w14:paraId="6EF1B0DB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  <w:r w:rsidRPr="00D97ED9">
              <w:rPr>
                <w:rFonts w:ascii="Adagio_Slab Light" w:hAnsi="Adagio_Slab Light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14:paraId="491AB22D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32427D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2D7C98" w14:textId="77777777" w:rsidR="00D97ED9" w:rsidRPr="00D97ED9" w:rsidRDefault="00D97ED9" w:rsidP="00EA315B">
            <w:pPr>
              <w:jc w:val="center"/>
              <w:rPr>
                <w:rFonts w:ascii="Adagio_Slab Light" w:hAnsi="Adagio_Slab Light"/>
                <w:sz w:val="18"/>
                <w:szCs w:val="18"/>
              </w:rPr>
            </w:pPr>
          </w:p>
        </w:tc>
      </w:tr>
    </w:tbl>
    <w:p w14:paraId="159F475A" w14:textId="77777777" w:rsidR="00D97ED9" w:rsidRDefault="00D97ED9" w:rsidP="00D97ED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1A81055D" w14:textId="77777777" w:rsidR="00D97ED9" w:rsidRDefault="00D97ED9" w:rsidP="00D97ED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za łącznym wynagrodzeniem w wysokości:</w:t>
      </w:r>
    </w:p>
    <w:p w14:paraId="62B78711" w14:textId="77777777" w:rsidR="00D97ED9" w:rsidRPr="00252AD0" w:rsidRDefault="00D97ED9" w:rsidP="00D97ED9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35C57F8D" w14:textId="77777777" w:rsidR="00D97ED9" w:rsidRDefault="00D97ED9" w:rsidP="00D97ED9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595044D8" w14:textId="77777777" w:rsidR="00715BEB" w:rsidRPr="00715BEB" w:rsidRDefault="00715BEB" w:rsidP="00C60E41">
      <w:pPr>
        <w:spacing w:after="60" w:line="360" w:lineRule="auto"/>
        <w:jc w:val="both"/>
        <w:rPr>
          <w:rFonts w:ascii="Adagio_Slab Light" w:hAnsi="Adagio_Slab Light"/>
        </w:rPr>
      </w:pP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 xml:space="preserve">załącznik do zapytania ofertowego </w:t>
      </w:r>
      <w:r w:rsidRPr="00252AD0">
        <w:rPr>
          <w:rFonts w:ascii="Adagio_Slab Light" w:hAnsi="Adagio_Slab Light"/>
        </w:rPr>
        <w:lastRenderedPageBreak/>
        <w:t>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9D38AE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5BAB64D6" w14:textId="744277AB" w:rsidR="001946ED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</w:t>
      </w:r>
      <w:r w:rsidR="001946ED">
        <w:rPr>
          <w:rFonts w:ascii="Adagio_Slab Light" w:hAnsi="Adagio_Slab Light"/>
          <w:i/>
          <w:iCs/>
          <w:sz w:val="18"/>
          <w:szCs w:val="18"/>
        </w:rPr>
        <w:t>) a</w:t>
      </w:r>
      <w:r w:rsidR="001946ED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090BB496" w:rsidR="001946ED" w:rsidRPr="000F4954" w:rsidRDefault="00DE5F4A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</w:t>
      </w:r>
      <w:r w:rsidR="001946ED"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lastRenderedPageBreak/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058FA0FE" w14:textId="77777777" w:rsidR="001946ED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1FF6DA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69F59434" w14:textId="1FE00CCD" w:rsidR="00CF0442" w:rsidRPr="006D1011" w:rsidRDefault="00CF0442" w:rsidP="001946ED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</w:p>
    <w:sectPr w:rsidR="00CF0442" w:rsidRPr="006D1011" w:rsidSect="00D208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975" w14:textId="77777777" w:rsidR="00416081" w:rsidRDefault="00416081" w:rsidP="00426574">
      <w:pPr>
        <w:spacing w:after="0" w:line="240" w:lineRule="auto"/>
      </w:pPr>
      <w:r>
        <w:separator/>
      </w:r>
    </w:p>
  </w:endnote>
  <w:endnote w:type="continuationSeparator" w:id="0">
    <w:p w14:paraId="70DBC08E" w14:textId="77777777" w:rsidR="00416081" w:rsidRDefault="0041608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19D7" w14:textId="77777777" w:rsidR="00D2081A" w:rsidRDefault="00D2081A" w:rsidP="00D2081A">
    <w:pPr>
      <w:pStyle w:val="Stopka"/>
      <w:jc w:val="center"/>
    </w:pPr>
    <w:r>
      <w:t>„Nowa metoda regeneracji krążka międzykręgowego”.</w:t>
    </w:r>
  </w:p>
  <w:p w14:paraId="61E417F5" w14:textId="77777777" w:rsidR="00D2081A" w:rsidRDefault="00D2081A" w:rsidP="00D2081A">
    <w:pPr>
      <w:pStyle w:val="Stopka"/>
      <w:jc w:val="center"/>
    </w:pPr>
    <w:r>
      <w:t>POIR.04.01.04-00-0007/17.</w:t>
    </w:r>
  </w:p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A58" w14:textId="77777777" w:rsidR="00D2081A" w:rsidRDefault="00D2081A" w:rsidP="00D2081A">
    <w:pPr>
      <w:pStyle w:val="Stopka"/>
      <w:jc w:val="center"/>
    </w:pPr>
    <w:r>
      <w:rPr>
        <w:rFonts w:cstheme="minorHAnsi"/>
        <w:noProof/>
        <w:sz w:val="18"/>
        <w:szCs w:val="18"/>
      </w:rPr>
      <w:tab/>
    </w:r>
    <w:r>
      <w:t>„Nowa metoda regeneracji krążka międzykręgowego”.</w:t>
    </w:r>
  </w:p>
  <w:p w14:paraId="1C70A3E7" w14:textId="77777777" w:rsidR="00D2081A" w:rsidRDefault="00D2081A" w:rsidP="00D2081A">
    <w:pPr>
      <w:pStyle w:val="Stopka"/>
      <w:jc w:val="center"/>
    </w:pPr>
    <w:r>
      <w:t>POIR.04.01.04-00-0007/17.</w:t>
    </w:r>
  </w:p>
  <w:p w14:paraId="74F38F1B" w14:textId="284C97E8" w:rsidR="0093375D" w:rsidRPr="00986411" w:rsidRDefault="00D2081A" w:rsidP="00D2081A">
    <w:pPr>
      <w:pStyle w:val="Stopka"/>
      <w:tabs>
        <w:tab w:val="left" w:pos="1665"/>
        <w:tab w:val="center" w:pos="3897"/>
      </w:tabs>
      <w:rPr>
        <w:rFonts w:cstheme="minorHAnsi"/>
        <w:noProof/>
        <w:sz w:val="18"/>
        <w:szCs w:val="18"/>
      </w:rPr>
    </w:pPr>
    <w:r>
      <w:rPr>
        <w:rFonts w:cstheme="minorHAnsi"/>
        <w:noProof/>
        <w:sz w:val="18"/>
        <w:szCs w:val="18"/>
      </w:rPr>
      <w:tab/>
    </w:r>
    <w:r w:rsidR="004247A5"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717" w14:textId="77777777" w:rsidR="00416081" w:rsidRDefault="00416081" w:rsidP="00426574">
      <w:pPr>
        <w:spacing w:after="0" w:line="240" w:lineRule="auto"/>
      </w:pPr>
      <w:r>
        <w:separator/>
      </w:r>
    </w:p>
  </w:footnote>
  <w:footnote w:type="continuationSeparator" w:id="0">
    <w:p w14:paraId="26EB8BE4" w14:textId="77777777" w:rsidR="00416081" w:rsidRDefault="0041608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3E4F19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AF7E03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81A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97ED9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3</cp:revision>
  <cp:lastPrinted>2021-10-26T12:53:00Z</cp:lastPrinted>
  <dcterms:created xsi:type="dcterms:W3CDTF">2023-02-16T10:16:00Z</dcterms:created>
  <dcterms:modified xsi:type="dcterms:W3CDTF">2023-02-16T10:30:00Z</dcterms:modified>
</cp:coreProperties>
</file>