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51E8" w14:textId="77777777"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bookmarkStart w:id="0" w:name="_Hlk58244577"/>
      <w:bookmarkStart w:id="1" w:name="_Hlk58243396"/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169AF552" w14:textId="77777777"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1C1FB91" w14:textId="77777777"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19DCCD09" w14:textId="77777777"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46B28033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8ED0BA1" w14:textId="77777777"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48E3F6EE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C84E153" w14:textId="77777777"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40C51753" w14:textId="77777777"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641CB3D3" w14:textId="77777777"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3C2B9C57" w14:textId="77777777"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701984A7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1E02ECB6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2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2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713FC746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6CCBB5F" w14:textId="77777777"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73CF790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3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3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28F2372A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6F3B16A7" w14:textId="77777777"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48E1010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7AF21747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73EA8A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DF991C3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A59D9AE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400BB01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B130A8D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488A05D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087CBACC" w14:textId="77777777"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416E1A0" w14:textId="77777777"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6CDA95D5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18B2FD00" w14:textId="77777777"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25A09CC7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DAB457A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432985" w:rsidRPr="00432985">
        <w:rPr>
          <w:rFonts w:ascii="Tahoma" w:hAnsi="Tahoma" w:cs="Tahoma"/>
          <w:b/>
          <w:color w:val="538135"/>
          <w:sz w:val="20"/>
          <w:szCs w:val="20"/>
        </w:rPr>
        <w:t>Wykonanie dokumentacji projektowo-kosztorysowej budowy wodociągu gminnego w miejscowości Lubenia-Przylasek wraz z budową pompowni, zbiornika wyrównawczego i zasilania energetycznego oraz rozbudową pompowni P2 w m.</w:t>
      </w:r>
      <w:r w:rsidR="0043298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="00432985" w:rsidRPr="00432985">
        <w:rPr>
          <w:rFonts w:ascii="Tahoma" w:hAnsi="Tahoma" w:cs="Tahoma"/>
          <w:b/>
          <w:color w:val="538135"/>
          <w:sz w:val="20"/>
          <w:szCs w:val="20"/>
        </w:rPr>
        <w:t>Siedliska</w:t>
      </w:r>
      <w:r w:rsidR="00432985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bookmarkEnd w:id="0"/>
    <w:p w14:paraId="4E95223A" w14:textId="77777777"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A4EDACB" w14:textId="77777777"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bookmarkStart w:id="4" w:name="_Hlk58244688"/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4E2C81C6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1C7B7594" w14:textId="77777777"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14:paraId="475A70C7" w14:textId="77777777"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73A55D1A" w14:textId="77777777" w:rsidR="00EE7270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STANOWIĄCE ZAMÓWIENIE PODSTWOWE</w:t>
      </w:r>
    </w:p>
    <w:p w14:paraId="29F1B458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8A05E39" w14:textId="77777777" w:rsidR="00432985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51B3D">
        <w:rPr>
          <w:rFonts w:ascii="Tahoma" w:hAnsi="Tahoma" w:cs="Tahoma"/>
          <w:b/>
          <w:color w:val="FF0000"/>
          <w:sz w:val="20"/>
          <w:szCs w:val="20"/>
        </w:rPr>
        <w:t xml:space="preserve">Cena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zamówienia podstawowego </w:t>
      </w:r>
      <w:r w:rsidRPr="00A51B3D">
        <w:rPr>
          <w:rFonts w:ascii="Tahoma" w:hAnsi="Tahoma" w:cs="Tahoma"/>
          <w:b/>
          <w:color w:val="FF0000"/>
          <w:sz w:val="20"/>
          <w:szCs w:val="20"/>
        </w:rPr>
        <w:t>nie zawiera prawa opcji</w:t>
      </w:r>
      <w:r>
        <w:rPr>
          <w:rFonts w:ascii="Tahoma" w:hAnsi="Tahoma" w:cs="Tahoma"/>
          <w:b/>
          <w:color w:val="FF0000"/>
          <w:sz w:val="20"/>
          <w:szCs w:val="20"/>
        </w:rPr>
        <w:t>.</w:t>
      </w:r>
    </w:p>
    <w:p w14:paraId="7B4B8AC4" w14:textId="77777777" w:rsidR="00432985" w:rsidRDefault="00432985" w:rsidP="00432985">
      <w:pPr>
        <w:spacing w:after="120" w:line="360" w:lineRule="auto"/>
        <w:jc w:val="both"/>
      </w:pPr>
    </w:p>
    <w:p w14:paraId="1C178E25" w14:textId="77777777" w:rsidR="00432985" w:rsidRPr="003712ED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3712ED">
        <w:rPr>
          <w:rFonts w:ascii="Tahoma" w:hAnsi="Tahoma" w:cs="Tahoma"/>
          <w:b/>
          <w:color w:val="0070C0"/>
          <w:sz w:val="20"/>
          <w:szCs w:val="20"/>
        </w:rPr>
        <w:t xml:space="preserve">Prawo opcji: </w:t>
      </w:r>
    </w:p>
    <w:p w14:paraId="4EB4EE8B" w14:textId="62715374" w:rsidR="00432985" w:rsidRPr="003712ED" w:rsidRDefault="00432985" w:rsidP="00432985">
      <w:pPr>
        <w:spacing w:after="120" w:line="360" w:lineRule="auto"/>
        <w:jc w:val="both"/>
        <w:rPr>
          <w:rFonts w:ascii="Tahoma" w:hAnsi="Tahoma" w:cs="Tahoma"/>
          <w:b/>
          <w:color w:val="0070C0"/>
        </w:rPr>
      </w:pPr>
      <w:r w:rsidRPr="003712ED">
        <w:rPr>
          <w:rFonts w:ascii="Tahoma" w:hAnsi="Tahoma" w:cs="Tahoma"/>
          <w:b/>
          <w:color w:val="0070C0"/>
        </w:rPr>
        <w:t xml:space="preserve">…………………….. zł </w:t>
      </w:r>
      <w:r w:rsidR="00F611BC">
        <w:rPr>
          <w:rFonts w:ascii="Tahoma" w:hAnsi="Tahoma" w:cs="Tahoma"/>
          <w:b/>
          <w:color w:val="0070C0"/>
        </w:rPr>
        <w:t xml:space="preserve"> (</w:t>
      </w:r>
      <w:r w:rsidR="00F611BC" w:rsidRPr="00F611BC">
        <w:rPr>
          <w:rFonts w:ascii="Tahoma" w:hAnsi="Tahoma" w:cs="Tahoma"/>
          <w:b/>
          <w:color w:val="FF0000"/>
        </w:rPr>
        <w:t>należy uzupełnić</w:t>
      </w:r>
      <w:r w:rsidR="00F611BC">
        <w:rPr>
          <w:rFonts w:ascii="Tahoma" w:hAnsi="Tahoma" w:cs="Tahoma"/>
          <w:b/>
          <w:color w:val="0070C0"/>
        </w:rPr>
        <w:t xml:space="preserve">) </w:t>
      </w:r>
      <w:r w:rsidRPr="003712ED">
        <w:rPr>
          <w:rFonts w:ascii="Tahoma" w:hAnsi="Tahoma" w:cs="Tahoma"/>
          <w:b/>
          <w:color w:val="0070C0"/>
        </w:rPr>
        <w:t>wartość zamówienia podstawowego brutt</w:t>
      </w:r>
      <w:r>
        <w:rPr>
          <w:rFonts w:ascii="Tahoma" w:hAnsi="Tahoma" w:cs="Tahoma"/>
          <w:b/>
          <w:color w:val="0070C0"/>
        </w:rPr>
        <w:t>o x 1</w:t>
      </w:r>
      <w:r w:rsidRPr="003712ED">
        <w:rPr>
          <w:rFonts w:ascii="Tahoma" w:hAnsi="Tahoma" w:cs="Tahoma"/>
          <w:b/>
          <w:color w:val="0070C0"/>
        </w:rPr>
        <w:t>0% = ……………………</w:t>
      </w:r>
      <w:r w:rsidR="00F611BC">
        <w:rPr>
          <w:rFonts w:ascii="Tahoma" w:hAnsi="Tahoma" w:cs="Tahoma"/>
          <w:b/>
          <w:color w:val="0070C0"/>
        </w:rPr>
        <w:t xml:space="preserve"> zł wartość prawa opcji brutto </w:t>
      </w:r>
    </w:p>
    <w:p w14:paraId="0E3020D1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767AEFE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FB1218A" w14:textId="77777777" w:rsidR="00432985" w:rsidRDefault="00432985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DODATKOWO </w:t>
      </w:r>
    </w:p>
    <w:p w14:paraId="196067C1" w14:textId="77777777"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2790891" w14:textId="77777777"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184A7806" w14:textId="77777777"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7BEB2D62" w14:textId="77777777"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0838F314" w14:textId="77777777"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0BD1FE17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120D7833" w14:textId="77777777"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29C8E6B7" w14:textId="77777777"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B47B813" w14:textId="77777777"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96D7038" w14:textId="77777777"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6676DA7A" w14:textId="77777777"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14:paraId="78A854C1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późn.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14:paraId="6CC87988" w14:textId="77777777"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61EB3557" w14:textId="77777777"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14:paraId="176A29D8" w14:textId="77777777"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ED3F1C6" w14:textId="77777777"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14:paraId="03EF1C83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14:paraId="0725906E" w14:textId="77777777"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14:paraId="47228056" w14:textId="77777777"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14:paraId="11A23BD0" w14:textId="77777777"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17DD4281" w14:textId="73557FC8"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627A8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1E4CFB39" w14:textId="1D14812D"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432985">
        <w:rPr>
          <w:rFonts w:ascii="Tahoma" w:hAnsi="Tahoma" w:cs="Tahoma"/>
          <w:sz w:val="20"/>
          <w:szCs w:val="20"/>
        </w:rPr>
        <w:t xml:space="preserve">do </w:t>
      </w:r>
      <w:r w:rsidR="00171F09">
        <w:rPr>
          <w:rFonts w:ascii="Tahoma" w:hAnsi="Tahoma" w:cs="Tahoma"/>
          <w:sz w:val="20"/>
          <w:szCs w:val="20"/>
        </w:rPr>
        <w:t>29.04.</w:t>
      </w:r>
      <w:r w:rsidR="00432985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14:paraId="0A4E8191" w14:textId="77777777"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00CD5293" w14:textId="77777777"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5FE57C09" w14:textId="77777777"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01D44CAD" w14:textId="77777777"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488E3AE6" w14:textId="77777777"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1BE6C1F" w14:textId="0D47E751" w:rsidR="00432985" w:rsidRPr="00BE7501" w:rsidRDefault="00432985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4146C5AA" w14:textId="11EEB2A4"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Do oferty dołączamy:</w:t>
      </w:r>
    </w:p>
    <w:p w14:paraId="5319F3E2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25ADF8E0" w14:textId="77777777"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E315FB3" w14:textId="77777777" w:rsidR="00EE7270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673123F3" w14:textId="77777777" w:rsidR="00432985" w:rsidRDefault="00432985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633D1DE2" w14:textId="77777777" w:rsidR="00432985" w:rsidRPr="0074148C" w:rsidRDefault="00432985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bCs/>
          <w:kern w:val="22"/>
          <w:sz w:val="20"/>
          <w:szCs w:val="20"/>
        </w:rPr>
        <w:t>Wykaz usług wykonanych,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</w:t>
      </w:r>
    </w:p>
    <w:p w14:paraId="3AB04390" w14:textId="77777777" w:rsidR="00EE7270" w:rsidRDefault="00432985" w:rsidP="00432985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4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432985">
        <w:rPr>
          <w:rFonts w:ascii="Tahoma" w:hAnsi="Tahoma" w:cs="Tahoma"/>
          <w:sz w:val="20"/>
          <w:szCs w:val="20"/>
        </w:rPr>
        <w:t>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71CCAB3" w14:textId="77777777" w:rsidR="00432985" w:rsidRPr="001864DB" w:rsidRDefault="00432985" w:rsidP="00432985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14:paraId="4698F145" w14:textId="77777777"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746CBF67" w14:textId="77777777"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0AF7BC5F" w14:textId="77777777"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5D0235FE" w14:textId="77777777"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8DE34EE" w14:textId="77777777"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3FA15844" w14:textId="77777777"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2BC3FF52" w14:textId="77777777"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6C5BB" w14:textId="77777777"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7C61B5" w14:textId="77777777"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BD6798" w14:textId="77777777"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3A3C2263" w14:textId="77777777"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30000695" w14:textId="77777777"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0C095B13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14:paraId="5DF78C51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CCEE3E7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432985" w:rsidRPr="00432985">
        <w:rPr>
          <w:rFonts w:ascii="Tahoma" w:hAnsi="Tahoma" w:cs="Tahoma"/>
          <w:b/>
          <w:bCs/>
          <w:color w:val="008000"/>
          <w:sz w:val="21"/>
          <w:szCs w:val="21"/>
        </w:rPr>
        <w:t>Wykonanie dokumentacji projektowo-kosztorysowej budowy wodociągu gminnego w miejscowości Lubenia-Przylasek wraz z budową pompowni, zbiornika wyrównawczego i zasilania energetycznego oraz rozbudową pompowni P2 w m.Siedliska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280A0503" w14:textId="77777777"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14:paraId="236F13BE" w14:textId="77777777"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14:paraId="775516B8" w14:textId="77777777"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655819D" w14:textId="77777777"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95A25BF" w14:textId="77777777"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266F5B1" w14:textId="77777777"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14:paraId="02EC50F6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EEA8FAF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970DC2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F7AC83" w14:textId="77777777"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A1D9AF" w14:textId="77777777"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C28DBF9" w14:textId="77777777"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68BD1A6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CF6A03F" w14:textId="77777777"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E9404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310C22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9AB5469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D214BD" w14:textId="77777777"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727346" w14:textId="77777777"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BBD0B62" w14:textId="77777777"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14:paraId="4E6AAF54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14:paraId="6DD505C0" w14:textId="77777777"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4A8798" w14:textId="77777777"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14:paraId="66409AF9" w14:textId="77777777"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862A9B" w14:textId="77777777"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1D6894" w14:textId="77777777"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041E1A9" w14:textId="77777777"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7AFFD1" w14:textId="77777777"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4BB4AC4C" w14:textId="77777777"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D42C25D" w14:textId="77777777"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27530F" w14:textId="77777777" w:rsidR="00A5223A" w:rsidRDefault="00A5223A" w:rsidP="00EC5856">
      <w:pPr>
        <w:spacing w:line="276" w:lineRule="auto"/>
        <w:rPr>
          <w:sz w:val="24"/>
        </w:rPr>
      </w:pPr>
    </w:p>
    <w:p w14:paraId="40AA483B" w14:textId="77777777"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14:paraId="5FA1DAD8" w14:textId="77777777"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5F558162" w14:textId="77777777"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6E518289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4809BE3A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D385AC" w14:textId="77777777"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25BBDFB8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824D38" w14:textId="77777777"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751DE7D4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9BD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A93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04C0" w14:textId="77777777"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7BC59269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50E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6E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5EE0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5B07474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A95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A76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CA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8E85D17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7D5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7D3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481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3D71C6B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5FC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B1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354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CF6391E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29D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E4A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AC7" w14:textId="77777777"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CFA1B69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1FA75B2" w14:textId="77777777"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81EC60" w14:textId="77777777"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356205A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5A23F1BD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2FFDBFB8" w14:textId="77777777"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D8651E4" w14:textId="6B555D63" w:rsidR="008C46B5" w:rsidRDefault="00AB6763" w:rsidP="00480ED7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b/>
          <w:bCs/>
          <w:szCs w:val="20"/>
          <w:lang w:eastAsia="ar-SA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  <w:bookmarkStart w:id="5" w:name="_GoBack"/>
      <w:bookmarkEnd w:id="1"/>
      <w:bookmarkEnd w:id="4"/>
      <w:bookmarkEnd w:id="5"/>
    </w:p>
    <w:sectPr w:rsidR="008C46B5" w:rsidSect="00F611B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CFF8" w14:textId="77777777" w:rsidR="00F169DA" w:rsidRDefault="00F169DA" w:rsidP="00632ED4">
      <w:pPr>
        <w:spacing w:after="0" w:line="240" w:lineRule="auto"/>
      </w:pPr>
      <w:r>
        <w:separator/>
      </w:r>
    </w:p>
  </w:endnote>
  <w:endnote w:type="continuationSeparator" w:id="0">
    <w:p w14:paraId="53AFD191" w14:textId="77777777" w:rsidR="00F169DA" w:rsidRDefault="00F169DA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F15F" w14:textId="77777777" w:rsidR="00171F09" w:rsidRPr="00332A31" w:rsidRDefault="00F169DA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3DA9AF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14:paraId="04101200" w14:textId="77777777" w:rsidR="00171F09" w:rsidRDefault="00171F09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171F09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171F09" w:rsidRPr="00432985">
      <w:rPr>
        <w:rFonts w:ascii="Tahoma" w:hAnsi="Tahoma" w:cs="Tahoma"/>
        <w:i/>
        <w:color w:val="008000"/>
        <w:sz w:val="18"/>
        <w:szCs w:val="18"/>
      </w:rPr>
      <w:t>Wykonanie dokumentacji projektowo-kosztorysowej budowy wodociągu gminnego w miejscowości Lubenia-Przylasek wraz z budową pompowni, zbiornika wyrównawczego i zasilania energetycznego oraz rozbudową pompowni P2 w m.Siedliska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A31C2" w14:textId="77777777" w:rsidR="00171F09" w:rsidRPr="00B5070D" w:rsidRDefault="00171F09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432985">
      <w:rPr>
        <w:rFonts w:ascii="Tahoma" w:hAnsi="Tahoma" w:cs="Tahoma"/>
        <w:i/>
        <w:color w:val="008000"/>
        <w:sz w:val="18"/>
        <w:szCs w:val="18"/>
      </w:rPr>
      <w:t>Wykonanie dokumentacji projektowo-kosztorysowej budowy wodociągu gminnego w miejscowości Lubenia-Przylasek wraz z budową pompowni, zbiornika wyrównawczego i zasilania energetycznego oraz rozbudową pompowni P2 w m.Siedliska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5AA9" w14:textId="77777777" w:rsidR="00171F09" w:rsidRDefault="00171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8D45F" w14:textId="77777777" w:rsidR="00171F09" w:rsidRDefault="00171F0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24D6" w14:textId="77777777" w:rsidR="00171F09" w:rsidRDefault="00171F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0ED7">
      <w:rPr>
        <w:noProof/>
      </w:rPr>
      <w:t>4</w:t>
    </w:r>
    <w:r>
      <w:fldChar w:fldCharType="end"/>
    </w:r>
  </w:p>
  <w:p w14:paraId="470B0A5F" w14:textId="7DD63EB7" w:rsidR="00171F09" w:rsidRPr="00FA0F80" w:rsidRDefault="00171F09" w:rsidP="00F611BC">
    <w:pPr>
      <w:pStyle w:val="Stopka"/>
      <w:pBdr>
        <w:top w:val="single" w:sz="4" w:space="1" w:color="auto"/>
      </w:pBdr>
      <w:ind w:right="360"/>
      <w:jc w:val="center"/>
      <w:rPr>
        <w:rFonts w:ascii="Tahoma" w:hAnsi="Tahoma" w:cs="Tahoma"/>
        <w:color w:val="538135"/>
        <w:sz w:val="16"/>
        <w:szCs w:val="16"/>
      </w:rPr>
    </w:pPr>
    <w:r w:rsidRPr="00F611BC">
      <w:rPr>
        <w:rFonts w:ascii="Tahoma" w:hAnsi="Tahoma" w:cs="Tahoma"/>
        <w:color w:val="538135"/>
        <w:sz w:val="16"/>
        <w:szCs w:val="16"/>
      </w:rPr>
      <w:t>Wykonanie dokumentacji projektowo-kosztorysowej budowy wodociągu gminnego w miejscowości Lubenia-Przylasek wraz z budową pompowni, zbiornika wyrównawczego i zasilania energetycznego oraz rozbudową pompowni P2 w m.Siedliska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DDA7" w14:textId="77777777" w:rsidR="00F169DA" w:rsidRDefault="00F169DA" w:rsidP="00632ED4">
      <w:pPr>
        <w:spacing w:after="0" w:line="240" w:lineRule="auto"/>
      </w:pPr>
      <w:r>
        <w:separator/>
      </w:r>
    </w:p>
  </w:footnote>
  <w:footnote w:type="continuationSeparator" w:id="0">
    <w:p w14:paraId="0B8F8BF8" w14:textId="77777777" w:rsidR="00F169DA" w:rsidRDefault="00F169DA" w:rsidP="00632ED4">
      <w:pPr>
        <w:spacing w:after="0" w:line="240" w:lineRule="auto"/>
      </w:pPr>
      <w:r>
        <w:continuationSeparator/>
      </w:r>
    </w:p>
  </w:footnote>
  <w:footnote w:id="1">
    <w:p w14:paraId="31C2D2AF" w14:textId="77777777" w:rsidR="00171F09" w:rsidRDefault="00171F09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1A194357" w14:textId="77777777" w:rsidR="00171F09" w:rsidRPr="002E3DCB" w:rsidRDefault="00171F09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6392A2F" w14:textId="77777777" w:rsidR="00171F09" w:rsidRPr="002E3DCB" w:rsidRDefault="00171F09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6A143526" w14:textId="77777777" w:rsidR="00171F09" w:rsidRDefault="00171F09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696E" w14:textId="77777777" w:rsidR="00171F09" w:rsidRDefault="00171F09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10368824" w14:textId="77777777" w:rsidR="00171F09" w:rsidRPr="00B5070D" w:rsidRDefault="00171F09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ZP.271.M.17.2020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CABE" w14:textId="77777777" w:rsidR="00171F09" w:rsidRPr="00B5070D" w:rsidRDefault="00171F09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BF5E" w14:textId="77777777" w:rsidR="00171F09" w:rsidRPr="00B5070D" w:rsidRDefault="00171F09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17.2020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67838" w14:textId="77777777" w:rsidR="00171F09" w:rsidRDefault="00171F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EBFB4" w14:textId="77777777" w:rsidR="00171F09" w:rsidRDefault="00171F09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5394" w14:textId="77777777" w:rsidR="00171F09" w:rsidRDefault="00171F09">
    <w:pPr>
      <w:pStyle w:val="Nagwek"/>
      <w:framePr w:wrap="around" w:vAnchor="text" w:hAnchor="margin" w:xAlign="right" w:y="1"/>
      <w:rPr>
        <w:rStyle w:val="Numerstrony"/>
      </w:rPr>
    </w:pPr>
  </w:p>
  <w:p w14:paraId="7FCB25AF" w14:textId="77777777" w:rsidR="00171F09" w:rsidRPr="00A85AFE" w:rsidRDefault="00171F09" w:rsidP="00F611B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</w:t>
    </w:r>
    <w:r w:rsidRPr="00A85AFE">
      <w:rPr>
        <w:rFonts w:ascii="Tahoma" w:hAnsi="Tahoma" w:cs="Tahoma"/>
        <w:b/>
        <w:color w:val="0000FF"/>
        <w:sz w:val="16"/>
        <w:szCs w:val="16"/>
      </w:rPr>
      <w:t>/</w:t>
    </w:r>
    <w:r>
      <w:rPr>
        <w:rFonts w:ascii="Tahoma" w:hAnsi="Tahoma" w:cs="Tahoma"/>
        <w:b/>
        <w:color w:val="0000FF"/>
        <w:sz w:val="16"/>
        <w:szCs w:val="16"/>
      </w:rPr>
      <w:t>1/M/2020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14B3808"/>
    <w:multiLevelType w:val="multilevel"/>
    <w:tmpl w:val="930CB4F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71DFE"/>
    <w:multiLevelType w:val="hybridMultilevel"/>
    <w:tmpl w:val="432684E2"/>
    <w:lvl w:ilvl="0" w:tplc="6FCC6B2C">
      <w:start w:val="1"/>
      <w:numFmt w:val="lowerLetter"/>
      <w:lvlText w:val="%1) "/>
      <w:lvlJc w:val="left"/>
      <w:pPr>
        <w:tabs>
          <w:tab w:val="num" w:pos="1267"/>
        </w:tabs>
        <w:ind w:left="1267" w:hanging="283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4" w15:restartNumberingAfterBreak="0">
    <w:nsid w:val="13705A2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A556A36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0DC5AE5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2CA5EFC"/>
    <w:multiLevelType w:val="multilevel"/>
    <w:tmpl w:val="1BD2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9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D37463B"/>
    <w:multiLevelType w:val="hybridMultilevel"/>
    <w:tmpl w:val="54E68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1E36E3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67E1DD3"/>
    <w:multiLevelType w:val="multilevel"/>
    <w:tmpl w:val="0415001F"/>
    <w:numStyleLink w:val="111111"/>
  </w:abstractNum>
  <w:abstractNum w:abstractNumId="38" w15:restartNumberingAfterBreak="0">
    <w:nsid w:val="47E1552C"/>
    <w:multiLevelType w:val="hybridMultilevel"/>
    <w:tmpl w:val="075CAE8A"/>
    <w:lvl w:ilvl="0" w:tplc="E0DE287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9" w15:restartNumberingAfterBreak="0">
    <w:nsid w:val="4A8A53F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526F36A4"/>
    <w:multiLevelType w:val="multilevel"/>
    <w:tmpl w:val="CAF0F9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87F45E0"/>
    <w:multiLevelType w:val="multilevel"/>
    <w:tmpl w:val="0415001F"/>
    <w:numStyleLink w:val="111111"/>
  </w:abstractNum>
  <w:abstractNum w:abstractNumId="44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3673EC2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78A62FB"/>
    <w:multiLevelType w:val="multilevel"/>
    <w:tmpl w:val="0BBEFC0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A870C18"/>
    <w:multiLevelType w:val="hybridMultilevel"/>
    <w:tmpl w:val="3AA894A0"/>
    <w:lvl w:ilvl="0" w:tplc="7088A2D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5000F">
      <w:start w:val="1"/>
      <w:numFmt w:val="decimal"/>
      <w:lvlText w:val="%2."/>
      <w:lvlJc w:val="left"/>
      <w:pPr>
        <w:ind w:left="1102" w:hanging="360"/>
      </w:pPr>
    </w:lvl>
    <w:lvl w:ilvl="2" w:tplc="0415001B">
      <w:start w:val="1"/>
      <w:numFmt w:val="lowerRoman"/>
      <w:lvlText w:val="%3."/>
      <w:lvlJc w:val="righ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1"/>
  </w:num>
  <w:num w:numId="2">
    <w:abstractNumId w:val="0"/>
  </w:num>
  <w:num w:numId="3">
    <w:abstractNumId w:val="1"/>
  </w:num>
  <w:num w:numId="4">
    <w:abstractNumId w:val="49"/>
  </w:num>
  <w:num w:numId="5">
    <w:abstractNumId w:val="22"/>
  </w:num>
  <w:num w:numId="6">
    <w:abstractNumId w:val="19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41"/>
  </w:num>
  <w:num w:numId="15">
    <w:abstractNumId w:val="40"/>
  </w:num>
  <w:num w:numId="16">
    <w:abstractNumId w:val="32"/>
  </w:num>
  <w:num w:numId="17">
    <w:abstractNumId w:val="10"/>
  </w:num>
  <w:num w:numId="18">
    <w:abstractNumId w:val="38"/>
  </w:num>
  <w:num w:numId="19">
    <w:abstractNumId w:val="47"/>
  </w:num>
  <w:num w:numId="20">
    <w:abstractNumId w:val="13"/>
  </w:num>
  <w:num w:numId="21">
    <w:abstractNumId w:val="25"/>
  </w:num>
  <w:num w:numId="22">
    <w:abstractNumId w:val="2"/>
  </w:num>
  <w:num w:numId="23">
    <w:abstractNumId w:val="11"/>
  </w:num>
  <w:num w:numId="24">
    <w:abstractNumId w:val="8"/>
  </w:num>
  <w:num w:numId="25">
    <w:abstractNumId w:val="27"/>
  </w:num>
  <w:num w:numId="26">
    <w:abstractNumId w:val="46"/>
  </w:num>
  <w:num w:numId="27">
    <w:abstractNumId w:val="42"/>
  </w:num>
  <w:num w:numId="28">
    <w:abstractNumId w:val="5"/>
  </w:num>
  <w:num w:numId="29">
    <w:abstractNumId w:val="26"/>
  </w:num>
  <w:num w:numId="30">
    <w:abstractNumId w:val="6"/>
  </w:num>
  <w:num w:numId="31">
    <w:abstractNumId w:val="39"/>
  </w:num>
  <w:num w:numId="32">
    <w:abstractNumId w:val="9"/>
  </w:num>
  <w:num w:numId="33">
    <w:abstractNumId w:val="3"/>
  </w:num>
  <w:num w:numId="34">
    <w:abstractNumId w:val="14"/>
  </w:num>
  <w:num w:numId="35">
    <w:abstractNumId w:val="36"/>
  </w:num>
  <w:num w:numId="36">
    <w:abstractNumId w:val="28"/>
  </w:num>
  <w:num w:numId="37">
    <w:abstractNumId w:val="48"/>
  </w:num>
  <w:num w:numId="38">
    <w:abstractNumId w:val="23"/>
  </w:num>
  <w:num w:numId="39">
    <w:abstractNumId w:val="43"/>
  </w:num>
  <w:num w:numId="40">
    <w:abstractNumId w:val="24"/>
  </w:num>
  <w:num w:numId="41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2">
    <w:abstractNumId w:val="21"/>
  </w:num>
  <w:num w:numId="43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158B3"/>
    <w:rsid w:val="00015FB7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D61AD"/>
    <w:rsid w:val="000E4FD3"/>
    <w:rsid w:val="0010061B"/>
    <w:rsid w:val="00105396"/>
    <w:rsid w:val="00112DD6"/>
    <w:rsid w:val="00113A7A"/>
    <w:rsid w:val="00134CA1"/>
    <w:rsid w:val="00140F43"/>
    <w:rsid w:val="00156F95"/>
    <w:rsid w:val="001627A8"/>
    <w:rsid w:val="00171F09"/>
    <w:rsid w:val="001A2506"/>
    <w:rsid w:val="001B3A6A"/>
    <w:rsid w:val="001C1942"/>
    <w:rsid w:val="001C2B50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75B"/>
    <w:rsid w:val="00235532"/>
    <w:rsid w:val="00235958"/>
    <w:rsid w:val="0024482A"/>
    <w:rsid w:val="002A049A"/>
    <w:rsid w:val="002A31E9"/>
    <w:rsid w:val="002A6CCC"/>
    <w:rsid w:val="002B5485"/>
    <w:rsid w:val="002C4FBF"/>
    <w:rsid w:val="002D25E1"/>
    <w:rsid w:val="002D3B1F"/>
    <w:rsid w:val="002F3304"/>
    <w:rsid w:val="002F5F06"/>
    <w:rsid w:val="003074EE"/>
    <w:rsid w:val="00311D71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73C3C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3F4227"/>
    <w:rsid w:val="004005B3"/>
    <w:rsid w:val="0040402E"/>
    <w:rsid w:val="00407FFD"/>
    <w:rsid w:val="00432985"/>
    <w:rsid w:val="0044227C"/>
    <w:rsid w:val="00443D4E"/>
    <w:rsid w:val="00457E5A"/>
    <w:rsid w:val="00462C1F"/>
    <w:rsid w:val="004747CB"/>
    <w:rsid w:val="00480ED7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4E6A"/>
    <w:rsid w:val="004F5568"/>
    <w:rsid w:val="00500CC9"/>
    <w:rsid w:val="00516A7F"/>
    <w:rsid w:val="00522EAE"/>
    <w:rsid w:val="005323EF"/>
    <w:rsid w:val="00535621"/>
    <w:rsid w:val="0054687A"/>
    <w:rsid w:val="0055134F"/>
    <w:rsid w:val="00560F16"/>
    <w:rsid w:val="00581FBE"/>
    <w:rsid w:val="00590569"/>
    <w:rsid w:val="00595BF3"/>
    <w:rsid w:val="005A1FCF"/>
    <w:rsid w:val="005A7923"/>
    <w:rsid w:val="005B4533"/>
    <w:rsid w:val="005C0E6B"/>
    <w:rsid w:val="005C1F5C"/>
    <w:rsid w:val="005D6C71"/>
    <w:rsid w:val="005D6D15"/>
    <w:rsid w:val="005E2545"/>
    <w:rsid w:val="0061644F"/>
    <w:rsid w:val="006166EE"/>
    <w:rsid w:val="0062480F"/>
    <w:rsid w:val="00624FF0"/>
    <w:rsid w:val="00632ED4"/>
    <w:rsid w:val="006533B9"/>
    <w:rsid w:val="0066040C"/>
    <w:rsid w:val="00671B65"/>
    <w:rsid w:val="006740C3"/>
    <w:rsid w:val="006823CC"/>
    <w:rsid w:val="0068339E"/>
    <w:rsid w:val="00690CF8"/>
    <w:rsid w:val="006C455F"/>
    <w:rsid w:val="006C79F1"/>
    <w:rsid w:val="006D2E89"/>
    <w:rsid w:val="006D52A9"/>
    <w:rsid w:val="006D7351"/>
    <w:rsid w:val="006E2169"/>
    <w:rsid w:val="006F131E"/>
    <w:rsid w:val="006F3331"/>
    <w:rsid w:val="007035F1"/>
    <w:rsid w:val="007231C4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2B3F"/>
    <w:rsid w:val="007B2FDC"/>
    <w:rsid w:val="007B4A68"/>
    <w:rsid w:val="007B5086"/>
    <w:rsid w:val="007C502E"/>
    <w:rsid w:val="007C5063"/>
    <w:rsid w:val="007D3965"/>
    <w:rsid w:val="007D5C9D"/>
    <w:rsid w:val="007D7A16"/>
    <w:rsid w:val="007E35BC"/>
    <w:rsid w:val="007F2C0A"/>
    <w:rsid w:val="007F2E3D"/>
    <w:rsid w:val="007F7A1D"/>
    <w:rsid w:val="00802CBE"/>
    <w:rsid w:val="0080387C"/>
    <w:rsid w:val="00806D21"/>
    <w:rsid w:val="0080731D"/>
    <w:rsid w:val="00807D6C"/>
    <w:rsid w:val="00807EB1"/>
    <w:rsid w:val="0081439F"/>
    <w:rsid w:val="00814CCF"/>
    <w:rsid w:val="00841121"/>
    <w:rsid w:val="00866E67"/>
    <w:rsid w:val="00876A0F"/>
    <w:rsid w:val="00876E70"/>
    <w:rsid w:val="008A055C"/>
    <w:rsid w:val="008A1A6A"/>
    <w:rsid w:val="008B0201"/>
    <w:rsid w:val="008B38E1"/>
    <w:rsid w:val="008C46B5"/>
    <w:rsid w:val="008D5695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B471F"/>
    <w:rsid w:val="009C2450"/>
    <w:rsid w:val="009D302D"/>
    <w:rsid w:val="009D4EF4"/>
    <w:rsid w:val="009D59D6"/>
    <w:rsid w:val="009E087C"/>
    <w:rsid w:val="009E459E"/>
    <w:rsid w:val="009F2414"/>
    <w:rsid w:val="009F57EC"/>
    <w:rsid w:val="00A0124A"/>
    <w:rsid w:val="00A01261"/>
    <w:rsid w:val="00A135BF"/>
    <w:rsid w:val="00A1649F"/>
    <w:rsid w:val="00A444E4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836BB"/>
    <w:rsid w:val="00BA4EA9"/>
    <w:rsid w:val="00BB084F"/>
    <w:rsid w:val="00BB6485"/>
    <w:rsid w:val="00BD3EEC"/>
    <w:rsid w:val="00BD6D12"/>
    <w:rsid w:val="00BE0583"/>
    <w:rsid w:val="00BE7D7B"/>
    <w:rsid w:val="00BF6BC4"/>
    <w:rsid w:val="00C018CE"/>
    <w:rsid w:val="00C040E9"/>
    <w:rsid w:val="00C06D9A"/>
    <w:rsid w:val="00C24B9F"/>
    <w:rsid w:val="00C3310F"/>
    <w:rsid w:val="00C3787F"/>
    <w:rsid w:val="00C4480A"/>
    <w:rsid w:val="00C543DE"/>
    <w:rsid w:val="00C6425A"/>
    <w:rsid w:val="00C65FA3"/>
    <w:rsid w:val="00C80B20"/>
    <w:rsid w:val="00C826EF"/>
    <w:rsid w:val="00C86579"/>
    <w:rsid w:val="00C9622C"/>
    <w:rsid w:val="00CB4661"/>
    <w:rsid w:val="00CD0F15"/>
    <w:rsid w:val="00CF2171"/>
    <w:rsid w:val="00D01B21"/>
    <w:rsid w:val="00D0222B"/>
    <w:rsid w:val="00D07C6E"/>
    <w:rsid w:val="00D34BF3"/>
    <w:rsid w:val="00D40AFB"/>
    <w:rsid w:val="00D5396A"/>
    <w:rsid w:val="00D60793"/>
    <w:rsid w:val="00D608C7"/>
    <w:rsid w:val="00D61B1C"/>
    <w:rsid w:val="00D8225D"/>
    <w:rsid w:val="00D9221E"/>
    <w:rsid w:val="00D92E48"/>
    <w:rsid w:val="00D970F2"/>
    <w:rsid w:val="00D97F61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655C8"/>
    <w:rsid w:val="00E709CC"/>
    <w:rsid w:val="00E90016"/>
    <w:rsid w:val="00E95F63"/>
    <w:rsid w:val="00EB0A91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10976"/>
    <w:rsid w:val="00F169DA"/>
    <w:rsid w:val="00F2074E"/>
    <w:rsid w:val="00F40E65"/>
    <w:rsid w:val="00F611BC"/>
    <w:rsid w:val="00F621BE"/>
    <w:rsid w:val="00F666DF"/>
    <w:rsid w:val="00F70913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C6EA9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1DC9C9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8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Akapitzlist2">
    <w:name w:val="Akapit z listą2"/>
    <w:basedOn w:val="Normalny"/>
    <w:rsid w:val="00FC6E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kstpodstawowy23">
    <w:name w:val="Tekst podstawowy 23"/>
    <w:basedOn w:val="Normalny"/>
    <w:rsid w:val="00C64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numbering" w:styleId="111111">
    <w:name w:val="Outline List 2"/>
    <w:basedOn w:val="Bezlisty"/>
    <w:rsid w:val="00F611B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1ECC-0A7F-4D0E-99EC-10190128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2020-12-08T11:49:00Z</cp:lastPrinted>
  <dcterms:created xsi:type="dcterms:W3CDTF">2020-12-07T13:56:00Z</dcterms:created>
  <dcterms:modified xsi:type="dcterms:W3CDTF">2020-12-09T08:26:00Z</dcterms:modified>
</cp:coreProperties>
</file>