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15CF1208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672F01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1048D3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672F01">
        <w:rPr>
          <w:rFonts w:ascii="Times New Roman" w:hAnsi="Times New Roman" w:cs="Times New Roman"/>
          <w:lang w:val="pl-PL"/>
        </w:rPr>
        <w:t>4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0155FE0B" w:rsidR="00871E21" w:rsidRPr="001048D3" w:rsidRDefault="00871E21" w:rsidP="001048D3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2D5D65" w:rsidRPr="001048D3">
        <w:rPr>
          <w:rFonts w:ascii="Times New Roman" w:hAnsi="Times New Roman" w:cs="Times New Roman"/>
          <w:b/>
          <w:color w:val="auto"/>
          <w:lang w:val="pl-PL"/>
        </w:rPr>
        <w:t>„</w:t>
      </w:r>
      <w:r w:rsidR="001048D3" w:rsidRPr="001048D3">
        <w:rPr>
          <w:rFonts w:ascii="Times New Roman" w:hAnsi="Times New Roman" w:cs="Times New Roman"/>
          <w:b/>
          <w:bCs/>
          <w:color w:val="auto"/>
          <w:lang w:val="pl-PL"/>
        </w:rPr>
        <w:t>Budowa boiska wielofunkcyjnego, zagospodarowanie terenu oraz wykonanie nowej nawierzchni drogi w miejscowościach na obszarze, których funkcjonowały PPGR</w:t>
      </w:r>
      <w:r w:rsidR="002D5D65" w:rsidRPr="001048D3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1048D3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7D5849">
      <w:headerReference w:type="default" r:id="rId7"/>
      <w:footerReference w:type="default" r:id="rId8"/>
      <w:pgSz w:w="11906" w:h="16838"/>
      <w:pgMar w:top="1134" w:right="1134" w:bottom="426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FC1D" w14:textId="77777777" w:rsidR="007D5849" w:rsidRDefault="007D5849" w:rsidP="00212BBB">
      <w:r>
        <w:separator/>
      </w:r>
    </w:p>
  </w:endnote>
  <w:endnote w:type="continuationSeparator" w:id="0">
    <w:p w14:paraId="5D675352" w14:textId="77777777" w:rsidR="007D5849" w:rsidRDefault="007D584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E1603" w14:textId="77777777" w:rsidR="007D5849" w:rsidRDefault="007D5849" w:rsidP="00212BBB">
      <w:r>
        <w:separator/>
      </w:r>
    </w:p>
  </w:footnote>
  <w:footnote w:type="continuationSeparator" w:id="0">
    <w:p w14:paraId="147AE0AA" w14:textId="77777777" w:rsidR="007D5849" w:rsidRDefault="007D5849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B0AF" w14:textId="2BCA7536" w:rsidR="0030199F" w:rsidRDefault="0030199F" w:rsidP="001048D3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1048D3">
      <w:rPr>
        <w:noProof/>
      </w:rPr>
      <w:drawing>
        <wp:inline distT="0" distB="0" distL="0" distR="0" wp14:anchorId="10FF668C" wp14:editId="310DB8BD">
          <wp:extent cx="5021450" cy="952500"/>
          <wp:effectExtent l="0" t="0" r="8255" b="0"/>
          <wp:docPr id="1050123231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048D3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6010D0"/>
    <w:rsid w:val="00613A0E"/>
    <w:rsid w:val="00672F01"/>
    <w:rsid w:val="00776EFB"/>
    <w:rsid w:val="007A2B4C"/>
    <w:rsid w:val="007C6C7F"/>
    <w:rsid w:val="007D5849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C0751"/>
    <w:rsid w:val="00E24546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2024-01-30T11:02:00Z</dcterms:modified>
</cp:coreProperties>
</file>