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564F9F" w:rsidRDefault="002240FC" w:rsidP="008617E7">
      <w:pPr>
        <w:spacing w:after="0" w:line="240" w:lineRule="auto"/>
        <w:jc w:val="right"/>
        <w:rPr>
          <w:rFonts w:ascii="Times New Roman" w:hAnsi="Times New Roman" w:cs="Times New Roman"/>
          <w:sz w:val="20"/>
          <w:szCs w:val="20"/>
        </w:rPr>
      </w:pPr>
    </w:p>
    <w:p w:rsidR="009E7324" w:rsidRPr="00A41DAC" w:rsidRDefault="009E7324" w:rsidP="005F320F">
      <w:pPr>
        <w:pStyle w:val="Tekstpodstawowywcity"/>
        <w:spacing w:after="0" w:line="240" w:lineRule="auto"/>
        <w:ind w:left="0" w:right="284"/>
        <w:rPr>
          <w:rFonts w:ascii="Times New Roman" w:hAnsi="Times New Roman"/>
          <w:b/>
          <w:sz w:val="20"/>
          <w:szCs w:val="20"/>
        </w:rPr>
      </w:pPr>
      <w:r w:rsidRPr="00A41DAC">
        <w:rPr>
          <w:rFonts w:ascii="Times New Roman" w:hAnsi="Times New Roman"/>
          <w:b/>
          <w:sz w:val="20"/>
          <w:szCs w:val="20"/>
        </w:rPr>
        <w:t>znak sprawy: ZP/220/</w:t>
      </w:r>
      <w:r w:rsidR="00A41DAC">
        <w:rPr>
          <w:rFonts w:ascii="Times New Roman" w:hAnsi="Times New Roman"/>
          <w:b/>
          <w:sz w:val="20"/>
          <w:szCs w:val="20"/>
        </w:rPr>
        <w:t>45</w:t>
      </w:r>
      <w:r w:rsidRPr="00A41DAC">
        <w:rPr>
          <w:rFonts w:ascii="Times New Roman" w:hAnsi="Times New Roman"/>
          <w:b/>
          <w:sz w:val="20"/>
          <w:szCs w:val="20"/>
        </w:rPr>
        <w:t>/20</w:t>
      </w:r>
      <w:r w:rsidRPr="00A41DAC">
        <w:rPr>
          <w:rFonts w:ascii="Times New Roman" w:hAnsi="Times New Roman"/>
          <w:b/>
          <w:sz w:val="20"/>
          <w:szCs w:val="20"/>
        </w:rPr>
        <w:tab/>
      </w:r>
      <w:r w:rsidRPr="00A41DAC">
        <w:rPr>
          <w:rFonts w:ascii="Times New Roman" w:hAnsi="Times New Roman"/>
          <w:b/>
          <w:sz w:val="20"/>
          <w:szCs w:val="20"/>
        </w:rPr>
        <w:tab/>
      </w:r>
      <w:r w:rsidRPr="00A41DAC">
        <w:rPr>
          <w:rFonts w:ascii="Times New Roman" w:hAnsi="Times New Roman"/>
          <w:b/>
          <w:sz w:val="20"/>
          <w:szCs w:val="20"/>
        </w:rPr>
        <w:tab/>
      </w:r>
      <w:r w:rsidRPr="00A41DAC">
        <w:rPr>
          <w:rFonts w:ascii="Times New Roman" w:hAnsi="Times New Roman"/>
          <w:b/>
          <w:sz w:val="20"/>
          <w:szCs w:val="20"/>
        </w:rPr>
        <w:tab/>
      </w:r>
      <w:r w:rsidRPr="00A41DAC">
        <w:rPr>
          <w:rFonts w:ascii="Times New Roman" w:hAnsi="Times New Roman"/>
          <w:b/>
          <w:sz w:val="20"/>
          <w:szCs w:val="20"/>
        </w:rPr>
        <w:tab/>
      </w:r>
      <w:r w:rsidRPr="00A41DAC">
        <w:rPr>
          <w:rFonts w:ascii="Times New Roman" w:hAnsi="Times New Roman"/>
          <w:b/>
          <w:sz w:val="20"/>
          <w:szCs w:val="20"/>
        </w:rPr>
        <w:tab/>
        <w:t xml:space="preserve">       </w:t>
      </w:r>
    </w:p>
    <w:p w:rsidR="009E7324" w:rsidRPr="00A41DAC" w:rsidRDefault="009E7324" w:rsidP="008617E7">
      <w:pPr>
        <w:spacing w:after="0" w:line="240" w:lineRule="auto"/>
        <w:jc w:val="both"/>
        <w:rPr>
          <w:rFonts w:ascii="Times New Roman" w:eastAsia="Times New Roman" w:hAnsi="Times New Roman" w:cs="Times New Roman"/>
          <w:sz w:val="20"/>
          <w:szCs w:val="20"/>
          <w:lang w:eastAsia="pl-PL"/>
        </w:rPr>
      </w:pPr>
      <w:r w:rsidRPr="00A41DAC">
        <w:rPr>
          <w:rFonts w:ascii="Times New Roman" w:hAnsi="Times New Roman"/>
          <w:b/>
          <w:sz w:val="20"/>
          <w:szCs w:val="20"/>
        </w:rPr>
        <w:t xml:space="preserve">w sprawie: przetargu nieograniczonego na </w:t>
      </w:r>
      <w:r w:rsidR="00A41DAC" w:rsidRPr="00A41DAC">
        <w:rPr>
          <w:rFonts w:ascii="Times New Roman" w:hAnsi="Times New Roman"/>
          <w:b/>
          <w:sz w:val="20"/>
          <w:szCs w:val="20"/>
        </w:rPr>
        <w:t xml:space="preserve">dzierżawę urządzeń do </w:t>
      </w:r>
      <w:proofErr w:type="spellStart"/>
      <w:r w:rsidR="00A41DAC" w:rsidRPr="00A41DAC">
        <w:rPr>
          <w:rFonts w:ascii="Times New Roman" w:hAnsi="Times New Roman"/>
          <w:b/>
          <w:sz w:val="20"/>
          <w:szCs w:val="20"/>
        </w:rPr>
        <w:t>aterektomii</w:t>
      </w:r>
      <w:proofErr w:type="spellEnd"/>
      <w:r w:rsidR="00A41DAC" w:rsidRPr="00A41DAC">
        <w:rPr>
          <w:rFonts w:ascii="Times New Roman" w:hAnsi="Times New Roman"/>
          <w:b/>
          <w:sz w:val="20"/>
          <w:szCs w:val="20"/>
        </w:rPr>
        <w:t xml:space="preserve"> i </w:t>
      </w:r>
      <w:proofErr w:type="spellStart"/>
      <w:r w:rsidR="00A41DAC" w:rsidRPr="00A41DAC">
        <w:rPr>
          <w:rFonts w:ascii="Times New Roman" w:hAnsi="Times New Roman"/>
          <w:b/>
          <w:sz w:val="20"/>
          <w:szCs w:val="20"/>
        </w:rPr>
        <w:t>trombektomii</w:t>
      </w:r>
      <w:proofErr w:type="spellEnd"/>
      <w:r w:rsidR="00A41DAC" w:rsidRPr="00A41DAC">
        <w:rPr>
          <w:rFonts w:ascii="Times New Roman" w:hAnsi="Times New Roman"/>
          <w:b/>
          <w:sz w:val="20"/>
          <w:szCs w:val="20"/>
        </w:rPr>
        <w:t xml:space="preserve"> oraz dostawę wyrobów do zabiegów radiologicznych</w:t>
      </w:r>
    </w:p>
    <w:p w:rsidR="00564F9F" w:rsidRPr="00564F9F" w:rsidRDefault="00564F9F" w:rsidP="008617E7">
      <w:pPr>
        <w:spacing w:after="0" w:line="240" w:lineRule="auto"/>
        <w:jc w:val="both"/>
        <w:rPr>
          <w:rFonts w:ascii="Times New Roman" w:eastAsia="Times New Roman" w:hAnsi="Times New Roman" w:cs="Times New Roman"/>
          <w:sz w:val="20"/>
          <w:szCs w:val="20"/>
          <w:lang w:eastAsia="pl-PL"/>
        </w:rPr>
      </w:pPr>
    </w:p>
    <w:p w:rsidR="009E7324" w:rsidRPr="009E7324" w:rsidRDefault="009E7324"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Polska-Szczecin: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2020/S 170-410997</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Ogłoszenie o zamówieniu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Dostawy</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Podstawa prawna: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Dyrektywa 2014/24/UE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Sekcja I: Instytucja zamawiająca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I.1)Nazwa i adresy</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Oficjalna nazwa: Samodzielny Publiczny Szpital Kliniczny nr 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Krajowy numer identyfikacyjny: 000288900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Adres pocztowy: al. Powstańców Wielkopolskich 72</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Miejscowość: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pocztowy: 70-111</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Państwo: Polska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Osoba do kontaktów: Przemysław Frączek</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r w:rsidRPr="008617E7">
        <w:rPr>
          <w:rFonts w:ascii="Times New Roman" w:eastAsia="Times New Roman" w:hAnsi="Times New Roman" w:cs="Times New Roman"/>
          <w:sz w:val="20"/>
          <w:szCs w:val="20"/>
          <w:lang w:val="en-US" w:eastAsia="pl-PL"/>
        </w:rPr>
        <w:t>E-mail: p.fraczek@spsk2-szczecin.pl</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Tel.: +48 914661087</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Faks: +48 914661113</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Adresy internetowe: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Główny adres: https://zamowienia.spsk2-szczecin.pl</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I.2)Informacja o zamówieniu wspólnym</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I.3)Komunikacja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Nieograniczony, pełny i bezpośredni dostęp do dokumentów zamówienia można uzyskać bezpłatnie pod adresem: http://zamowienia.spsk2-szczecin.pl/</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Więcej informacji można uzyskać pod adresem podanym powyżej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I.4)Rodzaj instytucji zamawiającej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Podmiot prawa publicznego</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I.5)Główny przedmiot działalności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Zdrowie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Sekcja II: Przedmiot</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II.1)Wielkość lub zakres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dostawę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Numer referencyjny: ZP/220/45/20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II.1.2)Główny kod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II.1.3)Rodzaj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Dostawy</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II.1.4)Krótki 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5F320F" w:rsidRDefault="008617E7" w:rsidP="008617E7">
      <w:pPr>
        <w:spacing w:after="0" w:line="240" w:lineRule="auto"/>
        <w:jc w:val="both"/>
        <w:rPr>
          <w:rFonts w:ascii="Times New Roman" w:eastAsia="Times New Roman" w:hAnsi="Times New Roman" w:cs="Times New Roman"/>
          <w:b/>
          <w:sz w:val="20"/>
          <w:szCs w:val="20"/>
          <w:lang w:eastAsia="pl-PL"/>
        </w:rPr>
      </w:pPr>
      <w:bookmarkStart w:id="0" w:name="_GoBack"/>
      <w:r w:rsidRPr="005F320F">
        <w:rPr>
          <w:rFonts w:ascii="Times New Roman" w:eastAsia="Times New Roman" w:hAnsi="Times New Roman" w:cs="Times New Roman"/>
          <w:b/>
          <w:sz w:val="20"/>
          <w:szCs w:val="20"/>
          <w:lang w:eastAsia="pl-PL"/>
        </w:rPr>
        <w:t xml:space="preserve">1. Przedmiotem zamówienia jest dzierżawa urządzeń do </w:t>
      </w:r>
      <w:proofErr w:type="spellStart"/>
      <w:r w:rsidRPr="005F320F">
        <w:rPr>
          <w:rFonts w:ascii="Times New Roman" w:eastAsia="Times New Roman" w:hAnsi="Times New Roman" w:cs="Times New Roman"/>
          <w:b/>
          <w:sz w:val="20"/>
          <w:szCs w:val="20"/>
          <w:lang w:eastAsia="pl-PL"/>
        </w:rPr>
        <w:t>aterektomii</w:t>
      </w:r>
      <w:proofErr w:type="spellEnd"/>
      <w:r w:rsidRPr="005F320F">
        <w:rPr>
          <w:rFonts w:ascii="Times New Roman" w:eastAsia="Times New Roman" w:hAnsi="Times New Roman" w:cs="Times New Roman"/>
          <w:b/>
          <w:sz w:val="20"/>
          <w:szCs w:val="20"/>
          <w:lang w:eastAsia="pl-PL"/>
        </w:rPr>
        <w:t xml:space="preserve"> i </w:t>
      </w:r>
      <w:proofErr w:type="spellStart"/>
      <w:r w:rsidRPr="005F320F">
        <w:rPr>
          <w:rFonts w:ascii="Times New Roman" w:eastAsia="Times New Roman" w:hAnsi="Times New Roman" w:cs="Times New Roman"/>
          <w:b/>
          <w:sz w:val="20"/>
          <w:szCs w:val="20"/>
          <w:lang w:eastAsia="pl-PL"/>
        </w:rPr>
        <w:t>trombektomii</w:t>
      </w:r>
      <w:proofErr w:type="spellEnd"/>
      <w:r w:rsidRPr="005F320F">
        <w:rPr>
          <w:rFonts w:ascii="Times New Roman" w:eastAsia="Times New Roman" w:hAnsi="Times New Roman" w:cs="Times New Roman"/>
          <w:b/>
          <w:sz w:val="20"/>
          <w:szCs w:val="20"/>
          <w:lang w:eastAsia="pl-PL"/>
        </w:rPr>
        <w:t xml:space="preserve"> oraz dostawa wyrobów do zabiegów radiologicznych.</w:t>
      </w:r>
    </w:p>
    <w:bookmarkEnd w:id="0"/>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II.1.5)Szacunkowa całkowita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14 392 850.00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II.1.6)Informacje o częściach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To zamówienie podzielone jest na części: tak</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Oferty można składać w odniesieniu do maksymalnej liczby części: 16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217 000.00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2</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2</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375 750.00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3</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3</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4 924 250.00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1 812 600.00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5</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5</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305 000.00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1 433 000.00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7</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7</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2 335 400.00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8</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8</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433 350.00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9</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9</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703 000.00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358 900.00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11</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11</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95 000.00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12</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12</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150 000.00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13</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13</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33111710 Wyroby do angiografii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402 000.00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24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14</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33184200 Protezy naczyniowe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292 000.00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36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15</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15</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33184200 Protezy naczyniowe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228 000.00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36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II.2.1)Nazwa: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Część nr: 16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II.2.2)Dodatkowy kod lub kody CPV</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33184200 Protezy naczyniowe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II.2.3)Miejsce świadczenia usług</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NUTS: PL424 Miasto 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Główne miejsce lub lokalizacja realizacji: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SPSK-2 PUM w Szczecinie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II.2.4)Opis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Przedmiotem zamówienia jest dzierżawa urządzeń do </w:t>
      </w:r>
      <w:proofErr w:type="spellStart"/>
      <w:r w:rsidRPr="008617E7">
        <w:rPr>
          <w:rFonts w:ascii="Times New Roman" w:eastAsia="Times New Roman" w:hAnsi="Times New Roman" w:cs="Times New Roman"/>
          <w:sz w:val="20"/>
          <w:szCs w:val="20"/>
          <w:lang w:eastAsia="pl-PL"/>
        </w:rPr>
        <w:t>aterektomii</w:t>
      </w:r>
      <w:proofErr w:type="spellEnd"/>
      <w:r w:rsidRPr="008617E7">
        <w:rPr>
          <w:rFonts w:ascii="Times New Roman" w:eastAsia="Times New Roman" w:hAnsi="Times New Roman" w:cs="Times New Roman"/>
          <w:sz w:val="20"/>
          <w:szCs w:val="20"/>
          <w:lang w:eastAsia="pl-PL"/>
        </w:rPr>
        <w:t xml:space="preserve"> i </w:t>
      </w:r>
      <w:proofErr w:type="spellStart"/>
      <w:r w:rsidRPr="008617E7">
        <w:rPr>
          <w:rFonts w:ascii="Times New Roman" w:eastAsia="Times New Roman" w:hAnsi="Times New Roman" w:cs="Times New Roman"/>
          <w:sz w:val="20"/>
          <w:szCs w:val="20"/>
          <w:lang w:eastAsia="pl-PL"/>
        </w:rPr>
        <w:t>trombektomii</w:t>
      </w:r>
      <w:proofErr w:type="spellEnd"/>
      <w:r w:rsidRPr="008617E7">
        <w:rPr>
          <w:rFonts w:ascii="Times New Roman" w:eastAsia="Times New Roman" w:hAnsi="Times New Roman" w:cs="Times New Roman"/>
          <w:sz w:val="20"/>
          <w:szCs w:val="20"/>
          <w:lang w:eastAsia="pl-PL"/>
        </w:rPr>
        <w:t xml:space="preserve"> oraz dostawa wyrobów do zabiegów radiologicznych.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Ilości wyrobów, zawiera załącznik nr 4 (formularz cen jednostkowych).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II.2.5)Kryteria udzielenia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II.2.6)Szacunkowa wartość</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Wartość bez VAT: 327 600.00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II.2.7)Okres obowiązywania zamówienia,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Okres w miesiącach: 36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Niniejsze zamówienie podlega wznowieniu: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II.2.10)Informacje o ofertach wariantowych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Dopuszcza się składanie ofert wariantowych: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II.2.11)Informacje o opcjach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Opcje: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II.2.12)Informacje na temat katalogów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II.2.13)Informacje o funduszach Unii Europejskiej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dotyczy projektu/programu finansowanego ze środków Unii Europejskiej: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II.2.14)Informacje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Sekcja III: Informacje o charakterze prawnym, ekonomicznym, finansowym i technicznym</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III.1)Warunki udziału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Wykaz i krótki opis warunków: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III.1.2)Sytuacja ekonomiczna i finansowa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Wykaz i krótki opis kryteriów kwalifikacji: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1.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Minimalny poziom ewentualnie wymaganych standardów: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 18 000,00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2 31 300,00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3 410 000,00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4 151 000,00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5 25 000,00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6 119 000,00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7 194 000,00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8 36 000,00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9 58 000,00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10 29 000,00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11 7 900,00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12 12 500,00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13 36 300,00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14 24 000,00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15 1 900,00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16 70 000,00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49 300,00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III.1.3)Zdolność techniczna i kwalifikacje zawodowe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Wykaz i krótki opis kryteriów kwalifikacji: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Minimalny poziom ewentualnie wymaganych standardów: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Zamawiający wymaga, aby Wykonawca wykazał wykonanie/wykonywanie co najmniej jednej głównej dostawy, której przedmiotem były dostawy wyrobów medycznych do zabiegów radiologicznych, na wartość brutto nie mniejszą niż:</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 29 000,00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2 50 000,00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3 664 000,00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4 244 000,00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5 41 000,00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6 193 000,00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7 315 000,00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8 58 000,00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9 94 000,00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10 48 000,00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11 12 800,00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12 20 250,00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13 54 000,00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14 39 000,00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15 30 000,00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16 88 000,00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8617E7">
        <w:rPr>
          <w:rFonts w:ascii="Times New Roman" w:eastAsia="Times New Roman" w:hAnsi="Times New Roman" w:cs="Times New Roman"/>
          <w:sz w:val="20"/>
          <w:szCs w:val="20"/>
          <w:lang w:eastAsia="pl-PL"/>
        </w:rPr>
        <w:t>ppkt</w:t>
      </w:r>
      <w:proofErr w:type="spellEnd"/>
      <w:r w:rsidRPr="008617E7">
        <w:rPr>
          <w:rFonts w:ascii="Times New Roman" w:eastAsia="Times New Roman" w:hAnsi="Times New Roman" w:cs="Times New Roman"/>
          <w:sz w:val="20"/>
          <w:szCs w:val="20"/>
          <w:lang w:eastAsia="pl-PL"/>
        </w:rPr>
        <w:t xml:space="preserve"> 1.2. np. Wykonawca składa oferty częściowe na zadania 1 i 2 wówczas może wykazać wykonanie jednej dostawy głównej o wartości nie mniejszej 79 000,00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III.1.5)Informacje o zamówieniach zastrzeżonych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III.2)Warunki dotyczące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III.2.2)Warunki realizacji umowy:</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Określone w rozdziale II SIWZ (wzór umowy).</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III.2.3)Informacje na temat pracowników odpowiedzialnych za wykonanie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Sekcja IV: Procedura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IV.1)Opis</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IV.1.1)Rodzaj procedury</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Procedura otwarta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IV.1.3)Informacje na temat umowy ramowej lub dynamicznego systemu zakupów</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IV.1.4)Zmniejszenie liczby rozwiązań lub ofert podczas negocjacji lub dialogu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IV.1.6)Informacje na temat aukcji elektronicznej</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IV.1.8)Informacje na temat Porozumienia w sprawie zamówień rządowych (GPA)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Zamówienie jest objęte Porozumieniem w sprawie zamówień rządowych: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IV.2)Informacje administracyjne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IV.2.1)Poprzednia publikacja dotycząca przedmiotowego postępowania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IV.2.2)Termin składania ofert lub wniosków o dopuszczenie do udziału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Data: 06/10/2020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Czas lokalny: 09:30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IV.2.3)Szacunkowa data wysłania zaproszeń do składania ofert lub do udziału wybranym kandydatom</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IV.2.4)Języki, w których można sporządzać oferty lub wnioski o dopuszczenie do udziału: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Polski</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IV.2.6)Minimalny okres, w którym oferent będzie związany ofertą</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Oferta musi zachować ważność do: 04/12/2020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IV.2.7)Warunki otwarcia ofert</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Data: 06/10/2020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Czas lokalny: 09:35</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Miejsce: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https://platformazakupowa.pl/pn/spsk2_szczecin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Dział Zamówień Publicznych SPSK-2</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Informacje o osobach upoważnionych i procedurze otwarcia: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Otwarcie publiczne.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Sekcja VI: Informacje uzupełniające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VI.1)Informacje o powtarzającym się charakterze zamówienia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Jest to zamówienie o charakterze powtarzającym się: nie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VI.2)Informacje na temat procesów elektronicznych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Stosowane będą zlecenia elektroniczne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Akceptowane będą faktury elektroniczne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Stosowane będą płatności elektroniczne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VI.3)Informacje dodatkowe: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 Wykonawcy powinni wnieść wadium w kwocie: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a) w przypadku składania ofert na wszystkie zadania 147 800,00 PLN (słownie złotych: sto czterdzieści siedem tysięcy osiemset 00/100)</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b) w przypadku złożenia oferty na poszczególne zadania: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 2 100,00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2 3 700,00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3 49 000,00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4 18 000,00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5 3 000,00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6 14 300,00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7 23 000,00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8 4 300,00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9 7 000,00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10 3 500,00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11 900,00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12 1 500,00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13 4 000,00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14 2 900,00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15 2 200,00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Zadanie 16 8 400,00 PLN.</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VI.4)Procedury odwoławcze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VI.4.1)Organ odpowiedzialny za procedury odwoławcze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Oficjalna nazwa: Krajowa Izba Odwoławcza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Adres pocztowy: ul. Postępu 17 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Miejscowość: Warszawa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pocztowy: 02-676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Państwo: Polska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E-mail: uzp@uzp.gov.pl</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r w:rsidRPr="008617E7">
        <w:rPr>
          <w:rFonts w:ascii="Times New Roman" w:eastAsia="Times New Roman" w:hAnsi="Times New Roman" w:cs="Times New Roman"/>
          <w:sz w:val="20"/>
          <w:szCs w:val="20"/>
          <w:lang w:val="en-US" w:eastAsia="pl-PL"/>
        </w:rPr>
        <w:t>Tel.: +48 224587801</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proofErr w:type="spellStart"/>
      <w:r w:rsidRPr="008617E7">
        <w:rPr>
          <w:rFonts w:ascii="Times New Roman" w:eastAsia="Times New Roman" w:hAnsi="Times New Roman" w:cs="Times New Roman"/>
          <w:sz w:val="20"/>
          <w:szCs w:val="20"/>
          <w:lang w:val="en-US" w:eastAsia="pl-PL"/>
        </w:rPr>
        <w:t>Faks</w:t>
      </w:r>
      <w:proofErr w:type="spellEnd"/>
      <w:r w:rsidRPr="008617E7">
        <w:rPr>
          <w:rFonts w:ascii="Times New Roman" w:eastAsia="Times New Roman" w:hAnsi="Times New Roman" w:cs="Times New Roman"/>
          <w:sz w:val="20"/>
          <w:szCs w:val="20"/>
          <w:lang w:val="en-US" w:eastAsia="pl-PL"/>
        </w:rPr>
        <w:t>: +48 224587800</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proofErr w:type="spellStart"/>
      <w:r w:rsidRPr="008617E7">
        <w:rPr>
          <w:rFonts w:ascii="Times New Roman" w:eastAsia="Times New Roman" w:hAnsi="Times New Roman" w:cs="Times New Roman"/>
          <w:sz w:val="20"/>
          <w:szCs w:val="20"/>
          <w:lang w:val="en-US" w:eastAsia="pl-PL"/>
        </w:rPr>
        <w:t>Adres</w:t>
      </w:r>
      <w:proofErr w:type="spellEnd"/>
      <w:r w:rsidRPr="008617E7">
        <w:rPr>
          <w:rFonts w:ascii="Times New Roman" w:eastAsia="Times New Roman" w:hAnsi="Times New Roman" w:cs="Times New Roman"/>
          <w:sz w:val="20"/>
          <w:szCs w:val="20"/>
          <w:lang w:val="en-US" w:eastAsia="pl-PL"/>
        </w:rPr>
        <w:t xml:space="preserve"> </w:t>
      </w:r>
      <w:proofErr w:type="spellStart"/>
      <w:r w:rsidRPr="008617E7">
        <w:rPr>
          <w:rFonts w:ascii="Times New Roman" w:eastAsia="Times New Roman" w:hAnsi="Times New Roman" w:cs="Times New Roman"/>
          <w:sz w:val="20"/>
          <w:szCs w:val="20"/>
          <w:lang w:val="en-US" w:eastAsia="pl-PL"/>
        </w:rPr>
        <w:t>internetowy</w:t>
      </w:r>
      <w:proofErr w:type="spellEnd"/>
      <w:r w:rsidRPr="008617E7">
        <w:rPr>
          <w:rFonts w:ascii="Times New Roman" w:eastAsia="Times New Roman" w:hAnsi="Times New Roman" w:cs="Times New Roman"/>
          <w:sz w:val="20"/>
          <w:szCs w:val="20"/>
          <w:lang w:val="en-US" w:eastAsia="pl-PL"/>
        </w:rPr>
        <w:t>: www.uzp.gov.pl</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VI.4.2)Organ odpowiedzialny za procedury mediacyjne</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VI.4.3)Składanie </w:t>
      </w:r>
      <w:proofErr w:type="spellStart"/>
      <w:r w:rsidRPr="008617E7">
        <w:rPr>
          <w:rFonts w:ascii="Times New Roman" w:eastAsia="Times New Roman" w:hAnsi="Times New Roman" w:cs="Times New Roman"/>
          <w:sz w:val="20"/>
          <w:szCs w:val="20"/>
          <w:lang w:eastAsia="pl-PL"/>
        </w:rPr>
        <w:t>odwołań</w:t>
      </w:r>
      <w:proofErr w:type="spellEnd"/>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Dokładne informacje na temat terminów składania </w:t>
      </w:r>
      <w:proofErr w:type="spellStart"/>
      <w:r w:rsidRPr="008617E7">
        <w:rPr>
          <w:rFonts w:ascii="Times New Roman" w:eastAsia="Times New Roman" w:hAnsi="Times New Roman" w:cs="Times New Roman"/>
          <w:sz w:val="20"/>
          <w:szCs w:val="20"/>
          <w:lang w:eastAsia="pl-PL"/>
        </w:rPr>
        <w:t>odwołań</w:t>
      </w:r>
      <w:proofErr w:type="spellEnd"/>
      <w:r w:rsidRPr="008617E7">
        <w:rPr>
          <w:rFonts w:ascii="Times New Roman" w:eastAsia="Times New Roman" w:hAnsi="Times New Roman" w:cs="Times New Roman"/>
          <w:sz w:val="20"/>
          <w:szCs w:val="20"/>
          <w:lang w:eastAsia="pl-PL"/>
        </w:rPr>
        <w:t>:</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1. Środki ochrony prawnej określone w dziale VI </w:t>
      </w:r>
      <w:proofErr w:type="spellStart"/>
      <w:r w:rsidRPr="008617E7">
        <w:rPr>
          <w:rFonts w:ascii="Times New Roman" w:eastAsia="Times New Roman" w:hAnsi="Times New Roman" w:cs="Times New Roman"/>
          <w:sz w:val="20"/>
          <w:szCs w:val="20"/>
          <w:lang w:eastAsia="pl-PL"/>
        </w:rPr>
        <w:t>Pzp</w:t>
      </w:r>
      <w:proofErr w:type="spellEnd"/>
      <w:r w:rsidRPr="008617E7">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2. Odwołanie wnosi się w terminie określonym w art. 182 </w:t>
      </w:r>
      <w:proofErr w:type="spellStart"/>
      <w:r w:rsidRPr="008617E7">
        <w:rPr>
          <w:rFonts w:ascii="Times New Roman" w:eastAsia="Times New Roman" w:hAnsi="Times New Roman" w:cs="Times New Roman"/>
          <w:sz w:val="20"/>
          <w:szCs w:val="20"/>
          <w:lang w:eastAsia="pl-PL"/>
        </w:rPr>
        <w:t>Pzp</w:t>
      </w:r>
      <w:proofErr w:type="spellEnd"/>
      <w:r w:rsidRPr="008617E7">
        <w:rPr>
          <w:rFonts w:ascii="Times New Roman" w:eastAsia="Times New Roman" w:hAnsi="Times New Roman" w:cs="Times New Roman"/>
          <w:sz w:val="20"/>
          <w:szCs w:val="20"/>
          <w:lang w:eastAsia="pl-PL"/>
        </w:rPr>
        <w:t>.</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8617E7">
        <w:rPr>
          <w:rFonts w:ascii="Times New Roman" w:eastAsia="Times New Roman" w:hAnsi="Times New Roman" w:cs="Times New Roman"/>
          <w:sz w:val="20"/>
          <w:szCs w:val="20"/>
          <w:lang w:eastAsia="pl-PL"/>
        </w:rPr>
        <w:t>odwołań</w:t>
      </w:r>
      <w:proofErr w:type="spellEnd"/>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 xml:space="preserve">Oficjalna nazwa: Departament </w:t>
      </w:r>
      <w:proofErr w:type="spellStart"/>
      <w:r w:rsidRPr="008617E7">
        <w:rPr>
          <w:rFonts w:ascii="Times New Roman" w:eastAsia="Times New Roman" w:hAnsi="Times New Roman" w:cs="Times New Roman"/>
          <w:sz w:val="20"/>
          <w:szCs w:val="20"/>
          <w:lang w:eastAsia="pl-PL"/>
        </w:rPr>
        <w:t>Odwołań</w:t>
      </w:r>
      <w:proofErr w:type="spellEnd"/>
      <w:r w:rsidRPr="008617E7">
        <w:rPr>
          <w:rFonts w:ascii="Times New Roman" w:eastAsia="Times New Roman" w:hAnsi="Times New Roman" w:cs="Times New Roman"/>
          <w:sz w:val="20"/>
          <w:szCs w:val="20"/>
          <w:lang w:eastAsia="pl-PL"/>
        </w:rPr>
        <w:t xml:space="preserve"> Urzędu Zamówień Publicznych</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Adres pocztowy: ul. Postępu 17 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Miejscowość: Warszawa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Kod pocztowy: 02-676</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Państwo: Polska</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E-mail: odwolania@uzp.gov.pl</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r w:rsidRPr="008617E7">
        <w:rPr>
          <w:rFonts w:ascii="Times New Roman" w:eastAsia="Times New Roman" w:hAnsi="Times New Roman" w:cs="Times New Roman"/>
          <w:sz w:val="20"/>
          <w:szCs w:val="20"/>
          <w:lang w:val="en-US" w:eastAsia="pl-PL"/>
        </w:rPr>
        <w:t>Tel.: +48 224587801</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proofErr w:type="spellStart"/>
      <w:r w:rsidRPr="008617E7">
        <w:rPr>
          <w:rFonts w:ascii="Times New Roman" w:eastAsia="Times New Roman" w:hAnsi="Times New Roman" w:cs="Times New Roman"/>
          <w:sz w:val="20"/>
          <w:szCs w:val="20"/>
          <w:lang w:val="en-US" w:eastAsia="pl-PL"/>
        </w:rPr>
        <w:t>Faks</w:t>
      </w:r>
      <w:proofErr w:type="spellEnd"/>
      <w:r w:rsidRPr="008617E7">
        <w:rPr>
          <w:rFonts w:ascii="Times New Roman" w:eastAsia="Times New Roman" w:hAnsi="Times New Roman" w:cs="Times New Roman"/>
          <w:sz w:val="20"/>
          <w:szCs w:val="20"/>
          <w:lang w:val="en-US" w:eastAsia="pl-PL"/>
        </w:rPr>
        <w:t>: +48 224587800</w:t>
      </w: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p>
    <w:p w:rsidR="008617E7" w:rsidRPr="008617E7" w:rsidRDefault="008617E7" w:rsidP="008617E7">
      <w:pPr>
        <w:spacing w:after="0" w:line="240" w:lineRule="auto"/>
        <w:jc w:val="both"/>
        <w:rPr>
          <w:rFonts w:ascii="Times New Roman" w:eastAsia="Times New Roman" w:hAnsi="Times New Roman" w:cs="Times New Roman"/>
          <w:sz w:val="20"/>
          <w:szCs w:val="20"/>
          <w:lang w:val="en-US" w:eastAsia="pl-PL"/>
        </w:rPr>
      </w:pPr>
      <w:proofErr w:type="spellStart"/>
      <w:r w:rsidRPr="008617E7">
        <w:rPr>
          <w:rFonts w:ascii="Times New Roman" w:eastAsia="Times New Roman" w:hAnsi="Times New Roman" w:cs="Times New Roman"/>
          <w:sz w:val="20"/>
          <w:szCs w:val="20"/>
          <w:lang w:val="en-US" w:eastAsia="pl-PL"/>
        </w:rPr>
        <w:t>Adres</w:t>
      </w:r>
      <w:proofErr w:type="spellEnd"/>
      <w:r w:rsidRPr="008617E7">
        <w:rPr>
          <w:rFonts w:ascii="Times New Roman" w:eastAsia="Times New Roman" w:hAnsi="Times New Roman" w:cs="Times New Roman"/>
          <w:sz w:val="20"/>
          <w:szCs w:val="20"/>
          <w:lang w:val="en-US" w:eastAsia="pl-PL"/>
        </w:rPr>
        <w:t xml:space="preserve"> </w:t>
      </w:r>
      <w:proofErr w:type="spellStart"/>
      <w:r w:rsidRPr="008617E7">
        <w:rPr>
          <w:rFonts w:ascii="Times New Roman" w:eastAsia="Times New Roman" w:hAnsi="Times New Roman" w:cs="Times New Roman"/>
          <w:sz w:val="20"/>
          <w:szCs w:val="20"/>
          <w:lang w:val="en-US" w:eastAsia="pl-PL"/>
        </w:rPr>
        <w:t>internetowy</w:t>
      </w:r>
      <w:proofErr w:type="spellEnd"/>
      <w:r w:rsidRPr="008617E7">
        <w:rPr>
          <w:rFonts w:ascii="Times New Roman" w:eastAsia="Times New Roman" w:hAnsi="Times New Roman" w:cs="Times New Roman"/>
          <w:sz w:val="20"/>
          <w:szCs w:val="20"/>
          <w:lang w:val="en-US" w:eastAsia="pl-PL"/>
        </w:rPr>
        <w:t>: www.uzp.gov.pl</w:t>
      </w:r>
    </w:p>
    <w:p w:rsidR="008617E7" w:rsidRPr="008617E7"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VI.5)Data wysłania niniejszego ogłoszenia:</w:t>
      </w:r>
    </w:p>
    <w:p w:rsidR="00CF6325" w:rsidRPr="00564F9F" w:rsidRDefault="008617E7" w:rsidP="008617E7">
      <w:pPr>
        <w:spacing w:after="0" w:line="240" w:lineRule="auto"/>
        <w:jc w:val="both"/>
        <w:rPr>
          <w:rFonts w:ascii="Times New Roman" w:eastAsia="Times New Roman" w:hAnsi="Times New Roman" w:cs="Times New Roman"/>
          <w:sz w:val="20"/>
          <w:szCs w:val="20"/>
          <w:lang w:eastAsia="pl-PL"/>
        </w:rPr>
      </w:pPr>
      <w:r w:rsidRPr="008617E7">
        <w:rPr>
          <w:rFonts w:ascii="Times New Roman" w:eastAsia="Times New Roman" w:hAnsi="Times New Roman" w:cs="Times New Roman"/>
          <w:sz w:val="20"/>
          <w:szCs w:val="20"/>
          <w:lang w:eastAsia="pl-PL"/>
        </w:rPr>
        <w:t>28/08/2020</w:t>
      </w:r>
    </w:p>
    <w:p w:rsidR="00CF6325" w:rsidRPr="00564F9F" w:rsidRDefault="00CF6325" w:rsidP="008617E7">
      <w:pPr>
        <w:spacing w:after="0" w:line="240" w:lineRule="auto"/>
        <w:jc w:val="both"/>
        <w:rPr>
          <w:rFonts w:ascii="Times New Roman" w:eastAsia="Times New Roman" w:hAnsi="Times New Roman" w:cs="Times New Roman"/>
          <w:sz w:val="20"/>
          <w:szCs w:val="20"/>
          <w:lang w:eastAsia="pl-PL"/>
        </w:rPr>
      </w:pPr>
    </w:p>
    <w:p w:rsidR="009E3933" w:rsidRPr="00564F9F" w:rsidRDefault="009A4000" w:rsidP="008617E7">
      <w:pPr>
        <w:spacing w:after="0" w:line="240" w:lineRule="auto"/>
        <w:jc w:val="both"/>
        <w:rPr>
          <w:rFonts w:ascii="Times New Roman" w:hAnsi="Times New Roman" w:cs="Times New Roman"/>
          <w:i/>
          <w:sz w:val="20"/>
          <w:szCs w:val="20"/>
        </w:rPr>
      </w:pPr>
      <w:r w:rsidRPr="00564F9F">
        <w:rPr>
          <w:rFonts w:ascii="Times New Roman" w:eastAsia="Times New Roman" w:hAnsi="Times New Roman" w:cs="Times New Roman"/>
          <w:sz w:val="20"/>
          <w:szCs w:val="20"/>
          <w:lang w:eastAsia="pl-PL"/>
        </w:rPr>
        <w:t>                                                                    </w:t>
      </w:r>
      <w:r w:rsidR="009E3933" w:rsidRPr="00564F9F">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9E3933" w:rsidRPr="00564F9F">
        <w:rPr>
          <w:rFonts w:ascii="Times New Roman" w:hAnsi="Times New Roman" w:cs="Times New Roman"/>
          <w:sz w:val="20"/>
          <w:szCs w:val="20"/>
        </w:rPr>
        <w:t xml:space="preserve">    Z poważaniem</w:t>
      </w:r>
      <w:r w:rsidR="009E3933" w:rsidRPr="00564F9F">
        <w:rPr>
          <w:rFonts w:ascii="Times New Roman" w:hAnsi="Times New Roman" w:cs="Times New Roman"/>
          <w:i/>
          <w:sz w:val="20"/>
          <w:szCs w:val="20"/>
        </w:rPr>
        <w:t xml:space="preserve">   </w:t>
      </w:r>
    </w:p>
    <w:p w:rsidR="009E3933" w:rsidRPr="00564F9F" w:rsidRDefault="009E3933" w:rsidP="008617E7">
      <w:pPr>
        <w:spacing w:after="0" w:line="240" w:lineRule="auto"/>
        <w:jc w:val="both"/>
        <w:rPr>
          <w:rFonts w:ascii="Times New Roman" w:hAnsi="Times New Roman" w:cs="Times New Roman"/>
          <w:i/>
          <w:sz w:val="20"/>
          <w:szCs w:val="20"/>
        </w:rPr>
      </w:pPr>
    </w:p>
    <w:p w:rsidR="00FE7EB0" w:rsidRPr="00564F9F" w:rsidRDefault="009E3933" w:rsidP="008617E7">
      <w:pPr>
        <w:spacing w:after="0" w:line="240" w:lineRule="auto"/>
        <w:ind w:firstLine="708"/>
        <w:rPr>
          <w:rFonts w:ascii="Times New Roman" w:hAnsi="Times New Roman" w:cs="Times New Roman"/>
          <w:sz w:val="20"/>
          <w:szCs w:val="20"/>
        </w:rPr>
      </w:pPr>
      <w:r w:rsidRPr="00564F9F">
        <w:rPr>
          <w:rFonts w:ascii="Times New Roman" w:hAnsi="Times New Roman" w:cs="Times New Roman"/>
          <w:sz w:val="20"/>
          <w:szCs w:val="20"/>
        </w:rPr>
        <w:t xml:space="preserve">                      </w:t>
      </w:r>
    </w:p>
    <w:p w:rsidR="009E3933" w:rsidRPr="00564F9F" w:rsidRDefault="009E3933" w:rsidP="008617E7">
      <w:pPr>
        <w:spacing w:after="0" w:line="240" w:lineRule="auto"/>
        <w:ind w:firstLine="708"/>
        <w:rPr>
          <w:rFonts w:ascii="Times New Roman" w:hAnsi="Times New Roman" w:cs="Times New Roman"/>
          <w:sz w:val="20"/>
          <w:szCs w:val="20"/>
          <w:highlight w:val="yellow"/>
        </w:rPr>
      </w:pPr>
    </w:p>
    <w:p w:rsidR="002B5482" w:rsidRDefault="00EC5DF8" w:rsidP="008617E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sidR="008617E7">
        <w:rPr>
          <w:rFonts w:ascii="Times New Roman" w:hAnsi="Times New Roman" w:cs="Times New Roman"/>
          <w:sz w:val="20"/>
          <w:szCs w:val="20"/>
        </w:rPr>
        <w:tab/>
      </w:r>
      <w:r>
        <w:rPr>
          <w:rFonts w:ascii="Times New Roman" w:hAnsi="Times New Roman" w:cs="Times New Roman"/>
          <w:sz w:val="20"/>
          <w:szCs w:val="20"/>
        </w:rPr>
        <w:t>Dyrektora SPSK-2</w:t>
      </w:r>
    </w:p>
    <w:p w:rsidR="00EC5DF8" w:rsidRPr="00564F9F" w:rsidRDefault="00EC5DF8" w:rsidP="008617E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8617E7">
        <w:rPr>
          <w:rFonts w:ascii="Times New Roman" w:hAnsi="Times New Roman" w:cs="Times New Roman"/>
          <w:sz w:val="20"/>
          <w:szCs w:val="20"/>
        </w:rPr>
        <w:t xml:space="preserve">   </w:t>
      </w:r>
      <w:r>
        <w:rPr>
          <w:rFonts w:ascii="Times New Roman" w:hAnsi="Times New Roman" w:cs="Times New Roman"/>
          <w:sz w:val="20"/>
          <w:szCs w:val="20"/>
        </w:rPr>
        <w:t>/podpis w oryginale/</w:t>
      </w:r>
    </w:p>
    <w:sectPr w:rsidR="00EC5DF8" w:rsidRPr="00564F9F"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5F320F"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5060DA"/>
    <w:rsid w:val="00513217"/>
    <w:rsid w:val="005431B2"/>
    <w:rsid w:val="005520EF"/>
    <w:rsid w:val="00552E40"/>
    <w:rsid w:val="00564F9F"/>
    <w:rsid w:val="005A46DB"/>
    <w:rsid w:val="005D2A91"/>
    <w:rsid w:val="005F320F"/>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617E7"/>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41DAC"/>
    <w:rsid w:val="00A97A87"/>
    <w:rsid w:val="00B6298C"/>
    <w:rsid w:val="00BD1059"/>
    <w:rsid w:val="00BD1F22"/>
    <w:rsid w:val="00C04A67"/>
    <w:rsid w:val="00C51357"/>
    <w:rsid w:val="00C833CD"/>
    <w:rsid w:val="00CF6325"/>
    <w:rsid w:val="00D40BC1"/>
    <w:rsid w:val="00DA51AE"/>
    <w:rsid w:val="00DC20F1"/>
    <w:rsid w:val="00E5329C"/>
    <w:rsid w:val="00E70230"/>
    <w:rsid w:val="00E90D2C"/>
    <w:rsid w:val="00EC5DF8"/>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ED25FF"/>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4287</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21</cp:revision>
  <cp:lastPrinted>2020-02-28T09:05:00Z</cp:lastPrinted>
  <dcterms:created xsi:type="dcterms:W3CDTF">2019-06-28T06:11:00Z</dcterms:created>
  <dcterms:modified xsi:type="dcterms:W3CDTF">2020-09-02T07:58:00Z</dcterms:modified>
</cp:coreProperties>
</file>