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F55" w:rsidRPr="00FB4F55" w:rsidRDefault="00941861" w:rsidP="004B0ECA">
      <w:pPr>
        <w:keepNext/>
        <w:spacing w:after="0" w:line="20" w:lineRule="atLeast"/>
        <w:jc w:val="center"/>
        <w:outlineLvl w:val="2"/>
        <w:rPr>
          <w:rFonts w:ascii="Arial" w:eastAsia="Times New Roman" w:hAnsi="Arial" w:cs="Gautami"/>
          <w:b/>
          <w:bCs/>
          <w:sz w:val="32"/>
          <w:szCs w:val="32"/>
          <w:lang w:eastAsia="pl-PL"/>
        </w:rPr>
      </w:pPr>
      <w:r>
        <w:rPr>
          <w:rFonts w:ascii="Arial" w:eastAsia="Times New Roman" w:hAnsi="Arial" w:cs="Gautami"/>
          <w:b/>
          <w:bCs/>
          <w:sz w:val="32"/>
          <w:szCs w:val="32"/>
          <w:lang w:eastAsia="pl-PL"/>
        </w:rPr>
        <w:t>UMOWA Nr ………………</w:t>
      </w:r>
    </w:p>
    <w:p w:rsidR="00FB4F55" w:rsidRDefault="00FB4F55" w:rsidP="00652DE5">
      <w:pPr>
        <w:spacing w:after="0" w:line="20" w:lineRule="atLeast"/>
        <w:ind w:right="195"/>
        <w:jc w:val="both"/>
        <w:rPr>
          <w:rFonts w:ascii="CG Omega" w:eastAsia="Times New Roman" w:hAnsi="CG Omega" w:cs="Gautami"/>
          <w:sz w:val="24"/>
          <w:szCs w:val="24"/>
          <w:lang w:eastAsia="pl-PL"/>
        </w:rPr>
      </w:pPr>
    </w:p>
    <w:p w:rsidR="00617284" w:rsidRPr="00FB4F55" w:rsidRDefault="00617284" w:rsidP="00652DE5">
      <w:pPr>
        <w:spacing w:after="0" w:line="20" w:lineRule="atLeast"/>
        <w:ind w:right="195"/>
        <w:jc w:val="both"/>
        <w:rPr>
          <w:rFonts w:ascii="CG Omega" w:eastAsia="Times New Roman" w:hAnsi="CG Omega" w:cs="Gautami"/>
          <w:sz w:val="24"/>
          <w:szCs w:val="24"/>
          <w:lang w:eastAsia="pl-PL"/>
        </w:rPr>
      </w:pP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zawarta w dniu  </w:t>
      </w:r>
      <w:r w:rsidR="00941861">
        <w:rPr>
          <w:rFonts w:ascii="CG Omega" w:eastAsia="Times New Roman" w:hAnsi="CG Omega" w:cs="Gautami"/>
          <w:color w:val="000000"/>
          <w:lang w:eastAsia="pl-PL"/>
        </w:rPr>
        <w:t>……………………</w:t>
      </w:r>
      <w:r w:rsidR="0021784F">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 r.  pomiędzy:</w:t>
      </w:r>
      <w:r w:rsidRPr="00FB4F55">
        <w:rPr>
          <w:rFonts w:ascii="CG Omega" w:eastAsia="Times New Roman" w:hAnsi="CG Omega" w:cs="Gautami"/>
          <w:color w:val="000000"/>
          <w:lang w:eastAsia="pl-PL"/>
        </w:rPr>
        <w:tab/>
        <w:t xml:space="preserve"> </w:t>
      </w:r>
    </w:p>
    <w:p w:rsidR="00FB4F55" w:rsidRPr="00FB4F55" w:rsidRDefault="00FB4F55" w:rsidP="00652DE5">
      <w:pPr>
        <w:spacing w:after="0" w:line="20" w:lineRule="atLeast"/>
        <w:ind w:right="195"/>
        <w:jc w:val="both"/>
        <w:rPr>
          <w:rFonts w:ascii="CG Omega" w:eastAsia="Times New Roman" w:hAnsi="CG Omega" w:cs="Gautami"/>
          <w:b/>
          <w:bCs/>
          <w:smallCaps/>
          <w:color w:val="000000"/>
          <w:lang w:eastAsia="pl-PL"/>
        </w:rPr>
      </w:pPr>
      <w:r w:rsidRPr="00FB4F55">
        <w:rPr>
          <w:rFonts w:ascii="CG Omega" w:eastAsia="Times New Roman" w:hAnsi="CG Omega" w:cs="Gautami"/>
          <w:b/>
          <w:bCs/>
          <w:smallCaps/>
          <w:color w:val="000000"/>
          <w:lang w:eastAsia="pl-PL"/>
        </w:rPr>
        <w:t xml:space="preserve">Gminą Wiązownica  ul. Warszawska 15,  37-522  Wiązownica </w:t>
      </w:r>
    </w:p>
    <w:p w:rsidR="00FB4F55" w:rsidRPr="00FB4F55" w:rsidRDefault="00FB4F55" w:rsidP="00652DE5">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reprezentowaną przez:</w:t>
      </w:r>
    </w:p>
    <w:p w:rsidR="00FB4F55" w:rsidRPr="00FB4F55" w:rsidRDefault="00FB4F55" w:rsidP="00652DE5">
      <w:pPr>
        <w:spacing w:after="0" w:line="20" w:lineRule="atLeast"/>
        <w:ind w:right="195"/>
        <w:jc w:val="both"/>
        <w:rPr>
          <w:rFonts w:ascii="CG Omega" w:eastAsia="Times New Roman" w:hAnsi="CG Omega" w:cs="Gautami"/>
          <w:b/>
          <w:bCs/>
          <w:smallCaps/>
          <w:color w:val="000000"/>
          <w:lang w:eastAsia="pl-PL"/>
        </w:rPr>
      </w:pPr>
      <w:r w:rsidRPr="00FB4F55">
        <w:rPr>
          <w:rFonts w:ascii="CG Omega" w:eastAsia="Times New Roman" w:hAnsi="CG Omega" w:cs="Gautami"/>
          <w:b/>
          <w:bCs/>
          <w:smallCaps/>
          <w:color w:val="000000"/>
          <w:lang w:eastAsia="pl-PL"/>
        </w:rPr>
        <w:t>Wójta  Gminy   Wiązownica</w:t>
      </w:r>
      <w:r w:rsidRPr="00FB4F55">
        <w:rPr>
          <w:rFonts w:ascii="CG Omega" w:eastAsia="Times New Roman" w:hAnsi="CG Omega" w:cs="Gautami"/>
          <w:b/>
          <w:smallCaps/>
          <w:color w:val="000000"/>
          <w:lang w:eastAsia="pl-PL"/>
        </w:rPr>
        <w:t xml:space="preserve"> </w:t>
      </w:r>
      <w:r w:rsidRPr="00FB4F55">
        <w:rPr>
          <w:rFonts w:ascii="CG Omega" w:eastAsia="Times New Roman" w:hAnsi="CG Omega" w:cs="Gautami"/>
          <w:b/>
          <w:smallCaps/>
          <w:color w:val="000000"/>
          <w:lang w:eastAsia="pl-PL"/>
        </w:rPr>
        <w:tab/>
        <w:t xml:space="preserve"> </w:t>
      </w:r>
      <w:r w:rsidRPr="00FB4F55">
        <w:rPr>
          <w:rFonts w:ascii="CG Omega" w:eastAsia="Times New Roman" w:hAnsi="CG Omega" w:cs="Gautami"/>
          <w:b/>
          <w:smallCaps/>
          <w:color w:val="000000"/>
          <w:lang w:eastAsia="pl-PL"/>
        </w:rPr>
        <w:tab/>
      </w:r>
      <w:r w:rsidRPr="00FB4F55">
        <w:rPr>
          <w:rFonts w:ascii="CG Omega" w:eastAsia="Times New Roman" w:hAnsi="CG Omega" w:cs="Gautami"/>
          <w:b/>
          <w:smallCaps/>
          <w:color w:val="000000"/>
          <w:lang w:eastAsia="pl-PL"/>
        </w:rPr>
        <w:tab/>
      </w:r>
      <w:r w:rsidR="00FA7184">
        <w:rPr>
          <w:rFonts w:ascii="CG Omega" w:eastAsia="Times New Roman" w:hAnsi="CG Omega" w:cs="Gautami"/>
          <w:b/>
          <w:bCs/>
          <w:smallCaps/>
          <w:color w:val="000000"/>
          <w:lang w:eastAsia="pl-PL"/>
        </w:rPr>
        <w:t>P. Krzysztofa Strenta</w:t>
      </w:r>
    </w:p>
    <w:p w:rsidR="00FB4F55" w:rsidRPr="00FB4F55" w:rsidRDefault="00FB4F55" w:rsidP="00652DE5">
      <w:pPr>
        <w:spacing w:after="0" w:line="20" w:lineRule="atLeast"/>
        <w:ind w:right="195"/>
        <w:jc w:val="both"/>
        <w:rPr>
          <w:rFonts w:ascii="CG Omega" w:eastAsia="Times New Roman" w:hAnsi="CG Omega" w:cs="Gautami"/>
          <w:b/>
          <w:color w:val="000000"/>
          <w:lang w:eastAsia="pl-PL"/>
        </w:rPr>
      </w:pPr>
      <w:r w:rsidRPr="00FB4F55">
        <w:rPr>
          <w:rFonts w:ascii="CG Omega" w:eastAsia="Times New Roman" w:hAnsi="CG Omega" w:cs="Gautami"/>
          <w:b/>
          <w:bCs/>
          <w:color w:val="000000"/>
          <w:lang w:eastAsia="pl-PL"/>
        </w:rPr>
        <w:t xml:space="preserve">przy kontrasygnacie </w:t>
      </w:r>
      <w:r w:rsidRPr="00FB4F55">
        <w:rPr>
          <w:rFonts w:ascii="CG Omega" w:eastAsia="Times New Roman" w:hAnsi="CG Omega" w:cs="Gautami"/>
          <w:b/>
          <w:bCs/>
          <w:smallCaps/>
          <w:color w:val="000000"/>
          <w:lang w:eastAsia="pl-PL"/>
        </w:rPr>
        <w:t xml:space="preserve">Skarbnika Gminy  </w:t>
      </w:r>
      <w:r w:rsidRPr="00FB4F55">
        <w:rPr>
          <w:rFonts w:ascii="CG Omega" w:eastAsia="Times New Roman" w:hAnsi="CG Omega" w:cs="Gautami"/>
          <w:b/>
          <w:bCs/>
          <w:smallCaps/>
          <w:color w:val="000000"/>
          <w:lang w:eastAsia="pl-PL"/>
        </w:rPr>
        <w:tab/>
        <w:t xml:space="preserve">P. </w:t>
      </w:r>
      <w:r w:rsidR="00772A28">
        <w:rPr>
          <w:rFonts w:ascii="CG Omega" w:eastAsia="Times New Roman" w:hAnsi="CG Omega" w:cs="Gautami"/>
          <w:b/>
          <w:bCs/>
          <w:smallCaps/>
          <w:color w:val="000000"/>
          <w:lang w:eastAsia="pl-PL"/>
        </w:rPr>
        <w:t>Witolda Dorosza</w:t>
      </w:r>
    </w:p>
    <w:p w:rsidR="00A63A0D" w:rsidRPr="00FB4F55" w:rsidRDefault="00FB4F55" w:rsidP="00652DE5">
      <w:pPr>
        <w:spacing w:after="0" w:line="20" w:lineRule="atLeast"/>
        <w:ind w:right="195"/>
        <w:jc w:val="both"/>
        <w:rPr>
          <w:rFonts w:ascii="CG Omega" w:eastAsia="Times New Roman" w:hAnsi="CG Omega" w:cs="Gautami"/>
          <w:b/>
          <w:color w:val="000000"/>
          <w:lang w:eastAsia="pl-PL"/>
        </w:rPr>
      </w:pPr>
      <w:r w:rsidRPr="00FB4F55">
        <w:rPr>
          <w:rFonts w:ascii="CG Omega" w:eastAsia="Times New Roman" w:hAnsi="CG Omega" w:cs="Gautami"/>
          <w:color w:val="000000"/>
          <w:lang w:eastAsia="pl-PL"/>
        </w:rPr>
        <w:t xml:space="preserve">zwanym  dalej </w:t>
      </w:r>
      <w:r w:rsidRPr="00FB4F55">
        <w:rPr>
          <w:rFonts w:ascii="CG Omega" w:eastAsia="Times New Roman" w:hAnsi="CG Omega" w:cs="Gautami"/>
          <w:b/>
          <w:color w:val="000000"/>
          <w:lang w:eastAsia="pl-PL"/>
        </w:rPr>
        <w:t>„Zamawiającym”</w:t>
      </w:r>
    </w:p>
    <w:p w:rsidR="0021784F" w:rsidRPr="0021784F" w:rsidRDefault="00FA7184" w:rsidP="00941861">
      <w:pPr>
        <w:spacing w:after="0" w:line="20" w:lineRule="atLeast"/>
        <w:ind w:right="28"/>
        <w:jc w:val="both"/>
        <w:rPr>
          <w:rFonts w:ascii="CG Omega" w:hAnsi="CG Omega" w:cs="Gautami"/>
          <w:b/>
          <w:bCs/>
          <w:color w:val="000000"/>
        </w:rPr>
      </w:pPr>
      <w:r w:rsidRPr="00D939A6">
        <w:rPr>
          <w:rFonts w:ascii="CG Omega" w:hAnsi="CG Omega" w:cs="Gautami"/>
          <w:b/>
          <w:bCs/>
          <w:color w:val="000000"/>
        </w:rPr>
        <w:t xml:space="preserve">a: </w:t>
      </w:r>
      <w:r w:rsidR="00941861">
        <w:rPr>
          <w:rFonts w:ascii="CG Omega" w:hAnsi="CG Omega" w:cs="Gautami"/>
          <w:b/>
          <w:bCs/>
          <w:color w:val="000000"/>
        </w:rPr>
        <w:t>…………………………………………………………………………………………………………………..</w:t>
      </w:r>
    </w:p>
    <w:p w:rsidR="00941861" w:rsidRPr="00FB4F55" w:rsidRDefault="00941861" w:rsidP="00941861">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reprezentowaną przez:</w:t>
      </w:r>
    </w:p>
    <w:p w:rsidR="00941861" w:rsidRDefault="00941861" w:rsidP="00652DE5">
      <w:pPr>
        <w:spacing w:after="0" w:line="20" w:lineRule="atLeast"/>
        <w:ind w:right="195"/>
        <w:jc w:val="both"/>
        <w:rPr>
          <w:rFonts w:ascii="CG Omega" w:hAnsi="CG Omega" w:cs="Gautami"/>
          <w:color w:val="000000"/>
        </w:rPr>
      </w:pPr>
      <w:r>
        <w:rPr>
          <w:rFonts w:ascii="CG Omega" w:hAnsi="CG Omega" w:cs="Gautami"/>
          <w:color w:val="000000"/>
        </w:rPr>
        <w:t>…………………………………………………………………………………………………………………….</w:t>
      </w:r>
    </w:p>
    <w:p w:rsidR="00FA7184" w:rsidRDefault="00FA7184" w:rsidP="00652DE5">
      <w:pPr>
        <w:spacing w:after="0" w:line="20" w:lineRule="atLeast"/>
        <w:ind w:right="195"/>
        <w:jc w:val="both"/>
        <w:rPr>
          <w:rFonts w:ascii="CG Omega" w:hAnsi="CG Omega" w:cs="Gautami"/>
          <w:color w:val="000000"/>
        </w:rPr>
      </w:pPr>
      <w:r>
        <w:rPr>
          <w:rFonts w:ascii="CG Omega" w:hAnsi="CG Omega" w:cs="Gautami"/>
          <w:color w:val="000000"/>
        </w:rPr>
        <w:t xml:space="preserve">zwanym dalej  </w:t>
      </w:r>
      <w:r>
        <w:rPr>
          <w:rFonts w:ascii="CG Omega" w:hAnsi="CG Omega" w:cs="Gautami"/>
          <w:b/>
          <w:color w:val="000000"/>
        </w:rPr>
        <w:t>„Wykonawcą</w:t>
      </w:r>
      <w:r>
        <w:rPr>
          <w:rFonts w:ascii="CG Omega" w:hAnsi="CG Omega" w:cs="Gautami"/>
          <w:color w:val="000000"/>
        </w:rPr>
        <w:t>:</w:t>
      </w:r>
    </w:p>
    <w:p w:rsidR="00FB4F55" w:rsidRPr="004F694D" w:rsidRDefault="00FA7184" w:rsidP="00652DE5">
      <w:pPr>
        <w:spacing w:after="0" w:line="20" w:lineRule="atLeast"/>
        <w:jc w:val="both"/>
        <w:rPr>
          <w:rFonts w:ascii="CG Omega" w:hAnsi="CG Omega"/>
        </w:rPr>
      </w:pPr>
      <w:r w:rsidRPr="002628AA">
        <w:rPr>
          <w:rFonts w:ascii="CG Omega" w:hAnsi="CG Omega"/>
        </w:rPr>
        <w:t>została zawarta umowa o następującej treści:</w:t>
      </w:r>
    </w:p>
    <w:p w:rsidR="00FB4F55" w:rsidRPr="00FB4F55" w:rsidRDefault="00FB4F55" w:rsidP="00652DE5">
      <w:pPr>
        <w:spacing w:after="0" w:line="20" w:lineRule="atLeast"/>
        <w:ind w:right="195"/>
        <w:rPr>
          <w:rFonts w:ascii="CG Omega" w:eastAsia="Times New Roman" w:hAnsi="CG Omega" w:cs="Gautami"/>
          <w:color w:val="000000"/>
          <w:lang w:eastAsia="pl-PL"/>
        </w:rPr>
      </w:pPr>
    </w:p>
    <w:p w:rsidR="00A13EB7" w:rsidRPr="00FB4F55" w:rsidRDefault="00FB4F55" w:rsidP="00652DE5">
      <w:pPr>
        <w:spacing w:after="0" w:line="20" w:lineRule="atLeast"/>
        <w:ind w:right="195"/>
        <w:jc w:val="center"/>
        <w:rPr>
          <w:rFonts w:ascii="CG Omega" w:eastAsia="Times New Roman" w:hAnsi="CG Omega" w:cs="Gautami"/>
          <w:b/>
          <w:color w:val="000000"/>
          <w:u w:val="thick"/>
          <w:lang w:eastAsia="pl-PL"/>
        </w:rPr>
      </w:pPr>
      <w:r w:rsidRPr="00FB4F55">
        <w:rPr>
          <w:rFonts w:ascii="CG Omega" w:eastAsia="Times New Roman" w:hAnsi="CG Omega" w:cs="Gautami"/>
          <w:b/>
          <w:color w:val="000000"/>
          <w:u w:val="thick"/>
          <w:lang w:eastAsia="pl-PL"/>
        </w:rPr>
        <w:t>§ 1   Zakres umowy</w:t>
      </w:r>
    </w:p>
    <w:p w:rsidR="00F660E6" w:rsidRPr="00F660E6" w:rsidRDefault="00772A28" w:rsidP="00F660E6">
      <w:pPr>
        <w:autoSpaceDE w:val="0"/>
        <w:autoSpaceDN w:val="0"/>
        <w:adjustRightInd w:val="0"/>
        <w:spacing w:line="240" w:lineRule="auto"/>
        <w:ind w:left="426" w:hanging="426"/>
        <w:jc w:val="both"/>
        <w:rPr>
          <w:rFonts w:ascii="CG Omega" w:hAnsi="CG Omega"/>
          <w:bCs/>
        </w:rPr>
      </w:pPr>
      <w:r>
        <w:rPr>
          <w:rFonts w:ascii="CG Omega" w:eastAsia="Times New Roman" w:hAnsi="CG Omega" w:cs="Gautami"/>
          <w:color w:val="000000"/>
          <w:lang w:eastAsia="pl-PL"/>
        </w:rPr>
        <w:t>1.</w:t>
      </w:r>
      <w:r>
        <w:rPr>
          <w:rFonts w:ascii="CG Omega" w:eastAsia="Times New Roman" w:hAnsi="CG Omega" w:cs="Gautami"/>
          <w:color w:val="000000"/>
          <w:lang w:eastAsia="pl-PL"/>
        </w:rPr>
        <w:tab/>
      </w:r>
      <w:r w:rsidR="00FB4F55" w:rsidRPr="00772A28">
        <w:rPr>
          <w:rFonts w:ascii="CG Omega" w:eastAsia="Times New Roman" w:hAnsi="CG Omega" w:cs="Gautami"/>
          <w:color w:val="000000"/>
          <w:lang w:eastAsia="pl-PL"/>
        </w:rPr>
        <w:t xml:space="preserve">Zamawiający  zleca, a Wykonawca przyjmuje do wykonania w oparciu o niniejszą umowę </w:t>
      </w:r>
      <w:r w:rsidR="007C0612" w:rsidRPr="00772A28">
        <w:rPr>
          <w:rFonts w:ascii="CG Omega" w:eastAsia="Times New Roman" w:hAnsi="CG Omega" w:cs="Times New Roman"/>
          <w:lang w:eastAsia="pl-PL"/>
        </w:rPr>
        <w:t>oprac</w:t>
      </w:r>
      <w:r>
        <w:rPr>
          <w:rFonts w:ascii="CG Omega" w:eastAsia="Times New Roman" w:hAnsi="CG Omega" w:cs="Times New Roman"/>
          <w:lang w:eastAsia="pl-PL"/>
        </w:rPr>
        <w:t xml:space="preserve">owanie </w:t>
      </w:r>
      <w:r w:rsidRPr="00772A28">
        <w:rPr>
          <w:rFonts w:ascii="CG Omega" w:hAnsi="CG Omega"/>
          <w:bCs/>
        </w:rPr>
        <w:t xml:space="preserve">dokumentacji projektowo - kosztorysowej </w:t>
      </w:r>
      <w:r w:rsidR="00F660E6" w:rsidRPr="00F660E6">
        <w:rPr>
          <w:rFonts w:ascii="CG Omega" w:hAnsi="CG Omega"/>
          <w:bCs/>
        </w:rPr>
        <w:t xml:space="preserve">w formie i zakresie niezbędnym do realizacji  zamierzenia inwestycyjnego pn: </w:t>
      </w:r>
      <w:r w:rsidR="00F660E6" w:rsidRPr="00F660E6">
        <w:rPr>
          <w:rFonts w:ascii="CG Omega" w:hAnsi="CG Omega"/>
          <w:b/>
          <w:bCs/>
        </w:rPr>
        <w:t>Przebudowa drogi  gminnej Radawa—Ryszkowa Wola w zakresie budowy drogi rowerowej i ciągu pieszo – rowerowego na odcinku Radawa-Cetula-Ryszkowa Wola.</w:t>
      </w:r>
    </w:p>
    <w:p w:rsidR="00FB4F55" w:rsidRPr="00ED0304" w:rsidRDefault="007C0612" w:rsidP="00F660E6">
      <w:pPr>
        <w:autoSpaceDE w:val="0"/>
        <w:autoSpaceDN w:val="0"/>
        <w:adjustRightInd w:val="0"/>
        <w:spacing w:line="240" w:lineRule="auto"/>
        <w:ind w:left="426" w:hanging="426"/>
        <w:jc w:val="both"/>
        <w:rPr>
          <w:rFonts w:ascii="CG Omega" w:eastAsia="Times New Roman" w:hAnsi="CG Omega" w:cs="Times New Roman"/>
          <w:b/>
          <w:lang w:eastAsia="pl-PL"/>
        </w:rPr>
      </w:pPr>
      <w:r w:rsidRPr="00ED0304">
        <w:rPr>
          <w:rFonts w:ascii="CG Omega" w:eastAsia="Times New Roman" w:hAnsi="CG Omega" w:cs="Times New Roman"/>
          <w:lang w:eastAsia="pl-PL"/>
        </w:rPr>
        <w:t>2</w:t>
      </w:r>
      <w:r w:rsidR="00FB4F55" w:rsidRPr="00ED0304">
        <w:rPr>
          <w:rFonts w:ascii="CG Omega" w:eastAsia="Times New Roman" w:hAnsi="CG Omega" w:cs="Times New Roman"/>
          <w:lang w:eastAsia="pl-PL"/>
        </w:rPr>
        <w:t>.</w:t>
      </w:r>
      <w:r w:rsidR="00FB4F55" w:rsidRPr="00ED0304">
        <w:rPr>
          <w:rFonts w:ascii="CG Omega" w:eastAsia="Times New Roman" w:hAnsi="CG Omega" w:cs="Times New Roman"/>
          <w:b/>
          <w:lang w:eastAsia="pl-PL"/>
        </w:rPr>
        <w:t xml:space="preserve">  </w:t>
      </w:r>
      <w:r w:rsidR="006A44AA" w:rsidRPr="00ED0304">
        <w:rPr>
          <w:rFonts w:ascii="CG Omega" w:eastAsia="Times New Roman" w:hAnsi="CG Omega" w:cs="Times New Roman"/>
          <w:b/>
          <w:lang w:eastAsia="pl-PL"/>
        </w:rPr>
        <w:t xml:space="preserve">  </w:t>
      </w:r>
      <w:r w:rsidR="00FB4F55" w:rsidRPr="00ED0304">
        <w:rPr>
          <w:rFonts w:ascii="CG Omega" w:eastAsia="Times New Roman" w:hAnsi="CG Omega" w:cs="Times New Roman"/>
          <w:b/>
          <w:lang w:eastAsia="pl-PL"/>
        </w:rPr>
        <w:t xml:space="preserve">Forma i zakres opracowania: </w:t>
      </w:r>
    </w:p>
    <w:p w:rsidR="00F660E6" w:rsidRDefault="00F660E6" w:rsidP="00F660E6">
      <w:pPr>
        <w:autoSpaceDE w:val="0"/>
        <w:autoSpaceDN w:val="0"/>
        <w:adjustRightInd w:val="0"/>
        <w:spacing w:after="0" w:line="240" w:lineRule="auto"/>
        <w:ind w:left="426"/>
        <w:jc w:val="both"/>
        <w:rPr>
          <w:rFonts w:ascii="CG Omega" w:eastAsia="Times New Roman" w:hAnsi="CG Omega" w:cs="Times New Roman"/>
          <w:lang w:eastAsia="pl-PL"/>
        </w:rPr>
      </w:pPr>
      <w:r>
        <w:rPr>
          <w:rFonts w:eastAsia="Times New Roman" w:cs="Times New Roman"/>
          <w:lang w:eastAsia="pl-PL"/>
        </w:rPr>
        <w:t>Kompletna dokumentacja projektowo – kosztorysowa będzie określać szczegółowo zakres zamierzenia inwestycyjnego oraz być opracowana</w:t>
      </w:r>
      <w:r w:rsidRPr="00A61AFF">
        <w:rPr>
          <w:rFonts w:eastAsia="Times New Roman" w:cs="Times New Roman"/>
          <w:lang w:eastAsia="pl-PL"/>
        </w:rPr>
        <w:t xml:space="preserve"> w zakresie i  formie niezbędnej do uzyskania pozwolenia na budowę lub zgłoszenia rob</w:t>
      </w:r>
      <w:r>
        <w:rPr>
          <w:rFonts w:eastAsia="Times New Roman" w:cs="Times New Roman"/>
          <w:lang w:eastAsia="pl-PL"/>
        </w:rPr>
        <w:t xml:space="preserve">ót budowlanych  </w:t>
      </w:r>
      <w:r w:rsidRPr="00A61AFF">
        <w:rPr>
          <w:rFonts w:eastAsia="Times New Roman" w:cs="Times New Roman"/>
          <w:lang w:eastAsia="pl-PL"/>
        </w:rPr>
        <w:t>i</w:t>
      </w:r>
      <w:r>
        <w:rPr>
          <w:rFonts w:eastAsia="Times New Roman" w:cs="Times New Roman"/>
          <w:lang w:eastAsia="pl-PL"/>
        </w:rPr>
        <w:t xml:space="preserve"> dalszego </w:t>
      </w:r>
      <w:r w:rsidRPr="00A61AFF">
        <w:rPr>
          <w:rFonts w:eastAsia="Times New Roman" w:cs="Times New Roman"/>
          <w:lang w:eastAsia="pl-PL"/>
        </w:rPr>
        <w:t> w</w:t>
      </w:r>
      <w:r>
        <w:rPr>
          <w:rFonts w:eastAsia="Times New Roman" w:cs="Times New Roman"/>
          <w:lang w:eastAsia="pl-PL"/>
        </w:rPr>
        <w:t>ykonania  robót budowlanych</w:t>
      </w:r>
      <w:r w:rsidR="00652DE5" w:rsidRPr="00652DE5">
        <w:rPr>
          <w:rFonts w:ascii="CG Omega" w:eastAsia="Times New Roman" w:hAnsi="CG Omega" w:cs="Times New Roman"/>
          <w:lang w:eastAsia="pl-PL"/>
        </w:rPr>
        <w:t xml:space="preserve">       </w:t>
      </w:r>
      <w:r w:rsidR="00652DE5" w:rsidRPr="00652DE5">
        <w:rPr>
          <w:rFonts w:ascii="CG Omega" w:eastAsia="Times New Roman" w:hAnsi="CG Omega" w:cs="Times New Roman"/>
          <w:lang w:eastAsia="pl-PL"/>
        </w:rPr>
        <w:tab/>
      </w:r>
    </w:p>
    <w:p w:rsidR="00F660E6" w:rsidRPr="00F660E6" w:rsidRDefault="00F660E6" w:rsidP="00F660E6">
      <w:pPr>
        <w:autoSpaceDE w:val="0"/>
        <w:autoSpaceDN w:val="0"/>
        <w:adjustRightInd w:val="0"/>
        <w:spacing w:after="0" w:line="240" w:lineRule="auto"/>
        <w:rPr>
          <w:rFonts w:ascii="CG Omega" w:eastAsia="Times New Roman" w:hAnsi="CG Omega" w:cs="Times New Roman"/>
          <w:b/>
          <w:lang w:eastAsia="pl-PL"/>
        </w:rPr>
      </w:pPr>
      <w:r>
        <w:rPr>
          <w:rFonts w:ascii="CG Omega" w:eastAsia="Times New Roman" w:hAnsi="CG Omega" w:cs="Times New Roman"/>
          <w:b/>
          <w:lang w:eastAsia="pl-PL"/>
        </w:rPr>
        <w:t xml:space="preserve">3.    </w:t>
      </w:r>
      <w:r w:rsidRPr="00F660E6">
        <w:rPr>
          <w:rFonts w:ascii="CG Omega" w:eastAsia="Times New Roman" w:hAnsi="CG Omega" w:cs="Times New Roman"/>
          <w:b/>
          <w:lang w:eastAsia="pl-PL"/>
        </w:rPr>
        <w:t>Dokumentacja projektowa powinna składać się z następujących części:</w:t>
      </w:r>
    </w:p>
    <w:p w:rsidR="00F660E6" w:rsidRPr="00F660E6" w:rsidRDefault="00F660E6" w:rsidP="00F660E6">
      <w:pPr>
        <w:suppressAutoHyphens/>
        <w:autoSpaceDE w:val="0"/>
        <w:autoSpaceDN w:val="0"/>
        <w:adjustRightInd w:val="0"/>
        <w:spacing w:after="0" w:line="240" w:lineRule="auto"/>
        <w:ind w:left="709"/>
        <w:contextualSpacing/>
        <w:rPr>
          <w:rFonts w:ascii="CG Omega" w:eastAsia="Times New Roman" w:hAnsi="CG Omega" w:cs="Times New Roman"/>
          <w:lang w:eastAsia="pl-PL"/>
        </w:rPr>
      </w:pPr>
      <w:r w:rsidRPr="00F660E6">
        <w:rPr>
          <w:rFonts w:ascii="CG Omega" w:eastAsia="Times New Roman" w:hAnsi="CG Omega" w:cs="Times New Roman"/>
          <w:lang w:eastAsia="pl-PL"/>
        </w:rPr>
        <w:t>1)   projektu zagospodarowania terenu,</w:t>
      </w:r>
    </w:p>
    <w:p w:rsidR="00F660E6" w:rsidRPr="00F660E6" w:rsidRDefault="00F660E6" w:rsidP="00F660E6">
      <w:pPr>
        <w:suppressAutoHyphens/>
        <w:autoSpaceDE w:val="0"/>
        <w:autoSpaceDN w:val="0"/>
        <w:adjustRightInd w:val="0"/>
        <w:spacing w:after="0" w:line="240" w:lineRule="auto"/>
        <w:ind w:left="709"/>
        <w:contextualSpacing/>
        <w:rPr>
          <w:rFonts w:ascii="CG Omega" w:eastAsia="Times New Roman" w:hAnsi="CG Omega" w:cs="Times New Roman"/>
          <w:lang w:eastAsia="pl-PL"/>
        </w:rPr>
      </w:pPr>
      <w:r w:rsidRPr="00F660E6">
        <w:rPr>
          <w:rFonts w:ascii="CG Omega" w:eastAsia="Times New Roman" w:hAnsi="CG Omega" w:cs="Times New Roman"/>
          <w:lang w:eastAsia="pl-PL"/>
        </w:rPr>
        <w:t xml:space="preserve">2)   projekt  budowlany i wykonawczy    4 egz. + wersja elektroniczna,  </w:t>
      </w:r>
    </w:p>
    <w:p w:rsidR="00F660E6" w:rsidRPr="00F660E6" w:rsidRDefault="00F660E6" w:rsidP="00F660E6">
      <w:pPr>
        <w:suppressAutoHyphens/>
        <w:autoSpaceDE w:val="0"/>
        <w:autoSpaceDN w:val="0"/>
        <w:adjustRightInd w:val="0"/>
        <w:spacing w:after="0" w:line="240" w:lineRule="auto"/>
        <w:ind w:left="1134" w:hanging="425"/>
        <w:contextualSpacing/>
        <w:rPr>
          <w:rFonts w:ascii="CG Omega" w:eastAsia="Times New Roman" w:hAnsi="CG Omega" w:cs="Times New Roman"/>
          <w:lang w:eastAsia="pl-PL"/>
        </w:rPr>
      </w:pPr>
      <w:r w:rsidRPr="00F660E6">
        <w:rPr>
          <w:rFonts w:ascii="CG Omega" w:eastAsia="Times New Roman" w:hAnsi="CG Omega" w:cs="Times New Roman"/>
          <w:lang w:eastAsia="pl-PL"/>
        </w:rPr>
        <w:t>3)   specyfikacja techniczna wykonania i odbioru robót  (ogólna i szczegółowa) - 1 egz. + wersja elektroniczna,</w:t>
      </w:r>
    </w:p>
    <w:p w:rsidR="00F660E6" w:rsidRPr="00F660E6" w:rsidRDefault="00F660E6" w:rsidP="00F660E6">
      <w:pPr>
        <w:autoSpaceDE w:val="0"/>
        <w:autoSpaceDN w:val="0"/>
        <w:adjustRightInd w:val="0"/>
        <w:spacing w:after="0" w:line="240" w:lineRule="auto"/>
        <w:ind w:firstLine="708"/>
        <w:rPr>
          <w:rFonts w:ascii="CG Omega" w:eastAsia="Times New Roman" w:hAnsi="CG Omega" w:cs="Times New Roman"/>
          <w:lang w:eastAsia="pl-PL"/>
        </w:rPr>
      </w:pPr>
      <w:r w:rsidRPr="00F660E6">
        <w:rPr>
          <w:rFonts w:ascii="CG Omega" w:eastAsia="Times New Roman" w:hAnsi="CG Omega" w:cs="Times New Roman"/>
          <w:lang w:eastAsia="pl-PL"/>
        </w:rPr>
        <w:t xml:space="preserve">4)   kosztorys inwestorski - 1 egz. + wersja elektroniczna, </w:t>
      </w:r>
    </w:p>
    <w:p w:rsidR="00F660E6" w:rsidRPr="00F660E6" w:rsidRDefault="00F660E6" w:rsidP="00F660E6">
      <w:pPr>
        <w:autoSpaceDE w:val="0"/>
        <w:autoSpaceDN w:val="0"/>
        <w:adjustRightInd w:val="0"/>
        <w:spacing w:after="0" w:line="240" w:lineRule="auto"/>
        <w:ind w:firstLine="708"/>
        <w:rPr>
          <w:rFonts w:ascii="CG Omega" w:eastAsia="Times New Roman" w:hAnsi="CG Omega" w:cs="Times New Roman"/>
          <w:lang w:eastAsia="pl-PL"/>
        </w:rPr>
      </w:pPr>
      <w:r w:rsidRPr="00F660E6">
        <w:rPr>
          <w:rFonts w:ascii="CG Omega" w:eastAsia="Times New Roman" w:hAnsi="CG Omega" w:cs="Times New Roman"/>
          <w:lang w:eastAsia="pl-PL"/>
        </w:rPr>
        <w:t>5)   przedmiar robót - 1 egz. + wersja elektroniczna,</w:t>
      </w:r>
    </w:p>
    <w:p w:rsidR="00F660E6" w:rsidRPr="00F660E6" w:rsidRDefault="00F660E6" w:rsidP="00F660E6">
      <w:pPr>
        <w:autoSpaceDE w:val="0"/>
        <w:autoSpaceDN w:val="0"/>
        <w:adjustRightInd w:val="0"/>
        <w:spacing w:after="0" w:line="240" w:lineRule="auto"/>
        <w:ind w:firstLine="708"/>
        <w:rPr>
          <w:rFonts w:ascii="CG Omega" w:eastAsia="Times New Roman" w:hAnsi="CG Omega" w:cs="Times New Roman"/>
          <w:lang w:eastAsia="pl-PL"/>
        </w:rPr>
      </w:pPr>
      <w:r w:rsidRPr="00F660E6">
        <w:rPr>
          <w:rFonts w:ascii="CG Omega" w:eastAsia="Times New Roman" w:hAnsi="CG Omega" w:cs="Times New Roman"/>
          <w:lang w:eastAsia="pl-PL"/>
        </w:rPr>
        <w:t>6)   projekt stałej organizacji ruchu – 3 egz + wersja elektroniczna,</w:t>
      </w:r>
    </w:p>
    <w:p w:rsidR="00F660E6" w:rsidRPr="00F660E6" w:rsidRDefault="00F660E6" w:rsidP="00F660E6">
      <w:pPr>
        <w:autoSpaceDE w:val="0"/>
        <w:autoSpaceDN w:val="0"/>
        <w:adjustRightInd w:val="0"/>
        <w:spacing w:after="0" w:line="240" w:lineRule="auto"/>
        <w:rPr>
          <w:rFonts w:ascii="CG Omega" w:eastAsia="Times New Roman" w:hAnsi="CG Omega" w:cs="Times New Roman"/>
          <w:lang w:eastAsia="pl-PL"/>
        </w:rPr>
      </w:pPr>
      <w:r w:rsidRPr="00F660E6">
        <w:rPr>
          <w:rFonts w:ascii="CG Omega" w:hAnsi="CG Omega" w:cs="Calibri Light"/>
          <w:bCs/>
        </w:rPr>
        <w:t xml:space="preserve">            7)   dokumentacja geodezyjna z podziału nieruchomości przyjęta do Państwowego   </w:t>
      </w:r>
    </w:p>
    <w:p w:rsidR="00F660E6" w:rsidRPr="00F660E6" w:rsidRDefault="00F660E6" w:rsidP="00F660E6">
      <w:pPr>
        <w:autoSpaceDE w:val="0"/>
        <w:autoSpaceDN w:val="0"/>
        <w:adjustRightInd w:val="0"/>
        <w:spacing w:after="0" w:line="240" w:lineRule="auto"/>
        <w:ind w:left="777" w:firstLine="357"/>
        <w:rPr>
          <w:rFonts w:ascii="CG Omega" w:eastAsia="Times New Roman" w:hAnsi="CG Omega" w:cs="Times New Roman"/>
          <w:lang w:eastAsia="pl-PL"/>
        </w:rPr>
      </w:pPr>
      <w:r w:rsidRPr="00F660E6">
        <w:rPr>
          <w:rFonts w:ascii="CG Omega" w:hAnsi="CG Omega" w:cs="Calibri Light"/>
          <w:bCs/>
        </w:rPr>
        <w:t>Zasobu Geodezyjnego i Kartograficznego (jeżeli będzie wymagana) – 5 egz.</w:t>
      </w:r>
    </w:p>
    <w:p w:rsidR="00F660E6" w:rsidRPr="00F660E6" w:rsidRDefault="00F660E6" w:rsidP="00F660E6">
      <w:pPr>
        <w:autoSpaceDE w:val="0"/>
        <w:autoSpaceDN w:val="0"/>
        <w:adjustRightInd w:val="0"/>
        <w:spacing w:after="0" w:line="240" w:lineRule="auto"/>
        <w:ind w:left="777"/>
        <w:rPr>
          <w:rFonts w:ascii="CG Omega" w:eastAsia="Times New Roman" w:hAnsi="CG Omega" w:cs="Times New Roman"/>
          <w:lang w:eastAsia="pl-PL"/>
        </w:rPr>
      </w:pPr>
      <w:r w:rsidRPr="00F660E6">
        <w:rPr>
          <w:rFonts w:ascii="CG Omega" w:eastAsia="Times New Roman" w:hAnsi="CG Omega" w:cs="Times New Roman"/>
          <w:lang w:eastAsia="pl-PL"/>
        </w:rPr>
        <w:t>oraz pozostałe opracowania wymienione w rozdziale IV pkt. 4.4 SWZ.</w:t>
      </w:r>
    </w:p>
    <w:p w:rsidR="00652DE5" w:rsidRPr="00652DE5" w:rsidRDefault="00652DE5" w:rsidP="00652DE5">
      <w:pPr>
        <w:autoSpaceDE w:val="0"/>
        <w:autoSpaceDN w:val="0"/>
        <w:adjustRightInd w:val="0"/>
        <w:spacing w:after="0" w:line="240" w:lineRule="auto"/>
        <w:ind w:left="420"/>
        <w:rPr>
          <w:rFonts w:ascii="CG Omega" w:eastAsia="Times New Roman" w:hAnsi="CG Omega" w:cs="Times New Roman"/>
          <w:lang w:eastAsia="pl-PL"/>
        </w:rPr>
      </w:pPr>
    </w:p>
    <w:p w:rsidR="00F660E6" w:rsidRPr="00F660E6" w:rsidRDefault="00F660E6" w:rsidP="004B0ECA">
      <w:pPr>
        <w:widowControl w:val="0"/>
        <w:suppressAutoHyphens/>
        <w:spacing w:after="0" w:line="240" w:lineRule="auto"/>
        <w:jc w:val="both"/>
        <w:rPr>
          <w:rFonts w:ascii="CG Omega" w:hAnsi="CG Omega"/>
          <w:b/>
        </w:rPr>
      </w:pPr>
      <w:r>
        <w:rPr>
          <w:rFonts w:ascii="CG Omega" w:hAnsi="CG Omega" w:cs="Calibri Light"/>
          <w:b/>
        </w:rPr>
        <w:t xml:space="preserve"> 4.</w:t>
      </w:r>
      <w:r w:rsidR="009C0B14">
        <w:rPr>
          <w:rFonts w:ascii="CG Omega" w:hAnsi="CG Omega" w:cs="Calibri Light"/>
          <w:b/>
        </w:rPr>
        <w:t xml:space="preserve">   </w:t>
      </w:r>
      <w:r w:rsidRPr="00F660E6">
        <w:rPr>
          <w:rFonts w:ascii="CG Omega" w:hAnsi="CG Omega" w:cs="Calibri Light"/>
          <w:b/>
        </w:rPr>
        <w:t>Wymagania dla dokumentacji projektowej:</w:t>
      </w:r>
    </w:p>
    <w:p w:rsidR="00F660E6" w:rsidRPr="00F660E6" w:rsidRDefault="00F660E6" w:rsidP="004B0ECA">
      <w:pPr>
        <w:widowControl w:val="0"/>
        <w:numPr>
          <w:ilvl w:val="6"/>
          <w:numId w:val="11"/>
        </w:numPr>
        <w:suppressAutoHyphens/>
        <w:spacing w:after="0" w:line="240" w:lineRule="auto"/>
        <w:ind w:left="1134" w:hanging="425"/>
        <w:jc w:val="both"/>
        <w:rPr>
          <w:rFonts w:ascii="CG Omega" w:hAnsi="CG Omega" w:cs="Calibri Light"/>
        </w:rPr>
      </w:pPr>
      <w:r w:rsidRPr="00F660E6">
        <w:rPr>
          <w:rFonts w:ascii="CG Omega" w:hAnsi="CG Omega" w:cs="Calibri Light"/>
        </w:rPr>
        <w:t>rysunki należy zapisać w formacie *.pdf i *.dwg,</w:t>
      </w:r>
    </w:p>
    <w:p w:rsidR="00F660E6" w:rsidRPr="00F660E6" w:rsidRDefault="00F660E6" w:rsidP="004B0ECA">
      <w:pPr>
        <w:widowControl w:val="0"/>
        <w:numPr>
          <w:ilvl w:val="6"/>
          <w:numId w:val="11"/>
        </w:numPr>
        <w:suppressAutoHyphens/>
        <w:spacing w:after="0" w:line="240" w:lineRule="auto"/>
        <w:ind w:left="1134" w:hanging="425"/>
        <w:jc w:val="both"/>
        <w:rPr>
          <w:rFonts w:ascii="CG Omega" w:hAnsi="CG Omega" w:cs="Calibri Light"/>
        </w:rPr>
      </w:pPr>
      <w:r w:rsidRPr="00F660E6">
        <w:rPr>
          <w:rFonts w:ascii="CG Omega" w:hAnsi="CG Omega" w:cs="Calibri Light"/>
        </w:rPr>
        <w:t>opisy techniczne oraz specyfikacje techniczne wykonania i odbioru robót należy zapisać w formacie *.doc i *.pdf,</w:t>
      </w:r>
    </w:p>
    <w:p w:rsidR="00F660E6" w:rsidRPr="00F660E6" w:rsidRDefault="00F660E6" w:rsidP="004B0ECA">
      <w:pPr>
        <w:widowControl w:val="0"/>
        <w:numPr>
          <w:ilvl w:val="6"/>
          <w:numId w:val="11"/>
        </w:numPr>
        <w:suppressAutoHyphens/>
        <w:spacing w:after="0" w:line="240" w:lineRule="auto"/>
        <w:ind w:left="1134" w:hanging="425"/>
        <w:jc w:val="both"/>
        <w:rPr>
          <w:rFonts w:ascii="CG Omega" w:hAnsi="CG Omega" w:cs="Calibri Light"/>
        </w:rPr>
      </w:pPr>
      <w:r w:rsidRPr="00F660E6">
        <w:rPr>
          <w:rFonts w:ascii="CG Omega" w:hAnsi="CG Omega" w:cs="Calibri Light"/>
        </w:rPr>
        <w:t xml:space="preserve">przedmiary robót, kosztorysy inwestorskie należy zapisać w formacie *.pdf </w:t>
      </w:r>
      <w:r w:rsidRPr="00F660E6">
        <w:rPr>
          <w:rFonts w:ascii="CG Omega" w:hAnsi="CG Omega" w:cs="Calibri Light"/>
        </w:rPr>
        <w:br/>
        <w:t>i *.ath,</w:t>
      </w:r>
    </w:p>
    <w:p w:rsidR="00F660E6" w:rsidRPr="00F660E6" w:rsidRDefault="00F660E6" w:rsidP="004B0ECA">
      <w:pPr>
        <w:widowControl w:val="0"/>
        <w:numPr>
          <w:ilvl w:val="6"/>
          <w:numId w:val="11"/>
        </w:numPr>
        <w:suppressAutoHyphens/>
        <w:spacing w:after="0" w:line="240" w:lineRule="auto"/>
        <w:ind w:left="1134" w:hanging="425"/>
        <w:jc w:val="both"/>
        <w:rPr>
          <w:rFonts w:ascii="CG Omega" w:hAnsi="CG Omega" w:cs="Calibri Light"/>
        </w:rPr>
      </w:pPr>
      <w:r w:rsidRPr="00F660E6">
        <w:rPr>
          <w:rFonts w:ascii="CG Omega" w:hAnsi="CG Omega" w:cs="Calibri Light"/>
        </w:rPr>
        <w:t xml:space="preserve">wszystkie dokumenty i rysunki w formacie *.pdf, należy zeskanować </w:t>
      </w:r>
      <w:r w:rsidRPr="00F660E6">
        <w:rPr>
          <w:rFonts w:ascii="CG Omega" w:hAnsi="CG Omega" w:cs="Calibri Light"/>
        </w:rPr>
        <w:br/>
        <w:t>z podpisami,</w:t>
      </w:r>
    </w:p>
    <w:p w:rsidR="00F660E6" w:rsidRPr="00F660E6" w:rsidRDefault="00F660E6" w:rsidP="004B0ECA">
      <w:pPr>
        <w:widowControl w:val="0"/>
        <w:numPr>
          <w:ilvl w:val="6"/>
          <w:numId w:val="11"/>
        </w:numPr>
        <w:suppressAutoHyphens/>
        <w:spacing w:after="0" w:line="240" w:lineRule="auto"/>
        <w:ind w:left="1134" w:hanging="425"/>
        <w:jc w:val="both"/>
        <w:rPr>
          <w:rFonts w:ascii="CG Omega" w:hAnsi="CG Omega" w:cs="Calibri Light"/>
        </w:rPr>
      </w:pPr>
      <w:r w:rsidRPr="00F660E6">
        <w:rPr>
          <w:rFonts w:ascii="CG Omega" w:hAnsi="CG Omega" w:cs="Calibri Light"/>
        </w:rPr>
        <w:t xml:space="preserve">dokumenty takie jak: uzgodnienia, decyzje, opinie itp. Należy zeskanować </w:t>
      </w:r>
      <w:r w:rsidRPr="00F660E6">
        <w:rPr>
          <w:rFonts w:ascii="CG Omega" w:hAnsi="CG Omega" w:cs="Calibri Light"/>
        </w:rPr>
        <w:br/>
        <w:t>i zapisać w formacie *.pdf oraz załączyć do dokumentacji przekazywanej na nośniku cyfrowym</w:t>
      </w:r>
    </w:p>
    <w:p w:rsidR="00F660E6" w:rsidRPr="00F660E6" w:rsidRDefault="00F660E6" w:rsidP="004B0ECA">
      <w:pPr>
        <w:autoSpaceDE w:val="0"/>
        <w:autoSpaceDN w:val="0"/>
        <w:adjustRightInd w:val="0"/>
        <w:spacing w:after="0" w:line="240" w:lineRule="auto"/>
        <w:ind w:left="420"/>
        <w:rPr>
          <w:rFonts w:ascii="CG Omega" w:eastAsia="Times New Roman" w:hAnsi="CG Omega" w:cs="Times New Roman"/>
          <w:lang w:eastAsia="pl-PL"/>
        </w:rPr>
      </w:pPr>
    </w:p>
    <w:p w:rsidR="00F660E6" w:rsidRPr="00F660E6" w:rsidRDefault="00F660E6" w:rsidP="00F660E6">
      <w:pPr>
        <w:autoSpaceDE w:val="0"/>
        <w:autoSpaceDN w:val="0"/>
        <w:adjustRightInd w:val="0"/>
        <w:spacing w:after="0" w:line="240" w:lineRule="auto"/>
        <w:rPr>
          <w:rFonts w:ascii="CG Omega" w:eastAsia="Times New Roman" w:hAnsi="CG Omega" w:cs="Times New Roman"/>
          <w:lang w:eastAsia="pl-PL"/>
        </w:rPr>
      </w:pPr>
    </w:p>
    <w:p w:rsidR="00F660E6" w:rsidRPr="00F660E6" w:rsidRDefault="009C0B14" w:rsidP="00F660E6">
      <w:pPr>
        <w:autoSpaceDE w:val="0"/>
        <w:autoSpaceDN w:val="0"/>
        <w:adjustRightInd w:val="0"/>
        <w:spacing w:after="0" w:line="240" w:lineRule="auto"/>
        <w:jc w:val="both"/>
        <w:rPr>
          <w:rFonts w:ascii="CG Omega" w:eastAsia="Times New Roman" w:hAnsi="CG Omega" w:cs="Times New Roman"/>
          <w:b/>
          <w:lang w:eastAsia="pl-PL"/>
        </w:rPr>
      </w:pPr>
      <w:r>
        <w:rPr>
          <w:rFonts w:ascii="CG Omega" w:eastAsia="Times New Roman" w:hAnsi="CG Omega" w:cs="Times New Roman"/>
          <w:b/>
          <w:lang w:eastAsia="pl-PL"/>
        </w:rPr>
        <w:lastRenderedPageBreak/>
        <w:t>5.</w:t>
      </w:r>
      <w:r w:rsidR="00F660E6" w:rsidRPr="00F660E6">
        <w:rPr>
          <w:rFonts w:ascii="CG Omega" w:eastAsia="Times New Roman" w:hAnsi="CG Omega" w:cs="Times New Roman"/>
          <w:b/>
          <w:lang w:eastAsia="pl-PL"/>
        </w:rPr>
        <w:t xml:space="preserve"> </w:t>
      </w:r>
      <w:r>
        <w:rPr>
          <w:rFonts w:ascii="CG Omega" w:eastAsia="Times New Roman" w:hAnsi="CG Omega" w:cs="Times New Roman"/>
          <w:b/>
          <w:lang w:eastAsia="pl-PL"/>
        </w:rPr>
        <w:t xml:space="preserve">   </w:t>
      </w:r>
      <w:r w:rsidR="00F660E6" w:rsidRPr="00F660E6">
        <w:rPr>
          <w:rFonts w:ascii="CG Omega" w:eastAsia="Times New Roman" w:hAnsi="CG Omega" w:cs="Times New Roman"/>
          <w:b/>
          <w:u w:val="thick"/>
          <w:lang w:eastAsia="pl-PL"/>
        </w:rPr>
        <w:t>Dokumentację należy opracować, mając na uwadze przepisy i wytyczne:</w:t>
      </w:r>
      <w:r w:rsidR="00F660E6" w:rsidRPr="00F660E6">
        <w:rPr>
          <w:rFonts w:ascii="CG Omega" w:eastAsia="Times New Roman" w:hAnsi="CG Omega" w:cs="Times New Roman"/>
          <w:b/>
          <w:lang w:eastAsia="pl-PL"/>
        </w:rPr>
        <w:t xml:space="preserve"> </w:t>
      </w:r>
    </w:p>
    <w:p w:rsidR="00F660E6" w:rsidRPr="00F660E6" w:rsidRDefault="00F660E6" w:rsidP="00F660E6">
      <w:pPr>
        <w:autoSpaceDE w:val="0"/>
        <w:autoSpaceDN w:val="0"/>
        <w:adjustRightInd w:val="0"/>
        <w:spacing w:line="240" w:lineRule="auto"/>
        <w:ind w:left="1134" w:hanging="425"/>
        <w:contextualSpacing/>
        <w:jc w:val="both"/>
        <w:rPr>
          <w:rFonts w:ascii="CG Omega" w:eastAsia="Times New Roman" w:hAnsi="CG Omega" w:cs="Times New Roman"/>
          <w:lang w:eastAsia="pl-PL"/>
        </w:rPr>
      </w:pPr>
      <w:r w:rsidRPr="00F660E6">
        <w:rPr>
          <w:rFonts w:ascii="CG Omega" w:eastAsia="Times New Roman" w:hAnsi="CG Omega" w:cs="Times New Roman"/>
          <w:lang w:eastAsia="pl-PL"/>
        </w:rPr>
        <w:t xml:space="preserve">1) </w:t>
      </w:r>
      <w:r w:rsidRPr="00F660E6">
        <w:rPr>
          <w:rFonts w:ascii="CG Omega" w:eastAsia="Times New Roman" w:hAnsi="CG Omega" w:cs="Times New Roman"/>
          <w:lang w:eastAsia="pl-PL"/>
        </w:rPr>
        <w:tab/>
        <w:t xml:space="preserve">ustawy z dnia 7 lipca 1994 r. – Prawo budowlane (tekst jednolity: Dz.U. z 2023 r. poz.  682 ze zm.), </w:t>
      </w:r>
    </w:p>
    <w:p w:rsidR="00F660E6" w:rsidRPr="00F660E6" w:rsidRDefault="00F660E6" w:rsidP="00F660E6">
      <w:pPr>
        <w:autoSpaceDE w:val="0"/>
        <w:autoSpaceDN w:val="0"/>
        <w:adjustRightInd w:val="0"/>
        <w:spacing w:line="240" w:lineRule="auto"/>
        <w:ind w:left="1134" w:hanging="425"/>
        <w:contextualSpacing/>
        <w:jc w:val="both"/>
        <w:rPr>
          <w:rFonts w:ascii="CG Omega" w:eastAsia="Times New Roman" w:hAnsi="CG Omega" w:cs="Times New Roman"/>
          <w:lang w:eastAsia="pl-PL"/>
        </w:rPr>
      </w:pPr>
      <w:r w:rsidRPr="00F660E6">
        <w:rPr>
          <w:rFonts w:ascii="CG Omega" w:eastAsia="Times New Roman" w:hAnsi="CG Omega" w:cs="Times New Roman"/>
          <w:lang w:eastAsia="pl-PL"/>
        </w:rPr>
        <w:t>2)</w:t>
      </w:r>
      <w:r w:rsidRPr="00F660E6">
        <w:rPr>
          <w:rFonts w:ascii="CG Omega" w:eastAsia="Times New Roman" w:hAnsi="CG Omega" w:cs="Times New Roman"/>
          <w:lang w:eastAsia="pl-PL"/>
        </w:rPr>
        <w:tab/>
        <w:t>rozporządzenia Ministra Infrastruktury  z dnia 20 grudnia 2021 r. w sprawie szczegółowego zakresu i formy dokumentacji projektowej, specyfikacji technicznej wykonania i odbioru robót budowlanych oraz programu funkcjonalno-użytkowego (D.U.  poz. 2454),</w:t>
      </w:r>
    </w:p>
    <w:p w:rsidR="00F660E6" w:rsidRPr="00F660E6" w:rsidRDefault="00F660E6" w:rsidP="00F660E6">
      <w:pPr>
        <w:autoSpaceDE w:val="0"/>
        <w:autoSpaceDN w:val="0"/>
        <w:adjustRightInd w:val="0"/>
        <w:spacing w:line="240" w:lineRule="auto"/>
        <w:ind w:left="1134" w:hanging="426"/>
        <w:contextualSpacing/>
        <w:jc w:val="both"/>
        <w:rPr>
          <w:rFonts w:ascii="CG Omega" w:eastAsia="Times New Roman" w:hAnsi="CG Omega" w:cs="Times New Roman"/>
          <w:lang w:eastAsia="pl-PL"/>
        </w:rPr>
      </w:pPr>
      <w:r w:rsidRPr="00F660E6">
        <w:rPr>
          <w:rFonts w:ascii="CG Omega" w:eastAsia="Times New Roman" w:hAnsi="CG Omega" w:cs="Times New Roman"/>
          <w:lang w:eastAsia="pl-PL"/>
        </w:rPr>
        <w:t>3)</w:t>
      </w:r>
      <w:r w:rsidRPr="00F660E6">
        <w:rPr>
          <w:rFonts w:ascii="CG Omega" w:eastAsia="Times New Roman" w:hAnsi="CG Omega" w:cs="Times New Roman"/>
          <w:lang w:eastAsia="pl-PL"/>
        </w:rPr>
        <w:tab/>
        <w:t>ustawy z dnia 11 września 2019 r. Prawo zamówień publicznych ( tekst jednolity : Dz. U z 2022 poz. 1710 ze zm.),</w:t>
      </w:r>
    </w:p>
    <w:p w:rsidR="00F660E6" w:rsidRPr="00F660E6" w:rsidRDefault="00F660E6" w:rsidP="00F660E6">
      <w:pPr>
        <w:autoSpaceDE w:val="0"/>
        <w:autoSpaceDN w:val="0"/>
        <w:adjustRightInd w:val="0"/>
        <w:spacing w:line="240" w:lineRule="auto"/>
        <w:ind w:left="1134" w:hanging="425"/>
        <w:contextualSpacing/>
        <w:jc w:val="both"/>
        <w:rPr>
          <w:rFonts w:ascii="CG Omega" w:eastAsia="Times New Roman" w:hAnsi="CG Omega" w:cs="Times New Roman"/>
          <w:lang w:eastAsia="pl-PL"/>
        </w:rPr>
      </w:pPr>
      <w:r w:rsidRPr="00F660E6">
        <w:rPr>
          <w:rFonts w:ascii="CG Omega" w:eastAsia="Times New Roman" w:hAnsi="CG Omega" w:cs="Times New Roman"/>
          <w:lang w:eastAsia="pl-PL"/>
        </w:rPr>
        <w:t>4)</w:t>
      </w:r>
      <w:r w:rsidRPr="00F660E6">
        <w:rPr>
          <w:rFonts w:ascii="CG Omega" w:eastAsia="Times New Roman" w:hAnsi="CG Omega" w:cs="Times New Roman"/>
          <w:lang w:eastAsia="pl-PL"/>
        </w:rPr>
        <w:tab/>
        <w:t>rozporz</w:t>
      </w:r>
      <w:r w:rsidRPr="00F660E6">
        <w:rPr>
          <w:rFonts w:ascii="CG Omega" w:eastAsia="Times New Roman" w:hAnsi="CG Omega" w:cs="Arial"/>
          <w:lang w:eastAsia="pl-PL"/>
        </w:rPr>
        <w:t>ą</w:t>
      </w:r>
      <w:r w:rsidRPr="00F660E6">
        <w:rPr>
          <w:rFonts w:ascii="CG Omega" w:eastAsia="Times New Roman" w:hAnsi="CG Omega" w:cs="Times New Roman"/>
          <w:lang w:eastAsia="pl-PL"/>
        </w:rPr>
        <w:t>dzenia Ministra Rozwoju  z dnia 11 września 2020 r. w sprawie szczegółowego zakresu i formy projektu budowlanego (Dz.U. z 2022 r.  poz. 1679),</w:t>
      </w:r>
    </w:p>
    <w:p w:rsidR="00F660E6" w:rsidRPr="00F660E6" w:rsidRDefault="00F660E6" w:rsidP="00F660E6">
      <w:pPr>
        <w:autoSpaceDE w:val="0"/>
        <w:autoSpaceDN w:val="0"/>
        <w:adjustRightInd w:val="0"/>
        <w:spacing w:line="240" w:lineRule="auto"/>
        <w:ind w:left="1134" w:hanging="425"/>
        <w:contextualSpacing/>
        <w:jc w:val="both"/>
        <w:rPr>
          <w:rFonts w:ascii="CG Omega" w:eastAsia="Times New Roman" w:hAnsi="CG Omega" w:cs="Times New Roman"/>
          <w:lang w:eastAsia="pl-PL"/>
        </w:rPr>
      </w:pPr>
      <w:r w:rsidRPr="00F660E6">
        <w:rPr>
          <w:rFonts w:ascii="CG Omega" w:eastAsia="Times New Roman" w:hAnsi="CG Omega" w:cs="Times New Roman"/>
          <w:lang w:eastAsia="pl-PL"/>
        </w:rPr>
        <w:t>5)</w:t>
      </w:r>
      <w:r w:rsidRPr="00F660E6">
        <w:rPr>
          <w:rFonts w:ascii="CG Omega" w:eastAsia="Times New Roman" w:hAnsi="CG Omega" w:cs="Times New Roman"/>
          <w:lang w:eastAsia="pl-PL"/>
        </w:rPr>
        <w:tab/>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 – użytkowym ( Dz. U.  poz. 2458),</w:t>
      </w:r>
    </w:p>
    <w:p w:rsidR="00F660E6" w:rsidRPr="00F660E6" w:rsidRDefault="00F660E6" w:rsidP="00F660E6">
      <w:pPr>
        <w:autoSpaceDE w:val="0"/>
        <w:autoSpaceDN w:val="0"/>
        <w:adjustRightInd w:val="0"/>
        <w:spacing w:line="240" w:lineRule="auto"/>
        <w:ind w:left="1134" w:hanging="425"/>
        <w:contextualSpacing/>
        <w:jc w:val="both"/>
        <w:rPr>
          <w:rFonts w:ascii="CG Omega" w:eastAsia="Times New Roman" w:hAnsi="CG Omega" w:cs="Times New Roman"/>
          <w:lang w:eastAsia="pl-PL"/>
        </w:rPr>
      </w:pPr>
      <w:r w:rsidRPr="00F660E6">
        <w:rPr>
          <w:rFonts w:ascii="CG Omega" w:eastAsia="Times New Roman" w:hAnsi="CG Omega" w:cs="Times New Roman"/>
          <w:lang w:eastAsia="pl-PL"/>
        </w:rPr>
        <w:t>6)</w:t>
      </w:r>
      <w:r w:rsidRPr="00F660E6">
        <w:rPr>
          <w:rFonts w:ascii="CG Omega" w:eastAsia="Times New Roman" w:hAnsi="CG Omega" w:cs="Times New Roman"/>
          <w:lang w:eastAsia="pl-PL"/>
        </w:rPr>
        <w:tab/>
        <w:t>rozporządzenia Ministra infrastruktury z dnia 23 czerwca 2003 r. w sprawie informacji dotyczącej BIOZ ( Dz.U. Nr 120, poz. 1126),</w:t>
      </w:r>
    </w:p>
    <w:p w:rsidR="00F660E6" w:rsidRPr="00F660E6" w:rsidRDefault="00F660E6" w:rsidP="00F660E6">
      <w:pPr>
        <w:autoSpaceDE w:val="0"/>
        <w:autoSpaceDN w:val="0"/>
        <w:adjustRightInd w:val="0"/>
        <w:spacing w:line="240" w:lineRule="auto"/>
        <w:ind w:left="1134" w:hanging="425"/>
        <w:contextualSpacing/>
        <w:jc w:val="both"/>
        <w:rPr>
          <w:rFonts w:ascii="CG Omega" w:eastAsia="Times New Roman" w:hAnsi="CG Omega" w:cs="Times New Roman"/>
          <w:lang w:eastAsia="pl-PL"/>
        </w:rPr>
      </w:pPr>
      <w:r w:rsidRPr="00F660E6">
        <w:rPr>
          <w:rFonts w:ascii="CG Omega" w:eastAsia="Times New Roman" w:hAnsi="CG Omega" w:cs="Times New Roman"/>
          <w:lang w:eastAsia="pl-PL"/>
        </w:rPr>
        <w:t>7)</w:t>
      </w:r>
      <w:r w:rsidRPr="00F660E6">
        <w:rPr>
          <w:rFonts w:ascii="CG Omega" w:eastAsia="Times New Roman" w:hAnsi="CG Omega" w:cs="Times New Roman"/>
          <w:lang w:eastAsia="pl-PL"/>
        </w:rPr>
        <w:tab/>
      </w:r>
      <w:r w:rsidRPr="00F660E6">
        <w:rPr>
          <w:rFonts w:ascii="CG Omega" w:hAnsi="CG Omega" w:cs="Arial"/>
          <w:lang w:eastAsia="pl-PL"/>
        </w:rPr>
        <w:t xml:space="preserve">rozporządzeniem Ministra Infrastruktury z dnia 24 czerwca 2022 r. w sprawie przepisów techniczno-budowlanych dotyczących dróg publicznych oraz Rozporządzeniem Ministra Infrastruktury z dnia 3 lipca 2003 r. w sprawie szczegółowych warunków technicznych dla znaków i sygnałów drogowych oraz urządzeń bezpieczeństwa ruchu drogowego i warunków ich umieszczania na drogach), </w:t>
      </w:r>
    </w:p>
    <w:p w:rsidR="00F660E6" w:rsidRPr="00F660E6" w:rsidRDefault="009C0B14" w:rsidP="009C0B14">
      <w:pPr>
        <w:spacing w:after="0" w:line="240" w:lineRule="auto"/>
        <w:ind w:left="426" w:hanging="426"/>
        <w:jc w:val="both"/>
        <w:rPr>
          <w:rFonts w:ascii="CG Omega" w:hAnsi="CG Omega" w:cs="Arial"/>
          <w:b/>
          <w:lang w:eastAsia="pl-PL"/>
        </w:rPr>
      </w:pPr>
      <w:r>
        <w:rPr>
          <w:rFonts w:ascii="CG Omega" w:hAnsi="CG Omega" w:cs="Arial"/>
          <w:b/>
          <w:lang w:eastAsia="pl-PL"/>
        </w:rPr>
        <w:t>6.</w:t>
      </w:r>
      <w:r w:rsidR="00F660E6" w:rsidRPr="00F660E6">
        <w:rPr>
          <w:rFonts w:ascii="CG Omega" w:hAnsi="CG Omega" w:cs="Arial"/>
          <w:b/>
          <w:lang w:eastAsia="pl-PL"/>
        </w:rPr>
        <w:tab/>
        <w:t xml:space="preserve">Przy projektowaniu należy posługiwać się opublikowanymi na stronie </w:t>
      </w:r>
      <w:hyperlink r:id="rId7" w:history="1">
        <w:r w:rsidR="00F660E6" w:rsidRPr="00F660E6">
          <w:rPr>
            <w:rFonts w:ascii="CG Omega" w:hAnsi="CG Omega" w:cs="Arial"/>
            <w:b/>
            <w:lang w:eastAsia="pl-PL"/>
          </w:rPr>
          <w:t>www.gov.pl</w:t>
        </w:r>
      </w:hyperlink>
      <w:r w:rsidR="00F660E6" w:rsidRPr="00F660E6">
        <w:rPr>
          <w:rFonts w:ascii="CG Omega" w:hAnsi="CG Omega" w:cs="Arial"/>
          <w:b/>
          <w:lang w:eastAsia="pl-PL"/>
        </w:rPr>
        <w:t xml:space="preserve"> następującymi wytycznymi:</w:t>
      </w:r>
    </w:p>
    <w:p w:rsidR="00F660E6" w:rsidRPr="00F660E6" w:rsidRDefault="00F660E6" w:rsidP="00CF5399">
      <w:pPr>
        <w:numPr>
          <w:ilvl w:val="0"/>
          <w:numId w:val="12"/>
        </w:numPr>
        <w:suppressAutoHyphens/>
        <w:spacing w:after="0" w:line="240" w:lineRule="auto"/>
        <w:contextualSpacing/>
        <w:jc w:val="both"/>
        <w:rPr>
          <w:rFonts w:ascii="CG Omega" w:eastAsia="Times New Roman" w:hAnsi="CG Omega" w:cs="Arial"/>
          <w:lang w:eastAsia="pl-PL"/>
        </w:rPr>
      </w:pPr>
      <w:r w:rsidRPr="00F660E6">
        <w:rPr>
          <w:rFonts w:ascii="CG Omega" w:eastAsia="Times New Roman" w:hAnsi="CG Omega" w:cs="Arial"/>
          <w:lang w:eastAsia="pl-PL"/>
        </w:rPr>
        <w:t>WR-D-21 Wytyczne wyznaczania skrajni dróg zamiejskich i ulic,</w:t>
      </w:r>
    </w:p>
    <w:p w:rsidR="00F660E6" w:rsidRPr="00F660E6" w:rsidRDefault="00F660E6" w:rsidP="00CF5399">
      <w:pPr>
        <w:numPr>
          <w:ilvl w:val="0"/>
          <w:numId w:val="12"/>
        </w:numPr>
        <w:suppressAutoHyphens/>
        <w:spacing w:after="0" w:line="240" w:lineRule="auto"/>
        <w:contextualSpacing/>
        <w:jc w:val="both"/>
        <w:rPr>
          <w:rFonts w:ascii="CG Omega" w:eastAsia="Times New Roman" w:hAnsi="CG Omega" w:cs="Arial"/>
          <w:lang w:eastAsia="pl-PL"/>
        </w:rPr>
      </w:pPr>
      <w:r w:rsidRPr="00F660E6">
        <w:rPr>
          <w:rFonts w:ascii="CG Omega" w:eastAsia="Times New Roman" w:hAnsi="CG Omega" w:cs="Arial"/>
          <w:lang w:eastAsia="pl-PL"/>
        </w:rPr>
        <w:t xml:space="preserve">WR-D-42-2 Wytyczne projektowania infrastruktury dla rowerów. Część 2: Projektowanie dróg dla rowerów, dróg dla pieszych i rowerów oraz pasów </w:t>
      </w:r>
      <w:r w:rsidRPr="00F660E6">
        <w:rPr>
          <w:rFonts w:ascii="CG Omega" w:eastAsia="Times New Roman" w:hAnsi="CG Omega" w:cs="Arial"/>
          <w:lang w:eastAsia="pl-PL"/>
        </w:rPr>
        <w:br/>
        <w:t>i kontrapasów ruchu dla rowerów,</w:t>
      </w:r>
    </w:p>
    <w:p w:rsidR="00F660E6" w:rsidRPr="00F660E6" w:rsidRDefault="00F660E6" w:rsidP="00CF5399">
      <w:pPr>
        <w:numPr>
          <w:ilvl w:val="0"/>
          <w:numId w:val="12"/>
        </w:numPr>
        <w:suppressAutoHyphens/>
        <w:spacing w:after="0" w:line="240" w:lineRule="auto"/>
        <w:contextualSpacing/>
        <w:jc w:val="both"/>
        <w:rPr>
          <w:rFonts w:ascii="CG Omega" w:eastAsia="Times New Roman" w:hAnsi="CG Omega" w:cs="Arial"/>
          <w:lang w:eastAsia="pl-PL"/>
        </w:rPr>
      </w:pPr>
      <w:r w:rsidRPr="00F660E6">
        <w:rPr>
          <w:rFonts w:ascii="CG Omega" w:eastAsia="Times New Roman" w:hAnsi="CG Omega" w:cs="Arial"/>
          <w:lang w:eastAsia="pl-PL"/>
        </w:rPr>
        <w:t>WR-D-42-3 Wytyczne projektowania infrastruktury dla rowerów. Część 3: Projektowanie przejazdów dla rowerów oraz infrastruktury dla rowerów na skrzyżowaniach i węzłach,</w:t>
      </w:r>
    </w:p>
    <w:p w:rsidR="00F660E6" w:rsidRPr="00F660E6" w:rsidRDefault="00F660E6" w:rsidP="00CF5399">
      <w:pPr>
        <w:numPr>
          <w:ilvl w:val="0"/>
          <w:numId w:val="12"/>
        </w:numPr>
        <w:suppressAutoHyphens/>
        <w:spacing w:after="0" w:line="240" w:lineRule="auto"/>
        <w:contextualSpacing/>
        <w:jc w:val="both"/>
        <w:rPr>
          <w:rFonts w:ascii="CG Omega" w:eastAsia="Times New Roman" w:hAnsi="CG Omega" w:cs="Arial"/>
          <w:lang w:eastAsia="pl-PL"/>
        </w:rPr>
      </w:pPr>
      <w:r w:rsidRPr="00F660E6">
        <w:rPr>
          <w:rFonts w:ascii="CG Omega" w:eastAsia="Times New Roman" w:hAnsi="CG Omega" w:cs="Arial"/>
          <w:lang w:eastAsia="pl-PL"/>
        </w:rPr>
        <w:t>WR-D-63 Katalog typowych konstrukcji nawierzchni jezdni przeznaczonych do ruchu bardzo lekkiego oraz innych części dróg,</w:t>
      </w:r>
    </w:p>
    <w:p w:rsidR="00F660E6" w:rsidRPr="00F660E6" w:rsidRDefault="00F660E6" w:rsidP="00CF5399">
      <w:pPr>
        <w:numPr>
          <w:ilvl w:val="0"/>
          <w:numId w:val="12"/>
        </w:numPr>
        <w:suppressAutoHyphens/>
        <w:spacing w:after="0" w:line="240" w:lineRule="auto"/>
        <w:contextualSpacing/>
        <w:jc w:val="both"/>
        <w:rPr>
          <w:rFonts w:ascii="CG Omega" w:eastAsia="Times New Roman" w:hAnsi="CG Omega" w:cs="Arial"/>
          <w:lang w:eastAsia="pl-PL"/>
        </w:rPr>
      </w:pPr>
      <w:r w:rsidRPr="00F660E6">
        <w:rPr>
          <w:rFonts w:ascii="CG Omega" w:eastAsia="Times New Roman" w:hAnsi="CG Omega" w:cs="Arial"/>
          <w:lang w:eastAsia="pl-PL"/>
        </w:rPr>
        <w:t>WR-D-41-3 Wytyczne projektowania infrastruktury dla pieszych. Część 3: Projektowanie przejść dla pieszych,</w:t>
      </w:r>
    </w:p>
    <w:p w:rsidR="00F660E6" w:rsidRPr="00F660E6" w:rsidRDefault="00F660E6" w:rsidP="00CF5399">
      <w:pPr>
        <w:numPr>
          <w:ilvl w:val="0"/>
          <w:numId w:val="12"/>
        </w:numPr>
        <w:suppressAutoHyphens/>
        <w:spacing w:after="0" w:line="240" w:lineRule="auto"/>
        <w:contextualSpacing/>
        <w:jc w:val="both"/>
        <w:rPr>
          <w:rFonts w:ascii="CG Omega" w:eastAsia="Times New Roman" w:hAnsi="CG Omega" w:cs="Arial"/>
          <w:lang w:eastAsia="pl-PL"/>
        </w:rPr>
      </w:pPr>
      <w:r w:rsidRPr="00F660E6">
        <w:rPr>
          <w:rFonts w:ascii="CG Omega" w:eastAsia="Times New Roman" w:hAnsi="CG Omega" w:cs="Arial"/>
          <w:lang w:eastAsia="pl-PL"/>
        </w:rPr>
        <w:t xml:space="preserve">W miarę możliwości należy także uwzględniać na bieżąco pozostałe wytyczne publikowane na stronie </w:t>
      </w:r>
      <w:hyperlink r:id="rId8" w:history="1">
        <w:r w:rsidRPr="00F660E6">
          <w:rPr>
            <w:rFonts w:ascii="CG Omega" w:eastAsia="Times New Roman" w:hAnsi="CG Omega" w:cs="Arial"/>
            <w:lang w:eastAsia="pl-PL"/>
          </w:rPr>
          <w:t>https://www.gov.pl/web/infrastruktura/wr-d</w:t>
        </w:r>
      </w:hyperlink>
    </w:p>
    <w:p w:rsidR="00F660E6" w:rsidRPr="00F660E6" w:rsidRDefault="00F660E6" w:rsidP="00F660E6">
      <w:pPr>
        <w:widowControl w:val="0"/>
        <w:autoSpaceDE w:val="0"/>
        <w:autoSpaceDN w:val="0"/>
        <w:adjustRightInd w:val="0"/>
        <w:spacing w:after="0" w:line="20" w:lineRule="atLeast"/>
        <w:ind w:left="927"/>
        <w:jc w:val="both"/>
        <w:rPr>
          <w:rFonts w:ascii="CG Omega" w:hAnsi="CG Omega" w:cs="Arial"/>
        </w:rPr>
      </w:pPr>
      <w:r w:rsidRPr="00F660E6">
        <w:rPr>
          <w:rFonts w:ascii="CG Omega" w:hAnsi="CG Omega" w:cs="Arial"/>
        </w:rPr>
        <w:t xml:space="preserve">Wykonawca, realizując zadanie publiczne, o którym mowa w § 1 ust. 1,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t>
      </w:r>
    </w:p>
    <w:p w:rsidR="00F660E6" w:rsidRPr="00F660E6" w:rsidRDefault="00F660E6" w:rsidP="009C0B14">
      <w:pPr>
        <w:spacing w:after="0"/>
        <w:ind w:left="426"/>
        <w:jc w:val="both"/>
        <w:rPr>
          <w:rFonts w:ascii="CG Omega" w:hAnsi="CG Omega" w:cs="Arial"/>
          <w:lang w:eastAsia="pl-PL"/>
        </w:rPr>
      </w:pPr>
      <w:r w:rsidRPr="00F660E6">
        <w:rPr>
          <w:rFonts w:ascii="CG Omega" w:hAnsi="CG Omega" w:cs="Arial"/>
          <w:lang w:eastAsia="pl-PL"/>
        </w:rPr>
        <w:t>Jeżeli rozwiązania autorskie tego będą wymagały, należy przewidzieć konieczność uzyskania ewentualnych odstępstw od warunków technicznych.</w:t>
      </w:r>
    </w:p>
    <w:p w:rsidR="00FB4F55" w:rsidRPr="00FB4F55" w:rsidRDefault="009C0B14" w:rsidP="009C0B14">
      <w:pPr>
        <w:autoSpaceDE w:val="0"/>
        <w:autoSpaceDN w:val="0"/>
        <w:adjustRightInd w:val="0"/>
        <w:spacing w:after="0" w:line="240" w:lineRule="auto"/>
        <w:ind w:left="426" w:hanging="426"/>
        <w:jc w:val="both"/>
        <w:rPr>
          <w:rFonts w:ascii="CG Omega" w:eastAsia="Times New Roman" w:hAnsi="CG Omega" w:cs="ArialMT"/>
          <w:lang w:eastAsia="pl-PL"/>
        </w:rPr>
      </w:pPr>
      <w:r>
        <w:rPr>
          <w:rFonts w:ascii="CG Omega" w:eastAsia="Times New Roman" w:hAnsi="CG Omega" w:cs="ArialMT"/>
          <w:lang w:eastAsia="pl-PL"/>
        </w:rPr>
        <w:t>7.</w:t>
      </w:r>
      <w:r>
        <w:rPr>
          <w:rFonts w:ascii="CG Omega" w:eastAsia="Times New Roman" w:hAnsi="CG Omega" w:cs="ArialMT"/>
          <w:lang w:eastAsia="pl-PL"/>
        </w:rPr>
        <w:tab/>
      </w:r>
      <w:r w:rsidR="00FB4F55" w:rsidRPr="00FB4F55">
        <w:rPr>
          <w:rFonts w:ascii="CG Omega" w:eastAsia="Times New Roman" w:hAnsi="CG Omega" w:cs="ArialMT"/>
          <w:lang w:eastAsia="pl-PL"/>
        </w:rPr>
        <w:t>Przedmiot umowy powinien</w:t>
      </w:r>
      <w:r>
        <w:rPr>
          <w:rFonts w:ascii="CG Omega" w:eastAsia="Times New Roman" w:hAnsi="CG Omega" w:cs="ArialMT"/>
          <w:lang w:eastAsia="pl-PL"/>
        </w:rPr>
        <w:t xml:space="preserve">  zawierać komplet  opracowań uzgodnień, </w:t>
      </w:r>
      <w:r w:rsidR="00FB4F55" w:rsidRPr="00FB4F55">
        <w:rPr>
          <w:rFonts w:ascii="CG Omega" w:eastAsia="Times New Roman" w:hAnsi="CG Omega" w:cs="ArialMT"/>
          <w:lang w:eastAsia="pl-PL"/>
        </w:rPr>
        <w:t>opinii wynikających z</w:t>
      </w:r>
      <w:r w:rsidR="00780442">
        <w:rPr>
          <w:rFonts w:ascii="CG Omega" w:eastAsia="Times New Roman" w:hAnsi="CG Omega" w:cs="ArialMT"/>
          <w:lang w:eastAsia="pl-PL"/>
        </w:rPr>
        <w:t> </w:t>
      </w:r>
      <w:r w:rsidR="00FB4F55" w:rsidRPr="00FB4F55">
        <w:rPr>
          <w:rFonts w:ascii="CG Omega" w:eastAsia="Times New Roman" w:hAnsi="CG Omega" w:cs="ArialMT"/>
          <w:lang w:eastAsia="pl-PL"/>
        </w:rPr>
        <w:t xml:space="preserve">  warunków technicznych, przepisów Prawa Budowlanego oraz innych przepisów,</w:t>
      </w:r>
      <w:r>
        <w:rPr>
          <w:rFonts w:ascii="CG Omega" w:eastAsia="Times New Roman" w:hAnsi="CG Omega" w:cs="ArialMT"/>
          <w:lang w:eastAsia="pl-PL"/>
        </w:rPr>
        <w:t xml:space="preserve"> </w:t>
      </w:r>
      <w:r w:rsidR="00780442">
        <w:rPr>
          <w:rFonts w:ascii="CG Omega" w:eastAsia="Times New Roman" w:hAnsi="CG Omega" w:cs="ArialMT"/>
          <w:lang w:eastAsia="pl-PL"/>
        </w:rPr>
        <w:t xml:space="preserve"> </w:t>
      </w:r>
      <w:r w:rsidR="00FB4F55" w:rsidRPr="00FB4F55">
        <w:rPr>
          <w:rFonts w:ascii="CG Omega" w:eastAsia="Times New Roman" w:hAnsi="CG Omega" w:cs="ArialMT"/>
          <w:lang w:eastAsia="pl-PL"/>
        </w:rPr>
        <w:t>i spełnić warunki do uzyskania pozwolenia na budowę lub zgłoszenia robót budowlanych, realizacji, odbioru i dopuszczenia do użytkowania.</w:t>
      </w:r>
    </w:p>
    <w:p w:rsidR="00FB4F55" w:rsidRPr="00FB4F55" w:rsidRDefault="009C0B14" w:rsidP="00652DE5">
      <w:pPr>
        <w:autoSpaceDE w:val="0"/>
        <w:autoSpaceDN w:val="0"/>
        <w:adjustRightInd w:val="0"/>
        <w:spacing w:after="0" w:line="20" w:lineRule="atLeast"/>
        <w:ind w:left="426" w:hanging="426"/>
        <w:jc w:val="both"/>
        <w:rPr>
          <w:rFonts w:ascii="CG Omega" w:eastAsia="Times New Roman" w:hAnsi="CG Omega" w:cs="ArialMT"/>
          <w:lang w:eastAsia="pl-PL"/>
        </w:rPr>
      </w:pPr>
      <w:r>
        <w:rPr>
          <w:rFonts w:ascii="CG Omega" w:eastAsia="Times New Roman" w:hAnsi="CG Omega" w:cs="ArialMT"/>
          <w:lang w:eastAsia="pl-PL"/>
        </w:rPr>
        <w:t>8</w:t>
      </w:r>
      <w:r w:rsidR="00FB4F55" w:rsidRPr="00FB4F55">
        <w:rPr>
          <w:rFonts w:ascii="CG Omega" w:eastAsia="Times New Roman" w:hAnsi="CG Omega" w:cs="ArialMT"/>
          <w:lang w:eastAsia="pl-PL"/>
        </w:rPr>
        <w:t xml:space="preserve">. </w:t>
      </w:r>
      <w:r w:rsidR="007C0612">
        <w:rPr>
          <w:rFonts w:ascii="CG Omega" w:eastAsia="Times New Roman" w:hAnsi="CG Omega" w:cs="ArialMT"/>
          <w:lang w:eastAsia="pl-PL"/>
        </w:rPr>
        <w:tab/>
      </w:r>
      <w:r w:rsidR="00FB4F55" w:rsidRPr="00FB4F55">
        <w:rPr>
          <w:rFonts w:ascii="CG Omega" w:eastAsia="Times New Roman" w:hAnsi="CG Omega" w:cs="ArialMT"/>
          <w:lang w:eastAsia="pl-PL"/>
        </w:rPr>
        <w:t>Po stronie wykonawcy leżą również obowiązki uzyskania zgody od właścicieli gruntów na wejście na teren nieruchomości, wypisy z rejestru gruntów.</w:t>
      </w:r>
    </w:p>
    <w:p w:rsidR="00FB4F55" w:rsidRPr="00FB4F55" w:rsidRDefault="009C0B14" w:rsidP="00652DE5">
      <w:pPr>
        <w:autoSpaceDE w:val="0"/>
        <w:autoSpaceDN w:val="0"/>
        <w:adjustRightInd w:val="0"/>
        <w:spacing w:after="0" w:line="20" w:lineRule="atLeast"/>
        <w:ind w:left="426" w:hanging="426"/>
        <w:jc w:val="both"/>
        <w:rPr>
          <w:rFonts w:ascii="CG Omega" w:eastAsia="Times New Roman" w:hAnsi="CG Omega" w:cs="ArialMT"/>
          <w:lang w:eastAsia="pl-PL"/>
        </w:rPr>
      </w:pPr>
      <w:r>
        <w:rPr>
          <w:rFonts w:ascii="CG Omega" w:eastAsia="Times New Roman" w:hAnsi="CG Omega" w:cs="ArialMT"/>
          <w:lang w:eastAsia="pl-PL"/>
        </w:rPr>
        <w:lastRenderedPageBreak/>
        <w:t>9</w:t>
      </w:r>
      <w:r w:rsidR="00FB4F55" w:rsidRPr="00FB4F55">
        <w:rPr>
          <w:rFonts w:ascii="CG Omega" w:eastAsia="Times New Roman" w:hAnsi="CG Omega" w:cs="ArialMT"/>
          <w:lang w:eastAsia="pl-PL"/>
        </w:rPr>
        <w:t xml:space="preserve">. </w:t>
      </w:r>
      <w:r w:rsidR="00FB4F55" w:rsidRPr="00FB4F55">
        <w:rPr>
          <w:rFonts w:ascii="CG Omega" w:eastAsia="Times New Roman" w:hAnsi="CG Omega" w:cs="ArialMT"/>
          <w:lang w:eastAsia="pl-PL"/>
        </w:rPr>
        <w:tab/>
        <w:t xml:space="preserve">Wykonawca, wykonując opracowanie projektowe, </w:t>
      </w:r>
      <w:r w:rsidR="00FB4F55" w:rsidRPr="00FB4F55">
        <w:rPr>
          <w:rFonts w:ascii="CG Omega" w:eastAsia="Times New Roman" w:hAnsi="CG Omega" w:cs="Arial-BoldItalicMT"/>
          <w:bCs/>
          <w:iCs/>
          <w:lang w:eastAsia="pl-PL"/>
        </w:rPr>
        <w:t>nie może go opisywać</w:t>
      </w:r>
      <w:r w:rsidR="00FB4F55" w:rsidRPr="00FB4F55">
        <w:rPr>
          <w:rFonts w:ascii="CG Omega" w:eastAsia="Times New Roman" w:hAnsi="CG Omega" w:cs="Arial-BoldItalicMT"/>
          <w:bCs/>
          <w:i/>
          <w:iCs/>
          <w:lang w:eastAsia="pl-PL"/>
        </w:rPr>
        <w:t xml:space="preserve"> </w:t>
      </w:r>
      <w:r w:rsidR="00FB4F55" w:rsidRPr="00FB4F55">
        <w:rPr>
          <w:rFonts w:ascii="CG Omega" w:eastAsia="Times New Roman" w:hAnsi="CG Omega" w:cs="ArialMT"/>
          <w:lang w:eastAsia="pl-PL"/>
        </w:rPr>
        <w:t>poprzez wskazywanie znaków towarowych, patentów lub pochodzenia chyba, że jest to uzasadnione specyfiką opracowania i Wykonawca nie może go opisać za pomocą dostatecznie dokładnych określeń a wskazaniu takiemu towarzyszyć będą wyrazy „ lub” równoważny”.</w:t>
      </w:r>
    </w:p>
    <w:p w:rsidR="00FB4F55" w:rsidRPr="00FB4F55" w:rsidRDefault="009C0B14" w:rsidP="009C0B14">
      <w:pPr>
        <w:autoSpaceDE w:val="0"/>
        <w:autoSpaceDN w:val="0"/>
        <w:adjustRightInd w:val="0"/>
        <w:spacing w:after="0" w:line="20" w:lineRule="atLeast"/>
        <w:ind w:left="426" w:hanging="568"/>
        <w:jc w:val="both"/>
        <w:rPr>
          <w:rFonts w:ascii="CG Omega" w:eastAsia="Times New Roman" w:hAnsi="CG Omega" w:cs="Times New Roman"/>
          <w:lang w:eastAsia="pl-PL"/>
        </w:rPr>
      </w:pPr>
      <w:r>
        <w:rPr>
          <w:rFonts w:ascii="CG Omega" w:eastAsia="Times New Roman" w:hAnsi="CG Omega" w:cs="ArialMT"/>
          <w:lang w:eastAsia="pl-PL"/>
        </w:rPr>
        <w:t>10</w:t>
      </w:r>
      <w:r w:rsidR="00FB4F55" w:rsidRPr="00FB4F55">
        <w:rPr>
          <w:rFonts w:ascii="CG Omega" w:eastAsia="Times New Roman" w:hAnsi="CG Omega" w:cs="ArialMT"/>
          <w:lang w:eastAsia="pl-PL"/>
        </w:rPr>
        <w:t>.</w:t>
      </w:r>
      <w:r w:rsidR="00FB4F55" w:rsidRPr="00FB4F55">
        <w:rPr>
          <w:rFonts w:ascii="CG Omega" w:eastAsia="Times New Roman" w:hAnsi="CG Omega" w:cs="Times New Roman"/>
          <w:lang w:eastAsia="pl-PL"/>
        </w:rPr>
        <w:tab/>
        <w:t>Przedmiot umowy zostanie uznana za wykonany  po podpisaniu protokołu zdawczo-odbiorczego.</w:t>
      </w:r>
    </w:p>
    <w:p w:rsidR="00BF6D89" w:rsidRDefault="009C0B14" w:rsidP="009C0B14">
      <w:pPr>
        <w:autoSpaceDE w:val="0"/>
        <w:autoSpaceDN w:val="0"/>
        <w:adjustRightInd w:val="0"/>
        <w:spacing w:after="0" w:line="20" w:lineRule="atLeast"/>
        <w:ind w:hanging="142"/>
        <w:jc w:val="both"/>
        <w:rPr>
          <w:rFonts w:ascii="CG Omega" w:eastAsia="Times New Roman" w:hAnsi="CG Omega" w:cs="Times New Roman"/>
          <w:lang w:eastAsia="pl-PL"/>
        </w:rPr>
      </w:pPr>
      <w:r>
        <w:rPr>
          <w:rFonts w:ascii="CG Omega" w:eastAsia="Times New Roman" w:hAnsi="CG Omega" w:cs="Times New Roman"/>
          <w:lang w:eastAsia="pl-PL"/>
        </w:rPr>
        <w:t>11</w:t>
      </w:r>
      <w:r w:rsidR="00FB4F55" w:rsidRPr="00FB4F55">
        <w:rPr>
          <w:rFonts w:ascii="CG Omega" w:eastAsia="Times New Roman" w:hAnsi="CG Omega" w:cs="Times New Roman"/>
          <w:lang w:eastAsia="pl-PL"/>
        </w:rPr>
        <w:t xml:space="preserve">.  </w:t>
      </w:r>
      <w:r w:rsidR="007C0612">
        <w:rPr>
          <w:rFonts w:ascii="CG Omega" w:eastAsia="Times New Roman" w:hAnsi="CG Omega" w:cs="Times New Roman"/>
          <w:lang w:eastAsia="pl-PL"/>
        </w:rPr>
        <w:t xml:space="preserve">  </w:t>
      </w:r>
      <w:r w:rsidR="00FB4F55" w:rsidRPr="00FB4F55">
        <w:rPr>
          <w:rFonts w:ascii="CG Omega" w:eastAsia="Times New Roman" w:hAnsi="CG Omega" w:cs="Times New Roman"/>
          <w:lang w:eastAsia="pl-PL"/>
        </w:rPr>
        <w:t>Mapy do celów projektowych wykona Wykonawca we własnym zakresie.</w:t>
      </w:r>
    </w:p>
    <w:p w:rsidR="00FB4F55" w:rsidRPr="00FB4F55" w:rsidRDefault="009C0B14" w:rsidP="00652DE5">
      <w:pPr>
        <w:autoSpaceDE w:val="0"/>
        <w:autoSpaceDN w:val="0"/>
        <w:adjustRightInd w:val="0"/>
        <w:spacing w:after="0" w:line="20" w:lineRule="atLeast"/>
        <w:ind w:hanging="142"/>
        <w:jc w:val="both"/>
        <w:rPr>
          <w:rFonts w:ascii="CG Omega" w:eastAsia="Times New Roman" w:hAnsi="CG Omega" w:cs="Times New Roman"/>
          <w:lang w:eastAsia="pl-PL"/>
        </w:rPr>
      </w:pPr>
      <w:r>
        <w:rPr>
          <w:rFonts w:ascii="CG Omega" w:eastAsia="Times New Roman" w:hAnsi="CG Omega" w:cs="Times New Roman"/>
          <w:lang w:eastAsia="pl-PL"/>
        </w:rPr>
        <w:t>12</w:t>
      </w:r>
      <w:r w:rsidR="00FB4F55" w:rsidRPr="00FB4F55">
        <w:rPr>
          <w:rFonts w:ascii="CG Omega" w:eastAsia="Times New Roman" w:hAnsi="CG Omega" w:cs="Times New Roman"/>
          <w:lang w:eastAsia="pl-PL"/>
        </w:rPr>
        <w:t xml:space="preserve">.  </w:t>
      </w:r>
      <w:r w:rsidR="007C0612">
        <w:rPr>
          <w:rFonts w:ascii="CG Omega" w:eastAsia="Times New Roman" w:hAnsi="CG Omega" w:cs="Times New Roman"/>
          <w:lang w:eastAsia="pl-PL"/>
        </w:rPr>
        <w:t xml:space="preserve">   </w:t>
      </w:r>
      <w:r w:rsidR="00FB4F55" w:rsidRPr="00FB4F55">
        <w:rPr>
          <w:rFonts w:ascii="CG Omega" w:eastAsia="Times New Roman" w:hAnsi="CG Omega" w:cs="Times New Roman"/>
          <w:lang w:eastAsia="pl-PL"/>
        </w:rPr>
        <w:t xml:space="preserve">Całość  opracowania należy dostarczyć w ww. ilościach w formie papierowej oraz w formie    </w:t>
      </w:r>
    </w:p>
    <w:p w:rsidR="006A44AA" w:rsidRPr="00FB4F55" w:rsidRDefault="00FB4F55" w:rsidP="00652DE5">
      <w:pPr>
        <w:spacing w:after="0" w:line="20" w:lineRule="atLeast"/>
        <w:ind w:left="426"/>
        <w:rPr>
          <w:rFonts w:ascii="CG Omega" w:eastAsia="Times New Roman" w:hAnsi="CG Omega" w:cs="Times New Roman"/>
          <w:lang w:eastAsia="pl-PL"/>
        </w:rPr>
      </w:pPr>
      <w:r w:rsidRPr="00FB4F55">
        <w:rPr>
          <w:rFonts w:ascii="CG Omega" w:eastAsia="Times New Roman" w:hAnsi="CG Omega" w:cs="Times New Roman"/>
          <w:lang w:eastAsia="pl-PL"/>
        </w:rPr>
        <w:t xml:space="preserve">elektronicznej na  płytach CD.   </w:t>
      </w:r>
    </w:p>
    <w:p w:rsidR="00FB4F55" w:rsidRPr="00FB4F55" w:rsidRDefault="009C0B14" w:rsidP="00652DE5">
      <w:pPr>
        <w:spacing w:after="0" w:line="20" w:lineRule="atLeast"/>
        <w:ind w:left="-142"/>
        <w:jc w:val="both"/>
        <w:rPr>
          <w:rFonts w:ascii="CG Omega" w:eastAsia="Times New Roman" w:hAnsi="CG Omega" w:cs="Times New Roman"/>
          <w:lang w:eastAsia="pl-PL"/>
        </w:rPr>
      </w:pPr>
      <w:r>
        <w:rPr>
          <w:rFonts w:ascii="CG Omega" w:eastAsia="Times New Roman" w:hAnsi="CG Omega" w:cs="Times New Roman"/>
          <w:lang w:eastAsia="pl-PL"/>
        </w:rPr>
        <w:t>13</w:t>
      </w:r>
      <w:r w:rsidR="00FB4F55" w:rsidRPr="00FB4F55">
        <w:rPr>
          <w:rFonts w:ascii="CG Omega" w:eastAsia="Times New Roman" w:hAnsi="CG Omega" w:cs="Times New Roman"/>
          <w:lang w:eastAsia="pl-PL"/>
        </w:rPr>
        <w:t xml:space="preserve">. </w:t>
      </w:r>
      <w:r w:rsidR="00780442">
        <w:rPr>
          <w:rFonts w:ascii="CG Omega" w:eastAsia="Times New Roman" w:hAnsi="CG Omega" w:cs="Times New Roman"/>
          <w:lang w:eastAsia="pl-PL"/>
        </w:rPr>
        <w:t xml:space="preserve"> </w:t>
      </w:r>
      <w:r w:rsidR="007C0612">
        <w:rPr>
          <w:rFonts w:ascii="CG Omega" w:eastAsia="Times New Roman" w:hAnsi="CG Omega" w:cs="Times New Roman"/>
          <w:lang w:eastAsia="pl-PL"/>
        </w:rPr>
        <w:t xml:space="preserve">  </w:t>
      </w:r>
      <w:r w:rsidR="00FB4F55" w:rsidRPr="00FB4F55">
        <w:rPr>
          <w:rFonts w:ascii="CG Omega" w:eastAsia="Times New Roman" w:hAnsi="CG Omega" w:cs="Tahoma"/>
          <w:lang w:eastAsia="pl-PL"/>
        </w:rPr>
        <w:t>Oznaczenie przedmiotu zamówienia według Wspólnego Słownika Zamówień ( CPV).</w:t>
      </w:r>
    </w:p>
    <w:p w:rsidR="009C0B14" w:rsidRDefault="009C0B14" w:rsidP="009C0B14">
      <w:pPr>
        <w:spacing w:after="0" w:line="20" w:lineRule="atLeast"/>
        <w:jc w:val="both"/>
        <w:rPr>
          <w:rFonts w:ascii="CG Omega" w:hAnsi="CG Omega" w:cs="Tahoma"/>
        </w:rPr>
      </w:pPr>
      <w:r>
        <w:rPr>
          <w:rFonts w:ascii="CG Omega" w:hAnsi="CG Omega" w:cs="Tahoma"/>
        </w:rPr>
        <w:t xml:space="preserve">       </w:t>
      </w:r>
      <w:r w:rsidRPr="009C0B14">
        <w:rPr>
          <w:rFonts w:ascii="CG Omega" w:hAnsi="CG Omega" w:cs="Tahoma"/>
        </w:rPr>
        <w:t>71200000-0  Usługi architektoniczne i podobne,</w:t>
      </w:r>
    </w:p>
    <w:p w:rsidR="009C0B14" w:rsidRPr="009C0B14" w:rsidRDefault="009C0B14" w:rsidP="009C0B14">
      <w:pPr>
        <w:spacing w:after="0" w:line="20" w:lineRule="atLeast"/>
        <w:jc w:val="both"/>
        <w:rPr>
          <w:rFonts w:ascii="CG Omega" w:hAnsi="CG Omega" w:cs="Tahoma"/>
        </w:rPr>
      </w:pPr>
      <w:r>
        <w:rPr>
          <w:rFonts w:ascii="CG Omega" w:hAnsi="CG Omega" w:cs="Tahoma"/>
        </w:rPr>
        <w:t xml:space="preserve">       </w:t>
      </w:r>
      <w:r w:rsidRPr="009C0B14">
        <w:rPr>
          <w:rFonts w:ascii="CG Omega" w:hAnsi="CG Omega" w:cs="Tahoma"/>
        </w:rPr>
        <w:t>71300000-1  Usługi inżynieryjne,</w:t>
      </w:r>
    </w:p>
    <w:p w:rsidR="009C0B14" w:rsidRDefault="009C0B14" w:rsidP="009C0B14">
      <w:pPr>
        <w:spacing w:after="0" w:line="20" w:lineRule="atLeast"/>
        <w:jc w:val="both"/>
        <w:rPr>
          <w:rFonts w:ascii="CG Omega" w:eastAsia="Times New Roman" w:hAnsi="CG Omega" w:cs="Times New Roman"/>
          <w:lang w:eastAsia="pl-PL"/>
        </w:rPr>
      </w:pPr>
      <w:r>
        <w:rPr>
          <w:rFonts w:ascii="CG Omega" w:hAnsi="CG Omega" w:cs="Tahoma"/>
        </w:rPr>
        <w:t xml:space="preserve">        </w:t>
      </w:r>
      <w:r w:rsidRPr="009C0B14">
        <w:rPr>
          <w:rFonts w:ascii="CG Omega" w:hAnsi="CG Omega" w:cs="Tahoma"/>
        </w:rPr>
        <w:t>71420000-8 Usługi architektoniczne zagospodarowania terenu</w:t>
      </w:r>
      <w:r>
        <w:rPr>
          <w:rFonts w:ascii="CG Omega" w:eastAsia="Times New Roman" w:hAnsi="CG Omega" w:cs="Times New Roman"/>
          <w:lang w:eastAsia="pl-PL"/>
        </w:rPr>
        <w:t xml:space="preserve"> </w:t>
      </w:r>
    </w:p>
    <w:p w:rsidR="00FB4F55" w:rsidRPr="00FB4F55" w:rsidRDefault="009C0B14" w:rsidP="009C0B14">
      <w:pPr>
        <w:spacing w:after="0" w:line="20" w:lineRule="atLeast"/>
        <w:ind w:left="420" w:hanging="562"/>
        <w:jc w:val="both"/>
        <w:rPr>
          <w:rFonts w:ascii="CG Omega" w:eastAsia="Times New Roman" w:hAnsi="CG Omega" w:cs="Times New Roman"/>
          <w:lang w:eastAsia="pl-PL"/>
        </w:rPr>
      </w:pPr>
      <w:r>
        <w:rPr>
          <w:rFonts w:ascii="CG Omega" w:eastAsia="Times New Roman" w:hAnsi="CG Omega" w:cs="Times New Roman"/>
          <w:lang w:eastAsia="pl-PL"/>
        </w:rPr>
        <w:t>14</w:t>
      </w:r>
      <w:r w:rsidR="00FB4F55" w:rsidRPr="00FB4F55">
        <w:rPr>
          <w:rFonts w:ascii="CG Omega" w:eastAsia="Times New Roman" w:hAnsi="CG Omega" w:cs="Times New Roman"/>
          <w:lang w:eastAsia="pl-PL"/>
        </w:rPr>
        <w:t xml:space="preserve">. </w:t>
      </w:r>
      <w:r w:rsidR="007F4E86">
        <w:rPr>
          <w:rFonts w:ascii="CG Omega" w:eastAsia="Times New Roman" w:hAnsi="CG Omega" w:cs="Times New Roman"/>
          <w:lang w:eastAsia="pl-PL"/>
        </w:rPr>
        <w:t xml:space="preserve"> </w:t>
      </w:r>
      <w:r w:rsidR="007F4E86">
        <w:rPr>
          <w:rFonts w:ascii="CG Omega" w:eastAsia="Times New Roman" w:hAnsi="CG Omega" w:cs="Times New Roman"/>
          <w:lang w:eastAsia="pl-PL"/>
        </w:rPr>
        <w:tab/>
      </w:r>
      <w:r w:rsidR="00FB4F55" w:rsidRPr="00FB4F55">
        <w:rPr>
          <w:rFonts w:ascii="CG Omega" w:eastAsia="Times New Roman" w:hAnsi="CG Omega" w:cs="Times New Roman"/>
          <w:lang w:eastAsia="pl-PL"/>
        </w:rPr>
        <w:t>Wykonawca  przenosi na Zamawiającego autorskie prawa ma</w:t>
      </w:r>
      <w:r w:rsidR="00D40419">
        <w:rPr>
          <w:rFonts w:ascii="CG Omega" w:eastAsia="Times New Roman" w:hAnsi="CG Omega" w:cs="Times New Roman"/>
          <w:lang w:eastAsia="pl-PL"/>
        </w:rPr>
        <w:t xml:space="preserve">jątkowe do projektów </w:t>
      </w:r>
      <w:r w:rsidR="00FB4F55" w:rsidRPr="00FB4F55">
        <w:rPr>
          <w:rFonts w:ascii="CG Omega" w:eastAsia="Times New Roman" w:hAnsi="CG Omega" w:cs="Times New Roman"/>
          <w:lang w:eastAsia="pl-PL"/>
        </w:rPr>
        <w:t>o</w:t>
      </w:r>
      <w:r w:rsidR="00780442">
        <w:rPr>
          <w:rFonts w:ascii="CG Omega" w:eastAsia="Times New Roman" w:hAnsi="CG Omega" w:cs="Times New Roman"/>
          <w:lang w:eastAsia="pl-PL"/>
        </w:rPr>
        <w:t> </w:t>
      </w:r>
      <w:r w:rsidR="00FB4F55" w:rsidRPr="00FB4F55">
        <w:rPr>
          <w:rFonts w:ascii="CG Omega" w:eastAsia="Times New Roman" w:hAnsi="CG Omega" w:cs="Times New Roman"/>
          <w:lang w:eastAsia="pl-PL"/>
        </w:rPr>
        <w:t>których mowa w § 1 pkt 2 umowy, co oznacza, że Zamawiający ma prawo do:</w:t>
      </w:r>
    </w:p>
    <w:p w:rsidR="00FB4F55" w:rsidRPr="00FB4F55" w:rsidRDefault="00FB4F55" w:rsidP="00CF5399">
      <w:pPr>
        <w:numPr>
          <w:ilvl w:val="0"/>
          <w:numId w:val="1"/>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utrwalenia projektu,</w:t>
      </w:r>
    </w:p>
    <w:p w:rsidR="00FB4F55" w:rsidRPr="00FB4F55" w:rsidRDefault="00FB4F55" w:rsidP="00CF5399">
      <w:pPr>
        <w:numPr>
          <w:ilvl w:val="0"/>
          <w:numId w:val="1"/>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zwielokrotnienia projektu lub jego części dowolną techniką,</w:t>
      </w:r>
    </w:p>
    <w:p w:rsidR="00FB4F55" w:rsidRPr="00FB4F55" w:rsidRDefault="00FB4F55" w:rsidP="00CF5399">
      <w:pPr>
        <w:numPr>
          <w:ilvl w:val="0"/>
          <w:numId w:val="1"/>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zapisu projektu w formie elektronicznej,</w:t>
      </w:r>
    </w:p>
    <w:p w:rsidR="00FB4F55" w:rsidRPr="00FB4F55" w:rsidRDefault="00FB4F55" w:rsidP="00CF5399">
      <w:pPr>
        <w:numPr>
          <w:ilvl w:val="0"/>
          <w:numId w:val="1"/>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wykorzystania projektu w postępowaniu o udzielenie zamówienia publicznego, którego przedmiotem będzie wybór wykonawcy robót budowlanych, w szczególności poprzez włączenie projektu lub jego części do Specyfikacji Istotnych Warunków Zamówienia oraz udostępnianie projektu i jego części wszystkim zainteresowanym tym postępowaniem,</w:t>
      </w:r>
    </w:p>
    <w:p w:rsidR="00FB4F55" w:rsidRPr="006A44AA" w:rsidRDefault="00FB4F55" w:rsidP="00CF5399">
      <w:pPr>
        <w:numPr>
          <w:ilvl w:val="0"/>
          <w:numId w:val="1"/>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używania i sporządzania kopii (techniką kserograficzną i cyfrową oraz na</w:t>
      </w:r>
      <w:r w:rsidR="006A44AA">
        <w:rPr>
          <w:rFonts w:ascii="CG Omega" w:eastAsia="Times New Roman" w:hAnsi="CG Omega" w:cs="Times New Roman"/>
          <w:lang w:eastAsia="pl-PL"/>
        </w:rPr>
        <w:t xml:space="preserve"> </w:t>
      </w:r>
      <w:r w:rsidRPr="006A44AA">
        <w:rPr>
          <w:rFonts w:ascii="CG Omega" w:eastAsia="Times New Roman" w:hAnsi="CG Omega" w:cs="Times New Roman"/>
          <w:lang w:eastAsia="pl-PL"/>
        </w:rPr>
        <w:t>nośnikach magnetycznych typu dyskietki, CD),</w:t>
      </w:r>
    </w:p>
    <w:p w:rsidR="00FB4F55" w:rsidRPr="00FB4F55" w:rsidRDefault="00FB4F55" w:rsidP="00CF5399">
      <w:pPr>
        <w:numPr>
          <w:ilvl w:val="0"/>
          <w:numId w:val="2"/>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jednokrotnego wykorzystania dokumentacji projektowej, o której mowa w § 2, w celu realizacji inwestycji.</w:t>
      </w:r>
    </w:p>
    <w:p w:rsidR="007F4AD6" w:rsidRDefault="00D40419" w:rsidP="00652DE5">
      <w:pPr>
        <w:widowControl w:val="0"/>
        <w:autoSpaceDE w:val="0"/>
        <w:autoSpaceDN w:val="0"/>
        <w:adjustRightInd w:val="0"/>
        <w:spacing w:after="0" w:line="20" w:lineRule="atLeast"/>
        <w:ind w:left="426" w:hanging="568"/>
        <w:jc w:val="both"/>
        <w:rPr>
          <w:rFonts w:ascii="CG Omega" w:eastAsia="Times New Roman" w:hAnsi="CG Omega" w:cs="Times New Roman"/>
          <w:lang w:eastAsia="ar-SA"/>
        </w:rPr>
      </w:pPr>
      <w:r>
        <w:rPr>
          <w:rFonts w:ascii="CG Omega" w:eastAsia="Times New Roman" w:hAnsi="CG Omega" w:cs="Times New Roman"/>
          <w:lang w:eastAsia="pl-PL"/>
        </w:rPr>
        <w:t>12</w:t>
      </w:r>
      <w:r w:rsidR="00FB4F55" w:rsidRPr="00FB4F55">
        <w:rPr>
          <w:rFonts w:ascii="CG Omega" w:eastAsia="Times New Roman" w:hAnsi="CG Omega" w:cs="Times New Roman"/>
          <w:lang w:eastAsia="pl-PL"/>
        </w:rPr>
        <w:t xml:space="preserve">. </w:t>
      </w:r>
      <w:r w:rsidR="00780442">
        <w:rPr>
          <w:rFonts w:ascii="CG Omega" w:eastAsia="Times New Roman" w:hAnsi="CG Omega" w:cs="Times New Roman"/>
          <w:lang w:eastAsia="pl-PL"/>
        </w:rPr>
        <w:t xml:space="preserve"> </w:t>
      </w:r>
      <w:r>
        <w:rPr>
          <w:rFonts w:ascii="CG Omega" w:eastAsia="Times New Roman" w:hAnsi="CG Omega" w:cs="Times New Roman"/>
          <w:lang w:eastAsia="pl-PL"/>
        </w:rPr>
        <w:t xml:space="preserve">  </w:t>
      </w:r>
      <w:r w:rsidR="007F4AD6">
        <w:rPr>
          <w:rFonts w:ascii="CG Omega" w:eastAsia="Times New Roman" w:hAnsi="CG Omega" w:cs="Times New Roman"/>
          <w:lang w:eastAsia="pl-PL"/>
        </w:rPr>
        <w:tab/>
      </w:r>
      <w:r w:rsidR="00FB4F55" w:rsidRPr="00FB4F55">
        <w:rPr>
          <w:rFonts w:ascii="CG Omega" w:eastAsia="Times New Roman" w:hAnsi="CG Omega" w:cs="Times New Roman"/>
          <w:lang w:eastAsia="pl-PL"/>
        </w:rPr>
        <w:t xml:space="preserve">Wykonawca zobowiązuje się wykonywać swe obowiązki z najwyższą starannością, zgodnie   z zasadami wiedzy technicznej i </w:t>
      </w:r>
      <w:r w:rsidR="00FB4F55" w:rsidRPr="00FB4F55">
        <w:rPr>
          <w:rFonts w:ascii="CG Omega" w:eastAsia="Times New Roman" w:hAnsi="CG Omega" w:cs="Times New Roman"/>
          <w:lang w:eastAsia="ar-SA"/>
        </w:rPr>
        <w:t>przepisami prawa.</w:t>
      </w:r>
    </w:p>
    <w:p w:rsidR="003635E4" w:rsidRPr="00652DE5" w:rsidRDefault="007F4AD6" w:rsidP="00652DE5">
      <w:pPr>
        <w:widowControl w:val="0"/>
        <w:autoSpaceDE w:val="0"/>
        <w:autoSpaceDN w:val="0"/>
        <w:adjustRightInd w:val="0"/>
        <w:spacing w:after="0" w:line="20" w:lineRule="atLeast"/>
        <w:ind w:left="426" w:hanging="568"/>
        <w:jc w:val="both"/>
        <w:rPr>
          <w:rFonts w:ascii="CG Omega" w:hAnsi="CG Omega" w:cs="Arial"/>
        </w:rPr>
      </w:pPr>
      <w:r w:rsidRPr="00652DE5">
        <w:rPr>
          <w:rFonts w:ascii="CG Omega" w:eastAsia="Times New Roman" w:hAnsi="CG Omega" w:cs="Times New Roman"/>
          <w:lang w:eastAsia="ar-SA"/>
        </w:rPr>
        <w:t xml:space="preserve">13.    </w:t>
      </w:r>
      <w:r w:rsidRPr="00652DE5">
        <w:rPr>
          <w:rFonts w:ascii="CG Omega" w:eastAsia="Times New Roman" w:hAnsi="CG Omega" w:cs="Times New Roman"/>
          <w:lang w:eastAsia="ar-SA"/>
        </w:rPr>
        <w:tab/>
      </w:r>
      <w:r w:rsidR="002F0610" w:rsidRPr="00652DE5">
        <w:rPr>
          <w:rFonts w:ascii="CG Omega" w:hAnsi="CG Omega" w:cs="Arial"/>
        </w:rPr>
        <w:t>Wykonawca, realizując zadanie publiczne, o którym mowa w § 1 ust. 1, zobowiązany jest do zapewnienia dostępności architektonicznej, cyfrowej oraz informacyjno-komunikacyjnej, osobom ze szczególnymi potrzebami, co najmniej w zakresie określonym przez minimalne wymagania, o których mowa w art. 6 ustawy z dnia 19 lipca 2019 roku o</w:t>
      </w:r>
      <w:r w:rsidR="00ED0304">
        <w:rPr>
          <w:rFonts w:ascii="CG Omega" w:hAnsi="CG Omega" w:cs="Arial"/>
        </w:rPr>
        <w:t> </w:t>
      </w:r>
      <w:r w:rsidR="002F0610" w:rsidRPr="00652DE5">
        <w:rPr>
          <w:rFonts w:ascii="CG Omega" w:hAnsi="CG Omega" w:cs="Arial"/>
        </w:rPr>
        <w:t xml:space="preserve">zapewnieniu dostępności osobom ze szczególnymi potrzebami. </w:t>
      </w:r>
    </w:p>
    <w:p w:rsidR="002F0610" w:rsidRPr="00652DE5" w:rsidRDefault="003635E4" w:rsidP="00652DE5">
      <w:pPr>
        <w:widowControl w:val="0"/>
        <w:autoSpaceDE w:val="0"/>
        <w:autoSpaceDN w:val="0"/>
        <w:adjustRightInd w:val="0"/>
        <w:spacing w:after="0" w:line="20" w:lineRule="atLeast"/>
        <w:ind w:left="426" w:hanging="568"/>
        <w:jc w:val="both"/>
        <w:rPr>
          <w:rFonts w:ascii="CG Omega" w:eastAsia="Times New Roman" w:hAnsi="CG Omega" w:cs="Times New Roman"/>
          <w:lang w:eastAsia="ar-SA"/>
        </w:rPr>
      </w:pPr>
      <w:r w:rsidRPr="00652DE5">
        <w:rPr>
          <w:rFonts w:ascii="CG Omega" w:eastAsia="Times New Roman" w:hAnsi="CG Omega" w:cs="Times New Roman"/>
          <w:lang w:eastAsia="ar-SA"/>
        </w:rPr>
        <w:t>14.</w:t>
      </w:r>
      <w:r w:rsidRPr="00652DE5">
        <w:rPr>
          <w:rFonts w:ascii="CG Omega" w:hAnsi="CG Omega" w:cs="Arial"/>
        </w:rPr>
        <w:t xml:space="preserve">   </w:t>
      </w:r>
      <w:r w:rsidR="002F0610" w:rsidRPr="00652DE5">
        <w:rPr>
          <w:rFonts w:ascii="CG Omega" w:hAnsi="CG Omega" w:cs="Arial"/>
        </w:rPr>
        <w:t xml:space="preserve"> </w:t>
      </w:r>
      <w:r w:rsidR="00652DE5">
        <w:rPr>
          <w:rFonts w:ascii="CG Omega" w:hAnsi="CG Omega" w:cs="Arial"/>
        </w:rPr>
        <w:tab/>
      </w:r>
      <w:r w:rsidR="002F0610" w:rsidRPr="00652DE5">
        <w:rPr>
          <w:rFonts w:ascii="CG Omega" w:hAnsi="CG Omega" w:cs="Arial"/>
        </w:rPr>
        <w:t xml:space="preserve">Brak zapewnienia dostępności, o której mowa w ust. 1 stanowi nienależyte wykonanie umowy. </w:t>
      </w:r>
    </w:p>
    <w:p w:rsidR="00BE7FD2" w:rsidRPr="00BE7FD2" w:rsidRDefault="00BE7FD2" w:rsidP="00652DE5">
      <w:pPr>
        <w:spacing w:after="0" w:line="20" w:lineRule="atLeast"/>
        <w:rPr>
          <w:rFonts w:ascii="Times New Roman" w:eastAsia="Times New Roman" w:hAnsi="Times New Roman" w:cs="Times New Roman"/>
          <w:sz w:val="24"/>
          <w:szCs w:val="24"/>
          <w:lang w:eastAsia="pl-PL"/>
        </w:rPr>
      </w:pPr>
    </w:p>
    <w:p w:rsidR="00A13EB7" w:rsidRPr="00FB4F55" w:rsidRDefault="00780442" w:rsidP="00652DE5">
      <w:pPr>
        <w:spacing w:after="0" w:line="20" w:lineRule="atLeast"/>
        <w:ind w:right="195"/>
        <w:jc w:val="center"/>
        <w:rPr>
          <w:rFonts w:ascii="CG Omega" w:eastAsia="Times New Roman" w:hAnsi="CG Omega" w:cs="Times New Roman"/>
          <w:b/>
          <w:u w:val="thick"/>
          <w:lang w:eastAsia="pl-PL"/>
        </w:rPr>
      </w:pPr>
      <w:r w:rsidRPr="00780442">
        <w:rPr>
          <w:rFonts w:ascii="CG Omega" w:eastAsia="Times New Roman" w:hAnsi="CG Omega" w:cs="Times New Roman"/>
          <w:b/>
          <w:u w:val="thick"/>
          <w:lang w:eastAsia="pl-PL"/>
        </w:rPr>
        <w:t xml:space="preserve">§ 2 </w:t>
      </w:r>
      <w:r w:rsidR="00FB4F55" w:rsidRPr="00FB4F55">
        <w:rPr>
          <w:rFonts w:ascii="CG Omega" w:eastAsia="Times New Roman" w:hAnsi="CG Omega" w:cs="Times New Roman"/>
          <w:b/>
          <w:u w:val="thick"/>
          <w:lang w:eastAsia="pl-PL"/>
        </w:rPr>
        <w:t xml:space="preserve"> Terminy realizacji umowy</w:t>
      </w:r>
    </w:p>
    <w:p w:rsidR="009C0B14" w:rsidRDefault="00FB4F55" w:rsidP="003269A1">
      <w:pPr>
        <w:spacing w:after="0" w:line="20" w:lineRule="atLeast"/>
        <w:ind w:left="567" w:hanging="567"/>
        <w:rPr>
          <w:rFonts w:ascii="CG Omega" w:eastAsia="Times New Roman" w:hAnsi="CG Omega" w:cs="Times New Roman"/>
          <w:lang w:eastAsia="pl-PL"/>
        </w:rPr>
      </w:pPr>
      <w:r w:rsidRPr="00FB4F55">
        <w:rPr>
          <w:rFonts w:ascii="CG Omega" w:eastAsia="Times New Roman" w:hAnsi="CG Omega" w:cs="Times New Roman"/>
          <w:lang w:eastAsia="pl-PL"/>
        </w:rPr>
        <w:t xml:space="preserve">1. </w:t>
      </w:r>
      <w:r w:rsidR="00780442">
        <w:rPr>
          <w:rFonts w:ascii="CG Omega" w:eastAsia="Times New Roman" w:hAnsi="CG Omega" w:cs="Times New Roman"/>
          <w:lang w:eastAsia="pl-PL"/>
        </w:rPr>
        <w:t xml:space="preserve"> </w:t>
      </w:r>
      <w:r w:rsidR="003269A1">
        <w:rPr>
          <w:rFonts w:ascii="CG Omega" w:eastAsia="Times New Roman" w:hAnsi="CG Omega" w:cs="Times New Roman"/>
          <w:lang w:eastAsia="pl-PL"/>
        </w:rPr>
        <w:t xml:space="preserve"> </w:t>
      </w:r>
      <w:r w:rsidRPr="00FB4F55">
        <w:rPr>
          <w:rFonts w:ascii="CG Omega" w:eastAsia="Times New Roman" w:hAnsi="CG Omega" w:cs="Times New Roman"/>
          <w:lang w:eastAsia="pl-PL"/>
        </w:rPr>
        <w:t xml:space="preserve">Strony ustalają następujące terminy realizacji:                                                                                                   1)  rozpoczęcie realizacji przedmiotu umowy po podpisaniu  umowy, </w:t>
      </w:r>
    </w:p>
    <w:p w:rsidR="009C0B14" w:rsidRPr="009C0B14" w:rsidRDefault="009C0B14" w:rsidP="003269A1">
      <w:pPr>
        <w:spacing w:after="0" w:line="20" w:lineRule="atLeast"/>
        <w:ind w:left="567" w:hanging="284"/>
        <w:rPr>
          <w:rFonts w:ascii="CG Omega" w:eastAsia="Times New Roman" w:hAnsi="CG Omega" w:cs="Times New Roman"/>
          <w:b/>
          <w:lang w:eastAsia="ar-SA"/>
        </w:rPr>
      </w:pPr>
      <w:r>
        <w:rPr>
          <w:rFonts w:ascii="CG Omega" w:eastAsia="Times New Roman" w:hAnsi="CG Omega" w:cs="Times New Roman"/>
          <w:lang w:eastAsia="pl-PL"/>
        </w:rPr>
        <w:t xml:space="preserve">     2)  </w:t>
      </w:r>
      <w:r>
        <w:rPr>
          <w:rFonts w:ascii="CG Omega" w:eastAsia="Times New Roman" w:hAnsi="CG Omega" w:cs="Times New Roman"/>
          <w:lang w:eastAsia="ar-SA"/>
        </w:rPr>
        <w:t>p</w:t>
      </w:r>
      <w:r w:rsidRPr="009C0B14">
        <w:rPr>
          <w:rFonts w:ascii="CG Omega" w:eastAsia="Times New Roman" w:hAnsi="CG Omega" w:cs="Times New Roman"/>
          <w:lang w:eastAsia="ar-SA"/>
        </w:rPr>
        <w:t>rzewidywany</w:t>
      </w:r>
      <w:r>
        <w:rPr>
          <w:rFonts w:ascii="CG Omega" w:eastAsia="Times New Roman" w:hAnsi="CG Omega" w:cs="Times New Roman"/>
          <w:lang w:eastAsia="ar-SA"/>
        </w:rPr>
        <w:t xml:space="preserve"> </w:t>
      </w:r>
      <w:r w:rsidRPr="009C0B14">
        <w:rPr>
          <w:rFonts w:ascii="CG Omega" w:eastAsia="Times New Roman" w:hAnsi="CG Omega" w:cs="Times New Roman"/>
          <w:lang w:eastAsia="ar-SA"/>
        </w:rPr>
        <w:t xml:space="preserve"> termin </w:t>
      </w:r>
      <w:r>
        <w:rPr>
          <w:rFonts w:ascii="CG Omega" w:eastAsia="Times New Roman" w:hAnsi="CG Omega" w:cs="Times New Roman"/>
          <w:lang w:eastAsia="ar-SA"/>
        </w:rPr>
        <w:t xml:space="preserve">  </w:t>
      </w:r>
      <w:r w:rsidRPr="009C0B14">
        <w:rPr>
          <w:rFonts w:ascii="CG Omega" w:eastAsia="Times New Roman" w:hAnsi="CG Omega" w:cs="Times New Roman"/>
          <w:lang w:eastAsia="ar-SA"/>
        </w:rPr>
        <w:t xml:space="preserve">zakończenia </w:t>
      </w:r>
      <w:r>
        <w:rPr>
          <w:rFonts w:ascii="CG Omega" w:eastAsia="Times New Roman" w:hAnsi="CG Omega" w:cs="Times New Roman"/>
          <w:lang w:eastAsia="ar-SA"/>
        </w:rPr>
        <w:t xml:space="preserve">   </w:t>
      </w:r>
      <w:r w:rsidRPr="009C0B14">
        <w:rPr>
          <w:rFonts w:ascii="CG Omega" w:eastAsia="Times New Roman" w:hAnsi="CG Omega" w:cs="Times New Roman"/>
          <w:lang w:eastAsia="ar-SA"/>
        </w:rPr>
        <w:t>realizacji</w:t>
      </w:r>
      <w:r>
        <w:rPr>
          <w:rFonts w:ascii="CG Omega" w:eastAsia="Times New Roman" w:hAnsi="CG Omega" w:cs="Times New Roman"/>
          <w:lang w:eastAsia="ar-SA"/>
        </w:rPr>
        <w:t xml:space="preserve">  </w:t>
      </w:r>
      <w:r w:rsidRPr="009C0B14">
        <w:rPr>
          <w:rFonts w:ascii="CG Omega" w:eastAsia="Times New Roman" w:hAnsi="CG Omega" w:cs="Times New Roman"/>
          <w:lang w:eastAsia="ar-SA"/>
        </w:rPr>
        <w:t xml:space="preserve"> zamówienia:</w:t>
      </w:r>
      <w:r>
        <w:rPr>
          <w:rFonts w:ascii="CG Omega" w:eastAsia="Times New Roman" w:hAnsi="CG Omega" w:cs="Times New Roman"/>
          <w:lang w:eastAsia="ar-SA"/>
        </w:rPr>
        <w:t xml:space="preserve">   </w:t>
      </w:r>
      <w:r w:rsidRPr="009C0B14">
        <w:rPr>
          <w:rFonts w:ascii="CG Omega" w:eastAsia="Times New Roman" w:hAnsi="CG Omega" w:cs="Times New Roman"/>
          <w:b/>
          <w:lang w:eastAsia="ar-SA"/>
        </w:rPr>
        <w:t xml:space="preserve">9 </w:t>
      </w:r>
      <w:r>
        <w:rPr>
          <w:rFonts w:ascii="CG Omega" w:eastAsia="Times New Roman" w:hAnsi="CG Omega" w:cs="Times New Roman"/>
          <w:b/>
          <w:lang w:eastAsia="ar-SA"/>
        </w:rPr>
        <w:t xml:space="preserve">  </w:t>
      </w:r>
      <w:r w:rsidRPr="009C0B14">
        <w:rPr>
          <w:rFonts w:ascii="CG Omega" w:eastAsia="Times New Roman" w:hAnsi="CG Omega" w:cs="Times New Roman"/>
          <w:b/>
          <w:lang w:eastAsia="ar-SA"/>
        </w:rPr>
        <w:t>miesięcy</w:t>
      </w:r>
      <w:r>
        <w:rPr>
          <w:rFonts w:ascii="CG Omega" w:eastAsia="Times New Roman" w:hAnsi="CG Omega" w:cs="Times New Roman"/>
          <w:b/>
          <w:lang w:eastAsia="ar-SA"/>
        </w:rPr>
        <w:t xml:space="preserve">   od   dnia  </w:t>
      </w:r>
      <w:r w:rsidRPr="009C0B14">
        <w:rPr>
          <w:rFonts w:ascii="CG Omega" w:eastAsia="Times New Roman" w:hAnsi="CG Omega" w:cs="Times New Roman"/>
          <w:b/>
          <w:lang w:eastAsia="ar-SA"/>
        </w:rPr>
        <w:t>podpisania umowy</w:t>
      </w:r>
      <w:r w:rsidR="003269A1">
        <w:rPr>
          <w:rFonts w:ascii="CG Omega" w:eastAsia="Times New Roman" w:hAnsi="CG Omega" w:cs="Times New Roman"/>
          <w:b/>
          <w:lang w:eastAsia="ar-SA"/>
        </w:rPr>
        <w:t>, z podziałem na poszczególne etapy:</w:t>
      </w:r>
    </w:p>
    <w:p w:rsidR="009C0B14" w:rsidRPr="009C0B14" w:rsidRDefault="009C0B14" w:rsidP="003269A1">
      <w:pPr>
        <w:widowControl w:val="0"/>
        <w:suppressAutoHyphens/>
        <w:autoSpaceDE w:val="0"/>
        <w:autoSpaceDN w:val="0"/>
        <w:adjustRightInd w:val="0"/>
        <w:spacing w:before="240" w:after="120" w:line="240" w:lineRule="auto"/>
        <w:ind w:left="1418" w:right="11" w:hanging="851"/>
        <w:contextualSpacing/>
        <w:jc w:val="both"/>
        <w:rPr>
          <w:rFonts w:ascii="CG Omega" w:eastAsia="Times New Roman" w:hAnsi="CG Omega" w:cs="Times New Roman"/>
          <w:b/>
          <w:lang w:eastAsia="ar-SA"/>
        </w:rPr>
      </w:pPr>
      <w:r w:rsidRPr="009C0B14">
        <w:rPr>
          <w:rFonts w:ascii="CG Omega" w:eastAsia="Times New Roman" w:hAnsi="CG Omega" w:cs="Times New Roman"/>
          <w:b/>
          <w:lang w:eastAsia="ar-SA"/>
        </w:rPr>
        <w:t xml:space="preserve">Etap I  - </w:t>
      </w:r>
      <w:r w:rsidRPr="009C0B14">
        <w:rPr>
          <w:rFonts w:ascii="CG Omega" w:eastAsia="Times New Roman" w:hAnsi="CG Omega" w:cs="Times New Roman"/>
          <w:b/>
          <w:lang w:eastAsia="ar-SA"/>
        </w:rPr>
        <w:tab/>
      </w:r>
      <w:r w:rsidR="003E27D2">
        <w:rPr>
          <w:rFonts w:ascii="CG Omega" w:eastAsia="Times New Roman" w:hAnsi="CG Omega" w:cs="Times New Roman"/>
          <w:lang w:eastAsia="ar-SA"/>
        </w:rPr>
        <w:t>opracowanie  koncepcji</w:t>
      </w:r>
      <w:r w:rsidRPr="009C0B14">
        <w:rPr>
          <w:rFonts w:ascii="CG Omega" w:eastAsia="Times New Roman" w:hAnsi="CG Omega" w:cs="Times New Roman"/>
          <w:lang w:eastAsia="ar-SA"/>
        </w:rPr>
        <w:t xml:space="preserve"> projekt</w:t>
      </w:r>
      <w:r w:rsidR="003E27D2">
        <w:rPr>
          <w:rFonts w:ascii="CG Omega" w:eastAsia="Times New Roman" w:hAnsi="CG Omega" w:cs="Times New Roman"/>
          <w:lang w:eastAsia="ar-SA"/>
        </w:rPr>
        <w:t>u</w:t>
      </w:r>
      <w:r w:rsidRPr="009C0B14">
        <w:rPr>
          <w:rFonts w:ascii="CG Omega" w:eastAsia="Times New Roman" w:hAnsi="CG Omega" w:cs="Times New Roman"/>
          <w:lang w:eastAsia="ar-SA"/>
        </w:rPr>
        <w:t xml:space="preserve"> zagospodarowania terenu  w terminie nie później niż </w:t>
      </w:r>
      <w:r w:rsidRPr="009C0B14">
        <w:rPr>
          <w:rFonts w:ascii="CG Omega" w:eastAsia="Times New Roman" w:hAnsi="CG Omega" w:cs="Times New Roman"/>
          <w:b/>
          <w:lang w:eastAsia="ar-SA"/>
        </w:rPr>
        <w:t>do końca września 2024 r.</w:t>
      </w:r>
    </w:p>
    <w:p w:rsidR="009C0B14" w:rsidRPr="009C0B14" w:rsidRDefault="009C0B14" w:rsidP="003269A1">
      <w:pPr>
        <w:widowControl w:val="0"/>
        <w:suppressAutoHyphens/>
        <w:autoSpaceDE w:val="0"/>
        <w:autoSpaceDN w:val="0"/>
        <w:adjustRightInd w:val="0"/>
        <w:spacing w:before="240" w:after="120" w:line="240" w:lineRule="auto"/>
        <w:ind w:left="1418" w:right="11" w:hanging="851"/>
        <w:contextualSpacing/>
        <w:jc w:val="both"/>
        <w:rPr>
          <w:rFonts w:ascii="CG Omega" w:eastAsia="Times New Roman" w:hAnsi="CG Omega" w:cs="Times New Roman"/>
          <w:b/>
          <w:lang w:eastAsia="ar-SA"/>
        </w:rPr>
      </w:pPr>
      <w:r w:rsidRPr="009C0B14">
        <w:rPr>
          <w:rFonts w:ascii="CG Omega" w:eastAsia="Times New Roman" w:hAnsi="CG Omega" w:cs="Times New Roman"/>
          <w:b/>
          <w:lang w:eastAsia="ar-SA"/>
        </w:rPr>
        <w:t xml:space="preserve">Etap II  </w:t>
      </w:r>
      <w:r w:rsidRPr="009C0B14">
        <w:rPr>
          <w:rFonts w:ascii="CG Omega" w:eastAsia="Times New Roman" w:hAnsi="CG Omega" w:cs="Times New Roman"/>
          <w:b/>
          <w:lang w:eastAsia="ar-SA"/>
        </w:rPr>
        <w:tab/>
      </w:r>
      <w:r w:rsidRPr="009C0B14">
        <w:rPr>
          <w:rFonts w:ascii="CG Omega" w:eastAsia="Times New Roman" w:hAnsi="CG Omega" w:cs="Times New Roman"/>
          <w:lang w:eastAsia="ar-SA"/>
        </w:rPr>
        <w:t>opracowanie  i przekazanie  kompletnej dokumentacji budowlanej</w:t>
      </w:r>
      <w:r w:rsidR="003E27D2">
        <w:rPr>
          <w:rFonts w:ascii="CG Omega" w:eastAsia="Times New Roman" w:hAnsi="CG Omega" w:cs="Times New Roman"/>
          <w:lang w:eastAsia="ar-SA"/>
        </w:rPr>
        <w:t>, projektowej i wykonawczej</w:t>
      </w:r>
      <w:r w:rsidRPr="009C0B14">
        <w:rPr>
          <w:rFonts w:ascii="CG Omega" w:eastAsia="Times New Roman" w:hAnsi="CG Omega" w:cs="Times New Roman"/>
          <w:lang w:eastAsia="ar-SA"/>
        </w:rPr>
        <w:t xml:space="preserve">  wraz z  pozwoleniem na budowę lub zgłoszeniem robót</w:t>
      </w:r>
      <w:r w:rsidRPr="009C0B14">
        <w:rPr>
          <w:rFonts w:ascii="CG Omega" w:eastAsia="Times New Roman" w:hAnsi="CG Omega" w:cs="Times New Roman"/>
          <w:b/>
          <w:lang w:eastAsia="ar-SA"/>
        </w:rPr>
        <w:t>–</w:t>
      </w:r>
      <w:r w:rsidR="003269A1">
        <w:rPr>
          <w:rFonts w:ascii="CG Omega" w:eastAsia="Times New Roman" w:hAnsi="CG Omega" w:cs="Times New Roman"/>
          <w:b/>
          <w:lang w:eastAsia="ar-SA"/>
        </w:rPr>
        <w:t xml:space="preserve">do dnia 15 czerwca </w:t>
      </w:r>
      <w:r w:rsidRPr="009C0B14">
        <w:rPr>
          <w:rFonts w:ascii="CG Omega" w:eastAsia="Times New Roman" w:hAnsi="CG Omega" w:cs="Times New Roman"/>
          <w:b/>
          <w:lang w:eastAsia="ar-SA"/>
        </w:rPr>
        <w:t xml:space="preserve">2025 r.  </w:t>
      </w:r>
    </w:p>
    <w:p w:rsidR="00FB4F55" w:rsidRPr="00FB4F55" w:rsidRDefault="00FB4F55" w:rsidP="00652DE5">
      <w:pPr>
        <w:spacing w:after="0" w:line="20" w:lineRule="atLeast"/>
        <w:ind w:left="567" w:hanging="284"/>
        <w:jc w:val="both"/>
        <w:rPr>
          <w:rFonts w:ascii="CG Omega" w:eastAsia="Times New Roman" w:hAnsi="CG Omega" w:cs="Times New Roman"/>
          <w:bCs/>
          <w:lang w:eastAsia="pl-PL"/>
        </w:rPr>
      </w:pPr>
    </w:p>
    <w:p w:rsidR="00780442" w:rsidRDefault="006677A3" w:rsidP="003269A1">
      <w:pPr>
        <w:spacing w:after="0" w:line="20" w:lineRule="atLeast"/>
        <w:ind w:left="426" w:hanging="426"/>
        <w:jc w:val="both"/>
        <w:rPr>
          <w:rFonts w:ascii="CG Omega" w:eastAsia="Times New Roman" w:hAnsi="CG Omega" w:cs="Gautami"/>
          <w:color w:val="000000"/>
          <w:lang w:eastAsia="pl-PL"/>
        </w:rPr>
      </w:pPr>
      <w:r>
        <w:rPr>
          <w:rFonts w:ascii="CG Omega" w:eastAsia="Times New Roman" w:hAnsi="CG Omega" w:cs="Times New Roman"/>
          <w:color w:val="000000"/>
          <w:lang w:eastAsia="pl-PL"/>
        </w:rPr>
        <w:t>2</w:t>
      </w:r>
      <w:r w:rsidR="00FB4F55" w:rsidRPr="00FB4F55">
        <w:rPr>
          <w:rFonts w:ascii="CG Omega" w:eastAsia="Times New Roman" w:hAnsi="CG Omega" w:cs="Times New Roman"/>
          <w:color w:val="000000"/>
          <w:lang w:eastAsia="pl-PL"/>
        </w:rPr>
        <w:t xml:space="preserve">. </w:t>
      </w:r>
      <w:r w:rsidR="003269A1">
        <w:rPr>
          <w:rFonts w:ascii="CG Omega" w:eastAsia="Times New Roman" w:hAnsi="CG Omega" w:cs="Times New Roman"/>
          <w:color w:val="000000"/>
          <w:lang w:eastAsia="pl-PL"/>
        </w:rPr>
        <w:tab/>
      </w:r>
      <w:r w:rsidR="00FB4F55" w:rsidRPr="00FB4F55">
        <w:rPr>
          <w:rFonts w:ascii="CG Omega" w:eastAsia="Times New Roman" w:hAnsi="CG Omega" w:cs="Times New Roman"/>
          <w:color w:val="000000"/>
          <w:lang w:eastAsia="pl-PL"/>
        </w:rPr>
        <w:t xml:space="preserve">Zamawiający nie ma obowiązku przedłużenia terminu wykonania zamówienia, jeżeli   </w:t>
      </w:r>
      <w:r w:rsidR="00FB4F55" w:rsidRPr="00FB4F55">
        <w:rPr>
          <w:rFonts w:ascii="CG Omega" w:eastAsia="Times New Roman" w:hAnsi="CG Omega" w:cs="Gautami"/>
          <w:color w:val="000000"/>
          <w:lang w:eastAsia="pl-PL"/>
        </w:rPr>
        <w:t>Wykonawca w ciągu 14 dni od zaistnienia okoliczności nie przedstawi Zamawiającemu</w:t>
      </w:r>
      <w:r w:rsidR="00FB4F55" w:rsidRPr="00FB4F55">
        <w:rPr>
          <w:rFonts w:ascii="Times New Roman" w:eastAsia="Times New Roman" w:hAnsi="Times New Roman" w:cs="Gautami"/>
          <w:color w:val="000000"/>
          <w:sz w:val="24"/>
          <w:szCs w:val="24"/>
          <w:lang w:eastAsia="pl-PL"/>
        </w:rPr>
        <w:t xml:space="preserve"> </w:t>
      </w:r>
      <w:r w:rsidR="00FB4F55" w:rsidRPr="00FB4F55">
        <w:rPr>
          <w:rFonts w:ascii="CG Omega" w:eastAsia="Times New Roman" w:hAnsi="CG Omega" w:cs="Gautami"/>
          <w:color w:val="000000"/>
          <w:lang w:eastAsia="pl-PL"/>
        </w:rPr>
        <w:t xml:space="preserve">wniosku o przedłużenie terminu ze szczegółowym uzasadnieniem.                                                         </w:t>
      </w:r>
    </w:p>
    <w:p w:rsidR="00FB4F55" w:rsidRPr="00FB4F55" w:rsidRDefault="006677A3" w:rsidP="003269A1">
      <w:pPr>
        <w:spacing w:after="0" w:line="20" w:lineRule="atLeast"/>
        <w:ind w:left="426" w:hanging="426"/>
        <w:jc w:val="both"/>
        <w:rPr>
          <w:rFonts w:ascii="CG Omega" w:eastAsia="Times New Roman" w:hAnsi="CG Omega" w:cs="Gautami"/>
          <w:color w:val="000000"/>
          <w:lang w:eastAsia="pl-PL"/>
        </w:rPr>
      </w:pPr>
      <w:r>
        <w:rPr>
          <w:rFonts w:ascii="CG Omega" w:eastAsia="Times New Roman" w:hAnsi="CG Omega" w:cs="Gautami"/>
          <w:color w:val="000000"/>
          <w:lang w:eastAsia="pl-PL"/>
        </w:rPr>
        <w:lastRenderedPageBreak/>
        <w:t>3</w:t>
      </w:r>
      <w:r w:rsidR="00FB4F55" w:rsidRPr="00FB4F55">
        <w:rPr>
          <w:rFonts w:ascii="CG Omega" w:eastAsia="Times New Roman" w:hAnsi="CG Omega" w:cs="Gautami"/>
          <w:color w:val="000000"/>
          <w:lang w:eastAsia="pl-PL"/>
        </w:rPr>
        <w:t xml:space="preserve">. </w:t>
      </w:r>
      <w:r w:rsidR="003269A1">
        <w:rPr>
          <w:rFonts w:ascii="CG Omega" w:eastAsia="Times New Roman" w:hAnsi="CG Omega" w:cs="Gautami"/>
          <w:color w:val="000000"/>
          <w:lang w:eastAsia="pl-PL"/>
        </w:rPr>
        <w:tab/>
      </w:r>
      <w:r w:rsidR="00FB4F55" w:rsidRPr="00FB4F55">
        <w:rPr>
          <w:rFonts w:ascii="CG Omega" w:eastAsia="Times New Roman" w:hAnsi="CG Omega" w:cs="Gautami"/>
          <w:color w:val="000000"/>
          <w:lang w:eastAsia="pl-PL"/>
        </w:rPr>
        <w:t>Po  przekroczeniu terminu umownego, Wykonawcy nie przy</w:t>
      </w:r>
      <w:r w:rsidR="005C0D20">
        <w:rPr>
          <w:rFonts w:ascii="CG Omega" w:eastAsia="Times New Roman" w:hAnsi="CG Omega" w:cs="Gautami"/>
          <w:color w:val="000000"/>
          <w:lang w:eastAsia="pl-PL"/>
        </w:rPr>
        <w:t>sługuje prawo do odstąpienia od</w:t>
      </w:r>
      <w:r w:rsidR="00FB4F55" w:rsidRPr="00FB4F55">
        <w:rPr>
          <w:rFonts w:ascii="CG Omega" w:eastAsia="Times New Roman" w:hAnsi="CG Omega" w:cs="Gautami"/>
          <w:color w:val="000000"/>
          <w:lang w:eastAsia="pl-PL"/>
        </w:rPr>
        <w:t xml:space="preserve"> wykonania przedmiotu umowy.                                                                                                 </w:t>
      </w:r>
    </w:p>
    <w:p w:rsidR="00FB4F55" w:rsidRPr="00FB4F55" w:rsidRDefault="003269A1" w:rsidP="003269A1">
      <w:pPr>
        <w:spacing w:after="0" w:line="20" w:lineRule="atLeast"/>
        <w:ind w:left="426" w:hanging="426"/>
        <w:jc w:val="both"/>
        <w:rPr>
          <w:rFonts w:ascii="CG Omega" w:eastAsia="Times New Roman" w:hAnsi="CG Omega" w:cs="Gautami"/>
          <w:color w:val="000000"/>
          <w:lang w:eastAsia="pl-PL"/>
        </w:rPr>
      </w:pPr>
      <w:r>
        <w:rPr>
          <w:rFonts w:ascii="CG Omega" w:eastAsia="Times New Roman" w:hAnsi="CG Omega" w:cs="Gautami"/>
          <w:color w:val="000000"/>
          <w:lang w:eastAsia="pl-PL"/>
        </w:rPr>
        <w:t>4</w:t>
      </w:r>
      <w:r w:rsidR="00FB4F55" w:rsidRPr="00FB4F55">
        <w:rPr>
          <w:rFonts w:ascii="CG Omega" w:eastAsia="Times New Roman" w:hAnsi="CG Omega" w:cs="Gautami"/>
          <w:color w:val="000000"/>
          <w:lang w:eastAsia="pl-PL"/>
        </w:rPr>
        <w:t xml:space="preserve">. </w:t>
      </w:r>
      <w:r>
        <w:rPr>
          <w:rFonts w:ascii="CG Omega" w:eastAsia="Times New Roman" w:hAnsi="CG Omega" w:cs="Gautami"/>
          <w:color w:val="000000"/>
          <w:lang w:eastAsia="pl-PL"/>
        </w:rPr>
        <w:tab/>
      </w:r>
      <w:r w:rsidR="00FB4F55" w:rsidRPr="00FB4F55">
        <w:rPr>
          <w:rFonts w:ascii="CG Omega" w:eastAsia="Times New Roman" w:hAnsi="CG Omega" w:cs="Gautami"/>
          <w:color w:val="000000"/>
          <w:lang w:eastAsia="pl-PL"/>
        </w:rPr>
        <w:t>Zamawiający może polecić Wykonawcy podjęcie krokó</w:t>
      </w:r>
      <w:r w:rsidR="006677A3">
        <w:rPr>
          <w:rFonts w:ascii="CG Omega" w:eastAsia="Times New Roman" w:hAnsi="CG Omega" w:cs="Gautami"/>
          <w:color w:val="000000"/>
          <w:lang w:eastAsia="pl-PL"/>
        </w:rPr>
        <w:t>w dla przyspieszenia wykonania zamówienia</w:t>
      </w:r>
      <w:r w:rsidR="00FB4F55" w:rsidRPr="00FB4F55">
        <w:rPr>
          <w:rFonts w:ascii="CG Omega" w:eastAsia="Times New Roman" w:hAnsi="CG Omega" w:cs="Gautami"/>
          <w:color w:val="000000"/>
          <w:lang w:eastAsia="pl-PL"/>
        </w:rPr>
        <w:t xml:space="preserve">, aby świadczenie zostało wykonane w umówionym terminie. Wszystkie koszty związane </w:t>
      </w:r>
      <w:r w:rsidR="006677A3">
        <w:rPr>
          <w:rFonts w:ascii="CG Omega" w:eastAsia="Times New Roman" w:hAnsi="CG Omega" w:cs="Gautami"/>
          <w:color w:val="000000"/>
          <w:lang w:eastAsia="pl-PL"/>
        </w:rPr>
        <w:t xml:space="preserve"> </w:t>
      </w:r>
      <w:r w:rsidR="00FB4F55" w:rsidRPr="00FB4F55">
        <w:rPr>
          <w:rFonts w:ascii="CG Omega" w:eastAsia="Times New Roman" w:hAnsi="CG Omega" w:cs="Gautami"/>
          <w:color w:val="000000"/>
          <w:lang w:eastAsia="pl-PL"/>
        </w:rPr>
        <w:t>z  podjętymi działaniami obciążą Wykonawcę, chyba że niezwłocznie uzasadni, że termin wykonania świadczenia nie jest niczym zagrożony.</w:t>
      </w:r>
    </w:p>
    <w:p w:rsidR="00FB4F55" w:rsidRDefault="00FB4F55" w:rsidP="00652DE5">
      <w:pPr>
        <w:spacing w:after="0" w:line="20" w:lineRule="atLeast"/>
        <w:ind w:right="195"/>
        <w:rPr>
          <w:rFonts w:ascii="CG Omega" w:eastAsia="Times New Roman" w:hAnsi="CG Omega" w:cs="Gautami"/>
          <w:lang w:eastAsia="pl-PL"/>
        </w:rPr>
      </w:pPr>
    </w:p>
    <w:p w:rsidR="003C4FF3" w:rsidRPr="00424DD8" w:rsidRDefault="00424DD8" w:rsidP="00652DE5">
      <w:pPr>
        <w:autoSpaceDE w:val="0"/>
        <w:autoSpaceDN w:val="0"/>
        <w:adjustRightInd w:val="0"/>
        <w:spacing w:after="0" w:line="20" w:lineRule="atLeast"/>
        <w:jc w:val="center"/>
        <w:rPr>
          <w:rFonts w:ascii="CG Omega" w:hAnsi="CG Omega" w:cs="Arial"/>
          <w:u w:val="thick"/>
        </w:rPr>
      </w:pPr>
      <w:r w:rsidRPr="00424DD8">
        <w:rPr>
          <w:rFonts w:ascii="CG Omega" w:hAnsi="CG Omega" w:cs="Arial"/>
          <w:b/>
          <w:bCs/>
          <w:u w:val="thick"/>
        </w:rPr>
        <w:t>§ 3</w:t>
      </w:r>
      <w:r w:rsidR="003C4FF3" w:rsidRPr="00424DD8">
        <w:rPr>
          <w:rFonts w:ascii="CG Omega" w:hAnsi="CG Omega" w:cs="Arial"/>
          <w:b/>
          <w:bCs/>
          <w:u w:val="thick"/>
        </w:rPr>
        <w:t xml:space="preserve"> </w:t>
      </w:r>
      <w:r w:rsidRPr="00424DD8">
        <w:rPr>
          <w:rFonts w:ascii="CG Omega" w:hAnsi="CG Omega" w:cs="Arial"/>
          <w:u w:val="thick"/>
        </w:rPr>
        <w:t xml:space="preserve"> </w:t>
      </w:r>
      <w:r w:rsidRPr="00424DD8">
        <w:rPr>
          <w:rFonts w:ascii="CG Omega" w:hAnsi="CG Omega" w:cs="Arial"/>
          <w:b/>
          <w:bCs/>
          <w:u w:val="thick"/>
        </w:rPr>
        <w:t>Obowiązki Wykonawcy i Zamawiającego</w:t>
      </w:r>
    </w:p>
    <w:p w:rsidR="003C4FF3" w:rsidRPr="00424DD8" w:rsidRDefault="003C4FF3" w:rsidP="00652DE5">
      <w:pPr>
        <w:autoSpaceDE w:val="0"/>
        <w:autoSpaceDN w:val="0"/>
        <w:adjustRightInd w:val="0"/>
        <w:spacing w:after="0" w:line="20" w:lineRule="atLeast"/>
        <w:jc w:val="both"/>
        <w:rPr>
          <w:rFonts w:ascii="CG Omega" w:hAnsi="CG Omega" w:cs="Arial"/>
        </w:rPr>
      </w:pPr>
      <w:r w:rsidRPr="00424DD8">
        <w:rPr>
          <w:rFonts w:ascii="CG Omega" w:hAnsi="CG Omega" w:cs="Arial"/>
        </w:rPr>
        <w:t xml:space="preserve">1. </w:t>
      </w:r>
      <w:r w:rsidR="003269A1">
        <w:rPr>
          <w:rFonts w:ascii="CG Omega" w:hAnsi="CG Omega" w:cs="Arial"/>
        </w:rPr>
        <w:t xml:space="preserve">  </w:t>
      </w:r>
      <w:r w:rsidRPr="00424DD8">
        <w:rPr>
          <w:rFonts w:ascii="CG Omega" w:hAnsi="CG Omega" w:cs="Arial"/>
        </w:rPr>
        <w:t xml:space="preserve">Do obowiązków Zamawiającego należy: </w:t>
      </w:r>
    </w:p>
    <w:p w:rsidR="003C4FF3" w:rsidRPr="00424DD8" w:rsidRDefault="003C4FF3" w:rsidP="003269A1">
      <w:pPr>
        <w:autoSpaceDE w:val="0"/>
        <w:autoSpaceDN w:val="0"/>
        <w:adjustRightInd w:val="0"/>
        <w:spacing w:after="0" w:line="20" w:lineRule="atLeast"/>
        <w:ind w:left="704" w:hanging="278"/>
        <w:jc w:val="both"/>
        <w:rPr>
          <w:rFonts w:ascii="CG Omega" w:hAnsi="CG Omega" w:cs="Arial"/>
        </w:rPr>
      </w:pPr>
      <w:r w:rsidRPr="00424DD8">
        <w:rPr>
          <w:rFonts w:ascii="CG Omega" w:hAnsi="CG Omega" w:cs="Arial"/>
        </w:rPr>
        <w:t xml:space="preserve">1) </w:t>
      </w:r>
      <w:r w:rsidR="00424DD8">
        <w:rPr>
          <w:rFonts w:ascii="CG Omega" w:hAnsi="CG Omega" w:cs="Arial"/>
        </w:rPr>
        <w:tab/>
      </w:r>
      <w:r w:rsidRPr="00424DD8">
        <w:rPr>
          <w:rFonts w:ascii="CG Omega" w:hAnsi="CG Omega" w:cs="Arial"/>
        </w:rPr>
        <w:t xml:space="preserve">odebranie prawidłowo wykonanego przedmiotu umowy, w terminach i na zasadach określonych w niniejszej umowie; </w:t>
      </w:r>
    </w:p>
    <w:p w:rsidR="003C4FF3" w:rsidRPr="00424DD8" w:rsidRDefault="003C4FF3" w:rsidP="003269A1">
      <w:pPr>
        <w:autoSpaceDE w:val="0"/>
        <w:autoSpaceDN w:val="0"/>
        <w:adjustRightInd w:val="0"/>
        <w:spacing w:after="0" w:line="20" w:lineRule="atLeast"/>
        <w:ind w:firstLine="426"/>
        <w:jc w:val="both"/>
        <w:rPr>
          <w:rFonts w:ascii="CG Omega" w:hAnsi="CG Omega" w:cs="Arial"/>
        </w:rPr>
      </w:pPr>
      <w:r w:rsidRPr="00424DD8">
        <w:rPr>
          <w:rFonts w:ascii="CG Omega" w:hAnsi="CG Omega" w:cs="Arial"/>
        </w:rPr>
        <w:t xml:space="preserve">2) </w:t>
      </w:r>
      <w:r w:rsidR="00424DD8">
        <w:rPr>
          <w:rFonts w:ascii="CG Omega" w:hAnsi="CG Omega" w:cs="Arial"/>
        </w:rPr>
        <w:tab/>
      </w:r>
      <w:r w:rsidRPr="00424DD8">
        <w:rPr>
          <w:rFonts w:ascii="CG Omega" w:hAnsi="CG Omega" w:cs="Arial"/>
        </w:rPr>
        <w:t xml:space="preserve">bieżące konsultowanie z Wykonawcą przyjętych rozwiązań; </w:t>
      </w:r>
    </w:p>
    <w:p w:rsidR="003C4FF3" w:rsidRPr="00424DD8" w:rsidRDefault="003C4FF3" w:rsidP="003269A1">
      <w:pPr>
        <w:autoSpaceDE w:val="0"/>
        <w:autoSpaceDN w:val="0"/>
        <w:adjustRightInd w:val="0"/>
        <w:spacing w:after="0" w:line="20" w:lineRule="atLeast"/>
        <w:ind w:left="708" w:hanging="282"/>
        <w:jc w:val="both"/>
        <w:rPr>
          <w:rFonts w:ascii="CG Omega" w:hAnsi="CG Omega" w:cs="Arial"/>
        </w:rPr>
      </w:pPr>
      <w:r w:rsidRPr="00424DD8">
        <w:rPr>
          <w:rFonts w:ascii="CG Omega" w:hAnsi="CG Omega" w:cs="Arial"/>
        </w:rPr>
        <w:t xml:space="preserve">3) </w:t>
      </w:r>
      <w:r w:rsidR="00424DD8">
        <w:rPr>
          <w:rFonts w:ascii="CG Omega" w:hAnsi="CG Omega" w:cs="Arial"/>
        </w:rPr>
        <w:tab/>
      </w:r>
      <w:r w:rsidRPr="00424DD8">
        <w:rPr>
          <w:rFonts w:ascii="CG Omega" w:hAnsi="CG Omega" w:cs="Arial"/>
        </w:rPr>
        <w:t xml:space="preserve">sprawy, które wymagają decyzji Zamawiającego zostaną mu przedłożone przez Wykonawcę na piśmie. Zamawiający odpowie Wykonawcy pisemnie w możliwie </w:t>
      </w:r>
      <w:r w:rsidR="003269A1">
        <w:rPr>
          <w:rFonts w:ascii="CG Omega" w:hAnsi="CG Omega" w:cs="Arial"/>
        </w:rPr>
        <w:t xml:space="preserve">          </w:t>
      </w:r>
      <w:r w:rsidRPr="00424DD8">
        <w:rPr>
          <w:rFonts w:ascii="CG Omega" w:hAnsi="CG Omega" w:cs="Arial"/>
        </w:rPr>
        <w:t xml:space="preserve">w najkrótszych terminach, tak, aby nie opóźniać wykonania przedmiotu niniejszej umowy; </w:t>
      </w:r>
    </w:p>
    <w:p w:rsidR="003C4FF3" w:rsidRPr="00424DD8" w:rsidRDefault="003C4FF3" w:rsidP="003269A1">
      <w:pPr>
        <w:autoSpaceDE w:val="0"/>
        <w:autoSpaceDN w:val="0"/>
        <w:adjustRightInd w:val="0"/>
        <w:spacing w:after="0" w:line="20" w:lineRule="atLeast"/>
        <w:ind w:firstLine="426"/>
        <w:jc w:val="both"/>
        <w:rPr>
          <w:rFonts w:ascii="CG Omega" w:hAnsi="CG Omega" w:cs="Arial"/>
        </w:rPr>
      </w:pPr>
      <w:r w:rsidRPr="00424DD8">
        <w:rPr>
          <w:rFonts w:ascii="CG Omega" w:hAnsi="CG Omega" w:cs="Arial"/>
        </w:rPr>
        <w:t xml:space="preserve">4) </w:t>
      </w:r>
      <w:r w:rsidR="00424DD8">
        <w:rPr>
          <w:rFonts w:ascii="CG Omega" w:hAnsi="CG Omega" w:cs="Arial"/>
        </w:rPr>
        <w:tab/>
      </w:r>
      <w:r w:rsidRPr="00424DD8">
        <w:rPr>
          <w:rFonts w:ascii="CG Omega" w:hAnsi="CG Omega" w:cs="Arial"/>
        </w:rPr>
        <w:t xml:space="preserve">terminowa zapłata wynagrodzenia należnego Wykonawcy; </w:t>
      </w:r>
    </w:p>
    <w:p w:rsidR="003C4FF3" w:rsidRPr="00424DD8" w:rsidRDefault="003C4FF3" w:rsidP="003269A1">
      <w:pPr>
        <w:autoSpaceDE w:val="0"/>
        <w:autoSpaceDN w:val="0"/>
        <w:adjustRightInd w:val="0"/>
        <w:spacing w:after="0" w:line="20" w:lineRule="atLeast"/>
        <w:ind w:left="704" w:hanging="278"/>
        <w:jc w:val="both"/>
        <w:rPr>
          <w:rFonts w:ascii="CG Omega" w:hAnsi="CG Omega" w:cs="Arial"/>
        </w:rPr>
      </w:pPr>
      <w:r w:rsidRPr="00424DD8">
        <w:rPr>
          <w:rFonts w:ascii="CG Omega" w:hAnsi="CG Omega" w:cs="Arial"/>
        </w:rPr>
        <w:t xml:space="preserve">5) </w:t>
      </w:r>
      <w:r w:rsidR="00424DD8">
        <w:rPr>
          <w:rFonts w:ascii="CG Omega" w:hAnsi="CG Omega" w:cs="Arial"/>
        </w:rPr>
        <w:tab/>
      </w:r>
      <w:r w:rsidRPr="00424DD8">
        <w:rPr>
          <w:rFonts w:ascii="CG Omega" w:hAnsi="CG Omega" w:cs="Arial"/>
        </w:rPr>
        <w:t>informowanie Wykonawcy o terminie wszczęcia</w:t>
      </w:r>
      <w:r w:rsidR="00424DD8">
        <w:rPr>
          <w:rFonts w:ascii="CG Omega" w:hAnsi="CG Omega" w:cs="Arial"/>
        </w:rPr>
        <w:t xml:space="preserve"> i zakończenia robót </w:t>
      </w:r>
      <w:r w:rsidRPr="00424DD8">
        <w:rPr>
          <w:rFonts w:ascii="CG Omega" w:hAnsi="CG Omega" w:cs="Arial"/>
        </w:rPr>
        <w:t xml:space="preserve">budowlanych/dostaw realizowanych w oparciu o wykonaną dokumentację; </w:t>
      </w:r>
    </w:p>
    <w:p w:rsidR="003C4FF3" w:rsidRPr="003269A1" w:rsidRDefault="003C4FF3" w:rsidP="00652DE5">
      <w:pPr>
        <w:autoSpaceDE w:val="0"/>
        <w:autoSpaceDN w:val="0"/>
        <w:adjustRightInd w:val="0"/>
        <w:spacing w:after="0" w:line="20" w:lineRule="atLeast"/>
        <w:jc w:val="both"/>
        <w:rPr>
          <w:rFonts w:ascii="CG Omega" w:hAnsi="CG Omega" w:cs="Arial"/>
          <w:b/>
        </w:rPr>
      </w:pPr>
      <w:r w:rsidRPr="003269A1">
        <w:rPr>
          <w:rFonts w:ascii="CG Omega" w:hAnsi="CG Omega" w:cs="Arial"/>
          <w:b/>
        </w:rPr>
        <w:t xml:space="preserve">2. </w:t>
      </w:r>
      <w:r w:rsidR="003269A1" w:rsidRPr="003269A1">
        <w:rPr>
          <w:rFonts w:ascii="CG Omega" w:hAnsi="CG Omega" w:cs="Arial"/>
          <w:b/>
        </w:rPr>
        <w:t xml:space="preserve">  </w:t>
      </w:r>
      <w:r w:rsidRPr="003269A1">
        <w:rPr>
          <w:rFonts w:ascii="CG Omega" w:hAnsi="CG Omega" w:cs="Arial"/>
          <w:b/>
        </w:rPr>
        <w:t xml:space="preserve">Do obowiązków Wykonawcy należy: </w:t>
      </w:r>
    </w:p>
    <w:p w:rsidR="003C4FF3" w:rsidRPr="00424DD8" w:rsidRDefault="003C4FF3" w:rsidP="003269A1">
      <w:pPr>
        <w:autoSpaceDE w:val="0"/>
        <w:autoSpaceDN w:val="0"/>
        <w:adjustRightInd w:val="0"/>
        <w:spacing w:after="0" w:line="20" w:lineRule="atLeast"/>
        <w:ind w:left="708" w:hanging="282"/>
        <w:jc w:val="both"/>
        <w:rPr>
          <w:rFonts w:ascii="CG Omega" w:hAnsi="CG Omega" w:cs="Arial"/>
        </w:rPr>
      </w:pPr>
      <w:r w:rsidRPr="00424DD8">
        <w:rPr>
          <w:rFonts w:ascii="CG Omega" w:hAnsi="CG Omega" w:cs="Arial"/>
        </w:rPr>
        <w:t xml:space="preserve">1) </w:t>
      </w:r>
      <w:r w:rsidR="00424DD8">
        <w:rPr>
          <w:rFonts w:ascii="CG Omega" w:hAnsi="CG Omega" w:cs="Arial"/>
        </w:rPr>
        <w:tab/>
      </w:r>
      <w:r w:rsidRPr="00424DD8">
        <w:rPr>
          <w:rFonts w:ascii="CG Omega" w:hAnsi="CG Omega" w:cs="Arial"/>
        </w:rPr>
        <w:t>zrealizowanie przedmiotu umowy z należytą starannością, zgodnie z aktualnie obowiązującymi przepisami prawnymi i technicznymi, zgodnie z aktualnymi warunkami technicznymi, pozyskanie wymaganych uzgodnień dokumentacji określonych właściwymi przepisami prawa w celu uzyskanie przez Zamawiającego decyzji o pozwoleniu na budowę</w:t>
      </w:r>
      <w:r w:rsidR="00543A6E">
        <w:rPr>
          <w:rFonts w:ascii="CG Omega" w:hAnsi="CG Omega" w:cs="Arial"/>
        </w:rPr>
        <w:t xml:space="preserve"> lub zgłoszenia robót budowlanych</w:t>
      </w:r>
      <w:r w:rsidRPr="00424DD8">
        <w:rPr>
          <w:rFonts w:ascii="CG Omega" w:hAnsi="CG Omega" w:cs="Arial"/>
        </w:rPr>
        <w:t xml:space="preserve">; </w:t>
      </w:r>
    </w:p>
    <w:p w:rsidR="003C4FF3" w:rsidRPr="00424DD8" w:rsidRDefault="003C4FF3" w:rsidP="003269A1">
      <w:pPr>
        <w:autoSpaceDE w:val="0"/>
        <w:autoSpaceDN w:val="0"/>
        <w:adjustRightInd w:val="0"/>
        <w:spacing w:after="0" w:line="20" w:lineRule="atLeast"/>
        <w:ind w:left="708" w:hanging="282"/>
        <w:jc w:val="both"/>
        <w:rPr>
          <w:rFonts w:ascii="CG Omega" w:hAnsi="CG Omega" w:cs="Arial"/>
        </w:rPr>
      </w:pPr>
      <w:r w:rsidRPr="00424DD8">
        <w:rPr>
          <w:rFonts w:ascii="CG Omega" w:hAnsi="CG Omega" w:cs="Arial"/>
        </w:rPr>
        <w:t xml:space="preserve">2) </w:t>
      </w:r>
      <w:r w:rsidR="00424DD8">
        <w:rPr>
          <w:rFonts w:ascii="CG Omega" w:hAnsi="CG Omega" w:cs="Arial"/>
        </w:rPr>
        <w:tab/>
      </w:r>
      <w:r w:rsidRPr="00424DD8">
        <w:rPr>
          <w:rFonts w:ascii="CG Omega" w:hAnsi="CG Omega" w:cs="Arial"/>
        </w:rPr>
        <w:t xml:space="preserve">przekazanie Zamawiającemu dokumentacji będącej przedmiotem umowy w wersji papierowej oraz w formie elektronicznej zgodnie ze szczegółowym opisem przedmiotu zamówienia; </w:t>
      </w:r>
    </w:p>
    <w:p w:rsidR="003C4FF3" w:rsidRPr="00424DD8" w:rsidRDefault="003C4FF3" w:rsidP="003269A1">
      <w:pPr>
        <w:autoSpaceDE w:val="0"/>
        <w:autoSpaceDN w:val="0"/>
        <w:adjustRightInd w:val="0"/>
        <w:spacing w:after="0" w:line="20" w:lineRule="atLeast"/>
        <w:ind w:left="708" w:hanging="282"/>
        <w:jc w:val="both"/>
        <w:rPr>
          <w:rFonts w:ascii="CG Omega" w:hAnsi="CG Omega" w:cs="Arial"/>
        </w:rPr>
      </w:pPr>
      <w:r w:rsidRPr="00424DD8">
        <w:rPr>
          <w:rFonts w:ascii="CG Omega" w:hAnsi="CG Omega" w:cs="Arial"/>
        </w:rPr>
        <w:t xml:space="preserve">3) </w:t>
      </w:r>
      <w:r w:rsidR="00424DD8">
        <w:rPr>
          <w:rFonts w:ascii="CG Omega" w:hAnsi="CG Omega" w:cs="Arial"/>
        </w:rPr>
        <w:tab/>
      </w:r>
      <w:r w:rsidRPr="00424DD8">
        <w:rPr>
          <w:rFonts w:ascii="CG Omega" w:hAnsi="CG Omega" w:cs="Arial"/>
        </w:rPr>
        <w:t>konsultowanie z Zamawiającym istotnych rozwiązań konstrukcyjnych, funkcjonalnych</w:t>
      </w:r>
      <w:r w:rsidR="0024343B">
        <w:rPr>
          <w:rFonts w:ascii="CG Omega" w:hAnsi="CG Omega" w:cs="Arial"/>
        </w:rPr>
        <w:t xml:space="preserve">   </w:t>
      </w:r>
      <w:r w:rsidRPr="00424DD8">
        <w:rPr>
          <w:rFonts w:ascii="CG Omega" w:hAnsi="CG Omega" w:cs="Arial"/>
        </w:rPr>
        <w:t xml:space="preserve"> i materiałowych mających wpływ na koszty robót budowlanych, które będą wykonywane na podstawie opracowanego przedmiotu umowy, a także przedłożenie ewentualnych propozycji rozwiązań istotnych z punktu widzenia Wykonawcy dla prawidłowego wykonania zamówienia; </w:t>
      </w:r>
    </w:p>
    <w:p w:rsidR="003C4FF3" w:rsidRPr="00424DD8" w:rsidRDefault="003C4FF3" w:rsidP="003269A1">
      <w:pPr>
        <w:autoSpaceDE w:val="0"/>
        <w:autoSpaceDN w:val="0"/>
        <w:adjustRightInd w:val="0"/>
        <w:spacing w:after="0" w:line="20" w:lineRule="atLeast"/>
        <w:ind w:left="708" w:hanging="282"/>
        <w:jc w:val="both"/>
        <w:rPr>
          <w:rFonts w:ascii="CG Omega" w:hAnsi="CG Omega" w:cs="Arial"/>
        </w:rPr>
      </w:pPr>
      <w:r w:rsidRPr="00424DD8">
        <w:rPr>
          <w:rFonts w:ascii="CG Omega" w:hAnsi="CG Omega" w:cs="Arial"/>
        </w:rPr>
        <w:t>4) uzgadnianie poszczególnych opracowań z przedstawicielami Zamawiającego sukcesywnie w trakcie realizacji proj</w:t>
      </w:r>
      <w:r w:rsidR="003269A1">
        <w:rPr>
          <w:rFonts w:ascii="CG Omega" w:hAnsi="CG Omega" w:cs="Arial"/>
        </w:rPr>
        <w:t>ektu</w:t>
      </w:r>
      <w:r w:rsidRPr="00424DD8">
        <w:rPr>
          <w:rFonts w:ascii="CG Omega" w:hAnsi="CG Omega" w:cs="Arial"/>
        </w:rPr>
        <w:t xml:space="preserve">; </w:t>
      </w:r>
    </w:p>
    <w:p w:rsidR="003C4FF3" w:rsidRPr="00424DD8" w:rsidRDefault="003C4FF3" w:rsidP="003269A1">
      <w:pPr>
        <w:autoSpaceDE w:val="0"/>
        <w:autoSpaceDN w:val="0"/>
        <w:adjustRightInd w:val="0"/>
        <w:spacing w:after="0" w:line="20" w:lineRule="atLeast"/>
        <w:ind w:left="708" w:hanging="282"/>
        <w:jc w:val="both"/>
        <w:rPr>
          <w:rFonts w:ascii="CG Omega" w:hAnsi="CG Omega" w:cs="Arial"/>
        </w:rPr>
      </w:pPr>
      <w:r w:rsidRPr="00424DD8">
        <w:rPr>
          <w:rFonts w:ascii="CG Omega" w:hAnsi="CG Omega" w:cs="Arial"/>
        </w:rPr>
        <w:t xml:space="preserve">5) </w:t>
      </w:r>
      <w:r w:rsidR="00424DD8">
        <w:rPr>
          <w:rFonts w:ascii="CG Omega" w:hAnsi="CG Omega" w:cs="Arial"/>
        </w:rPr>
        <w:tab/>
      </w:r>
      <w:r w:rsidRPr="00424DD8">
        <w:rPr>
          <w:rFonts w:ascii="CG Omega" w:hAnsi="CG Omega" w:cs="Arial"/>
        </w:rPr>
        <w:t xml:space="preserve">sprawdzenie opracowanej dokumentacji pod względem zgodności z obowiązującymi przepisami przez osobę posiadającą odpowiednie uprawnienia budowlane do projektowania oraz zapewnienie weryfikacji między branżowej i potwierdzenie tego faktu stosownym oświadczeniem; </w:t>
      </w:r>
    </w:p>
    <w:p w:rsidR="003C4FF3" w:rsidRPr="00424DD8" w:rsidRDefault="003C4FF3" w:rsidP="003269A1">
      <w:pPr>
        <w:autoSpaceDE w:val="0"/>
        <w:autoSpaceDN w:val="0"/>
        <w:adjustRightInd w:val="0"/>
        <w:spacing w:after="0" w:line="20" w:lineRule="atLeast"/>
        <w:ind w:left="708" w:hanging="282"/>
        <w:jc w:val="both"/>
        <w:rPr>
          <w:rFonts w:ascii="CG Omega" w:hAnsi="CG Omega" w:cs="Arial"/>
        </w:rPr>
      </w:pPr>
      <w:r w:rsidRPr="00424DD8">
        <w:rPr>
          <w:rFonts w:ascii="CG Omega" w:hAnsi="CG Omega" w:cs="Arial"/>
        </w:rPr>
        <w:t xml:space="preserve">6) </w:t>
      </w:r>
      <w:r w:rsidR="00424DD8">
        <w:rPr>
          <w:rFonts w:ascii="CG Omega" w:hAnsi="CG Omega" w:cs="Arial"/>
        </w:rPr>
        <w:tab/>
      </w:r>
      <w:r w:rsidRPr="00424DD8">
        <w:rPr>
          <w:rFonts w:ascii="CG Omega" w:hAnsi="CG Omega" w:cs="Arial"/>
        </w:rPr>
        <w:t xml:space="preserve">sporządzenie i złożenie Zamawiającemu pisemnego oświadczenie, że dokumentacja będąca przedmiotem niniejszej umowy jest wykonana zgodnie z umową, i że jest kompletna z punktu widzenia celu, któremu ma służyć; </w:t>
      </w:r>
    </w:p>
    <w:p w:rsidR="003C4FF3" w:rsidRPr="00424DD8" w:rsidRDefault="003C4FF3" w:rsidP="003269A1">
      <w:pPr>
        <w:autoSpaceDE w:val="0"/>
        <w:autoSpaceDN w:val="0"/>
        <w:adjustRightInd w:val="0"/>
        <w:spacing w:after="0" w:line="20" w:lineRule="atLeast"/>
        <w:ind w:left="708" w:hanging="282"/>
        <w:jc w:val="both"/>
        <w:rPr>
          <w:rFonts w:ascii="CG Omega" w:hAnsi="CG Omega" w:cs="Arial"/>
        </w:rPr>
      </w:pPr>
      <w:r w:rsidRPr="00424DD8">
        <w:rPr>
          <w:rFonts w:ascii="CG Omega" w:hAnsi="CG Omega" w:cs="Arial"/>
        </w:rPr>
        <w:t xml:space="preserve">7) </w:t>
      </w:r>
      <w:r w:rsidR="00424DD8">
        <w:rPr>
          <w:rFonts w:ascii="CG Omega" w:hAnsi="CG Omega" w:cs="Arial"/>
        </w:rPr>
        <w:tab/>
      </w:r>
      <w:r w:rsidRPr="00424DD8">
        <w:rPr>
          <w:rFonts w:ascii="CG Omega" w:hAnsi="CG Omega" w:cs="Arial"/>
        </w:rPr>
        <w:t xml:space="preserve">poprawianie wykonanych opracowań, bez dodatkowego wynagrodzenia w przypadku zmiany przepisów lub zgłoszeń zastrzeżeń do wykonanej dokumentacji projektowej przez wszelkie organy lub podmioty, na każdym etapie postępowania, zmierzającym do uzyskania pozwolenia na budowę oraz w przypadku konieczności uzupełnienia dokumentacji projektowej w zakresie niezbędnym do wykonania robót budowlanych; </w:t>
      </w:r>
    </w:p>
    <w:p w:rsidR="003C4FF3" w:rsidRPr="00424DD8" w:rsidRDefault="003C4FF3" w:rsidP="003269A1">
      <w:pPr>
        <w:autoSpaceDE w:val="0"/>
        <w:autoSpaceDN w:val="0"/>
        <w:adjustRightInd w:val="0"/>
        <w:spacing w:after="0" w:line="20" w:lineRule="atLeast"/>
        <w:ind w:left="708" w:hanging="282"/>
        <w:jc w:val="both"/>
        <w:rPr>
          <w:rFonts w:ascii="CG Omega" w:hAnsi="CG Omega" w:cs="Arial"/>
        </w:rPr>
      </w:pPr>
      <w:r w:rsidRPr="00424DD8">
        <w:rPr>
          <w:rFonts w:ascii="CG Omega" w:hAnsi="CG Omega" w:cs="Arial"/>
        </w:rPr>
        <w:t xml:space="preserve">8) </w:t>
      </w:r>
      <w:r w:rsidR="00424DD8">
        <w:rPr>
          <w:rFonts w:ascii="CG Omega" w:hAnsi="CG Omega" w:cs="Arial"/>
        </w:rPr>
        <w:tab/>
      </w:r>
      <w:r w:rsidRPr="00424DD8">
        <w:rPr>
          <w:rFonts w:ascii="CG Omega" w:hAnsi="CG Omega" w:cs="Arial"/>
        </w:rPr>
        <w:t xml:space="preserve">realizowanie przedmiotu umowy przez personel posiadający wymagane obowiązującymi przepisami prawa uprawnienia; </w:t>
      </w:r>
    </w:p>
    <w:p w:rsidR="00424DD8" w:rsidRDefault="003C4FF3" w:rsidP="003269A1">
      <w:pPr>
        <w:autoSpaceDE w:val="0"/>
        <w:autoSpaceDN w:val="0"/>
        <w:adjustRightInd w:val="0"/>
        <w:spacing w:after="0" w:line="20" w:lineRule="atLeast"/>
        <w:ind w:left="708" w:hanging="282"/>
        <w:jc w:val="both"/>
        <w:rPr>
          <w:rFonts w:ascii="CG Omega" w:hAnsi="CG Omega" w:cs="Arial"/>
        </w:rPr>
      </w:pPr>
      <w:r w:rsidRPr="00424DD8">
        <w:rPr>
          <w:rFonts w:ascii="CG Omega" w:hAnsi="CG Omega" w:cs="Arial"/>
        </w:rPr>
        <w:t xml:space="preserve">9) </w:t>
      </w:r>
      <w:r w:rsidR="00424DD8">
        <w:rPr>
          <w:rFonts w:ascii="CG Omega" w:hAnsi="CG Omega" w:cs="Arial"/>
        </w:rPr>
        <w:tab/>
      </w:r>
      <w:r w:rsidRPr="00424DD8">
        <w:rPr>
          <w:rFonts w:ascii="CG Omega" w:hAnsi="CG Omega" w:cs="Arial"/>
        </w:rPr>
        <w:t xml:space="preserve">informowanie Zamawiającego o wszelkich zmianach statusu prawnego i formy prowadzonej działalności gospodarczej oraz swoich danych tj.: </w:t>
      </w:r>
    </w:p>
    <w:p w:rsidR="003C4FF3" w:rsidRPr="00424DD8" w:rsidRDefault="003C4FF3" w:rsidP="00652DE5">
      <w:pPr>
        <w:autoSpaceDE w:val="0"/>
        <w:autoSpaceDN w:val="0"/>
        <w:adjustRightInd w:val="0"/>
        <w:spacing w:after="0" w:line="20" w:lineRule="atLeast"/>
        <w:ind w:left="708"/>
        <w:jc w:val="both"/>
        <w:rPr>
          <w:rFonts w:ascii="CG Omega" w:hAnsi="CG Omega" w:cs="Arial"/>
        </w:rPr>
      </w:pPr>
      <w:r w:rsidRPr="00424DD8">
        <w:rPr>
          <w:rFonts w:ascii="CG Omega" w:hAnsi="CG Omega" w:cs="Arial"/>
        </w:rPr>
        <w:t xml:space="preserve">a) zmianie siedziby lub nazwy Wykonawcy, </w:t>
      </w:r>
    </w:p>
    <w:p w:rsidR="003C4FF3" w:rsidRPr="00424DD8" w:rsidRDefault="003C4FF3" w:rsidP="00CF5399">
      <w:pPr>
        <w:numPr>
          <w:ilvl w:val="1"/>
          <w:numId w:val="5"/>
        </w:numPr>
        <w:autoSpaceDE w:val="0"/>
        <w:autoSpaceDN w:val="0"/>
        <w:adjustRightInd w:val="0"/>
        <w:spacing w:after="0" w:line="20" w:lineRule="atLeast"/>
        <w:jc w:val="both"/>
        <w:rPr>
          <w:rFonts w:ascii="CG Omega" w:hAnsi="CG Omega" w:cs="Arial"/>
        </w:rPr>
      </w:pPr>
      <w:r w:rsidRPr="00424DD8">
        <w:rPr>
          <w:rFonts w:ascii="CG Omega" w:hAnsi="CG Omega" w:cs="Arial"/>
        </w:rPr>
        <w:t xml:space="preserve">b) zmianie osób reprezentujących Wykonawcę, </w:t>
      </w:r>
    </w:p>
    <w:p w:rsidR="00424DD8" w:rsidRDefault="003C4FF3" w:rsidP="00CF5399">
      <w:pPr>
        <w:numPr>
          <w:ilvl w:val="7"/>
          <w:numId w:val="5"/>
        </w:numPr>
        <w:autoSpaceDE w:val="0"/>
        <w:autoSpaceDN w:val="0"/>
        <w:adjustRightInd w:val="0"/>
        <w:spacing w:after="0" w:line="20" w:lineRule="atLeast"/>
        <w:ind w:left="709" w:hanging="283"/>
        <w:jc w:val="both"/>
        <w:rPr>
          <w:rFonts w:ascii="CG Omega" w:hAnsi="CG Omega" w:cs="Arial"/>
        </w:rPr>
      </w:pPr>
      <w:r w:rsidRPr="00424DD8">
        <w:rPr>
          <w:rFonts w:ascii="CG Omega" w:hAnsi="CG Omega" w:cs="Arial"/>
        </w:rPr>
        <w:lastRenderedPageBreak/>
        <w:t xml:space="preserve">c) złożeniu </w:t>
      </w:r>
      <w:r w:rsidR="00424DD8">
        <w:rPr>
          <w:rFonts w:ascii="CG Omega" w:hAnsi="CG Omega" w:cs="Arial"/>
        </w:rPr>
        <w:t xml:space="preserve"> </w:t>
      </w:r>
      <w:r w:rsidRPr="00424DD8">
        <w:rPr>
          <w:rFonts w:ascii="CG Omega" w:hAnsi="CG Omega" w:cs="Arial"/>
        </w:rPr>
        <w:t xml:space="preserve">wniosku </w:t>
      </w:r>
      <w:r w:rsidR="00424DD8">
        <w:rPr>
          <w:rFonts w:ascii="CG Omega" w:hAnsi="CG Omega" w:cs="Arial"/>
        </w:rPr>
        <w:t xml:space="preserve"> </w:t>
      </w:r>
      <w:r w:rsidRPr="00424DD8">
        <w:rPr>
          <w:rFonts w:ascii="CG Omega" w:hAnsi="CG Omega" w:cs="Arial"/>
        </w:rPr>
        <w:t xml:space="preserve">o </w:t>
      </w:r>
      <w:r w:rsidR="00424DD8">
        <w:rPr>
          <w:rFonts w:ascii="CG Omega" w:hAnsi="CG Omega" w:cs="Arial"/>
        </w:rPr>
        <w:t xml:space="preserve"> </w:t>
      </w:r>
      <w:r w:rsidRPr="00424DD8">
        <w:rPr>
          <w:rFonts w:ascii="CG Omega" w:hAnsi="CG Omega" w:cs="Arial"/>
        </w:rPr>
        <w:t xml:space="preserve">ogłoszenie upadłości </w:t>
      </w:r>
      <w:r w:rsidR="00424DD8">
        <w:rPr>
          <w:rFonts w:ascii="CG Omega" w:hAnsi="CG Omega" w:cs="Arial"/>
        </w:rPr>
        <w:t xml:space="preserve"> </w:t>
      </w:r>
      <w:r w:rsidRPr="00424DD8">
        <w:rPr>
          <w:rFonts w:ascii="CG Omega" w:hAnsi="CG Omega" w:cs="Arial"/>
        </w:rPr>
        <w:t xml:space="preserve">Wykonawcy oraz </w:t>
      </w:r>
      <w:r w:rsidR="00424DD8">
        <w:rPr>
          <w:rFonts w:ascii="CG Omega" w:hAnsi="CG Omega" w:cs="Arial"/>
        </w:rPr>
        <w:t xml:space="preserve"> </w:t>
      </w:r>
      <w:r w:rsidRPr="00424DD8">
        <w:rPr>
          <w:rFonts w:ascii="CG Omega" w:hAnsi="CG Omega" w:cs="Arial"/>
        </w:rPr>
        <w:t xml:space="preserve">ogłoszeniu upadłości </w:t>
      </w:r>
      <w:r w:rsidR="00424DD8">
        <w:rPr>
          <w:rFonts w:ascii="CG Omega" w:hAnsi="CG Omega" w:cs="Arial"/>
        </w:rPr>
        <w:t xml:space="preserve"> </w:t>
      </w:r>
    </w:p>
    <w:p w:rsidR="003C4FF3" w:rsidRPr="00424DD8" w:rsidRDefault="00424DD8" w:rsidP="00CF5399">
      <w:pPr>
        <w:numPr>
          <w:ilvl w:val="7"/>
          <w:numId w:val="5"/>
        </w:numPr>
        <w:autoSpaceDE w:val="0"/>
        <w:autoSpaceDN w:val="0"/>
        <w:adjustRightInd w:val="0"/>
        <w:spacing w:after="0" w:line="20" w:lineRule="atLeast"/>
        <w:ind w:left="709" w:hanging="283"/>
        <w:jc w:val="both"/>
        <w:rPr>
          <w:rFonts w:ascii="CG Omega" w:hAnsi="CG Omega" w:cs="Arial"/>
        </w:rPr>
      </w:pPr>
      <w:r>
        <w:rPr>
          <w:rFonts w:ascii="CG Omega" w:hAnsi="CG Omega" w:cs="Arial"/>
        </w:rPr>
        <w:t xml:space="preserve">    </w:t>
      </w:r>
      <w:r w:rsidR="003C4FF3" w:rsidRPr="00424DD8">
        <w:rPr>
          <w:rFonts w:ascii="CG Omega" w:hAnsi="CG Omega" w:cs="Arial"/>
        </w:rPr>
        <w:t xml:space="preserve">Wykonawcy, </w:t>
      </w:r>
    </w:p>
    <w:p w:rsidR="003C4FF3" w:rsidRPr="00424DD8" w:rsidRDefault="003C4FF3" w:rsidP="00CF5399">
      <w:pPr>
        <w:numPr>
          <w:ilvl w:val="1"/>
          <w:numId w:val="5"/>
        </w:numPr>
        <w:autoSpaceDE w:val="0"/>
        <w:autoSpaceDN w:val="0"/>
        <w:adjustRightInd w:val="0"/>
        <w:spacing w:after="0" w:line="20" w:lineRule="atLeast"/>
        <w:jc w:val="both"/>
        <w:rPr>
          <w:rFonts w:ascii="CG Omega" w:hAnsi="CG Omega" w:cs="Arial"/>
        </w:rPr>
      </w:pPr>
      <w:r w:rsidRPr="00424DD8">
        <w:rPr>
          <w:rFonts w:ascii="CG Omega" w:hAnsi="CG Omega" w:cs="Arial"/>
        </w:rPr>
        <w:t xml:space="preserve">d) wszczęciu postępowania układowego, w którym uczestniczy Wykonawca, </w:t>
      </w:r>
    </w:p>
    <w:p w:rsidR="003C4FF3" w:rsidRPr="00424DD8" w:rsidRDefault="003C4FF3" w:rsidP="00CF5399">
      <w:pPr>
        <w:numPr>
          <w:ilvl w:val="1"/>
          <w:numId w:val="5"/>
        </w:numPr>
        <w:autoSpaceDE w:val="0"/>
        <w:autoSpaceDN w:val="0"/>
        <w:adjustRightInd w:val="0"/>
        <w:spacing w:after="0" w:line="20" w:lineRule="atLeast"/>
        <w:jc w:val="both"/>
        <w:rPr>
          <w:rFonts w:ascii="CG Omega" w:hAnsi="CG Omega" w:cs="Arial"/>
        </w:rPr>
      </w:pPr>
      <w:r w:rsidRPr="00424DD8">
        <w:rPr>
          <w:rFonts w:ascii="CG Omega" w:hAnsi="CG Omega" w:cs="Arial"/>
        </w:rPr>
        <w:t xml:space="preserve">e) otwarciu likwidacji działalności gospodarczej Wykonawcy, </w:t>
      </w:r>
    </w:p>
    <w:p w:rsidR="00977BBA" w:rsidRDefault="003C4FF3" w:rsidP="00652DE5">
      <w:pPr>
        <w:autoSpaceDE w:val="0"/>
        <w:autoSpaceDN w:val="0"/>
        <w:adjustRightInd w:val="0"/>
        <w:spacing w:after="0" w:line="20" w:lineRule="atLeast"/>
        <w:ind w:left="709" w:hanging="567"/>
        <w:jc w:val="both"/>
        <w:rPr>
          <w:rFonts w:ascii="CG Omega" w:hAnsi="CG Omega" w:cs="Arial"/>
        </w:rPr>
      </w:pPr>
      <w:r w:rsidRPr="00424DD8">
        <w:rPr>
          <w:rFonts w:ascii="CG Omega" w:hAnsi="CG Omega" w:cs="Arial"/>
        </w:rPr>
        <w:t xml:space="preserve">10) </w:t>
      </w:r>
      <w:r w:rsidR="00EB5E0C">
        <w:rPr>
          <w:rFonts w:ascii="CG Omega" w:hAnsi="CG Omega" w:cs="Arial"/>
        </w:rPr>
        <w:t xml:space="preserve">   </w:t>
      </w:r>
      <w:r w:rsidRPr="00424DD8">
        <w:rPr>
          <w:rFonts w:ascii="CG Omega" w:hAnsi="CG Omega" w:cs="Arial"/>
        </w:rPr>
        <w:t>zapewnienie aktualizacji kosztorysów inwestorskich przez okres jednego roku licząc od dnia podpisania przez Zamawiającego protokołu zdawczo-odbiorczego bez uwag;</w:t>
      </w:r>
    </w:p>
    <w:p w:rsidR="003C4FF3" w:rsidRPr="00424DD8" w:rsidRDefault="003C4FF3" w:rsidP="00652DE5">
      <w:pPr>
        <w:autoSpaceDE w:val="0"/>
        <w:autoSpaceDN w:val="0"/>
        <w:adjustRightInd w:val="0"/>
        <w:spacing w:after="0" w:line="20" w:lineRule="atLeast"/>
        <w:ind w:left="709" w:hanging="567"/>
        <w:jc w:val="both"/>
        <w:rPr>
          <w:rFonts w:ascii="CG Omega" w:hAnsi="CG Omega" w:cs="Arial"/>
        </w:rPr>
      </w:pPr>
      <w:r w:rsidRPr="00424DD8">
        <w:rPr>
          <w:rFonts w:ascii="CG Omega" w:hAnsi="CG Omega" w:cs="Arial"/>
        </w:rPr>
        <w:t xml:space="preserve">11) </w:t>
      </w:r>
      <w:r w:rsidR="00977BBA">
        <w:rPr>
          <w:rFonts w:ascii="CG Omega" w:hAnsi="CG Omega" w:cs="Arial"/>
        </w:rPr>
        <w:t xml:space="preserve"> </w:t>
      </w:r>
      <w:r w:rsidR="00977BBA">
        <w:rPr>
          <w:rFonts w:ascii="CG Omega" w:hAnsi="CG Omega" w:cs="Arial"/>
        </w:rPr>
        <w:tab/>
      </w:r>
      <w:r w:rsidRPr="00424DD8">
        <w:rPr>
          <w:rFonts w:ascii="CG Omega" w:hAnsi="CG Omega" w:cs="Arial"/>
        </w:rPr>
        <w:t xml:space="preserve">w trakcie postępowania o udzielenie zamówienia na realizację robót budowlanych (przewidywany okres do 2 lat) dla przedmiotowego zadania aż do czasu wyłonienia wykonawcy robót, Wykonawca projektu będzie przygotowywał odpowiedzi na pytania ewentualnych wykonawców robót, udzielał wyjaśnień dotyczących opracowanej dokumentacji projektowej oraz dokonywał ewentualnych modyfikacji (poprawek </w:t>
      </w:r>
      <w:r w:rsidR="0024343B">
        <w:rPr>
          <w:rFonts w:ascii="CG Omega" w:hAnsi="CG Omega" w:cs="Arial"/>
        </w:rPr>
        <w:t xml:space="preserve">              </w:t>
      </w:r>
      <w:r w:rsidRPr="00424DD8">
        <w:rPr>
          <w:rFonts w:ascii="CG Omega" w:hAnsi="CG Omega" w:cs="Arial"/>
        </w:rPr>
        <w:t xml:space="preserve">i uzupełnień) w przedmiocie zamówienia, których konieczność wprowadzenia wynikać będzie z zadawanych pytań i udzielonych odpowiedzi w ramach ww. postępowania, </w:t>
      </w:r>
      <w:r w:rsidR="0024343B">
        <w:rPr>
          <w:rFonts w:ascii="CG Omega" w:hAnsi="CG Omega" w:cs="Arial"/>
        </w:rPr>
        <w:t xml:space="preserve">     </w:t>
      </w:r>
      <w:r w:rsidRPr="00424DD8">
        <w:rPr>
          <w:rFonts w:ascii="CG Omega" w:hAnsi="CG Omega" w:cs="Arial"/>
        </w:rPr>
        <w:t xml:space="preserve">w terminach wyznaczonych przez Zamawiającego. </w:t>
      </w:r>
    </w:p>
    <w:p w:rsidR="003C4FF3" w:rsidRPr="00FB4F55" w:rsidRDefault="003C4FF3" w:rsidP="00652DE5">
      <w:pPr>
        <w:spacing w:after="0" w:line="20" w:lineRule="atLeast"/>
        <w:ind w:right="195"/>
        <w:rPr>
          <w:rFonts w:ascii="CG Omega" w:eastAsia="Times New Roman" w:hAnsi="CG Omega" w:cs="Gautami"/>
          <w:lang w:eastAsia="pl-PL"/>
        </w:rPr>
      </w:pPr>
    </w:p>
    <w:p w:rsidR="00A13EB7" w:rsidRPr="00FB4F55" w:rsidRDefault="0061050B"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4</w:t>
      </w:r>
      <w:r w:rsidR="00FB4F55" w:rsidRPr="00FB4F55">
        <w:rPr>
          <w:rFonts w:ascii="CG Omega" w:eastAsia="Times New Roman" w:hAnsi="CG Omega" w:cs="Gautami"/>
          <w:b/>
          <w:color w:val="000000"/>
          <w:u w:val="thick"/>
          <w:lang w:eastAsia="pl-PL"/>
        </w:rPr>
        <w:t>. Wynagrodzenie</w:t>
      </w:r>
    </w:p>
    <w:p w:rsidR="004B392D" w:rsidRPr="004B392D" w:rsidRDefault="004B392D" w:rsidP="00CF5399">
      <w:pPr>
        <w:numPr>
          <w:ilvl w:val="0"/>
          <w:numId w:val="8"/>
        </w:numPr>
        <w:spacing w:after="0" w:line="240" w:lineRule="auto"/>
        <w:ind w:left="426" w:hanging="426"/>
        <w:jc w:val="both"/>
        <w:rPr>
          <w:rFonts w:ascii="CG Omega" w:eastAsia="Times New Roman" w:hAnsi="CG Omega" w:cs="Tahoma"/>
          <w:color w:val="000000"/>
          <w:lang w:eastAsia="pl-PL"/>
        </w:rPr>
      </w:pPr>
      <w:r w:rsidRPr="004B392D">
        <w:rPr>
          <w:rFonts w:ascii="CG Omega" w:eastAsia="Times New Roman" w:hAnsi="CG Omega" w:cs="Tahoma"/>
          <w:color w:val="000000"/>
          <w:lang w:eastAsia="pl-PL"/>
        </w:rPr>
        <w:t xml:space="preserve">Strony ustalają, że obowiązującą ich formą wynagrodzenia za wykonanie przedmiotu umowy określonego w § 1 będzie wynagrodzenie ryczałtowe, w wysokości: </w:t>
      </w:r>
    </w:p>
    <w:p w:rsidR="004B392D" w:rsidRPr="004B392D" w:rsidRDefault="004B392D" w:rsidP="004B392D">
      <w:pPr>
        <w:spacing w:after="0" w:line="240" w:lineRule="auto"/>
        <w:ind w:left="426"/>
        <w:jc w:val="both"/>
        <w:rPr>
          <w:rFonts w:ascii="CG Omega" w:eastAsia="Times New Roman" w:hAnsi="CG Omega" w:cs="Tahoma"/>
          <w:color w:val="000000"/>
          <w:lang w:eastAsia="pl-PL"/>
        </w:rPr>
      </w:pPr>
      <w:r w:rsidRPr="004B392D">
        <w:rPr>
          <w:rFonts w:ascii="CG Omega" w:eastAsia="Times New Roman" w:hAnsi="CG Omega" w:cs="Tahoma"/>
          <w:b/>
          <w:color w:val="000000"/>
          <w:lang w:eastAsia="pl-PL"/>
        </w:rPr>
        <w:t>brutto: …………………. zł</w:t>
      </w:r>
      <w:r w:rsidRPr="004B392D">
        <w:rPr>
          <w:rFonts w:ascii="CG Omega" w:eastAsia="Times New Roman" w:hAnsi="CG Omega" w:cs="Tahoma"/>
          <w:color w:val="000000"/>
          <w:lang w:eastAsia="pl-PL"/>
        </w:rPr>
        <w:t xml:space="preserve"> (słownie: </w:t>
      </w:r>
      <w:r>
        <w:rPr>
          <w:rFonts w:ascii="CG Omega" w:eastAsia="Times New Roman" w:hAnsi="CG Omega" w:cs="Tahoma"/>
          <w:color w:val="000000"/>
          <w:lang w:eastAsia="pl-PL"/>
        </w:rPr>
        <w:t>…………………………………………………………………</w:t>
      </w:r>
      <w:r w:rsidRPr="004B392D">
        <w:rPr>
          <w:rFonts w:ascii="CG Omega" w:eastAsia="Times New Roman" w:hAnsi="CG Omega" w:cs="Tahoma"/>
          <w:color w:val="000000"/>
          <w:lang w:eastAsia="pl-PL"/>
        </w:rPr>
        <w:t xml:space="preserve">.). </w:t>
      </w:r>
    </w:p>
    <w:p w:rsidR="004B392D" w:rsidRPr="004B392D" w:rsidRDefault="004B392D" w:rsidP="00CF5399">
      <w:pPr>
        <w:numPr>
          <w:ilvl w:val="0"/>
          <w:numId w:val="8"/>
        </w:numPr>
        <w:spacing w:after="0" w:line="240" w:lineRule="auto"/>
        <w:ind w:left="426" w:hanging="426"/>
        <w:jc w:val="both"/>
        <w:rPr>
          <w:rFonts w:ascii="CG Omega" w:eastAsia="Times New Roman" w:hAnsi="CG Omega" w:cs="Tahoma"/>
          <w:color w:val="000000"/>
          <w:lang w:eastAsia="pl-PL"/>
        </w:rPr>
      </w:pPr>
      <w:r w:rsidRPr="004B392D">
        <w:rPr>
          <w:rFonts w:ascii="CG Omega" w:eastAsia="Times New Roman" w:hAnsi="CG Omega" w:cs="Tahoma"/>
          <w:lang w:eastAsia="pl-PL"/>
        </w:rPr>
        <w:t xml:space="preserve">Ilekroć w umowie jest mowa o wynagrodzeniu należy przez to rozumieć wynagrodzenie brutto za całość przedmiotu umowy, określone w </w:t>
      </w:r>
      <w:r w:rsidRPr="004B392D">
        <w:rPr>
          <w:rFonts w:ascii="CG Omega" w:eastAsia="Times New Roman" w:hAnsi="CG Omega" w:cs="Tahoma"/>
          <w:color w:val="000000"/>
          <w:lang w:eastAsia="pl-PL"/>
        </w:rPr>
        <w:t xml:space="preserve">§ </w:t>
      </w:r>
      <w:r w:rsidRPr="004B392D">
        <w:rPr>
          <w:rFonts w:ascii="CG Omega" w:eastAsia="Times New Roman" w:hAnsi="CG Omega" w:cs="Tahoma"/>
          <w:lang w:eastAsia="pl-PL"/>
        </w:rPr>
        <w:t xml:space="preserve"> 1 umowy.</w:t>
      </w:r>
    </w:p>
    <w:p w:rsidR="004B392D" w:rsidRPr="004B392D" w:rsidRDefault="004B392D" w:rsidP="004B392D">
      <w:pPr>
        <w:spacing w:after="0" w:line="240" w:lineRule="auto"/>
        <w:ind w:left="425" w:hanging="425"/>
        <w:jc w:val="both"/>
        <w:rPr>
          <w:rFonts w:ascii="CG Omega" w:eastAsia="Times New Roman" w:hAnsi="CG Omega" w:cs="Tahoma"/>
          <w:lang w:eastAsia="pl-PL"/>
        </w:rPr>
      </w:pPr>
      <w:r w:rsidRPr="004B392D">
        <w:rPr>
          <w:rFonts w:ascii="CG Omega" w:eastAsia="Times New Roman" w:hAnsi="CG Omega" w:cs="Tahoma"/>
          <w:lang w:eastAsia="pl-PL"/>
        </w:rPr>
        <w:t>3.</w:t>
      </w:r>
      <w:r w:rsidRPr="004B392D">
        <w:rPr>
          <w:rFonts w:ascii="CG Omega" w:eastAsia="Times New Roman" w:hAnsi="CG Omega" w:cs="Tahoma"/>
          <w:lang w:eastAsia="pl-PL"/>
        </w:rPr>
        <w:tab/>
        <w:t>Wynagrodzenie ryczałtowe, o którym mowa w ust. 1 obejmuje wszystkie koszty związane</w:t>
      </w:r>
      <w:r w:rsidRPr="004B392D">
        <w:rPr>
          <w:rFonts w:ascii="CG Omega" w:eastAsia="Times New Roman" w:hAnsi="CG Omega" w:cs="Tahoma"/>
          <w:b/>
          <w:color w:val="FF0000"/>
          <w:lang w:eastAsia="pl-PL"/>
        </w:rPr>
        <w:t xml:space="preserve">                   </w:t>
      </w:r>
      <w:r w:rsidRPr="004B392D">
        <w:rPr>
          <w:rFonts w:ascii="CG Omega" w:eastAsia="Times New Roman" w:hAnsi="CG Omega" w:cs="Tahoma"/>
          <w:lang w:eastAsia="pl-PL"/>
        </w:rPr>
        <w:t>z realizacją przedmiotu umowy, w tym ryzyko Wykonawcy z tytułu oszacowania wszelkich</w:t>
      </w:r>
      <w:r w:rsidRPr="004B392D">
        <w:rPr>
          <w:rFonts w:ascii="CG Omega" w:eastAsia="Times New Roman" w:hAnsi="CG Omega" w:cs="Tahoma"/>
          <w:b/>
          <w:color w:val="FF0000"/>
          <w:lang w:eastAsia="pl-PL"/>
        </w:rPr>
        <w:t xml:space="preserve"> </w:t>
      </w:r>
      <w:r w:rsidRPr="004B392D">
        <w:rPr>
          <w:rFonts w:ascii="CG Omega" w:eastAsia="Times New Roman" w:hAnsi="CG Omega" w:cs="Tahoma"/>
          <w:lang w:eastAsia="pl-PL"/>
        </w:rPr>
        <w:t>kosztów związanych z realizacją przedmiotu umowy. Nieoszacowanie, pominięcie oraz brak</w:t>
      </w:r>
      <w:r w:rsidRPr="004B392D">
        <w:rPr>
          <w:rFonts w:ascii="CG Omega" w:eastAsia="Times New Roman" w:hAnsi="CG Omega" w:cs="Tahoma"/>
          <w:b/>
          <w:color w:val="FF0000"/>
          <w:lang w:eastAsia="pl-PL"/>
        </w:rPr>
        <w:t xml:space="preserve"> </w:t>
      </w:r>
      <w:r w:rsidRPr="004B392D">
        <w:rPr>
          <w:rFonts w:ascii="CG Omega" w:eastAsia="Times New Roman" w:hAnsi="CG Omega" w:cs="Tahoma"/>
          <w:lang w:eastAsia="pl-PL"/>
        </w:rPr>
        <w:t>rozpoznania zakresu przedmiotu umowy nie może być podstawą do żądania zmiany</w:t>
      </w:r>
      <w:r w:rsidRPr="004B392D">
        <w:rPr>
          <w:rFonts w:ascii="CG Omega" w:eastAsia="Times New Roman" w:hAnsi="CG Omega" w:cs="Tahoma"/>
          <w:b/>
          <w:color w:val="FF0000"/>
          <w:lang w:eastAsia="pl-PL"/>
        </w:rPr>
        <w:t xml:space="preserve"> </w:t>
      </w:r>
      <w:r w:rsidRPr="004B392D">
        <w:rPr>
          <w:rFonts w:ascii="CG Omega" w:eastAsia="Times New Roman" w:hAnsi="CG Omega" w:cs="Tahoma"/>
          <w:lang w:eastAsia="pl-PL"/>
        </w:rPr>
        <w:t>wynagrodzenia ryczałtowego określonego w § 6</w:t>
      </w:r>
      <w:r w:rsidRPr="004B392D">
        <w:rPr>
          <w:rFonts w:ascii="CG Omega" w:eastAsia="Times New Roman" w:hAnsi="CG Omega" w:cs="Tahoma"/>
          <w:b/>
          <w:lang w:eastAsia="pl-PL"/>
        </w:rPr>
        <w:t xml:space="preserve"> </w:t>
      </w:r>
      <w:r w:rsidRPr="004B392D">
        <w:rPr>
          <w:rFonts w:ascii="CG Omega" w:eastAsia="Times New Roman" w:hAnsi="CG Omega" w:cs="Tahoma"/>
          <w:lang w:eastAsia="pl-PL"/>
        </w:rPr>
        <w:t>ust. 1  umowy.</w:t>
      </w:r>
    </w:p>
    <w:p w:rsidR="004B392D" w:rsidRPr="004B392D" w:rsidRDefault="004B392D" w:rsidP="004B392D">
      <w:pPr>
        <w:spacing w:after="0" w:line="240" w:lineRule="auto"/>
        <w:ind w:left="425" w:hanging="425"/>
        <w:jc w:val="both"/>
        <w:rPr>
          <w:rFonts w:ascii="CG Omega" w:eastAsia="Times New Roman" w:hAnsi="CG Omega" w:cs="Tahoma"/>
          <w:lang w:eastAsia="pl-PL"/>
        </w:rPr>
      </w:pPr>
      <w:r w:rsidRPr="004B392D">
        <w:rPr>
          <w:rFonts w:ascii="CG Omega" w:eastAsia="Times New Roman" w:hAnsi="CG Omega" w:cs="Tahoma"/>
          <w:lang w:eastAsia="pl-PL"/>
        </w:rPr>
        <w:t>4.</w:t>
      </w:r>
      <w:r w:rsidRPr="004B392D">
        <w:rPr>
          <w:rFonts w:ascii="CG Omega" w:eastAsia="Times New Roman" w:hAnsi="CG Omega" w:cs="Tahoma"/>
          <w:lang w:eastAsia="pl-PL"/>
        </w:rPr>
        <w:tab/>
        <w:t xml:space="preserve">Przyjęta stawka VAT do ustalenia wynagrodzenia ryczałtowego (brutto) określonego </w:t>
      </w:r>
      <w:r w:rsidRPr="004B392D">
        <w:rPr>
          <w:rFonts w:ascii="CG Omega" w:eastAsia="Times New Roman" w:hAnsi="CG Omega" w:cs="Tahoma"/>
          <w:lang w:eastAsia="pl-PL"/>
        </w:rPr>
        <w:br/>
        <w:t xml:space="preserve">w ust. 1 ustalona została w oparciu o przepisy o podatku od towarów i usług obowiązujące </w:t>
      </w:r>
      <w:r w:rsidRPr="004B392D">
        <w:rPr>
          <w:rFonts w:ascii="CG Omega" w:eastAsia="Times New Roman" w:hAnsi="CG Omega" w:cs="Tahoma"/>
          <w:lang w:eastAsia="pl-PL"/>
        </w:rPr>
        <w:br/>
        <w:t>w dniu złożenia oferty.</w:t>
      </w:r>
    </w:p>
    <w:p w:rsidR="004B392D" w:rsidRPr="004B392D" w:rsidRDefault="004B392D" w:rsidP="004B392D">
      <w:pPr>
        <w:spacing w:after="0" w:line="240" w:lineRule="auto"/>
        <w:ind w:left="425" w:hanging="425"/>
        <w:jc w:val="both"/>
        <w:rPr>
          <w:rFonts w:ascii="CG Omega" w:eastAsia="Times New Roman" w:hAnsi="CG Omega" w:cs="Tahoma"/>
          <w:lang w:eastAsia="pl-PL"/>
        </w:rPr>
      </w:pPr>
      <w:r w:rsidRPr="004B392D">
        <w:rPr>
          <w:rFonts w:ascii="CG Omega" w:eastAsia="Times New Roman" w:hAnsi="CG Omega" w:cs="Tahoma"/>
          <w:lang w:eastAsia="pl-PL"/>
        </w:rPr>
        <w:t>5.</w:t>
      </w:r>
      <w:r w:rsidRPr="004B392D">
        <w:rPr>
          <w:rFonts w:ascii="CG Omega" w:eastAsia="Times New Roman" w:hAnsi="CG Omega" w:cs="Tahoma"/>
          <w:lang w:eastAsia="pl-PL"/>
        </w:rPr>
        <w:tab/>
        <w:t>W przypadku ustawowej zmiany stawek podatku od towarów i usług w trakcie realizacji umowy – w zakresie niezrealizowanej części przedmiotu umowy wynagrodzenie ryczałtowe (brutto) zostanie odpowiednio zmodyfikowane.</w:t>
      </w:r>
    </w:p>
    <w:p w:rsidR="004B392D" w:rsidRPr="004B392D" w:rsidRDefault="004B392D" w:rsidP="004B392D">
      <w:pPr>
        <w:spacing w:after="0" w:line="240" w:lineRule="auto"/>
        <w:ind w:left="425" w:hanging="425"/>
        <w:jc w:val="both"/>
        <w:rPr>
          <w:rFonts w:ascii="CG Omega" w:eastAsia="Times New Roman" w:hAnsi="CG Omega" w:cs="Tahoma"/>
          <w:lang w:eastAsia="pl-PL"/>
        </w:rPr>
      </w:pPr>
      <w:r w:rsidRPr="004B392D">
        <w:rPr>
          <w:rFonts w:ascii="CG Omega" w:eastAsia="Times New Roman" w:hAnsi="CG Omega" w:cs="Tahoma"/>
          <w:lang w:eastAsia="pl-PL"/>
        </w:rPr>
        <w:t>6.</w:t>
      </w:r>
      <w:r w:rsidRPr="004B392D">
        <w:rPr>
          <w:rFonts w:ascii="CG Omega" w:eastAsia="Times New Roman" w:hAnsi="CG Omega" w:cs="Tahoma"/>
          <w:lang w:eastAsia="pl-PL"/>
        </w:rPr>
        <w:tab/>
        <w:t>Przy wystawianiu faktur zostanie zastosowana stawka podatku od towarów i usług obowiązująca w dniu jej wystawienia (w dniu powstania obowiązku podatkowego).</w:t>
      </w:r>
    </w:p>
    <w:p w:rsidR="004B392D" w:rsidRPr="007D5E01" w:rsidRDefault="004B392D" w:rsidP="004B392D">
      <w:pPr>
        <w:spacing w:after="0" w:line="240" w:lineRule="auto"/>
        <w:ind w:left="425" w:hanging="425"/>
        <w:jc w:val="both"/>
        <w:rPr>
          <w:rFonts w:ascii="CG Omega" w:eastAsia="Times New Roman" w:hAnsi="CG Omega" w:cs="Tahoma"/>
          <w:b/>
          <w:lang w:eastAsia="pl-PL"/>
        </w:rPr>
      </w:pPr>
      <w:r w:rsidRPr="007D5E01">
        <w:rPr>
          <w:rFonts w:ascii="CG Omega" w:eastAsia="Times New Roman" w:hAnsi="CG Omega" w:cs="Tahoma"/>
          <w:b/>
          <w:lang w:eastAsia="pl-PL"/>
        </w:rPr>
        <w:t>7.</w:t>
      </w:r>
      <w:r w:rsidRPr="007D5E01">
        <w:rPr>
          <w:rFonts w:ascii="CG Omega" w:eastAsia="Times New Roman" w:hAnsi="CG Omega" w:cs="Tahoma"/>
          <w:b/>
          <w:lang w:eastAsia="pl-PL"/>
        </w:rPr>
        <w:tab/>
      </w:r>
      <w:r w:rsidRPr="007D5E01">
        <w:rPr>
          <w:rFonts w:ascii="CG Omega" w:eastAsia="Times New Roman" w:hAnsi="CG Omega" w:cs="Times New Roman"/>
          <w:b/>
          <w:color w:val="000000"/>
          <w:lang w:eastAsia="pl-PL"/>
        </w:rPr>
        <w:t>Wynagrodzenie będzie płatne w następujących transzach:</w:t>
      </w:r>
    </w:p>
    <w:p w:rsidR="004B392D" w:rsidRPr="004B392D" w:rsidRDefault="004B392D" w:rsidP="00CF5399">
      <w:pPr>
        <w:numPr>
          <w:ilvl w:val="1"/>
          <w:numId w:val="8"/>
        </w:numPr>
        <w:spacing w:after="0" w:line="240" w:lineRule="auto"/>
        <w:ind w:left="709" w:hanging="283"/>
        <w:contextualSpacing/>
        <w:jc w:val="both"/>
        <w:rPr>
          <w:rFonts w:ascii="CG Omega" w:eastAsia="SimSun" w:hAnsi="CG Omega" w:cs="Times New Roman"/>
          <w:kern w:val="3"/>
          <w:szCs w:val="24"/>
          <w:lang w:eastAsia="ar-SA" w:bidi="en-US"/>
        </w:rPr>
      </w:pPr>
      <w:r w:rsidRPr="004B392D">
        <w:rPr>
          <w:rFonts w:ascii="CG Omega" w:eastAsia="Times New Roman" w:hAnsi="CG Omega" w:cs="Times New Roman"/>
          <w:color w:val="000000"/>
          <w:kern w:val="1"/>
          <w:szCs w:val="24"/>
          <w:lang w:eastAsia="ar-SA"/>
        </w:rPr>
        <w:t xml:space="preserve">I transza  </w:t>
      </w:r>
      <w:r>
        <w:rPr>
          <w:rFonts w:ascii="CG Omega" w:eastAsia="Times New Roman" w:hAnsi="CG Omega" w:cs="Times New Roman"/>
          <w:color w:val="000000"/>
          <w:kern w:val="1"/>
          <w:szCs w:val="24"/>
          <w:lang w:eastAsia="ar-SA"/>
        </w:rPr>
        <w:t>w wysokości ………………</w:t>
      </w:r>
      <w:r w:rsidRPr="004B392D">
        <w:rPr>
          <w:rFonts w:ascii="CG Omega" w:eastAsia="Times New Roman" w:hAnsi="CG Omega" w:cs="Times New Roman"/>
          <w:color w:val="000000"/>
          <w:kern w:val="1"/>
          <w:szCs w:val="24"/>
          <w:lang w:eastAsia="ar-SA"/>
        </w:rPr>
        <w:t xml:space="preserve">zł. brutto (słownie: ………………………………………) płatna po </w:t>
      </w:r>
      <w:r>
        <w:rPr>
          <w:rFonts w:ascii="CG Omega" w:eastAsia="Times New Roman" w:hAnsi="CG Omega" w:cs="Times New Roman"/>
          <w:color w:val="000000"/>
          <w:kern w:val="1"/>
          <w:szCs w:val="24"/>
          <w:lang w:eastAsia="ar-SA"/>
        </w:rPr>
        <w:t>wykonaniu i odbiorze I etapu opracowania</w:t>
      </w:r>
      <w:r w:rsidRPr="004B392D">
        <w:rPr>
          <w:rFonts w:ascii="CG Omega" w:eastAsia="Times New Roman" w:hAnsi="CG Omega" w:cs="Times New Roman"/>
          <w:color w:val="000000"/>
          <w:kern w:val="1"/>
          <w:szCs w:val="24"/>
          <w:lang w:eastAsia="ar-SA"/>
        </w:rPr>
        <w:t>,</w:t>
      </w:r>
      <w:r w:rsidR="00850EAA">
        <w:rPr>
          <w:rFonts w:ascii="CG Omega" w:eastAsia="Times New Roman" w:hAnsi="CG Omega" w:cs="Times New Roman"/>
          <w:color w:val="000000"/>
          <w:kern w:val="1"/>
          <w:szCs w:val="24"/>
          <w:lang w:eastAsia="ar-SA"/>
        </w:rPr>
        <w:t xml:space="preserve"> </w:t>
      </w:r>
      <w:r w:rsidR="00850EAA">
        <w:rPr>
          <w:rFonts w:ascii="CG Omega" w:eastAsia="Times New Roman" w:hAnsi="CG Omega" w:cs="Arial"/>
          <w:lang w:eastAsia="pl-PL"/>
        </w:rPr>
        <w:t>płatna w terminie 14 dni od dnia otrzymania faktury.</w:t>
      </w:r>
    </w:p>
    <w:p w:rsidR="004B392D" w:rsidRPr="0024343B" w:rsidRDefault="004B392D" w:rsidP="00CF5399">
      <w:pPr>
        <w:numPr>
          <w:ilvl w:val="1"/>
          <w:numId w:val="8"/>
        </w:numPr>
        <w:spacing w:after="0" w:line="240" w:lineRule="auto"/>
        <w:ind w:left="709" w:hanging="284"/>
        <w:jc w:val="both"/>
        <w:rPr>
          <w:rFonts w:ascii="CG Omega" w:eastAsia="Times New Roman" w:hAnsi="CG Omega" w:cs="Times New Roman"/>
          <w:color w:val="000000"/>
          <w:lang w:eastAsia="pl-PL"/>
        </w:rPr>
      </w:pPr>
      <w:r w:rsidRPr="004B392D">
        <w:rPr>
          <w:rFonts w:ascii="CG Omega" w:eastAsia="Times New Roman" w:hAnsi="CG Omega" w:cs="Times New Roman"/>
          <w:color w:val="000000"/>
          <w:lang w:eastAsia="pl-PL"/>
        </w:rPr>
        <w:t xml:space="preserve">pozostała część  wynagrodzenia  będzie płatna </w:t>
      </w:r>
      <w:r>
        <w:rPr>
          <w:rFonts w:ascii="CG Omega" w:eastAsia="Times New Roman" w:hAnsi="CG Omega" w:cs="Times New Roman"/>
          <w:color w:val="000000"/>
          <w:lang w:eastAsia="pl-PL"/>
        </w:rPr>
        <w:t>jedną fakturą częściową</w:t>
      </w:r>
      <w:r w:rsidRPr="004B392D">
        <w:rPr>
          <w:rFonts w:ascii="CG Omega" w:eastAsia="Times New Roman" w:hAnsi="CG Omega" w:cs="Times New Roman"/>
          <w:color w:val="000000"/>
          <w:lang w:eastAsia="pl-PL"/>
        </w:rPr>
        <w:t xml:space="preserve"> </w:t>
      </w:r>
      <w:r w:rsidRPr="004B392D">
        <w:rPr>
          <w:rFonts w:ascii="CG Omega" w:eastAsia="Times New Roman" w:hAnsi="CG Omega" w:cs="Arial"/>
          <w:lang w:eastAsia="pl-PL"/>
        </w:rPr>
        <w:t xml:space="preserve">do wysokości 80 % całości </w:t>
      </w:r>
      <w:r>
        <w:rPr>
          <w:rFonts w:ascii="CG Omega" w:eastAsia="Times New Roman" w:hAnsi="CG Omega" w:cs="Arial"/>
          <w:lang w:eastAsia="pl-PL"/>
        </w:rPr>
        <w:t>wynagrodzenia za wykonany przedmiot</w:t>
      </w:r>
      <w:r w:rsidRPr="004B392D">
        <w:rPr>
          <w:rFonts w:ascii="CG Omega" w:eastAsia="Times New Roman" w:hAnsi="CG Omega" w:cs="Arial"/>
          <w:lang w:eastAsia="pl-PL"/>
        </w:rPr>
        <w:t xml:space="preserve"> zamówienia, </w:t>
      </w:r>
      <w:r>
        <w:rPr>
          <w:rFonts w:ascii="CG Omega" w:eastAsia="Times New Roman" w:hAnsi="CG Omega" w:cs="Arial"/>
          <w:lang w:eastAsia="pl-PL"/>
        </w:rPr>
        <w:t>wystawianą</w:t>
      </w:r>
      <w:r w:rsidRPr="004B392D">
        <w:rPr>
          <w:rFonts w:ascii="CG Omega" w:eastAsia="Times New Roman" w:hAnsi="CG Omega" w:cs="Arial"/>
          <w:lang w:eastAsia="pl-PL"/>
        </w:rPr>
        <w:t xml:space="preserve"> </w:t>
      </w:r>
      <w:r w:rsidR="0024343B">
        <w:rPr>
          <w:rFonts w:ascii="CG Omega" w:eastAsia="Times New Roman" w:hAnsi="CG Omega" w:cs="Arial"/>
          <w:lang w:eastAsia="pl-PL"/>
        </w:rPr>
        <w:t>po odbiorze opracowanej kompletnej dokumentacji budowlanej, w terminie 14 dni od daty</w:t>
      </w:r>
      <w:r w:rsidR="00850EAA">
        <w:rPr>
          <w:rFonts w:ascii="CG Omega" w:eastAsia="Times New Roman" w:hAnsi="CG Omega" w:cs="Arial"/>
          <w:lang w:eastAsia="pl-PL"/>
        </w:rPr>
        <w:t xml:space="preserve"> otrzymania faktury.</w:t>
      </w:r>
    </w:p>
    <w:p w:rsidR="0024343B" w:rsidRPr="004B392D" w:rsidRDefault="0024343B" w:rsidP="00CF5399">
      <w:pPr>
        <w:numPr>
          <w:ilvl w:val="1"/>
          <w:numId w:val="8"/>
        </w:numPr>
        <w:spacing w:after="0" w:line="240" w:lineRule="auto"/>
        <w:ind w:left="709" w:hanging="284"/>
        <w:jc w:val="both"/>
        <w:rPr>
          <w:rFonts w:ascii="CG Omega" w:eastAsia="Times New Roman" w:hAnsi="CG Omega" w:cs="Times New Roman"/>
          <w:color w:val="000000"/>
          <w:lang w:eastAsia="pl-PL"/>
        </w:rPr>
      </w:pPr>
      <w:r>
        <w:rPr>
          <w:rFonts w:ascii="CG Omega" w:eastAsia="Times New Roman" w:hAnsi="CG Omega" w:cs="Arial"/>
          <w:lang w:eastAsia="pl-PL"/>
        </w:rPr>
        <w:t>pozostała końcowa część</w:t>
      </w:r>
      <w:r w:rsidR="00850EAA">
        <w:rPr>
          <w:rFonts w:ascii="CG Omega" w:eastAsia="Times New Roman" w:hAnsi="CG Omega" w:cs="Arial"/>
          <w:lang w:eastAsia="pl-PL"/>
        </w:rPr>
        <w:t xml:space="preserve"> </w:t>
      </w:r>
      <w:r w:rsidR="004B0ECA">
        <w:rPr>
          <w:rFonts w:ascii="CG Omega" w:eastAsia="Times New Roman" w:hAnsi="CG Omega" w:cs="Arial"/>
          <w:lang w:eastAsia="pl-PL"/>
        </w:rPr>
        <w:t xml:space="preserve"> 20% </w:t>
      </w:r>
      <w:r w:rsidR="00850EAA">
        <w:rPr>
          <w:rFonts w:ascii="CG Omega" w:eastAsia="Times New Roman" w:hAnsi="CG Omega" w:cs="Arial"/>
          <w:lang w:eastAsia="pl-PL"/>
        </w:rPr>
        <w:t>wynagrodzenia,</w:t>
      </w:r>
      <w:r>
        <w:rPr>
          <w:rFonts w:ascii="CG Omega" w:eastAsia="Times New Roman" w:hAnsi="CG Omega" w:cs="Arial"/>
          <w:lang w:eastAsia="pl-PL"/>
        </w:rPr>
        <w:t xml:space="preserve"> płatna w terminie 14 dni  od daty otrzymania  pozwolenia na budowę lub braku sprzeciwu do zgłoszenia robót budowlanych.</w:t>
      </w:r>
    </w:p>
    <w:p w:rsidR="004B392D" w:rsidRPr="004B392D" w:rsidRDefault="003269A1" w:rsidP="004B392D">
      <w:pPr>
        <w:spacing w:after="0" w:line="240" w:lineRule="auto"/>
        <w:ind w:left="425" w:hanging="425"/>
        <w:jc w:val="both"/>
        <w:rPr>
          <w:rFonts w:ascii="CG Omega" w:eastAsia="Times New Roman" w:hAnsi="CG Omega" w:cs="Cambria"/>
          <w:spacing w:val="-1"/>
          <w:lang w:eastAsia="pl-PL"/>
        </w:rPr>
      </w:pPr>
      <w:r>
        <w:rPr>
          <w:rFonts w:ascii="CG Omega" w:eastAsia="Times New Roman" w:hAnsi="CG Omega" w:cs="Tahoma"/>
          <w:color w:val="000000"/>
          <w:lang w:eastAsia="pl-PL"/>
        </w:rPr>
        <w:t>8</w:t>
      </w:r>
      <w:r w:rsidR="004B392D" w:rsidRPr="004B392D">
        <w:rPr>
          <w:rFonts w:ascii="CG Omega" w:eastAsia="Times New Roman" w:hAnsi="CG Omega" w:cs="Tahoma"/>
          <w:color w:val="000000"/>
          <w:lang w:eastAsia="pl-PL"/>
        </w:rPr>
        <w:t>.</w:t>
      </w:r>
      <w:r w:rsidR="004B392D" w:rsidRPr="004B392D">
        <w:rPr>
          <w:rFonts w:ascii="CG Omega" w:eastAsia="Times New Roman" w:hAnsi="CG Omega" w:cs="Tahoma"/>
          <w:color w:val="000000"/>
          <w:lang w:eastAsia="pl-PL"/>
        </w:rPr>
        <w:tab/>
      </w:r>
      <w:r w:rsidR="004B392D" w:rsidRPr="004B392D">
        <w:rPr>
          <w:rFonts w:ascii="CG Omega" w:eastAsia="Times New Roman" w:hAnsi="CG Omega" w:cs="Cambria"/>
          <w:spacing w:val="-1"/>
          <w:lang w:eastAsia="pl-PL"/>
        </w:rPr>
        <w:t xml:space="preserve">Podstawą do wystawienia </w:t>
      </w:r>
      <w:r w:rsidR="00850EAA">
        <w:rPr>
          <w:rFonts w:ascii="CG Omega" w:eastAsia="Times New Roman" w:hAnsi="CG Omega" w:cs="Cambria"/>
          <w:spacing w:val="-1"/>
          <w:lang w:eastAsia="pl-PL"/>
        </w:rPr>
        <w:t xml:space="preserve">faktur częściowych i </w:t>
      </w:r>
      <w:r w:rsidR="004B392D" w:rsidRPr="004B392D">
        <w:rPr>
          <w:rFonts w:ascii="CG Omega" w:eastAsia="Times New Roman" w:hAnsi="CG Omega" w:cs="Cambria"/>
          <w:spacing w:val="-1"/>
          <w:lang w:eastAsia="pl-PL"/>
        </w:rPr>
        <w:t xml:space="preserve">faktury końcowej </w:t>
      </w:r>
      <w:r w:rsidR="00850EAA">
        <w:rPr>
          <w:rFonts w:ascii="CG Omega" w:eastAsia="Times New Roman" w:hAnsi="CG Omega" w:cs="Cambria"/>
          <w:spacing w:val="-1"/>
          <w:lang w:eastAsia="pl-PL"/>
        </w:rPr>
        <w:t>przez Wykonawcę za poszczególne zrealizowane etapy opracowania będą protokoły zdawczo – odbiorcze podpisane przez strony umowy</w:t>
      </w:r>
      <w:r w:rsidR="004B392D" w:rsidRPr="004B392D">
        <w:rPr>
          <w:rFonts w:ascii="CG Omega" w:eastAsia="Times New Roman" w:hAnsi="CG Omega" w:cs="Cambria"/>
          <w:spacing w:val="-1"/>
          <w:lang w:eastAsia="pl-PL"/>
        </w:rPr>
        <w:t>.</w:t>
      </w:r>
    </w:p>
    <w:p w:rsidR="004B392D" w:rsidRPr="004B392D" w:rsidRDefault="003269A1" w:rsidP="004B392D">
      <w:pPr>
        <w:spacing w:after="0" w:line="240" w:lineRule="auto"/>
        <w:ind w:left="425" w:hanging="425"/>
        <w:jc w:val="both"/>
        <w:rPr>
          <w:rFonts w:ascii="CG Omega" w:eastAsia="Times New Roman" w:hAnsi="CG Omega" w:cs="Tahoma"/>
          <w:lang w:eastAsia="pl-PL"/>
        </w:rPr>
      </w:pPr>
      <w:r>
        <w:rPr>
          <w:rFonts w:ascii="CG Omega" w:eastAsia="Times New Roman" w:hAnsi="CG Omega" w:cs="Tahoma"/>
          <w:lang w:eastAsia="pl-PL"/>
        </w:rPr>
        <w:t>9</w:t>
      </w:r>
      <w:r w:rsidR="004B392D" w:rsidRPr="004B392D">
        <w:rPr>
          <w:rFonts w:ascii="CG Omega" w:eastAsia="Times New Roman" w:hAnsi="CG Omega" w:cs="Tahoma"/>
          <w:lang w:eastAsia="pl-PL"/>
        </w:rPr>
        <w:t>.</w:t>
      </w:r>
      <w:r w:rsidR="004B392D" w:rsidRPr="004B392D">
        <w:rPr>
          <w:rFonts w:ascii="CG Omega" w:eastAsia="Times New Roman" w:hAnsi="CG Omega" w:cs="Tahoma"/>
          <w:lang w:eastAsia="pl-PL"/>
        </w:rPr>
        <w:tab/>
        <w:t xml:space="preserve">Faktury będą wystawione na nabywcę: </w:t>
      </w:r>
      <w:r w:rsidR="004B392D" w:rsidRPr="004B392D">
        <w:rPr>
          <w:rFonts w:ascii="CG Omega" w:eastAsia="Times New Roman" w:hAnsi="CG Omega" w:cs="Tahoma"/>
          <w:b/>
          <w:bCs/>
          <w:lang w:eastAsia="pl-PL"/>
        </w:rPr>
        <w:t xml:space="preserve">Gmina Wiązownica, </w:t>
      </w:r>
      <w:r w:rsidR="004B392D" w:rsidRPr="004B392D">
        <w:rPr>
          <w:rFonts w:ascii="CG Omega" w:eastAsia="Times New Roman" w:hAnsi="CG Omega" w:cs="Tahoma"/>
          <w:b/>
          <w:lang w:eastAsia="pl-PL"/>
        </w:rPr>
        <w:t xml:space="preserve">ul. Warszawska 15, </w:t>
      </w:r>
      <w:r w:rsidR="004B392D" w:rsidRPr="004B392D">
        <w:rPr>
          <w:rFonts w:ascii="CG Omega" w:eastAsia="Times New Roman" w:hAnsi="CG Omega" w:cs="Tahoma"/>
          <w:b/>
          <w:lang w:eastAsia="pl-PL"/>
        </w:rPr>
        <w:br/>
        <w:t>37-522 Wiązownica,</w:t>
      </w:r>
      <w:r w:rsidR="004B392D" w:rsidRPr="004B392D">
        <w:rPr>
          <w:rFonts w:ascii="CG Omega" w:eastAsia="Times New Roman" w:hAnsi="CG Omega" w:cs="Tahoma"/>
          <w:bCs/>
          <w:lang w:eastAsia="pl-PL"/>
        </w:rPr>
        <w:t xml:space="preserve"> NIP 7922031567</w:t>
      </w:r>
      <w:r w:rsidR="004B392D" w:rsidRPr="004B392D">
        <w:rPr>
          <w:rFonts w:ascii="CG Omega" w:eastAsia="Times New Roman" w:hAnsi="CG Omega" w:cs="Tahoma"/>
          <w:lang w:eastAsia="pl-PL"/>
        </w:rPr>
        <w:t>.</w:t>
      </w:r>
    </w:p>
    <w:p w:rsidR="004B392D" w:rsidRPr="004B392D" w:rsidRDefault="004B392D" w:rsidP="004B392D">
      <w:pPr>
        <w:suppressAutoHyphens/>
        <w:spacing w:after="0" w:line="240" w:lineRule="auto"/>
        <w:ind w:left="425"/>
        <w:jc w:val="both"/>
        <w:rPr>
          <w:rFonts w:ascii="CG Omega" w:eastAsia="Times New Roman" w:hAnsi="CG Omega" w:cs="Tahoma"/>
          <w:lang w:eastAsia="pl-PL"/>
        </w:rPr>
      </w:pPr>
      <w:r w:rsidRPr="004B392D">
        <w:rPr>
          <w:rFonts w:ascii="CG Omega" w:eastAsia="Times New Roman" w:hAnsi="CG Omega" w:cs="Tahoma"/>
          <w:lang w:eastAsia="pl-PL"/>
        </w:rPr>
        <w:t xml:space="preserve">Faktury będą płatne przelewem na konto Wykonawcy w </w:t>
      </w:r>
      <w:r w:rsidR="00850EAA">
        <w:rPr>
          <w:rFonts w:ascii="CG Omega" w:eastAsia="Times New Roman" w:hAnsi="CG Omega" w:cs="Tahoma"/>
          <w:b/>
          <w:lang w:eastAsia="pl-PL"/>
        </w:rPr>
        <w:t>…………………………………………</w:t>
      </w:r>
    </w:p>
    <w:p w:rsidR="004B392D" w:rsidRPr="004B392D" w:rsidRDefault="003269A1" w:rsidP="004B392D">
      <w:pPr>
        <w:suppressAutoHyphens/>
        <w:spacing w:after="0" w:line="240" w:lineRule="auto"/>
        <w:ind w:left="425" w:hanging="425"/>
        <w:jc w:val="both"/>
        <w:rPr>
          <w:rFonts w:ascii="CG Omega" w:eastAsia="Times New Roman" w:hAnsi="CG Omega" w:cs="Tahoma"/>
          <w:lang w:eastAsia="pl-PL"/>
        </w:rPr>
      </w:pPr>
      <w:r>
        <w:rPr>
          <w:rFonts w:ascii="CG Omega" w:eastAsia="Times New Roman" w:hAnsi="CG Omega" w:cs="Times New Roman"/>
          <w:lang w:eastAsia="pl-PL"/>
        </w:rPr>
        <w:t>10</w:t>
      </w:r>
      <w:r w:rsidR="004B392D" w:rsidRPr="004B392D">
        <w:rPr>
          <w:rFonts w:ascii="CG Omega" w:eastAsia="Times New Roman" w:hAnsi="CG Omega" w:cs="Times New Roman"/>
          <w:lang w:eastAsia="pl-PL"/>
        </w:rPr>
        <w:t>.</w:t>
      </w:r>
      <w:r w:rsidR="004B392D" w:rsidRPr="004B392D">
        <w:rPr>
          <w:rFonts w:ascii="CG Omega" w:eastAsia="Times New Roman" w:hAnsi="CG Omega" w:cs="Times New Roman"/>
          <w:lang w:eastAsia="pl-PL"/>
        </w:rPr>
        <w:tab/>
      </w:r>
      <w:r w:rsidR="004B392D" w:rsidRPr="004B392D">
        <w:rPr>
          <w:rFonts w:ascii="CG Omega" w:eastAsia="Times New Roman" w:hAnsi="CG Omega" w:cs="Tahoma"/>
          <w:lang w:eastAsia="pl-PL"/>
        </w:rPr>
        <w:t>Wykonawca nie może dokonać przelewu przysługującej mu wierzytelności od Zamawiającego.</w:t>
      </w:r>
    </w:p>
    <w:p w:rsidR="004B392D" w:rsidRPr="004B392D" w:rsidRDefault="003269A1" w:rsidP="004B392D">
      <w:pPr>
        <w:spacing w:after="0" w:line="240" w:lineRule="auto"/>
        <w:ind w:left="425" w:hanging="425"/>
        <w:jc w:val="both"/>
        <w:rPr>
          <w:rFonts w:ascii="CG Omega" w:eastAsia="Times New Roman" w:hAnsi="CG Omega" w:cs="Tahoma"/>
          <w:color w:val="000000"/>
          <w:lang w:eastAsia="pl-PL"/>
        </w:rPr>
      </w:pPr>
      <w:r>
        <w:rPr>
          <w:rFonts w:ascii="CG Omega" w:eastAsia="Times New Roman" w:hAnsi="CG Omega" w:cs="Tahoma"/>
          <w:color w:val="000000"/>
          <w:lang w:eastAsia="pl-PL"/>
        </w:rPr>
        <w:lastRenderedPageBreak/>
        <w:t>11</w:t>
      </w:r>
      <w:r w:rsidR="004B392D" w:rsidRPr="004B392D">
        <w:rPr>
          <w:rFonts w:ascii="CG Omega" w:eastAsia="Times New Roman" w:hAnsi="CG Omega" w:cs="Tahoma"/>
          <w:color w:val="000000"/>
          <w:lang w:eastAsia="pl-PL"/>
        </w:rPr>
        <w:t>.</w:t>
      </w:r>
      <w:r w:rsidR="004B392D" w:rsidRPr="004B392D">
        <w:rPr>
          <w:rFonts w:ascii="CG Omega" w:eastAsia="Times New Roman" w:hAnsi="CG Omega" w:cs="Tahoma"/>
          <w:color w:val="000000"/>
          <w:lang w:eastAsia="pl-PL"/>
        </w:rPr>
        <w:tab/>
        <w:t>Warunkiem zapłaty przez Zamawiającego należnego wynagrodze</w:t>
      </w:r>
      <w:r w:rsidR="00850EAA">
        <w:rPr>
          <w:rFonts w:ascii="CG Omega" w:eastAsia="Times New Roman" w:hAnsi="CG Omega" w:cs="Tahoma"/>
          <w:color w:val="000000"/>
          <w:lang w:eastAsia="pl-PL"/>
        </w:rPr>
        <w:t xml:space="preserve">nia za odebrane opracowania </w:t>
      </w:r>
      <w:r w:rsidR="004B392D" w:rsidRPr="004B392D">
        <w:rPr>
          <w:rFonts w:ascii="CG Omega" w:eastAsia="Times New Roman" w:hAnsi="CG Omega" w:cs="Tahoma"/>
          <w:color w:val="000000"/>
          <w:lang w:eastAsia="pl-PL"/>
        </w:rPr>
        <w:t xml:space="preserve"> jest przedstawienie Zamawiającemu przez Wykonawcę następujących dowodów zapłaty wymagalnego wynagrodzenia Podwykonawcom i dalszym Podwykonawcom, biorącym udział w realizacji odebranych robót budowlanych (jeżeli dotyczy): </w:t>
      </w:r>
    </w:p>
    <w:p w:rsidR="004B392D" w:rsidRPr="004B392D" w:rsidRDefault="004B392D" w:rsidP="00CF5399">
      <w:pPr>
        <w:numPr>
          <w:ilvl w:val="0"/>
          <w:numId w:val="9"/>
        </w:numPr>
        <w:suppressAutoHyphens/>
        <w:spacing w:after="0" w:line="240" w:lineRule="auto"/>
        <w:ind w:left="567" w:hanging="142"/>
        <w:jc w:val="both"/>
        <w:rPr>
          <w:rFonts w:ascii="CG Omega" w:eastAsia="Lucida Sans Unicode" w:hAnsi="CG Omega" w:cs="Tahoma"/>
          <w:kern w:val="2"/>
          <w:lang w:eastAsia="pl-PL"/>
        </w:rPr>
      </w:pPr>
      <w:r w:rsidRPr="004B392D">
        <w:rPr>
          <w:rFonts w:ascii="CG Omega" w:eastAsia="Lucida Sans Unicode" w:hAnsi="CG Omega" w:cs="Tahoma"/>
          <w:color w:val="000000"/>
          <w:kern w:val="2"/>
          <w:lang w:eastAsia="pl-PL"/>
        </w:rPr>
        <w:t>oryginały oświadczeń każdego z Podwykonawców oraz dalszych Podwykonawców, przy czym każde z tych oświadczeń powinno być wystawione na dzień przypadający nie wcześniej aniżeli na następny dzień po podpisaniu przez Strony protokołu wykonanych robót, w związku z wykonaniem których oświadczenia te są składane</w:t>
      </w:r>
      <w:r w:rsidRPr="004B392D">
        <w:rPr>
          <w:rFonts w:ascii="CG Omega" w:eastAsia="Lucida Sans Unicode" w:hAnsi="CG Omega" w:cs="Tahoma"/>
          <w:kern w:val="2"/>
          <w:lang w:eastAsia="pl-PL"/>
        </w:rPr>
        <w:t>,</w:t>
      </w:r>
    </w:p>
    <w:p w:rsidR="004B392D" w:rsidRPr="004B392D" w:rsidRDefault="004B392D" w:rsidP="00CF5399">
      <w:pPr>
        <w:numPr>
          <w:ilvl w:val="0"/>
          <w:numId w:val="9"/>
        </w:numPr>
        <w:suppressAutoHyphens/>
        <w:spacing w:after="0" w:line="240" w:lineRule="auto"/>
        <w:ind w:left="567" w:hanging="142"/>
        <w:jc w:val="both"/>
        <w:rPr>
          <w:rFonts w:ascii="CG Omega" w:eastAsia="Lucida Sans Unicode" w:hAnsi="CG Omega" w:cs="Tahoma"/>
          <w:color w:val="000000"/>
          <w:kern w:val="2"/>
          <w:lang w:eastAsia="pl-PL"/>
        </w:rPr>
      </w:pPr>
      <w:r w:rsidRPr="004B392D">
        <w:rPr>
          <w:rFonts w:ascii="CG Omega" w:eastAsia="Lucida Sans Unicode" w:hAnsi="CG Omega" w:cs="Tahoma"/>
          <w:color w:val="000000"/>
          <w:kern w:val="2"/>
          <w:lang w:eastAsia="pl-PL"/>
        </w:rPr>
        <w:t xml:space="preserve">potwierdzenia przelewu kwot zapłaconych przez Wykonawcę każdemu z Podwykonawców oraz  dalszych Podwykonawców wraz z kopiami faktur na podstawie których dokonano zapłaty - </w:t>
      </w:r>
      <w:r w:rsidRPr="004B392D">
        <w:rPr>
          <w:rFonts w:ascii="CG Omega" w:eastAsia="Lucida Sans Unicode" w:hAnsi="CG Omega" w:cs="Tahoma"/>
          <w:color w:val="000000"/>
          <w:kern w:val="24"/>
          <w:lang w:eastAsia="pl-PL"/>
        </w:rPr>
        <w:t>z zastrzeżeniem ust. 21</w:t>
      </w:r>
      <w:r w:rsidRPr="004B392D">
        <w:rPr>
          <w:rFonts w:ascii="CG Omega" w:eastAsia="Lucida Sans Unicode" w:hAnsi="CG Omega" w:cs="Tahoma"/>
          <w:color w:val="000000"/>
          <w:kern w:val="2"/>
          <w:lang w:eastAsia="pl-PL"/>
        </w:rPr>
        <w:t>.</w:t>
      </w:r>
    </w:p>
    <w:p w:rsidR="004B392D" w:rsidRPr="004B392D" w:rsidRDefault="003269A1" w:rsidP="004B392D">
      <w:pPr>
        <w:tabs>
          <w:tab w:val="left" w:pos="567"/>
        </w:tabs>
        <w:spacing w:after="0" w:line="240" w:lineRule="auto"/>
        <w:ind w:left="425" w:right="57" w:hanging="425"/>
        <w:contextualSpacing/>
        <w:jc w:val="both"/>
        <w:outlineLvl w:val="0"/>
        <w:rPr>
          <w:rFonts w:ascii="CG Omega" w:eastAsia="Times New Roman" w:hAnsi="CG Omega" w:cs="Tahoma"/>
          <w:color w:val="000000"/>
          <w:lang w:eastAsia="pl-PL"/>
        </w:rPr>
      </w:pPr>
      <w:r>
        <w:rPr>
          <w:rFonts w:ascii="CG Omega" w:eastAsia="Times New Roman" w:hAnsi="CG Omega" w:cs="Tahoma"/>
          <w:iCs/>
          <w:color w:val="000000"/>
          <w:lang w:eastAsia="pl-PL"/>
        </w:rPr>
        <w:t>12</w:t>
      </w:r>
      <w:r w:rsidR="004B392D" w:rsidRPr="004B392D">
        <w:rPr>
          <w:rFonts w:ascii="CG Omega" w:eastAsia="Times New Roman" w:hAnsi="CG Omega" w:cs="Tahoma"/>
          <w:iCs/>
          <w:color w:val="000000"/>
          <w:lang w:eastAsia="pl-PL"/>
        </w:rPr>
        <w:t>.</w:t>
      </w:r>
      <w:r w:rsidR="004B392D" w:rsidRPr="004B392D">
        <w:rPr>
          <w:rFonts w:ascii="CG Omega" w:eastAsia="Times New Roman" w:hAnsi="CG Omega" w:cs="Tahoma"/>
          <w:iCs/>
          <w:color w:val="000000"/>
          <w:lang w:eastAsia="pl-PL"/>
        </w:rPr>
        <w:tab/>
        <w:t>Wykonawca jest zobowiązany do zapłaty wynagrodzenia należnego Podwykonawcy, zaś Podwykonawca dalszemu Podwykonawcy, w terminach płatno</w:t>
      </w:r>
      <w:r w:rsidR="00850EAA">
        <w:rPr>
          <w:rFonts w:ascii="CG Omega" w:eastAsia="Times New Roman" w:hAnsi="CG Omega" w:cs="Tahoma"/>
          <w:iCs/>
          <w:color w:val="000000"/>
          <w:lang w:eastAsia="pl-PL"/>
        </w:rPr>
        <w:t xml:space="preserve">ści określonych w danej umowie </w:t>
      </w:r>
      <w:r w:rsidR="004B392D" w:rsidRPr="004B392D">
        <w:rPr>
          <w:rFonts w:ascii="CG Omega" w:eastAsia="Times New Roman" w:hAnsi="CG Omega" w:cs="Tahoma"/>
          <w:iCs/>
          <w:color w:val="000000"/>
          <w:lang w:eastAsia="pl-PL"/>
        </w:rPr>
        <w:t>o podwykonawstwo, nie dłuższych jednak niż 30 dni od dnia doręczenia Wykonawcy, Podwykonawcy faktury</w:t>
      </w:r>
      <w:r w:rsidR="004B392D" w:rsidRPr="004B392D">
        <w:rPr>
          <w:rFonts w:ascii="CG Omega" w:eastAsia="Times New Roman" w:hAnsi="CG Omega" w:cs="Tahoma"/>
          <w:iCs/>
          <w:kern w:val="24"/>
          <w:lang w:eastAsia="pl-PL"/>
        </w:rPr>
        <w:t xml:space="preserve"> lub rachunku, potwierdzającego wykonanie zleconych Podwykonawcy lub dalszemu Podwykonawcy robót.</w:t>
      </w:r>
      <w:r w:rsidR="004B392D" w:rsidRPr="004B392D">
        <w:rPr>
          <w:rFonts w:ascii="CG Omega" w:eastAsia="Times New Roman" w:hAnsi="CG Omega" w:cs="Tahoma"/>
          <w:iCs/>
          <w:color w:val="000000"/>
          <w:lang w:eastAsia="pl-PL"/>
        </w:rPr>
        <w:t xml:space="preserve"> </w:t>
      </w:r>
    </w:p>
    <w:p w:rsidR="004B392D" w:rsidRPr="004B392D" w:rsidRDefault="003269A1" w:rsidP="004B392D">
      <w:pPr>
        <w:suppressAutoHyphens/>
        <w:spacing w:after="0" w:line="240" w:lineRule="auto"/>
        <w:ind w:left="425" w:hanging="425"/>
        <w:jc w:val="both"/>
        <w:rPr>
          <w:rFonts w:ascii="CG Omega" w:eastAsia="Lucida Sans Unicode" w:hAnsi="CG Omega" w:cs="Tahoma"/>
          <w:color w:val="000000"/>
          <w:kern w:val="2"/>
          <w:lang w:eastAsia="pl-PL"/>
        </w:rPr>
      </w:pPr>
      <w:r>
        <w:rPr>
          <w:rFonts w:ascii="CG Omega" w:eastAsia="Lucida Sans Unicode" w:hAnsi="CG Omega" w:cs="Tahoma"/>
          <w:color w:val="000000"/>
          <w:kern w:val="2"/>
          <w:lang w:eastAsia="pl-PL"/>
        </w:rPr>
        <w:t>13</w:t>
      </w:r>
      <w:r w:rsidR="004B392D" w:rsidRPr="004B392D">
        <w:rPr>
          <w:rFonts w:ascii="CG Omega" w:eastAsia="Lucida Sans Unicode" w:hAnsi="CG Omega" w:cs="Tahoma"/>
          <w:color w:val="000000"/>
          <w:kern w:val="2"/>
          <w:lang w:eastAsia="pl-PL"/>
        </w:rPr>
        <w:t>.</w:t>
      </w:r>
      <w:r w:rsidR="004B392D" w:rsidRPr="004B392D">
        <w:rPr>
          <w:rFonts w:ascii="CG Omega" w:eastAsia="Lucida Sans Unicode" w:hAnsi="CG Omega" w:cs="Tahoma"/>
          <w:color w:val="000000"/>
          <w:kern w:val="2"/>
          <w:lang w:eastAsia="pl-PL"/>
        </w:rPr>
        <w:tab/>
        <w:t xml:space="preserve">W przypadku nieprzedstawienia przez wykonawcę wszystkich dowodów zapłaty, o których mowa w ust. 19  Zamawiający wystąpi do podwykonawców lub dalszych podwykonawców którzy zawarli zaakceptowaną przez Zamawiającego umowę o podwykonawstwo której przedmiotem są </w:t>
      </w:r>
      <w:r w:rsidR="00850EAA">
        <w:rPr>
          <w:rFonts w:ascii="CG Omega" w:eastAsia="Lucida Sans Unicode" w:hAnsi="CG Omega" w:cs="Tahoma"/>
          <w:color w:val="000000"/>
          <w:kern w:val="2"/>
          <w:lang w:eastAsia="pl-PL"/>
        </w:rPr>
        <w:t>usługi projektowe</w:t>
      </w:r>
      <w:r w:rsidR="004B392D" w:rsidRPr="004B392D">
        <w:rPr>
          <w:rFonts w:ascii="CG Omega" w:eastAsia="Lucida Sans Unicode" w:hAnsi="CG Omega" w:cs="Tahoma"/>
          <w:color w:val="000000"/>
          <w:kern w:val="2"/>
          <w:lang w:eastAsia="pl-PL"/>
        </w:rPr>
        <w:t>, lub który zawarł przedłożoną Zamawiającemu umowę o podwykonawstwo, kt</w:t>
      </w:r>
      <w:r w:rsidR="00850EAA">
        <w:rPr>
          <w:rFonts w:ascii="CG Omega" w:eastAsia="Lucida Sans Unicode" w:hAnsi="CG Omega" w:cs="Tahoma"/>
          <w:color w:val="000000"/>
          <w:kern w:val="2"/>
          <w:lang w:eastAsia="pl-PL"/>
        </w:rPr>
        <w:t xml:space="preserve">órej przedmiotem są </w:t>
      </w:r>
      <w:r w:rsidR="004B392D" w:rsidRPr="004B392D">
        <w:rPr>
          <w:rFonts w:ascii="CG Omega" w:eastAsia="Lucida Sans Unicode" w:hAnsi="CG Omega" w:cs="Tahoma"/>
          <w:color w:val="000000"/>
          <w:kern w:val="2"/>
          <w:lang w:eastAsia="pl-PL"/>
        </w:rPr>
        <w:t>usługi o potwierdzenie czy wykonawca uiścił należne im wynagrodzenie wymagalne.</w:t>
      </w:r>
    </w:p>
    <w:p w:rsidR="004B392D" w:rsidRPr="004B392D" w:rsidRDefault="003269A1" w:rsidP="004B392D">
      <w:pPr>
        <w:tabs>
          <w:tab w:val="left" w:pos="284"/>
        </w:tabs>
        <w:spacing w:after="0" w:line="240" w:lineRule="auto"/>
        <w:ind w:left="425" w:hanging="425"/>
        <w:contextualSpacing/>
        <w:jc w:val="both"/>
        <w:rPr>
          <w:rFonts w:ascii="CG Omega" w:eastAsia="Times New Roman" w:hAnsi="CG Omega" w:cs="Tahoma"/>
          <w:iCs/>
          <w:kern w:val="2"/>
          <w:lang w:eastAsia="pl-PL"/>
        </w:rPr>
      </w:pPr>
      <w:r>
        <w:rPr>
          <w:rFonts w:ascii="CG Omega" w:eastAsia="Times New Roman" w:hAnsi="CG Omega" w:cs="Tahoma"/>
          <w:iCs/>
          <w:kern w:val="24"/>
          <w:lang w:eastAsia="pl-PL"/>
        </w:rPr>
        <w:t>14</w:t>
      </w:r>
      <w:r w:rsidR="004B392D" w:rsidRPr="004B392D">
        <w:rPr>
          <w:rFonts w:ascii="CG Omega" w:eastAsia="Times New Roman" w:hAnsi="CG Omega" w:cs="Tahoma"/>
          <w:iCs/>
          <w:kern w:val="24"/>
          <w:lang w:eastAsia="pl-PL"/>
        </w:rPr>
        <w:t>.</w:t>
      </w:r>
      <w:r w:rsidR="004B392D" w:rsidRPr="004B392D">
        <w:rPr>
          <w:rFonts w:ascii="CG Omega" w:eastAsia="Times New Roman" w:hAnsi="CG Omega" w:cs="Tahoma"/>
          <w:iCs/>
          <w:kern w:val="24"/>
          <w:lang w:eastAsia="pl-PL"/>
        </w:rPr>
        <w:tab/>
        <w:t>Zamawiający dokonuje bezpośredniej zapłaty wymagalnego wynagrodzenia przysługującego Podwykonawcy lub dalszemu Podwykonawcy, który zawarł zaakceptowaną przez Zamawiającego umowę o podwykonawstwo, której</w:t>
      </w:r>
      <w:r w:rsidR="00850EAA">
        <w:rPr>
          <w:rFonts w:ascii="CG Omega" w:eastAsia="Times New Roman" w:hAnsi="CG Omega" w:cs="Tahoma"/>
          <w:iCs/>
          <w:kern w:val="24"/>
          <w:lang w:eastAsia="pl-PL"/>
        </w:rPr>
        <w:t xml:space="preserve"> przedmiotem są usługi</w:t>
      </w:r>
      <w:r w:rsidR="004B392D" w:rsidRPr="004B392D">
        <w:rPr>
          <w:rFonts w:ascii="CG Omega" w:eastAsia="Times New Roman" w:hAnsi="CG Omega" w:cs="Tahoma"/>
          <w:iCs/>
          <w:kern w:val="24"/>
          <w:lang w:eastAsia="pl-PL"/>
        </w:rPr>
        <w:t>, lub który zawarł przedłożoną Zamawiającemu umowę o podwykonawstwo, której</w:t>
      </w:r>
      <w:r w:rsidR="00850EAA">
        <w:rPr>
          <w:rFonts w:ascii="CG Omega" w:eastAsia="Times New Roman" w:hAnsi="CG Omega" w:cs="Tahoma"/>
          <w:iCs/>
          <w:kern w:val="24"/>
          <w:lang w:eastAsia="pl-PL"/>
        </w:rPr>
        <w:t xml:space="preserve"> przedmiotem są </w:t>
      </w:r>
      <w:r w:rsidR="004B392D" w:rsidRPr="004B392D">
        <w:rPr>
          <w:rFonts w:ascii="CG Omega" w:eastAsia="Times New Roman" w:hAnsi="CG Omega" w:cs="Tahoma"/>
          <w:iCs/>
          <w:kern w:val="24"/>
          <w:lang w:eastAsia="pl-PL"/>
        </w:rPr>
        <w:t>usługi, w przypadku uchylenia się od obowiązku zapłaty odpowiednio przez Wykonawcę, Podwykonawcę lub dalszego Podwykonawcę zamówienia na roboty budowlane.</w:t>
      </w:r>
    </w:p>
    <w:p w:rsidR="004B392D" w:rsidRPr="004B392D" w:rsidRDefault="003269A1" w:rsidP="004B392D">
      <w:pPr>
        <w:tabs>
          <w:tab w:val="left" w:pos="426"/>
        </w:tabs>
        <w:spacing w:after="0" w:line="240" w:lineRule="auto"/>
        <w:ind w:left="420" w:hanging="420"/>
        <w:contextualSpacing/>
        <w:jc w:val="both"/>
        <w:rPr>
          <w:rFonts w:ascii="CG Omega" w:eastAsia="Times New Roman" w:hAnsi="CG Omega" w:cs="Tahoma"/>
          <w:iCs/>
          <w:kern w:val="2"/>
          <w:lang w:eastAsia="pl-PL"/>
        </w:rPr>
      </w:pPr>
      <w:r>
        <w:rPr>
          <w:rFonts w:ascii="CG Omega" w:eastAsia="Times New Roman" w:hAnsi="CG Omega" w:cs="Tahoma"/>
          <w:iCs/>
          <w:kern w:val="24"/>
          <w:lang w:eastAsia="pl-PL"/>
        </w:rPr>
        <w:t>15</w:t>
      </w:r>
      <w:r w:rsidR="004B392D" w:rsidRPr="004B392D">
        <w:rPr>
          <w:rFonts w:ascii="CG Omega" w:eastAsia="Times New Roman" w:hAnsi="CG Omega" w:cs="Tahoma"/>
          <w:iCs/>
          <w:kern w:val="24"/>
          <w:lang w:eastAsia="pl-PL"/>
        </w:rPr>
        <w:t>.</w:t>
      </w:r>
      <w:r w:rsidR="004B392D" w:rsidRPr="004B392D">
        <w:rPr>
          <w:rFonts w:ascii="CG Omega" w:eastAsia="Times New Roman" w:hAnsi="CG Omega" w:cs="Tahoma"/>
          <w:iCs/>
          <w:kern w:val="24"/>
          <w:lang w:eastAsia="pl-PL"/>
        </w:rPr>
        <w:tab/>
        <w:t>Wynagrodzenie, o którym mowa w ust. 19 dotyczy wyłącznie należności powstałych po zaakceptowaniu przez Zamawiającego umowy o podwykonawstwo, której</w:t>
      </w:r>
      <w:r w:rsidR="00850EAA">
        <w:rPr>
          <w:rFonts w:ascii="CG Omega" w:eastAsia="Times New Roman" w:hAnsi="CG Omega" w:cs="Tahoma"/>
          <w:iCs/>
          <w:kern w:val="24"/>
          <w:lang w:eastAsia="pl-PL"/>
        </w:rPr>
        <w:t xml:space="preserve"> przedmiotem są usługi</w:t>
      </w:r>
      <w:r w:rsidR="004B392D" w:rsidRPr="004B392D">
        <w:rPr>
          <w:rFonts w:ascii="CG Omega" w:eastAsia="Times New Roman" w:hAnsi="CG Omega" w:cs="Tahoma"/>
          <w:iCs/>
          <w:kern w:val="24"/>
          <w:lang w:eastAsia="pl-PL"/>
        </w:rPr>
        <w:t xml:space="preserve"> lub po przedłożeniu Zamawiającemu poświadczonej za zgodność z oryginałem kopii umowy o podwykonawstwo, kt</w:t>
      </w:r>
      <w:r w:rsidR="00850EAA">
        <w:rPr>
          <w:rFonts w:ascii="CG Omega" w:eastAsia="Times New Roman" w:hAnsi="CG Omega" w:cs="Tahoma"/>
          <w:iCs/>
          <w:kern w:val="24"/>
          <w:lang w:eastAsia="pl-PL"/>
        </w:rPr>
        <w:t xml:space="preserve">órej przedmiotem są </w:t>
      </w:r>
      <w:r w:rsidR="004B392D" w:rsidRPr="004B392D">
        <w:rPr>
          <w:rFonts w:ascii="CG Omega" w:eastAsia="Times New Roman" w:hAnsi="CG Omega" w:cs="Tahoma"/>
          <w:iCs/>
          <w:kern w:val="24"/>
          <w:lang w:eastAsia="pl-PL"/>
        </w:rPr>
        <w:t>usługi.</w:t>
      </w:r>
    </w:p>
    <w:p w:rsidR="004B392D" w:rsidRPr="004B392D" w:rsidRDefault="003269A1" w:rsidP="004B392D">
      <w:pPr>
        <w:tabs>
          <w:tab w:val="left" w:pos="426"/>
        </w:tabs>
        <w:spacing w:after="0" w:line="240" w:lineRule="auto"/>
        <w:ind w:left="420" w:hanging="420"/>
        <w:contextualSpacing/>
        <w:jc w:val="both"/>
        <w:rPr>
          <w:rFonts w:ascii="CG Omega" w:eastAsia="Times New Roman" w:hAnsi="CG Omega" w:cs="Tahoma"/>
          <w:iCs/>
          <w:kern w:val="2"/>
          <w:lang w:eastAsia="pl-PL"/>
        </w:rPr>
      </w:pPr>
      <w:r>
        <w:rPr>
          <w:rFonts w:ascii="CG Omega" w:eastAsia="Times New Roman" w:hAnsi="CG Omega" w:cs="Tahoma"/>
          <w:iCs/>
          <w:kern w:val="2"/>
          <w:lang w:eastAsia="pl-PL"/>
        </w:rPr>
        <w:t>16</w:t>
      </w:r>
      <w:r w:rsidR="004B392D" w:rsidRPr="004B392D">
        <w:rPr>
          <w:rFonts w:ascii="CG Omega" w:eastAsia="Times New Roman" w:hAnsi="CG Omega" w:cs="Tahoma"/>
          <w:iCs/>
          <w:kern w:val="2"/>
          <w:lang w:eastAsia="pl-PL"/>
        </w:rPr>
        <w:t>.</w:t>
      </w:r>
      <w:r w:rsidR="004B392D" w:rsidRPr="004B392D">
        <w:rPr>
          <w:rFonts w:ascii="CG Omega" w:eastAsia="Times New Roman" w:hAnsi="CG Omega" w:cs="Tahoma"/>
          <w:iCs/>
          <w:kern w:val="2"/>
          <w:lang w:eastAsia="pl-PL"/>
        </w:rPr>
        <w:tab/>
      </w:r>
      <w:r w:rsidR="004B392D" w:rsidRPr="004B392D">
        <w:rPr>
          <w:rFonts w:ascii="CG Omega" w:eastAsia="Times New Roman" w:hAnsi="CG Omega" w:cs="Tahoma"/>
          <w:iCs/>
          <w:kern w:val="24"/>
          <w:lang w:eastAsia="pl-PL"/>
        </w:rPr>
        <w:t>Bezpośrednia zapłata obejmuje wyłącznie należne wynagrodzenie bez odsetek należnych Podwykonawcy lub dalszemu Podwykonawcy. Przed dokonaniem tej zapłaty Zamawiający wzywa Wykonawcę do zgłoszenia pisemnych uwag dotyczących</w:t>
      </w:r>
      <w:r w:rsidR="004B392D" w:rsidRPr="004B392D">
        <w:rPr>
          <w:rFonts w:ascii="CG Omega" w:eastAsia="Times New Roman" w:hAnsi="CG Omega" w:cs="Tahoma"/>
          <w:iCs/>
          <w:spacing w:val="8"/>
          <w:kern w:val="24"/>
          <w:lang w:eastAsia="pl-PL"/>
        </w:rPr>
        <w:t xml:space="preserve"> </w:t>
      </w:r>
      <w:r w:rsidR="004B392D" w:rsidRPr="004B392D">
        <w:rPr>
          <w:rFonts w:ascii="CG Omega" w:eastAsia="Times New Roman" w:hAnsi="CG Omega" w:cs="Tahoma"/>
          <w:iCs/>
          <w:kern w:val="2"/>
          <w:lang w:eastAsia="pl-PL"/>
        </w:rPr>
        <w:t>zasadności bezpośredniej zapłaty wynagrodzenia Podwykonawcy lub dalszemu Podwykonawcy w terminie 7 dni od dnia doręczenia wezwania.</w:t>
      </w:r>
    </w:p>
    <w:p w:rsidR="004B392D" w:rsidRPr="004B392D" w:rsidRDefault="003269A1" w:rsidP="004B392D">
      <w:pPr>
        <w:tabs>
          <w:tab w:val="left" w:pos="426"/>
        </w:tabs>
        <w:spacing w:after="0" w:line="240" w:lineRule="auto"/>
        <w:ind w:left="420" w:hanging="420"/>
        <w:contextualSpacing/>
        <w:jc w:val="both"/>
        <w:rPr>
          <w:rFonts w:ascii="CG Omega" w:eastAsia="Times New Roman" w:hAnsi="CG Omega" w:cs="Tahoma"/>
          <w:iCs/>
          <w:kern w:val="2"/>
          <w:lang w:eastAsia="pl-PL"/>
        </w:rPr>
      </w:pPr>
      <w:r>
        <w:rPr>
          <w:rFonts w:ascii="CG Omega" w:eastAsia="Times New Roman" w:hAnsi="CG Omega" w:cs="Tahoma"/>
          <w:iCs/>
          <w:kern w:val="2"/>
          <w:lang w:eastAsia="pl-PL"/>
        </w:rPr>
        <w:t>17</w:t>
      </w:r>
      <w:r w:rsidR="004B392D" w:rsidRPr="004B392D">
        <w:rPr>
          <w:rFonts w:ascii="CG Omega" w:eastAsia="Times New Roman" w:hAnsi="CG Omega" w:cs="Tahoma"/>
          <w:iCs/>
          <w:kern w:val="2"/>
          <w:lang w:eastAsia="pl-PL"/>
        </w:rPr>
        <w:t>.</w:t>
      </w:r>
      <w:r w:rsidR="004B392D" w:rsidRPr="004B392D">
        <w:rPr>
          <w:rFonts w:ascii="CG Omega" w:eastAsia="Times New Roman" w:hAnsi="CG Omega" w:cs="Tahoma"/>
          <w:iCs/>
          <w:kern w:val="2"/>
          <w:lang w:eastAsia="pl-PL"/>
        </w:rPr>
        <w:tab/>
        <w:t>W przypadku zgłoszenia uwag, o których mowa w ust. 23, w terminie 7 dni od dnia doręczenia odpowiedzi na wezwanie, Zamawiający może:</w:t>
      </w:r>
    </w:p>
    <w:p w:rsidR="004B392D" w:rsidRPr="004B392D" w:rsidRDefault="004B392D" w:rsidP="00CF5399">
      <w:pPr>
        <w:numPr>
          <w:ilvl w:val="0"/>
          <w:numId w:val="10"/>
        </w:numPr>
        <w:tabs>
          <w:tab w:val="num" w:pos="709"/>
        </w:tabs>
        <w:suppressAutoHyphens/>
        <w:autoSpaceDN w:val="0"/>
        <w:spacing w:after="0" w:line="240" w:lineRule="auto"/>
        <w:ind w:left="709" w:hanging="283"/>
        <w:jc w:val="both"/>
        <w:rPr>
          <w:rFonts w:ascii="CG Omega" w:eastAsia="SimSun" w:hAnsi="CG Omega" w:cs="Tahoma"/>
          <w:iCs/>
          <w:kern w:val="2"/>
          <w:lang w:eastAsia="pl-PL"/>
        </w:rPr>
      </w:pPr>
      <w:r w:rsidRPr="004B392D">
        <w:rPr>
          <w:rFonts w:ascii="CG Omega" w:eastAsia="SimSun" w:hAnsi="CG Omega" w:cs="Tahoma"/>
          <w:iCs/>
          <w:kern w:val="2"/>
          <w:lang w:eastAsia="pl-PL"/>
        </w:rPr>
        <w:t>nie dokonać bezpośredniej zapłaty wynagrodzenia Podwykonawcy lub dalszemu Podwykonawcy, jeżeli Wykonawca wykaże niezasadność takiej zapłaty, albo</w:t>
      </w:r>
    </w:p>
    <w:p w:rsidR="004B392D" w:rsidRPr="004B392D" w:rsidRDefault="004B392D" w:rsidP="00CF5399">
      <w:pPr>
        <w:numPr>
          <w:ilvl w:val="0"/>
          <w:numId w:val="10"/>
        </w:numPr>
        <w:tabs>
          <w:tab w:val="num" w:pos="709"/>
        </w:tabs>
        <w:suppressAutoHyphens/>
        <w:autoSpaceDN w:val="0"/>
        <w:spacing w:after="0" w:line="240" w:lineRule="auto"/>
        <w:ind w:left="709" w:hanging="283"/>
        <w:jc w:val="both"/>
        <w:rPr>
          <w:rFonts w:ascii="CG Omega" w:eastAsia="SimSun" w:hAnsi="CG Omega" w:cs="Tahoma"/>
          <w:iCs/>
          <w:kern w:val="2"/>
          <w:lang w:eastAsia="pl-PL"/>
        </w:rPr>
      </w:pPr>
      <w:r w:rsidRPr="004B392D">
        <w:rPr>
          <w:rFonts w:ascii="CG Omega" w:eastAsia="SimSun" w:hAnsi="CG Omega" w:cs="Tahoma"/>
          <w:iCs/>
          <w:kern w:val="2"/>
          <w:lang w:eastAsia="pl-PL"/>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rsidR="004B392D" w:rsidRPr="004B392D" w:rsidRDefault="004B392D" w:rsidP="00CF5399">
      <w:pPr>
        <w:numPr>
          <w:ilvl w:val="0"/>
          <w:numId w:val="10"/>
        </w:numPr>
        <w:tabs>
          <w:tab w:val="num" w:pos="709"/>
        </w:tabs>
        <w:suppressAutoHyphens/>
        <w:autoSpaceDN w:val="0"/>
        <w:spacing w:after="0" w:line="240" w:lineRule="auto"/>
        <w:ind w:left="709" w:hanging="283"/>
        <w:jc w:val="both"/>
        <w:rPr>
          <w:rFonts w:ascii="CG Omega" w:eastAsia="SimSun" w:hAnsi="CG Omega" w:cs="Tahoma"/>
          <w:iCs/>
          <w:kern w:val="2"/>
          <w:lang w:eastAsia="pl-PL"/>
        </w:rPr>
      </w:pPr>
      <w:r w:rsidRPr="004B392D">
        <w:rPr>
          <w:rFonts w:ascii="CG Omega" w:eastAsia="SimSun" w:hAnsi="CG Omega" w:cs="Tahoma"/>
          <w:iCs/>
          <w:kern w:val="2"/>
          <w:lang w:eastAsia="pl-PL"/>
        </w:rPr>
        <w:t xml:space="preserve">dokonać bezpośredniej zapłaty wynagrodzenia Podwykonawcy lub dalszemu Podwykonawcy, jeżeli Podwykonawca lub dalszy Podwykonawca wykaże </w:t>
      </w:r>
      <w:r w:rsidRPr="004B392D">
        <w:rPr>
          <w:rFonts w:ascii="CG Omega" w:eastAsia="SimSun" w:hAnsi="CG Omega" w:cs="Tahoma"/>
          <w:iCs/>
          <w:kern w:val="24"/>
          <w:lang w:eastAsia="pl-PL"/>
        </w:rPr>
        <w:t>zasadność takiej zapłaty.</w:t>
      </w:r>
    </w:p>
    <w:p w:rsidR="004B392D" w:rsidRPr="004B392D" w:rsidRDefault="003269A1" w:rsidP="004B392D">
      <w:pPr>
        <w:suppressAutoHyphens/>
        <w:autoSpaceDN w:val="0"/>
        <w:spacing w:after="0" w:line="240" w:lineRule="auto"/>
        <w:ind w:left="426" w:hanging="426"/>
        <w:jc w:val="both"/>
        <w:rPr>
          <w:rFonts w:ascii="CG Omega" w:eastAsia="SimSun" w:hAnsi="CG Omega" w:cs="Tahoma"/>
          <w:iCs/>
          <w:kern w:val="2"/>
          <w:lang w:eastAsia="pl-PL"/>
        </w:rPr>
      </w:pPr>
      <w:r>
        <w:rPr>
          <w:rFonts w:ascii="CG Omega" w:eastAsia="SimSun" w:hAnsi="CG Omega" w:cs="Tahoma"/>
          <w:kern w:val="24"/>
          <w:lang w:eastAsia="pl-PL"/>
        </w:rPr>
        <w:t>18</w:t>
      </w:r>
      <w:r w:rsidR="004B392D" w:rsidRPr="004B392D">
        <w:rPr>
          <w:rFonts w:ascii="CG Omega" w:eastAsia="SimSun" w:hAnsi="CG Omega" w:cs="Tahoma"/>
          <w:iCs/>
          <w:kern w:val="24"/>
          <w:lang w:eastAsia="pl-PL"/>
        </w:rPr>
        <w:t xml:space="preserve">. </w:t>
      </w:r>
      <w:r w:rsidR="00543A6E">
        <w:rPr>
          <w:rFonts w:ascii="CG Omega" w:eastAsia="SimSun" w:hAnsi="CG Omega" w:cs="Tahoma"/>
          <w:iCs/>
          <w:kern w:val="24"/>
          <w:lang w:eastAsia="pl-PL"/>
        </w:rPr>
        <w:tab/>
      </w:r>
      <w:r w:rsidR="004B392D" w:rsidRPr="004B392D">
        <w:rPr>
          <w:rFonts w:ascii="CG Omega" w:eastAsia="SimSun" w:hAnsi="CG Omega" w:cs="Tahoma"/>
          <w:iCs/>
          <w:kern w:val="24"/>
          <w:lang w:eastAsia="pl-PL"/>
        </w:rPr>
        <w:t xml:space="preserve">W przypadku dokonania bezpośredniej zapłaty Podwykonawcy lub dalszemu Podwykonawcy  Zamawiający potrąca kwotę wypłaconego wynagrodzenia </w:t>
      </w:r>
      <w:r w:rsidR="00543A6E">
        <w:rPr>
          <w:rFonts w:ascii="CG Omega" w:eastAsia="SimSun" w:hAnsi="CG Omega" w:cs="Tahoma"/>
          <w:iCs/>
          <w:kern w:val="24"/>
          <w:lang w:eastAsia="pl-PL"/>
        </w:rPr>
        <w:t xml:space="preserve">                                </w:t>
      </w:r>
      <w:r w:rsidR="004B392D" w:rsidRPr="004B392D">
        <w:rPr>
          <w:rFonts w:ascii="CG Omega" w:eastAsia="SimSun" w:hAnsi="CG Omega" w:cs="Tahoma"/>
          <w:iCs/>
          <w:kern w:val="24"/>
          <w:lang w:eastAsia="pl-PL"/>
        </w:rPr>
        <w:t>z wynagrodzenia należnego Wykonawcy.</w:t>
      </w:r>
    </w:p>
    <w:p w:rsidR="009A5649" w:rsidRDefault="009A5649" w:rsidP="00652DE5">
      <w:pPr>
        <w:spacing w:after="0" w:line="20" w:lineRule="atLeast"/>
        <w:ind w:right="195"/>
        <w:jc w:val="both"/>
        <w:rPr>
          <w:sz w:val="30"/>
          <w:szCs w:val="30"/>
        </w:rPr>
      </w:pPr>
    </w:p>
    <w:p w:rsidR="00FB4F55" w:rsidRPr="00652DE5" w:rsidRDefault="0061050B"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5</w:t>
      </w:r>
      <w:r w:rsidR="005F2B21">
        <w:rPr>
          <w:rFonts w:ascii="CG Omega" w:eastAsia="Times New Roman" w:hAnsi="CG Omega" w:cs="Gautami"/>
          <w:b/>
          <w:color w:val="000000"/>
          <w:u w:val="thick"/>
          <w:lang w:eastAsia="pl-PL"/>
        </w:rPr>
        <w:t>. Przedstawiciele Wykonawcy</w:t>
      </w:r>
    </w:p>
    <w:p w:rsidR="00BF6E8B" w:rsidRPr="00A25537" w:rsidRDefault="005F2B21" w:rsidP="00652DE5">
      <w:pPr>
        <w:autoSpaceDE w:val="0"/>
        <w:autoSpaceDN w:val="0"/>
        <w:adjustRightInd w:val="0"/>
        <w:spacing w:after="0" w:line="20" w:lineRule="atLeast"/>
        <w:jc w:val="both"/>
        <w:rPr>
          <w:rFonts w:ascii="CG Omega" w:hAnsi="CG Omega" w:cs="Arial"/>
        </w:rPr>
      </w:pPr>
      <w:r w:rsidRPr="00A25537">
        <w:rPr>
          <w:rFonts w:ascii="CG Omega" w:hAnsi="CG Omega" w:cs="Arial"/>
        </w:rPr>
        <w:t xml:space="preserve">1. </w:t>
      </w:r>
      <w:r w:rsidR="003269A1">
        <w:rPr>
          <w:rFonts w:ascii="CG Omega" w:hAnsi="CG Omega" w:cs="Arial"/>
        </w:rPr>
        <w:t xml:space="preserve">  </w:t>
      </w:r>
      <w:r w:rsidRPr="00A25537">
        <w:rPr>
          <w:rFonts w:ascii="CG Omega" w:hAnsi="CG Omega" w:cs="Arial"/>
        </w:rPr>
        <w:t>Z ramienia Wykonawcy obowiązki P</w:t>
      </w:r>
      <w:r w:rsidR="00BF6E8B" w:rsidRPr="00A25537">
        <w:rPr>
          <w:rFonts w:ascii="CG Omega" w:hAnsi="CG Omega" w:cs="Arial"/>
        </w:rPr>
        <w:t>rojektantów w poszczególnych branżach będą pełnić:</w:t>
      </w:r>
      <w:r w:rsidR="002F0610" w:rsidRPr="00A25537">
        <w:rPr>
          <w:rFonts w:ascii="CG Omega" w:hAnsi="CG Omega" w:cs="Arial"/>
        </w:rPr>
        <w:t xml:space="preserve"> </w:t>
      </w:r>
    </w:p>
    <w:p w:rsidR="005F2B21" w:rsidRPr="00A25537" w:rsidRDefault="005F2B21" w:rsidP="00CF5399">
      <w:pPr>
        <w:pStyle w:val="Akapitzlist"/>
        <w:numPr>
          <w:ilvl w:val="0"/>
          <w:numId w:val="7"/>
        </w:numPr>
        <w:autoSpaceDE w:val="0"/>
        <w:autoSpaceDN w:val="0"/>
        <w:adjustRightInd w:val="0"/>
        <w:spacing w:after="0" w:line="20" w:lineRule="atLeast"/>
        <w:jc w:val="both"/>
        <w:rPr>
          <w:rFonts w:ascii="CG Omega" w:hAnsi="CG Omega" w:cs="Arial"/>
        </w:rPr>
      </w:pPr>
      <w:r w:rsidRPr="00A25537">
        <w:rPr>
          <w:rFonts w:ascii="CG Omega" w:hAnsi="CG Omega" w:cs="Arial"/>
        </w:rPr>
        <w:t>w specjalnoś</w:t>
      </w:r>
      <w:r w:rsidR="00BF6E8B" w:rsidRPr="00A25537">
        <w:rPr>
          <w:rFonts w:ascii="CG Omega" w:hAnsi="CG Omega" w:cs="Arial"/>
        </w:rPr>
        <w:t>ci inżynieryjnej - drog</w:t>
      </w:r>
      <w:r w:rsidR="00543A6E">
        <w:rPr>
          <w:rFonts w:ascii="CG Omega" w:hAnsi="CG Omega" w:cs="Arial"/>
        </w:rPr>
        <w:t>owej  P.  ……………………………………………………..</w:t>
      </w:r>
    </w:p>
    <w:p w:rsidR="005F2B21" w:rsidRPr="00A25537" w:rsidRDefault="00A25537" w:rsidP="00652DE5">
      <w:pPr>
        <w:autoSpaceDE w:val="0"/>
        <w:autoSpaceDN w:val="0"/>
        <w:adjustRightInd w:val="0"/>
        <w:spacing w:after="0" w:line="20" w:lineRule="atLeast"/>
        <w:ind w:left="360" w:hanging="360"/>
        <w:jc w:val="both"/>
        <w:rPr>
          <w:rFonts w:ascii="CG Omega" w:hAnsi="CG Omega" w:cs="Arial"/>
        </w:rPr>
      </w:pPr>
      <w:r w:rsidRPr="00A25537">
        <w:rPr>
          <w:rFonts w:ascii="CG Omega" w:hAnsi="CG Omega" w:cs="Arial"/>
        </w:rPr>
        <w:t>2</w:t>
      </w:r>
      <w:r w:rsidR="005F2B21" w:rsidRPr="00A25537">
        <w:rPr>
          <w:rFonts w:ascii="CG Omega" w:hAnsi="CG Omega" w:cs="Arial"/>
        </w:rPr>
        <w:t xml:space="preserve">. </w:t>
      </w:r>
      <w:r w:rsidRPr="00A25537">
        <w:rPr>
          <w:rFonts w:ascii="CG Omega" w:hAnsi="CG Omega" w:cs="Arial"/>
        </w:rPr>
        <w:tab/>
      </w:r>
      <w:r w:rsidR="005F2B21" w:rsidRPr="00A25537">
        <w:rPr>
          <w:rFonts w:ascii="CG Omega" w:hAnsi="CG Omega" w:cs="Arial"/>
        </w:rPr>
        <w:t xml:space="preserve">W przypadku gdy Wykonawca będzie chciał zmienić osoby wskazane w ust. 1, wówczas będzie zobowiązany przedłożyć Zamawiającemu propozycję zmian tych osób nie później niż 7 dni przed planowanym terminem zmiany. </w:t>
      </w:r>
    </w:p>
    <w:p w:rsidR="005F2B21" w:rsidRPr="00A25537" w:rsidRDefault="00A25537" w:rsidP="00652DE5">
      <w:pPr>
        <w:autoSpaceDE w:val="0"/>
        <w:autoSpaceDN w:val="0"/>
        <w:adjustRightInd w:val="0"/>
        <w:spacing w:after="0" w:line="20" w:lineRule="atLeast"/>
        <w:ind w:left="360" w:hanging="360"/>
        <w:jc w:val="both"/>
        <w:rPr>
          <w:rFonts w:ascii="CG Omega" w:hAnsi="CG Omega" w:cs="Arial"/>
        </w:rPr>
      </w:pPr>
      <w:r w:rsidRPr="00A25537">
        <w:rPr>
          <w:rFonts w:ascii="CG Omega" w:hAnsi="CG Omega" w:cs="Arial"/>
        </w:rPr>
        <w:t>3</w:t>
      </w:r>
      <w:r w:rsidR="005F2B21" w:rsidRPr="00A25537">
        <w:rPr>
          <w:rFonts w:ascii="CG Omega" w:hAnsi="CG Omega" w:cs="Arial"/>
        </w:rPr>
        <w:t xml:space="preserve">. </w:t>
      </w:r>
      <w:r w:rsidRPr="00A25537">
        <w:rPr>
          <w:rFonts w:ascii="CG Omega" w:hAnsi="CG Omega" w:cs="Arial"/>
        </w:rPr>
        <w:tab/>
      </w:r>
      <w:r w:rsidR="005F2B21" w:rsidRPr="00A25537">
        <w:rPr>
          <w:rFonts w:ascii="CG Omega" w:hAnsi="CG Omega" w:cs="Arial"/>
        </w:rPr>
        <w:t xml:space="preserve">W </w:t>
      </w:r>
      <w:r w:rsidR="0061050B">
        <w:rPr>
          <w:rFonts w:ascii="CG Omega" w:hAnsi="CG Omega" w:cs="Arial"/>
        </w:rPr>
        <w:t>sytuacji, o której mowa w ust. 2</w:t>
      </w:r>
      <w:r w:rsidR="005F2B21" w:rsidRPr="00A25537">
        <w:rPr>
          <w:rFonts w:ascii="CG Omega" w:hAnsi="CG Omega" w:cs="Arial"/>
        </w:rPr>
        <w:t xml:space="preserve">, Wykonawca jest zobowiązany do wykazania Zamawiającemu, że osoby mające pełnić funkcje określone w ust. 1 spełniają co najmniej wymagania określone w SWZ a w przypadku, gdy doświadczenie zawodowe było punktowane w kryteriach oceny ofert i Wykonawca zadeklarował większe doświadczenie niż wymagane w warunkach udziału w postępowaniu zastępujący będzie musiał posiadać doświadczenie zadeklarowane w ofercie. </w:t>
      </w:r>
    </w:p>
    <w:p w:rsidR="003C4FF3" w:rsidRPr="0061050B" w:rsidRDefault="00A25537" w:rsidP="00652DE5">
      <w:pPr>
        <w:autoSpaceDE w:val="0"/>
        <w:autoSpaceDN w:val="0"/>
        <w:adjustRightInd w:val="0"/>
        <w:spacing w:after="0" w:line="20" w:lineRule="atLeast"/>
        <w:jc w:val="both"/>
        <w:rPr>
          <w:rFonts w:ascii="CG Omega" w:hAnsi="CG Omega" w:cs="Arial"/>
        </w:rPr>
      </w:pPr>
      <w:r w:rsidRPr="00A25537">
        <w:rPr>
          <w:rFonts w:ascii="CG Omega" w:hAnsi="CG Omega" w:cs="Arial"/>
        </w:rPr>
        <w:t>4</w:t>
      </w:r>
      <w:r w:rsidR="005F2B21" w:rsidRPr="00A25537">
        <w:rPr>
          <w:rFonts w:ascii="CG Omega" w:hAnsi="CG Omega" w:cs="Arial"/>
        </w:rPr>
        <w:t xml:space="preserve">. </w:t>
      </w:r>
      <w:r w:rsidRPr="00A25537">
        <w:rPr>
          <w:rFonts w:ascii="CG Omega" w:hAnsi="CG Omega" w:cs="Arial"/>
        </w:rPr>
        <w:t xml:space="preserve">  </w:t>
      </w:r>
      <w:r w:rsidR="005F2B21" w:rsidRPr="00A25537">
        <w:rPr>
          <w:rFonts w:ascii="CG Omega" w:hAnsi="CG Omega" w:cs="Arial"/>
        </w:rPr>
        <w:t xml:space="preserve">Zmiany osób, o których mowa w ust. 1 i ust. 3 nie wymaga zmiany umowy. </w:t>
      </w:r>
    </w:p>
    <w:p w:rsidR="003C4FF3" w:rsidRPr="00FB4F55" w:rsidRDefault="003C4FF3" w:rsidP="00652DE5">
      <w:pPr>
        <w:spacing w:after="0" w:line="20" w:lineRule="atLeast"/>
        <w:ind w:left="284" w:hanging="284"/>
        <w:jc w:val="both"/>
        <w:rPr>
          <w:rFonts w:ascii="CG Omega" w:eastAsia="Times New Roman" w:hAnsi="CG Omega" w:cs="Gautami"/>
          <w:color w:val="000000"/>
          <w:lang w:eastAsia="pl-PL"/>
        </w:rPr>
      </w:pPr>
    </w:p>
    <w:p w:rsidR="00BF6E8B" w:rsidRPr="00BF6E8B" w:rsidRDefault="0061050B"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6</w:t>
      </w:r>
      <w:r w:rsidR="00BF6E8B">
        <w:rPr>
          <w:rFonts w:ascii="CG Omega" w:eastAsia="Times New Roman" w:hAnsi="CG Omega" w:cs="Gautami"/>
          <w:b/>
          <w:color w:val="000000"/>
          <w:u w:val="thick"/>
          <w:lang w:eastAsia="pl-PL"/>
        </w:rPr>
        <w:t>. Rękojmia</w:t>
      </w:r>
    </w:p>
    <w:p w:rsidR="00BF6E8B" w:rsidRPr="00BF6E8B" w:rsidRDefault="00BF6E8B" w:rsidP="00652DE5">
      <w:pPr>
        <w:autoSpaceDE w:val="0"/>
        <w:autoSpaceDN w:val="0"/>
        <w:adjustRightInd w:val="0"/>
        <w:spacing w:after="0" w:line="20" w:lineRule="atLeast"/>
        <w:ind w:left="284" w:hanging="284"/>
        <w:jc w:val="both"/>
        <w:rPr>
          <w:rFonts w:ascii="CG Omega" w:hAnsi="CG Omega" w:cs="Arial"/>
        </w:rPr>
      </w:pPr>
      <w:r w:rsidRPr="00BF6E8B">
        <w:rPr>
          <w:rFonts w:ascii="CG Omega" w:hAnsi="CG Omega" w:cs="Arial"/>
        </w:rPr>
        <w:t xml:space="preserve">1. </w:t>
      </w:r>
      <w:r w:rsidRPr="00BF6E8B">
        <w:rPr>
          <w:rFonts w:ascii="CG Omega" w:hAnsi="CG Omega" w:cs="Arial"/>
        </w:rPr>
        <w:tab/>
        <w:t>Wykonawca jest odpowiedzialny wobec Zamawiającego z tytułu rękojmi za wady w</w:t>
      </w:r>
      <w:r w:rsidR="00ED0304">
        <w:rPr>
          <w:rFonts w:ascii="CG Omega" w:hAnsi="CG Omega" w:cs="Arial"/>
        </w:rPr>
        <w:t> </w:t>
      </w:r>
      <w:r w:rsidRPr="00BF6E8B">
        <w:rPr>
          <w:rFonts w:ascii="CG Omega" w:hAnsi="CG Omega" w:cs="Arial"/>
        </w:rPr>
        <w:t xml:space="preserve">przedmiocie umowy przez okres </w:t>
      </w:r>
      <w:r w:rsidR="00543A6E">
        <w:rPr>
          <w:rFonts w:ascii="CG Omega" w:hAnsi="CG Omega" w:cs="Arial"/>
          <w:b/>
          <w:bCs/>
        </w:rPr>
        <w:t>………………………………..</w:t>
      </w:r>
      <w:r w:rsidRPr="00BF6E8B">
        <w:rPr>
          <w:rFonts w:ascii="CG Omega" w:hAnsi="CG Omega" w:cs="Arial"/>
        </w:rPr>
        <w:t xml:space="preserve">. </w:t>
      </w:r>
    </w:p>
    <w:p w:rsidR="00BF6E8B" w:rsidRPr="00BF6E8B" w:rsidRDefault="00BF6E8B" w:rsidP="00652DE5">
      <w:pPr>
        <w:autoSpaceDE w:val="0"/>
        <w:autoSpaceDN w:val="0"/>
        <w:adjustRightInd w:val="0"/>
        <w:spacing w:after="0" w:line="20" w:lineRule="atLeast"/>
        <w:ind w:left="284" w:hanging="284"/>
        <w:jc w:val="both"/>
        <w:rPr>
          <w:rFonts w:ascii="CG Omega" w:hAnsi="CG Omega" w:cs="Arial"/>
        </w:rPr>
      </w:pPr>
      <w:r w:rsidRPr="00BF6E8B">
        <w:rPr>
          <w:rFonts w:ascii="CG Omega" w:hAnsi="CG Omega" w:cs="Arial"/>
        </w:rPr>
        <w:t xml:space="preserve">2. </w:t>
      </w:r>
      <w:r w:rsidR="0061050B">
        <w:rPr>
          <w:rFonts w:ascii="CG Omega" w:hAnsi="CG Omega" w:cs="Arial"/>
        </w:rPr>
        <w:tab/>
      </w:r>
      <w:r w:rsidRPr="00BF6E8B">
        <w:rPr>
          <w:rFonts w:ascii="CG Omega" w:hAnsi="CG Omega" w:cs="Arial"/>
        </w:rPr>
        <w:t xml:space="preserve">Okres rękojmi rozpoczyna się z dniem podpisania przez Zamawiającego ostatniego protokołu zdawczo-odbiorczego bez uwag. </w:t>
      </w:r>
    </w:p>
    <w:p w:rsidR="00BF6E8B" w:rsidRPr="00BF6E8B" w:rsidRDefault="00BF6E8B" w:rsidP="00652DE5">
      <w:pPr>
        <w:autoSpaceDE w:val="0"/>
        <w:autoSpaceDN w:val="0"/>
        <w:adjustRightInd w:val="0"/>
        <w:spacing w:after="0" w:line="20" w:lineRule="atLeast"/>
        <w:ind w:left="284" w:hanging="284"/>
        <w:jc w:val="both"/>
        <w:rPr>
          <w:rFonts w:ascii="CG Omega" w:hAnsi="CG Omega" w:cs="Arial"/>
        </w:rPr>
      </w:pPr>
      <w:r w:rsidRPr="00BF6E8B">
        <w:rPr>
          <w:rFonts w:ascii="CG Omega" w:hAnsi="CG Omega" w:cs="Arial"/>
        </w:rPr>
        <w:t xml:space="preserve">3. </w:t>
      </w:r>
      <w:r w:rsidRPr="00BF6E8B">
        <w:rPr>
          <w:rFonts w:ascii="CG Omega" w:hAnsi="CG Omega" w:cs="Arial"/>
        </w:rPr>
        <w:tab/>
        <w:t xml:space="preserve">W okresie rękojmi Wykonawca jest zobowiązany do nieodpłatnego usuwania wad ujawnionych po odbiorze przedmiotu umowy, które wynikną z nieprawidłowego wykonania jakiegokolwiek opracowania projektowego albo jego części lub z jakiegokolwiek działania lub zaniedbania Wykonawcy. </w:t>
      </w:r>
    </w:p>
    <w:p w:rsidR="00BF6E8B" w:rsidRPr="00BF6E8B" w:rsidRDefault="00BF6E8B" w:rsidP="00652DE5">
      <w:pPr>
        <w:autoSpaceDE w:val="0"/>
        <w:autoSpaceDN w:val="0"/>
        <w:adjustRightInd w:val="0"/>
        <w:spacing w:after="0" w:line="20" w:lineRule="atLeast"/>
        <w:ind w:left="284" w:hanging="284"/>
        <w:jc w:val="both"/>
        <w:rPr>
          <w:rFonts w:ascii="CG Omega" w:hAnsi="CG Omega" w:cs="Arial"/>
        </w:rPr>
      </w:pPr>
      <w:r w:rsidRPr="00BF6E8B">
        <w:rPr>
          <w:rFonts w:ascii="CG Omega" w:hAnsi="CG Omega" w:cs="Arial"/>
        </w:rPr>
        <w:t xml:space="preserve">4. </w:t>
      </w:r>
      <w:r w:rsidRPr="00BF6E8B">
        <w:rPr>
          <w:rFonts w:ascii="CG Omega" w:hAnsi="CG Omega" w:cs="Arial"/>
        </w:rPr>
        <w:tab/>
        <w:t>Zamawiający może dochodzić roszczeń z tytułu rękojmi także po terminie określonym w</w:t>
      </w:r>
      <w:r w:rsidR="00ED0304">
        <w:rPr>
          <w:rFonts w:ascii="CG Omega" w:hAnsi="CG Omega" w:cs="Arial"/>
        </w:rPr>
        <w:t> </w:t>
      </w:r>
      <w:r w:rsidRPr="00BF6E8B">
        <w:rPr>
          <w:rFonts w:ascii="CG Omega" w:hAnsi="CG Omega" w:cs="Arial"/>
        </w:rPr>
        <w:t xml:space="preserve">ust. 1, jeżeli reklamował wadę dokumentacji przed upływem tego terminu. </w:t>
      </w:r>
    </w:p>
    <w:p w:rsidR="00BF6E8B" w:rsidRPr="00BF6E8B" w:rsidRDefault="00BF6E8B" w:rsidP="00652DE5">
      <w:pPr>
        <w:autoSpaceDE w:val="0"/>
        <w:autoSpaceDN w:val="0"/>
        <w:adjustRightInd w:val="0"/>
        <w:spacing w:after="0" w:line="20" w:lineRule="atLeast"/>
        <w:ind w:left="284" w:hanging="284"/>
        <w:jc w:val="both"/>
        <w:rPr>
          <w:rFonts w:ascii="CG Omega" w:hAnsi="CG Omega" w:cs="Arial"/>
        </w:rPr>
      </w:pPr>
      <w:r w:rsidRPr="00BF6E8B">
        <w:rPr>
          <w:rFonts w:ascii="CG Omega" w:hAnsi="CG Omega" w:cs="Arial"/>
        </w:rPr>
        <w:t xml:space="preserve">5. </w:t>
      </w:r>
      <w:r w:rsidRPr="00BF6E8B">
        <w:rPr>
          <w:rFonts w:ascii="CG Omega" w:hAnsi="CG Omega" w:cs="Arial"/>
        </w:rPr>
        <w:tab/>
        <w:t xml:space="preserve">O zauważonych wadach w dokumentacji Zamawiający zawiadomi Wykonawcę niezwłocznie po ich ujawnieniu. Wykonawca zobowiązany jest do usunięcia wad w terminie wskazanym przez Zamawiającego - jednak nie dłuższym niż 14 dni roboczych - który nie może mieć wpływu na wydłużenie czasu realizacji zadania przez Wykonawcę robót budowlanych. </w:t>
      </w:r>
    </w:p>
    <w:p w:rsidR="00BF6E8B" w:rsidRPr="00BF6E8B" w:rsidRDefault="00BF6E8B" w:rsidP="00652DE5">
      <w:pPr>
        <w:autoSpaceDE w:val="0"/>
        <w:autoSpaceDN w:val="0"/>
        <w:adjustRightInd w:val="0"/>
        <w:spacing w:after="0" w:line="20" w:lineRule="atLeast"/>
        <w:ind w:left="284" w:hanging="284"/>
        <w:jc w:val="both"/>
        <w:rPr>
          <w:rFonts w:ascii="CG Omega" w:hAnsi="CG Omega" w:cs="Arial"/>
        </w:rPr>
      </w:pPr>
      <w:r w:rsidRPr="00BF6E8B">
        <w:rPr>
          <w:rFonts w:ascii="CG Omega" w:hAnsi="CG Omega" w:cs="Arial"/>
        </w:rPr>
        <w:t xml:space="preserve">6. </w:t>
      </w:r>
      <w:r w:rsidRPr="00BF6E8B">
        <w:rPr>
          <w:rFonts w:ascii="CG Omega" w:hAnsi="CG Omega" w:cs="Arial"/>
        </w:rPr>
        <w:tab/>
        <w:t xml:space="preserve">W przypadku bezskutecznego upływu terminu wyznaczonego Wykonawcy przez Zamawiającego do usunięcia wad, Zamawiający ma prawo do zlecenia zastępczego ich usunięcia osobie trzeciej, a koszt wykonania dokumentacji uzupełniającej w całości pokryje Wykonawca. </w:t>
      </w:r>
    </w:p>
    <w:p w:rsidR="00BF6E8B" w:rsidRPr="00BF6E8B" w:rsidRDefault="00BF6E8B" w:rsidP="00652DE5">
      <w:pPr>
        <w:autoSpaceDE w:val="0"/>
        <w:autoSpaceDN w:val="0"/>
        <w:adjustRightInd w:val="0"/>
        <w:spacing w:after="0" w:line="20" w:lineRule="atLeast"/>
        <w:ind w:left="284" w:hanging="284"/>
        <w:jc w:val="both"/>
        <w:rPr>
          <w:rFonts w:ascii="CG Omega" w:hAnsi="CG Omega" w:cs="Arial"/>
        </w:rPr>
      </w:pPr>
      <w:r w:rsidRPr="00BF6E8B">
        <w:rPr>
          <w:rFonts w:ascii="CG Omega" w:hAnsi="CG Omega" w:cs="Arial"/>
        </w:rPr>
        <w:t xml:space="preserve">7. Wykonawca zobowiązany jest do pokrycia Zamawiającemu kosztów, jakie Zamawiający poniósł w związku z wystąpieniem przerw w wykonywanych robotach budowlanych, jeżeli przerwy te powstały z powodu wad ujawnionych w opracowaniach projektowych. </w:t>
      </w:r>
    </w:p>
    <w:p w:rsidR="00BF6E8B" w:rsidRPr="00BF6E8B" w:rsidRDefault="00BF6E8B" w:rsidP="00652DE5">
      <w:pPr>
        <w:autoSpaceDE w:val="0"/>
        <w:autoSpaceDN w:val="0"/>
        <w:adjustRightInd w:val="0"/>
        <w:spacing w:after="0" w:line="20" w:lineRule="atLeast"/>
        <w:jc w:val="both"/>
        <w:rPr>
          <w:rFonts w:ascii="CG Omega" w:hAnsi="CG Omega" w:cs="Arial"/>
          <w:sz w:val="18"/>
          <w:szCs w:val="18"/>
        </w:rPr>
      </w:pPr>
    </w:p>
    <w:p w:rsidR="007D5E01" w:rsidRDefault="007D5E01" w:rsidP="007D5E01">
      <w:pPr>
        <w:pStyle w:val="Default"/>
        <w:jc w:val="center"/>
        <w:rPr>
          <w:rFonts w:ascii="CG Omega" w:eastAsia="Times New Roman" w:hAnsi="CG Omega" w:cs="Gautami"/>
          <w:b/>
          <w:sz w:val="22"/>
          <w:szCs w:val="22"/>
          <w:u w:val="thick"/>
          <w:lang w:eastAsia="pl-PL"/>
        </w:rPr>
      </w:pPr>
      <w:r>
        <w:rPr>
          <w:rFonts w:ascii="CG Omega" w:eastAsia="Times New Roman" w:hAnsi="CG Omega" w:cs="Gautami"/>
          <w:b/>
          <w:sz w:val="22"/>
          <w:szCs w:val="22"/>
          <w:u w:val="thick"/>
          <w:lang w:eastAsia="pl-PL"/>
        </w:rPr>
        <w:t>§ 7</w:t>
      </w:r>
      <w:r>
        <w:rPr>
          <w:rFonts w:ascii="CG Omega" w:eastAsia="Times New Roman" w:hAnsi="CG Omega" w:cs="Gautami"/>
          <w:b/>
          <w:sz w:val="22"/>
          <w:szCs w:val="22"/>
          <w:u w:val="thick"/>
          <w:lang w:eastAsia="pl-PL"/>
        </w:rPr>
        <w:t xml:space="preserve">  Odpowiedzialność Wykonawcy</w:t>
      </w:r>
    </w:p>
    <w:p w:rsidR="007D5E01" w:rsidRPr="00EF6FF3" w:rsidRDefault="007D5E01" w:rsidP="007D5E01">
      <w:pPr>
        <w:pStyle w:val="Default"/>
        <w:jc w:val="center"/>
        <w:rPr>
          <w:rFonts w:ascii="CG Omega" w:hAnsi="CG Omega"/>
          <w:color w:val="auto"/>
          <w:sz w:val="22"/>
          <w:szCs w:val="22"/>
        </w:rPr>
      </w:pPr>
    </w:p>
    <w:p w:rsidR="007D5E01" w:rsidRDefault="007D5E01" w:rsidP="007D5E01">
      <w:pPr>
        <w:pStyle w:val="Default"/>
        <w:ind w:left="426" w:hanging="426"/>
        <w:jc w:val="both"/>
        <w:rPr>
          <w:rFonts w:ascii="CG Omega" w:hAnsi="CG Omega"/>
          <w:color w:val="auto"/>
          <w:sz w:val="22"/>
          <w:szCs w:val="22"/>
        </w:rPr>
      </w:pPr>
      <w:r>
        <w:rPr>
          <w:rFonts w:ascii="CG Omega" w:hAnsi="CG Omega"/>
          <w:color w:val="auto"/>
          <w:sz w:val="22"/>
          <w:szCs w:val="22"/>
        </w:rPr>
        <w:t>1.</w:t>
      </w:r>
      <w:r>
        <w:rPr>
          <w:rFonts w:ascii="CG Omega" w:hAnsi="CG Omega"/>
          <w:color w:val="auto"/>
          <w:sz w:val="22"/>
          <w:szCs w:val="22"/>
        </w:rPr>
        <w:tab/>
      </w:r>
      <w:r w:rsidRPr="00EF6FF3">
        <w:rPr>
          <w:rFonts w:ascii="CG Omega" w:hAnsi="CG Omega"/>
          <w:color w:val="auto"/>
          <w:sz w:val="22"/>
          <w:szCs w:val="22"/>
        </w:rPr>
        <w:t>Wykonawca ponosi odpowiedzialność zawodową na podstawianie art. 95 ustawy Prawo budowlane oraz karną na podst. art. 163 § 1 pkt. 2 ustawy Kodeks karny.</w:t>
      </w:r>
    </w:p>
    <w:p w:rsidR="007D5E01" w:rsidRDefault="007D5E01" w:rsidP="007D5E01">
      <w:pPr>
        <w:pStyle w:val="Default"/>
        <w:rPr>
          <w:color w:val="auto"/>
          <w:sz w:val="20"/>
          <w:szCs w:val="20"/>
        </w:rPr>
      </w:pPr>
    </w:p>
    <w:p w:rsidR="007D5E01" w:rsidRPr="00EF6FF3" w:rsidRDefault="007D5E01" w:rsidP="007D5E01">
      <w:pPr>
        <w:pStyle w:val="Default"/>
        <w:jc w:val="center"/>
        <w:rPr>
          <w:rFonts w:ascii="CG Omega" w:hAnsi="CG Omega"/>
          <w:b/>
          <w:bCs/>
          <w:color w:val="auto"/>
          <w:sz w:val="22"/>
          <w:szCs w:val="22"/>
          <w:u w:val="thick"/>
        </w:rPr>
      </w:pPr>
      <w:r>
        <w:rPr>
          <w:rFonts w:ascii="CG Omega" w:eastAsia="Times New Roman" w:hAnsi="CG Omega" w:cs="Gautami"/>
          <w:b/>
          <w:sz w:val="22"/>
          <w:szCs w:val="22"/>
          <w:u w:val="thick"/>
          <w:lang w:eastAsia="pl-PL"/>
        </w:rPr>
        <w:t>§ 8</w:t>
      </w:r>
      <w:r w:rsidRPr="00EF6FF3">
        <w:rPr>
          <w:rFonts w:ascii="CG Omega" w:eastAsia="Times New Roman" w:hAnsi="CG Omega" w:cs="Gautami"/>
          <w:b/>
          <w:sz w:val="22"/>
          <w:szCs w:val="22"/>
          <w:u w:val="thick"/>
          <w:lang w:eastAsia="pl-PL"/>
        </w:rPr>
        <w:t xml:space="preserve">   </w:t>
      </w:r>
      <w:r w:rsidRPr="00EF6FF3">
        <w:rPr>
          <w:rFonts w:ascii="CG Omega" w:hAnsi="CG Omega"/>
          <w:b/>
          <w:bCs/>
          <w:color w:val="auto"/>
          <w:sz w:val="22"/>
          <w:szCs w:val="22"/>
          <w:u w:val="thick"/>
        </w:rPr>
        <w:t>Rękojmia i Gwarancja</w:t>
      </w:r>
    </w:p>
    <w:p w:rsidR="007D5E01" w:rsidRDefault="007D5E01" w:rsidP="007D5E01">
      <w:pPr>
        <w:pStyle w:val="Default"/>
        <w:rPr>
          <w:color w:val="auto"/>
          <w:sz w:val="20"/>
          <w:szCs w:val="20"/>
        </w:rPr>
      </w:pPr>
    </w:p>
    <w:p w:rsidR="007D5E01" w:rsidRPr="00EF6FF3" w:rsidRDefault="007D5E01" w:rsidP="007D5E01">
      <w:pPr>
        <w:pStyle w:val="Default"/>
        <w:numPr>
          <w:ilvl w:val="0"/>
          <w:numId w:val="13"/>
        </w:numPr>
        <w:ind w:left="357" w:hanging="357"/>
        <w:jc w:val="both"/>
        <w:rPr>
          <w:rFonts w:ascii="CG Omega" w:hAnsi="CG Omega"/>
          <w:color w:val="auto"/>
          <w:sz w:val="22"/>
          <w:szCs w:val="22"/>
        </w:rPr>
      </w:pPr>
      <w:r w:rsidRPr="00EF6FF3">
        <w:rPr>
          <w:rFonts w:ascii="CG Omega" w:hAnsi="CG Omega"/>
          <w:color w:val="auto"/>
          <w:sz w:val="22"/>
          <w:szCs w:val="22"/>
        </w:rPr>
        <w:t xml:space="preserve">Zamawiający nie wymaga udzielenia gwarancji jakości. </w:t>
      </w:r>
    </w:p>
    <w:p w:rsidR="007D5E01" w:rsidRPr="00EF6FF3" w:rsidRDefault="007D5E01" w:rsidP="007D5E01">
      <w:pPr>
        <w:pStyle w:val="Default"/>
        <w:numPr>
          <w:ilvl w:val="0"/>
          <w:numId w:val="13"/>
        </w:numPr>
        <w:ind w:left="357" w:hanging="357"/>
        <w:jc w:val="both"/>
        <w:rPr>
          <w:rFonts w:ascii="CG Omega" w:hAnsi="CG Omega"/>
          <w:color w:val="auto"/>
          <w:sz w:val="22"/>
          <w:szCs w:val="22"/>
        </w:rPr>
      </w:pPr>
      <w:r w:rsidRPr="00EF6FF3">
        <w:rPr>
          <w:rFonts w:ascii="CG Omega" w:hAnsi="CG Omega"/>
          <w:color w:val="auto"/>
          <w:sz w:val="22"/>
          <w:szCs w:val="22"/>
        </w:rPr>
        <w:t xml:space="preserve">Okres rękojmi rozpoczyna się z dniem podpisania przez Zamawiającego ostatniego protokołu zdawczo-odbiorczego bez uwag. </w:t>
      </w:r>
    </w:p>
    <w:p w:rsidR="007D5E01" w:rsidRPr="00EF6FF3" w:rsidRDefault="007D5E01" w:rsidP="007D5E01">
      <w:pPr>
        <w:pStyle w:val="Default"/>
        <w:numPr>
          <w:ilvl w:val="0"/>
          <w:numId w:val="13"/>
        </w:numPr>
        <w:ind w:left="357" w:hanging="357"/>
        <w:jc w:val="both"/>
        <w:rPr>
          <w:rFonts w:ascii="CG Omega" w:hAnsi="CG Omega"/>
          <w:color w:val="auto"/>
          <w:sz w:val="22"/>
          <w:szCs w:val="22"/>
        </w:rPr>
      </w:pPr>
      <w:r w:rsidRPr="00EF6FF3">
        <w:rPr>
          <w:rFonts w:ascii="CG Omega" w:hAnsi="CG Omega"/>
          <w:color w:val="auto"/>
          <w:sz w:val="22"/>
          <w:szCs w:val="22"/>
        </w:rPr>
        <w:t xml:space="preserve">Zasady dotyczące rękojmi zgodnie z przepisami kodeksu cywilnego. </w:t>
      </w:r>
    </w:p>
    <w:p w:rsidR="007D5E01" w:rsidRPr="007D5E01" w:rsidRDefault="007D5E01" w:rsidP="007D5E01">
      <w:pPr>
        <w:pStyle w:val="Default"/>
        <w:numPr>
          <w:ilvl w:val="0"/>
          <w:numId w:val="13"/>
        </w:numPr>
        <w:ind w:left="357" w:hanging="357"/>
        <w:jc w:val="both"/>
        <w:rPr>
          <w:rFonts w:ascii="CG Omega" w:hAnsi="CG Omega"/>
          <w:color w:val="auto"/>
          <w:sz w:val="22"/>
          <w:szCs w:val="22"/>
        </w:rPr>
      </w:pPr>
      <w:r w:rsidRPr="00EF6FF3">
        <w:rPr>
          <w:rFonts w:ascii="CG Omega" w:hAnsi="CG Omega"/>
          <w:color w:val="auto"/>
          <w:sz w:val="22"/>
          <w:szCs w:val="22"/>
        </w:rPr>
        <w:t xml:space="preserve">Wykonawca zobowiązany jest do pokrycia Zamawiającemu kosztów, jakie Zamawiający poniósł w związku z wystąpieniem przerw w wykonywanych robotach budowlanych, jeżeli przerwy te powstały z powodu wad ujawnionych w opracowaniach projektowych. </w:t>
      </w:r>
    </w:p>
    <w:p w:rsidR="007D5E01" w:rsidRPr="007D5E01" w:rsidRDefault="007D5E01" w:rsidP="007D5E01">
      <w:pPr>
        <w:pStyle w:val="Default"/>
        <w:jc w:val="center"/>
        <w:rPr>
          <w:rFonts w:ascii="CG Omega" w:hAnsi="CG Omega"/>
          <w:b/>
          <w:bCs/>
          <w:color w:val="auto"/>
          <w:sz w:val="22"/>
          <w:szCs w:val="22"/>
          <w:u w:val="thick"/>
        </w:rPr>
      </w:pPr>
      <w:r w:rsidRPr="00894C8C">
        <w:rPr>
          <w:rFonts w:ascii="CG Omega" w:hAnsi="CG Omega"/>
          <w:b/>
          <w:bCs/>
          <w:color w:val="auto"/>
          <w:sz w:val="22"/>
          <w:szCs w:val="22"/>
          <w:u w:val="thick"/>
        </w:rPr>
        <w:lastRenderedPageBreak/>
        <w:t>§</w:t>
      </w:r>
      <w:r>
        <w:rPr>
          <w:rFonts w:ascii="CG Omega" w:hAnsi="CG Omega"/>
          <w:b/>
          <w:bCs/>
          <w:color w:val="auto"/>
          <w:sz w:val="22"/>
          <w:szCs w:val="22"/>
          <w:u w:val="thick"/>
        </w:rPr>
        <w:t xml:space="preserve"> </w:t>
      </w:r>
      <w:r w:rsidRPr="00894C8C">
        <w:rPr>
          <w:rFonts w:ascii="CG Omega" w:hAnsi="CG Omega"/>
          <w:b/>
          <w:bCs/>
          <w:color w:val="auto"/>
          <w:sz w:val="22"/>
          <w:szCs w:val="22"/>
          <w:u w:val="thick"/>
        </w:rPr>
        <w:t xml:space="preserve">9 </w:t>
      </w:r>
      <w:r>
        <w:rPr>
          <w:rFonts w:ascii="CG Omega" w:hAnsi="CG Omega"/>
          <w:b/>
          <w:bCs/>
          <w:color w:val="auto"/>
          <w:sz w:val="22"/>
          <w:szCs w:val="22"/>
          <w:u w:val="thick"/>
        </w:rPr>
        <w:t xml:space="preserve">  </w:t>
      </w:r>
      <w:r w:rsidRPr="00894C8C">
        <w:rPr>
          <w:rFonts w:ascii="CG Omega" w:hAnsi="CG Omega"/>
          <w:b/>
          <w:bCs/>
          <w:color w:val="auto"/>
          <w:sz w:val="22"/>
          <w:szCs w:val="22"/>
          <w:u w:val="thick"/>
        </w:rPr>
        <w:t>Prawa autorskie</w:t>
      </w:r>
    </w:p>
    <w:p w:rsidR="007D5E01" w:rsidRPr="00894C8C" w:rsidRDefault="007D5E01" w:rsidP="007D5E01">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1. </w:t>
      </w:r>
      <w:r>
        <w:rPr>
          <w:rFonts w:ascii="CG Omega" w:hAnsi="CG Omega"/>
          <w:color w:val="auto"/>
          <w:sz w:val="22"/>
          <w:szCs w:val="22"/>
        </w:rPr>
        <w:tab/>
      </w:r>
      <w:r w:rsidRPr="00894C8C">
        <w:rPr>
          <w:rFonts w:ascii="CG Omega" w:hAnsi="CG Omega"/>
          <w:color w:val="auto"/>
          <w:sz w:val="22"/>
          <w:szCs w:val="22"/>
        </w:rPr>
        <w:t xml:space="preserve">Dokumentacja projektowa stanowiąca przedmiot niniejszej umowy podlega ochronie przewidzianej ustawą o prawie autorskim i prawach pokrewnych. </w:t>
      </w:r>
    </w:p>
    <w:p w:rsidR="007D5E01" w:rsidRPr="00894C8C" w:rsidRDefault="007D5E01" w:rsidP="007D5E01">
      <w:pPr>
        <w:pStyle w:val="Default"/>
        <w:ind w:left="426" w:hanging="426"/>
        <w:jc w:val="both"/>
        <w:rPr>
          <w:rFonts w:ascii="CG Omega" w:hAnsi="CG Omega"/>
          <w:color w:val="auto"/>
          <w:sz w:val="22"/>
          <w:szCs w:val="22"/>
        </w:rPr>
      </w:pPr>
      <w:r w:rsidRPr="00894C8C">
        <w:rPr>
          <w:rFonts w:ascii="CG Omega" w:hAnsi="CG Omega"/>
          <w:color w:val="auto"/>
          <w:sz w:val="22"/>
          <w:szCs w:val="22"/>
        </w:rPr>
        <w:t>2.</w:t>
      </w:r>
      <w:r>
        <w:rPr>
          <w:rFonts w:ascii="CG Omega" w:hAnsi="CG Omega"/>
          <w:color w:val="auto"/>
          <w:sz w:val="22"/>
          <w:szCs w:val="22"/>
        </w:rPr>
        <w:tab/>
      </w:r>
      <w:r w:rsidRPr="00894C8C">
        <w:rPr>
          <w:rFonts w:ascii="CG Omega" w:hAnsi="CG Omega"/>
          <w:color w:val="auto"/>
          <w:sz w:val="22"/>
          <w:szCs w:val="22"/>
        </w:rPr>
        <w:t xml:space="preserve">W ramach ustalonego wynagrodzenia Wykonawca łącznie z przekazaną dokumentacją przenosi na rzecz Zamawiającego całość autorskich praw majątkowych do opracowania oraz prawo własności egzemplarza utworu, nośników, na których zostało ono utrwalone – bez dodatkowego wynagrodzenia. Osobiste prawa autorskie jako niezbywalne pozostają własnością projektantów – autorów dokumentacji projektowej. </w:t>
      </w:r>
    </w:p>
    <w:p w:rsidR="007D5E01" w:rsidRPr="00894C8C" w:rsidRDefault="007D5E01" w:rsidP="007D5E01">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3. </w:t>
      </w:r>
      <w:r>
        <w:rPr>
          <w:rFonts w:ascii="CG Omega" w:hAnsi="CG Omega"/>
          <w:color w:val="auto"/>
          <w:sz w:val="22"/>
          <w:szCs w:val="22"/>
        </w:rPr>
        <w:tab/>
      </w:r>
      <w:r w:rsidRPr="00894C8C">
        <w:rPr>
          <w:rFonts w:ascii="CG Omega" w:hAnsi="CG Omega"/>
          <w:color w:val="auto"/>
          <w:sz w:val="22"/>
          <w:szCs w:val="22"/>
        </w:rPr>
        <w:t xml:space="preserve">Wykonawca wraz z powyższym przeniesieniem autorskich praw majątkowych przenosi na Zamawiającego wykonywanie zależnych praw autorskich do opracowań objętych przedmiotem umowy oraz upoważnia Zamawiającego do zlecenia osobom trzecim wykonywanie zależnych praw autorskich, w tym do przystosowywania dodatkowych zmian oraz przeróbek z chwilą podpisania protokołu odbioru dokumentacji projektowej </w:t>
      </w:r>
      <w:r>
        <w:rPr>
          <w:rFonts w:ascii="CG Omega" w:hAnsi="CG Omega"/>
          <w:color w:val="auto"/>
          <w:sz w:val="22"/>
          <w:szCs w:val="22"/>
        </w:rPr>
        <w:t xml:space="preserve">     </w:t>
      </w:r>
      <w:r w:rsidRPr="00894C8C">
        <w:rPr>
          <w:rFonts w:ascii="CG Omega" w:hAnsi="CG Omega"/>
          <w:color w:val="auto"/>
          <w:sz w:val="22"/>
          <w:szCs w:val="22"/>
        </w:rPr>
        <w:t xml:space="preserve">i zapłaty wynagrodzenia. </w:t>
      </w:r>
    </w:p>
    <w:p w:rsidR="007D5E01" w:rsidRPr="00894C8C" w:rsidRDefault="007D5E01" w:rsidP="007D5E01">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4. </w:t>
      </w:r>
      <w:r>
        <w:rPr>
          <w:rFonts w:ascii="CG Omega" w:hAnsi="CG Omega"/>
          <w:color w:val="auto"/>
          <w:sz w:val="22"/>
          <w:szCs w:val="22"/>
        </w:rPr>
        <w:tab/>
      </w:r>
      <w:r w:rsidRPr="00894C8C">
        <w:rPr>
          <w:rFonts w:ascii="CG Omega" w:hAnsi="CG Omega"/>
          <w:color w:val="auto"/>
          <w:sz w:val="22"/>
          <w:szCs w:val="22"/>
        </w:rPr>
        <w:t xml:space="preserve">Wykonawcy nie będzie przysługiwać odrębne wynagrodzenie za korzystanie z utworu na każdym odrębnym polu eksploatacji. </w:t>
      </w:r>
    </w:p>
    <w:p w:rsidR="007D5E01" w:rsidRPr="00894C8C" w:rsidRDefault="007D5E01" w:rsidP="007D5E01">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5. </w:t>
      </w:r>
      <w:r>
        <w:rPr>
          <w:rFonts w:ascii="CG Omega" w:hAnsi="CG Omega"/>
          <w:color w:val="auto"/>
          <w:sz w:val="22"/>
          <w:szCs w:val="22"/>
        </w:rPr>
        <w:tab/>
      </w:r>
      <w:r w:rsidRPr="00894C8C">
        <w:rPr>
          <w:rFonts w:ascii="CG Omega" w:hAnsi="CG Omega"/>
          <w:color w:val="auto"/>
          <w:sz w:val="22"/>
          <w:szCs w:val="22"/>
        </w:rPr>
        <w:t xml:space="preserve">Przeniesienie praw autorskich majątkowych i zależnych do opracowania będącego przedmiotem umowy na rzecz Zamawiającego, polegać będzie na umożliwieniu korzystania z dokumentacji (w sposób nieograniczony czasowo i terytorialnie) w dowolnym celu, w zakresie wszystkich pól eksploatacji obejmujących m.in.: </w:t>
      </w:r>
    </w:p>
    <w:p w:rsidR="007D5E01" w:rsidRPr="00894C8C" w:rsidRDefault="007D5E01" w:rsidP="007D5E01">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1) </w:t>
      </w:r>
      <w:r>
        <w:rPr>
          <w:rFonts w:ascii="CG Omega" w:hAnsi="CG Omega"/>
          <w:color w:val="auto"/>
          <w:sz w:val="22"/>
          <w:szCs w:val="22"/>
        </w:rPr>
        <w:tab/>
      </w:r>
      <w:r w:rsidRPr="00894C8C">
        <w:rPr>
          <w:rFonts w:ascii="CG Omega" w:hAnsi="CG Omega"/>
          <w:color w:val="auto"/>
          <w:sz w:val="22"/>
          <w:szCs w:val="22"/>
        </w:rPr>
        <w:t xml:space="preserve">prawo do realizacji inwestycji na podstawie dokumentacji, której dotyczy umowa, </w:t>
      </w:r>
      <w:r>
        <w:rPr>
          <w:rFonts w:ascii="CG Omega" w:hAnsi="CG Omega"/>
          <w:color w:val="auto"/>
          <w:sz w:val="22"/>
          <w:szCs w:val="22"/>
        </w:rPr>
        <w:t xml:space="preserve">          </w:t>
      </w:r>
      <w:r w:rsidRPr="00894C8C">
        <w:rPr>
          <w:rFonts w:ascii="CG Omega" w:hAnsi="CG Omega"/>
          <w:color w:val="auto"/>
          <w:sz w:val="22"/>
          <w:szCs w:val="22"/>
        </w:rPr>
        <w:t xml:space="preserve">w tym prowadzenia wszelkich postępowań o udzielenie zamówień publicznych; </w:t>
      </w:r>
    </w:p>
    <w:p w:rsidR="007D5E01" w:rsidRPr="00894C8C" w:rsidRDefault="007D5E01" w:rsidP="007D5E01">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2) </w:t>
      </w:r>
      <w:r>
        <w:rPr>
          <w:rFonts w:ascii="CG Omega" w:hAnsi="CG Omega"/>
          <w:color w:val="auto"/>
          <w:sz w:val="22"/>
          <w:szCs w:val="22"/>
        </w:rPr>
        <w:tab/>
      </w:r>
      <w:r w:rsidRPr="00894C8C">
        <w:rPr>
          <w:rFonts w:ascii="CG Omega" w:hAnsi="CG Omega"/>
          <w:color w:val="auto"/>
          <w:sz w:val="22"/>
          <w:szCs w:val="22"/>
        </w:rPr>
        <w:t xml:space="preserve">utrwalenie i zwielokrotnienie poligraficzne lub podobną techniką, a także utrwalenie </w:t>
      </w:r>
      <w:r>
        <w:rPr>
          <w:rFonts w:ascii="CG Omega" w:hAnsi="CG Omega"/>
          <w:color w:val="auto"/>
          <w:sz w:val="22"/>
          <w:szCs w:val="22"/>
        </w:rPr>
        <w:t xml:space="preserve">     </w:t>
      </w:r>
      <w:r w:rsidRPr="00894C8C">
        <w:rPr>
          <w:rFonts w:ascii="CG Omega" w:hAnsi="CG Omega"/>
          <w:color w:val="auto"/>
          <w:sz w:val="22"/>
          <w:szCs w:val="22"/>
        </w:rPr>
        <w:t xml:space="preserve">w części lub w całości i zwielokrotnienie plastyczne, fotograficzne, utrwalenie </w:t>
      </w:r>
      <w:r>
        <w:rPr>
          <w:rFonts w:ascii="CG Omega" w:hAnsi="CG Omega"/>
          <w:color w:val="auto"/>
          <w:sz w:val="22"/>
          <w:szCs w:val="22"/>
        </w:rPr>
        <w:t xml:space="preserve">                     </w:t>
      </w:r>
      <w:r w:rsidRPr="00894C8C">
        <w:rPr>
          <w:rFonts w:ascii="CG Omega" w:hAnsi="CG Omega"/>
          <w:color w:val="auto"/>
          <w:sz w:val="22"/>
          <w:szCs w:val="22"/>
        </w:rPr>
        <w:t>i zwielokrotnienie audiowizualne, w formie zapisu cyfrowego, magnetycznego, niezależne od s</w:t>
      </w:r>
      <w:r>
        <w:rPr>
          <w:rFonts w:ascii="CG Omega" w:hAnsi="CG Omega"/>
          <w:color w:val="auto"/>
          <w:sz w:val="22"/>
          <w:szCs w:val="22"/>
        </w:rPr>
        <w:t xml:space="preserve">tandardu, systemu lub formatu; </w:t>
      </w:r>
    </w:p>
    <w:p w:rsidR="007D5E01" w:rsidRPr="00894C8C" w:rsidRDefault="007D5E01" w:rsidP="007D5E01">
      <w:pPr>
        <w:pStyle w:val="Default"/>
        <w:ind w:firstLine="426"/>
        <w:jc w:val="both"/>
        <w:rPr>
          <w:rFonts w:ascii="CG Omega" w:hAnsi="CG Omega"/>
          <w:color w:val="auto"/>
          <w:sz w:val="22"/>
          <w:szCs w:val="22"/>
        </w:rPr>
      </w:pPr>
      <w:r w:rsidRPr="00894C8C">
        <w:rPr>
          <w:rFonts w:ascii="CG Omega" w:hAnsi="CG Omega"/>
          <w:color w:val="auto"/>
          <w:sz w:val="22"/>
          <w:szCs w:val="22"/>
        </w:rPr>
        <w:t xml:space="preserve">3) wprowadzenie do pamięci komputera; </w:t>
      </w:r>
    </w:p>
    <w:p w:rsidR="007D5E01" w:rsidRPr="00894C8C" w:rsidRDefault="007D5E01" w:rsidP="007D5E01">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4) </w:t>
      </w:r>
      <w:r>
        <w:rPr>
          <w:rFonts w:ascii="CG Omega" w:hAnsi="CG Omega"/>
          <w:color w:val="auto"/>
          <w:sz w:val="22"/>
          <w:szCs w:val="22"/>
        </w:rPr>
        <w:tab/>
      </w:r>
      <w:r w:rsidRPr="00894C8C">
        <w:rPr>
          <w:rFonts w:ascii="CG Omega" w:hAnsi="CG Omega"/>
          <w:color w:val="auto"/>
          <w:sz w:val="22"/>
          <w:szCs w:val="22"/>
        </w:rPr>
        <w:t xml:space="preserve">nagrywanie na urządzeniach służących do wielokrotnego odtwarzania za pomocą nośników obrazu, nie wyłączając nośników cyfrowych i/lub optycznych, w tym powielanie, rozpowszechnianie i odtwarzanie zdjęć; </w:t>
      </w:r>
    </w:p>
    <w:p w:rsidR="007D5E01" w:rsidRPr="00894C8C" w:rsidRDefault="007D5E01" w:rsidP="007D5E01">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5) </w:t>
      </w:r>
      <w:r>
        <w:rPr>
          <w:rFonts w:ascii="CG Omega" w:hAnsi="CG Omega"/>
          <w:color w:val="auto"/>
          <w:sz w:val="22"/>
          <w:szCs w:val="22"/>
        </w:rPr>
        <w:tab/>
      </w:r>
      <w:r w:rsidRPr="00894C8C">
        <w:rPr>
          <w:rFonts w:ascii="CG Omega" w:hAnsi="CG Omega"/>
          <w:color w:val="auto"/>
          <w:sz w:val="22"/>
          <w:szCs w:val="22"/>
        </w:rPr>
        <w:t xml:space="preserve">nadanie, przekazywanie, odtwarzanie i emitowanie w audycjach w środkach masowego przekazu, po utrwaleniu na nośnikach obrazu; </w:t>
      </w:r>
    </w:p>
    <w:p w:rsidR="007D5E01" w:rsidRPr="00894C8C" w:rsidRDefault="007D5E01" w:rsidP="007D5E01">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6) wykorzystanie do celów marketingowych lub promocji, w tym reklamy, sponsoringu, product placement, public relations; </w:t>
      </w:r>
    </w:p>
    <w:p w:rsidR="007D5E01" w:rsidRPr="00894C8C" w:rsidRDefault="007D5E01" w:rsidP="007D5E01">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7) </w:t>
      </w:r>
      <w:r>
        <w:rPr>
          <w:rFonts w:ascii="CG Omega" w:hAnsi="CG Omega"/>
          <w:color w:val="auto"/>
          <w:sz w:val="22"/>
          <w:szCs w:val="22"/>
        </w:rPr>
        <w:tab/>
      </w:r>
      <w:r w:rsidRPr="00894C8C">
        <w:rPr>
          <w:rFonts w:ascii="CG Omega" w:hAnsi="CG Omega"/>
          <w:color w:val="auto"/>
          <w:sz w:val="22"/>
          <w:szCs w:val="22"/>
        </w:rPr>
        <w:t xml:space="preserve">inne przypadki rozpowszechniania, w tym publikacja na stronie internetowej, wyświetlanie lub publiczne odtwarzanie; </w:t>
      </w:r>
    </w:p>
    <w:p w:rsidR="007D5E01" w:rsidRPr="00894C8C" w:rsidRDefault="007D5E01" w:rsidP="007D5E01">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8) </w:t>
      </w:r>
      <w:r>
        <w:rPr>
          <w:rFonts w:ascii="CG Omega" w:hAnsi="CG Omega"/>
          <w:color w:val="auto"/>
          <w:sz w:val="22"/>
          <w:szCs w:val="22"/>
        </w:rPr>
        <w:tab/>
      </w:r>
      <w:r w:rsidRPr="00894C8C">
        <w:rPr>
          <w:rFonts w:ascii="CG Omega" w:hAnsi="CG Omega"/>
          <w:color w:val="auto"/>
          <w:sz w:val="22"/>
          <w:szCs w:val="22"/>
        </w:rPr>
        <w:t xml:space="preserve">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 </w:t>
      </w:r>
    </w:p>
    <w:p w:rsidR="007D5E01" w:rsidRPr="00894C8C" w:rsidRDefault="007D5E01" w:rsidP="007D5E01">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6. </w:t>
      </w:r>
      <w:r>
        <w:rPr>
          <w:rFonts w:ascii="CG Omega" w:hAnsi="CG Omega"/>
          <w:color w:val="auto"/>
          <w:sz w:val="22"/>
          <w:szCs w:val="22"/>
        </w:rPr>
        <w:tab/>
      </w:r>
      <w:r w:rsidRPr="00894C8C">
        <w:rPr>
          <w:rFonts w:ascii="CG Omega" w:hAnsi="CG Omega"/>
          <w:color w:val="auto"/>
          <w:sz w:val="22"/>
          <w:szCs w:val="22"/>
        </w:rPr>
        <w:t xml:space="preserve">Przejście praw autorskich powoduje przejście na Zamawiającego własności egzemplarzy Dzieła, o których mowa w § 1 umowy. </w:t>
      </w:r>
    </w:p>
    <w:p w:rsidR="007D5E01" w:rsidRPr="00894C8C" w:rsidRDefault="007D5E01" w:rsidP="007D5E01">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7. </w:t>
      </w:r>
      <w:r>
        <w:rPr>
          <w:rFonts w:ascii="CG Omega" w:hAnsi="CG Omega"/>
          <w:color w:val="auto"/>
          <w:sz w:val="22"/>
          <w:szCs w:val="22"/>
        </w:rPr>
        <w:tab/>
      </w:r>
      <w:r w:rsidRPr="00894C8C">
        <w:rPr>
          <w:rFonts w:ascii="CG Omega" w:hAnsi="CG Omega"/>
          <w:color w:val="auto"/>
          <w:sz w:val="22"/>
          <w:szCs w:val="22"/>
        </w:rPr>
        <w:t xml:space="preserve">Zamawiający nabywa autorskie prawa majątkowe do opracowań stanowiących przedmiot umowy oraz zezwolenie na wykonywanie zależnych praw autorskich, o których mowa niniejszym paragrafie z chwilą zapłaty wynagrodzenia umownego. </w:t>
      </w:r>
    </w:p>
    <w:p w:rsidR="007D5E01" w:rsidRPr="00894C8C" w:rsidRDefault="007D5E01" w:rsidP="007D5E01">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8. </w:t>
      </w:r>
      <w:r>
        <w:rPr>
          <w:rFonts w:ascii="CG Omega" w:hAnsi="CG Omega"/>
          <w:color w:val="auto"/>
          <w:sz w:val="22"/>
          <w:szCs w:val="22"/>
        </w:rPr>
        <w:tab/>
      </w:r>
      <w:r w:rsidRPr="00894C8C">
        <w:rPr>
          <w:rFonts w:ascii="CG Omega" w:hAnsi="CG Omega"/>
          <w:color w:val="auto"/>
          <w:sz w:val="22"/>
          <w:szCs w:val="22"/>
        </w:rPr>
        <w:t xml:space="preserve">Zamawiający udzieli instytucji zarządzającej obiektem prawa do korzystania (licencji) </w:t>
      </w:r>
      <w:r>
        <w:rPr>
          <w:rFonts w:ascii="CG Omega" w:hAnsi="CG Omega"/>
          <w:color w:val="auto"/>
          <w:sz w:val="22"/>
          <w:szCs w:val="22"/>
        </w:rPr>
        <w:t xml:space="preserve">           </w:t>
      </w:r>
      <w:r w:rsidRPr="00894C8C">
        <w:rPr>
          <w:rFonts w:ascii="CG Omega" w:hAnsi="CG Omega"/>
          <w:color w:val="auto"/>
          <w:sz w:val="22"/>
          <w:szCs w:val="22"/>
        </w:rPr>
        <w:t xml:space="preserve">z wszelkich publikacji (w tym wizerunków w nich zamieszczanych), ekspertyz, materiałów oraz treści internetowych przygotowanych w ramach realizowanego projektu, bez ograniczeń, co do terytorium, czasu, liczby egzemplarzy, w zakresie poniższych pół eksploatacji: </w:t>
      </w:r>
    </w:p>
    <w:p w:rsidR="00FB4F55" w:rsidRPr="00FB4F55" w:rsidRDefault="007D5E01" w:rsidP="007D5E01">
      <w:pPr>
        <w:autoSpaceDE w:val="0"/>
        <w:autoSpaceDN w:val="0"/>
        <w:adjustRightInd w:val="0"/>
        <w:spacing w:after="0" w:line="20" w:lineRule="atLeast"/>
        <w:jc w:val="both"/>
        <w:rPr>
          <w:rFonts w:ascii="CG Omega" w:eastAsia="Times New Roman" w:hAnsi="CG Omega" w:cs="ArialMT"/>
          <w:lang w:eastAsia="pl-PL"/>
        </w:rPr>
      </w:pPr>
      <w:r w:rsidRPr="00894C8C">
        <w:rPr>
          <w:rFonts w:ascii="CG Omega" w:hAnsi="CG Omega"/>
        </w:rPr>
        <w:t xml:space="preserve">9. </w:t>
      </w:r>
      <w:r>
        <w:rPr>
          <w:rFonts w:ascii="CG Omega" w:hAnsi="CG Omega"/>
        </w:rPr>
        <w:tab/>
      </w:r>
      <w:r w:rsidRPr="00894C8C">
        <w:rPr>
          <w:rFonts w:ascii="CG Omega" w:hAnsi="CG Omega"/>
        </w:rPr>
        <w:t>Dokumentacja projektowa wykonana na podstawie niniejszej umowy może zostać wykorzystana wyłącznie przez Zamawiającego.</w:t>
      </w:r>
    </w:p>
    <w:p w:rsidR="00A13EB7" w:rsidRPr="00FB4F55" w:rsidRDefault="007D5E01"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lastRenderedPageBreak/>
        <w:t>§ 10</w:t>
      </w:r>
      <w:r w:rsidR="00FB4F55" w:rsidRPr="00FB4F55">
        <w:rPr>
          <w:rFonts w:ascii="CG Omega" w:eastAsia="Times New Roman" w:hAnsi="CG Omega" w:cs="Gautami"/>
          <w:b/>
          <w:color w:val="000000"/>
          <w:u w:val="thick"/>
          <w:lang w:eastAsia="pl-PL"/>
        </w:rPr>
        <w:t>. Kary umowne</w:t>
      </w:r>
    </w:p>
    <w:p w:rsidR="00FB4F55" w:rsidRPr="00FB4F55" w:rsidRDefault="005C0D20" w:rsidP="00652DE5">
      <w:pPr>
        <w:spacing w:after="0" w:line="20" w:lineRule="atLeast"/>
        <w:ind w:left="284" w:hanging="284"/>
        <w:jc w:val="both"/>
        <w:rPr>
          <w:rFonts w:ascii="CG Omega" w:eastAsia="Times New Roman" w:hAnsi="CG Omega" w:cs="Gautami"/>
          <w:color w:val="000000"/>
          <w:lang w:eastAsia="pl-PL"/>
        </w:rPr>
      </w:pPr>
      <w:r>
        <w:rPr>
          <w:rFonts w:ascii="CG Omega" w:eastAsia="Times New Roman" w:hAnsi="CG Omega" w:cs="Gautami"/>
          <w:color w:val="000000"/>
          <w:lang w:eastAsia="pl-PL"/>
        </w:rPr>
        <w:t>1.</w:t>
      </w:r>
      <w:r>
        <w:rPr>
          <w:rFonts w:ascii="CG Omega" w:eastAsia="Times New Roman" w:hAnsi="CG Omega" w:cs="Gautami"/>
          <w:color w:val="000000"/>
          <w:lang w:eastAsia="pl-PL"/>
        </w:rPr>
        <w:tab/>
      </w:r>
      <w:r w:rsidR="00FB4F55" w:rsidRPr="00FB4F55">
        <w:rPr>
          <w:rFonts w:ascii="CG Omega" w:eastAsia="Times New Roman" w:hAnsi="CG Omega" w:cs="Gautami"/>
          <w:color w:val="000000"/>
          <w:lang w:eastAsia="pl-PL"/>
        </w:rPr>
        <w:t>Niezależnie od zabezpieczenia należytego wykonania umowy, Strony ustalają zabezpieczenie w formie kar umownych.</w:t>
      </w:r>
    </w:p>
    <w:p w:rsidR="00FB4F55" w:rsidRPr="00FB4F55" w:rsidRDefault="00FB4F55" w:rsidP="00652DE5">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2.  Kary te będą naliczane w następujący sposób:</w:t>
      </w:r>
    </w:p>
    <w:p w:rsidR="00FB4F55" w:rsidRPr="00FB4F55" w:rsidRDefault="00FB4F55" w:rsidP="00652DE5">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 xml:space="preserve">     1) Wykonawca płaci Zamawiającemu kary umowne:</w:t>
      </w:r>
    </w:p>
    <w:p w:rsidR="00FB4F55" w:rsidRPr="00FB4F55" w:rsidRDefault="00FB4F55" w:rsidP="00CF5399">
      <w:pPr>
        <w:numPr>
          <w:ilvl w:val="0"/>
          <w:numId w:val="3"/>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0,5 % wartości zamówienia za każdy dzień zwłoki w wykonaniu przedmiotu umowy, liczonej od dnia wyznaczonego na wykonanie roboty do dnia faktycznego odbioru, jeżeli zwłoka powstała z przyczyn zależnych od Wykonawcy (36,5 % rocznie);</w:t>
      </w:r>
    </w:p>
    <w:p w:rsidR="00FB4F55" w:rsidRPr="00FB4F55" w:rsidRDefault="00FB4F55" w:rsidP="00CF5399">
      <w:pPr>
        <w:numPr>
          <w:ilvl w:val="0"/>
          <w:numId w:val="3"/>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0,5 % za każdy dzień zwłoki w usunięciu wad, liczonej od dnia wyznaczonego na </w:t>
      </w:r>
    </w:p>
    <w:p w:rsidR="00FB4F55" w:rsidRPr="00FB4F55" w:rsidRDefault="00FB4F55" w:rsidP="00652DE5">
      <w:pPr>
        <w:spacing w:after="0" w:line="20" w:lineRule="atLeast"/>
        <w:ind w:left="705"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wykonanie usunięcia wad do dnia faktycznego odbioru;</w:t>
      </w:r>
    </w:p>
    <w:p w:rsidR="00FB4F55" w:rsidRPr="00FB4F55" w:rsidRDefault="00FB4F55" w:rsidP="00652DE5">
      <w:pPr>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ab/>
        <w:t xml:space="preserve">c)  za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odstąpienie</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 od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umowy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z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przyczyn zależnych od Wykonawcy w wysokości 20</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 wynagrodzenia umownego;</w:t>
      </w:r>
    </w:p>
    <w:p w:rsidR="00FB4F55" w:rsidRPr="00FB4F55" w:rsidRDefault="00FB4F55" w:rsidP="00652DE5">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2) Zamawiający płaci Wykonawcy kary umowne:</w:t>
      </w:r>
    </w:p>
    <w:p w:rsidR="00FB4F55" w:rsidRPr="00FB4F55" w:rsidRDefault="00FB4F55" w:rsidP="00CF5399">
      <w:pPr>
        <w:numPr>
          <w:ilvl w:val="0"/>
          <w:numId w:val="4"/>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za zwłokę w odbiorze przedmiotu umowy, z przyczyn zależnych od Zamawiającego, w wysokości 0,5 % za każdy dzień zwłoki;</w:t>
      </w:r>
    </w:p>
    <w:p w:rsidR="00FB4F55" w:rsidRPr="00FB4F55" w:rsidRDefault="00FB4F55" w:rsidP="00CF5399">
      <w:pPr>
        <w:numPr>
          <w:ilvl w:val="0"/>
          <w:numId w:val="4"/>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z tytułu odstąpienia od umowy z przyczyn zależnych od Zamawiającego – </w:t>
      </w:r>
    </w:p>
    <w:p w:rsidR="00FB4F55" w:rsidRPr="00FB4F55" w:rsidRDefault="00FB4F55" w:rsidP="00652DE5">
      <w:pPr>
        <w:spacing w:after="0" w:line="20" w:lineRule="atLeast"/>
        <w:ind w:left="1062" w:right="195" w:firstLine="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w wysokości 20% wynagrodzenia umownego.</w:t>
      </w:r>
    </w:p>
    <w:p w:rsidR="00FB4F55" w:rsidRPr="00FB4F55" w:rsidRDefault="00FB4F55" w:rsidP="00652DE5">
      <w:pPr>
        <w:spacing w:after="0" w:line="20" w:lineRule="atLeast"/>
        <w:ind w:left="284" w:hanging="284"/>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3.  Łączna wysokość kar umownych nie może przekroczyć 20 % wynagrodzenia za przedmiot  umowy z wyłączeniem przypadku określonego w ust. 4.</w:t>
      </w:r>
    </w:p>
    <w:p w:rsidR="00FB4F55" w:rsidRDefault="00FB4F55" w:rsidP="00652DE5">
      <w:pPr>
        <w:spacing w:after="0" w:line="20" w:lineRule="atLeast"/>
        <w:ind w:left="284" w:hanging="284"/>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4. Jeżeli wartość szkody przeniesie wartość należnych </w:t>
      </w:r>
      <w:r w:rsidR="005C0D20">
        <w:rPr>
          <w:rFonts w:ascii="CG Omega" w:eastAsia="Times New Roman" w:hAnsi="CG Omega" w:cs="Gautami"/>
          <w:color w:val="000000"/>
          <w:lang w:eastAsia="pl-PL"/>
        </w:rPr>
        <w:t xml:space="preserve">kar umownych, strony będą mogły </w:t>
      </w:r>
      <w:r w:rsidRPr="00FB4F55">
        <w:rPr>
          <w:rFonts w:ascii="CG Omega" w:eastAsia="Times New Roman" w:hAnsi="CG Omega" w:cs="Gautami"/>
          <w:color w:val="000000"/>
          <w:lang w:eastAsia="pl-PL"/>
        </w:rPr>
        <w:t>dochodzić od siebie należności w wysokości rzeczywiście poniesionej szkody.</w:t>
      </w:r>
    </w:p>
    <w:p w:rsidR="00FB4F55" w:rsidRDefault="00FB4F55" w:rsidP="00652DE5">
      <w:pPr>
        <w:spacing w:after="0" w:line="20" w:lineRule="atLeast"/>
        <w:ind w:right="195"/>
        <w:jc w:val="both"/>
        <w:rPr>
          <w:rFonts w:ascii="CG Omega" w:eastAsia="Times New Roman" w:hAnsi="CG Omega" w:cs="Gautami"/>
          <w:color w:val="000000"/>
          <w:lang w:eastAsia="pl-PL"/>
        </w:rPr>
      </w:pPr>
    </w:p>
    <w:p w:rsidR="00E03F96" w:rsidRPr="00FB4F55" w:rsidRDefault="00E03F96" w:rsidP="00652DE5">
      <w:pPr>
        <w:spacing w:after="0" w:line="20" w:lineRule="atLeast"/>
        <w:ind w:right="195"/>
        <w:jc w:val="both"/>
        <w:rPr>
          <w:rFonts w:ascii="CG Omega" w:eastAsia="Times New Roman" w:hAnsi="CG Omega" w:cs="Gautami"/>
          <w:color w:val="000000"/>
          <w:lang w:eastAsia="pl-PL"/>
        </w:rPr>
      </w:pPr>
    </w:p>
    <w:p w:rsidR="00A13EB7" w:rsidRDefault="00FB4F55" w:rsidP="00652DE5">
      <w:pPr>
        <w:spacing w:after="0" w:line="20" w:lineRule="atLeast"/>
        <w:ind w:right="195"/>
        <w:jc w:val="center"/>
        <w:rPr>
          <w:rFonts w:ascii="CG Omega" w:eastAsia="Times New Roman" w:hAnsi="CG Omega" w:cs="Gautami"/>
          <w:b/>
          <w:color w:val="000000"/>
          <w:u w:val="thick"/>
          <w:lang w:eastAsia="pl-PL"/>
        </w:rPr>
      </w:pPr>
      <w:r w:rsidRPr="00FB4F55">
        <w:rPr>
          <w:rFonts w:ascii="CG Omega" w:eastAsia="Times New Roman" w:hAnsi="CG Omega" w:cs="Gautami"/>
          <w:b/>
          <w:color w:val="000000"/>
          <w:u w:val="thick"/>
          <w:lang w:eastAsia="pl-PL"/>
        </w:rPr>
        <w:t xml:space="preserve">§ </w:t>
      </w:r>
      <w:r w:rsidR="007D5E01">
        <w:rPr>
          <w:rFonts w:ascii="CG Omega" w:eastAsia="Times New Roman" w:hAnsi="CG Omega" w:cs="Gautami"/>
          <w:b/>
          <w:color w:val="000000"/>
          <w:u w:val="thick"/>
          <w:lang w:eastAsia="pl-PL"/>
        </w:rPr>
        <w:t>11</w:t>
      </w:r>
      <w:r w:rsidRPr="00FB4F55">
        <w:rPr>
          <w:rFonts w:ascii="CG Omega" w:eastAsia="Times New Roman" w:hAnsi="CG Omega" w:cs="Gautami"/>
          <w:b/>
          <w:color w:val="000000"/>
          <w:u w:val="thick"/>
          <w:lang w:eastAsia="pl-PL"/>
        </w:rPr>
        <w:t>. Odbiór opracowań projektowych</w:t>
      </w:r>
    </w:p>
    <w:p w:rsidR="001B79DF" w:rsidRPr="001B79DF" w:rsidRDefault="009B11D1" w:rsidP="00CF5399">
      <w:pPr>
        <w:pStyle w:val="Akapitzlist"/>
        <w:numPr>
          <w:ilvl w:val="0"/>
          <w:numId w:val="6"/>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Wykonawca </w:t>
      </w:r>
      <w:r w:rsidR="001B79DF">
        <w:rPr>
          <w:rFonts w:ascii="CG Omega" w:hAnsi="CG Omega" w:cs="Arial"/>
        </w:rPr>
        <w:t>przekaże Zamawiającemu kompletną, zgodną  z umową  dokumentację projektową stanowiącą przedmiot</w:t>
      </w:r>
      <w:r w:rsidRPr="001B79DF">
        <w:rPr>
          <w:rFonts w:ascii="CG Omega" w:hAnsi="CG Omega" w:cs="Arial"/>
        </w:rPr>
        <w:t xml:space="preserve"> niniejszego zamówienia w siedzibie Zamawiającego w</w:t>
      </w:r>
      <w:r w:rsidR="00E03F96">
        <w:rPr>
          <w:rFonts w:ascii="CG Omega" w:hAnsi="CG Omega" w:cs="Arial"/>
        </w:rPr>
        <w:t> </w:t>
      </w:r>
      <w:r w:rsidRPr="001B79DF">
        <w:rPr>
          <w:rFonts w:ascii="CG Omega" w:hAnsi="CG Omega" w:cs="Arial"/>
        </w:rPr>
        <w:t>terminach, o których mowa w § 2</w:t>
      </w:r>
      <w:r w:rsidR="001B79DF">
        <w:rPr>
          <w:rFonts w:ascii="CG Omega" w:hAnsi="CG Omega" w:cs="Arial"/>
        </w:rPr>
        <w:t xml:space="preserve"> umowy</w:t>
      </w:r>
      <w:r w:rsidRPr="001B79DF">
        <w:rPr>
          <w:rFonts w:ascii="CG Omega" w:hAnsi="CG Omega" w:cs="Arial"/>
        </w:rPr>
        <w:t xml:space="preserve">. </w:t>
      </w:r>
    </w:p>
    <w:p w:rsidR="001B79DF" w:rsidRPr="001B79DF" w:rsidRDefault="001B79DF" w:rsidP="00CF5399">
      <w:pPr>
        <w:pStyle w:val="Akapitzlist"/>
        <w:numPr>
          <w:ilvl w:val="0"/>
          <w:numId w:val="6"/>
        </w:numPr>
        <w:spacing w:after="0" w:line="20" w:lineRule="atLeast"/>
        <w:ind w:left="426" w:hanging="426"/>
        <w:jc w:val="both"/>
        <w:rPr>
          <w:rFonts w:ascii="CG Omega" w:eastAsia="Times New Roman" w:hAnsi="CG Omega" w:cs="Gautami"/>
          <w:color w:val="000000"/>
          <w:lang w:eastAsia="pl-PL"/>
        </w:rPr>
      </w:pPr>
      <w:r>
        <w:rPr>
          <w:rFonts w:ascii="CG Omega" w:hAnsi="CG Omega" w:cs="Arial"/>
        </w:rPr>
        <w:t>Zamawiający w terminie 7</w:t>
      </w:r>
      <w:r w:rsidR="009B11D1" w:rsidRPr="001B79DF">
        <w:rPr>
          <w:rFonts w:ascii="CG Omega" w:hAnsi="CG Omega" w:cs="Arial"/>
        </w:rPr>
        <w:t xml:space="preserve"> dni roboczych dokona sprawdzenia zgodności przekazanej dokumentacji projektowej z zakresem umowy i podpisze protokół zdawczo – odbiorczy, w którym potwierdzi dokon</w:t>
      </w:r>
      <w:r w:rsidRPr="001B79DF">
        <w:rPr>
          <w:rFonts w:ascii="CG Omega" w:hAnsi="CG Omega" w:cs="Arial"/>
        </w:rPr>
        <w:t>anie odbioru prac projektowych.</w:t>
      </w:r>
    </w:p>
    <w:p w:rsidR="001B79DF" w:rsidRPr="001B79DF" w:rsidRDefault="009B11D1" w:rsidP="00CF5399">
      <w:pPr>
        <w:pStyle w:val="Akapitzlist"/>
        <w:numPr>
          <w:ilvl w:val="0"/>
          <w:numId w:val="6"/>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Zamawiający odmówi przyjęcia przedłożonych przez Wykonawcę opracowań w całości lub części ze wskazaniem przyczyn odmowy pisemnie zawiadamiając o tym Wykonaw</w:t>
      </w:r>
      <w:r w:rsidR="001B79DF">
        <w:rPr>
          <w:rFonts w:ascii="CG Omega" w:hAnsi="CG Omega" w:cs="Arial"/>
        </w:rPr>
        <w:t>cę</w:t>
      </w:r>
      <w:r w:rsidRPr="001B79DF">
        <w:rPr>
          <w:rFonts w:ascii="CG Omega" w:hAnsi="CG Omega" w:cs="Arial"/>
        </w:rPr>
        <w:t xml:space="preserve">. W przypadku, gdy Zamawiający odmówi przyjęcia całości opracowania lub jego części, Wykonawca niezwłocznie wykona nowe opracowania lub jego części, uwzględniając zastrzeżenia zgłoszone przez Zamawiającego i przedłoży Zamawiającemu do odbioru ponownie wykonane opracowanie lub jego część w terminie 10 dni roboczych od otrzymania zawiadomienia o odmowie przyjęcia jego pierwotnej wersji. </w:t>
      </w:r>
    </w:p>
    <w:p w:rsidR="001B79DF" w:rsidRPr="001B79DF" w:rsidRDefault="009B11D1" w:rsidP="00CF5399">
      <w:pPr>
        <w:pStyle w:val="Akapitzlist"/>
        <w:numPr>
          <w:ilvl w:val="0"/>
          <w:numId w:val="6"/>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Odebranie przez Zamawiającego opracowań według procedury określonej w niniejszym paragrafie, nie zwalnia Wykonawcy z odpowiedzialności za nienależyte wykonanie przedmiotu niniejszej umowy ani jej nie ogranicza. </w:t>
      </w:r>
    </w:p>
    <w:p w:rsidR="001B79DF" w:rsidRPr="001B79DF" w:rsidRDefault="009B11D1" w:rsidP="00CF5399">
      <w:pPr>
        <w:pStyle w:val="Akapitzlist"/>
        <w:numPr>
          <w:ilvl w:val="0"/>
          <w:numId w:val="6"/>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Podpisanie protokołu zdawczo – odbiorczego nie oznacza potwierdzenia braku wad fizycznych i prawnych wykonanej w ramach realizacji przedmiotu niniejszej umowy, dokumentacji projektowej. </w:t>
      </w:r>
    </w:p>
    <w:p w:rsidR="009B11D1" w:rsidRPr="001B79DF" w:rsidRDefault="009B11D1" w:rsidP="00CF5399">
      <w:pPr>
        <w:pStyle w:val="Akapitzlist"/>
        <w:numPr>
          <w:ilvl w:val="0"/>
          <w:numId w:val="6"/>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Po odebraniu przedmiotu zamówienia przez Zamawiającego dokumentacja projektowa staje się własnością Zamawiającego. </w:t>
      </w:r>
    </w:p>
    <w:p w:rsidR="009B11D1" w:rsidRPr="001B79DF" w:rsidRDefault="001B79DF" w:rsidP="00652DE5">
      <w:pPr>
        <w:autoSpaceDE w:val="0"/>
        <w:autoSpaceDN w:val="0"/>
        <w:adjustRightInd w:val="0"/>
        <w:spacing w:after="0" w:line="20" w:lineRule="atLeast"/>
        <w:rPr>
          <w:rFonts w:ascii="CG Omega" w:hAnsi="CG Omega" w:cs="Arial"/>
        </w:rPr>
      </w:pPr>
      <w:r>
        <w:rPr>
          <w:rFonts w:ascii="CG Omega" w:hAnsi="CG Omega" w:cs="Arial"/>
        </w:rPr>
        <w:t>7</w:t>
      </w:r>
      <w:r w:rsidR="009B11D1" w:rsidRPr="001B79DF">
        <w:rPr>
          <w:rFonts w:ascii="CG Omega" w:hAnsi="CG Omega" w:cs="Arial"/>
        </w:rPr>
        <w:t xml:space="preserve">. </w:t>
      </w:r>
      <w:r>
        <w:rPr>
          <w:rFonts w:ascii="CG Omega" w:hAnsi="CG Omega" w:cs="Arial"/>
        </w:rPr>
        <w:t xml:space="preserve">   </w:t>
      </w:r>
      <w:r w:rsidR="009B11D1" w:rsidRPr="001B79DF">
        <w:rPr>
          <w:rFonts w:ascii="CG Omega" w:hAnsi="CG Omega" w:cs="Arial"/>
        </w:rPr>
        <w:t xml:space="preserve">Z czynności odbiorowych strony spiszą protokół w dwóch egzemplarzach. </w:t>
      </w:r>
    </w:p>
    <w:p w:rsidR="009B11D1" w:rsidRPr="00FB4F55" w:rsidRDefault="009B11D1" w:rsidP="00652DE5">
      <w:pPr>
        <w:autoSpaceDE w:val="0"/>
        <w:autoSpaceDN w:val="0"/>
        <w:adjustRightInd w:val="0"/>
        <w:spacing w:after="0" w:line="20" w:lineRule="atLeast"/>
        <w:jc w:val="both"/>
        <w:rPr>
          <w:rFonts w:ascii="CG Omega" w:eastAsia="Times New Roman" w:hAnsi="CG Omega" w:cs="ArialMT"/>
          <w:lang w:eastAsia="pl-PL"/>
        </w:rPr>
      </w:pPr>
    </w:p>
    <w:p w:rsidR="00A13EB7" w:rsidRPr="00FB4F55" w:rsidRDefault="007D5E01"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12</w:t>
      </w:r>
      <w:r w:rsidR="00FB4F55" w:rsidRPr="00FB4F55">
        <w:rPr>
          <w:rFonts w:ascii="CG Omega" w:eastAsia="Times New Roman" w:hAnsi="CG Omega" w:cs="Gautami"/>
          <w:b/>
          <w:color w:val="000000"/>
          <w:u w:val="thick"/>
          <w:lang w:eastAsia="pl-PL"/>
        </w:rPr>
        <w:t>. Zmiany w umowie</w:t>
      </w:r>
    </w:p>
    <w:p w:rsidR="00FB4F55" w:rsidRPr="00FB4F55" w:rsidRDefault="00FB4F55" w:rsidP="00652DE5">
      <w:pPr>
        <w:autoSpaceDE w:val="0"/>
        <w:autoSpaceDN w:val="0"/>
        <w:adjustRightInd w:val="0"/>
        <w:spacing w:after="0" w:line="20" w:lineRule="atLeast"/>
        <w:ind w:left="284" w:hanging="284"/>
        <w:jc w:val="both"/>
        <w:rPr>
          <w:rFonts w:ascii="CG Omega" w:eastAsia="Times New Roman" w:hAnsi="CG Omega" w:cs="ArialMT"/>
          <w:lang w:eastAsia="pl-PL"/>
        </w:rPr>
      </w:pPr>
      <w:r w:rsidRPr="00FB4F55">
        <w:rPr>
          <w:rFonts w:ascii="CG Omega" w:eastAsia="Times New Roman" w:hAnsi="CG Omega" w:cs="ArialMT"/>
          <w:lang w:eastAsia="pl-PL"/>
        </w:rPr>
        <w:t>1. Zmiana postanowień zawartej umowy w stosunku do treści oferty, może nastąpić</w:t>
      </w:r>
      <w:r w:rsidR="005C0D20">
        <w:rPr>
          <w:rFonts w:ascii="CG Omega" w:eastAsia="Times New Roman" w:hAnsi="CG Omega" w:cs="ArialMT"/>
          <w:lang w:eastAsia="pl-PL"/>
        </w:rPr>
        <w:t xml:space="preserve"> </w:t>
      </w:r>
      <w:r w:rsidRPr="00FB4F55">
        <w:rPr>
          <w:rFonts w:ascii="CG Omega" w:eastAsia="Times New Roman" w:hAnsi="CG Omega" w:cs="ArialMT"/>
          <w:lang w:eastAsia="pl-PL"/>
        </w:rPr>
        <w:t>wyłącznie za zgodą obu Stron, w formie aneksu pisemnego pod rygorem nieważności, w niżej podanych przypadkach:</w:t>
      </w:r>
    </w:p>
    <w:p w:rsidR="00006731" w:rsidRPr="00006731" w:rsidRDefault="00FB4F55" w:rsidP="00652DE5">
      <w:pPr>
        <w:autoSpaceDE w:val="0"/>
        <w:autoSpaceDN w:val="0"/>
        <w:adjustRightInd w:val="0"/>
        <w:spacing w:after="0" w:line="20" w:lineRule="atLeast"/>
        <w:ind w:left="567" w:hanging="283"/>
        <w:jc w:val="both"/>
        <w:rPr>
          <w:rFonts w:ascii="CG Omega" w:eastAsia="Times New Roman" w:hAnsi="CG Omega" w:cs="ArialMT"/>
          <w:lang w:eastAsia="pl-PL"/>
        </w:rPr>
      </w:pPr>
      <w:r w:rsidRPr="00006731">
        <w:rPr>
          <w:rFonts w:ascii="CG Omega" w:eastAsia="Times New Roman" w:hAnsi="CG Omega" w:cs="ArialMT"/>
          <w:lang w:eastAsia="pl-PL"/>
        </w:rPr>
        <w:lastRenderedPageBreak/>
        <w:t xml:space="preserve">a) </w:t>
      </w:r>
      <w:r w:rsidR="00006731" w:rsidRPr="00006731">
        <w:rPr>
          <w:rFonts w:ascii="CG Omega" w:hAnsi="CG Omega" w:cs="Arial"/>
        </w:rPr>
        <w:t>zwłoki w działaniu instytucji opiniujących, uzgadniających oraz wydających decyzje administracyjne ponad czas (termin) wynikający z przepisów prawa oraz wystąpienia niezależnego od Wykonawcy przedłużania się pozyskiwania uzgodnień, sprawdzeń i</w:t>
      </w:r>
      <w:r w:rsidR="00006731">
        <w:rPr>
          <w:rFonts w:ascii="CG Omega" w:hAnsi="CG Omega" w:cs="Arial"/>
        </w:rPr>
        <w:t> </w:t>
      </w:r>
      <w:r w:rsidR="00006731" w:rsidRPr="00006731">
        <w:rPr>
          <w:rFonts w:ascii="CG Omega" w:hAnsi="CG Omega" w:cs="Arial"/>
        </w:rPr>
        <w:t>warunków do projektowania od dysponentów, ZUDP i innych właściwych organów czy instytucji oraz przedłużania się pozyskiwania wszelkich  uzgodnień, decyzji, opinii, niezbędnych do otrzymania pozwolenia na budowę – o okres opóźnienia lub wstrzymania prac;</w:t>
      </w:r>
    </w:p>
    <w:p w:rsidR="00006731" w:rsidRPr="00006731" w:rsidRDefault="00FB4F55" w:rsidP="00652DE5">
      <w:pPr>
        <w:autoSpaceDE w:val="0"/>
        <w:autoSpaceDN w:val="0"/>
        <w:adjustRightInd w:val="0"/>
        <w:spacing w:after="0" w:line="20" w:lineRule="atLeast"/>
        <w:ind w:left="567" w:hanging="283"/>
        <w:jc w:val="both"/>
        <w:rPr>
          <w:rFonts w:ascii="CG Omega" w:hAnsi="CG Omega" w:cs="Arial"/>
        </w:rPr>
      </w:pPr>
      <w:r w:rsidRPr="00006731">
        <w:rPr>
          <w:rFonts w:ascii="CG Omega" w:eastAsia="Times New Roman" w:hAnsi="CG Omega" w:cs="ArialMT"/>
          <w:lang w:eastAsia="pl-PL"/>
        </w:rPr>
        <w:t xml:space="preserve">b) </w:t>
      </w:r>
      <w:r w:rsidR="00006731" w:rsidRPr="00006731">
        <w:rPr>
          <w:rFonts w:ascii="CG Omega" w:hAnsi="CG Omega" w:cs="Arial"/>
        </w:rPr>
        <w:t xml:space="preserve">konieczności wprowadzenia zmian zakresu lub sposobu opracowania dokumentacji projektowo-kosztorysowej, jeżeli będzie to wynikało z treści warunków lub uzgodnień wydanych przez gestorów sieci, różniących się znacznie od wstępnych założeń SOPZ – o okres, w którym będą dokonywane zmiany projektowe oraz ewentualne trwające </w:t>
      </w:r>
      <w:r w:rsidR="00EE769C">
        <w:rPr>
          <w:rFonts w:ascii="CG Omega" w:hAnsi="CG Omega" w:cs="Arial"/>
        </w:rPr>
        <w:t xml:space="preserve">            </w:t>
      </w:r>
      <w:r w:rsidR="00006731" w:rsidRPr="00006731">
        <w:rPr>
          <w:rFonts w:ascii="CG Omega" w:hAnsi="CG Omega" w:cs="Arial"/>
        </w:rPr>
        <w:t xml:space="preserve">w związku z tym postępowania administracyjne; </w:t>
      </w:r>
    </w:p>
    <w:p w:rsidR="00EE769C" w:rsidRPr="00EE769C" w:rsidRDefault="00EE769C" w:rsidP="00652DE5">
      <w:pPr>
        <w:autoSpaceDE w:val="0"/>
        <w:autoSpaceDN w:val="0"/>
        <w:adjustRightInd w:val="0"/>
        <w:spacing w:after="0" w:line="20" w:lineRule="atLeast"/>
        <w:ind w:left="567" w:hanging="283"/>
        <w:jc w:val="both"/>
        <w:rPr>
          <w:rFonts w:ascii="CG Omega" w:hAnsi="CG Omega" w:cs="Arial"/>
        </w:rPr>
      </w:pPr>
      <w:r w:rsidRPr="00EE769C">
        <w:rPr>
          <w:rFonts w:ascii="CG Omega" w:hAnsi="CG Omega" w:cs="Arial"/>
        </w:rPr>
        <w:t xml:space="preserve">c) konieczności wykonania dodatkowych badań, niemożliwych do przewidzenia na etapie przygotowania zamówienia – o okres konieczny do wykonania dodatkowych badań; </w:t>
      </w:r>
    </w:p>
    <w:p w:rsidR="00EE769C" w:rsidRDefault="00EE769C" w:rsidP="00652DE5">
      <w:pPr>
        <w:autoSpaceDE w:val="0"/>
        <w:autoSpaceDN w:val="0"/>
        <w:adjustRightInd w:val="0"/>
        <w:spacing w:after="0" w:line="20" w:lineRule="atLeast"/>
        <w:ind w:left="567" w:hanging="283"/>
        <w:jc w:val="both"/>
        <w:rPr>
          <w:rFonts w:ascii="Arial" w:hAnsi="Arial" w:cs="Arial"/>
          <w:sz w:val="20"/>
          <w:szCs w:val="20"/>
        </w:rPr>
      </w:pPr>
      <w:r>
        <w:rPr>
          <w:rFonts w:ascii="Arial" w:hAnsi="Arial" w:cs="Arial"/>
          <w:sz w:val="20"/>
          <w:szCs w:val="20"/>
        </w:rPr>
        <w:t>d</w:t>
      </w:r>
      <w:r w:rsidRPr="00907B62">
        <w:rPr>
          <w:rFonts w:ascii="Arial" w:hAnsi="Arial" w:cs="Arial"/>
          <w:sz w:val="20"/>
          <w:szCs w:val="20"/>
        </w:rPr>
        <w:t xml:space="preserve">) </w:t>
      </w:r>
      <w:r w:rsidRPr="00EE769C">
        <w:rPr>
          <w:rFonts w:ascii="CG Omega" w:hAnsi="CG Omega" w:cs="Arial"/>
        </w:rPr>
        <w:t xml:space="preserve">z przyczyn niezależnych od Wykonawcy lub Zamawiającego, w szczególności z powodu działania osób trzecich oraz działania siły wyższej, czyli niezwykłych </w:t>
      </w:r>
      <w:r>
        <w:rPr>
          <w:rFonts w:ascii="CG Omega" w:hAnsi="CG Omega" w:cs="Arial"/>
        </w:rPr>
        <w:t xml:space="preserve">                                         </w:t>
      </w:r>
      <w:r w:rsidRPr="00EE769C">
        <w:rPr>
          <w:rFonts w:ascii="CG Omega" w:hAnsi="CG Omega" w:cs="Arial"/>
        </w:rPr>
        <w:t xml:space="preserve">i nieprzewidzianych okoliczności niezależnych od strony, która się na nią powołuje, </w:t>
      </w:r>
      <w:r>
        <w:rPr>
          <w:rFonts w:ascii="CG Omega" w:hAnsi="CG Omega" w:cs="Arial"/>
        </w:rPr>
        <w:t xml:space="preserve">            </w:t>
      </w:r>
      <w:r w:rsidRPr="00EE769C">
        <w:rPr>
          <w:rFonts w:ascii="CG Omega" w:hAnsi="CG Omega" w:cs="Arial"/>
        </w:rPr>
        <w:t>i których konsekwencji pomimo zachowania należytej staranności nie można było przewidzieć przed wszczęciem postępowania o udzielenie zamówienia publicznego. Pod pojęciem siły wyższej na potrzeby niniejszego warunku, należy rozumieć zdarzenie zewnętrzne o charakterze niezależnym od stron, którego nie można uniknąć, ani któremu nie mogły zapobiec Strony przy zachowaniu należytej staranności, oraz którego nie można przypisać drugiej stronie. Za siłę wyższą warunkującą zmianę umowy uważać się będzie w szczególności pożar, powódź, silne wiatry, obfite opady atmosferyczne, ekstremalny upał lub mróz, wojny, stany nadzwyczajne, klęski żywiołowe, epidemie, ograniczenia związane z kwarantanną, embargo, rewolucje, zamieszki i strajki trwające powyżej 7 dni roboczych lub inne zdarzenie związane z działaniem sił natury, jeżeli uniemożliwiają lub znacznie utrudniają prowadzenie prac – o okres działania siły wyższej oraz usuwania skutków jej działania.</w:t>
      </w:r>
      <w:r w:rsidRPr="00907B62">
        <w:rPr>
          <w:rFonts w:ascii="Arial" w:hAnsi="Arial" w:cs="Arial"/>
          <w:sz w:val="20"/>
          <w:szCs w:val="20"/>
        </w:rPr>
        <w:t xml:space="preserve"> </w:t>
      </w:r>
    </w:p>
    <w:p w:rsidR="00D60BB5" w:rsidRPr="00BC2D4E" w:rsidRDefault="00BC2D4E" w:rsidP="00BC2D4E">
      <w:pPr>
        <w:autoSpaceDE w:val="0"/>
        <w:autoSpaceDN w:val="0"/>
        <w:adjustRightInd w:val="0"/>
        <w:spacing w:after="0" w:line="20" w:lineRule="atLeast"/>
        <w:ind w:left="567" w:hanging="283"/>
        <w:jc w:val="both"/>
        <w:rPr>
          <w:rFonts w:ascii="CG Omega" w:hAnsi="CG Omega" w:cs="Arial"/>
        </w:rPr>
      </w:pPr>
      <w:r w:rsidRPr="00BC2D4E">
        <w:rPr>
          <w:rFonts w:ascii="CG Omega" w:hAnsi="CG Omega" w:cs="Arial"/>
        </w:rPr>
        <w:t xml:space="preserve">e) </w:t>
      </w:r>
      <w:r>
        <w:rPr>
          <w:rFonts w:ascii="CG Omega" w:hAnsi="CG Omega" w:cs="Arial"/>
        </w:rPr>
        <w:tab/>
      </w:r>
      <w:r w:rsidR="00D60BB5" w:rsidRPr="00BC2D4E">
        <w:rPr>
          <w:rFonts w:ascii="CG Omega" w:hAnsi="CG Omega" w:cs="Arial"/>
        </w:rPr>
        <w:t xml:space="preserve">zmiany umowy </w:t>
      </w:r>
      <w:r>
        <w:rPr>
          <w:rFonts w:ascii="CG Omega" w:hAnsi="CG Omega" w:cs="Arial"/>
        </w:rPr>
        <w:t xml:space="preserve">dokonanej </w:t>
      </w:r>
      <w:r w:rsidR="00D60BB5" w:rsidRPr="00BC2D4E">
        <w:rPr>
          <w:rFonts w:ascii="CG Omega" w:hAnsi="CG Omega" w:cs="Arial"/>
        </w:rPr>
        <w:t>na podstawie art. 455 ust. 1 pkt 3 ustawy Prawo zamówień publicznych,</w:t>
      </w:r>
      <w:r>
        <w:rPr>
          <w:rFonts w:ascii="CG Omega" w:hAnsi="CG Omega" w:cs="Arial"/>
        </w:rPr>
        <w:t xml:space="preserve"> </w:t>
      </w:r>
      <w:r w:rsidR="00D60BB5" w:rsidRPr="00BC2D4E">
        <w:rPr>
          <w:rFonts w:ascii="CG Omega" w:hAnsi="CG Omega" w:cs="Arial"/>
        </w:rPr>
        <w:t>która to zmiana wpłynie na wydłużenie terminu w</w:t>
      </w:r>
      <w:r>
        <w:rPr>
          <w:rFonts w:ascii="CG Omega" w:hAnsi="CG Omega" w:cs="Arial"/>
        </w:rPr>
        <w:t>ykonania przedmiotu zamówienia;</w:t>
      </w:r>
    </w:p>
    <w:p w:rsidR="00D60BB5" w:rsidRPr="00BC2D4E" w:rsidRDefault="00BC2D4E" w:rsidP="00BC2D4E">
      <w:pPr>
        <w:autoSpaceDE w:val="0"/>
        <w:autoSpaceDN w:val="0"/>
        <w:adjustRightInd w:val="0"/>
        <w:spacing w:after="0" w:line="20" w:lineRule="atLeast"/>
        <w:ind w:left="567" w:hanging="283"/>
        <w:jc w:val="both"/>
        <w:rPr>
          <w:rFonts w:ascii="CG Omega" w:hAnsi="CG Omega" w:cs="Arial"/>
        </w:rPr>
      </w:pPr>
      <w:r w:rsidRPr="00BC2D4E">
        <w:rPr>
          <w:rFonts w:ascii="CG Omega" w:hAnsi="CG Omega" w:cs="Arial"/>
        </w:rPr>
        <w:t xml:space="preserve">f </w:t>
      </w:r>
      <w:r w:rsidR="00D60BB5" w:rsidRPr="00BC2D4E">
        <w:rPr>
          <w:rFonts w:ascii="CG Omega" w:hAnsi="CG Omega" w:cs="Arial"/>
        </w:rPr>
        <w:t xml:space="preserve">) zmiany umowy </w:t>
      </w:r>
      <w:r>
        <w:rPr>
          <w:rFonts w:ascii="CG Omega" w:hAnsi="CG Omega" w:cs="Arial"/>
        </w:rPr>
        <w:t xml:space="preserve">dokonanej </w:t>
      </w:r>
      <w:r w:rsidR="00D60BB5" w:rsidRPr="00BC2D4E">
        <w:rPr>
          <w:rFonts w:ascii="CG Omega" w:hAnsi="CG Omega" w:cs="Arial"/>
        </w:rPr>
        <w:t>na podstawie art. 455 ust. 1 pkt 4 ustawy Prawo zamówień publicznych,</w:t>
      </w:r>
      <w:r>
        <w:rPr>
          <w:rFonts w:ascii="CG Omega" w:hAnsi="CG Omega" w:cs="Arial"/>
        </w:rPr>
        <w:t xml:space="preserve"> </w:t>
      </w:r>
      <w:r w:rsidR="00D60BB5" w:rsidRPr="00BC2D4E">
        <w:rPr>
          <w:rFonts w:ascii="CG Omega" w:hAnsi="CG Omega" w:cs="Arial"/>
        </w:rPr>
        <w:t>która to zmiana wpłynie na wydłużenie terminu w</w:t>
      </w:r>
      <w:r>
        <w:rPr>
          <w:rFonts w:ascii="CG Omega" w:hAnsi="CG Omega" w:cs="Arial"/>
        </w:rPr>
        <w:t>ykonania przedmiotu zamówienia</w:t>
      </w:r>
      <w:r w:rsidR="00D60BB5" w:rsidRPr="00BC2D4E">
        <w:rPr>
          <w:rFonts w:ascii="CG Omega" w:hAnsi="CG Omega" w:cs="Arial"/>
        </w:rPr>
        <w:t>;</w:t>
      </w:r>
    </w:p>
    <w:p w:rsidR="00D60BB5" w:rsidRPr="00BC2D4E" w:rsidRDefault="00BC2D4E" w:rsidP="00BC2D4E">
      <w:pPr>
        <w:autoSpaceDE w:val="0"/>
        <w:autoSpaceDN w:val="0"/>
        <w:adjustRightInd w:val="0"/>
        <w:spacing w:after="0" w:line="20" w:lineRule="atLeast"/>
        <w:ind w:left="567" w:hanging="283"/>
        <w:jc w:val="both"/>
        <w:rPr>
          <w:rFonts w:ascii="CG Omega" w:hAnsi="CG Omega" w:cs="Arial"/>
        </w:rPr>
      </w:pPr>
      <w:r w:rsidRPr="00BC2D4E">
        <w:rPr>
          <w:rFonts w:ascii="CG Omega" w:hAnsi="CG Omega" w:cs="Arial"/>
        </w:rPr>
        <w:t>g</w:t>
      </w:r>
      <w:r w:rsidR="00D60BB5" w:rsidRPr="00BC2D4E">
        <w:rPr>
          <w:rFonts w:ascii="CG Omega" w:hAnsi="CG Omega" w:cs="Arial"/>
        </w:rPr>
        <w:t xml:space="preserve">) zmiany umowy </w:t>
      </w:r>
      <w:r>
        <w:rPr>
          <w:rFonts w:ascii="CG Omega" w:hAnsi="CG Omega" w:cs="Arial"/>
        </w:rPr>
        <w:t xml:space="preserve">dokonanej </w:t>
      </w:r>
      <w:r w:rsidR="00D60BB5" w:rsidRPr="00BC2D4E">
        <w:rPr>
          <w:rFonts w:ascii="CG Omega" w:hAnsi="CG Omega" w:cs="Arial"/>
        </w:rPr>
        <w:t>na podstawie art. 455 ust. 2 ustawy Prawo zamówień publicznych, która to</w:t>
      </w:r>
      <w:r>
        <w:rPr>
          <w:rFonts w:ascii="CG Omega" w:hAnsi="CG Omega" w:cs="Arial"/>
        </w:rPr>
        <w:t xml:space="preserve"> </w:t>
      </w:r>
      <w:r w:rsidR="00D60BB5" w:rsidRPr="00BC2D4E">
        <w:rPr>
          <w:rFonts w:ascii="CG Omega" w:hAnsi="CG Omega" w:cs="Arial"/>
        </w:rPr>
        <w:t xml:space="preserve">zmiana wpłynie na wydłużenie terminu wykonania przedmiotu </w:t>
      </w:r>
      <w:r>
        <w:rPr>
          <w:rFonts w:ascii="CG Omega" w:hAnsi="CG Omega" w:cs="Arial"/>
        </w:rPr>
        <w:t>zamówienia;</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2. </w:t>
      </w:r>
      <w:r>
        <w:rPr>
          <w:rFonts w:ascii="CG Omega" w:hAnsi="CG Omega" w:cs="Arial"/>
        </w:rPr>
        <w:tab/>
      </w:r>
      <w:r w:rsidRPr="00EE769C">
        <w:rPr>
          <w:rFonts w:ascii="CG Omega" w:hAnsi="CG Omega" w:cs="Arial"/>
        </w:rPr>
        <w:t xml:space="preserve">Po ustaniu przyczyn uniemożliwiających wykonywanie przedmiotu zamówienia Wykonawca jest zobowiązany niezwłocznie zawiadomić o tym fakcie Zamawiającego – </w:t>
      </w:r>
      <w:r>
        <w:rPr>
          <w:rFonts w:ascii="CG Omega" w:hAnsi="CG Omega" w:cs="Arial"/>
        </w:rPr>
        <w:t xml:space="preserve">        </w:t>
      </w:r>
      <w:r w:rsidRPr="00EE769C">
        <w:rPr>
          <w:rFonts w:ascii="CG Omega" w:hAnsi="CG Omega" w:cs="Arial"/>
        </w:rPr>
        <w:t xml:space="preserve">z zastrzeżeniem, że pismo dotyczące przedłużenia terminu wykonania umowy winno być dostarczone Zamawiającemu przed upływem terminu jej wykonania.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3. Wraz z zawiadomieniem Wykonawca jest zobowiązany przedstawić dowody potwierdzające zaistnienie zdarzeń uzasadniających wydłużenie terminu wykonania zamówienia oraz potwierdzające długość okresu, przez który przedmiot zamówienia nie mógł być wykonywany. </w:t>
      </w:r>
    </w:p>
    <w:p w:rsidR="00EE769C" w:rsidRPr="00EE769C" w:rsidRDefault="00EE769C" w:rsidP="00652DE5">
      <w:pPr>
        <w:autoSpaceDE w:val="0"/>
        <w:autoSpaceDN w:val="0"/>
        <w:adjustRightInd w:val="0"/>
        <w:spacing w:after="0" w:line="20" w:lineRule="atLeast"/>
        <w:jc w:val="both"/>
        <w:rPr>
          <w:rFonts w:ascii="CG Omega" w:hAnsi="CG Omega" w:cs="Arial"/>
        </w:rPr>
      </w:pPr>
      <w:r w:rsidRPr="00EE769C">
        <w:rPr>
          <w:rFonts w:ascii="CG Omega" w:hAnsi="CG Omega" w:cs="Arial"/>
        </w:rPr>
        <w:t xml:space="preserve">4. Dowodami mogą być w szczególności: </w:t>
      </w:r>
    </w:p>
    <w:p w:rsidR="00EE769C" w:rsidRPr="00EE769C" w:rsidRDefault="00EE769C" w:rsidP="00652DE5">
      <w:pPr>
        <w:autoSpaceDE w:val="0"/>
        <w:autoSpaceDN w:val="0"/>
        <w:adjustRightInd w:val="0"/>
        <w:spacing w:after="0" w:line="20" w:lineRule="atLeast"/>
        <w:ind w:left="567" w:hanging="283"/>
        <w:jc w:val="both"/>
        <w:rPr>
          <w:rFonts w:ascii="CG Omega" w:hAnsi="CG Omega" w:cs="Arial"/>
        </w:rPr>
      </w:pPr>
      <w:r w:rsidRPr="00EE769C">
        <w:rPr>
          <w:rFonts w:ascii="CG Omega" w:hAnsi="CG Omega" w:cs="Arial"/>
        </w:rPr>
        <w:t xml:space="preserve">1) </w:t>
      </w:r>
      <w:r>
        <w:rPr>
          <w:rFonts w:ascii="CG Omega" w:hAnsi="CG Omega" w:cs="Arial"/>
        </w:rPr>
        <w:tab/>
      </w:r>
      <w:r w:rsidRPr="00EE769C">
        <w:rPr>
          <w:rFonts w:ascii="CG Omega" w:hAnsi="CG Omega" w:cs="Arial"/>
        </w:rPr>
        <w:t xml:space="preserve">informacje Instytutu Meteorologii i Gospodarki Wodnej potwierdzające zaistnienie </w:t>
      </w:r>
      <w:r>
        <w:rPr>
          <w:rFonts w:ascii="CG Omega" w:hAnsi="CG Omega" w:cs="Arial"/>
        </w:rPr>
        <w:t xml:space="preserve"> </w:t>
      </w:r>
      <w:r w:rsidRPr="00EE769C">
        <w:rPr>
          <w:rFonts w:ascii="CG Omega" w:hAnsi="CG Omega" w:cs="Arial"/>
        </w:rPr>
        <w:t xml:space="preserve">zdarzenia, </w:t>
      </w:r>
      <w:r>
        <w:rPr>
          <w:rFonts w:ascii="CG Omega" w:hAnsi="CG Omega" w:cs="Arial"/>
        </w:rPr>
        <w:t xml:space="preserve">  </w:t>
      </w:r>
      <w:r w:rsidRPr="00EE769C">
        <w:rPr>
          <w:rFonts w:ascii="CG Omega" w:hAnsi="CG Omega" w:cs="Arial"/>
        </w:rPr>
        <w:t xml:space="preserve">na które powołuje się Wykonawca; </w:t>
      </w:r>
    </w:p>
    <w:p w:rsidR="00EE769C" w:rsidRPr="00EE769C" w:rsidRDefault="00EE769C" w:rsidP="00652DE5">
      <w:pPr>
        <w:autoSpaceDE w:val="0"/>
        <w:autoSpaceDN w:val="0"/>
        <w:adjustRightInd w:val="0"/>
        <w:spacing w:after="0" w:line="20" w:lineRule="atLeast"/>
        <w:ind w:left="284"/>
        <w:jc w:val="both"/>
        <w:rPr>
          <w:rFonts w:ascii="CG Omega" w:hAnsi="CG Omega" w:cs="Arial"/>
        </w:rPr>
      </w:pPr>
      <w:r w:rsidRPr="00EE769C">
        <w:rPr>
          <w:rFonts w:ascii="CG Omega" w:hAnsi="CG Omega" w:cs="Arial"/>
        </w:rPr>
        <w:t xml:space="preserve">2) dokumentacja fotograficzna; </w:t>
      </w:r>
    </w:p>
    <w:p w:rsidR="00EE769C" w:rsidRPr="00EE769C" w:rsidRDefault="00EE769C" w:rsidP="00652DE5">
      <w:pPr>
        <w:autoSpaceDE w:val="0"/>
        <w:autoSpaceDN w:val="0"/>
        <w:adjustRightInd w:val="0"/>
        <w:spacing w:after="0" w:line="20" w:lineRule="atLeast"/>
        <w:ind w:firstLine="284"/>
        <w:jc w:val="both"/>
        <w:rPr>
          <w:rFonts w:ascii="CG Omega" w:hAnsi="CG Omega" w:cs="Arial"/>
        </w:rPr>
      </w:pPr>
      <w:r w:rsidRPr="00EE769C">
        <w:rPr>
          <w:rFonts w:ascii="CG Omega" w:hAnsi="CG Omega" w:cs="Arial"/>
        </w:rPr>
        <w:t xml:space="preserve">3) pisma właściwych organów; </w:t>
      </w:r>
    </w:p>
    <w:p w:rsidR="00EE769C" w:rsidRPr="00EE769C" w:rsidRDefault="00EE769C" w:rsidP="00652DE5">
      <w:pPr>
        <w:autoSpaceDE w:val="0"/>
        <w:autoSpaceDN w:val="0"/>
        <w:adjustRightInd w:val="0"/>
        <w:spacing w:after="0" w:line="20" w:lineRule="atLeast"/>
        <w:ind w:firstLine="284"/>
        <w:jc w:val="both"/>
        <w:rPr>
          <w:rFonts w:ascii="CG Omega" w:hAnsi="CG Omega" w:cs="Arial"/>
        </w:rPr>
      </w:pPr>
      <w:r w:rsidRPr="00EE769C">
        <w:rPr>
          <w:rFonts w:ascii="CG Omega" w:hAnsi="CG Omega" w:cs="Arial"/>
        </w:rPr>
        <w:t xml:space="preserve">4) decyzje administracyjne wydane przez właściwe organy; </w:t>
      </w:r>
    </w:p>
    <w:p w:rsidR="00EE769C" w:rsidRPr="00EE769C" w:rsidRDefault="00EE769C" w:rsidP="00652DE5">
      <w:pPr>
        <w:autoSpaceDE w:val="0"/>
        <w:autoSpaceDN w:val="0"/>
        <w:adjustRightInd w:val="0"/>
        <w:spacing w:after="0" w:line="20" w:lineRule="atLeast"/>
        <w:ind w:firstLine="284"/>
        <w:jc w:val="both"/>
        <w:rPr>
          <w:rFonts w:ascii="CG Omega" w:hAnsi="CG Omega" w:cs="Arial"/>
        </w:rPr>
      </w:pPr>
      <w:r w:rsidRPr="00EE769C">
        <w:rPr>
          <w:rFonts w:ascii="CG Omega" w:hAnsi="CG Omega" w:cs="Arial"/>
        </w:rPr>
        <w:t xml:space="preserve">5) oświadczenia Wykonawcy.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lastRenderedPageBreak/>
        <w:t xml:space="preserve">5. </w:t>
      </w:r>
      <w:r>
        <w:rPr>
          <w:rFonts w:ascii="CG Omega" w:hAnsi="CG Omega" w:cs="Arial"/>
        </w:rPr>
        <w:tab/>
      </w:r>
      <w:r w:rsidRPr="00EE769C">
        <w:rPr>
          <w:rFonts w:ascii="CG Omega" w:hAnsi="CG Omega" w:cs="Arial"/>
        </w:rPr>
        <w:t xml:space="preserve">Wraz z zawiadomieniem o ustaniu przyczyn uniemożliwiających wykonywanie przedmiotu zamówienia Wykonawca może złożyć wniosek o wydłużenie terminu realizacji przedmiotu zamówienia.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6. </w:t>
      </w:r>
      <w:r>
        <w:rPr>
          <w:rFonts w:ascii="CG Omega" w:hAnsi="CG Omega" w:cs="Arial"/>
        </w:rPr>
        <w:tab/>
      </w:r>
      <w:r w:rsidRPr="00EE769C">
        <w:rPr>
          <w:rFonts w:ascii="CG Omega" w:hAnsi="CG Omega" w:cs="Arial"/>
        </w:rPr>
        <w:t xml:space="preserve">Wnioskowany okres wydłużenia realizacji przedmiotu zamówienia nie może być dłuższy niż okresy, o których mowa w pkt. 1.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7. </w:t>
      </w:r>
      <w:r>
        <w:rPr>
          <w:rFonts w:ascii="CG Omega" w:hAnsi="CG Omega" w:cs="Arial"/>
        </w:rPr>
        <w:tab/>
      </w:r>
      <w:r w:rsidRPr="00EE769C">
        <w:rPr>
          <w:rFonts w:ascii="CG Omega" w:hAnsi="CG Omega" w:cs="Arial"/>
        </w:rPr>
        <w:t xml:space="preserve">W przypadku zaistnienia okoliczności, o których mowa w pkt. 1 Zamawiający po rozpatrzeniu wniosku Wykonawcy, w terminie nie dłuższym niż 7 dni kalendarzowych, może wydłużyć termin realizacji przedmiotu zamówienia. </w:t>
      </w:r>
    </w:p>
    <w:p w:rsidR="00FB4F55" w:rsidRPr="00FB4F55" w:rsidRDefault="00EE769C" w:rsidP="00652DE5">
      <w:pPr>
        <w:autoSpaceDE w:val="0"/>
        <w:autoSpaceDN w:val="0"/>
        <w:adjustRightInd w:val="0"/>
        <w:spacing w:after="0" w:line="20" w:lineRule="atLeast"/>
        <w:ind w:left="284" w:hanging="284"/>
        <w:jc w:val="both"/>
        <w:rPr>
          <w:rFonts w:ascii="CG Omega" w:eastAsia="Times New Roman" w:hAnsi="CG Omega" w:cs="ArialMT"/>
          <w:lang w:eastAsia="pl-PL"/>
        </w:rPr>
      </w:pPr>
      <w:r>
        <w:rPr>
          <w:rFonts w:ascii="CG Omega" w:eastAsia="Times New Roman" w:hAnsi="CG Omega" w:cs="ArialMT"/>
          <w:lang w:eastAsia="pl-PL"/>
        </w:rPr>
        <w:t>8. O</w:t>
      </w:r>
      <w:r w:rsidR="00FB4F55" w:rsidRPr="00FB4F55">
        <w:rPr>
          <w:rFonts w:ascii="CG Omega" w:eastAsia="Times New Roman" w:hAnsi="CG Omega" w:cs="ArialMT"/>
          <w:lang w:eastAsia="pl-PL"/>
        </w:rPr>
        <w:t>graniczenia zakresu usług projektowych, przy jednoczesnym odpowiednim zmniejszeniu    wynagrodzenia umownego Wykonawcy, jeżeli okaże się, że ich wykonanie będzie zbędne z punktu widzenia procesu inwestycyjnego,</w:t>
      </w:r>
    </w:p>
    <w:p w:rsidR="009B11D1" w:rsidRPr="00FB4F55" w:rsidRDefault="009B11D1" w:rsidP="00E03F96">
      <w:pPr>
        <w:autoSpaceDE w:val="0"/>
        <w:autoSpaceDN w:val="0"/>
        <w:adjustRightInd w:val="0"/>
        <w:spacing w:after="0" w:line="20" w:lineRule="atLeast"/>
        <w:jc w:val="both"/>
        <w:rPr>
          <w:rFonts w:ascii="CG Omega" w:eastAsia="Times New Roman" w:hAnsi="CG Omega" w:cs="ArialMT"/>
          <w:lang w:eastAsia="pl-PL"/>
        </w:rPr>
      </w:pPr>
    </w:p>
    <w:p w:rsidR="00A13EB7" w:rsidRPr="00FB4F55" w:rsidRDefault="007D5E01"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13</w:t>
      </w:r>
      <w:r w:rsidR="00FB4F55" w:rsidRPr="00FB4F55">
        <w:rPr>
          <w:rFonts w:ascii="CG Omega" w:eastAsia="Times New Roman" w:hAnsi="CG Omega" w:cs="Gautami"/>
          <w:b/>
          <w:color w:val="000000"/>
          <w:u w:val="thick"/>
          <w:lang w:eastAsia="pl-PL"/>
        </w:rPr>
        <w:t>. Odstąpienie od umowy</w:t>
      </w:r>
    </w:p>
    <w:p w:rsidR="00940C14" w:rsidRPr="00940C14" w:rsidRDefault="00BC2D4E" w:rsidP="00940C14">
      <w:pPr>
        <w:spacing w:after="0" w:line="20" w:lineRule="atLeast"/>
        <w:ind w:right="195"/>
        <w:jc w:val="both"/>
        <w:rPr>
          <w:rFonts w:ascii="CG Omega" w:eastAsia="Times New Roman" w:hAnsi="CG Omega" w:cs="Gautami"/>
          <w:color w:val="000000"/>
          <w:lang w:eastAsia="pl-PL"/>
        </w:rPr>
      </w:pPr>
      <w:r>
        <w:rPr>
          <w:rFonts w:ascii="CG Omega" w:eastAsia="Times New Roman" w:hAnsi="CG Omega" w:cs="Gautami"/>
          <w:color w:val="000000"/>
          <w:lang w:eastAsia="pl-PL"/>
        </w:rPr>
        <w:t xml:space="preserve">1. </w:t>
      </w:r>
      <w:r w:rsidR="00940C14" w:rsidRPr="00940C14">
        <w:rPr>
          <w:rFonts w:ascii="CG Omega" w:eastAsia="Times New Roman" w:hAnsi="CG Omega" w:cs="Gautami"/>
          <w:color w:val="000000"/>
          <w:lang w:eastAsia="pl-PL"/>
        </w:rPr>
        <w:t>Wykonawca w chwili zawarcia niniejszej umowy podlegał wykluczeniu na podstawie:</w:t>
      </w:r>
    </w:p>
    <w:p w:rsidR="00940C14" w:rsidRPr="00940C14" w:rsidRDefault="00BC2D4E" w:rsidP="0059735B">
      <w:pPr>
        <w:tabs>
          <w:tab w:val="left" w:pos="8647"/>
        </w:tabs>
        <w:spacing w:after="0" w:line="20" w:lineRule="atLeast"/>
        <w:ind w:left="704" w:hanging="420"/>
        <w:jc w:val="both"/>
        <w:rPr>
          <w:rFonts w:ascii="CG Omega" w:eastAsia="Times New Roman" w:hAnsi="CG Omega" w:cs="Gautami"/>
          <w:color w:val="000000"/>
          <w:lang w:eastAsia="pl-PL"/>
        </w:rPr>
      </w:pPr>
      <w:r>
        <w:rPr>
          <w:rFonts w:ascii="CG Omega" w:eastAsia="Times New Roman" w:hAnsi="CG Omega" w:cs="Gautami"/>
          <w:color w:val="000000"/>
          <w:lang w:eastAsia="pl-PL"/>
        </w:rPr>
        <w:t>1)</w:t>
      </w:r>
      <w:r w:rsidR="00940C14" w:rsidRPr="00940C14">
        <w:rPr>
          <w:rFonts w:ascii="CG Omega" w:eastAsia="Times New Roman" w:hAnsi="CG Omega" w:cs="Gautami"/>
          <w:color w:val="000000"/>
          <w:lang w:eastAsia="pl-PL"/>
        </w:rPr>
        <w:t xml:space="preserve">) </w:t>
      </w:r>
      <w:r>
        <w:rPr>
          <w:rFonts w:ascii="CG Omega" w:eastAsia="Times New Roman" w:hAnsi="CG Omega" w:cs="Gautami"/>
          <w:color w:val="000000"/>
          <w:lang w:eastAsia="pl-PL"/>
        </w:rPr>
        <w:tab/>
      </w:r>
      <w:r w:rsidR="00940C14" w:rsidRPr="00940C14">
        <w:rPr>
          <w:rFonts w:ascii="CG Omega" w:eastAsia="Times New Roman" w:hAnsi="CG Omega" w:cs="Gautami"/>
          <w:color w:val="000000"/>
          <w:lang w:eastAsia="pl-PL"/>
        </w:rPr>
        <w:t>art. 7 ust. 1 ustawy z dnia 13 kwietnia 2022 r. o szczególnych rozwiązaniach w zakresie</w:t>
      </w:r>
      <w:r>
        <w:rPr>
          <w:rFonts w:ascii="CG Omega" w:eastAsia="Times New Roman" w:hAnsi="CG Omega" w:cs="Gautami"/>
          <w:color w:val="000000"/>
          <w:lang w:eastAsia="pl-PL"/>
        </w:rPr>
        <w:t xml:space="preserve"> </w:t>
      </w:r>
      <w:r w:rsidR="00940C14" w:rsidRPr="00940C14">
        <w:rPr>
          <w:rFonts w:ascii="CG Omega" w:eastAsia="Times New Roman" w:hAnsi="CG Omega" w:cs="Gautami"/>
          <w:color w:val="000000"/>
          <w:lang w:eastAsia="pl-PL"/>
        </w:rPr>
        <w:t>przeciwdziałania wspieraniu agresji na Ukrainę oraz służących ochronie bezpieczeństwa</w:t>
      </w:r>
      <w:r>
        <w:rPr>
          <w:rFonts w:ascii="CG Omega" w:eastAsia="Times New Roman" w:hAnsi="CG Omega" w:cs="Gautami"/>
          <w:color w:val="000000"/>
          <w:lang w:eastAsia="pl-PL"/>
        </w:rPr>
        <w:t xml:space="preserve"> </w:t>
      </w:r>
      <w:r w:rsidR="00940C14" w:rsidRPr="00940C14">
        <w:rPr>
          <w:rFonts w:ascii="CG Omega" w:eastAsia="Times New Roman" w:hAnsi="CG Omega" w:cs="Gautami"/>
          <w:color w:val="000000"/>
          <w:lang w:eastAsia="pl-PL"/>
        </w:rPr>
        <w:t>narodowego (Dz. U. z 2022 r. poz. 835 z późn. zm.);</w:t>
      </w:r>
    </w:p>
    <w:p w:rsidR="00940C14" w:rsidRDefault="00BC2D4E" w:rsidP="00BC2D4E">
      <w:pPr>
        <w:spacing w:after="0" w:line="20" w:lineRule="atLeast"/>
        <w:ind w:right="195" w:firstLine="284"/>
        <w:jc w:val="both"/>
        <w:rPr>
          <w:rFonts w:ascii="CG Omega" w:eastAsia="Times New Roman" w:hAnsi="CG Omega" w:cs="Gautami"/>
          <w:color w:val="000000"/>
          <w:lang w:eastAsia="pl-PL"/>
        </w:rPr>
      </w:pPr>
      <w:r>
        <w:rPr>
          <w:rFonts w:ascii="CG Omega" w:eastAsia="Times New Roman" w:hAnsi="CG Omega" w:cs="Gautami"/>
          <w:color w:val="000000"/>
          <w:lang w:eastAsia="pl-PL"/>
        </w:rPr>
        <w:t>2)</w:t>
      </w:r>
      <w:r w:rsidR="00940C14" w:rsidRPr="00940C14">
        <w:rPr>
          <w:rFonts w:ascii="CG Omega" w:eastAsia="Times New Roman" w:hAnsi="CG Omega" w:cs="Gautami"/>
          <w:color w:val="000000"/>
          <w:lang w:eastAsia="pl-PL"/>
        </w:rPr>
        <w:t xml:space="preserve">) </w:t>
      </w:r>
      <w:r>
        <w:rPr>
          <w:rFonts w:ascii="CG Omega" w:eastAsia="Times New Roman" w:hAnsi="CG Omega" w:cs="Gautami"/>
          <w:color w:val="000000"/>
          <w:lang w:eastAsia="pl-PL"/>
        </w:rPr>
        <w:tab/>
      </w:r>
      <w:r w:rsidR="00940C14" w:rsidRPr="00940C14">
        <w:rPr>
          <w:rFonts w:ascii="CG Omega" w:eastAsia="Times New Roman" w:hAnsi="CG Omega" w:cs="Gautami"/>
          <w:color w:val="000000"/>
          <w:lang w:eastAsia="pl-PL"/>
        </w:rPr>
        <w:t>art. 108 ustawy z dnia 11 września 2019 r. – Prawo zamówień publicznych.</w:t>
      </w:r>
    </w:p>
    <w:p w:rsidR="00FB4F55" w:rsidRPr="00FB4F55" w:rsidRDefault="00BC2D4E" w:rsidP="00652DE5">
      <w:pPr>
        <w:spacing w:after="0" w:line="20" w:lineRule="atLeast"/>
        <w:ind w:right="195"/>
        <w:jc w:val="both"/>
        <w:rPr>
          <w:rFonts w:ascii="CG Omega" w:eastAsia="Times New Roman" w:hAnsi="CG Omega" w:cs="Gautami"/>
          <w:color w:val="000000"/>
          <w:lang w:eastAsia="pl-PL"/>
        </w:rPr>
      </w:pPr>
      <w:r>
        <w:rPr>
          <w:rFonts w:ascii="CG Omega" w:eastAsia="Times New Roman" w:hAnsi="CG Omega" w:cs="Gautami"/>
          <w:color w:val="000000"/>
          <w:lang w:eastAsia="pl-PL"/>
        </w:rPr>
        <w:t>2</w:t>
      </w:r>
      <w:r w:rsidR="00FB4F55" w:rsidRPr="00FB4F55">
        <w:rPr>
          <w:rFonts w:ascii="CG Omega" w:eastAsia="Times New Roman" w:hAnsi="CG Omega" w:cs="Gautami"/>
          <w:color w:val="000000"/>
          <w:lang w:eastAsia="pl-PL"/>
        </w:rPr>
        <w:t>. Zamawiającemu przysługuje</w:t>
      </w:r>
      <w:r>
        <w:rPr>
          <w:rFonts w:ascii="CG Omega" w:eastAsia="Times New Roman" w:hAnsi="CG Omega" w:cs="Gautami"/>
          <w:color w:val="000000"/>
          <w:lang w:eastAsia="pl-PL"/>
        </w:rPr>
        <w:t xml:space="preserve"> również </w:t>
      </w:r>
      <w:r w:rsidR="00FB4F55" w:rsidRPr="00FB4F55">
        <w:rPr>
          <w:rFonts w:ascii="CG Omega" w:eastAsia="Times New Roman" w:hAnsi="CG Omega" w:cs="Gautami"/>
          <w:color w:val="000000"/>
          <w:lang w:eastAsia="pl-PL"/>
        </w:rPr>
        <w:t xml:space="preserve"> prawo do odstąpienia od umowy gdy:</w:t>
      </w:r>
    </w:p>
    <w:p w:rsidR="00FB4F55" w:rsidRPr="00FB4F55" w:rsidRDefault="00FB4F55" w:rsidP="00652DE5">
      <w:pPr>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1) Wykonawca z nieuzasadnionych przyczyn nie rozpoczął prac projektowych  w ciągu 14 dni kalendarzowych od podpisania umowy;</w:t>
      </w:r>
    </w:p>
    <w:p w:rsidR="00FB4F55" w:rsidRPr="00FB4F55" w:rsidRDefault="00FB4F55" w:rsidP="00652DE5">
      <w:pPr>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2) Wykonawca z nieuzasadnionych przyczyn przerwał realizację prac i przerwa ta trwa dłużej niż 14 dni pomimo wezwania wystosowanego przez Zamawiającego złożonego na piśmie.</w:t>
      </w:r>
    </w:p>
    <w:p w:rsidR="00FB4F55" w:rsidRPr="00FB4F55" w:rsidRDefault="00FB4F55" w:rsidP="00652DE5">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2. Wykonawcy przysługuje prawo odstąpienia od umowy jeżeli Zamawiający:</w:t>
      </w:r>
    </w:p>
    <w:p w:rsidR="00FB4F55" w:rsidRPr="00FB4F55" w:rsidRDefault="00FB4F55" w:rsidP="00652DE5">
      <w:pPr>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1) nie wywiązuje się z obowiązku zapłaty faktur po upływie 14 dni kalendarzowych od terminu zapłaty, pomimo wezwania wystosowanego przez Wykonawcę złożonego na  piśmie;</w:t>
      </w:r>
    </w:p>
    <w:p w:rsidR="00FB4F55" w:rsidRPr="00FB4F55" w:rsidRDefault="00FB4F55" w:rsidP="00652DE5">
      <w:pPr>
        <w:tabs>
          <w:tab w:val="left" w:pos="8647"/>
        </w:tabs>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2) odmawia przez 14 dni kalendarzowych, bez wskazania uzasadnionej przyczyny, odbioru robót lub odmawia podpisania protokołu odbioru, pomimo wezwania wystosowanego przez Wykonawcę złożonego na piśmie.</w:t>
      </w:r>
    </w:p>
    <w:p w:rsidR="00FB4F55" w:rsidRPr="00FB4F55" w:rsidRDefault="00FB4F55" w:rsidP="00652DE5">
      <w:pPr>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3. Odstąpienie od umowy, o którym mowa w ust. 1 i 2, powinno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nastąpić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w formie pisemnej </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 i powinno zawierać uzasadnienie pod rygorem nieważności takiego oświadczenia.</w:t>
      </w:r>
    </w:p>
    <w:p w:rsidR="009B11D1" w:rsidRDefault="00FB4F55" w:rsidP="00652DE5">
      <w:pPr>
        <w:spacing w:after="0" w:line="20" w:lineRule="atLeast"/>
        <w:ind w:left="284" w:hanging="284"/>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4.</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Strona, z której winy zostało dokonane odstąpienie od umowy poniesie koszty wynikłe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z odstąpienia od umowy. </w:t>
      </w:r>
    </w:p>
    <w:p w:rsidR="007D5E01" w:rsidRDefault="007D5E01" w:rsidP="00652DE5">
      <w:pPr>
        <w:spacing w:after="0" w:line="20" w:lineRule="atLeast"/>
        <w:ind w:left="284" w:hanging="284"/>
        <w:jc w:val="both"/>
        <w:rPr>
          <w:rFonts w:ascii="CG Omega" w:eastAsia="Times New Roman" w:hAnsi="CG Omega" w:cs="Gautami"/>
          <w:color w:val="000000"/>
          <w:lang w:eastAsia="pl-PL"/>
        </w:rPr>
      </w:pPr>
    </w:p>
    <w:p w:rsidR="007D5E01" w:rsidRPr="00BA7D19" w:rsidRDefault="007D5E01" w:rsidP="007D5E01">
      <w:pPr>
        <w:tabs>
          <w:tab w:val="num" w:pos="426"/>
        </w:tabs>
        <w:spacing w:after="0" w:line="240" w:lineRule="auto"/>
        <w:jc w:val="center"/>
        <w:rPr>
          <w:rFonts w:ascii="CG Omega" w:eastAsia="Times New Roman" w:hAnsi="CG Omega" w:cs="Times New Roman"/>
          <w:b/>
          <w:u w:val="thick"/>
          <w:lang w:eastAsia="pl-PL"/>
        </w:rPr>
      </w:pPr>
      <w:r>
        <w:rPr>
          <w:rFonts w:ascii="CG Omega" w:eastAsia="Times New Roman" w:hAnsi="CG Omega" w:cs="Times New Roman"/>
          <w:b/>
          <w:u w:val="thick"/>
          <w:lang w:eastAsia="pl-PL"/>
        </w:rPr>
        <w:t>§ 14</w:t>
      </w:r>
      <w:r w:rsidRPr="00BA7D19">
        <w:rPr>
          <w:rFonts w:ascii="CG Omega" w:eastAsia="Times New Roman" w:hAnsi="CG Omega" w:cs="Times New Roman"/>
          <w:b/>
          <w:u w:val="thick"/>
          <w:lang w:eastAsia="pl-PL"/>
        </w:rPr>
        <w:t xml:space="preserve">  Klauzule waloryzacyjne wynagrodzenia</w:t>
      </w:r>
    </w:p>
    <w:p w:rsidR="007D5E01" w:rsidRPr="00BA7D19" w:rsidRDefault="007D5E01" w:rsidP="007D5E01">
      <w:pPr>
        <w:spacing w:after="0" w:line="240" w:lineRule="auto"/>
        <w:jc w:val="both"/>
        <w:rPr>
          <w:rFonts w:ascii="CG Omega" w:eastAsia="Times New Roman" w:hAnsi="CG Omega" w:cs="Times New Roman"/>
          <w:u w:val="thick"/>
          <w:lang w:eastAsia="pl-PL"/>
        </w:rPr>
      </w:pPr>
    </w:p>
    <w:p w:rsidR="007D5E01" w:rsidRPr="00BA7D19" w:rsidRDefault="007D5E01" w:rsidP="007D5E01">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1.</w:t>
      </w:r>
      <w:r w:rsidRPr="00BA7D19">
        <w:rPr>
          <w:rFonts w:ascii="CG Omega" w:eastAsia="Calibri" w:hAnsi="CG Omega" w:cs="Times New Roman"/>
          <w:color w:val="000000"/>
          <w:szCs w:val="24"/>
          <w:lang w:eastAsia="pl-PL"/>
        </w:rPr>
        <w:tab/>
        <w:t>Zamawiający przewiduje możliwość zmiany wysokości</w:t>
      </w:r>
      <w:r>
        <w:rPr>
          <w:rFonts w:ascii="CG Omega" w:eastAsia="Calibri" w:hAnsi="CG Omega" w:cs="Times New Roman"/>
          <w:color w:val="000000"/>
          <w:szCs w:val="24"/>
          <w:lang w:eastAsia="pl-PL"/>
        </w:rPr>
        <w:t xml:space="preserve"> wynagrodzenia określonego w § 4</w:t>
      </w:r>
      <w:r w:rsidRPr="00BA7D19">
        <w:rPr>
          <w:rFonts w:ascii="CG Omega" w:eastAsia="Calibri" w:hAnsi="CG Omega" w:cs="Times New Roman"/>
          <w:color w:val="000000"/>
          <w:szCs w:val="24"/>
          <w:lang w:eastAsia="pl-PL"/>
        </w:rPr>
        <w:t xml:space="preserve"> ust 1 umowy – gdy została ona zawarta na okres równy lub dłuższy niż 6 miesięcy </w:t>
      </w:r>
      <w:r>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w następujących przypadkach: </w:t>
      </w:r>
    </w:p>
    <w:p w:rsidR="007D5E01" w:rsidRPr="00BA7D19" w:rsidRDefault="007D5E01" w:rsidP="007D5E01">
      <w:pPr>
        <w:autoSpaceDE w:val="0"/>
        <w:autoSpaceDN w:val="0"/>
        <w:adjustRightInd w:val="0"/>
        <w:spacing w:after="0" w:line="240" w:lineRule="auto"/>
        <w:ind w:firstLine="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1)    w przypadku zmiany stawki podatku od towarów i usług oraz podatku akcyzowego, </w:t>
      </w:r>
    </w:p>
    <w:p w:rsidR="007D5E01" w:rsidRPr="00BA7D19" w:rsidRDefault="007D5E01" w:rsidP="007D5E01">
      <w:pPr>
        <w:autoSpaceDE w:val="0"/>
        <w:autoSpaceDN w:val="0"/>
        <w:adjustRightInd w:val="0"/>
        <w:spacing w:after="0" w:line="240" w:lineRule="auto"/>
        <w:ind w:left="708" w:hanging="42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2) </w:t>
      </w:r>
      <w:r w:rsidRPr="00BA7D19">
        <w:rPr>
          <w:rFonts w:ascii="CG Omega" w:eastAsia="Calibri" w:hAnsi="CG Omega" w:cs="Times New Roman"/>
          <w:color w:val="000000"/>
          <w:szCs w:val="24"/>
          <w:lang w:eastAsia="pl-PL"/>
        </w:rPr>
        <w:tab/>
        <w:t xml:space="preserve">wysokości minimalnego wynagrodzenia za pracę albo wysokości minimalnej stawki godzi-nowej, ustalonych na podstawie ustawy z dnia 10 października 2002 r. </w:t>
      </w:r>
      <w:r>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o minimalnym wy-nagrodzeniu za pracę, </w:t>
      </w:r>
    </w:p>
    <w:p w:rsidR="007D5E01" w:rsidRPr="00BA7D19" w:rsidRDefault="007D5E01" w:rsidP="007D5E01">
      <w:pPr>
        <w:autoSpaceDE w:val="0"/>
        <w:autoSpaceDN w:val="0"/>
        <w:adjustRightInd w:val="0"/>
        <w:spacing w:after="0" w:line="240" w:lineRule="auto"/>
        <w:ind w:left="708" w:hanging="42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3) </w:t>
      </w:r>
      <w:r w:rsidRPr="00BA7D19">
        <w:rPr>
          <w:rFonts w:ascii="CG Omega" w:eastAsia="Calibri" w:hAnsi="CG Omega" w:cs="Times New Roman"/>
          <w:color w:val="000000"/>
          <w:szCs w:val="24"/>
          <w:lang w:eastAsia="pl-PL"/>
        </w:rPr>
        <w:tab/>
        <w:t xml:space="preserve">zasad podlegania ubezpieczeniom społecznym lub ubezpieczeniu zdrowotnemu lub wysokości stawki składki na ubezpieczenia społeczne lub ubezpieczenie zdrowotne, </w:t>
      </w:r>
    </w:p>
    <w:p w:rsidR="007D5E01" w:rsidRPr="00BA7D19" w:rsidRDefault="007D5E01" w:rsidP="007D5E01">
      <w:pPr>
        <w:autoSpaceDE w:val="0"/>
        <w:autoSpaceDN w:val="0"/>
        <w:adjustRightInd w:val="0"/>
        <w:spacing w:after="0" w:line="240" w:lineRule="auto"/>
        <w:ind w:left="708" w:hanging="42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4)</w:t>
      </w:r>
      <w:r w:rsidRPr="00BA7D19">
        <w:rPr>
          <w:rFonts w:ascii="CG Omega" w:eastAsia="Calibri" w:hAnsi="CG Omega" w:cs="Times New Roman"/>
          <w:color w:val="000000"/>
          <w:szCs w:val="24"/>
          <w:lang w:eastAsia="pl-PL"/>
        </w:rPr>
        <w:tab/>
        <w:t xml:space="preserve">zasad gromadzenia i wysokości wpłat do pracowniczych planów kapitałowych, </w:t>
      </w:r>
      <w:r>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o których mowa w ustawie z dnia 4 października 2018 r. o pracowniczych planach kapitałowych (Dz. U. poz. 2215 oraz z 2019 r. poz. 1074 i 1572), </w:t>
      </w:r>
    </w:p>
    <w:p w:rsidR="007D5E01" w:rsidRPr="00BA7D19" w:rsidRDefault="007D5E01" w:rsidP="007D5E01">
      <w:pPr>
        <w:autoSpaceDE w:val="0"/>
        <w:autoSpaceDN w:val="0"/>
        <w:adjustRightInd w:val="0"/>
        <w:spacing w:after="0" w:line="240" w:lineRule="auto"/>
        <w:ind w:left="704" w:hanging="420"/>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5) </w:t>
      </w:r>
      <w:r w:rsidRPr="00BA7D19">
        <w:rPr>
          <w:rFonts w:ascii="CG Omega" w:eastAsia="Calibri" w:hAnsi="CG Omega" w:cs="Times New Roman"/>
          <w:color w:val="000000"/>
          <w:szCs w:val="24"/>
          <w:lang w:eastAsia="pl-PL"/>
        </w:rPr>
        <w:tab/>
        <w:t xml:space="preserve">zmiany ceny materiałów lub kosztów związanych z realizacją zamówienia; Poziom zmiany ceny materiałów lub kosztów związanych z realizacją zamówienia uprawniający Strony Umowy do żądania zmiany wynagrodzenia ustala się na 15 % w stosunku do </w:t>
      </w:r>
      <w:r w:rsidRPr="00BA7D19">
        <w:rPr>
          <w:rFonts w:ascii="CG Omega" w:eastAsia="Calibri" w:hAnsi="CG Omega" w:cs="Times New Roman"/>
          <w:color w:val="000000"/>
          <w:szCs w:val="24"/>
          <w:lang w:eastAsia="pl-PL"/>
        </w:rPr>
        <w:lastRenderedPageBreak/>
        <w:t xml:space="preserve">poziomu cen tych samych materiałów lub kosztów z dnia składania ofert. Początkowy termin ustalenia zmiany wynagrodzenia ustala się na dzień zaistnienia przesłanki </w:t>
      </w:r>
      <w:r>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w postaci wzrostu wynagrodzenia ceny materiałów lub kosztów związanych z realizacją zamówienia o 15 % jeśli zmiany określone w ust 1 pkt. 1 – 4 będą miały wpływ na koszty wykonania Umowy przez Wykonawcę, </w:t>
      </w:r>
    </w:p>
    <w:p w:rsidR="007D5E01" w:rsidRPr="00BA7D19" w:rsidRDefault="007D5E01" w:rsidP="007D5E01">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2. </w:t>
      </w:r>
      <w:r w:rsidRPr="00BA7D19">
        <w:rPr>
          <w:rFonts w:ascii="CG Omega" w:eastAsia="Calibri" w:hAnsi="CG Omega" w:cs="Times New Roman"/>
          <w:color w:val="000000"/>
          <w:szCs w:val="24"/>
          <w:lang w:eastAsia="pl-PL"/>
        </w:rPr>
        <w:tab/>
        <w:t xml:space="preserve">W sytuacji wystąpienia okoliczności wskazanych w ust 1 pkt 1 niniejszego paragrafu Wykonawca jest uprawniony złożyć Zamawiającemu pisemny wniosek o zmianę Umowy </w:t>
      </w:r>
      <w:r>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D5E01" w:rsidRPr="00BA7D19" w:rsidRDefault="007D5E01" w:rsidP="007D5E01">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3. W sytuacji wystąpienia okoliczności wskazanych w ust 1 pkt 2 niniejszego paragrafu Wykonawca jest uprawniony złożyć Zamawiającemu pisemny wniosek o zmianę Umowy </w:t>
      </w:r>
      <w:r>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7D5E01" w:rsidRPr="00BA7D19" w:rsidRDefault="007D5E01" w:rsidP="007D5E01">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4. W sytuacji wystąpienia okoliczności wskazanych w ust. 1 pkt 3 lub 4 niniejszego paragrafu Wykonawca jest uprawniony złożyć Zamawiającemu pisemny wniosek o zmianę Umowy w</w:t>
      </w:r>
      <w:r>
        <w:rPr>
          <w:rFonts w:ascii="CG Omega" w:eastAsia="Calibri" w:hAnsi="CG Omega" w:cs="Times New Roman"/>
          <w:color w:val="000000"/>
          <w:szCs w:val="24"/>
          <w:lang w:eastAsia="pl-PL"/>
        </w:rPr>
        <w:t> </w:t>
      </w:r>
      <w:r w:rsidRPr="00BA7D19">
        <w:rPr>
          <w:rFonts w:ascii="CG Omega" w:eastAsia="Calibri" w:hAnsi="CG Omega" w:cs="Times New Roman"/>
          <w:color w:val="000000"/>
          <w:szCs w:val="24"/>
          <w:lang w:eastAsia="pl-PL"/>
        </w:rPr>
        <w:t xml:space="preserve">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w:t>
      </w:r>
      <w:r>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rsidR="007D5E01" w:rsidRPr="00BA7D19" w:rsidRDefault="007D5E01" w:rsidP="007D5E01">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5. W sytuacji wzrostu ceny materiałów lub kosztów związanych z realizacją zamówienia powyżej 15% Wykonawca jest uprawniony złożyć Zamawiającemu pisemny wniosek </w:t>
      </w:r>
      <w:r>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7D5E01" w:rsidRPr="00BA7D19" w:rsidRDefault="007D5E01" w:rsidP="007D5E01">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6. W sytuacji spadku ceny materiałów lub kosztów związanych z realizacją zamówienia powyżej 15% Zamawiający jest uprawniony złożyć Wykonawcy pisemną informację </w:t>
      </w:r>
      <w:r>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rsidR="007D5E01" w:rsidRPr="00BA7D19" w:rsidRDefault="007D5E01" w:rsidP="007D5E01">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lastRenderedPageBreak/>
        <w:t xml:space="preserve">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rsidR="007D5E01" w:rsidRPr="00BA7D19" w:rsidRDefault="007D5E01" w:rsidP="007D5E01">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8. Wniosek o którym mowa w ust 5 i 6 można</w:t>
      </w:r>
      <w:r>
        <w:rPr>
          <w:rFonts w:ascii="CG Omega" w:eastAsia="Calibri" w:hAnsi="CG Omega" w:cs="Times New Roman"/>
          <w:color w:val="000000"/>
          <w:szCs w:val="24"/>
          <w:lang w:eastAsia="pl-PL"/>
        </w:rPr>
        <w:t xml:space="preserve"> nie wcześniej niż po upływie 6</w:t>
      </w:r>
      <w:r w:rsidRPr="00BA7D19">
        <w:rPr>
          <w:rFonts w:ascii="CG Omega" w:eastAsia="Calibri" w:hAnsi="CG Omega" w:cs="Times New Roman"/>
          <w:color w:val="000000"/>
          <w:szCs w:val="24"/>
          <w:lang w:eastAsia="pl-PL"/>
        </w:rPr>
        <w:t xml:space="preserve"> miesięcy od dnia zawarcia umowy (początkowy termin ustalenia zmiany wynagrodzenia); możliwe jest wprowadzanie kolejnych zmian wynagrodzenia z zastrzeżeniem, że będą one wprowadzane nie częściej niż 4 miesiące. </w:t>
      </w:r>
    </w:p>
    <w:p w:rsidR="007D5E01" w:rsidRPr="00BA7D19" w:rsidRDefault="007D5E01" w:rsidP="007D5E01">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rsidR="007D5E01" w:rsidRPr="00BA7D19" w:rsidRDefault="007D5E01" w:rsidP="007D5E01">
      <w:pPr>
        <w:autoSpaceDE w:val="0"/>
        <w:autoSpaceDN w:val="0"/>
        <w:adjustRightInd w:val="0"/>
        <w:spacing w:after="0" w:line="240" w:lineRule="auto"/>
        <w:ind w:left="284" w:hanging="426"/>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10. Obowiązek wykazania wpływu zmian, o których mowa w ust. 1 niniejszego paragrafu na zmianę wynagrodzenia, o którym mowa w § 4 ust. 1 Umowy, należy do Wykonawcy pod rygorem odmowy dokonania zmiany Umowy przez Zamawiającego. </w:t>
      </w:r>
    </w:p>
    <w:p w:rsidR="007D5E01" w:rsidRPr="00BA7D19" w:rsidRDefault="007D5E01" w:rsidP="007D5E01">
      <w:pPr>
        <w:autoSpaceDE w:val="0"/>
        <w:autoSpaceDN w:val="0"/>
        <w:adjustRightInd w:val="0"/>
        <w:spacing w:after="0" w:line="240" w:lineRule="auto"/>
        <w:ind w:left="284" w:hanging="426"/>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11.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w:t>
      </w:r>
      <w:r>
        <w:rPr>
          <w:rFonts w:ascii="CG Omega" w:eastAsia="Calibri" w:hAnsi="CG Omega" w:cs="Times New Roman"/>
          <w:szCs w:val="24"/>
          <w:lang w:eastAsia="pl-PL"/>
        </w:rPr>
        <w:t xml:space="preserve">                  </w:t>
      </w:r>
      <w:r w:rsidRPr="00BA7D19">
        <w:rPr>
          <w:rFonts w:ascii="CG Omega" w:eastAsia="Calibri" w:hAnsi="CG Omega" w:cs="Times New Roman"/>
          <w:szCs w:val="24"/>
          <w:lang w:eastAsia="pl-PL"/>
        </w:rPr>
        <w:t xml:space="preserve">o zasadach wprowadzania zmian wysokości wynagrodzenia to 2% wynagrodzenia, o którym mowa w § 4 ust. 1; </w:t>
      </w:r>
    </w:p>
    <w:p w:rsidR="007D5E01" w:rsidRPr="00BA7D19" w:rsidRDefault="007D5E01" w:rsidP="007D5E01">
      <w:pPr>
        <w:autoSpaceDE w:val="0"/>
        <w:autoSpaceDN w:val="0"/>
        <w:adjustRightInd w:val="0"/>
        <w:spacing w:after="0" w:line="240" w:lineRule="auto"/>
        <w:ind w:left="284" w:hanging="426"/>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12. Przez maksymalną wartość korekt, o której mowa w ust. 11 należy rozumieć wartość wzrostu lub spadku wynagrodzenia Wykonawcy wynikającą z waloryzacji. </w:t>
      </w:r>
    </w:p>
    <w:p w:rsidR="007D5E01" w:rsidRPr="00BA7D19" w:rsidRDefault="007D5E01" w:rsidP="007D5E01">
      <w:pPr>
        <w:autoSpaceDE w:val="0"/>
        <w:autoSpaceDN w:val="0"/>
        <w:adjustRightInd w:val="0"/>
        <w:spacing w:after="0" w:line="240" w:lineRule="auto"/>
        <w:ind w:hanging="142"/>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13. Wartość zmiany (WZ) o której mowa w ust. 1 pkt 5 określa się na podstawie wzoru: </w:t>
      </w:r>
    </w:p>
    <w:p w:rsidR="007D5E01" w:rsidRPr="00BA7D19" w:rsidRDefault="007D5E01" w:rsidP="007D5E01">
      <w:pPr>
        <w:autoSpaceDE w:val="0"/>
        <w:autoSpaceDN w:val="0"/>
        <w:adjustRightInd w:val="0"/>
        <w:spacing w:after="0" w:line="240" w:lineRule="auto"/>
        <w:ind w:firstLine="708"/>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WZ = (W x F)/100, przy czym: </w:t>
      </w:r>
    </w:p>
    <w:p w:rsidR="007D5E01" w:rsidRPr="00BA7D19" w:rsidRDefault="007D5E01" w:rsidP="007D5E01">
      <w:pPr>
        <w:autoSpaceDE w:val="0"/>
        <w:autoSpaceDN w:val="0"/>
        <w:adjustRightInd w:val="0"/>
        <w:spacing w:after="0" w:line="240" w:lineRule="auto"/>
        <w:ind w:left="708"/>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W - wynagrodzenie netto za zakres Przedmiotu Umowy, za zakres Przedmiotu umowy niezrealizowany jeszcze przez Wykonawcę i nieodebrany przez Zamawiającego przed dniem złożenia wniosku, </w:t>
      </w:r>
    </w:p>
    <w:p w:rsidR="007D5E01" w:rsidRPr="00BA7D19" w:rsidRDefault="007D5E01" w:rsidP="007D5E01">
      <w:pPr>
        <w:autoSpaceDE w:val="0"/>
        <w:autoSpaceDN w:val="0"/>
        <w:adjustRightInd w:val="0"/>
        <w:spacing w:after="0" w:line="240" w:lineRule="auto"/>
        <w:ind w:left="708"/>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F – średnia arytmetyczna czterech następujących po sobie wartości zmiany cen materiałów lub kosztów związanych z realizacją Przedmiotu umowy wynikających </w:t>
      </w:r>
      <w:r>
        <w:rPr>
          <w:rFonts w:ascii="CG Omega" w:eastAsia="Calibri" w:hAnsi="CG Omega" w:cs="Times New Roman"/>
          <w:szCs w:val="24"/>
          <w:lang w:eastAsia="pl-PL"/>
        </w:rPr>
        <w:t xml:space="preserve">           </w:t>
      </w:r>
      <w:r w:rsidRPr="00BA7D19">
        <w:rPr>
          <w:rFonts w:ascii="CG Omega" w:eastAsia="Calibri" w:hAnsi="CG Omega" w:cs="Times New Roman"/>
          <w:szCs w:val="24"/>
          <w:lang w:eastAsia="pl-PL"/>
        </w:rPr>
        <w:t xml:space="preserve">z komunikatów Prezesa GUS; </w:t>
      </w:r>
    </w:p>
    <w:p w:rsidR="007D5E01" w:rsidRPr="00BA7D19" w:rsidRDefault="007D5E01" w:rsidP="007D5E01">
      <w:pPr>
        <w:autoSpaceDE w:val="0"/>
        <w:autoSpaceDN w:val="0"/>
        <w:adjustRightInd w:val="0"/>
        <w:spacing w:after="63" w:line="240" w:lineRule="auto"/>
        <w:ind w:left="284" w:hanging="426"/>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14. </w:t>
      </w:r>
      <w:r w:rsidRPr="00BA7D19">
        <w:rPr>
          <w:rFonts w:ascii="CG Omega" w:eastAsia="Calibri" w:hAnsi="CG Omega" w:cs="Times New Roman"/>
          <w:szCs w:val="24"/>
          <w:lang w:eastAsia="pl-PL"/>
        </w:rPr>
        <w:tab/>
        <w:t xml:space="preserve">Postanowień umownych w zakresie waloryzacji nie stosuje się od chwili osiągnięcia limitu, o którym mowa w ust. 11. </w:t>
      </w:r>
    </w:p>
    <w:p w:rsidR="0061050B" w:rsidRDefault="007D5E01" w:rsidP="007D5E01">
      <w:pPr>
        <w:spacing w:after="0" w:line="20" w:lineRule="atLeast"/>
        <w:ind w:left="284" w:hanging="284"/>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15. Wykonawca, którego wynagrodzenie zostało zmienione zgodnie z ust. 1 pkt 5, zobowiązany jest do zmiany wynagrodzenia przysługującego podwykonawcy, z którym zawarł umowę, </w:t>
      </w:r>
      <w:r>
        <w:rPr>
          <w:rFonts w:ascii="CG Omega" w:eastAsia="Calibri" w:hAnsi="CG Omega" w:cs="Times New Roman"/>
          <w:szCs w:val="24"/>
          <w:lang w:eastAsia="pl-PL"/>
        </w:rPr>
        <w:t xml:space="preserve">    </w:t>
      </w:r>
      <w:r w:rsidRPr="00BA7D19">
        <w:rPr>
          <w:rFonts w:ascii="CG Omega" w:eastAsia="Calibri" w:hAnsi="CG Omega" w:cs="Times New Roman"/>
          <w:szCs w:val="24"/>
          <w:lang w:eastAsia="pl-PL"/>
        </w:rPr>
        <w:t>w zakresie odpowiadającym zmianom cen materiałów lub kosztów dotyczących zobowiązania podwykonawcy.</w:t>
      </w:r>
    </w:p>
    <w:p w:rsidR="007D5E01" w:rsidRPr="00A63A0D" w:rsidRDefault="007D5E01" w:rsidP="007D5E01">
      <w:pPr>
        <w:spacing w:after="0" w:line="20" w:lineRule="atLeast"/>
        <w:ind w:left="284" w:hanging="284"/>
        <w:jc w:val="both"/>
        <w:rPr>
          <w:rFonts w:ascii="CG Omega" w:eastAsia="Times New Roman" w:hAnsi="CG Omega" w:cs="Gautami"/>
          <w:color w:val="000000"/>
          <w:lang w:eastAsia="pl-PL"/>
        </w:rPr>
      </w:pPr>
    </w:p>
    <w:p w:rsidR="00A13EB7" w:rsidRPr="00FB4F55" w:rsidRDefault="007D5E01"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15</w:t>
      </w:r>
      <w:r w:rsidR="00FB4F55" w:rsidRPr="00FB4F55">
        <w:rPr>
          <w:rFonts w:ascii="CG Omega" w:eastAsia="Times New Roman" w:hAnsi="CG Omega" w:cs="Gautami"/>
          <w:b/>
          <w:color w:val="000000"/>
          <w:u w:val="thick"/>
          <w:lang w:eastAsia="pl-PL"/>
        </w:rPr>
        <w:t>. Postanowienia końcowe</w:t>
      </w:r>
    </w:p>
    <w:p w:rsidR="00FB4F55" w:rsidRPr="00FB4F55" w:rsidRDefault="00FB4F55" w:rsidP="00652DE5">
      <w:pPr>
        <w:spacing w:after="0" w:line="20" w:lineRule="atLeast"/>
        <w:ind w:left="284" w:hanging="284"/>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1. Strony ustalają, że w sprawach nieuregulowanych</w:t>
      </w:r>
      <w:r w:rsidR="00617284">
        <w:rPr>
          <w:rFonts w:ascii="CG Omega" w:eastAsia="Times New Roman" w:hAnsi="CG Omega" w:cs="Gautami"/>
          <w:color w:val="000000"/>
          <w:lang w:eastAsia="pl-PL"/>
        </w:rPr>
        <w:t xml:space="preserve"> w niniejszej umowie będą miały</w:t>
      </w:r>
      <w:r w:rsidRPr="00FB4F55">
        <w:rPr>
          <w:rFonts w:ascii="CG Omega" w:eastAsia="Times New Roman" w:hAnsi="CG Omega" w:cs="Gautami"/>
          <w:color w:val="000000"/>
          <w:lang w:eastAsia="pl-PL"/>
        </w:rPr>
        <w:t xml:space="preserve"> zastosowanie przepisy kodeksu cywilnego.</w:t>
      </w:r>
    </w:p>
    <w:p w:rsidR="00FB4F55" w:rsidRPr="00FB4F55" w:rsidRDefault="00FB4F55" w:rsidP="00652DE5">
      <w:pPr>
        <w:spacing w:after="0" w:line="20" w:lineRule="atLeast"/>
        <w:ind w:left="284" w:hanging="284"/>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2. W przypadku zaistnienia sporu strony zobowiązują się przekazać sprawy do sądu miejscowo właściwego dla Zamawiającego.</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3. Umowę sporządzono w 2 egzemplarzach po 1 egzemplarze dla każdej ze stron.</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p>
    <w:p w:rsidR="00907B62" w:rsidRPr="00907B62" w:rsidRDefault="00907B62" w:rsidP="00652DE5">
      <w:pPr>
        <w:autoSpaceDE w:val="0"/>
        <w:autoSpaceDN w:val="0"/>
        <w:adjustRightInd w:val="0"/>
        <w:spacing w:after="0" w:line="20" w:lineRule="atLeast"/>
        <w:rPr>
          <w:rFonts w:ascii="Arial" w:hAnsi="Arial" w:cs="Arial"/>
          <w:sz w:val="20"/>
          <w:szCs w:val="20"/>
        </w:rPr>
      </w:pPr>
      <w:bookmarkStart w:id="0" w:name="_GoBack"/>
      <w:bookmarkEnd w:id="0"/>
    </w:p>
    <w:p w:rsidR="00907B62" w:rsidRPr="00907B62" w:rsidRDefault="00907B62" w:rsidP="00CF5399">
      <w:pPr>
        <w:numPr>
          <w:ilvl w:val="1"/>
          <w:numId w:val="5"/>
        </w:numPr>
        <w:autoSpaceDE w:val="0"/>
        <w:autoSpaceDN w:val="0"/>
        <w:adjustRightInd w:val="0"/>
        <w:spacing w:after="0" w:line="20" w:lineRule="atLeast"/>
        <w:rPr>
          <w:rFonts w:ascii="Arial" w:hAnsi="Arial" w:cs="Arial"/>
          <w:sz w:val="20"/>
          <w:szCs w:val="20"/>
        </w:rPr>
      </w:pPr>
    </w:p>
    <w:p w:rsidR="00907B62" w:rsidRPr="00907B62" w:rsidRDefault="00907B62" w:rsidP="00652DE5">
      <w:pPr>
        <w:autoSpaceDE w:val="0"/>
        <w:autoSpaceDN w:val="0"/>
        <w:adjustRightInd w:val="0"/>
        <w:spacing w:after="0" w:line="20" w:lineRule="atLeast"/>
        <w:rPr>
          <w:rFonts w:ascii="Arial" w:hAnsi="Arial" w:cs="Arial"/>
          <w:sz w:val="20"/>
          <w:szCs w:val="20"/>
        </w:rPr>
      </w:pPr>
    </w:p>
    <w:p w:rsidR="005E30F2" w:rsidRDefault="005E30F2" w:rsidP="00652DE5">
      <w:pPr>
        <w:spacing w:after="0" w:line="20" w:lineRule="atLeast"/>
      </w:pPr>
    </w:p>
    <w:p w:rsidR="0061050B" w:rsidRPr="0061050B" w:rsidRDefault="0061050B" w:rsidP="00652DE5">
      <w:pPr>
        <w:spacing w:after="0" w:line="20" w:lineRule="atLeast"/>
        <w:rPr>
          <w:rFonts w:ascii="CG Omega" w:hAnsi="CG Omega"/>
          <w:b/>
        </w:rPr>
      </w:pPr>
      <w:r w:rsidRPr="0061050B">
        <w:rPr>
          <w:rFonts w:ascii="CG Omega" w:hAnsi="CG Omega"/>
          <w:b/>
        </w:rPr>
        <w:t xml:space="preserve">    </w:t>
      </w:r>
      <w:r w:rsidRPr="0061050B">
        <w:rPr>
          <w:rFonts w:ascii="CG Omega" w:hAnsi="CG Omega"/>
          <w:b/>
        </w:rPr>
        <w:tab/>
      </w:r>
      <w:r w:rsidRPr="0061050B">
        <w:rPr>
          <w:rFonts w:ascii="CG Omega" w:hAnsi="CG Omega"/>
          <w:b/>
          <w:u w:val="thick"/>
        </w:rPr>
        <w:t>Zamawiający:</w:t>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u w:val="thick"/>
        </w:rPr>
        <w:t>Wykonawca:</w:t>
      </w:r>
    </w:p>
    <w:sectPr w:rsidR="0061050B" w:rsidRPr="0061050B" w:rsidSect="00E23C30">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4AB" w:rsidRDefault="003D74AB" w:rsidP="005E30F2">
      <w:pPr>
        <w:spacing w:after="0" w:line="240" w:lineRule="auto"/>
      </w:pPr>
      <w:r>
        <w:separator/>
      </w:r>
    </w:p>
  </w:endnote>
  <w:endnote w:type="continuationSeparator" w:id="0">
    <w:p w:rsidR="003D74AB" w:rsidRDefault="003D74AB" w:rsidP="005E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Gautami">
    <w:panose1 w:val="020B0502040204020203"/>
    <w:charset w:val="01"/>
    <w:family w:val="roman"/>
    <w:notTrueType/>
    <w:pitch w:val="variable"/>
  </w:font>
  <w:font w:name="ArialMT">
    <w:panose1 w:val="00000000000000000000"/>
    <w:charset w:val="EE"/>
    <w:family w:val="auto"/>
    <w:notTrueType/>
    <w:pitch w:val="default"/>
    <w:sig w:usb0="00000005" w:usb1="00000000" w:usb2="00000000" w:usb3="00000000" w:csb0="00000002" w:csb1="00000000"/>
  </w:font>
  <w:font w:name="Arial-BoldItalic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4AB" w:rsidRDefault="003D74AB" w:rsidP="005E30F2">
      <w:pPr>
        <w:spacing w:after="0" w:line="240" w:lineRule="auto"/>
      </w:pPr>
      <w:r>
        <w:separator/>
      </w:r>
    </w:p>
  </w:footnote>
  <w:footnote w:type="continuationSeparator" w:id="0">
    <w:p w:rsidR="003D74AB" w:rsidRDefault="003D74AB" w:rsidP="005E3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3107BF"/>
    <w:multiLevelType w:val="hybridMultilevel"/>
    <w:tmpl w:val="4CB1F6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9D5637"/>
    <w:multiLevelType w:val="hybridMultilevel"/>
    <w:tmpl w:val="C7F172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426CE"/>
    <w:multiLevelType w:val="hybridMultilevel"/>
    <w:tmpl w:val="0352C8E4"/>
    <w:lvl w:ilvl="0" w:tplc="83362D40">
      <w:start w:val="1"/>
      <w:numFmt w:val="bullet"/>
      <w:lvlText w:val=""/>
      <w:lvlJc w:val="left"/>
      <w:pPr>
        <w:tabs>
          <w:tab w:val="num" w:pos="780"/>
        </w:tabs>
        <w:ind w:left="78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765B9"/>
    <w:multiLevelType w:val="hybridMultilevel"/>
    <w:tmpl w:val="48FECEBC"/>
    <w:lvl w:ilvl="0" w:tplc="2F4AABB8">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9437CCB"/>
    <w:multiLevelType w:val="hybridMultilevel"/>
    <w:tmpl w:val="8D0CAE5C"/>
    <w:lvl w:ilvl="0" w:tplc="74067956">
      <w:start w:val="1"/>
      <w:numFmt w:val="decimal"/>
      <w:lvlText w:val="%1)"/>
      <w:lvlJc w:val="left"/>
      <w:pPr>
        <w:tabs>
          <w:tab w:val="num" w:pos="1440"/>
        </w:tabs>
        <w:ind w:left="1440" w:hanging="360"/>
      </w:pPr>
      <w:rPr>
        <w:b w:val="0"/>
      </w:rPr>
    </w:lvl>
    <w:lvl w:ilvl="1" w:tplc="B80651C4">
      <w:start w:val="30"/>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15:restartNumberingAfterBreak="0">
    <w:nsid w:val="12D76783"/>
    <w:multiLevelType w:val="hybridMultilevel"/>
    <w:tmpl w:val="FF920B9E"/>
    <w:lvl w:ilvl="0" w:tplc="1A349F8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AA6199"/>
    <w:multiLevelType w:val="hybridMultilevel"/>
    <w:tmpl w:val="71EAA13E"/>
    <w:lvl w:ilvl="0" w:tplc="83362D40">
      <w:start w:val="1"/>
      <w:numFmt w:val="bullet"/>
      <w:lvlText w:val=""/>
      <w:lvlJc w:val="left"/>
      <w:pPr>
        <w:tabs>
          <w:tab w:val="num" w:pos="780"/>
        </w:tabs>
        <w:ind w:left="78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454077"/>
    <w:multiLevelType w:val="hybridMultilevel"/>
    <w:tmpl w:val="431E4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1B33D0"/>
    <w:multiLevelType w:val="hybridMultilevel"/>
    <w:tmpl w:val="23B4F5B0"/>
    <w:lvl w:ilvl="0" w:tplc="B2E81196">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93E5702"/>
    <w:multiLevelType w:val="hybridMultilevel"/>
    <w:tmpl w:val="43D01424"/>
    <w:name w:val="WW8Num1"/>
    <w:lvl w:ilvl="0" w:tplc="00000002">
      <w:start w:val="1"/>
      <w:numFmt w:val="lowerLetter"/>
      <w:lvlText w:val="%1)"/>
      <w:lvlJc w:val="left"/>
      <w:pPr>
        <w:tabs>
          <w:tab w:val="num" w:pos="2483"/>
        </w:tabs>
        <w:ind w:left="2483" w:hanging="360"/>
      </w:pPr>
    </w:lvl>
    <w:lvl w:ilvl="1" w:tplc="04150019" w:tentative="1">
      <w:start w:val="1"/>
      <w:numFmt w:val="lowerLetter"/>
      <w:lvlText w:val="%2."/>
      <w:lvlJc w:val="left"/>
      <w:pPr>
        <w:tabs>
          <w:tab w:val="num" w:pos="3563"/>
        </w:tabs>
        <w:ind w:left="3563" w:hanging="360"/>
      </w:pPr>
    </w:lvl>
    <w:lvl w:ilvl="2" w:tplc="0415001B" w:tentative="1">
      <w:start w:val="1"/>
      <w:numFmt w:val="lowerRoman"/>
      <w:lvlText w:val="%3."/>
      <w:lvlJc w:val="right"/>
      <w:pPr>
        <w:tabs>
          <w:tab w:val="num" w:pos="4283"/>
        </w:tabs>
        <w:ind w:left="4283" w:hanging="180"/>
      </w:pPr>
    </w:lvl>
    <w:lvl w:ilvl="3" w:tplc="0415000F" w:tentative="1">
      <w:start w:val="1"/>
      <w:numFmt w:val="decimal"/>
      <w:lvlText w:val="%4."/>
      <w:lvlJc w:val="left"/>
      <w:pPr>
        <w:tabs>
          <w:tab w:val="num" w:pos="5003"/>
        </w:tabs>
        <w:ind w:left="5003" w:hanging="360"/>
      </w:pPr>
    </w:lvl>
    <w:lvl w:ilvl="4" w:tplc="04150019" w:tentative="1">
      <w:start w:val="1"/>
      <w:numFmt w:val="lowerLetter"/>
      <w:lvlText w:val="%5."/>
      <w:lvlJc w:val="left"/>
      <w:pPr>
        <w:tabs>
          <w:tab w:val="num" w:pos="5723"/>
        </w:tabs>
        <w:ind w:left="5723" w:hanging="360"/>
      </w:pPr>
    </w:lvl>
    <w:lvl w:ilvl="5" w:tplc="0415001B" w:tentative="1">
      <w:start w:val="1"/>
      <w:numFmt w:val="lowerRoman"/>
      <w:lvlText w:val="%6."/>
      <w:lvlJc w:val="right"/>
      <w:pPr>
        <w:tabs>
          <w:tab w:val="num" w:pos="6443"/>
        </w:tabs>
        <w:ind w:left="6443" w:hanging="180"/>
      </w:pPr>
    </w:lvl>
    <w:lvl w:ilvl="6" w:tplc="0415000F" w:tentative="1">
      <w:start w:val="1"/>
      <w:numFmt w:val="decimal"/>
      <w:lvlText w:val="%7."/>
      <w:lvlJc w:val="left"/>
      <w:pPr>
        <w:tabs>
          <w:tab w:val="num" w:pos="7163"/>
        </w:tabs>
        <w:ind w:left="7163" w:hanging="360"/>
      </w:pPr>
    </w:lvl>
    <w:lvl w:ilvl="7" w:tplc="04150019" w:tentative="1">
      <w:start w:val="1"/>
      <w:numFmt w:val="lowerLetter"/>
      <w:lvlText w:val="%8."/>
      <w:lvlJc w:val="left"/>
      <w:pPr>
        <w:tabs>
          <w:tab w:val="num" w:pos="7883"/>
        </w:tabs>
        <w:ind w:left="7883" w:hanging="360"/>
      </w:pPr>
    </w:lvl>
    <w:lvl w:ilvl="8" w:tplc="0415001B" w:tentative="1">
      <w:start w:val="1"/>
      <w:numFmt w:val="lowerRoman"/>
      <w:lvlText w:val="%9."/>
      <w:lvlJc w:val="right"/>
      <w:pPr>
        <w:tabs>
          <w:tab w:val="num" w:pos="8603"/>
        </w:tabs>
        <w:ind w:left="8603" w:hanging="180"/>
      </w:pPr>
    </w:lvl>
  </w:abstractNum>
  <w:abstractNum w:abstractNumId="10" w15:restartNumberingAfterBreak="0">
    <w:nsid w:val="598F1824"/>
    <w:multiLevelType w:val="hybridMultilevel"/>
    <w:tmpl w:val="C8CCDC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714D71C7"/>
    <w:multiLevelType w:val="hybridMultilevel"/>
    <w:tmpl w:val="EE20038E"/>
    <w:lvl w:ilvl="0" w:tplc="A9A4A33E">
      <w:start w:val="1"/>
      <w:numFmt w:val="decimal"/>
      <w:lvlText w:val="%1."/>
      <w:lvlJc w:val="left"/>
      <w:pPr>
        <w:ind w:left="502" w:hanging="360"/>
      </w:pPr>
      <w:rPr>
        <w:rFonts w:hint="default"/>
        <w:b w:val="0"/>
        <w:bCs/>
        <w:i w:val="0"/>
        <w:iCs w:val="0"/>
        <w:color w:val="auto"/>
      </w:rPr>
    </w:lvl>
    <w:lvl w:ilvl="1" w:tplc="36E07F4E">
      <w:start w:val="1"/>
      <w:numFmt w:val="decimal"/>
      <w:lvlText w:val="%2)"/>
      <w:lvlJc w:val="left"/>
      <w:pPr>
        <w:ind w:left="1440" w:hanging="360"/>
      </w:pPr>
      <w:rPr>
        <w:rFonts w:ascii="CG Omega" w:eastAsia="Calibri" w:hAnsi="CG Omeg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B66C1C"/>
    <w:multiLevelType w:val="hybridMultilevel"/>
    <w:tmpl w:val="5AB415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88C59D2"/>
    <w:multiLevelType w:val="multilevel"/>
    <w:tmpl w:val="D0EEF25E"/>
    <w:name w:val="WWNum110"/>
    <w:lvl w:ilvl="0">
      <w:start w:val="1"/>
      <w:numFmt w:val="decimal"/>
      <w:lvlText w:val="%1)"/>
      <w:lvlJc w:val="left"/>
      <w:pPr>
        <w:tabs>
          <w:tab w:val="num" w:pos="0"/>
        </w:tabs>
        <w:ind w:left="720" w:hanging="360"/>
      </w:pPr>
      <w:rPr>
        <w:rFonts w:ascii="Cambria" w:hAnsi="Cambria" w:hint="default"/>
        <w:b/>
      </w:rPr>
    </w:lvl>
    <w:lvl w:ilvl="1">
      <w:start w:val="1"/>
      <w:numFmt w:val="decimal"/>
      <w:lvlText w:val="%2)"/>
      <w:lvlJc w:val="left"/>
      <w:pPr>
        <w:tabs>
          <w:tab w:val="num" w:pos="0"/>
        </w:tabs>
        <w:ind w:left="1080" w:hanging="360"/>
      </w:pPr>
      <w:rPr>
        <w:rFonts w:ascii="Cambria" w:hAnsi="Cambria" w:hint="default"/>
        <w:b/>
        <w:i w:val="0"/>
        <w:sz w:val="24"/>
        <w:szCs w:val="24"/>
      </w:rPr>
    </w:lvl>
    <w:lvl w:ilvl="2">
      <w:start w:val="1"/>
      <w:numFmt w:val="decimal"/>
      <w:lvlText w:val="%3)"/>
      <w:lvlJc w:val="left"/>
      <w:pPr>
        <w:tabs>
          <w:tab w:val="num" w:pos="1440"/>
        </w:tabs>
        <w:ind w:left="1440" w:hanging="360"/>
      </w:pPr>
      <w:rPr>
        <w:rFonts w:ascii="Calibri Light" w:hAnsi="Calibri Light" w:cs="Calibri Light" w:hint="default"/>
        <w:b w:val="0"/>
      </w:rPr>
    </w:lvl>
    <w:lvl w:ilvl="3">
      <w:start w:val="1"/>
      <w:numFmt w:val="decimal"/>
      <w:lvlText w:val="%4)"/>
      <w:lvlJc w:val="left"/>
      <w:pPr>
        <w:tabs>
          <w:tab w:val="num" w:pos="0"/>
        </w:tabs>
        <w:ind w:left="1800" w:hanging="360"/>
      </w:pPr>
      <w:rPr>
        <w:rFonts w:ascii="Calibri Light" w:hAnsi="Calibri Light" w:cs="Calibri Light" w:hint="default"/>
        <w:b w:val="0"/>
      </w:rPr>
    </w:lvl>
    <w:lvl w:ilvl="4">
      <w:start w:val="1"/>
      <w:numFmt w:val="decimal"/>
      <w:lvlText w:val="%5)"/>
      <w:lvlJc w:val="left"/>
      <w:pPr>
        <w:tabs>
          <w:tab w:val="num" w:pos="0"/>
        </w:tabs>
        <w:ind w:left="2160" w:hanging="360"/>
      </w:pPr>
      <w:rPr>
        <w:rFonts w:ascii="Calibri Light" w:hAnsi="Calibri Light" w:cs="Calibri Light" w:hint="default"/>
        <w:b w:val="0"/>
        <w:sz w:val="24"/>
        <w:szCs w:val="24"/>
      </w:rPr>
    </w:lvl>
    <w:lvl w:ilvl="5">
      <w:start w:val="1"/>
      <w:numFmt w:val="decimal"/>
      <w:lvlText w:val="%6)"/>
      <w:lvlJc w:val="left"/>
      <w:pPr>
        <w:tabs>
          <w:tab w:val="num" w:pos="0"/>
        </w:tabs>
        <w:ind w:left="2520" w:hanging="360"/>
      </w:pPr>
      <w:rPr>
        <w:b w:val="0"/>
      </w:rPr>
    </w:lvl>
    <w:lvl w:ilvl="6">
      <w:start w:val="1"/>
      <w:numFmt w:val="decimal"/>
      <w:lvlText w:val="%7)"/>
      <w:lvlJc w:val="left"/>
      <w:pPr>
        <w:tabs>
          <w:tab w:val="num" w:pos="0"/>
        </w:tabs>
        <w:ind w:left="2880" w:hanging="360"/>
      </w:pPr>
      <w:rPr>
        <w:b w:val="0"/>
      </w:rPr>
    </w:lvl>
    <w:lvl w:ilvl="7">
      <w:start w:val="1"/>
      <w:numFmt w:val="decimal"/>
      <w:lvlText w:val="%8)"/>
      <w:lvlJc w:val="left"/>
      <w:pPr>
        <w:tabs>
          <w:tab w:val="num" w:pos="0"/>
        </w:tabs>
        <w:ind w:left="3240" w:hanging="360"/>
      </w:pPr>
      <w:rPr>
        <w:b/>
      </w:rPr>
    </w:lvl>
    <w:lvl w:ilvl="8">
      <w:start w:val="1"/>
      <w:numFmt w:val="decimal"/>
      <w:lvlText w:val="%9)"/>
      <w:lvlJc w:val="left"/>
      <w:pPr>
        <w:tabs>
          <w:tab w:val="num" w:pos="0"/>
        </w:tabs>
        <w:ind w:left="3600" w:hanging="360"/>
      </w:pPr>
      <w:rPr>
        <w:b/>
      </w:rPr>
    </w:lvl>
  </w:abstractNum>
  <w:num w:numId="1">
    <w:abstractNumId w:val="2"/>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2"/>
  </w:num>
  <w:num w:numId="8">
    <w:abstractNumId w:val="11"/>
  </w:num>
  <w:num w:numId="9">
    <w:abstractNumId w:val="5"/>
  </w:num>
  <w:num w:numId="10">
    <w:abstractNumId w:val="4"/>
  </w:num>
  <w:num w:numId="11">
    <w:abstractNumId w:val="13"/>
  </w:num>
  <w:num w:numId="12">
    <w:abstractNumId w:val="10"/>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6B"/>
    <w:rsid w:val="00006731"/>
    <w:rsid w:val="000A567A"/>
    <w:rsid w:val="0015578F"/>
    <w:rsid w:val="001B79DF"/>
    <w:rsid w:val="0021784F"/>
    <w:rsid w:val="002209CA"/>
    <w:rsid w:val="0024343B"/>
    <w:rsid w:val="002B6076"/>
    <w:rsid w:val="002F0610"/>
    <w:rsid w:val="003269A1"/>
    <w:rsid w:val="003635E4"/>
    <w:rsid w:val="003C4FF3"/>
    <w:rsid w:val="003D3D73"/>
    <w:rsid w:val="003D73CA"/>
    <w:rsid w:val="003D74AB"/>
    <w:rsid w:val="003E27D2"/>
    <w:rsid w:val="0041531C"/>
    <w:rsid w:val="00424DD8"/>
    <w:rsid w:val="004303A9"/>
    <w:rsid w:val="0044653D"/>
    <w:rsid w:val="004617BF"/>
    <w:rsid w:val="004B0ECA"/>
    <w:rsid w:val="004B392D"/>
    <w:rsid w:val="004F694D"/>
    <w:rsid w:val="00506502"/>
    <w:rsid w:val="00517A21"/>
    <w:rsid w:val="00543A6E"/>
    <w:rsid w:val="00562FA6"/>
    <w:rsid w:val="0059735B"/>
    <w:rsid w:val="005C0D20"/>
    <w:rsid w:val="005E074D"/>
    <w:rsid w:val="005E30F2"/>
    <w:rsid w:val="005F2B21"/>
    <w:rsid w:val="0061050B"/>
    <w:rsid w:val="0061558C"/>
    <w:rsid w:val="00617284"/>
    <w:rsid w:val="00652DE5"/>
    <w:rsid w:val="006677A3"/>
    <w:rsid w:val="006A44AA"/>
    <w:rsid w:val="006B616A"/>
    <w:rsid w:val="00702045"/>
    <w:rsid w:val="00702884"/>
    <w:rsid w:val="0071239E"/>
    <w:rsid w:val="00716004"/>
    <w:rsid w:val="00737B88"/>
    <w:rsid w:val="00772A28"/>
    <w:rsid w:val="00780442"/>
    <w:rsid w:val="007C0612"/>
    <w:rsid w:val="007D5E01"/>
    <w:rsid w:val="007F4AD6"/>
    <w:rsid w:val="007F4E86"/>
    <w:rsid w:val="00834D6B"/>
    <w:rsid w:val="00850EAA"/>
    <w:rsid w:val="00872856"/>
    <w:rsid w:val="00907B62"/>
    <w:rsid w:val="00940023"/>
    <w:rsid w:val="00940C14"/>
    <w:rsid w:val="00941861"/>
    <w:rsid w:val="00955F2D"/>
    <w:rsid w:val="00977BBA"/>
    <w:rsid w:val="00986018"/>
    <w:rsid w:val="009A2BBC"/>
    <w:rsid w:val="009A5649"/>
    <w:rsid w:val="009B11D1"/>
    <w:rsid w:val="009B3CB6"/>
    <w:rsid w:val="009C0B14"/>
    <w:rsid w:val="00A07A82"/>
    <w:rsid w:val="00A13EB7"/>
    <w:rsid w:val="00A25537"/>
    <w:rsid w:val="00A6066A"/>
    <w:rsid w:val="00A63A0D"/>
    <w:rsid w:val="00AF49DC"/>
    <w:rsid w:val="00B55522"/>
    <w:rsid w:val="00BA11C2"/>
    <w:rsid w:val="00BC2D4E"/>
    <w:rsid w:val="00BE7FD2"/>
    <w:rsid w:val="00BF6D89"/>
    <w:rsid w:val="00BF6E8B"/>
    <w:rsid w:val="00C272F3"/>
    <w:rsid w:val="00CC6B1C"/>
    <w:rsid w:val="00CF5399"/>
    <w:rsid w:val="00D40419"/>
    <w:rsid w:val="00D47730"/>
    <w:rsid w:val="00D60BB5"/>
    <w:rsid w:val="00DC12DB"/>
    <w:rsid w:val="00E03F96"/>
    <w:rsid w:val="00E23C30"/>
    <w:rsid w:val="00E63003"/>
    <w:rsid w:val="00EB5E0C"/>
    <w:rsid w:val="00ED0304"/>
    <w:rsid w:val="00ED5B7F"/>
    <w:rsid w:val="00ED5CCD"/>
    <w:rsid w:val="00ED6CB8"/>
    <w:rsid w:val="00EE769C"/>
    <w:rsid w:val="00F14739"/>
    <w:rsid w:val="00F4131C"/>
    <w:rsid w:val="00F660E6"/>
    <w:rsid w:val="00F80356"/>
    <w:rsid w:val="00FA7184"/>
    <w:rsid w:val="00FB4F55"/>
    <w:rsid w:val="00FE0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7CB3A-B78E-465E-868D-4E40D0EC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List Paragraph"/>
    <w:basedOn w:val="Normalny"/>
    <w:link w:val="AkapitzlistZnak"/>
    <w:uiPriority w:val="34"/>
    <w:qFormat/>
    <w:rsid w:val="00940023"/>
    <w:pPr>
      <w:ind w:left="720"/>
      <w:contextualSpacing/>
    </w:pPr>
  </w:style>
  <w:style w:type="character" w:styleId="Uwydatnienie">
    <w:name w:val="Emphasis"/>
    <w:uiPriority w:val="20"/>
    <w:qFormat/>
    <w:rsid w:val="00FA7184"/>
    <w:rPr>
      <w:i/>
      <w:iCs/>
    </w:rPr>
  </w:style>
  <w:style w:type="paragraph" w:styleId="Tekstdymka">
    <w:name w:val="Balloon Text"/>
    <w:basedOn w:val="Normalny"/>
    <w:link w:val="TekstdymkaZnak"/>
    <w:semiHidden/>
    <w:unhideWhenUsed/>
    <w:rsid w:val="00F803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0356"/>
    <w:rPr>
      <w:rFonts w:ascii="Segoe UI" w:hAnsi="Segoe UI" w:cs="Segoe UI"/>
      <w:sz w:val="18"/>
      <w:szCs w:val="18"/>
    </w:rPr>
  </w:style>
  <w:style w:type="paragraph" w:customStyle="1" w:styleId="111Wyciecie-2">
    <w:name w:val="1.1.1. Wyciecie-2"/>
    <w:basedOn w:val="Normalny"/>
    <w:rsid w:val="005E30F2"/>
    <w:pPr>
      <w:spacing w:after="0" w:line="240" w:lineRule="auto"/>
      <w:ind w:left="1418" w:hanging="709"/>
    </w:pPr>
    <w:rPr>
      <w:rFonts w:ascii="Times New Roman" w:eastAsia="Times New Roman" w:hAnsi="Times New Roman" w:cs="Times New Roman"/>
      <w:szCs w:val="20"/>
      <w:lang w:eastAsia="pl-PL"/>
    </w:rPr>
  </w:style>
  <w:style w:type="paragraph" w:customStyle="1" w:styleId="11wcicie1">
    <w:name w:val="1.1 wcięcie 1"/>
    <w:basedOn w:val="Normalny"/>
    <w:link w:val="11wcicie1Znak1"/>
    <w:rsid w:val="005E30F2"/>
    <w:pPr>
      <w:spacing w:after="0" w:line="240" w:lineRule="auto"/>
      <w:ind w:left="709" w:hanging="425"/>
    </w:pPr>
    <w:rPr>
      <w:rFonts w:ascii="Times New Roman" w:eastAsia="Times New Roman" w:hAnsi="Times New Roman" w:cs="Times New Roman"/>
      <w:szCs w:val="20"/>
      <w:lang w:eastAsia="pl-PL"/>
    </w:rPr>
  </w:style>
  <w:style w:type="character" w:customStyle="1" w:styleId="11wcicie1Znak1">
    <w:name w:val="1.1 wcięcie 1 Znak1"/>
    <w:link w:val="11wcicie1"/>
    <w:rsid w:val="005E30F2"/>
    <w:rPr>
      <w:rFonts w:ascii="Times New Roman" w:eastAsia="Times New Roman" w:hAnsi="Times New Roman" w:cs="Times New Roman"/>
      <w:szCs w:val="20"/>
      <w:lang w:eastAsia="pl-PL"/>
    </w:rPr>
  </w:style>
  <w:style w:type="paragraph" w:styleId="Nagwek">
    <w:name w:val="header"/>
    <w:basedOn w:val="Normalny"/>
    <w:link w:val="NagwekZnak"/>
    <w:uiPriority w:val="99"/>
    <w:unhideWhenUsed/>
    <w:rsid w:val="005E30F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E30F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E30F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E30F2"/>
    <w:rPr>
      <w:rFonts w:ascii="Times New Roman" w:eastAsia="Times New Roman" w:hAnsi="Times New Roman" w:cs="Times New Roman"/>
      <w:sz w:val="24"/>
      <w:szCs w:val="24"/>
      <w:lang w:eastAsia="pl-PL"/>
    </w:rPr>
  </w:style>
  <w:style w:type="paragraph" w:styleId="Tytu">
    <w:name w:val="Title"/>
    <w:basedOn w:val="Normalny"/>
    <w:link w:val="TytuZnak"/>
    <w:qFormat/>
    <w:rsid w:val="005E30F2"/>
    <w:pPr>
      <w:spacing w:after="0" w:line="240" w:lineRule="auto"/>
      <w:jc w:val="center"/>
    </w:pPr>
    <w:rPr>
      <w:rFonts w:ascii="Times New Roman" w:eastAsia="Times New Roman" w:hAnsi="Times New Roman" w:cs="Times New Roman"/>
      <w:b/>
      <w:bCs/>
      <w:sz w:val="40"/>
      <w:szCs w:val="24"/>
      <w:u w:val="single"/>
      <w:lang w:eastAsia="pl-PL"/>
    </w:rPr>
  </w:style>
  <w:style w:type="character" w:customStyle="1" w:styleId="TytuZnak">
    <w:name w:val="Tytuł Znak"/>
    <w:basedOn w:val="Domylnaczcionkaakapitu"/>
    <w:link w:val="Tytu"/>
    <w:rsid w:val="005E30F2"/>
    <w:rPr>
      <w:rFonts w:ascii="Times New Roman" w:eastAsia="Times New Roman" w:hAnsi="Times New Roman" w:cs="Times New Roman"/>
      <w:b/>
      <w:bCs/>
      <w:sz w:val="40"/>
      <w:szCs w:val="24"/>
      <w:u w:val="single"/>
      <w:lang w:eastAsia="pl-PL"/>
    </w:rPr>
  </w:style>
  <w:style w:type="paragraph" w:styleId="Tekstpodstawowy">
    <w:name w:val="Body Text"/>
    <w:basedOn w:val="Normalny"/>
    <w:link w:val="TekstpodstawowyZnak"/>
    <w:rsid w:val="005E30F2"/>
    <w:pPr>
      <w:spacing w:after="0" w:line="240" w:lineRule="auto"/>
      <w:jc w:val="both"/>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rsid w:val="005E30F2"/>
    <w:rPr>
      <w:rFonts w:ascii="Times New Roman" w:eastAsia="Times New Roman" w:hAnsi="Times New Roman" w:cs="Times New Roman"/>
      <w:sz w:val="28"/>
      <w:szCs w:val="24"/>
      <w:lang w:eastAsia="pl-PL"/>
    </w:rPr>
  </w:style>
  <w:style w:type="paragraph" w:styleId="Tekstpodstawowy3">
    <w:name w:val="Body Text 3"/>
    <w:basedOn w:val="Normalny"/>
    <w:link w:val="Tekstpodstawowy3Znak"/>
    <w:rsid w:val="005E30F2"/>
    <w:pPr>
      <w:spacing w:after="0" w:line="240" w:lineRule="auto"/>
    </w:pPr>
    <w:rPr>
      <w:rFonts w:ascii="Times New Roman" w:eastAsia="Times New Roman" w:hAnsi="Times New Roman" w:cs="Times New Roman"/>
      <w:sz w:val="28"/>
      <w:szCs w:val="24"/>
      <w:lang w:eastAsia="pl-PL"/>
    </w:rPr>
  </w:style>
  <w:style w:type="character" w:customStyle="1" w:styleId="Tekstpodstawowy3Znak">
    <w:name w:val="Tekst podstawowy 3 Znak"/>
    <w:basedOn w:val="Domylnaczcionkaakapitu"/>
    <w:link w:val="Tekstpodstawowy3"/>
    <w:rsid w:val="005E30F2"/>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rsid w:val="005E30F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E30F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E30F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E30F2"/>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E30F2"/>
    <w:rPr>
      <w:vertAlign w:val="superscript"/>
    </w:rPr>
  </w:style>
  <w:style w:type="character" w:styleId="UyteHipercze">
    <w:name w:val="FollowedHyperlink"/>
    <w:rsid w:val="005E30F2"/>
    <w:rPr>
      <w:color w:val="800080"/>
      <w:u w:val="single"/>
    </w:rPr>
  </w:style>
  <w:style w:type="paragraph" w:customStyle="1" w:styleId="Default">
    <w:name w:val="Default"/>
    <w:rsid w:val="005E30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L1 Znak,Numerowanie Znak,Akapit z listą5 Znak,List Paragraph Znak"/>
    <w:link w:val="Akapitzlist"/>
    <w:uiPriority w:val="34"/>
    <w:rsid w:val="005E30F2"/>
  </w:style>
  <w:style w:type="paragraph" w:styleId="Tekstprzypisudolnego">
    <w:name w:val="footnote text"/>
    <w:basedOn w:val="Normalny"/>
    <w:link w:val="TekstprzypisudolnegoZnak"/>
    <w:unhideWhenUsed/>
    <w:rsid w:val="005E30F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E30F2"/>
    <w:rPr>
      <w:rFonts w:ascii="Times New Roman" w:eastAsia="Times New Roman" w:hAnsi="Times New Roman" w:cs="Times New Roman"/>
      <w:sz w:val="20"/>
      <w:szCs w:val="20"/>
      <w:lang w:eastAsia="pl-PL"/>
    </w:rPr>
  </w:style>
  <w:style w:type="character" w:styleId="Odwoanieprzypisudolnego">
    <w:name w:val="footnote reference"/>
    <w:unhideWhenUsed/>
    <w:rsid w:val="005E30F2"/>
    <w:rPr>
      <w:vertAlign w:val="superscript"/>
    </w:rPr>
  </w:style>
  <w:style w:type="character" w:styleId="Hipercze">
    <w:name w:val="Hyperlink"/>
    <w:uiPriority w:val="99"/>
    <w:unhideWhenUsed/>
    <w:rsid w:val="005E30F2"/>
    <w:rPr>
      <w:color w:val="0000FF"/>
      <w:u w:val="single"/>
    </w:rPr>
  </w:style>
  <w:style w:type="character" w:styleId="Pogrubienie">
    <w:name w:val="Strong"/>
    <w:uiPriority w:val="22"/>
    <w:qFormat/>
    <w:rsid w:val="005E30F2"/>
    <w:rPr>
      <w:b/>
      <w:bCs/>
    </w:rPr>
  </w:style>
  <w:style w:type="character" w:customStyle="1" w:styleId="alb-s">
    <w:name w:val="a_lb-s"/>
    <w:rsid w:val="005E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2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infrastruktura/wr-d" TargetMode="External"/><Relationship Id="rId3" Type="http://schemas.openxmlformats.org/officeDocument/2006/relationships/settings" Target="settings.xml"/><Relationship Id="rId7" Type="http://schemas.openxmlformats.org/officeDocument/2006/relationships/hyperlink" Target="http://ww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1</Pages>
  <Words>6349</Words>
  <Characters>38100</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55</cp:revision>
  <cp:lastPrinted>2023-09-25T12:41:00Z</cp:lastPrinted>
  <dcterms:created xsi:type="dcterms:W3CDTF">2021-08-23T06:13:00Z</dcterms:created>
  <dcterms:modified xsi:type="dcterms:W3CDTF">2024-08-14T11:43:00Z</dcterms:modified>
</cp:coreProperties>
</file>