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7E23D5" w:rsidRDefault="009A5CCB" w:rsidP="009A5CCB">
      <w:pPr>
        <w:jc w:val="both"/>
        <w:rPr>
          <w:rFonts w:ascii="Century Gothic" w:hAnsi="Century Gothic"/>
          <w:bCs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>…………………………….…………….</w:t>
      </w:r>
    </w:p>
    <w:p w:rsidR="009A5CCB" w:rsidRPr="007E23D5" w:rsidRDefault="006644A2" w:rsidP="009A5CCB">
      <w:pPr>
        <w:jc w:val="both"/>
        <w:rPr>
          <w:rFonts w:ascii="Century Gothic" w:hAnsi="Century Gothic"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 xml:space="preserve">        </w:t>
      </w:r>
      <w:r w:rsidR="009A5CCB" w:rsidRPr="007E23D5">
        <w:rPr>
          <w:rFonts w:ascii="Century Gothic" w:hAnsi="Century Gothic"/>
          <w:bCs/>
          <w:sz w:val="16"/>
          <w:szCs w:val="16"/>
        </w:rPr>
        <w:t>/</w:t>
      </w:r>
      <w:r w:rsidR="009A5CCB" w:rsidRPr="007E23D5">
        <w:rPr>
          <w:rFonts w:ascii="Century Gothic" w:hAnsi="Century Gothic"/>
          <w:sz w:val="16"/>
          <w:szCs w:val="16"/>
        </w:rPr>
        <w:t>nazwa i adres Wykonawcy/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6C4E7F" w:rsidRPr="006C4E7F" w:rsidRDefault="006C4E7F" w:rsidP="006C4E7F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6C4E7F">
        <w:rPr>
          <w:rFonts w:ascii="Century Gothic" w:hAnsi="Century Gothic"/>
          <w:b/>
          <w:bCs/>
          <w:sz w:val="16"/>
          <w:szCs w:val="16"/>
        </w:rPr>
        <w:t>„USŁUGI EKSPOZYCJI REKLAMY ZEWNĘTRZNEJ WYSTAWY "ANTONI GAUDI", NA NOŚ</w:t>
      </w:r>
      <w:r>
        <w:rPr>
          <w:rFonts w:ascii="Century Gothic" w:hAnsi="Century Gothic"/>
          <w:b/>
          <w:bCs/>
          <w:sz w:val="16"/>
          <w:szCs w:val="16"/>
        </w:rPr>
        <w:t xml:space="preserve">NIKACH TYPU CITYLIGHT W WIATACH </w:t>
      </w:r>
      <w:r w:rsidRPr="006C4E7F">
        <w:rPr>
          <w:rFonts w:ascii="Century Gothic" w:hAnsi="Century Gothic"/>
          <w:b/>
          <w:bCs/>
          <w:sz w:val="16"/>
          <w:szCs w:val="16"/>
        </w:rPr>
        <w:t>PRZYSTANKOWYCH WRAZ Z DRUKIEM, MONTAŻEM I DEMONTAŻEM DLA CENTRUM KULTURY ZAMEK W POZNANIU”.</w:t>
      </w:r>
    </w:p>
    <w:p w:rsidR="007E23D5" w:rsidRPr="00794DCD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143535" w:rsidRDefault="00143535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C4E7F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C4E7F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art. 108 ust. 1 pkt 5 ustawy Prawo zamówień publicznych.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C4E7F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C4E7F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ustawy Prawo zamówień publicznych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9A5CCB" w:rsidRDefault="009A5CCB" w:rsidP="007E23D5">
      <w:pPr>
        <w:ind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  <w:bookmarkStart w:id="0" w:name="_GoBack"/>
      <w:bookmarkEnd w:id="0"/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C4E7F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20"/>
          <w:szCs w:val="20"/>
          <w:lang w:eastAsia="en-US"/>
        </w:rPr>
      </w:pPr>
      <w:r w:rsidRPr="006C4E7F">
        <w:rPr>
          <w:rFonts w:ascii="Century Gothic" w:eastAsia="Calibri" w:hAnsi="Century Gothic" w:cs="Arial"/>
          <w:b/>
          <w:i/>
          <w:color w:val="FF0000"/>
          <w:sz w:val="20"/>
          <w:szCs w:val="20"/>
          <w:lang w:eastAsia="en-US"/>
        </w:rPr>
        <w:t>UWAGA:</w:t>
      </w:r>
    </w:p>
    <w:p w:rsidR="009A5CCB" w:rsidRPr="00F5330D" w:rsidRDefault="009A5CCB" w:rsidP="009A5CCB">
      <w:pPr>
        <w:spacing w:line="276" w:lineRule="auto"/>
        <w:jc w:val="both"/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  <w:t xml:space="preserve">1) 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Zgodnie z art. 4 pkt. 14 ustawy z dnia 16 lutego 2007 r. o ochronie konkuren</w:t>
      </w:r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cji i konsumentów (Dz. U. z 2021</w:t>
      </w:r>
      <w:r w:rsidR="00143535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r.</w:t>
      </w:r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poz. 275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F5330D" w:rsidRDefault="009A5CCB" w:rsidP="00794DCD">
      <w:pPr>
        <w:spacing w:line="276" w:lineRule="auto"/>
        <w:jc w:val="both"/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i/>
          <w:color w:val="FF0000"/>
          <w:sz w:val="14"/>
          <w:szCs w:val="14"/>
          <w:lang w:eastAsia="en-US"/>
        </w:rPr>
        <w:t xml:space="preserve">2)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Wraz ze złożeniem oświadczenia, </w:t>
      </w:r>
      <w:r w:rsidRPr="00F5330D">
        <w:rPr>
          <w:rFonts w:ascii="Century Gothic" w:hAnsi="Century Gothic"/>
          <w:i/>
          <w:color w:val="FF0000"/>
          <w:sz w:val="14"/>
          <w:szCs w:val="14"/>
        </w:rPr>
        <w:t>Wykonawca</w:t>
      </w:r>
      <w:r w:rsidRPr="00F5330D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może przedstawić 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dokumenty lub informacje potwierdzające przygotowanie</w:t>
      </w:r>
      <w:r w:rsidR="00794DCD"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 xml:space="preserve"> oferty, niezależnie od innego W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ykonawcy należącego do tej samej grupy kapitałowej.</w:t>
      </w:r>
    </w:p>
    <w:sectPr w:rsidR="00524571" w:rsidRPr="00F53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143535">
      <w:rPr>
        <w:rFonts w:ascii="Century Gothic" w:hAnsi="Century Gothic" w:cs="ArialMT"/>
        <w:b/>
        <w:sz w:val="16"/>
        <w:szCs w:val="16"/>
      </w:rPr>
      <w:t>5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143535">
      <w:rPr>
        <w:rFonts w:ascii="Century Gothic" w:hAnsi="Century Gothic" w:cs="ArialMT"/>
        <w:b/>
        <w:sz w:val="16"/>
        <w:szCs w:val="16"/>
      </w:rPr>
      <w:t>II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20026E"/>
    <w:rsid w:val="002F4201"/>
    <w:rsid w:val="00337E25"/>
    <w:rsid w:val="003E6C5B"/>
    <w:rsid w:val="003F5A6E"/>
    <w:rsid w:val="004219FB"/>
    <w:rsid w:val="00524571"/>
    <w:rsid w:val="005A08DA"/>
    <w:rsid w:val="005B2044"/>
    <w:rsid w:val="00637002"/>
    <w:rsid w:val="006644A2"/>
    <w:rsid w:val="006C4E7F"/>
    <w:rsid w:val="00794DCD"/>
    <w:rsid w:val="007B6FC7"/>
    <w:rsid w:val="007E23D5"/>
    <w:rsid w:val="00852018"/>
    <w:rsid w:val="008A3FF2"/>
    <w:rsid w:val="008E3C13"/>
    <w:rsid w:val="0094211D"/>
    <w:rsid w:val="009A5CCB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18</cp:revision>
  <cp:lastPrinted>2021-03-29T07:40:00Z</cp:lastPrinted>
  <dcterms:created xsi:type="dcterms:W3CDTF">2021-03-29T07:21:00Z</dcterms:created>
  <dcterms:modified xsi:type="dcterms:W3CDTF">2022-01-31T07:40:00Z</dcterms:modified>
</cp:coreProperties>
</file>