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2460" w14:textId="4729975B" w:rsidR="00F1735C" w:rsidRDefault="004F3A5B" w:rsidP="004F3A5B">
      <w:pPr>
        <w:jc w:val="right"/>
      </w:pPr>
      <w:r>
        <w:t>Mapka nr 2</w:t>
      </w:r>
    </w:p>
    <w:p w14:paraId="0AAC3166" w14:textId="77777777" w:rsidR="00312B57" w:rsidRDefault="00312B57">
      <w:r>
        <w:t>Obręb Santok</w:t>
      </w:r>
    </w:p>
    <w:p w14:paraId="0AEFC437" w14:textId="77777777" w:rsidR="00312B57" w:rsidRDefault="00312B57">
      <w:r>
        <w:t>Działka ew. 16</w:t>
      </w:r>
    </w:p>
    <w:p w14:paraId="2B472143" w14:textId="77777777" w:rsidR="00312B57" w:rsidRDefault="00312B57">
      <w:r>
        <w:t>Użytek/powierzchnia 0,5691 ha/</w:t>
      </w:r>
      <w:proofErr w:type="spellStart"/>
      <w:r>
        <w:t>Bz</w:t>
      </w:r>
      <w:proofErr w:type="spellEnd"/>
      <w:r>
        <w:t xml:space="preserve"> (tereny rekreacyjno-wypoczynkowe)</w:t>
      </w:r>
    </w:p>
    <w:p w14:paraId="62D3D26B" w14:textId="77777777" w:rsidR="00312B57" w:rsidRDefault="00312B57">
      <w:r>
        <w:t>Działka skomunikowana z drogą wewnętrzną – działką ew. nr 36</w:t>
      </w:r>
    </w:p>
    <w:p w14:paraId="733C2CDB" w14:textId="77777777" w:rsidR="00312B57" w:rsidRDefault="00312B57">
      <w:r>
        <w:t>Na działce usytuowany jest bunkier poniemiecki.</w:t>
      </w:r>
    </w:p>
    <w:p w14:paraId="6691D387" w14:textId="77777777" w:rsidR="00312B57" w:rsidRDefault="00312B57">
      <w:r>
        <w:t>Zakres działań: opracowanie dokumentacji projektowej polegającej na odtworzeniu istniejących pozostałości po okopach z czasów II wojny światowej.</w:t>
      </w:r>
    </w:p>
    <w:p w14:paraId="036CD98F" w14:textId="77777777" w:rsidR="00312B57" w:rsidRDefault="00312B57">
      <w:r>
        <w:t>Uwaga! Przed przystąpieniem do projektowania należy bezwzględnie przeprowadzić wizję w terenie. Projektując elementy zagospodarowania, należy uwzględnić ukształtowanie  terenu.</w:t>
      </w:r>
    </w:p>
    <w:p w14:paraId="01E2EB91" w14:textId="77777777" w:rsidR="00312B57" w:rsidRDefault="00312B57">
      <w:r>
        <w:rPr>
          <w:noProof/>
          <w:lang w:eastAsia="pl-PL"/>
        </w:rPr>
        <w:drawing>
          <wp:inline distT="0" distB="0" distL="0" distR="0" wp14:anchorId="6767874F" wp14:editId="09BEDD69">
            <wp:extent cx="5753100" cy="3929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B805" w14:textId="77777777" w:rsidR="00312B57" w:rsidRDefault="00312B57"/>
    <w:sectPr w:rsidR="0031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21"/>
    <w:rsid w:val="00312B57"/>
    <w:rsid w:val="00474921"/>
    <w:rsid w:val="004F3A5B"/>
    <w:rsid w:val="00F1735C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A4CF"/>
  <w15:chartTrackingRefBased/>
  <w15:docId w15:val="{6A273AE8-B0B5-4591-9E63-E2E2F19E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</dc:creator>
  <cp:keywords/>
  <dc:description/>
  <cp:lastModifiedBy>Bogumiłap</cp:lastModifiedBy>
  <cp:revision>3</cp:revision>
  <dcterms:created xsi:type="dcterms:W3CDTF">2021-03-03T07:17:00Z</dcterms:created>
  <dcterms:modified xsi:type="dcterms:W3CDTF">2021-03-11T16:41:00Z</dcterms:modified>
</cp:coreProperties>
</file>