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93" w:rsidRDefault="00C72C93" w:rsidP="00C72C93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 do Specyfikacji Warunków Zamówienia</w:t>
      </w:r>
    </w:p>
    <w:p w:rsidR="00C72C93" w:rsidRDefault="00C72C93" w:rsidP="00C72C93">
      <w:pPr>
        <w:pStyle w:val="ZacznikidoSWZ"/>
      </w:pPr>
      <w:r>
        <w:rPr>
          <w:rStyle w:val="Mocnewyrnione"/>
          <w:b/>
        </w:rPr>
        <w:t>znak: Rz.271.17.2021</w:t>
      </w:r>
    </w:p>
    <w:p w:rsidR="00C72C93" w:rsidRDefault="00C72C93" w:rsidP="00C72C93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C72C93" w:rsidRDefault="00C72C93" w:rsidP="00C72C93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6" type="#_x0000_t75" style="width:198.75pt;height:57pt" o:ole="">
            <v:imagedata r:id="rId7" o:title=""/>
          </v:shape>
          <w:control r:id="rId8" w:name="Nazwa Wykonawcy2" w:shapeid="_x0000_i1246"/>
        </w:object>
      </w:r>
    </w:p>
    <w:p w:rsidR="00C72C93" w:rsidRDefault="00C72C93" w:rsidP="00C72C93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C72C93" w:rsidRDefault="00C72C93" w:rsidP="00C72C93">
      <w:pPr>
        <w:pStyle w:val="Nagwek2"/>
        <w:numPr>
          <w:ilvl w:val="1"/>
          <w:numId w:val="46"/>
        </w:numPr>
        <w:spacing w:before="283"/>
        <w:ind w:left="1814" w:firstLine="1247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C72C93" w:rsidRDefault="00C72C93" w:rsidP="00C72C93">
      <w:pPr>
        <w:pStyle w:val="NazwaZacznika"/>
        <w:spacing w:before="0"/>
        <w:ind w:left="3458"/>
      </w:pPr>
      <w:r>
        <w:rPr>
          <w:rStyle w:val="Mocnewyrnione"/>
          <w:rFonts w:eastAsia="MS Gothic"/>
          <w:b/>
        </w:rPr>
        <w:t xml:space="preserve">na Część Nr </w:t>
      </w:r>
      <w:r>
        <w:rPr>
          <w:rStyle w:val="Mocnewyrnione"/>
          <w:rFonts w:eastAsia="OpenSymbol"/>
          <w:b/>
        </w:rPr>
        <w:object w:dxaOrig="225" w:dyaOrig="225">
          <v:shape id="_x0000_i1245" type="#_x0000_t75" style="width:56.25pt;height:19.5pt" o:ole="">
            <v:imagedata r:id="rId9" o:title=""/>
          </v:shape>
          <w:control r:id="rId10" w:name="Nr części zamówienia" w:shapeid="_x0000_i1245"/>
        </w:object>
      </w:r>
    </w:p>
    <w:p w:rsidR="00C72C93" w:rsidRDefault="00C72C93" w:rsidP="00C72C93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C72C93" w:rsidRDefault="00C72C93" w:rsidP="00C72C93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C72C93" w:rsidRDefault="00C72C93" w:rsidP="00C72C93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C72C93" w:rsidRDefault="00C72C93" w:rsidP="00C72C93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C72C93" w:rsidRDefault="00C72C93" w:rsidP="00C72C93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44" type="#_x0000_t75" style="width:8.25pt;height:12.75pt" o:ole="">
            <v:imagedata r:id="rId11" o:title=""/>
          </v:shape>
          <w:control r:id="rId12" w:name="Pole wyboru" w:shapeid="_x0000_i1244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C72C93" w:rsidRDefault="00C72C93" w:rsidP="00C72C93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43" type="#_x0000_t75" style="width:8.25pt;height:12.75pt" o:ole="">
            <v:imagedata r:id="rId13" o:title=""/>
          </v:shape>
          <w:control r:id="rId14" w:name="Pole wyboru1" w:shapeid="_x0000_i124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C72C93" w:rsidRDefault="00C72C93" w:rsidP="00C72C93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42" type="#_x0000_t75" style="width:8.25pt;height:12.75pt" o:ole="">
            <v:imagedata r:id="rId15" o:title=""/>
          </v:shape>
          <w:control r:id="rId16" w:name="Pole wyboru2" w:shapeid="_x0000_i1242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SWZ.</w:t>
      </w:r>
    </w:p>
    <w:p w:rsidR="00C72C93" w:rsidRDefault="00C72C93" w:rsidP="00C72C93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C72C93" w:rsidRDefault="00C72C93" w:rsidP="00C72C93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41" type="#_x0000_t75" style="width:8.25pt;height:12.75pt" o:ole="">
            <v:imagedata r:id="rId17" o:title=""/>
          </v:shape>
          <w:control r:id="rId18" w:name="Pole wyboru3" w:shapeid="_x0000_i1241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nie podlega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</w:p>
    <w:p w:rsidR="00C72C93" w:rsidRDefault="00C72C93" w:rsidP="00C72C93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40" type="#_x0000_t75" style="width:8.25pt;height:12.75pt" o:ole="">
            <v:imagedata r:id="rId19" o:title=""/>
          </v:shape>
          <w:control r:id="rId20" w:name="Pole wyboru4" w:shapeid="_x0000_i1240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podlega wykluczeniu na podstawie art. </w:t>
      </w:r>
      <w:r>
        <w:rPr>
          <w:rFonts w:cs="Arial"/>
        </w:rPr>
        <w:object w:dxaOrig="225" w:dyaOrig="225">
          <v:shape id="_x0000_i1239" type="#_x0000_t75" style="width:128.25pt;height:19.5pt" o:ole="">
            <v:imagedata r:id="rId21" o:title=""/>
          </v:shape>
          <w:control r:id="rId22" w:name="Pole tekstowe: Podstawy wykluczenia" w:shapeid="_x0000_i1239"/>
        </w:objec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i art. 109 ust. 1 pkt 4-5, 7-8 i 10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C72C93" w:rsidRDefault="00C72C93" w:rsidP="00C72C93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lang w:eastAsia="pl-PL" w:bidi="ar-SA"/>
        </w:rPr>
        <w:t>:</w:t>
      </w:r>
    </w:p>
    <w:p w:rsidR="00C72C93" w:rsidRDefault="00C72C93" w:rsidP="00C72C93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>
        <w:rPr>
          <w:rStyle w:val="Mocnewyrnione"/>
          <w:rFonts w:eastAsia="Calibri" w:cs="Calibri Light"/>
          <w:spacing w:val="-1"/>
        </w:rPr>
        <w:object w:dxaOrig="225" w:dyaOrig="225">
          <v:shape id="_x0000_i1238" type="#_x0000_t75" style="width:470.25pt;height:69.75pt" o:ole="">
            <v:imagedata r:id="rId23" o:title=""/>
          </v:shape>
          <w:control r:id="rId24" w:name="Pole tekstowe: środki naprawcze" w:shapeid="_x0000_i1238"/>
        </w:object>
      </w:r>
    </w:p>
    <w:p w:rsidR="00C72C93" w:rsidRDefault="00C72C93" w:rsidP="00C72C93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2C93" w:rsidRDefault="00C72C93" w:rsidP="00C72C93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C72C93" w:rsidRPr="00C72C93" w:rsidRDefault="00C72C93" w:rsidP="00C72C93">
      <w:pPr>
        <w:pStyle w:val="UwagadozapisuSWZ"/>
        <w:ind w:left="0"/>
        <w:rPr>
          <w:rFonts w:cs="Arial"/>
          <w:sz w:val="20"/>
          <w:szCs w:val="20"/>
        </w:rPr>
      </w:pPr>
      <w:r w:rsidRPr="00C72C93">
        <w:rPr>
          <w:rFonts w:cs="Arial"/>
          <w:color w:val="00000A"/>
          <w:sz w:val="20"/>
          <w:szCs w:val="20"/>
        </w:rPr>
        <w:t xml:space="preserve">I. Oświadczenie </w:t>
      </w:r>
      <w:r w:rsidRPr="00C72C93">
        <w:rPr>
          <w:rFonts w:eastAsia="TimesNewRomanPSMT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C72C93">
        <w:rPr>
          <w:rFonts w:eastAsia="TimesNewRomanPSMT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C72C93" w:rsidRPr="00C72C93" w:rsidRDefault="00C72C93" w:rsidP="00C72C93">
      <w:pPr>
        <w:pStyle w:val="UwagadozapisuSWZ"/>
        <w:ind w:left="0"/>
        <w:rPr>
          <w:rFonts w:cs="Arial"/>
          <w:sz w:val="20"/>
          <w:szCs w:val="20"/>
        </w:rPr>
      </w:pPr>
      <w:r w:rsidRPr="00C72C93">
        <w:rPr>
          <w:rFonts w:cs="Arial"/>
          <w:color w:val="00000A"/>
          <w:sz w:val="20"/>
          <w:szCs w:val="20"/>
        </w:rPr>
        <w:t xml:space="preserve">II. </w:t>
      </w:r>
      <w:r w:rsidRPr="00C72C93">
        <w:rPr>
          <w:rFonts w:cs="Arial"/>
          <w:sz w:val="20"/>
          <w:szCs w:val="20"/>
        </w:rPr>
        <w:t xml:space="preserve">W przypadku wspólnego ubiegania się o zamówienie przez wykonawców, oświadczenie, o którym mowa, składa każdy z wykonawców składających ofertę wspólną we własnym </w:t>
      </w:r>
      <w:proofErr w:type="spellStart"/>
      <w:r w:rsidRPr="00C72C93">
        <w:rPr>
          <w:rFonts w:cs="Arial"/>
          <w:sz w:val="20"/>
          <w:szCs w:val="20"/>
        </w:rPr>
        <w:t>imieniu.Oświadczenia</w:t>
      </w:r>
      <w:proofErr w:type="spellEnd"/>
      <w:r w:rsidRPr="00C72C93">
        <w:rPr>
          <w:rFonts w:cs="Arial"/>
          <w:sz w:val="20"/>
          <w:szCs w:val="20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 w:rsidR="000D3E31" w:rsidRPr="00C72C93" w:rsidRDefault="00C72C93" w:rsidP="00C72C93">
      <w:pPr>
        <w:spacing w:before="0" w:after="0"/>
        <w:rPr>
          <w:rFonts w:ascii="Arial" w:hAnsi="Arial" w:cs="Arial"/>
        </w:rPr>
      </w:pPr>
      <w:r w:rsidRPr="00C72C93">
        <w:rPr>
          <w:rStyle w:val="Mocnewyrnione"/>
          <w:rFonts w:ascii="Arial" w:eastAsia="Calibri" w:hAnsi="Arial" w:cs="Arial"/>
          <w:b w:val="0"/>
          <w:bCs w:val="0"/>
          <w:color w:val="auto"/>
          <w:spacing w:val="-1"/>
          <w:kern w:val="0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C72C93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C72C93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5D0AC8"/>
    <w:rsid w:val="008A6B44"/>
    <w:rsid w:val="00A80363"/>
    <w:rsid w:val="00C32186"/>
    <w:rsid w:val="00C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2021-07-09T07:47:00Z</dcterms:created>
  <dcterms:modified xsi:type="dcterms:W3CDTF">2021-07-09T07:47:00Z</dcterms:modified>
  <dc:language>pl-PL</dc:language>
</cp:coreProperties>
</file>