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1D41" w14:textId="77777777" w:rsidR="00BC049D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eastAsia="Times New Roman" w:cs="Calibri"/>
          <w:kern w:val="0"/>
          <w:lang w:eastAsia="ar-SA"/>
        </w:rPr>
      </w:pPr>
    </w:p>
    <w:p w14:paraId="78F52EFC" w14:textId="77777777" w:rsidR="00BC049D" w:rsidRDefault="00BC049D" w:rsidP="00BC049D">
      <w:pPr>
        <w:jc w:val="right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 xml:space="preserve">Załącznik nr 3 </w:t>
      </w:r>
      <w:r w:rsidR="001F7584" w:rsidRPr="00364D9F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do zaproszenia</w:t>
      </w:r>
    </w:p>
    <w:p w14:paraId="71187AB8" w14:textId="77777777" w:rsidR="00BC049D" w:rsidRPr="00364D9F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64D9F" w14:paraId="2EE88EDC" w14:textId="77777777" w:rsidTr="007F4A86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F4A86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3B6B61BE" w14:textId="4012E249" w:rsidR="00BC049D" w:rsidRPr="004D087B" w:rsidRDefault="004D087B" w:rsidP="004D087B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D087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Świadczenie usługi polegającej na opracowaniu 11 kompletnych scenariuszy lekcji fizyki w zakresie działania i funkcjonowania mobilnych sieci telekomunikacyjnych dla szkół podstawowych.</w:t>
            </w:r>
          </w:p>
        </w:tc>
      </w:tr>
      <w:tr w:rsidR="00BC049D" w:rsidRPr="00364D9F" w14:paraId="57D4D687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00B5C1B4" w14:textId="2D1B17FF" w:rsidR="00BC049D" w:rsidRPr="00364D9F" w:rsidRDefault="00BC049D" w:rsidP="004D087B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DZ/</w:t>
            </w:r>
            <w:r w:rsidR="004D087B">
              <w:rPr>
                <w:rFonts w:asciiTheme="minorHAnsi" w:hAnsiTheme="minorHAnsi" w:cstheme="minorHAnsi"/>
                <w:b/>
                <w:color w:val="000000" w:themeColor="text1"/>
              </w:rPr>
              <w:t>49</w:t>
            </w:r>
            <w:r w:rsidR="00E665A9">
              <w:rPr>
                <w:rFonts w:asciiTheme="minorHAnsi" w:hAnsiTheme="minorHAnsi" w:cstheme="minorHAnsi"/>
                <w:b/>
                <w:color w:val="000000" w:themeColor="text1"/>
              </w:rPr>
              <w:t>/2022</w:t>
            </w: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/PP</w:t>
            </w:r>
          </w:p>
        </w:tc>
      </w:tr>
    </w:tbl>
    <w:p w14:paraId="1B36E578" w14:textId="77777777" w:rsidR="00BC049D" w:rsidRPr="00364D9F" w:rsidRDefault="00BC049D" w:rsidP="003C3CE3">
      <w:pPr>
        <w:spacing w:before="240"/>
        <w:ind w:left="142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64D9F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64D9F" w14:paraId="3548E593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240DE52B" w14:textId="77777777" w:rsidR="00BC049D" w:rsidRPr="00364D9F" w:rsidRDefault="00BC049D" w:rsidP="007F4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41D5B6B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89BF9B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22C8B07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F4A86">
        <w:trPr>
          <w:trHeight w:val="1215"/>
        </w:trPr>
        <w:tc>
          <w:tcPr>
            <w:tcW w:w="4678" w:type="dxa"/>
            <w:shd w:val="clear" w:color="auto" w:fill="D9D9D9"/>
          </w:tcPr>
          <w:p w14:paraId="6A199481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72630BA7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5CC2E9FF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3C97BDDE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4D1C6A0" w14:textId="77777777" w:rsidR="00BC049D" w:rsidRPr="00364D9F" w:rsidRDefault="00BC049D" w:rsidP="003C3CE3">
      <w:pPr>
        <w:widowControl/>
        <w:autoSpaceDN/>
        <w:spacing w:before="240"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 O SPEŁNIANIU WARUNKÓW UDZIAŁU W POSTĘPOWANIU</w:t>
      </w:r>
    </w:p>
    <w:p w14:paraId="5EBDD478" w14:textId="77777777" w:rsidR="00BC049D" w:rsidRPr="00364D9F" w:rsidRDefault="00BC049D" w:rsidP="00BC049D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I BRAKU PODSTAW DO WYKLUCZENIA</w:t>
      </w:r>
    </w:p>
    <w:p w14:paraId="54C2EC92" w14:textId="77777777" w:rsidR="005D0C97" w:rsidRPr="005D0C97" w:rsidRDefault="001F7584" w:rsidP="005D0C97">
      <w:pPr>
        <w:widowControl/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>W odpowiedzi na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z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>apytani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e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ofertowe nr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DZ/</w:t>
      </w:r>
      <w:r w:rsidR="005D0C97">
        <w:rPr>
          <w:rFonts w:asciiTheme="minorHAnsi" w:eastAsia="Times New Roman" w:hAnsiTheme="minorHAnsi" w:cstheme="minorHAnsi"/>
          <w:kern w:val="0"/>
          <w:lang w:eastAsia="ar-SA"/>
        </w:rPr>
        <w:t>49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/2022/PP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, dot. zamówienia pn.</w:t>
      </w:r>
      <w:r w:rsidR="00CC1B9E" w:rsidRPr="00364D9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D0C97" w:rsidRPr="005D0C97">
        <w:rPr>
          <w:rFonts w:asciiTheme="minorHAnsi" w:eastAsia="Times New Roman" w:hAnsiTheme="minorHAnsi" w:cstheme="minorHAnsi"/>
          <w:bCs/>
          <w:kern w:val="0"/>
          <w:lang w:eastAsia="ar-SA"/>
        </w:rPr>
        <w:t>Świadczenie usługi polegającej na opracowaniu 11 kompletnych scenariuszy lekcji fizyki w zakresie działania i funkcjonowania mobilnych sieci telekomunikacyjnych dla szkół podstawowych.</w:t>
      </w:r>
    </w:p>
    <w:p w14:paraId="338CF276" w14:textId="798A96AA" w:rsidR="00BC049D" w:rsidRPr="003C3CE3" w:rsidRDefault="00BC049D" w:rsidP="005D0C97">
      <w:pPr>
        <w:widowControl/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oświadczam, że:</w:t>
      </w:r>
    </w:p>
    <w:p w14:paraId="413E5DCD" w14:textId="77777777" w:rsidR="00BC049D" w:rsidRPr="00595FCA" w:rsidRDefault="001F7584" w:rsidP="00595FCA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595FCA">
        <w:rPr>
          <w:rFonts w:asciiTheme="minorHAnsi" w:eastAsia="Times New Roman" w:hAnsiTheme="minorHAnsi" w:cstheme="minorHAnsi"/>
          <w:kern w:val="0"/>
          <w:lang w:eastAsia="ar-SA"/>
        </w:rPr>
        <w:t>s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pełniam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/-y</w:t>
      </w:r>
      <w:r w:rsidR="00BC049D" w:rsidRPr="00595FCA">
        <w:rPr>
          <w:rFonts w:asciiTheme="minorHAnsi" w:eastAsia="Times New Roman" w:hAnsiTheme="minorHAnsi" w:cstheme="minorHAnsi"/>
          <w:kern w:val="0"/>
          <w:lang w:eastAsia="ar-SA"/>
        </w:rPr>
        <w:t xml:space="preserve"> warunki udzi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ału w postępowaniu określone w zaproszeniu do składnia ofert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;</w:t>
      </w:r>
    </w:p>
    <w:p w14:paraId="10A15F83" w14:textId="77777777" w:rsidR="003C3CE3" w:rsidRDefault="00BC049D" w:rsidP="00364D9F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nie zachodzą względem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mnie/nas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przesłanki wykluczenia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z postępowania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określone w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zaproszeniu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do składnia ofert,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24FC27AD" w14:textId="4E37483F" w:rsidR="00364D9F" w:rsidRPr="00E665A9" w:rsidRDefault="003C3CE3" w:rsidP="00E665A9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  <w:bookmarkStart w:id="0" w:name="_GoBack"/>
      <w:bookmarkEnd w:id="0"/>
    </w:p>
    <w:p w14:paraId="02E2DB95" w14:textId="240BB9DF" w:rsidR="00364D9F" w:rsidRPr="00AC4747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color w:val="FF0000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 xml:space="preserve">Uwaga: </w:t>
      </w:r>
      <w:r w:rsidRPr="003C3CE3">
        <w:rPr>
          <w:rFonts w:asciiTheme="minorHAnsi" w:eastAsia="Times New Roman" w:hAnsiTheme="minorHAnsi" w:cstheme="minorHAnsi"/>
          <w:i/>
          <w:iCs/>
          <w:color w:val="FF0000"/>
          <w:kern w:val="0"/>
          <w:lang w:eastAsia="ar-SA" w:bidi="pl-PL"/>
        </w:rPr>
        <w:t xml:space="preserve">Dokument musi być podpisany przez osobę umocowaną / upoważnioną do reprezentacji </w:t>
      </w: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>Wykonawcy/Wykonawców.</w:t>
      </w:r>
    </w:p>
    <w:sectPr w:rsidR="00364D9F" w:rsidRPr="00AC47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70C1" w14:textId="77777777" w:rsidR="00ED6E58" w:rsidRDefault="00ED6E58" w:rsidP="00BC049D">
      <w:pPr>
        <w:spacing w:after="0" w:line="240" w:lineRule="auto"/>
      </w:pPr>
      <w:r>
        <w:separator/>
      </w:r>
    </w:p>
  </w:endnote>
  <w:endnote w:type="continuationSeparator" w:id="0">
    <w:p w14:paraId="03F529F8" w14:textId="77777777" w:rsidR="00ED6E58" w:rsidRDefault="00ED6E5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64FB" w14:textId="77777777" w:rsidR="00ED6E58" w:rsidRDefault="00ED6E58" w:rsidP="00BC049D">
      <w:pPr>
        <w:spacing w:after="0" w:line="240" w:lineRule="auto"/>
      </w:pPr>
      <w:r>
        <w:separator/>
      </w:r>
    </w:p>
  </w:footnote>
  <w:footnote w:type="continuationSeparator" w:id="0">
    <w:p w14:paraId="7A53A29A" w14:textId="77777777" w:rsidR="00ED6E58" w:rsidRDefault="00ED6E58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D"/>
    <w:rsid w:val="000920D2"/>
    <w:rsid w:val="001F7584"/>
    <w:rsid w:val="00202CB2"/>
    <w:rsid w:val="003245C0"/>
    <w:rsid w:val="00364D9F"/>
    <w:rsid w:val="003C3CE3"/>
    <w:rsid w:val="00417997"/>
    <w:rsid w:val="004D087B"/>
    <w:rsid w:val="00595FCA"/>
    <w:rsid w:val="005D0C97"/>
    <w:rsid w:val="00646353"/>
    <w:rsid w:val="0077531A"/>
    <w:rsid w:val="00AC4747"/>
    <w:rsid w:val="00B34A0C"/>
    <w:rsid w:val="00B916A5"/>
    <w:rsid w:val="00BC049D"/>
    <w:rsid w:val="00CC1B9E"/>
    <w:rsid w:val="00D94D9F"/>
    <w:rsid w:val="00E1661C"/>
    <w:rsid w:val="00E665A9"/>
    <w:rsid w:val="00ED6E58"/>
    <w:rsid w:val="00FA3297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A55DD"/>
  <w15:chartTrackingRefBased/>
  <w15:docId w15:val="{5426C4B9-4B59-4887-8B77-CF2C92A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E6A2-E95C-4B43-8D50-DE8E1A9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Kęsik Karolina</cp:lastModifiedBy>
  <cp:revision>11</cp:revision>
  <dcterms:created xsi:type="dcterms:W3CDTF">2022-09-01T11:34:00Z</dcterms:created>
  <dcterms:modified xsi:type="dcterms:W3CDTF">2022-09-30T12:00:00Z</dcterms:modified>
</cp:coreProperties>
</file>