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FA4020" w14:textId="74FC604D" w:rsidR="007E5707" w:rsidRPr="001B3757" w:rsidRDefault="007E5707">
      <w:pPr>
        <w:pStyle w:val="Nagwek1"/>
        <w:spacing w:before="0" w:after="0"/>
        <w:jc w:val="right"/>
      </w:pPr>
      <w:r w:rsidRPr="001B3757">
        <w:rPr>
          <w:sz w:val="24"/>
          <w:szCs w:val="24"/>
        </w:rPr>
        <w:t xml:space="preserve">Załącznik nr </w:t>
      </w:r>
      <w:r w:rsidR="003B4AAA">
        <w:rPr>
          <w:sz w:val="24"/>
          <w:szCs w:val="24"/>
        </w:rPr>
        <w:t>5</w:t>
      </w:r>
      <w:r w:rsidRPr="001B3757">
        <w:rPr>
          <w:sz w:val="24"/>
          <w:szCs w:val="24"/>
        </w:rPr>
        <w:t xml:space="preserve"> do SWZ</w:t>
      </w:r>
    </w:p>
    <w:p w14:paraId="077AE877" w14:textId="77777777" w:rsidR="007E5707" w:rsidRPr="001B3757" w:rsidRDefault="007E5707">
      <w:pPr>
        <w:pStyle w:val="Nagwek1"/>
        <w:spacing w:before="0" w:after="0"/>
      </w:pPr>
      <w:r w:rsidRPr="001B3757">
        <w:rPr>
          <w:sz w:val="24"/>
          <w:szCs w:val="24"/>
        </w:rPr>
        <w:t>Umowa na świadczenie usług serwisowych nr ……………….</w:t>
      </w:r>
    </w:p>
    <w:p w14:paraId="1134D2BC" w14:textId="77777777" w:rsidR="007E5707" w:rsidRPr="001B3757" w:rsidRDefault="007E5707">
      <w:pPr>
        <w:pStyle w:val="western"/>
        <w:spacing w:before="0" w:after="0" w:line="240" w:lineRule="auto"/>
        <w:rPr>
          <w:rFonts w:ascii="Times New Roman" w:hAnsi="Times New Roman" w:cs="Times New Roman"/>
        </w:rPr>
      </w:pPr>
    </w:p>
    <w:p w14:paraId="32851DEF" w14:textId="0B2F492C" w:rsidR="007E5707" w:rsidRPr="001B3757" w:rsidRDefault="007E5707">
      <w:pPr>
        <w:pStyle w:val="western"/>
        <w:spacing w:before="0" w:after="0" w:line="240" w:lineRule="auto"/>
      </w:pPr>
      <w:r w:rsidRPr="001B3757">
        <w:rPr>
          <w:rFonts w:ascii="Times New Roman" w:hAnsi="Times New Roman" w:cs="Times New Roman"/>
        </w:rPr>
        <w:t>zawarta w dniu ……………….. 202</w:t>
      </w:r>
      <w:r w:rsidR="001B3757">
        <w:rPr>
          <w:rFonts w:ascii="Times New Roman" w:hAnsi="Times New Roman" w:cs="Times New Roman"/>
        </w:rPr>
        <w:t>4</w:t>
      </w:r>
      <w:r w:rsidRPr="001B3757">
        <w:rPr>
          <w:rFonts w:ascii="Times New Roman" w:hAnsi="Times New Roman" w:cs="Times New Roman"/>
        </w:rPr>
        <w:t xml:space="preserve"> r., pomiędzy:</w:t>
      </w:r>
    </w:p>
    <w:p w14:paraId="37DA3709" w14:textId="77777777" w:rsidR="007E5707" w:rsidRPr="001B3757" w:rsidRDefault="007E5707">
      <w:pPr>
        <w:pStyle w:val="western"/>
        <w:spacing w:before="0" w:after="0" w:line="240" w:lineRule="auto"/>
      </w:pPr>
      <w:r w:rsidRPr="001B3757">
        <w:rPr>
          <w:rFonts w:ascii="Times New Roman" w:hAnsi="Times New Roman" w:cs="Times New Roman"/>
        </w:rPr>
        <w:t>…………………………………………………………………………………………………</w:t>
      </w:r>
    </w:p>
    <w:p w14:paraId="497E2C9C" w14:textId="77777777" w:rsidR="007E5707" w:rsidRPr="001B3757" w:rsidRDefault="007E5707">
      <w:pPr>
        <w:pStyle w:val="western"/>
        <w:spacing w:before="0" w:after="0" w:line="240" w:lineRule="auto"/>
      </w:pPr>
      <w:r w:rsidRPr="001B3757">
        <w:rPr>
          <w:rFonts w:ascii="Times New Roman" w:hAnsi="Times New Roman" w:cs="Times New Roman"/>
        </w:rPr>
        <w:t>…………………………………………………………………………………………………</w:t>
      </w:r>
    </w:p>
    <w:p w14:paraId="08823C6F" w14:textId="77777777" w:rsidR="007E5707" w:rsidRPr="001B3757" w:rsidRDefault="007E5707">
      <w:pPr>
        <w:pStyle w:val="western"/>
        <w:spacing w:before="0" w:after="0" w:line="240" w:lineRule="auto"/>
      </w:pPr>
      <w:r w:rsidRPr="001B3757">
        <w:rPr>
          <w:rFonts w:ascii="Times New Roman" w:hAnsi="Times New Roman" w:cs="Times New Roman"/>
        </w:rPr>
        <w:t>zwaną w dalszej części niniejszej Umowy „</w:t>
      </w:r>
      <w:r w:rsidRPr="001B3757">
        <w:rPr>
          <w:rFonts w:ascii="Times New Roman" w:hAnsi="Times New Roman" w:cs="Times New Roman"/>
          <w:b/>
          <w:bCs/>
        </w:rPr>
        <w:t>Wykonawcą</w:t>
      </w:r>
      <w:r w:rsidRPr="001B3757">
        <w:rPr>
          <w:rFonts w:ascii="Times New Roman" w:hAnsi="Times New Roman" w:cs="Times New Roman"/>
        </w:rPr>
        <w:t xml:space="preserve">”, </w:t>
      </w:r>
    </w:p>
    <w:p w14:paraId="0755270C" w14:textId="77777777" w:rsidR="007E5707" w:rsidRPr="001B3757" w:rsidRDefault="007E5707">
      <w:pPr>
        <w:pStyle w:val="western"/>
        <w:spacing w:before="0" w:after="0" w:line="240" w:lineRule="auto"/>
      </w:pPr>
      <w:r w:rsidRPr="001B3757">
        <w:rPr>
          <w:rFonts w:ascii="Times New Roman" w:hAnsi="Times New Roman" w:cs="Times New Roman"/>
        </w:rPr>
        <w:t>reprezentowaną przez:</w:t>
      </w:r>
    </w:p>
    <w:p w14:paraId="68C7BE17" w14:textId="77777777" w:rsidR="007E5707" w:rsidRPr="001B3757" w:rsidRDefault="007E5707">
      <w:pPr>
        <w:pStyle w:val="western"/>
        <w:spacing w:before="0" w:after="0" w:line="240" w:lineRule="auto"/>
      </w:pPr>
      <w:r w:rsidRPr="001B3757">
        <w:rPr>
          <w:rFonts w:ascii="Times New Roman" w:hAnsi="Times New Roman" w:cs="Times New Roman"/>
        </w:rPr>
        <w:t>……………………………………………………………………………………………………………………………………………………………………………………………………</w:t>
      </w:r>
    </w:p>
    <w:p w14:paraId="51D4642D" w14:textId="77777777" w:rsidR="007E5707" w:rsidRPr="001B3757" w:rsidRDefault="007E5707">
      <w:pPr>
        <w:pStyle w:val="western"/>
        <w:spacing w:before="0" w:after="0" w:line="240" w:lineRule="auto"/>
        <w:rPr>
          <w:rFonts w:ascii="Times New Roman" w:hAnsi="Times New Roman" w:cs="Times New Roman"/>
        </w:rPr>
      </w:pPr>
    </w:p>
    <w:p w14:paraId="5C13FACC" w14:textId="77777777" w:rsidR="007E5707" w:rsidRPr="001B3757" w:rsidRDefault="007E5707">
      <w:pPr>
        <w:pStyle w:val="western"/>
        <w:spacing w:before="0" w:after="0" w:line="240" w:lineRule="auto"/>
      </w:pPr>
      <w:r w:rsidRPr="001B3757">
        <w:rPr>
          <w:rFonts w:ascii="Times New Roman" w:hAnsi="Times New Roman" w:cs="Times New Roman"/>
        </w:rPr>
        <w:t>a</w:t>
      </w:r>
    </w:p>
    <w:p w14:paraId="058945E5" w14:textId="77777777" w:rsidR="007E5707" w:rsidRPr="001B3757" w:rsidRDefault="007E5707">
      <w:pPr>
        <w:pStyle w:val="western"/>
        <w:spacing w:before="0" w:after="0" w:line="240" w:lineRule="auto"/>
        <w:rPr>
          <w:rFonts w:ascii="Times New Roman" w:hAnsi="Times New Roman" w:cs="Times New Roman"/>
        </w:rPr>
      </w:pPr>
    </w:p>
    <w:p w14:paraId="7E4B173D" w14:textId="77777777" w:rsidR="007E5707" w:rsidRPr="001B3757" w:rsidRDefault="007E5707">
      <w:pPr>
        <w:pStyle w:val="western"/>
        <w:spacing w:before="0" w:after="0" w:line="240" w:lineRule="auto"/>
      </w:pPr>
      <w:r w:rsidRPr="001B3757">
        <w:rPr>
          <w:rFonts w:ascii="Times New Roman" w:hAnsi="Times New Roman" w:cs="Times New Roman"/>
        </w:rPr>
        <w:t xml:space="preserve">Szpitalem Wielospecjalistycznym im. dr. Ludwika Błażka w Inowrocławiu, 88-100 Inowrocław, ul. Poznańska 97, wpisanym do KRS pod nr 0000002494, REGON 092358780, </w:t>
      </w:r>
    </w:p>
    <w:p w14:paraId="21C77014" w14:textId="77777777" w:rsidR="007E5707" w:rsidRPr="001B3757" w:rsidRDefault="007E5707">
      <w:pPr>
        <w:pStyle w:val="western"/>
        <w:spacing w:before="0" w:after="0" w:line="240" w:lineRule="auto"/>
      </w:pPr>
      <w:r w:rsidRPr="001B3757">
        <w:rPr>
          <w:rFonts w:ascii="Times New Roman" w:hAnsi="Times New Roman" w:cs="Times New Roman"/>
        </w:rPr>
        <w:t xml:space="preserve">zwanym w dalszej części niniejszej Umowy </w:t>
      </w:r>
      <w:r w:rsidRPr="001B3757">
        <w:rPr>
          <w:rFonts w:ascii="Times New Roman" w:hAnsi="Times New Roman" w:cs="Times New Roman"/>
          <w:b/>
          <w:bCs/>
        </w:rPr>
        <w:t xml:space="preserve">„Zamawiającym”, </w:t>
      </w:r>
      <w:r w:rsidRPr="001B3757">
        <w:rPr>
          <w:rFonts w:ascii="Times New Roman" w:hAnsi="Times New Roman" w:cs="Times New Roman"/>
        </w:rPr>
        <w:t>reprezentowanym przez:</w:t>
      </w:r>
    </w:p>
    <w:p w14:paraId="7B237EE9" w14:textId="77777777" w:rsidR="007E5707" w:rsidRPr="001B3757" w:rsidRDefault="007E5707">
      <w:pPr>
        <w:pStyle w:val="western"/>
        <w:spacing w:before="0" w:after="0" w:line="240" w:lineRule="auto"/>
      </w:pPr>
      <w:r w:rsidRPr="001B3757">
        <w:rPr>
          <w:rFonts w:ascii="Times New Roman" w:hAnsi="Times New Roman" w:cs="Times New Roman"/>
        </w:rPr>
        <w:t>dr. n. med. Eligiusza Patalasa – Dyrektora</w:t>
      </w:r>
    </w:p>
    <w:p w14:paraId="1BC8B412" w14:textId="77777777" w:rsidR="007E5707" w:rsidRPr="001B3757" w:rsidRDefault="007E5707">
      <w:pPr>
        <w:pStyle w:val="western"/>
        <w:spacing w:before="0" w:after="0" w:line="240" w:lineRule="auto"/>
        <w:rPr>
          <w:rFonts w:ascii="Times New Roman" w:hAnsi="Times New Roman" w:cs="Times New Roman"/>
        </w:rPr>
      </w:pPr>
    </w:p>
    <w:p w14:paraId="7DB0E117" w14:textId="77777777" w:rsidR="007E5707" w:rsidRPr="001B3757" w:rsidRDefault="007E5707">
      <w:pPr>
        <w:pStyle w:val="western"/>
        <w:spacing w:before="0" w:after="0" w:line="240" w:lineRule="auto"/>
      </w:pPr>
      <w:r w:rsidRPr="001B3757">
        <w:rPr>
          <w:rFonts w:ascii="Times New Roman" w:hAnsi="Times New Roman" w:cs="Times New Roman"/>
        </w:rPr>
        <w:t xml:space="preserve">w wyniku przeprowadzonego postępowania o udzielenie zamówienia publicznego w trybie przetargu nieograniczonego nr </w:t>
      </w:r>
      <w:r w:rsidRPr="001B3757">
        <w:rPr>
          <w:rFonts w:ascii="Times New Roman" w:hAnsi="Times New Roman" w:cs="Times New Roman"/>
          <w:shd w:val="clear" w:color="auto" w:fill="FFFF00"/>
        </w:rPr>
        <w:t>…..</w:t>
      </w:r>
      <w:r w:rsidRPr="001B3757">
        <w:rPr>
          <w:rFonts w:ascii="Times New Roman" w:hAnsi="Times New Roman" w:cs="Times New Roman"/>
        </w:rPr>
        <w:t xml:space="preserve"> o następującej treści:</w:t>
      </w:r>
    </w:p>
    <w:p w14:paraId="05B8254C" w14:textId="77777777" w:rsidR="007E5707" w:rsidRPr="001B3757" w:rsidRDefault="007E5707">
      <w:pPr>
        <w:pStyle w:val="western"/>
        <w:spacing w:before="0" w:after="0" w:line="240" w:lineRule="auto"/>
        <w:rPr>
          <w:rFonts w:ascii="Times New Roman" w:hAnsi="Times New Roman" w:cs="Times New Roman"/>
        </w:rPr>
      </w:pPr>
    </w:p>
    <w:p w14:paraId="047B847E" w14:textId="77777777" w:rsidR="007E5707" w:rsidRPr="001B3757" w:rsidRDefault="007E5707">
      <w:pPr>
        <w:pStyle w:val="western"/>
        <w:spacing w:before="0" w:after="0" w:line="240" w:lineRule="auto"/>
        <w:jc w:val="center"/>
      </w:pPr>
      <w:r w:rsidRPr="001B3757">
        <w:rPr>
          <w:rFonts w:ascii="Times New Roman" w:hAnsi="Times New Roman" w:cs="Times New Roman"/>
          <w:b/>
          <w:bCs/>
        </w:rPr>
        <w:t>Przedmiot umowy</w:t>
      </w:r>
    </w:p>
    <w:p w14:paraId="11968BE0" w14:textId="77777777" w:rsidR="007E5707" w:rsidRPr="001B3757" w:rsidRDefault="007E5707">
      <w:pPr>
        <w:pStyle w:val="western"/>
        <w:spacing w:before="0" w:after="0" w:line="240" w:lineRule="auto"/>
        <w:jc w:val="center"/>
      </w:pPr>
      <w:r w:rsidRPr="001B3757">
        <w:rPr>
          <w:rFonts w:ascii="Times New Roman" w:hAnsi="Times New Roman" w:cs="Times New Roman"/>
          <w:b/>
          <w:bCs/>
        </w:rPr>
        <w:t>§ 1</w:t>
      </w:r>
    </w:p>
    <w:p w14:paraId="5780C965" w14:textId="77777777" w:rsidR="007E5707" w:rsidRPr="001B3757" w:rsidRDefault="007E5707">
      <w:pPr>
        <w:pStyle w:val="western"/>
        <w:spacing w:before="0" w:after="0" w:line="240" w:lineRule="auto"/>
        <w:jc w:val="center"/>
        <w:rPr>
          <w:rFonts w:ascii="Times New Roman" w:hAnsi="Times New Roman" w:cs="Times New Roman"/>
          <w:b/>
          <w:bCs/>
        </w:rPr>
      </w:pPr>
    </w:p>
    <w:p w14:paraId="02BB0A4D" w14:textId="77777777" w:rsidR="007E5707" w:rsidRPr="001B3757" w:rsidRDefault="007E5707">
      <w:pPr>
        <w:pStyle w:val="western"/>
        <w:spacing w:before="0" w:after="0" w:line="240" w:lineRule="auto"/>
      </w:pPr>
      <w:r w:rsidRPr="001B3757">
        <w:rPr>
          <w:rFonts w:ascii="Times New Roman" w:hAnsi="Times New Roman" w:cs="Times New Roman"/>
        </w:rPr>
        <w:t>Przedmiotem niniejszej umowy jest świadczenie przez Wykonawcę na rzecz Zamawiającego usług serwisowych urządzeń medycznych w</w:t>
      </w:r>
      <w:r w:rsidR="00DD0E66" w:rsidRPr="001B3757">
        <w:rPr>
          <w:rFonts w:ascii="Times New Roman" w:hAnsi="Times New Roman" w:cs="Times New Roman"/>
        </w:rPr>
        <w:t xml:space="preserve"> załączniku, o którym mowa </w:t>
      </w:r>
      <w:r w:rsidRPr="001B3757">
        <w:rPr>
          <w:rFonts w:ascii="Times New Roman" w:hAnsi="Times New Roman" w:cs="Times New Roman"/>
        </w:rPr>
        <w:t>w § 2 niniejszej umowy, zwanych dalej w umowie „Urządzeniami medycznymi”, o których mowa w ustawie z dnia 20 maja 2010 r. o wyrobach medycznych (</w:t>
      </w:r>
      <w:r w:rsidR="00DD0E66" w:rsidRPr="001B3757">
        <w:rPr>
          <w:rFonts w:ascii="Times New Roman" w:hAnsi="Times New Roman" w:cs="Times New Roman"/>
        </w:rPr>
        <w:t xml:space="preserve">t.j. </w:t>
      </w:r>
      <w:r w:rsidRPr="001B3757">
        <w:rPr>
          <w:rFonts w:ascii="Times New Roman" w:hAnsi="Times New Roman" w:cs="Times New Roman"/>
        </w:rPr>
        <w:t>Dz.U.</w:t>
      </w:r>
      <w:r w:rsidR="00DD0E66" w:rsidRPr="001B3757">
        <w:rPr>
          <w:rFonts w:ascii="Times New Roman" w:hAnsi="Times New Roman" w:cs="Times New Roman"/>
        </w:rPr>
        <w:t xml:space="preserve"> z </w:t>
      </w:r>
      <w:r w:rsidRPr="001B3757">
        <w:rPr>
          <w:rFonts w:ascii="Times New Roman" w:hAnsi="Times New Roman" w:cs="Times New Roman"/>
        </w:rPr>
        <w:t>2022</w:t>
      </w:r>
      <w:r w:rsidR="00DD0E66" w:rsidRPr="001B3757">
        <w:rPr>
          <w:rFonts w:ascii="Times New Roman" w:hAnsi="Times New Roman" w:cs="Times New Roman"/>
        </w:rPr>
        <w:t xml:space="preserve"> poz</w:t>
      </w:r>
      <w:r w:rsidRPr="001B3757">
        <w:rPr>
          <w:rFonts w:ascii="Times New Roman" w:hAnsi="Times New Roman" w:cs="Times New Roman"/>
        </w:rPr>
        <w:t>.</w:t>
      </w:r>
      <w:r w:rsidR="00DD0E66" w:rsidRPr="001B3757">
        <w:rPr>
          <w:rFonts w:ascii="Times New Roman" w:hAnsi="Times New Roman" w:cs="Times New Roman"/>
        </w:rPr>
        <w:t xml:space="preserve"> </w:t>
      </w:r>
      <w:r w:rsidRPr="001B3757">
        <w:rPr>
          <w:rFonts w:ascii="Times New Roman" w:hAnsi="Times New Roman" w:cs="Times New Roman"/>
        </w:rPr>
        <w:t>974</w:t>
      </w:r>
      <w:r w:rsidR="0013701D" w:rsidRPr="001B3757">
        <w:rPr>
          <w:rFonts w:ascii="Times New Roman" w:hAnsi="Times New Roman" w:cs="Times New Roman"/>
        </w:rPr>
        <w:t>)</w:t>
      </w:r>
      <w:r w:rsidRPr="001B3757">
        <w:rPr>
          <w:rFonts w:ascii="Times New Roman" w:hAnsi="Times New Roman" w:cs="Times New Roman"/>
        </w:rPr>
        <w:t>:</w:t>
      </w:r>
    </w:p>
    <w:p w14:paraId="5C86E0F2" w14:textId="77777777" w:rsidR="007E5707" w:rsidRPr="001B3757" w:rsidRDefault="007E5707">
      <w:pPr>
        <w:pStyle w:val="western"/>
        <w:numPr>
          <w:ilvl w:val="1"/>
          <w:numId w:val="15"/>
        </w:numPr>
        <w:tabs>
          <w:tab w:val="left" w:pos="567"/>
        </w:tabs>
        <w:spacing w:before="0" w:after="0" w:line="240" w:lineRule="auto"/>
        <w:ind w:left="567" w:hanging="283"/>
      </w:pPr>
      <w:r w:rsidRPr="001B3757">
        <w:rPr>
          <w:rFonts w:ascii="Times New Roman" w:hAnsi="Times New Roman" w:cs="Times New Roman"/>
          <w:b/>
          <w:bCs/>
        </w:rPr>
        <w:t>planowych usług konserwacyjnych</w:t>
      </w:r>
      <w:r w:rsidRPr="001B3757">
        <w:rPr>
          <w:rFonts w:ascii="Times New Roman" w:hAnsi="Times New Roman" w:cs="Times New Roman"/>
        </w:rPr>
        <w:t xml:space="preserve"> (przeglądów) Urządzeń medycznych, zwanych dalej w umowie „Przeglądami”,</w:t>
      </w:r>
    </w:p>
    <w:p w14:paraId="3D708DDE" w14:textId="77777777" w:rsidR="007E5707" w:rsidRPr="001B3757" w:rsidRDefault="007E5707">
      <w:pPr>
        <w:pStyle w:val="western"/>
        <w:numPr>
          <w:ilvl w:val="1"/>
          <w:numId w:val="15"/>
        </w:numPr>
        <w:tabs>
          <w:tab w:val="left" w:pos="567"/>
        </w:tabs>
        <w:spacing w:before="0" w:after="0" w:line="240" w:lineRule="auto"/>
        <w:ind w:left="567" w:hanging="283"/>
      </w:pPr>
      <w:r w:rsidRPr="001B3757">
        <w:rPr>
          <w:rFonts w:ascii="Times New Roman" w:hAnsi="Times New Roman" w:cs="Times New Roman"/>
          <w:b/>
        </w:rPr>
        <w:t>pełnej obsługi serwisowej</w:t>
      </w:r>
      <w:r w:rsidRPr="001B3757">
        <w:rPr>
          <w:rFonts w:ascii="Times New Roman" w:hAnsi="Times New Roman" w:cs="Times New Roman"/>
        </w:rPr>
        <w:t xml:space="preserve"> Urządzeń medycznych </w:t>
      </w:r>
      <w:r w:rsidRPr="001B3757">
        <w:rPr>
          <w:rFonts w:ascii="Times New Roman" w:hAnsi="Times New Roman" w:cs="Times New Roman"/>
          <w:lang w:eastAsia="pl-PL"/>
        </w:rPr>
        <w:t>opisanych w zał. nr 1 do niniejszej umowy,</w:t>
      </w:r>
      <w:r w:rsidRPr="001B3757">
        <w:rPr>
          <w:rFonts w:ascii="Times New Roman" w:hAnsi="Times New Roman" w:cs="Times New Roman"/>
          <w:bCs/>
        </w:rPr>
        <w:t xml:space="preserve"> zwanej dalej w umowie „Pełną obsługą serwisową”,</w:t>
      </w:r>
    </w:p>
    <w:p w14:paraId="21FF41FC" w14:textId="77777777" w:rsidR="007E5707" w:rsidRPr="001B3757" w:rsidRDefault="007E5707">
      <w:pPr>
        <w:pStyle w:val="western"/>
        <w:tabs>
          <w:tab w:val="left" w:pos="567"/>
        </w:tabs>
        <w:spacing w:before="0" w:after="0" w:line="240" w:lineRule="auto"/>
        <w:rPr>
          <w:rFonts w:ascii="Times New Roman" w:hAnsi="Times New Roman" w:cs="Times New Roman"/>
        </w:rPr>
      </w:pPr>
    </w:p>
    <w:p w14:paraId="58932D33" w14:textId="77777777" w:rsidR="007E5707" w:rsidRPr="001B3757" w:rsidRDefault="007E5707">
      <w:pPr>
        <w:pStyle w:val="western"/>
        <w:tabs>
          <w:tab w:val="left" w:pos="567"/>
        </w:tabs>
        <w:spacing w:before="0" w:after="0" w:line="240" w:lineRule="auto"/>
        <w:jc w:val="center"/>
      </w:pPr>
      <w:r w:rsidRPr="001B3757">
        <w:rPr>
          <w:rFonts w:ascii="Times New Roman" w:hAnsi="Times New Roman" w:cs="Times New Roman"/>
          <w:b/>
        </w:rPr>
        <w:t>Wykaz urządzeń</w:t>
      </w:r>
    </w:p>
    <w:p w14:paraId="2139D066" w14:textId="77777777" w:rsidR="007E5707" w:rsidRPr="001B3757" w:rsidRDefault="007E5707">
      <w:pPr>
        <w:pStyle w:val="western"/>
        <w:spacing w:before="0" w:after="0" w:line="240" w:lineRule="auto"/>
        <w:jc w:val="center"/>
      </w:pPr>
      <w:r w:rsidRPr="001B3757">
        <w:rPr>
          <w:rFonts w:ascii="Times New Roman" w:hAnsi="Times New Roman" w:cs="Times New Roman"/>
          <w:b/>
          <w:bCs/>
        </w:rPr>
        <w:t>§ 2</w:t>
      </w:r>
    </w:p>
    <w:p w14:paraId="41FCAED9" w14:textId="77777777" w:rsidR="007E5707" w:rsidRPr="001B3757" w:rsidRDefault="007E5707">
      <w:pPr>
        <w:pStyle w:val="western"/>
        <w:spacing w:before="0" w:after="0" w:line="240" w:lineRule="auto"/>
        <w:ind w:left="360"/>
        <w:jc w:val="center"/>
        <w:rPr>
          <w:rFonts w:ascii="Times New Roman" w:hAnsi="Times New Roman" w:cs="Times New Roman"/>
          <w:b/>
          <w:bCs/>
        </w:rPr>
      </w:pPr>
    </w:p>
    <w:p w14:paraId="15CC93DA" w14:textId="77777777" w:rsidR="007E5707" w:rsidRPr="001B3757" w:rsidRDefault="007E5707">
      <w:pPr>
        <w:pStyle w:val="western"/>
        <w:spacing w:before="0" w:after="0" w:line="240" w:lineRule="auto"/>
      </w:pPr>
      <w:r w:rsidRPr="001B3757">
        <w:rPr>
          <w:rFonts w:ascii="Times New Roman" w:hAnsi="Times New Roman" w:cs="Times New Roman"/>
          <w:bCs/>
        </w:rPr>
        <w:t>Wykaz urządzeń objętych umową znajduje się w załączniku nr 1 do niniejszej umowy (</w:t>
      </w:r>
      <w:r w:rsidRPr="001B3757">
        <w:rPr>
          <w:rFonts w:ascii="Times New Roman" w:hAnsi="Times New Roman" w:cs="Times New Roman"/>
          <w:bCs/>
          <w:i/>
          <w:iCs/>
        </w:rPr>
        <w:t>Wykaz urządzeń</w:t>
      </w:r>
      <w:r w:rsidRPr="001B3757">
        <w:rPr>
          <w:rFonts w:ascii="Times New Roman" w:hAnsi="Times New Roman" w:cs="Times New Roman"/>
          <w:bCs/>
        </w:rPr>
        <w:t>).</w:t>
      </w:r>
    </w:p>
    <w:p w14:paraId="6450BD94" w14:textId="77777777" w:rsidR="007E5707" w:rsidRPr="001B3757" w:rsidRDefault="007E5707">
      <w:pPr>
        <w:pStyle w:val="western"/>
        <w:spacing w:before="0" w:after="0" w:line="240" w:lineRule="auto"/>
        <w:ind w:left="284"/>
        <w:rPr>
          <w:rFonts w:ascii="Times New Roman" w:hAnsi="Times New Roman" w:cs="Times New Roman"/>
        </w:rPr>
      </w:pPr>
    </w:p>
    <w:p w14:paraId="0885B721" w14:textId="77777777" w:rsidR="007E5707" w:rsidRPr="001B3757" w:rsidRDefault="007E5707">
      <w:pPr>
        <w:pStyle w:val="western"/>
        <w:spacing w:before="0" w:after="0" w:line="240" w:lineRule="auto"/>
        <w:jc w:val="center"/>
      </w:pPr>
      <w:r w:rsidRPr="001B3757">
        <w:rPr>
          <w:rFonts w:ascii="Times New Roman" w:hAnsi="Times New Roman" w:cs="Times New Roman"/>
          <w:b/>
          <w:bCs/>
        </w:rPr>
        <w:t>Okres obowiązywania umowy</w:t>
      </w:r>
    </w:p>
    <w:p w14:paraId="0CCF10BC" w14:textId="77777777" w:rsidR="007E5707" w:rsidRPr="001B3757" w:rsidRDefault="007E5707">
      <w:pPr>
        <w:pStyle w:val="western"/>
        <w:spacing w:before="0" w:after="0" w:line="240" w:lineRule="auto"/>
        <w:jc w:val="center"/>
      </w:pPr>
      <w:r w:rsidRPr="001B3757">
        <w:rPr>
          <w:rFonts w:ascii="Times New Roman" w:hAnsi="Times New Roman" w:cs="Times New Roman"/>
          <w:b/>
          <w:bCs/>
        </w:rPr>
        <w:t>§ 3</w:t>
      </w:r>
    </w:p>
    <w:p w14:paraId="7EC1A20F" w14:textId="77777777" w:rsidR="007E5707" w:rsidRPr="001B3757" w:rsidRDefault="007E5707">
      <w:pPr>
        <w:pStyle w:val="western"/>
        <w:spacing w:before="0" w:after="0" w:line="240" w:lineRule="auto"/>
        <w:jc w:val="center"/>
        <w:rPr>
          <w:rFonts w:ascii="Times New Roman" w:hAnsi="Times New Roman" w:cs="Times New Roman"/>
          <w:b/>
          <w:bCs/>
        </w:rPr>
      </w:pPr>
    </w:p>
    <w:p w14:paraId="65730844" w14:textId="2C8D7108" w:rsidR="007E5707" w:rsidRPr="001B3757" w:rsidRDefault="007E5707">
      <w:pPr>
        <w:pStyle w:val="western"/>
        <w:spacing w:before="0" w:after="0" w:line="240" w:lineRule="auto"/>
      </w:pPr>
      <w:r w:rsidRPr="001B3757">
        <w:rPr>
          <w:rFonts w:ascii="Times New Roman" w:hAnsi="Times New Roman" w:cs="Times New Roman"/>
        </w:rPr>
        <w:t xml:space="preserve">Umowa zostaje zawarta na okres </w:t>
      </w:r>
      <w:r w:rsidR="00147D1A">
        <w:rPr>
          <w:rFonts w:ascii="Times New Roman" w:hAnsi="Times New Roman" w:cs="Times New Roman"/>
          <w:b/>
          <w:bCs/>
        </w:rPr>
        <w:t>36</w:t>
      </w:r>
      <w:r w:rsidRPr="001B3757">
        <w:rPr>
          <w:rFonts w:ascii="Times New Roman" w:hAnsi="Times New Roman" w:cs="Times New Roman"/>
          <w:b/>
          <w:bCs/>
        </w:rPr>
        <w:t xml:space="preserve"> miesięcy</w:t>
      </w:r>
      <w:r w:rsidRPr="001B3757">
        <w:rPr>
          <w:rFonts w:ascii="Times New Roman" w:hAnsi="Times New Roman" w:cs="Times New Roman"/>
        </w:rPr>
        <w:t xml:space="preserve">, tj. począwszy od dnia </w:t>
      </w:r>
      <w:r w:rsidRPr="001B3757">
        <w:rPr>
          <w:rFonts w:ascii="Times New Roman" w:hAnsi="Times New Roman" w:cs="Times New Roman"/>
          <w:shd w:val="clear" w:color="auto" w:fill="FFFF00"/>
        </w:rPr>
        <w:t xml:space="preserve">………………………... </w:t>
      </w:r>
      <w:r w:rsidRPr="001B3757">
        <w:rPr>
          <w:rFonts w:ascii="Times New Roman" w:hAnsi="Times New Roman" w:cs="Times New Roman"/>
        </w:rPr>
        <w:t xml:space="preserve">r. do dnia </w:t>
      </w:r>
      <w:r w:rsidRPr="001B3757">
        <w:rPr>
          <w:rFonts w:ascii="Times New Roman" w:hAnsi="Times New Roman" w:cs="Times New Roman"/>
          <w:shd w:val="clear" w:color="auto" w:fill="FFFF00"/>
        </w:rPr>
        <w:t>…………………….</w:t>
      </w:r>
      <w:r w:rsidRPr="001B3757">
        <w:rPr>
          <w:rFonts w:ascii="Times New Roman" w:hAnsi="Times New Roman" w:cs="Times New Roman"/>
        </w:rPr>
        <w:t>r.</w:t>
      </w:r>
    </w:p>
    <w:p w14:paraId="09110B6C" w14:textId="77777777" w:rsidR="007E5707" w:rsidRPr="001B3757" w:rsidRDefault="007E5707">
      <w:pPr>
        <w:pStyle w:val="western"/>
        <w:spacing w:before="0" w:after="0" w:line="240" w:lineRule="auto"/>
        <w:jc w:val="center"/>
        <w:rPr>
          <w:rFonts w:ascii="Times New Roman" w:hAnsi="Times New Roman" w:cs="Times New Roman"/>
          <w:b/>
          <w:bCs/>
        </w:rPr>
      </w:pPr>
    </w:p>
    <w:p w14:paraId="6DEFE53B" w14:textId="77777777" w:rsidR="007E5707" w:rsidRPr="001B3757" w:rsidRDefault="007E5707">
      <w:pPr>
        <w:pStyle w:val="western"/>
        <w:spacing w:before="0" w:after="0" w:line="240" w:lineRule="auto"/>
        <w:jc w:val="center"/>
      </w:pPr>
      <w:r w:rsidRPr="001B3757">
        <w:rPr>
          <w:rFonts w:ascii="Times New Roman" w:hAnsi="Times New Roman" w:cs="Times New Roman"/>
          <w:b/>
          <w:bCs/>
        </w:rPr>
        <w:t>Przeglądy</w:t>
      </w:r>
    </w:p>
    <w:p w14:paraId="2739EEB6" w14:textId="77777777" w:rsidR="007E5707" w:rsidRPr="001B3757" w:rsidRDefault="007E5707">
      <w:pPr>
        <w:pStyle w:val="western"/>
        <w:spacing w:before="0" w:after="0" w:line="240" w:lineRule="auto"/>
        <w:jc w:val="center"/>
      </w:pPr>
      <w:r w:rsidRPr="001B3757">
        <w:rPr>
          <w:rFonts w:ascii="Times New Roman" w:hAnsi="Times New Roman" w:cs="Times New Roman"/>
          <w:b/>
          <w:bCs/>
        </w:rPr>
        <w:t>§ 4</w:t>
      </w:r>
    </w:p>
    <w:p w14:paraId="748793B5" w14:textId="77777777" w:rsidR="007E5707" w:rsidRPr="001B3757" w:rsidRDefault="007E5707">
      <w:pPr>
        <w:pStyle w:val="western"/>
        <w:spacing w:before="0" w:after="0" w:line="240" w:lineRule="auto"/>
        <w:jc w:val="center"/>
        <w:rPr>
          <w:rFonts w:ascii="Times New Roman" w:hAnsi="Times New Roman" w:cs="Times New Roman"/>
          <w:b/>
          <w:bCs/>
        </w:rPr>
      </w:pPr>
    </w:p>
    <w:p w14:paraId="103A6D8F" w14:textId="77777777" w:rsidR="007E5707" w:rsidRPr="001B3757" w:rsidRDefault="007E5707">
      <w:pPr>
        <w:pStyle w:val="NormalnyWeb"/>
        <w:numPr>
          <w:ilvl w:val="0"/>
          <w:numId w:val="24"/>
        </w:numPr>
        <w:tabs>
          <w:tab w:val="left" w:pos="284"/>
        </w:tabs>
        <w:spacing w:before="0" w:after="0" w:line="240" w:lineRule="auto"/>
        <w:ind w:left="284" w:hanging="284"/>
      </w:pPr>
      <w:r w:rsidRPr="001B3757">
        <w:t>W każdym roku obowiązywania umowy Wykonawca zobowiązuje się zrealizować na rze</w:t>
      </w:r>
      <w:r w:rsidR="00DD0E66" w:rsidRPr="001B3757">
        <w:t>c</w:t>
      </w:r>
      <w:r w:rsidRPr="001B3757">
        <w:t xml:space="preserve">z Zamawiającego </w:t>
      </w:r>
      <w:r w:rsidRPr="001B3757">
        <w:rPr>
          <w:bCs/>
        </w:rPr>
        <w:t>Przeglądy</w:t>
      </w:r>
      <w:r w:rsidRPr="001B3757">
        <w:t xml:space="preserve"> w ilościach określonych w poniższej tabeli:</w:t>
      </w:r>
    </w:p>
    <w:tbl>
      <w:tblPr>
        <w:tblW w:w="0" w:type="auto"/>
        <w:tblInd w:w="-14" w:type="dxa"/>
        <w:tblLayout w:type="fixed"/>
        <w:tblCellMar>
          <w:top w:w="15" w:type="dxa"/>
          <w:left w:w="15" w:type="dxa"/>
          <w:bottom w:w="15" w:type="dxa"/>
          <w:right w:w="15" w:type="dxa"/>
        </w:tblCellMar>
        <w:tblLook w:val="0000" w:firstRow="0" w:lastRow="0" w:firstColumn="0" w:lastColumn="0" w:noHBand="0" w:noVBand="0"/>
      </w:tblPr>
      <w:tblGrid>
        <w:gridCol w:w="6488"/>
        <w:gridCol w:w="2767"/>
      </w:tblGrid>
      <w:tr w:rsidR="001B3757" w:rsidRPr="001B3757" w14:paraId="3AA211A6" w14:textId="77777777">
        <w:trPr>
          <w:trHeight w:val="473"/>
        </w:trPr>
        <w:tc>
          <w:tcPr>
            <w:tcW w:w="6488" w:type="dxa"/>
            <w:vMerge w:val="restart"/>
            <w:tcBorders>
              <w:top w:val="thickThinLargeGap" w:sz="6" w:space="0" w:color="C0C0C0"/>
              <w:left w:val="thickThinLargeGap" w:sz="6" w:space="0" w:color="C0C0C0"/>
              <w:bottom w:val="thickThinLargeGap" w:sz="6" w:space="0" w:color="C0C0C0"/>
            </w:tcBorders>
            <w:shd w:val="clear" w:color="auto" w:fill="FFFFFF"/>
            <w:vAlign w:val="center"/>
          </w:tcPr>
          <w:p w14:paraId="2C89C285" w14:textId="77777777" w:rsidR="007E5707" w:rsidRPr="001B3757" w:rsidRDefault="007E5707">
            <w:pPr>
              <w:pStyle w:val="western"/>
              <w:spacing w:before="0" w:after="0" w:line="240" w:lineRule="auto"/>
            </w:pPr>
            <w:r w:rsidRPr="001B3757">
              <w:rPr>
                <w:rFonts w:ascii="Times New Roman" w:hAnsi="Times New Roman" w:cs="Times New Roman"/>
              </w:rPr>
              <w:lastRenderedPageBreak/>
              <w:t xml:space="preserve">Typ Urządzenia Medycznego </w:t>
            </w:r>
          </w:p>
        </w:tc>
        <w:tc>
          <w:tcPr>
            <w:tcW w:w="2767" w:type="dxa"/>
            <w:vMerge w:val="restart"/>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BF82B4E" w14:textId="77777777" w:rsidR="007E5707" w:rsidRPr="001B3757" w:rsidRDefault="007E5707">
            <w:pPr>
              <w:pStyle w:val="western"/>
              <w:spacing w:before="0" w:after="0" w:line="240" w:lineRule="auto"/>
            </w:pPr>
            <w:r w:rsidRPr="001B3757">
              <w:rPr>
                <w:rFonts w:ascii="Times New Roman" w:hAnsi="Times New Roman" w:cs="Times New Roman"/>
              </w:rPr>
              <w:t>Ilość Przeglądów</w:t>
            </w:r>
          </w:p>
        </w:tc>
      </w:tr>
      <w:tr w:rsidR="001B3757" w:rsidRPr="001B3757" w14:paraId="2BFFD1E3" w14:textId="77777777">
        <w:trPr>
          <w:trHeight w:val="276"/>
        </w:trPr>
        <w:tc>
          <w:tcPr>
            <w:tcW w:w="6488" w:type="dxa"/>
            <w:vMerge/>
            <w:tcBorders>
              <w:top w:val="thickThinLargeGap" w:sz="6" w:space="0" w:color="C0C0C0"/>
              <w:left w:val="thickThinLargeGap" w:sz="6" w:space="0" w:color="C0C0C0"/>
              <w:bottom w:val="thickThinLargeGap" w:sz="6" w:space="0" w:color="C0C0C0"/>
            </w:tcBorders>
            <w:shd w:val="clear" w:color="auto" w:fill="FFFFFF"/>
            <w:vAlign w:val="center"/>
          </w:tcPr>
          <w:p w14:paraId="768BDDA0" w14:textId="77777777" w:rsidR="007E5707" w:rsidRPr="001B3757" w:rsidRDefault="007E5707">
            <w:pPr>
              <w:snapToGrid w:val="0"/>
            </w:pPr>
          </w:p>
        </w:tc>
        <w:tc>
          <w:tcPr>
            <w:tcW w:w="2767" w:type="dxa"/>
            <w:vMerge/>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EC23889" w14:textId="77777777" w:rsidR="007E5707" w:rsidRPr="001B3757" w:rsidRDefault="007E5707">
            <w:pPr>
              <w:snapToGrid w:val="0"/>
            </w:pPr>
          </w:p>
        </w:tc>
      </w:tr>
      <w:tr w:rsidR="001B3757" w:rsidRPr="001B3757" w14:paraId="619DA73B" w14:textId="77777777">
        <w:trPr>
          <w:trHeight w:val="435"/>
        </w:trPr>
        <w:tc>
          <w:tcPr>
            <w:tcW w:w="6488" w:type="dxa"/>
            <w:tcBorders>
              <w:top w:val="thickThinLargeGap" w:sz="6" w:space="0" w:color="C0C0C0"/>
              <w:left w:val="thickThinLargeGap" w:sz="6" w:space="0" w:color="C0C0C0"/>
              <w:bottom w:val="thickThinLargeGap" w:sz="6" w:space="0" w:color="C0C0C0"/>
            </w:tcBorders>
            <w:shd w:val="clear" w:color="auto" w:fill="FFFFFF"/>
            <w:vAlign w:val="center"/>
          </w:tcPr>
          <w:p w14:paraId="1023BD85" w14:textId="77777777" w:rsidR="007E5707" w:rsidRPr="001B3757" w:rsidRDefault="007E5707">
            <w:pPr>
              <w:pStyle w:val="western"/>
              <w:snapToGrid w:val="0"/>
              <w:spacing w:before="0" w:after="0" w:line="240" w:lineRule="auto"/>
              <w:rPr>
                <w:bCs/>
              </w:rPr>
            </w:pPr>
          </w:p>
        </w:tc>
        <w:tc>
          <w:tcPr>
            <w:tcW w:w="27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62A58CE" w14:textId="77777777" w:rsidR="007E5707" w:rsidRPr="001B3757" w:rsidRDefault="007E5707">
            <w:pPr>
              <w:pStyle w:val="western"/>
              <w:snapToGrid w:val="0"/>
              <w:spacing w:before="0" w:after="0" w:line="240" w:lineRule="auto"/>
              <w:jc w:val="center"/>
            </w:pPr>
          </w:p>
        </w:tc>
      </w:tr>
      <w:tr w:rsidR="001B3757" w:rsidRPr="001B3757" w14:paraId="0B505D82" w14:textId="77777777">
        <w:trPr>
          <w:trHeight w:val="435"/>
        </w:trPr>
        <w:tc>
          <w:tcPr>
            <w:tcW w:w="6488" w:type="dxa"/>
            <w:tcBorders>
              <w:top w:val="thickThinLargeGap" w:sz="6" w:space="0" w:color="C0C0C0"/>
              <w:left w:val="thickThinLargeGap" w:sz="6" w:space="0" w:color="C0C0C0"/>
              <w:bottom w:val="thickThinLargeGap" w:sz="6" w:space="0" w:color="C0C0C0"/>
            </w:tcBorders>
            <w:shd w:val="clear" w:color="auto" w:fill="FFFFFF"/>
            <w:vAlign w:val="center"/>
          </w:tcPr>
          <w:p w14:paraId="78257ED0" w14:textId="77777777" w:rsidR="007E5707" w:rsidRPr="001B3757" w:rsidRDefault="007E5707">
            <w:pPr>
              <w:pStyle w:val="western"/>
              <w:snapToGrid w:val="0"/>
              <w:spacing w:before="0" w:after="0" w:line="240" w:lineRule="auto"/>
            </w:pPr>
          </w:p>
        </w:tc>
        <w:tc>
          <w:tcPr>
            <w:tcW w:w="27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17EDF7B" w14:textId="77777777" w:rsidR="007E5707" w:rsidRPr="001B3757" w:rsidRDefault="007E5707">
            <w:pPr>
              <w:pStyle w:val="western"/>
              <w:snapToGrid w:val="0"/>
              <w:spacing w:before="0" w:after="0" w:line="240" w:lineRule="auto"/>
              <w:jc w:val="center"/>
              <w:rPr>
                <w:rFonts w:ascii="Times New Roman" w:hAnsi="Times New Roman" w:cs="Times New Roman"/>
              </w:rPr>
            </w:pPr>
          </w:p>
        </w:tc>
      </w:tr>
      <w:tr w:rsidR="001B3757" w:rsidRPr="001B3757" w14:paraId="68BC95E1" w14:textId="77777777">
        <w:trPr>
          <w:trHeight w:val="435"/>
        </w:trPr>
        <w:tc>
          <w:tcPr>
            <w:tcW w:w="6488" w:type="dxa"/>
            <w:tcBorders>
              <w:top w:val="thickThinLargeGap" w:sz="6" w:space="0" w:color="C0C0C0"/>
              <w:left w:val="thickThinLargeGap" w:sz="6" w:space="0" w:color="C0C0C0"/>
              <w:bottom w:val="thickThinLargeGap" w:sz="6" w:space="0" w:color="C0C0C0"/>
            </w:tcBorders>
            <w:shd w:val="clear" w:color="auto" w:fill="FFFFFF"/>
            <w:vAlign w:val="center"/>
          </w:tcPr>
          <w:p w14:paraId="25200651" w14:textId="77777777" w:rsidR="007E5707" w:rsidRPr="001B3757" w:rsidRDefault="007E5707">
            <w:pPr>
              <w:pStyle w:val="western"/>
              <w:snapToGrid w:val="0"/>
              <w:spacing w:before="0" w:after="0" w:line="240" w:lineRule="auto"/>
              <w:rPr>
                <w:rFonts w:ascii="Times New Roman" w:hAnsi="Times New Roman" w:cs="Times New Roman"/>
              </w:rPr>
            </w:pPr>
          </w:p>
        </w:tc>
        <w:tc>
          <w:tcPr>
            <w:tcW w:w="27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89F0CD8" w14:textId="77777777" w:rsidR="007E5707" w:rsidRPr="001B3757" w:rsidRDefault="007E5707">
            <w:pPr>
              <w:pStyle w:val="western"/>
              <w:snapToGrid w:val="0"/>
              <w:spacing w:before="0" w:after="0" w:line="240" w:lineRule="auto"/>
              <w:jc w:val="center"/>
            </w:pPr>
          </w:p>
        </w:tc>
      </w:tr>
      <w:tr w:rsidR="001B3757" w:rsidRPr="001B3757" w14:paraId="6C196D66" w14:textId="77777777">
        <w:trPr>
          <w:trHeight w:val="435"/>
        </w:trPr>
        <w:tc>
          <w:tcPr>
            <w:tcW w:w="6488" w:type="dxa"/>
            <w:tcBorders>
              <w:top w:val="thickThinLargeGap" w:sz="6" w:space="0" w:color="C0C0C0"/>
              <w:left w:val="thickThinLargeGap" w:sz="6" w:space="0" w:color="C0C0C0"/>
              <w:bottom w:val="thickThinLargeGap" w:sz="6" w:space="0" w:color="C0C0C0"/>
            </w:tcBorders>
            <w:shd w:val="clear" w:color="auto" w:fill="FFFFFF"/>
            <w:vAlign w:val="center"/>
          </w:tcPr>
          <w:p w14:paraId="25CEC9A8" w14:textId="77777777" w:rsidR="007E5707" w:rsidRPr="001B3757" w:rsidRDefault="007E5707">
            <w:pPr>
              <w:pStyle w:val="western"/>
              <w:snapToGrid w:val="0"/>
              <w:spacing w:before="0" w:after="0" w:line="240" w:lineRule="auto"/>
            </w:pPr>
          </w:p>
        </w:tc>
        <w:tc>
          <w:tcPr>
            <w:tcW w:w="27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1B019C" w14:textId="77777777" w:rsidR="007E5707" w:rsidRPr="001B3757" w:rsidRDefault="007E5707">
            <w:pPr>
              <w:pStyle w:val="western"/>
              <w:snapToGrid w:val="0"/>
              <w:spacing w:before="0" w:after="0" w:line="240" w:lineRule="auto"/>
              <w:jc w:val="center"/>
              <w:rPr>
                <w:rFonts w:ascii="Times New Roman" w:hAnsi="Times New Roman" w:cs="Times New Roman"/>
              </w:rPr>
            </w:pPr>
          </w:p>
        </w:tc>
      </w:tr>
    </w:tbl>
    <w:p w14:paraId="2686D6F2" w14:textId="77777777" w:rsidR="007E5707" w:rsidRPr="001B3757" w:rsidRDefault="007E5707">
      <w:pPr>
        <w:pStyle w:val="NormalnyWeb"/>
        <w:spacing w:before="0" w:after="0" w:line="240" w:lineRule="auto"/>
        <w:ind w:left="646"/>
      </w:pPr>
    </w:p>
    <w:p w14:paraId="1DF0C32E" w14:textId="77777777" w:rsidR="007E5707" w:rsidRPr="001B3757" w:rsidRDefault="007E5707">
      <w:pPr>
        <w:pStyle w:val="western"/>
        <w:numPr>
          <w:ilvl w:val="0"/>
          <w:numId w:val="11"/>
        </w:numPr>
        <w:tabs>
          <w:tab w:val="left" w:pos="284"/>
        </w:tabs>
        <w:spacing w:before="0" w:after="0" w:line="240" w:lineRule="auto"/>
        <w:ind w:left="284" w:hanging="284"/>
      </w:pPr>
      <w:r w:rsidRPr="001B3757">
        <w:rPr>
          <w:rFonts w:ascii="Times New Roman" w:hAnsi="Times New Roman" w:cs="Times New Roman"/>
        </w:rPr>
        <w:t>Przeglądy wykonywane będą przez Wykonawcę zgodnie z Harmonogramem, który zostanie ustalony przez strony w terminie 2 tygodni od dnia podpisania umowy, z uwzględnieniem najbardziej dogodnych dla Zamawiającego terminów ich wykonania. Każdy określony w Harmonogramie termin wykonania Przeglądu powinien zostać ostatecznie potwierdzony e-mailami, przez osoby wymienione w § 9</w:t>
      </w:r>
      <w:r w:rsidR="00DD0E66" w:rsidRPr="001B3757">
        <w:rPr>
          <w:rFonts w:ascii="Times New Roman" w:hAnsi="Times New Roman" w:cs="Times New Roman"/>
        </w:rPr>
        <w:t xml:space="preserve"> </w:t>
      </w:r>
      <w:r w:rsidRPr="001B3757">
        <w:rPr>
          <w:rFonts w:ascii="Times New Roman" w:hAnsi="Times New Roman" w:cs="Times New Roman"/>
        </w:rPr>
        <w:t>ust. 1, najpóźniej na tydzień przed wyznaczonym terminem Przeglądu.</w:t>
      </w:r>
    </w:p>
    <w:p w14:paraId="387C7734" w14:textId="77777777" w:rsidR="007E5707" w:rsidRPr="001B3757" w:rsidRDefault="007E5707">
      <w:pPr>
        <w:pStyle w:val="western"/>
        <w:numPr>
          <w:ilvl w:val="0"/>
          <w:numId w:val="11"/>
        </w:numPr>
        <w:tabs>
          <w:tab w:val="left" w:pos="284"/>
        </w:tabs>
        <w:spacing w:before="0" w:after="0" w:line="240" w:lineRule="auto"/>
        <w:ind w:left="284" w:hanging="284"/>
      </w:pPr>
      <w:r w:rsidRPr="001B3757">
        <w:rPr>
          <w:rFonts w:ascii="Times New Roman" w:hAnsi="Times New Roman" w:cs="Times New Roman"/>
        </w:rPr>
        <w:t>Harmonogram, którym mowa w ust. 2, będzie uwzględniał zalecenia producentów, importerów lub dystrybutorów Urządzeń medycznych odnośnie częstotliwości wymaganych Przeglądów.</w:t>
      </w:r>
    </w:p>
    <w:p w14:paraId="19F5E846" w14:textId="77777777" w:rsidR="007E5707" w:rsidRPr="001B3757" w:rsidRDefault="007E5707">
      <w:pPr>
        <w:pStyle w:val="western"/>
        <w:numPr>
          <w:ilvl w:val="0"/>
          <w:numId w:val="11"/>
        </w:numPr>
        <w:tabs>
          <w:tab w:val="left" w:pos="284"/>
        </w:tabs>
        <w:spacing w:before="0" w:after="0" w:line="240" w:lineRule="auto"/>
        <w:ind w:left="284" w:hanging="284"/>
      </w:pPr>
      <w:r w:rsidRPr="001B3757">
        <w:rPr>
          <w:rFonts w:ascii="Times New Roman" w:hAnsi="Times New Roman" w:cs="Times New Roman"/>
        </w:rPr>
        <w:t xml:space="preserve">Przeglądy wykonywane zgodnie z Harmonogramem, o którym mowa w ust. 2, obejmować będą </w:t>
      </w:r>
    </w:p>
    <w:p w14:paraId="09DC8BDE" w14:textId="77777777" w:rsidR="007E5707" w:rsidRPr="001B3757" w:rsidRDefault="007E5707">
      <w:pPr>
        <w:pStyle w:val="western"/>
        <w:numPr>
          <w:ilvl w:val="0"/>
          <w:numId w:val="13"/>
        </w:numPr>
        <w:spacing w:before="0" w:after="0" w:line="240" w:lineRule="auto"/>
      </w:pPr>
      <w:r w:rsidRPr="001B3757">
        <w:rPr>
          <w:rFonts w:ascii="Times New Roman" w:hAnsi="Times New Roman" w:cs="Times New Roman"/>
        </w:rPr>
        <w:t>ogólną kontrolę systemu, przegląd funkcjonowania systemu, kalibrację, wzorcowanie, regulację,</w:t>
      </w:r>
    </w:p>
    <w:p w14:paraId="6CEE6D3B" w14:textId="77777777" w:rsidR="007E5707" w:rsidRPr="001B3757" w:rsidRDefault="007E5707">
      <w:pPr>
        <w:pStyle w:val="western"/>
        <w:numPr>
          <w:ilvl w:val="0"/>
          <w:numId w:val="13"/>
        </w:numPr>
        <w:spacing w:before="0" w:after="0" w:line="240" w:lineRule="auto"/>
      </w:pPr>
      <w:bookmarkStart w:id="0" w:name="Bookmark"/>
      <w:bookmarkEnd w:id="0"/>
      <w:r w:rsidRPr="001B3757">
        <w:rPr>
          <w:rFonts w:ascii="Times New Roman" w:hAnsi="Times New Roman" w:cs="Times New Roman"/>
        </w:rPr>
        <w:t>wymianę wymaganych przez producenta zestawów części zamiennych,</w:t>
      </w:r>
    </w:p>
    <w:p w14:paraId="11E1695F" w14:textId="77777777" w:rsidR="007E5707" w:rsidRPr="001B3757" w:rsidRDefault="007E5707">
      <w:pPr>
        <w:pStyle w:val="western"/>
        <w:numPr>
          <w:ilvl w:val="0"/>
          <w:numId w:val="13"/>
        </w:numPr>
        <w:spacing w:before="0" w:after="0" w:line="240" w:lineRule="auto"/>
      </w:pPr>
      <w:r w:rsidRPr="001B3757">
        <w:rPr>
          <w:rFonts w:ascii="Times New Roman" w:hAnsi="Times New Roman" w:cs="Times New Roman"/>
        </w:rPr>
        <w:t xml:space="preserve">jeżeli to konieczne czyszczenie, smarowanie oraz wymianę filtrów lub ich czyszczenie, </w:t>
      </w:r>
    </w:p>
    <w:p w14:paraId="0F941B96" w14:textId="77777777" w:rsidR="007E5707" w:rsidRPr="001B3757" w:rsidRDefault="007E5707">
      <w:pPr>
        <w:pStyle w:val="western"/>
        <w:numPr>
          <w:ilvl w:val="0"/>
          <w:numId w:val="13"/>
        </w:numPr>
        <w:spacing w:before="0" w:after="0" w:line="240" w:lineRule="auto"/>
      </w:pPr>
      <w:r w:rsidRPr="001B3757">
        <w:rPr>
          <w:rFonts w:ascii="Times New Roman" w:hAnsi="Times New Roman" w:cs="Times New Roman"/>
        </w:rPr>
        <w:t>wymianę innych elementów zużywalnych,</w:t>
      </w:r>
    </w:p>
    <w:p w14:paraId="3FF2F434" w14:textId="77777777" w:rsidR="007E5707" w:rsidRPr="001B3757" w:rsidRDefault="007E5707">
      <w:pPr>
        <w:pStyle w:val="western"/>
        <w:numPr>
          <w:ilvl w:val="0"/>
          <w:numId w:val="13"/>
        </w:numPr>
        <w:spacing w:before="0" w:after="0" w:line="240" w:lineRule="auto"/>
      </w:pPr>
      <w:r w:rsidRPr="001B3757">
        <w:rPr>
          <w:rFonts w:ascii="Times New Roman" w:hAnsi="Times New Roman" w:cs="Times New Roman"/>
        </w:rPr>
        <w:t>zalecane przez producenta wymiany akumulatorów,</w:t>
      </w:r>
    </w:p>
    <w:p w14:paraId="668F36E5" w14:textId="77777777" w:rsidR="007E5707" w:rsidRPr="001B3757" w:rsidRDefault="007E5707">
      <w:pPr>
        <w:pStyle w:val="western"/>
        <w:numPr>
          <w:ilvl w:val="0"/>
          <w:numId w:val="13"/>
        </w:numPr>
        <w:spacing w:before="0" w:after="0" w:line="240" w:lineRule="auto"/>
      </w:pPr>
      <w:r w:rsidRPr="001B3757">
        <w:rPr>
          <w:rFonts w:ascii="Times New Roman" w:hAnsi="Times New Roman" w:cs="Times New Roman"/>
        </w:rPr>
        <w:t>realizację niewielkich modernizacji technicznych, aktualizację oprogramowania, a także inne drobne naprawy, które nie są pilne.</w:t>
      </w:r>
    </w:p>
    <w:p w14:paraId="1F39DE63" w14:textId="77777777" w:rsidR="007E5707" w:rsidRPr="001B3757" w:rsidRDefault="007E5707">
      <w:pPr>
        <w:pStyle w:val="western"/>
        <w:numPr>
          <w:ilvl w:val="0"/>
          <w:numId w:val="13"/>
        </w:numPr>
        <w:spacing w:before="0" w:after="0" w:line="240" w:lineRule="auto"/>
      </w:pPr>
      <w:r w:rsidRPr="001B3757">
        <w:rPr>
          <w:rFonts w:ascii="Times New Roman" w:hAnsi="Times New Roman" w:cs="Times New Roman"/>
        </w:rPr>
        <w:t>badania bezpieczeństwa urządzeń medycznych wg norm PN-EN 60601 lub PN-EN 62353.</w:t>
      </w:r>
    </w:p>
    <w:p w14:paraId="0A1544B9" w14:textId="77777777" w:rsidR="007E5707" w:rsidRPr="001B3757" w:rsidRDefault="007E5707">
      <w:pPr>
        <w:pStyle w:val="western"/>
        <w:numPr>
          <w:ilvl w:val="0"/>
          <w:numId w:val="13"/>
        </w:numPr>
        <w:spacing w:before="0" w:after="0" w:line="240" w:lineRule="auto"/>
      </w:pPr>
      <w:r w:rsidRPr="001B3757">
        <w:rPr>
          <w:rFonts w:ascii="Times New Roman" w:hAnsi="Times New Roman" w:cs="Times New Roman"/>
        </w:rPr>
        <w:t>Zalecane przez producenta modyfikacje oprogramowania i konstrukcji, poprawiające wydajność pracy i bezpieczeństwo</w:t>
      </w:r>
      <w:r w:rsidR="00DE27E3" w:rsidRPr="001B3757">
        <w:rPr>
          <w:rFonts w:ascii="Times New Roman" w:hAnsi="Times New Roman" w:cs="Times New Roman"/>
        </w:rPr>
        <w:t>.</w:t>
      </w:r>
    </w:p>
    <w:p w14:paraId="6CFA2EFE" w14:textId="77777777" w:rsidR="007E5707" w:rsidRPr="001B3757" w:rsidRDefault="007E5707">
      <w:pPr>
        <w:pStyle w:val="western"/>
        <w:numPr>
          <w:ilvl w:val="0"/>
          <w:numId w:val="10"/>
        </w:numPr>
        <w:spacing w:before="0" w:after="0" w:line="240" w:lineRule="auto"/>
      </w:pPr>
      <w:r w:rsidRPr="001B3757">
        <w:rPr>
          <w:rFonts w:ascii="Times New Roman" w:hAnsi="Times New Roman" w:cs="Times New Roman"/>
        </w:rPr>
        <w:t xml:space="preserve">Wynagrodzenie Wykonawcy za wykonanie usług, które jest określone w § 8 ust. 1 i 3, obejmować będzie koszty robocizny pracowników Wykonawcy, części zamiennych, technicznych środków czyszczących, konserwujących i smarujących, </w:t>
      </w:r>
      <w:r w:rsidR="007A2A25" w:rsidRPr="001B3757">
        <w:rPr>
          <w:rFonts w:ascii="Times New Roman" w:hAnsi="Times New Roman" w:cs="Times New Roman"/>
        </w:rPr>
        <w:t>oraz wszystkie koszty związane z delegowaniem pracowników lub innych osób do wykonania Przeglądów</w:t>
      </w:r>
      <w:r w:rsidRPr="001B3757">
        <w:rPr>
          <w:rFonts w:ascii="Times New Roman" w:hAnsi="Times New Roman" w:cs="Times New Roman"/>
        </w:rPr>
        <w:t>.</w:t>
      </w:r>
    </w:p>
    <w:p w14:paraId="54E9B28B" w14:textId="77777777" w:rsidR="007E5707" w:rsidRPr="001B3757" w:rsidRDefault="007E5707">
      <w:pPr>
        <w:pStyle w:val="western"/>
        <w:spacing w:before="0" w:after="0" w:line="240" w:lineRule="auto"/>
      </w:pPr>
    </w:p>
    <w:p w14:paraId="24736A78" w14:textId="77777777" w:rsidR="007E5707" w:rsidRPr="001B3757" w:rsidRDefault="007E5707">
      <w:pPr>
        <w:pStyle w:val="western"/>
        <w:spacing w:before="0" w:after="0" w:line="240" w:lineRule="auto"/>
        <w:ind w:left="284" w:hanging="284"/>
        <w:jc w:val="center"/>
      </w:pPr>
      <w:r w:rsidRPr="001B3757">
        <w:rPr>
          <w:rFonts w:ascii="Times New Roman" w:hAnsi="Times New Roman" w:cs="Times New Roman"/>
          <w:b/>
          <w:bCs/>
        </w:rPr>
        <w:t>Pełna obsługa serwisowa</w:t>
      </w:r>
    </w:p>
    <w:p w14:paraId="7AC84D9D" w14:textId="77777777" w:rsidR="007E5707" w:rsidRPr="001B3757" w:rsidRDefault="007E5707">
      <w:pPr>
        <w:pStyle w:val="western"/>
        <w:spacing w:before="0" w:after="0" w:line="240" w:lineRule="auto"/>
        <w:jc w:val="center"/>
      </w:pPr>
      <w:r w:rsidRPr="001B3757">
        <w:rPr>
          <w:rFonts w:ascii="Times New Roman" w:hAnsi="Times New Roman" w:cs="Times New Roman"/>
          <w:b/>
          <w:bCs/>
        </w:rPr>
        <w:t>§ 5</w:t>
      </w:r>
    </w:p>
    <w:p w14:paraId="71567FEF" w14:textId="77777777" w:rsidR="007E5707" w:rsidRPr="001B3757" w:rsidRDefault="007E5707">
      <w:pPr>
        <w:numPr>
          <w:ilvl w:val="0"/>
          <w:numId w:val="25"/>
        </w:numPr>
        <w:tabs>
          <w:tab w:val="left" w:pos="284"/>
        </w:tabs>
        <w:ind w:left="284" w:hanging="284"/>
        <w:jc w:val="both"/>
      </w:pPr>
      <w:r w:rsidRPr="001B3757">
        <w:rPr>
          <w:b/>
          <w:bCs/>
        </w:rPr>
        <w:t>Pełna obsługa serwisowa</w:t>
      </w:r>
      <w:r w:rsidRPr="001B3757">
        <w:t xml:space="preserve"> Urządzeń medycznych obejmować będzie czynności diagnostyczne, naprawcze i kalibracyjne, wliczając w to wymianę części zamiennych, w przypadku ich awarii oraz przeprowadzenie wymaganych przez wytwórcę testów kontrolnych po ich naprawie.</w:t>
      </w:r>
    </w:p>
    <w:p w14:paraId="1E76F66D" w14:textId="77777777" w:rsidR="007E5707" w:rsidRPr="001B3757" w:rsidRDefault="007E5707">
      <w:pPr>
        <w:pStyle w:val="NormalnyWeb"/>
        <w:numPr>
          <w:ilvl w:val="0"/>
          <w:numId w:val="25"/>
        </w:numPr>
        <w:tabs>
          <w:tab w:val="left" w:pos="284"/>
        </w:tabs>
        <w:spacing w:before="0" w:after="0" w:line="240" w:lineRule="auto"/>
        <w:ind w:left="284" w:hanging="284"/>
      </w:pPr>
      <w:r w:rsidRPr="001B3757">
        <w:t>Naprawy Urządzeń medycznych w ramach Pełnej obsługi serwisowej wykonywane będą wyłącznie przy użyciu oryginalnych części zamiennych oraz przez wykwalifikowany personel Wykonawcy.</w:t>
      </w:r>
    </w:p>
    <w:p w14:paraId="54D87E26" w14:textId="77777777" w:rsidR="007E5707" w:rsidRPr="001B3757" w:rsidRDefault="007E5707">
      <w:pPr>
        <w:pStyle w:val="NormalnyWeb"/>
        <w:numPr>
          <w:ilvl w:val="0"/>
          <w:numId w:val="25"/>
        </w:numPr>
        <w:tabs>
          <w:tab w:val="left" w:pos="284"/>
        </w:tabs>
        <w:spacing w:before="0" w:after="0" w:line="240" w:lineRule="auto"/>
        <w:ind w:left="284" w:hanging="284"/>
      </w:pPr>
      <w:r w:rsidRPr="001B3757">
        <w:lastRenderedPageBreak/>
        <w:t xml:space="preserve">Wynagrodzenie za Obsługę serwisową, które jest określone w § 8 ust. 1 i 3, obejmuje koszty robocizny pracowników Wykonawcy, części zamiennych, także części specjalnych i cewek oraz </w:t>
      </w:r>
      <w:r w:rsidR="007A2A25" w:rsidRPr="001B3757">
        <w:t>wszystkie koszty związane z delegowaniem pracowników lub innych osób do wykonania Przeglądów</w:t>
      </w:r>
      <w:r w:rsidRPr="001B3757">
        <w:t>.</w:t>
      </w:r>
    </w:p>
    <w:p w14:paraId="106C6DBF" w14:textId="77777777" w:rsidR="007E5707" w:rsidRPr="001B3757" w:rsidRDefault="007E5707">
      <w:pPr>
        <w:pStyle w:val="western"/>
        <w:spacing w:before="0" w:after="0" w:line="240" w:lineRule="auto"/>
        <w:ind w:left="284" w:hanging="284"/>
        <w:rPr>
          <w:rFonts w:ascii="Times New Roman" w:hAnsi="Times New Roman" w:cs="Times New Roman"/>
        </w:rPr>
      </w:pPr>
    </w:p>
    <w:p w14:paraId="2ABAE81E" w14:textId="77777777" w:rsidR="007E5707" w:rsidRPr="001B3757" w:rsidRDefault="007E5707">
      <w:pPr>
        <w:pStyle w:val="western"/>
        <w:spacing w:before="0" w:after="0" w:line="240" w:lineRule="auto"/>
        <w:ind w:left="284" w:hanging="284"/>
        <w:jc w:val="center"/>
      </w:pPr>
      <w:r w:rsidRPr="001B3757">
        <w:rPr>
          <w:rFonts w:ascii="Times New Roman" w:hAnsi="Times New Roman" w:cs="Times New Roman"/>
          <w:b/>
        </w:rPr>
        <w:t>Potencjał Wykonawcy</w:t>
      </w:r>
    </w:p>
    <w:p w14:paraId="5F67956C" w14:textId="77777777" w:rsidR="007E5707" w:rsidRPr="001B3757" w:rsidRDefault="007E5707">
      <w:pPr>
        <w:pStyle w:val="western"/>
        <w:spacing w:before="0" w:after="0" w:line="240" w:lineRule="auto"/>
        <w:ind w:left="284" w:hanging="284"/>
        <w:jc w:val="center"/>
      </w:pPr>
      <w:r w:rsidRPr="001B3757">
        <w:rPr>
          <w:rFonts w:ascii="Times New Roman" w:hAnsi="Times New Roman" w:cs="Times New Roman"/>
          <w:b/>
          <w:bCs/>
        </w:rPr>
        <w:t>§ 6</w:t>
      </w:r>
    </w:p>
    <w:p w14:paraId="23DC37DD" w14:textId="77777777" w:rsidR="007E5707" w:rsidRPr="001B3757" w:rsidRDefault="007E5707">
      <w:pPr>
        <w:pStyle w:val="NormalnyWeb"/>
        <w:spacing w:before="0" w:after="0" w:line="240" w:lineRule="auto"/>
      </w:pPr>
      <w:r w:rsidRPr="001B3757">
        <w:t>Wykonawca oświadcza, że dla każdego Urządzenia medycznego:</w:t>
      </w:r>
    </w:p>
    <w:p w14:paraId="5257D4C7" w14:textId="77777777" w:rsidR="007E5707" w:rsidRPr="001B3757" w:rsidRDefault="007E5707">
      <w:pPr>
        <w:pStyle w:val="NormalnyWeb"/>
        <w:numPr>
          <w:ilvl w:val="0"/>
          <w:numId w:val="9"/>
        </w:numPr>
        <w:spacing w:before="0" w:after="0" w:line="240" w:lineRule="auto"/>
      </w:pPr>
      <w:r w:rsidRPr="001B3757">
        <w:t>dysponuje określonym przez jego wytwórcę zapleczem technicznym, częściami zamiennymi, częściami zużywalnymi i materiałami eksploatacyjnymi,</w:t>
      </w:r>
    </w:p>
    <w:p w14:paraId="0E8AB8AD" w14:textId="77777777" w:rsidR="007E5707" w:rsidRPr="001B3757" w:rsidRDefault="007E5707">
      <w:pPr>
        <w:pStyle w:val="NormalnyWeb"/>
        <w:numPr>
          <w:ilvl w:val="0"/>
          <w:numId w:val="9"/>
        </w:numPr>
        <w:spacing w:before="0" w:after="0" w:line="240" w:lineRule="auto"/>
      </w:pPr>
      <w:r w:rsidRPr="001B3757">
        <w:t>posiada określone przez jego wytwórcę instrukcje serwisowe Urządzenia medycznego, sporządzone w sposób zrozumiały dla zatrudnionych osób oraz odpowiednie procedury i instrukcje wykonywania czynności,</w:t>
      </w:r>
    </w:p>
    <w:p w14:paraId="7ADB8B47" w14:textId="77777777" w:rsidR="007E5707" w:rsidRPr="001B3757" w:rsidRDefault="007E5707">
      <w:pPr>
        <w:pStyle w:val="NormalnyWeb"/>
        <w:numPr>
          <w:ilvl w:val="0"/>
          <w:numId w:val="9"/>
        </w:numPr>
        <w:spacing w:before="0" w:after="0" w:line="240" w:lineRule="auto"/>
      </w:pPr>
      <w:r w:rsidRPr="001B3757">
        <w:t>zatrudnia osoby posiadające określone przez jego wytwórcę kwalifikacje i doświadczenie zawodowe,</w:t>
      </w:r>
    </w:p>
    <w:p w14:paraId="537B191B" w14:textId="77777777" w:rsidR="007E5707" w:rsidRPr="001B3757" w:rsidRDefault="007E5707">
      <w:pPr>
        <w:pStyle w:val="western"/>
        <w:spacing w:before="0" w:after="0" w:line="240" w:lineRule="auto"/>
        <w:rPr>
          <w:rFonts w:ascii="Times New Roman" w:hAnsi="Times New Roman" w:cs="Times New Roman"/>
          <w:b/>
          <w:bCs/>
        </w:rPr>
      </w:pPr>
    </w:p>
    <w:p w14:paraId="347EF375" w14:textId="77777777" w:rsidR="007E5707" w:rsidRPr="001B3757" w:rsidRDefault="007E5707">
      <w:pPr>
        <w:pStyle w:val="western"/>
        <w:spacing w:before="0" w:after="0" w:line="240" w:lineRule="auto"/>
        <w:jc w:val="center"/>
      </w:pPr>
      <w:r w:rsidRPr="001B3757">
        <w:rPr>
          <w:rFonts w:ascii="Times New Roman" w:hAnsi="Times New Roman" w:cs="Times New Roman"/>
          <w:b/>
          <w:bCs/>
        </w:rPr>
        <w:t>Czas reakcji serwisu, godziny pracy serwisu</w:t>
      </w:r>
    </w:p>
    <w:p w14:paraId="054E9065" w14:textId="77777777" w:rsidR="007E5707" w:rsidRPr="001B3757" w:rsidRDefault="007E5707">
      <w:pPr>
        <w:pStyle w:val="western"/>
        <w:spacing w:before="0" w:after="0" w:line="240" w:lineRule="auto"/>
        <w:jc w:val="center"/>
      </w:pPr>
      <w:r w:rsidRPr="001B3757">
        <w:rPr>
          <w:rFonts w:ascii="Times New Roman" w:hAnsi="Times New Roman" w:cs="Times New Roman"/>
          <w:b/>
          <w:bCs/>
        </w:rPr>
        <w:t>§ 7</w:t>
      </w:r>
    </w:p>
    <w:p w14:paraId="320631B5" w14:textId="25631965" w:rsidR="00DE27E3" w:rsidRPr="001B3757" w:rsidRDefault="00DE27E3">
      <w:pPr>
        <w:pStyle w:val="NormalnyWeb"/>
        <w:numPr>
          <w:ilvl w:val="0"/>
          <w:numId w:val="3"/>
        </w:numPr>
        <w:tabs>
          <w:tab w:val="left" w:pos="284"/>
        </w:tabs>
        <w:spacing w:before="0" w:after="0" w:line="240" w:lineRule="auto"/>
        <w:ind w:left="284" w:hanging="284"/>
      </w:pPr>
      <w:r w:rsidRPr="001B3757">
        <w:t xml:space="preserve">Wykonawca zobowiązuje się do wykonania Przeglądu na zgłoszenie Zamawiającego, w terminie </w:t>
      </w:r>
      <w:r w:rsidRPr="001B3757">
        <w:rPr>
          <w:b/>
          <w:bCs/>
        </w:rPr>
        <w:t>10 dni</w:t>
      </w:r>
      <w:r w:rsidRPr="001B3757">
        <w:t xml:space="preserve"> od momentu doręczenia jemu zgłoszenia wykonania Przeglądu e-mailem na adres wskazany w § </w:t>
      </w:r>
      <w:r w:rsidR="00B86F73" w:rsidRPr="001B3757">
        <w:t>9</w:t>
      </w:r>
      <w:r w:rsidRPr="001B3757">
        <w:t xml:space="preserve"> ust. </w:t>
      </w:r>
      <w:r w:rsidR="00B86F73" w:rsidRPr="001B3757">
        <w:t>1 lit.</w:t>
      </w:r>
      <w:r w:rsidR="0072569C" w:rsidRPr="001B3757">
        <w:t xml:space="preserve"> </w:t>
      </w:r>
      <w:r w:rsidR="00B86F73" w:rsidRPr="001B3757">
        <w:t>b)</w:t>
      </w:r>
      <w:r w:rsidRPr="001B3757">
        <w:t>, przez osobę, o której mowa w § 8 ust. 1 lit. b), lecz nie później niż w terminie zapisanym w Harmonogramie.</w:t>
      </w:r>
    </w:p>
    <w:p w14:paraId="32ADBD61" w14:textId="77777777" w:rsidR="007E5707" w:rsidRPr="001B3757" w:rsidRDefault="007E5707" w:rsidP="00DE27E3">
      <w:pPr>
        <w:pStyle w:val="NormalnyWeb"/>
        <w:numPr>
          <w:ilvl w:val="0"/>
          <w:numId w:val="3"/>
        </w:numPr>
        <w:tabs>
          <w:tab w:val="left" w:pos="284"/>
        </w:tabs>
        <w:spacing w:before="0" w:after="0" w:line="240" w:lineRule="auto"/>
        <w:ind w:left="284" w:hanging="284"/>
      </w:pPr>
      <w:r w:rsidRPr="001B3757">
        <w:t xml:space="preserve">Wykonawca zobowiązuje się do reakcji na zgłoszenie Zamawiającego dotyczące konieczności wykonania prac, których mowa w § </w:t>
      </w:r>
      <w:r w:rsidR="00DE27E3" w:rsidRPr="001B3757">
        <w:t>5,</w:t>
      </w:r>
      <w:r w:rsidR="007A2A25" w:rsidRPr="001B3757">
        <w:t xml:space="preserve"> </w:t>
      </w:r>
      <w:r w:rsidRPr="001B3757">
        <w:t xml:space="preserve">w czasie do </w:t>
      </w:r>
      <w:r w:rsidRPr="001B3757">
        <w:rPr>
          <w:b/>
          <w:bCs/>
        </w:rPr>
        <w:t>48</w:t>
      </w:r>
      <w:r w:rsidRPr="001B3757">
        <w:t xml:space="preserve"> godzin od momentu doręczenia jemu zgłoszenia e-mailem przez osobę, o której mowa w § 9 ust. 1 lit. b)</w:t>
      </w:r>
      <w:r w:rsidR="00DE27E3" w:rsidRPr="001B3757">
        <w:t xml:space="preserve"> oraz do </w:t>
      </w:r>
      <w:r w:rsidRPr="001B3757">
        <w:t xml:space="preserve">naprawy Urządzenia medycznego w niżej określonym czasie: </w:t>
      </w:r>
    </w:p>
    <w:p w14:paraId="4E46F6CC" w14:textId="77777777" w:rsidR="007E5707" w:rsidRPr="001B3757" w:rsidRDefault="007E5707">
      <w:pPr>
        <w:pStyle w:val="western"/>
        <w:numPr>
          <w:ilvl w:val="1"/>
          <w:numId w:val="22"/>
        </w:numPr>
        <w:tabs>
          <w:tab w:val="left" w:pos="567"/>
        </w:tabs>
        <w:spacing w:before="0" w:after="0" w:line="240" w:lineRule="auto"/>
        <w:ind w:left="567" w:hanging="283"/>
      </w:pPr>
      <w:r w:rsidRPr="001B3757">
        <w:rPr>
          <w:rFonts w:ascii="Times New Roman" w:hAnsi="Times New Roman" w:cs="Times New Roman"/>
        </w:rPr>
        <w:t>bez konieczności wymiany części zamiennych w terminie nie dłuższym niż</w:t>
      </w:r>
      <w:r w:rsidRPr="001B3757">
        <w:rPr>
          <w:rFonts w:ascii="Times New Roman" w:hAnsi="Times New Roman" w:cs="Times New Roman"/>
          <w:b/>
          <w:bCs/>
        </w:rPr>
        <w:t xml:space="preserve"> 3</w:t>
      </w:r>
      <w:r w:rsidRPr="001B3757">
        <w:rPr>
          <w:rFonts w:ascii="Times New Roman" w:hAnsi="Times New Roman" w:cs="Times New Roman"/>
        </w:rPr>
        <w:t xml:space="preserve"> dni,</w:t>
      </w:r>
      <w:r w:rsidR="00DE27E3" w:rsidRPr="001B3757">
        <w:rPr>
          <w:rFonts w:ascii="Times New Roman" w:hAnsi="Times New Roman" w:cs="Times New Roman"/>
        </w:rPr>
        <w:t xml:space="preserve"> od momentu doręczenia zgłoszenia, o którym mowa wyżej,</w:t>
      </w:r>
    </w:p>
    <w:p w14:paraId="1376D1AB" w14:textId="77777777" w:rsidR="00DE27E3" w:rsidRPr="001B3757" w:rsidRDefault="007E5707" w:rsidP="00DE27E3">
      <w:pPr>
        <w:pStyle w:val="western"/>
        <w:numPr>
          <w:ilvl w:val="1"/>
          <w:numId w:val="22"/>
        </w:numPr>
        <w:tabs>
          <w:tab w:val="left" w:pos="567"/>
        </w:tabs>
        <w:spacing w:before="0" w:after="0" w:line="240" w:lineRule="auto"/>
        <w:ind w:left="567" w:hanging="283"/>
      </w:pPr>
      <w:r w:rsidRPr="001B3757">
        <w:rPr>
          <w:rFonts w:ascii="Times New Roman" w:hAnsi="Times New Roman" w:cs="Times New Roman"/>
        </w:rPr>
        <w:t xml:space="preserve">z koniecznością wymiany części zamiennych w terminie nie dłuższym niż </w:t>
      </w:r>
      <w:r w:rsidRPr="001B3757">
        <w:rPr>
          <w:rFonts w:ascii="Times New Roman" w:hAnsi="Times New Roman" w:cs="Times New Roman"/>
          <w:b/>
          <w:bCs/>
        </w:rPr>
        <w:t>5</w:t>
      </w:r>
      <w:r w:rsidRPr="001B3757">
        <w:rPr>
          <w:rFonts w:ascii="Times New Roman" w:hAnsi="Times New Roman" w:cs="Times New Roman"/>
        </w:rPr>
        <w:t xml:space="preserve"> dni</w:t>
      </w:r>
      <w:r w:rsidR="00DE27E3" w:rsidRPr="001B3757">
        <w:rPr>
          <w:rFonts w:ascii="Times New Roman" w:hAnsi="Times New Roman" w:cs="Times New Roman"/>
        </w:rPr>
        <w:t xml:space="preserve"> od momentu doręczenia zgłoszenia, o którym mowa wyżej.</w:t>
      </w:r>
    </w:p>
    <w:p w14:paraId="505653A1" w14:textId="77777777" w:rsidR="007E5707" w:rsidRPr="001B3757" w:rsidRDefault="007E5707">
      <w:pPr>
        <w:pStyle w:val="NormalnyWeb"/>
        <w:numPr>
          <w:ilvl w:val="0"/>
          <w:numId w:val="3"/>
        </w:numPr>
        <w:tabs>
          <w:tab w:val="left" w:pos="284"/>
        </w:tabs>
        <w:spacing w:before="0" w:after="0" w:line="240" w:lineRule="auto"/>
        <w:ind w:left="284" w:hanging="284"/>
      </w:pPr>
      <w:r w:rsidRPr="001B3757">
        <w:t xml:space="preserve">Wykonawca będzie świadczył usługi objęte umową od poniedziałku do piątku w godzinach od 7:00 do 15:00, z wyłączeniem dni ustawowo wolnych od pracy, chyba że z uwagi na niezbędną potrzebę strony ustalą inaczej. </w:t>
      </w:r>
    </w:p>
    <w:p w14:paraId="1AD31E68" w14:textId="77777777" w:rsidR="007E5707" w:rsidRPr="001B3757" w:rsidRDefault="007E5707">
      <w:pPr>
        <w:pStyle w:val="NormalnyWeb"/>
        <w:numPr>
          <w:ilvl w:val="0"/>
          <w:numId w:val="3"/>
        </w:numPr>
        <w:tabs>
          <w:tab w:val="left" w:pos="284"/>
        </w:tabs>
        <w:spacing w:before="0" w:after="0" w:line="240" w:lineRule="auto"/>
        <w:ind w:left="284" w:hanging="284"/>
      </w:pPr>
      <w:r w:rsidRPr="001B3757">
        <w:t>Wykonawca nie może powierzyć wykonania usług serwisowych podwykonawcy.</w:t>
      </w:r>
    </w:p>
    <w:p w14:paraId="30424A3C" w14:textId="77777777" w:rsidR="007E5707" w:rsidRPr="001B3757" w:rsidRDefault="007E5707">
      <w:pPr>
        <w:pStyle w:val="NormalnyWeb"/>
        <w:spacing w:before="0" w:after="0" w:line="240" w:lineRule="auto"/>
        <w:ind w:left="284"/>
      </w:pPr>
    </w:p>
    <w:p w14:paraId="7A269A16" w14:textId="77777777" w:rsidR="007E5707" w:rsidRPr="001B3757" w:rsidRDefault="007E5707">
      <w:pPr>
        <w:pStyle w:val="western"/>
        <w:spacing w:before="0" w:after="0" w:line="240" w:lineRule="auto"/>
        <w:jc w:val="center"/>
      </w:pPr>
      <w:r w:rsidRPr="001B3757">
        <w:rPr>
          <w:rFonts w:ascii="Times New Roman" w:hAnsi="Times New Roman" w:cs="Times New Roman"/>
          <w:b/>
          <w:bCs/>
        </w:rPr>
        <w:t>Wynagrodzenie, forma i termin płatności</w:t>
      </w:r>
    </w:p>
    <w:p w14:paraId="35F24A55" w14:textId="77777777" w:rsidR="007E5707" w:rsidRPr="001B3757" w:rsidRDefault="007E5707">
      <w:pPr>
        <w:pStyle w:val="western"/>
        <w:spacing w:before="0" w:after="0" w:line="240" w:lineRule="auto"/>
        <w:jc w:val="center"/>
      </w:pPr>
      <w:r w:rsidRPr="001B3757">
        <w:rPr>
          <w:rFonts w:ascii="Times New Roman" w:hAnsi="Times New Roman" w:cs="Times New Roman"/>
          <w:b/>
          <w:bCs/>
        </w:rPr>
        <w:t>§ 8</w:t>
      </w:r>
    </w:p>
    <w:p w14:paraId="2B1A80F6" w14:textId="77777777" w:rsidR="007E5707" w:rsidRPr="001B3757" w:rsidRDefault="007E5707">
      <w:pPr>
        <w:pStyle w:val="western"/>
        <w:spacing w:before="0" w:after="0" w:line="240" w:lineRule="auto"/>
        <w:ind w:left="425"/>
        <w:rPr>
          <w:rFonts w:ascii="Times New Roman" w:hAnsi="Times New Roman" w:cs="Times New Roman"/>
        </w:rPr>
      </w:pPr>
    </w:p>
    <w:p w14:paraId="32D22E4A" w14:textId="77777777" w:rsidR="007E5707" w:rsidRPr="001B3757" w:rsidRDefault="007E5707">
      <w:pPr>
        <w:pStyle w:val="NormalnyWeb"/>
        <w:numPr>
          <w:ilvl w:val="0"/>
          <w:numId w:val="23"/>
        </w:numPr>
        <w:spacing w:before="0" w:after="0" w:line="240" w:lineRule="auto"/>
        <w:ind w:left="284" w:hanging="284"/>
      </w:pPr>
      <w:r w:rsidRPr="001B3757">
        <w:t xml:space="preserve">Całkowita wartość umowy wynosi </w:t>
      </w:r>
      <w:r w:rsidRPr="001B3757">
        <w:rPr>
          <w:shd w:val="clear" w:color="auto" w:fill="FFFF00"/>
        </w:rPr>
        <w:t>.......…....……...</w:t>
      </w:r>
      <w:r w:rsidRPr="001B3757">
        <w:rPr>
          <w:b/>
          <w:bCs/>
        </w:rPr>
        <w:t> zł brutto</w:t>
      </w:r>
      <w:r w:rsidRPr="001B3757">
        <w:t xml:space="preserve"> i obejmuje ona wykonanie przez Wykonawcę na rzecz Zamawiającego czynności określonych w § 4, 5 w zakresie tam określonym.</w:t>
      </w:r>
    </w:p>
    <w:p w14:paraId="4446AD51" w14:textId="77777777" w:rsidR="007E5707" w:rsidRPr="001B3757" w:rsidRDefault="007E5707">
      <w:pPr>
        <w:pStyle w:val="NormalnyWeb"/>
        <w:numPr>
          <w:ilvl w:val="0"/>
          <w:numId w:val="23"/>
        </w:numPr>
        <w:spacing w:before="0" w:after="0" w:line="240" w:lineRule="auto"/>
        <w:ind w:left="284" w:hanging="284"/>
      </w:pPr>
      <w:r w:rsidRPr="001B3757">
        <w:t xml:space="preserve">Strony ustalają, iż okresem rozliczeniowym jest </w:t>
      </w:r>
      <w:r w:rsidRPr="001B3757">
        <w:rPr>
          <w:b/>
          <w:bCs/>
        </w:rPr>
        <w:t>miesiąc kalendarzowy</w:t>
      </w:r>
      <w:r w:rsidRPr="001B3757">
        <w:t>.</w:t>
      </w:r>
      <w:r w:rsidRPr="001B3757">
        <w:rPr>
          <w:shd w:val="clear" w:color="auto" w:fill="FFFF00"/>
        </w:rPr>
        <w:t xml:space="preserve"> </w:t>
      </w:r>
    </w:p>
    <w:p w14:paraId="6673CD7F" w14:textId="77777777" w:rsidR="007E5707" w:rsidRPr="001B3757" w:rsidRDefault="007E5707">
      <w:pPr>
        <w:pStyle w:val="NormalnyWeb"/>
        <w:numPr>
          <w:ilvl w:val="0"/>
          <w:numId w:val="23"/>
        </w:numPr>
        <w:spacing w:before="0" w:after="0" w:line="240" w:lineRule="auto"/>
        <w:ind w:left="284" w:hanging="284"/>
      </w:pPr>
      <w:r w:rsidRPr="001B3757">
        <w:t xml:space="preserve">Miesięczne wynagrodzenie Wykonawcy z tytułu wykonywania umowy w zakresie określonym w § 4, 5 wynosi </w:t>
      </w:r>
      <w:r w:rsidRPr="001B3757">
        <w:rPr>
          <w:b/>
          <w:bCs/>
          <w:shd w:val="clear" w:color="auto" w:fill="FFFF00"/>
        </w:rPr>
        <w:t>……………...</w:t>
      </w:r>
      <w:r w:rsidRPr="001B3757">
        <w:t xml:space="preserve"> </w:t>
      </w:r>
      <w:r w:rsidRPr="001B3757">
        <w:rPr>
          <w:b/>
          <w:bCs/>
        </w:rPr>
        <w:t>zł brutto.</w:t>
      </w:r>
    </w:p>
    <w:p w14:paraId="039F6F83" w14:textId="77777777" w:rsidR="007E5707" w:rsidRPr="001B3757" w:rsidRDefault="007E5707">
      <w:pPr>
        <w:pStyle w:val="NormalnyWeb"/>
        <w:numPr>
          <w:ilvl w:val="0"/>
          <w:numId w:val="23"/>
        </w:numPr>
        <w:spacing w:before="0" w:after="0" w:line="240" w:lineRule="auto"/>
        <w:ind w:left="284" w:hanging="284"/>
      </w:pPr>
      <w:r w:rsidRPr="001B3757">
        <w:t>Wynagrodzenie będzie płatne w ciągu 60 dni od daty doręczenia Zamawiającemu faktury. Wykonawca wystawi fakturę z dołu do końca każdego okresu rozliczeniowego.</w:t>
      </w:r>
    </w:p>
    <w:p w14:paraId="1685970F" w14:textId="77777777" w:rsidR="007E5707" w:rsidRPr="001B3757" w:rsidRDefault="007E5707">
      <w:pPr>
        <w:pStyle w:val="NormalnyWeb"/>
        <w:numPr>
          <w:ilvl w:val="0"/>
          <w:numId w:val="23"/>
        </w:numPr>
        <w:spacing w:before="0" w:after="0" w:line="240" w:lineRule="auto"/>
        <w:ind w:left="284" w:hanging="284"/>
      </w:pPr>
      <w:r w:rsidRPr="001B3757">
        <w:t>Płatność wynagrodzenia nastąpi przelewem na konto Wykonawcy w banku:</w:t>
      </w:r>
    </w:p>
    <w:p w14:paraId="1E00E335" w14:textId="77777777" w:rsidR="007E5707" w:rsidRPr="001B3757" w:rsidRDefault="007E5707">
      <w:pPr>
        <w:pStyle w:val="NormalnyWeb"/>
        <w:spacing w:before="0" w:after="0" w:line="240" w:lineRule="auto"/>
        <w:ind w:left="284"/>
      </w:pPr>
      <w:r w:rsidRPr="001B3757">
        <w:t>……………………………………………………………………………….</w:t>
      </w:r>
    </w:p>
    <w:p w14:paraId="23192A0B" w14:textId="77777777" w:rsidR="007E5707" w:rsidRPr="001B3757" w:rsidRDefault="007E5707">
      <w:pPr>
        <w:pStyle w:val="NormalnyWeb"/>
        <w:numPr>
          <w:ilvl w:val="0"/>
          <w:numId w:val="23"/>
        </w:numPr>
        <w:spacing w:before="0" w:after="0" w:line="240" w:lineRule="auto"/>
        <w:ind w:left="284" w:hanging="284"/>
      </w:pPr>
      <w:r w:rsidRPr="001B3757">
        <w:t>Kwota wynagrodzenia nie wzrośnie przez okres obowiązywania umowy, z zastrzeżeniem § 17.</w:t>
      </w:r>
    </w:p>
    <w:p w14:paraId="176EADE8" w14:textId="77777777" w:rsidR="007E5707" w:rsidRPr="001B3757" w:rsidRDefault="007E5707">
      <w:pPr>
        <w:pStyle w:val="western"/>
        <w:numPr>
          <w:ilvl w:val="0"/>
          <w:numId w:val="23"/>
        </w:numPr>
        <w:spacing w:before="0" w:after="0" w:line="240" w:lineRule="auto"/>
        <w:ind w:left="284" w:hanging="284"/>
      </w:pPr>
      <w:r w:rsidRPr="001B3757">
        <w:rPr>
          <w:rFonts w:ascii="Times New Roman" w:hAnsi="Times New Roman" w:cs="Times New Roman"/>
        </w:rPr>
        <w:lastRenderedPageBreak/>
        <w:t xml:space="preserve">W przypadku likwidacji lub wycofania Urządzenia medycznego z eksploatacji z przyczyn niezależnych od Zamawiającego wynagrodzenie, o którym mowa w ust. 1 powyżej, zostanie obniżone o kwotę określoną dla danego Urządzenia medycznego w ofercie Wykonawcy z dnia </w:t>
      </w:r>
      <w:r w:rsidRPr="001B3757">
        <w:rPr>
          <w:rFonts w:ascii="Times New Roman" w:hAnsi="Times New Roman" w:cs="Times New Roman"/>
          <w:shd w:val="clear" w:color="auto" w:fill="FFFF00"/>
        </w:rPr>
        <w:t>……………..</w:t>
      </w:r>
      <w:r w:rsidRPr="001B3757">
        <w:rPr>
          <w:rFonts w:ascii="Times New Roman" w:hAnsi="Times New Roman" w:cs="Times New Roman"/>
        </w:rPr>
        <w:t xml:space="preserve"> </w:t>
      </w:r>
    </w:p>
    <w:p w14:paraId="0C1262D1" w14:textId="77777777" w:rsidR="007E5707" w:rsidRPr="001B3757" w:rsidRDefault="007E5707">
      <w:pPr>
        <w:pStyle w:val="western"/>
        <w:spacing w:before="0" w:after="0" w:line="240" w:lineRule="auto"/>
        <w:ind w:left="284"/>
        <w:rPr>
          <w:rFonts w:ascii="Times New Roman" w:hAnsi="Times New Roman" w:cs="Times New Roman"/>
        </w:rPr>
      </w:pPr>
    </w:p>
    <w:p w14:paraId="3865B4FB" w14:textId="77777777" w:rsidR="007E5707" w:rsidRPr="001B3757" w:rsidRDefault="007E5707">
      <w:pPr>
        <w:pStyle w:val="western"/>
        <w:spacing w:before="0" w:after="0" w:line="240" w:lineRule="auto"/>
        <w:jc w:val="center"/>
      </w:pPr>
      <w:r w:rsidRPr="001B3757">
        <w:rPr>
          <w:rFonts w:ascii="Times New Roman" w:hAnsi="Times New Roman" w:cs="Times New Roman"/>
          <w:b/>
          <w:bCs/>
        </w:rPr>
        <w:t>Bieżąca realizacja umowy serwisowej</w:t>
      </w:r>
    </w:p>
    <w:p w14:paraId="30DCDED8" w14:textId="77777777" w:rsidR="007E5707" w:rsidRPr="001B3757" w:rsidRDefault="007E5707">
      <w:pPr>
        <w:pStyle w:val="western"/>
        <w:spacing w:before="0" w:after="0" w:line="240" w:lineRule="auto"/>
        <w:jc w:val="center"/>
      </w:pPr>
      <w:r w:rsidRPr="001B3757">
        <w:rPr>
          <w:rFonts w:ascii="Times New Roman" w:hAnsi="Times New Roman" w:cs="Times New Roman"/>
          <w:b/>
          <w:bCs/>
        </w:rPr>
        <w:t>§ 9</w:t>
      </w:r>
    </w:p>
    <w:p w14:paraId="245DE042" w14:textId="77777777" w:rsidR="007E5707" w:rsidRPr="001B3757" w:rsidRDefault="007E5707">
      <w:pPr>
        <w:pStyle w:val="western"/>
        <w:spacing w:before="0" w:after="0" w:line="240" w:lineRule="auto"/>
        <w:jc w:val="center"/>
        <w:rPr>
          <w:rFonts w:ascii="Times New Roman" w:hAnsi="Times New Roman" w:cs="Times New Roman"/>
          <w:b/>
          <w:bCs/>
        </w:rPr>
      </w:pPr>
    </w:p>
    <w:p w14:paraId="40710B02" w14:textId="77777777" w:rsidR="007E5707" w:rsidRPr="001B3757" w:rsidRDefault="007E5707">
      <w:pPr>
        <w:pStyle w:val="NormalnyWeb"/>
        <w:numPr>
          <w:ilvl w:val="0"/>
          <w:numId w:val="26"/>
        </w:numPr>
        <w:tabs>
          <w:tab w:val="left" w:pos="426"/>
        </w:tabs>
        <w:spacing w:before="0" w:after="0" w:line="240" w:lineRule="auto"/>
        <w:ind w:left="426" w:hanging="426"/>
      </w:pPr>
      <w:r w:rsidRPr="001B3757">
        <w:t>Dla koordynacji bieżącego wykonania postanowień niniejszej umowy, Strony wyznaczają swoich przedstawicieli w osobach:</w:t>
      </w:r>
    </w:p>
    <w:p w14:paraId="4BC02D0F" w14:textId="77777777" w:rsidR="007E5707" w:rsidRPr="001B3757" w:rsidRDefault="007E5707">
      <w:pPr>
        <w:pStyle w:val="NormalnyWeb"/>
        <w:numPr>
          <w:ilvl w:val="1"/>
          <w:numId w:val="27"/>
        </w:numPr>
        <w:tabs>
          <w:tab w:val="left" w:pos="709"/>
        </w:tabs>
        <w:spacing w:before="0" w:after="0" w:line="240" w:lineRule="auto"/>
        <w:ind w:left="709" w:hanging="283"/>
      </w:pPr>
      <w:r w:rsidRPr="001B3757">
        <w:t>po stronie Wykonawcy – …………………………………..., e-mail: ……………………………..,</w:t>
      </w:r>
    </w:p>
    <w:p w14:paraId="268D706B" w14:textId="77777777" w:rsidR="007E5707" w:rsidRPr="001B3757" w:rsidRDefault="007E5707">
      <w:pPr>
        <w:pStyle w:val="NormalnyWeb"/>
        <w:numPr>
          <w:ilvl w:val="1"/>
          <w:numId w:val="27"/>
        </w:numPr>
        <w:tabs>
          <w:tab w:val="left" w:pos="709"/>
        </w:tabs>
        <w:spacing w:before="0" w:after="0" w:line="240" w:lineRule="auto"/>
        <w:ind w:left="709" w:hanging="283"/>
      </w:pPr>
      <w:r w:rsidRPr="001B3757">
        <w:t xml:space="preserve">po stronie Zamawiającego – Radosław Kabaciński, e-mail: </w:t>
      </w:r>
      <w:hyperlink r:id="rId5" w:history="1">
        <w:r w:rsidRPr="001B3757">
          <w:rPr>
            <w:rStyle w:val="Hipercze"/>
            <w:color w:val="auto"/>
          </w:rPr>
          <w:t>umed@szpitalino.pl</w:t>
        </w:r>
      </w:hyperlink>
      <w:r w:rsidRPr="001B3757">
        <w:t>.</w:t>
      </w:r>
    </w:p>
    <w:p w14:paraId="1B1E75CA" w14:textId="77777777" w:rsidR="007E5707" w:rsidRPr="001B3757" w:rsidRDefault="007E5707">
      <w:pPr>
        <w:pStyle w:val="NormalnyWeb"/>
        <w:numPr>
          <w:ilvl w:val="0"/>
          <w:numId w:val="26"/>
        </w:numPr>
        <w:tabs>
          <w:tab w:val="left" w:pos="426"/>
        </w:tabs>
        <w:spacing w:before="0" w:after="0" w:line="240" w:lineRule="auto"/>
        <w:ind w:left="426" w:hanging="426"/>
      </w:pPr>
      <w:r w:rsidRPr="001B3757">
        <w:t>Zgłoszenia serwisowe Zamawiającego kierowane będą mailowo na adres: …………………………………….</w:t>
      </w:r>
    </w:p>
    <w:p w14:paraId="7A9993B5" w14:textId="77777777" w:rsidR="007E5707" w:rsidRPr="001B3757" w:rsidRDefault="007E5707">
      <w:pPr>
        <w:pStyle w:val="NormalnyWeb"/>
        <w:numPr>
          <w:ilvl w:val="0"/>
          <w:numId w:val="26"/>
        </w:numPr>
        <w:tabs>
          <w:tab w:val="left" w:pos="426"/>
        </w:tabs>
        <w:spacing w:before="0" w:after="0" w:line="240" w:lineRule="auto"/>
        <w:ind w:left="426" w:hanging="426"/>
      </w:pPr>
      <w:r w:rsidRPr="001B3757">
        <w:t>Zmiana osób określonych w ust. 1 powyżej, dokonana na piśmie nie stanowi zmiany umowy.</w:t>
      </w:r>
    </w:p>
    <w:p w14:paraId="70C471F9" w14:textId="77777777" w:rsidR="007E5707" w:rsidRPr="001B3757" w:rsidRDefault="007E5707">
      <w:pPr>
        <w:pStyle w:val="NormalnyWeb"/>
        <w:numPr>
          <w:ilvl w:val="0"/>
          <w:numId w:val="26"/>
        </w:numPr>
        <w:tabs>
          <w:tab w:val="left" w:pos="426"/>
        </w:tabs>
        <w:spacing w:before="0" w:after="0" w:line="240" w:lineRule="auto"/>
        <w:ind w:left="426" w:hanging="426"/>
      </w:pPr>
      <w:r w:rsidRPr="001B3757">
        <w:t>Usługi objęte przedmiotem umowy będą wykonywane w siedzibie Zamawiającego, przy użyciu aparatury kontrolno-pomiarowej, narzędzi i materiałów Wykonawcy, przy czym strony za zgodą Zamawiającego dopuszczają możliwość wykonania usługi poza siedzibą Zamawiającego.</w:t>
      </w:r>
    </w:p>
    <w:p w14:paraId="3B555AF6" w14:textId="77777777" w:rsidR="007E5707" w:rsidRPr="001B3757" w:rsidRDefault="007E5707">
      <w:pPr>
        <w:pStyle w:val="NormalnyWeb"/>
        <w:numPr>
          <w:ilvl w:val="0"/>
          <w:numId w:val="26"/>
        </w:numPr>
        <w:tabs>
          <w:tab w:val="left" w:pos="426"/>
        </w:tabs>
        <w:spacing w:before="0" w:after="0" w:line="240" w:lineRule="auto"/>
        <w:ind w:left="426" w:hanging="426"/>
      </w:pPr>
      <w:r w:rsidRPr="001B3757">
        <w:t>Zamawiający zobowiązuje się do zapewnienia Wykonawcy dostępu do Urządzeń medycznych, po uprzednim uzgodnieniu daty i godzin ich wykonania.</w:t>
      </w:r>
    </w:p>
    <w:p w14:paraId="548F72CC" w14:textId="77777777" w:rsidR="007E5707" w:rsidRPr="001B3757" w:rsidRDefault="007E5707">
      <w:pPr>
        <w:pStyle w:val="NormalnyWeb"/>
        <w:numPr>
          <w:ilvl w:val="0"/>
          <w:numId w:val="26"/>
        </w:numPr>
        <w:tabs>
          <w:tab w:val="left" w:pos="426"/>
        </w:tabs>
        <w:spacing w:before="0" w:after="0" w:line="240" w:lineRule="auto"/>
        <w:ind w:left="426" w:hanging="426"/>
      </w:pPr>
      <w:r w:rsidRPr="001B3757">
        <w:t>Wykonawca każdorazowo dokona w dokumentacji eksploatacyjnej Urządzeń medycznych, tj. w paszporcie technicznym lub karcie ewidencyjnej, wpisu o wykonywanych czynnościach, potwierdzonego czytelnym podpisem i pieczątką imienną osoby upoważnionej przez Wykonawcę wraz z datą wykonania oraz wystawi i dostarczy Zamawiającemu dokument potwierdzający wyżej wymienione czynności (raport serwisowy, kartę pracy, wyniki pomiarów itp.).</w:t>
      </w:r>
    </w:p>
    <w:p w14:paraId="1E33D760" w14:textId="77777777" w:rsidR="007E5707" w:rsidRPr="001B3757" w:rsidRDefault="007E5707">
      <w:pPr>
        <w:pStyle w:val="NormalnyWeb"/>
        <w:numPr>
          <w:ilvl w:val="0"/>
          <w:numId w:val="26"/>
        </w:numPr>
        <w:tabs>
          <w:tab w:val="left" w:pos="426"/>
        </w:tabs>
        <w:spacing w:before="0" w:after="0" w:line="240" w:lineRule="auto"/>
        <w:ind w:left="426" w:hanging="426"/>
      </w:pPr>
      <w:r w:rsidRPr="001B3757">
        <w:t>Wykonawca jest zobowiązany:</w:t>
      </w:r>
    </w:p>
    <w:p w14:paraId="45DA3A7E" w14:textId="77777777" w:rsidR="007E5707" w:rsidRPr="001B3757" w:rsidRDefault="007E5707">
      <w:pPr>
        <w:pStyle w:val="NormalnyWeb"/>
        <w:numPr>
          <w:ilvl w:val="1"/>
          <w:numId w:val="20"/>
        </w:numPr>
        <w:tabs>
          <w:tab w:val="left" w:pos="709"/>
        </w:tabs>
        <w:spacing w:before="0" w:after="0" w:line="240" w:lineRule="auto"/>
        <w:ind w:left="709" w:hanging="283"/>
      </w:pPr>
      <w:r w:rsidRPr="001B3757">
        <w:t>używać do naprawy części i materiałów fabrycznie nowych i wolnych od wad oraz dopuszczonych do obrotu, spełniających wymagane przez producenta parametry oraz zgodnych z obowiązującymi w stosunku do nich normami i przepisami. Zamawiający dopuszcza zastosowanie części regenerowanych ujętych wcześniej w kalkulacji naprawy po uprzednim uzgodnieniu w formie pisemnej,</w:t>
      </w:r>
    </w:p>
    <w:p w14:paraId="6002CB96" w14:textId="77777777" w:rsidR="007E5707" w:rsidRPr="001B3757" w:rsidRDefault="007E5707">
      <w:pPr>
        <w:pStyle w:val="NormalnyWeb"/>
        <w:numPr>
          <w:ilvl w:val="1"/>
          <w:numId w:val="20"/>
        </w:numPr>
        <w:tabs>
          <w:tab w:val="left" w:pos="709"/>
        </w:tabs>
        <w:spacing w:before="0" w:after="0" w:line="240" w:lineRule="auto"/>
        <w:ind w:left="709" w:hanging="283"/>
      </w:pPr>
      <w:r w:rsidRPr="001B3757">
        <w:t>zagospodarować zgodnie z obowiązującymi przepisami prawa wszelkie odpady powstałe w wyniku realizacji przedmiotu umowy, tj. zużyte i wymienione części zamienne, podzespoły itp.,</w:t>
      </w:r>
    </w:p>
    <w:p w14:paraId="66493532" w14:textId="77777777" w:rsidR="007E5707" w:rsidRPr="001B3757" w:rsidRDefault="007E5707">
      <w:pPr>
        <w:pStyle w:val="NormalnyWeb"/>
        <w:numPr>
          <w:ilvl w:val="1"/>
          <w:numId w:val="20"/>
        </w:numPr>
        <w:tabs>
          <w:tab w:val="left" w:pos="709"/>
        </w:tabs>
        <w:spacing w:before="0" w:after="0" w:line="240" w:lineRule="auto"/>
        <w:ind w:left="709" w:hanging="283"/>
      </w:pPr>
      <w:r w:rsidRPr="001B3757">
        <w:t>w przypadku wyłączenia z eksploatacji naprawianego Urządzenia medycznego do umieszczenia na tym sprzęcie czytelnej informacji „urządzenie niesprawne – nie używać”.</w:t>
      </w:r>
    </w:p>
    <w:p w14:paraId="218ABB19" w14:textId="77777777" w:rsidR="007E5707" w:rsidRPr="001B3757" w:rsidRDefault="007E5707">
      <w:pPr>
        <w:pStyle w:val="NormalnyWeb"/>
        <w:numPr>
          <w:ilvl w:val="0"/>
          <w:numId w:val="26"/>
        </w:numPr>
        <w:tabs>
          <w:tab w:val="left" w:pos="426"/>
        </w:tabs>
        <w:spacing w:before="0" w:after="0" w:line="240" w:lineRule="auto"/>
        <w:ind w:left="426" w:hanging="426"/>
      </w:pPr>
      <w:r w:rsidRPr="001B3757">
        <w:t xml:space="preserve">W przypadku, jeśli Wykonawca nie dochowa terminu naprawy Urządzenia medycznego w czasie określonym w § 7 ust. 2, Wykonawca niezwłocznie, nie później jednak niż w terminie </w:t>
      </w:r>
      <w:r w:rsidRPr="001B3757">
        <w:rPr>
          <w:b/>
          <w:bCs/>
        </w:rPr>
        <w:t>2 dni</w:t>
      </w:r>
      <w:r w:rsidRPr="001B3757">
        <w:t xml:space="preserve"> od dnia upływu terminu naprawy, dostarczy Zamawiającemu na czas wykonania naprawy Urządzenia medycznego nieodpłatnie urządzenie zastępcze, o takich samych parametrach jak znajdujące się u Zamawiającego Urządzenie medyczne uszkodzone lub jego element pozwalający na prawidłową eksploatację </w:t>
      </w:r>
      <w:r w:rsidR="0071429E" w:rsidRPr="001B3757">
        <w:t xml:space="preserve">Urządzenia medycznego </w:t>
      </w:r>
      <w:r w:rsidRPr="001B3757">
        <w:t xml:space="preserve">przez Zamawiającego. Prośba o udostępnienie zastępczego urządzenia medycznego będzie skierowana do Wykonawcy pisemnie (dopuszczalna forma: mail, </w:t>
      </w:r>
      <w:r w:rsidRPr="001B3757">
        <w:lastRenderedPageBreak/>
        <w:t>faks). W przypadku uszkodzenia urządzenia zastępczego Wykonawca naprawi go bezpłatnie w ramach umowy.</w:t>
      </w:r>
    </w:p>
    <w:p w14:paraId="62387231" w14:textId="77777777" w:rsidR="007E5707" w:rsidRPr="001B3757" w:rsidRDefault="007E5707">
      <w:pPr>
        <w:pStyle w:val="NormalnyWeb"/>
        <w:numPr>
          <w:ilvl w:val="0"/>
          <w:numId w:val="26"/>
        </w:numPr>
        <w:tabs>
          <w:tab w:val="left" w:pos="426"/>
        </w:tabs>
        <w:spacing w:before="0" w:after="0" w:line="240" w:lineRule="auto"/>
        <w:ind w:left="426" w:hanging="426"/>
      </w:pPr>
      <w:r w:rsidRPr="001B3757">
        <w:t>W przypadku dostarczenia zastępczego urządzenia medycznego Zamawiający nie będzie naliczał kar określonych w § 14 ust. 1.</w:t>
      </w:r>
    </w:p>
    <w:p w14:paraId="2A819FEA" w14:textId="77777777" w:rsidR="007E5707" w:rsidRPr="001B3757" w:rsidRDefault="007E5707">
      <w:pPr>
        <w:pStyle w:val="NormalnyWeb"/>
        <w:numPr>
          <w:ilvl w:val="0"/>
          <w:numId w:val="26"/>
        </w:numPr>
        <w:tabs>
          <w:tab w:val="left" w:pos="426"/>
        </w:tabs>
        <w:spacing w:before="0" w:after="0" w:line="240" w:lineRule="auto"/>
        <w:ind w:left="426" w:hanging="426"/>
      </w:pPr>
      <w:r w:rsidRPr="001B3757">
        <w:t>Przedmiot umowy określony w § 1 Wykonawca zobowiązuje się wykonać zgodnie z umową, zasadami wiedzy technicznej oraz:</w:t>
      </w:r>
    </w:p>
    <w:p w14:paraId="49E08CE1" w14:textId="77777777" w:rsidR="007E5707" w:rsidRPr="001B3757" w:rsidRDefault="007E5707">
      <w:pPr>
        <w:pStyle w:val="NormalnyWeb"/>
        <w:numPr>
          <w:ilvl w:val="0"/>
          <w:numId w:val="2"/>
        </w:numPr>
        <w:spacing w:before="0" w:after="0" w:line="240" w:lineRule="auto"/>
      </w:pPr>
      <w:r w:rsidRPr="001B3757">
        <w:t>wymogami obowiązujących przepisów, w tym ustawy z dnia 20 maja 2010 roku o wyrobach medycznych (</w:t>
      </w:r>
      <w:r w:rsidR="0071429E" w:rsidRPr="001B3757">
        <w:t xml:space="preserve">t.j. </w:t>
      </w:r>
      <w:r w:rsidRPr="001B3757">
        <w:t>Dz.</w:t>
      </w:r>
      <w:r w:rsidR="0071429E" w:rsidRPr="001B3757">
        <w:t xml:space="preserve"> </w:t>
      </w:r>
      <w:r w:rsidRPr="001B3757">
        <w:t>U.</w:t>
      </w:r>
      <w:r w:rsidR="0071429E" w:rsidRPr="001B3757">
        <w:t xml:space="preserve"> z </w:t>
      </w:r>
      <w:r w:rsidRPr="001B3757">
        <w:t>2022</w:t>
      </w:r>
      <w:r w:rsidR="0071429E" w:rsidRPr="001B3757">
        <w:t xml:space="preserve"> poz. </w:t>
      </w:r>
      <w:r w:rsidRPr="001B3757">
        <w:t>974),</w:t>
      </w:r>
    </w:p>
    <w:p w14:paraId="46896868" w14:textId="77777777" w:rsidR="007E5707" w:rsidRPr="001B3757" w:rsidRDefault="007E5707">
      <w:pPr>
        <w:pStyle w:val="NormalnyWeb"/>
        <w:numPr>
          <w:ilvl w:val="0"/>
          <w:numId w:val="2"/>
        </w:numPr>
        <w:spacing w:before="0" w:after="0" w:line="240" w:lineRule="auto"/>
      </w:pPr>
      <w:r w:rsidRPr="001B3757">
        <w:t>wytycznymi producenta, dokumentacją techniczno-ruchową (sprzęt, aparatura), załączonymi do Urządzenia medycznego przez producenta instrukcjami, warunkami technicznymi, obowiązującymi normami oraz z zachowaniem przepisów BHP i p.poż; jak również z procedurami obowiązującymi u Zamawiającego, wynikającymi z obowiązującego Systemu Zarządzania Jakością.</w:t>
      </w:r>
    </w:p>
    <w:p w14:paraId="65F25DF3" w14:textId="77777777" w:rsidR="001B3757" w:rsidRPr="001B3757" w:rsidRDefault="001B3757">
      <w:pPr>
        <w:pStyle w:val="western"/>
        <w:spacing w:before="0" w:after="0" w:line="240" w:lineRule="auto"/>
        <w:jc w:val="center"/>
        <w:rPr>
          <w:rFonts w:ascii="Times New Roman" w:hAnsi="Times New Roman" w:cs="Times New Roman"/>
        </w:rPr>
      </w:pPr>
    </w:p>
    <w:p w14:paraId="1A134FA0" w14:textId="527B7989" w:rsidR="007E5707" w:rsidRPr="001B3757" w:rsidRDefault="00D91362">
      <w:pPr>
        <w:pStyle w:val="western"/>
        <w:spacing w:before="0" w:after="0" w:line="240" w:lineRule="auto"/>
        <w:jc w:val="center"/>
        <w:rPr>
          <w:b/>
          <w:bCs/>
        </w:rPr>
      </w:pPr>
      <w:r w:rsidRPr="001B3757">
        <w:rPr>
          <w:rFonts w:ascii="Times New Roman" w:hAnsi="Times New Roman" w:cs="Times New Roman"/>
          <w:b/>
          <w:bCs/>
        </w:rPr>
        <w:t>Dane osobowe</w:t>
      </w:r>
    </w:p>
    <w:p w14:paraId="71E2617F" w14:textId="77777777" w:rsidR="007E5707" w:rsidRPr="001B3757" w:rsidRDefault="007E5707">
      <w:pPr>
        <w:pStyle w:val="western"/>
        <w:spacing w:before="0" w:after="0" w:line="240" w:lineRule="auto"/>
        <w:jc w:val="center"/>
        <w:rPr>
          <w:rFonts w:ascii="Times New Roman" w:hAnsi="Times New Roman" w:cs="Times New Roman"/>
        </w:rPr>
      </w:pPr>
      <w:r w:rsidRPr="001B3757">
        <w:rPr>
          <w:rFonts w:ascii="Times New Roman" w:hAnsi="Times New Roman" w:cs="Times New Roman"/>
          <w:b/>
          <w:bCs/>
        </w:rPr>
        <w:t>§ 10</w:t>
      </w:r>
    </w:p>
    <w:p w14:paraId="14C34411" w14:textId="77777777" w:rsidR="007E5707" w:rsidRPr="001B3757" w:rsidRDefault="007E5707">
      <w:pPr>
        <w:pStyle w:val="western"/>
        <w:spacing w:before="0" w:after="0" w:line="240" w:lineRule="auto"/>
        <w:rPr>
          <w:rFonts w:ascii="Times New Roman" w:hAnsi="Times New Roman" w:cs="Times New Roman"/>
        </w:rPr>
      </w:pPr>
    </w:p>
    <w:p w14:paraId="4721D031" w14:textId="7848E073" w:rsidR="003330B0" w:rsidRPr="001B3757" w:rsidRDefault="003330B0" w:rsidP="001B3757">
      <w:pPr>
        <w:jc w:val="both"/>
      </w:pPr>
      <w:r w:rsidRPr="001B3757">
        <w:t>1. Strony zobowiązuję się do stosowania przepisów wynikających z Rozporządzenia PE i Rady (UE) 2016/679 z dnia 27 kwietnia 2016 r. w sprawie ochrony osób fizycznych w związku z przetwarzaniem danych osobowych i w sprawie swobodnego przepływu takich danych oraz uchylenia</w:t>
      </w:r>
      <w:r w:rsidR="001B3757">
        <w:t xml:space="preserve"> </w:t>
      </w:r>
      <w:r w:rsidRPr="001B3757">
        <w:t>dyrektywy</w:t>
      </w:r>
      <w:r w:rsidR="001B3757">
        <w:t xml:space="preserve"> </w:t>
      </w:r>
      <w:r w:rsidRPr="001B3757">
        <w:t>95/46/WE</w:t>
      </w:r>
      <w:r w:rsidR="001B3757">
        <w:t xml:space="preserve"> </w:t>
      </w:r>
      <w:r w:rsidRPr="001B3757">
        <w:t>(„RODO").</w:t>
      </w:r>
      <w:r w:rsidRPr="001B3757">
        <w:br/>
        <w:t>2. Jeżeli w okresie trwania umowy Strony uzyskały dostęp do informacji, które są wzajemnie poufne, zobowiązują się zachować pełną tajemnicę w tym zakresie i nie udostępniać tych informacji osobom trzecim ani wykorzystywać ich w sposób mogący szkodzić interesom drugiej Strony. Wykonawca oświadcza, że w ramach wykonywania postanowień niniejszej umowy nie ma dostępu do danych osobowych Zamawiającego.</w:t>
      </w:r>
    </w:p>
    <w:p w14:paraId="6998F0C8" w14:textId="77777777" w:rsidR="007E5707" w:rsidRPr="001B3757" w:rsidRDefault="007E5707">
      <w:pPr>
        <w:pStyle w:val="NormalnyWeb"/>
        <w:spacing w:before="0" w:after="0" w:line="240" w:lineRule="auto"/>
        <w:ind w:left="720"/>
      </w:pPr>
    </w:p>
    <w:p w14:paraId="2B5A0EA3" w14:textId="77777777" w:rsidR="007E5707" w:rsidRPr="001B3757" w:rsidRDefault="007E5707">
      <w:pPr>
        <w:pStyle w:val="western"/>
        <w:spacing w:before="0" w:after="0" w:line="240" w:lineRule="auto"/>
        <w:jc w:val="center"/>
      </w:pPr>
      <w:r w:rsidRPr="001B3757">
        <w:rPr>
          <w:rFonts w:ascii="Times New Roman" w:hAnsi="Times New Roman" w:cs="Times New Roman"/>
          <w:b/>
          <w:bCs/>
        </w:rPr>
        <w:t>Informacje poufne</w:t>
      </w:r>
    </w:p>
    <w:p w14:paraId="38F03EDC" w14:textId="77777777" w:rsidR="007E5707" w:rsidRPr="001B3757" w:rsidRDefault="007E5707">
      <w:pPr>
        <w:pStyle w:val="western"/>
        <w:spacing w:before="0" w:after="0" w:line="240" w:lineRule="auto"/>
        <w:jc w:val="center"/>
      </w:pPr>
      <w:r w:rsidRPr="001B3757">
        <w:rPr>
          <w:rFonts w:ascii="Times New Roman" w:hAnsi="Times New Roman" w:cs="Times New Roman"/>
          <w:b/>
          <w:bCs/>
        </w:rPr>
        <w:t>§ 11</w:t>
      </w:r>
    </w:p>
    <w:p w14:paraId="73A847E0" w14:textId="77777777" w:rsidR="007E5707" w:rsidRPr="001B3757" w:rsidRDefault="007E5707">
      <w:pPr>
        <w:pStyle w:val="western"/>
        <w:spacing w:before="0" w:after="0" w:line="240" w:lineRule="auto"/>
        <w:rPr>
          <w:rFonts w:ascii="Times New Roman" w:hAnsi="Times New Roman" w:cs="Times New Roman"/>
        </w:rPr>
      </w:pPr>
    </w:p>
    <w:p w14:paraId="19DA40EE" w14:textId="77777777" w:rsidR="007E5707" w:rsidRPr="001B3757" w:rsidRDefault="007E5707">
      <w:pPr>
        <w:pStyle w:val="western"/>
        <w:numPr>
          <w:ilvl w:val="0"/>
          <w:numId w:val="18"/>
        </w:numPr>
        <w:tabs>
          <w:tab w:val="left" w:pos="284"/>
        </w:tabs>
        <w:spacing w:before="0" w:after="0" w:line="240" w:lineRule="auto"/>
        <w:ind w:left="284" w:hanging="284"/>
      </w:pPr>
      <w:r w:rsidRPr="001B3757">
        <w:rPr>
          <w:rFonts w:ascii="Times New Roman" w:hAnsi="Times New Roman" w:cs="Times New Roman"/>
        </w:rPr>
        <w:t>Każda ze Stron zobowiązuje się do nie ujawniania osobom trzecim jakichkolwiek informacji, w tym w szczególności, lecz nie wyłącznie, o charakterze finansowym, prawnym, technicznym, organizacyjnym lub marketingowym, dotyczących drugiej Strony oraz informacji dotyczących przedmiotu umowy serwisowej, a otrzymanych lub powziętych w związku z podpisaniem i realizacją niniejszej umowy oraz poprzedzającymi negocjacjami („</w:t>
      </w:r>
      <w:r w:rsidRPr="001B3757">
        <w:rPr>
          <w:rFonts w:ascii="Times New Roman" w:hAnsi="Times New Roman" w:cs="Times New Roman"/>
          <w:b/>
          <w:bCs/>
        </w:rPr>
        <w:t>Informacje poufne</w:t>
      </w:r>
      <w:r w:rsidRPr="001B3757">
        <w:rPr>
          <w:rFonts w:ascii="Times New Roman" w:hAnsi="Times New Roman" w:cs="Times New Roman"/>
        </w:rPr>
        <w:t>”).</w:t>
      </w:r>
    </w:p>
    <w:p w14:paraId="64F9BB4E" w14:textId="77777777" w:rsidR="007E5707" w:rsidRPr="001B3757" w:rsidRDefault="007E5707">
      <w:pPr>
        <w:pStyle w:val="western"/>
        <w:numPr>
          <w:ilvl w:val="0"/>
          <w:numId w:val="18"/>
        </w:numPr>
        <w:tabs>
          <w:tab w:val="left" w:pos="284"/>
        </w:tabs>
        <w:spacing w:before="0" w:after="0" w:line="240" w:lineRule="auto"/>
        <w:ind w:left="284" w:hanging="284"/>
      </w:pPr>
      <w:r w:rsidRPr="001B3757">
        <w:rPr>
          <w:rFonts w:ascii="Times New Roman" w:hAnsi="Times New Roman" w:cs="Times New Roman"/>
        </w:rPr>
        <w:t>Strony zobowiązują się wykorzystywać uzyskane Informacje Poufne wyłącznie w celu niezbędnym do realizacji niniejszej umowy serwisowej.</w:t>
      </w:r>
    </w:p>
    <w:p w14:paraId="5B939F2A" w14:textId="77777777" w:rsidR="007E5707" w:rsidRPr="001B3757" w:rsidRDefault="007E5707">
      <w:pPr>
        <w:pStyle w:val="western"/>
        <w:numPr>
          <w:ilvl w:val="0"/>
          <w:numId w:val="18"/>
        </w:numPr>
        <w:tabs>
          <w:tab w:val="left" w:pos="284"/>
        </w:tabs>
        <w:spacing w:before="0" w:after="0" w:line="240" w:lineRule="auto"/>
        <w:ind w:left="284" w:hanging="284"/>
      </w:pPr>
      <w:r w:rsidRPr="001B3757">
        <w:rPr>
          <w:rFonts w:ascii="Times New Roman" w:hAnsi="Times New Roman" w:cs="Times New Roman"/>
        </w:rPr>
        <w:t>Strona jest uprawniona ujawnić Informacje Poufne wyłącznie w niezbędnym zakresie, swoim doradcom finansowym lub prawnym, kontrahentom lub in0nym podmiotom wyłącznie w celu realizacji niniejszej umowy serwisowej albo ochrony lub realizacji przysługującego na jej podstawie uprawnienia. Strona ujawniająca zobowiązuje się spowodować, że ujawnione informacje nie będą dalej ujawniane przez doradców finansowych lub prawnych, kontrahentów lub inne podmioty.</w:t>
      </w:r>
    </w:p>
    <w:p w14:paraId="494DE373" w14:textId="77777777" w:rsidR="007E5707" w:rsidRPr="001B3757" w:rsidRDefault="007E5707">
      <w:pPr>
        <w:pStyle w:val="western"/>
        <w:numPr>
          <w:ilvl w:val="0"/>
          <w:numId w:val="18"/>
        </w:numPr>
        <w:tabs>
          <w:tab w:val="left" w:pos="284"/>
        </w:tabs>
        <w:spacing w:before="0" w:after="0" w:line="240" w:lineRule="auto"/>
        <w:ind w:left="284" w:hanging="284"/>
      </w:pPr>
      <w:r w:rsidRPr="001B3757">
        <w:rPr>
          <w:rFonts w:ascii="Times New Roman" w:hAnsi="Times New Roman" w:cs="Times New Roman"/>
        </w:rPr>
        <w:t>Obowiązek nieujawniania Informacji Poufnych obowiązuje Strony w trakcie obowiązywania niniejszej umowy serwisowej i pozostaje w mocy przez okres kolejnych 3 (trzech) lat po jej rozwiązaniu lub wygaśnięciu.</w:t>
      </w:r>
    </w:p>
    <w:p w14:paraId="4C1BA0C6" w14:textId="77777777" w:rsidR="007E5707" w:rsidRPr="001B3757" w:rsidRDefault="007E5707">
      <w:pPr>
        <w:pStyle w:val="western"/>
        <w:tabs>
          <w:tab w:val="left" w:pos="284"/>
        </w:tabs>
        <w:spacing w:before="0" w:after="0" w:line="240" w:lineRule="auto"/>
        <w:ind w:left="284" w:hanging="284"/>
        <w:rPr>
          <w:rFonts w:ascii="Times New Roman" w:hAnsi="Times New Roman" w:cs="Times New Roman"/>
        </w:rPr>
      </w:pPr>
    </w:p>
    <w:p w14:paraId="477526FE" w14:textId="77777777" w:rsidR="007E5707" w:rsidRPr="001B3757" w:rsidRDefault="007E5707">
      <w:pPr>
        <w:pStyle w:val="western"/>
        <w:spacing w:before="0" w:after="0" w:line="240" w:lineRule="auto"/>
        <w:ind w:left="284"/>
        <w:jc w:val="center"/>
      </w:pPr>
      <w:r w:rsidRPr="001B3757">
        <w:rPr>
          <w:rFonts w:ascii="Times New Roman" w:hAnsi="Times New Roman" w:cs="Times New Roman"/>
          <w:b/>
          <w:bCs/>
        </w:rPr>
        <w:t>Warunki zmiany wynagrodzenia</w:t>
      </w:r>
    </w:p>
    <w:p w14:paraId="7465B989" w14:textId="7FB9E285" w:rsidR="007E5707" w:rsidRPr="001B3757" w:rsidRDefault="007E5707">
      <w:pPr>
        <w:jc w:val="center"/>
      </w:pPr>
      <w:r w:rsidRPr="001B3757">
        <w:rPr>
          <w:b/>
        </w:rPr>
        <w:t>§ 1</w:t>
      </w:r>
      <w:r w:rsidR="0072569C" w:rsidRPr="001B3757">
        <w:rPr>
          <w:b/>
        </w:rPr>
        <w:t>2</w:t>
      </w:r>
    </w:p>
    <w:p w14:paraId="7D8B9FBF" w14:textId="77777777" w:rsidR="007E5707" w:rsidRPr="001B3757" w:rsidRDefault="007E5707">
      <w:pPr>
        <w:jc w:val="center"/>
        <w:rPr>
          <w:b/>
        </w:rPr>
      </w:pPr>
    </w:p>
    <w:p w14:paraId="707C60A3" w14:textId="09D32259" w:rsidR="007E5707" w:rsidRPr="001B3757" w:rsidRDefault="007E5707">
      <w:pPr>
        <w:pStyle w:val="Akapitzlist1"/>
        <w:numPr>
          <w:ilvl w:val="0"/>
          <w:numId w:val="4"/>
        </w:numPr>
        <w:tabs>
          <w:tab w:val="left" w:pos="284"/>
        </w:tabs>
        <w:ind w:left="284" w:hanging="284"/>
        <w:contextualSpacing/>
        <w:jc w:val="both"/>
        <w:rPr>
          <w:lang w:val="pl-PL"/>
        </w:rPr>
      </w:pPr>
      <w:r w:rsidRPr="001B3757">
        <w:rPr>
          <w:rFonts w:ascii="Times New Roman" w:hAnsi="Times New Roman" w:cs="Times New Roman"/>
          <w:bCs/>
          <w:sz w:val="24"/>
          <w:szCs w:val="24"/>
          <w:lang w:val="pl-PL"/>
        </w:rPr>
        <w:t xml:space="preserve">Strony postanawiają, iż dokonają zmiany wynagrodzenia w wypadku </w:t>
      </w:r>
      <w:r w:rsidRPr="001B3757">
        <w:rPr>
          <w:rFonts w:ascii="Times New Roman" w:hAnsi="Times New Roman" w:cs="Times New Roman"/>
          <w:sz w:val="24"/>
          <w:szCs w:val="24"/>
          <w:lang w:val="pl-PL"/>
        </w:rPr>
        <w:t xml:space="preserve">wystąpienia jednej ze zmian przepisów wskazanych w art. 436 pkt 4 lit. b) ustawy z dnia 11 września 2019 r. </w:t>
      </w:r>
      <w:r w:rsidRPr="001B3757">
        <w:rPr>
          <w:rFonts w:ascii="Times New Roman" w:hAnsi="Times New Roman" w:cs="Times New Roman"/>
          <w:bCs/>
          <w:i/>
          <w:sz w:val="24"/>
          <w:szCs w:val="24"/>
          <w:lang w:val="pl-PL"/>
        </w:rPr>
        <w:t>Prawo zamówień publicznych</w:t>
      </w:r>
      <w:r w:rsidRPr="001B3757">
        <w:rPr>
          <w:rFonts w:ascii="Times New Roman" w:hAnsi="Times New Roman" w:cs="Times New Roman"/>
          <w:bCs/>
          <w:sz w:val="24"/>
          <w:szCs w:val="24"/>
          <w:lang w:val="pl-PL"/>
        </w:rPr>
        <w:t>, tj. zmiany:</w:t>
      </w:r>
    </w:p>
    <w:p w14:paraId="6E944FF6" w14:textId="77777777" w:rsidR="007E5707" w:rsidRPr="001B3757" w:rsidRDefault="007E5707">
      <w:pPr>
        <w:pStyle w:val="Akapitzlist1"/>
        <w:numPr>
          <w:ilvl w:val="1"/>
          <w:numId w:val="28"/>
        </w:numPr>
        <w:ind w:left="567" w:hanging="283"/>
        <w:contextualSpacing/>
        <w:jc w:val="both"/>
        <w:rPr>
          <w:lang w:val="pl-PL"/>
        </w:rPr>
      </w:pPr>
      <w:r w:rsidRPr="001B3757">
        <w:rPr>
          <w:rFonts w:ascii="Times New Roman" w:hAnsi="Times New Roman" w:cs="Times New Roman"/>
          <w:bCs/>
          <w:sz w:val="24"/>
          <w:szCs w:val="24"/>
          <w:lang w:val="pl-PL"/>
        </w:rPr>
        <w:t>stawki podatku od towarów i usług,</w:t>
      </w:r>
    </w:p>
    <w:p w14:paraId="4ACC8F38" w14:textId="77777777" w:rsidR="007E5707" w:rsidRPr="001B3757" w:rsidRDefault="007E5707">
      <w:pPr>
        <w:pStyle w:val="Akapitzlist1"/>
        <w:numPr>
          <w:ilvl w:val="1"/>
          <w:numId w:val="28"/>
        </w:numPr>
        <w:ind w:left="567" w:hanging="283"/>
        <w:contextualSpacing/>
        <w:jc w:val="both"/>
        <w:rPr>
          <w:lang w:val="pl-PL"/>
        </w:rPr>
      </w:pPr>
      <w:r w:rsidRPr="001B3757">
        <w:rPr>
          <w:rFonts w:ascii="Times New Roman" w:hAnsi="Times New Roman" w:cs="Times New Roman"/>
          <w:bCs/>
          <w:sz w:val="24"/>
          <w:szCs w:val="24"/>
          <w:lang w:val="pl-PL"/>
        </w:rPr>
        <w:t>wysokości minimalnego wynagrodzenia za pracę ustalonego na podstawie art. 2 ust. 3-5 ustawy z dnia 10 października 2002 r. o minimalnym wynagrodzeniu za pracę,</w:t>
      </w:r>
    </w:p>
    <w:p w14:paraId="249F451E" w14:textId="77777777" w:rsidR="007E5707" w:rsidRPr="001B3757" w:rsidRDefault="007E5707">
      <w:pPr>
        <w:pStyle w:val="Akapitzlist1"/>
        <w:numPr>
          <w:ilvl w:val="1"/>
          <w:numId w:val="28"/>
        </w:numPr>
        <w:ind w:left="567" w:hanging="283"/>
        <w:contextualSpacing/>
        <w:jc w:val="both"/>
        <w:rPr>
          <w:lang w:val="pl-PL"/>
        </w:rPr>
      </w:pPr>
      <w:r w:rsidRPr="001B3757">
        <w:rPr>
          <w:rFonts w:ascii="Times New Roman" w:hAnsi="Times New Roman" w:cs="Times New Roman"/>
          <w:bCs/>
          <w:sz w:val="24"/>
          <w:szCs w:val="24"/>
          <w:lang w:val="pl-PL"/>
        </w:rPr>
        <w:t>zasad podlegania ubezpieczeniom społecznym lub ubezpieczeniu zdrowotnemu lub wysokości stawki składki na ubezpieczenia społeczne lub zdrowotne,</w:t>
      </w:r>
    </w:p>
    <w:p w14:paraId="0D2B4759" w14:textId="77777777" w:rsidR="007E5707" w:rsidRPr="001B3757" w:rsidRDefault="007E5707">
      <w:pPr>
        <w:pStyle w:val="Akapitzlist1"/>
        <w:numPr>
          <w:ilvl w:val="1"/>
          <w:numId w:val="28"/>
        </w:numPr>
        <w:ind w:left="567" w:hanging="283"/>
        <w:contextualSpacing/>
        <w:jc w:val="both"/>
        <w:rPr>
          <w:lang w:val="pl-PL"/>
        </w:rPr>
      </w:pPr>
      <w:r w:rsidRPr="001B3757">
        <w:rPr>
          <w:rFonts w:ascii="Times New Roman" w:hAnsi="Times New Roman" w:cs="Times New Roman"/>
          <w:bCs/>
          <w:sz w:val="24"/>
          <w:szCs w:val="24"/>
          <w:lang w:val="pl-PL"/>
        </w:rPr>
        <w:t>zasad gromadzenia wysokości wpłat do pracowniczych planów kapitałowych, o których mowa w ustawie z dnia 4 października 2018 roku o pracowniczych planach kapitałowych,</w:t>
      </w:r>
    </w:p>
    <w:p w14:paraId="505CE4B1" w14:textId="381B6728" w:rsidR="007E5707" w:rsidRPr="001B3757" w:rsidRDefault="007E5707">
      <w:pPr>
        <w:pStyle w:val="Akapitzlist1"/>
        <w:ind w:left="284"/>
        <w:contextualSpacing/>
        <w:jc w:val="both"/>
        <w:rPr>
          <w:lang w:val="pl-PL"/>
        </w:rPr>
      </w:pPr>
      <w:r w:rsidRPr="001B3757">
        <w:rPr>
          <w:rFonts w:ascii="Times New Roman" w:hAnsi="Times New Roman" w:cs="Times New Roman"/>
          <w:bCs/>
          <w:sz w:val="24"/>
          <w:szCs w:val="24"/>
          <w:lang w:val="pl-PL"/>
        </w:rPr>
        <w:t>- o ile zmiany te będą miały wpływ na koszty wykonania</w:t>
      </w:r>
      <w:r w:rsidR="00141689" w:rsidRPr="001B3757">
        <w:rPr>
          <w:rFonts w:ascii="Times New Roman" w:hAnsi="Times New Roman" w:cs="Times New Roman"/>
          <w:bCs/>
          <w:sz w:val="24"/>
          <w:szCs w:val="24"/>
          <w:lang w:val="pl-PL"/>
        </w:rPr>
        <w:t xml:space="preserve"> przedmiotu umowy</w:t>
      </w:r>
      <w:r w:rsidRPr="001B3757">
        <w:rPr>
          <w:rFonts w:ascii="Times New Roman" w:hAnsi="Times New Roman" w:cs="Times New Roman"/>
          <w:bCs/>
          <w:sz w:val="24"/>
          <w:szCs w:val="24"/>
          <w:lang w:val="pl-PL"/>
        </w:rPr>
        <w:t xml:space="preserve"> przez Wykonawcę.</w:t>
      </w:r>
    </w:p>
    <w:p w14:paraId="1B952739" w14:textId="55898266" w:rsidR="007E5707" w:rsidRPr="001B3757" w:rsidRDefault="007E5707">
      <w:pPr>
        <w:pStyle w:val="Akapitzlist1"/>
        <w:numPr>
          <w:ilvl w:val="0"/>
          <w:numId w:val="4"/>
        </w:numPr>
        <w:tabs>
          <w:tab w:val="left" w:pos="284"/>
        </w:tabs>
        <w:ind w:left="284" w:hanging="284"/>
        <w:contextualSpacing/>
        <w:jc w:val="both"/>
        <w:rPr>
          <w:lang w:val="pl-PL"/>
        </w:rPr>
      </w:pPr>
      <w:r w:rsidRPr="001B3757">
        <w:rPr>
          <w:rFonts w:ascii="Times New Roman" w:hAnsi="Times New Roman" w:cs="Times New Roman"/>
          <w:sz w:val="24"/>
          <w:szCs w:val="24"/>
          <w:lang w:val="pl-PL"/>
        </w:rPr>
        <w:t xml:space="preserve">W przypadku zmiany, o której mowa w ust. 1 lit. a), wartość netto wynagrodzenia Wykonawcy nie zmieni się, a określona w aneksie wartość brutto wynagrodzenia zostanie </w:t>
      </w:r>
      <w:r w:rsidR="003C71F3" w:rsidRPr="001B3757">
        <w:rPr>
          <w:rFonts w:ascii="Times New Roman" w:hAnsi="Times New Roman" w:cs="Times New Roman"/>
          <w:sz w:val="24"/>
          <w:szCs w:val="24"/>
          <w:lang w:val="pl-PL"/>
        </w:rPr>
        <w:t>ustalona</w:t>
      </w:r>
      <w:r w:rsidRPr="001B3757">
        <w:rPr>
          <w:rFonts w:ascii="Times New Roman" w:hAnsi="Times New Roman" w:cs="Times New Roman"/>
          <w:sz w:val="24"/>
          <w:szCs w:val="24"/>
          <w:lang w:val="pl-PL"/>
        </w:rPr>
        <w:t xml:space="preserve"> na podstawie nowych przepisów.</w:t>
      </w:r>
    </w:p>
    <w:p w14:paraId="440E86A1" w14:textId="7D05AD37" w:rsidR="007E5707" w:rsidRPr="001B3757" w:rsidRDefault="007E5707">
      <w:pPr>
        <w:pStyle w:val="Akapitzlist1"/>
        <w:numPr>
          <w:ilvl w:val="0"/>
          <w:numId w:val="4"/>
        </w:numPr>
        <w:tabs>
          <w:tab w:val="left" w:pos="284"/>
        </w:tabs>
        <w:ind w:left="284" w:hanging="284"/>
        <w:contextualSpacing/>
        <w:jc w:val="both"/>
        <w:rPr>
          <w:lang w:val="pl-PL"/>
        </w:rPr>
      </w:pPr>
      <w:r w:rsidRPr="001B3757">
        <w:rPr>
          <w:rFonts w:ascii="Times New Roman" w:hAnsi="Times New Roman" w:cs="Times New Roman"/>
          <w:sz w:val="24"/>
          <w:szCs w:val="24"/>
          <w:lang w:val="pl-PL"/>
        </w:rPr>
        <w:t xml:space="preserve">W przypadku zmiany, o której mowa w ust 1 lit. b), wynagrodzenie Wykonawcy ulegnie zmianie o wartość wzrostu całkowitego kosztu Wykonawcy wynikającą ze zwiększenia wynagrodzeń osób bezpośrednio wykonujących </w:t>
      </w:r>
      <w:r w:rsidR="003C71F3" w:rsidRPr="001B3757">
        <w:rPr>
          <w:rFonts w:ascii="Times New Roman" w:hAnsi="Times New Roman" w:cs="Times New Roman"/>
          <w:sz w:val="24"/>
          <w:szCs w:val="24"/>
          <w:lang w:val="pl-PL"/>
        </w:rPr>
        <w:t xml:space="preserve">przedmiot umowy na podstawie umowy o pracę </w:t>
      </w:r>
      <w:r w:rsidRPr="001B3757">
        <w:rPr>
          <w:rFonts w:ascii="Times New Roman" w:hAnsi="Times New Roman" w:cs="Times New Roman"/>
          <w:sz w:val="24"/>
          <w:szCs w:val="24"/>
          <w:lang w:val="pl-PL"/>
        </w:rPr>
        <w:t>do wysokości aktualnie obowiązującego minimalnego wynagrodzenia, z uwzględnieniem wszystkich obciążeń publicznoprawnych od kwoty wzrostu minimalnego wynagrodzenia.</w:t>
      </w:r>
    </w:p>
    <w:p w14:paraId="7C4FAEEB" w14:textId="399AD689" w:rsidR="007E5707" w:rsidRPr="001B3757" w:rsidRDefault="007E5707">
      <w:pPr>
        <w:pStyle w:val="Akapitzlist1"/>
        <w:numPr>
          <w:ilvl w:val="0"/>
          <w:numId w:val="4"/>
        </w:numPr>
        <w:tabs>
          <w:tab w:val="left" w:pos="284"/>
        </w:tabs>
        <w:ind w:left="284" w:hanging="284"/>
        <w:contextualSpacing/>
        <w:jc w:val="both"/>
        <w:rPr>
          <w:lang w:val="pl-PL"/>
        </w:rPr>
      </w:pPr>
      <w:r w:rsidRPr="001B3757">
        <w:rPr>
          <w:rFonts w:ascii="Times New Roman" w:hAnsi="Times New Roman" w:cs="Times New Roman"/>
          <w:sz w:val="24"/>
          <w:szCs w:val="24"/>
          <w:lang w:val="pl-PL"/>
        </w:rPr>
        <w:t xml:space="preserve">W przypadku zmiany, o której mowa w ust 1 lit. c), wynagrodzenie Wykonawcy ulegnie zmianie o wartość wzrostu całkowitego kosztu Wykonawcy, jaką będzie on zobowiązany dodatkowo ponieść w celu uwzględnienia tej zmiany, przy zachowaniu dotychczasowej kwoty netto wynagrodzenia osób bezpośrednio wykonujących </w:t>
      </w:r>
      <w:r w:rsidR="003C71F3" w:rsidRPr="001B3757">
        <w:rPr>
          <w:rFonts w:ascii="Times New Roman" w:hAnsi="Times New Roman" w:cs="Times New Roman"/>
          <w:sz w:val="24"/>
          <w:szCs w:val="24"/>
          <w:lang w:val="pl-PL"/>
        </w:rPr>
        <w:t xml:space="preserve">przedmiot umowy </w:t>
      </w:r>
      <w:r w:rsidRPr="001B3757">
        <w:rPr>
          <w:rFonts w:ascii="Times New Roman" w:hAnsi="Times New Roman" w:cs="Times New Roman"/>
          <w:sz w:val="24"/>
          <w:szCs w:val="24"/>
          <w:lang w:val="pl-PL"/>
        </w:rPr>
        <w:t>na rzecz Zamawiającego</w:t>
      </w:r>
      <w:r w:rsidR="003C71F3" w:rsidRPr="001B3757">
        <w:rPr>
          <w:rFonts w:ascii="Times New Roman" w:hAnsi="Times New Roman" w:cs="Times New Roman"/>
          <w:sz w:val="24"/>
          <w:szCs w:val="24"/>
          <w:lang w:val="pl-PL"/>
        </w:rPr>
        <w:t xml:space="preserve"> na podstawie umowy o pracę</w:t>
      </w:r>
      <w:r w:rsidRPr="001B3757">
        <w:rPr>
          <w:rFonts w:ascii="Times New Roman" w:hAnsi="Times New Roman" w:cs="Times New Roman"/>
          <w:sz w:val="24"/>
          <w:szCs w:val="24"/>
          <w:lang w:val="pl-PL"/>
        </w:rPr>
        <w:t>.</w:t>
      </w:r>
    </w:p>
    <w:p w14:paraId="7E1DE81D" w14:textId="4AC020D7" w:rsidR="00DA3653" w:rsidRPr="001B3757" w:rsidRDefault="00DA3653" w:rsidP="00DA3653">
      <w:pPr>
        <w:pStyle w:val="Akapitzlist1"/>
        <w:numPr>
          <w:ilvl w:val="0"/>
          <w:numId w:val="4"/>
        </w:numPr>
        <w:tabs>
          <w:tab w:val="left" w:pos="284"/>
        </w:tabs>
        <w:ind w:left="284" w:hanging="284"/>
        <w:contextualSpacing/>
        <w:jc w:val="both"/>
        <w:rPr>
          <w:lang w:val="pl-PL"/>
        </w:rPr>
      </w:pPr>
      <w:bookmarkStart w:id="1" w:name="_Hlk152331296"/>
      <w:r w:rsidRPr="001B3757">
        <w:rPr>
          <w:rFonts w:ascii="Times New Roman" w:hAnsi="Times New Roman" w:cs="Times New Roman"/>
          <w:sz w:val="24"/>
          <w:szCs w:val="24"/>
          <w:lang w:val="pl-PL"/>
        </w:rPr>
        <w:t>W przypadku zmiany, o której mowa w ust 1 lit. d), wynagrodzenie Wykonawcy ulegnie zmianie o wartość wzrostu całkowitego kosztu Wykonawcy, jaką będzie on zobowiązany dodatkowo ponieść w celu uwzględnienia tej zmiany na rzecz osób bezpośrednio wykonujących przedmiot umowy na rzecz Zamawiającego na podstawie umowy o pracę.</w:t>
      </w:r>
    </w:p>
    <w:p w14:paraId="17F664CF" w14:textId="76EA1E4A" w:rsidR="007E5707" w:rsidRPr="001B3757" w:rsidRDefault="00141689" w:rsidP="0071429E">
      <w:pPr>
        <w:pStyle w:val="Akapitzlist1"/>
        <w:numPr>
          <w:ilvl w:val="0"/>
          <w:numId w:val="4"/>
        </w:numPr>
        <w:tabs>
          <w:tab w:val="left" w:pos="284"/>
        </w:tabs>
        <w:ind w:left="284" w:hanging="284"/>
        <w:contextualSpacing/>
        <w:jc w:val="both"/>
        <w:rPr>
          <w:rStyle w:val="Pogrubienie"/>
          <w:rFonts w:cs="Times New Roman"/>
          <w:lang w:val="pl-PL"/>
        </w:rPr>
      </w:pPr>
      <w:r w:rsidRPr="001B3757">
        <w:rPr>
          <w:rFonts w:ascii="Times New Roman" w:hAnsi="Times New Roman" w:cs="Times New Roman"/>
          <w:sz w:val="24"/>
          <w:szCs w:val="24"/>
          <w:lang w:val="pl-PL"/>
        </w:rPr>
        <w:t>W</w:t>
      </w:r>
      <w:r w:rsidR="007E5707" w:rsidRPr="001B3757">
        <w:rPr>
          <w:rFonts w:ascii="Times New Roman" w:hAnsi="Times New Roman" w:cs="Times New Roman"/>
          <w:sz w:val="24"/>
          <w:szCs w:val="24"/>
          <w:lang w:val="pl-PL"/>
        </w:rPr>
        <w:t>prowadzenie zmian wysokości</w:t>
      </w:r>
      <w:r w:rsidR="003C71F3" w:rsidRPr="001B3757">
        <w:rPr>
          <w:rFonts w:ascii="Times New Roman" w:hAnsi="Times New Roman" w:cs="Times New Roman"/>
          <w:sz w:val="24"/>
          <w:szCs w:val="24"/>
          <w:lang w:val="pl-PL"/>
        </w:rPr>
        <w:t xml:space="preserve"> </w:t>
      </w:r>
      <w:r w:rsidR="007E5707" w:rsidRPr="001B3757">
        <w:rPr>
          <w:rFonts w:ascii="Times New Roman" w:hAnsi="Times New Roman" w:cs="Times New Roman"/>
          <w:sz w:val="24"/>
          <w:szCs w:val="24"/>
          <w:lang w:val="pl-PL"/>
        </w:rPr>
        <w:t>wynagrodzenia</w:t>
      </w:r>
      <w:r w:rsidRPr="001B3757">
        <w:rPr>
          <w:rFonts w:ascii="Times New Roman" w:hAnsi="Times New Roman" w:cs="Times New Roman"/>
          <w:sz w:val="24"/>
          <w:szCs w:val="24"/>
          <w:lang w:val="pl-PL"/>
        </w:rPr>
        <w:t xml:space="preserve"> na zasadach wynikających z niniejszego paragrafu</w:t>
      </w:r>
      <w:r w:rsidR="003C71F3" w:rsidRPr="001B3757">
        <w:rPr>
          <w:rFonts w:ascii="Times New Roman" w:hAnsi="Times New Roman" w:cs="Times New Roman"/>
          <w:sz w:val="24"/>
          <w:szCs w:val="24"/>
          <w:lang w:val="pl-PL"/>
        </w:rPr>
        <w:t xml:space="preserve"> nastąpi pod warunkiem </w:t>
      </w:r>
      <w:r w:rsidR="007E5707" w:rsidRPr="001B3757">
        <w:rPr>
          <w:rFonts w:ascii="Times New Roman" w:hAnsi="Times New Roman" w:cs="Times New Roman"/>
          <w:sz w:val="24"/>
          <w:szCs w:val="24"/>
          <w:lang w:val="pl-PL"/>
        </w:rPr>
        <w:t xml:space="preserve">uprzedniego złożenia przez Wykonawcę oświadczenia </w:t>
      </w:r>
      <w:r w:rsidR="003C71F3" w:rsidRPr="001B3757">
        <w:rPr>
          <w:rFonts w:ascii="Times New Roman" w:hAnsi="Times New Roman" w:cs="Times New Roman"/>
          <w:sz w:val="24"/>
          <w:szCs w:val="24"/>
          <w:lang w:val="pl-PL"/>
        </w:rPr>
        <w:t>o zaistnieniu podstaw do dokonania takiej zmiany</w:t>
      </w:r>
      <w:r w:rsidRPr="001B3757">
        <w:rPr>
          <w:rFonts w:ascii="Times New Roman" w:hAnsi="Times New Roman" w:cs="Times New Roman"/>
          <w:sz w:val="24"/>
          <w:szCs w:val="24"/>
          <w:lang w:val="pl-PL"/>
        </w:rPr>
        <w:t>, a w zakresie przypadków określonych w ust. 1 lit. b) – d) dodatkowo</w:t>
      </w:r>
      <w:r w:rsidR="003C71F3" w:rsidRPr="001B3757">
        <w:rPr>
          <w:rFonts w:ascii="Times New Roman" w:hAnsi="Times New Roman" w:cs="Times New Roman"/>
          <w:sz w:val="24"/>
          <w:szCs w:val="24"/>
          <w:lang w:val="pl-PL"/>
        </w:rPr>
        <w:t xml:space="preserve"> wykazani</w:t>
      </w:r>
      <w:r w:rsidR="00DA3653" w:rsidRPr="001B3757">
        <w:rPr>
          <w:rFonts w:ascii="Times New Roman" w:hAnsi="Times New Roman" w:cs="Times New Roman"/>
          <w:sz w:val="24"/>
          <w:szCs w:val="24"/>
          <w:lang w:val="pl-PL"/>
        </w:rPr>
        <w:t>a przez Wykonawcę</w:t>
      </w:r>
      <w:r w:rsidR="003C71F3" w:rsidRPr="001B3757">
        <w:rPr>
          <w:rFonts w:ascii="Times New Roman" w:hAnsi="Times New Roman" w:cs="Times New Roman"/>
          <w:sz w:val="24"/>
          <w:szCs w:val="24"/>
          <w:lang w:val="pl-PL"/>
        </w:rPr>
        <w:t>, że zmiana czynników, o których</w:t>
      </w:r>
      <w:r w:rsidRPr="001B3757">
        <w:rPr>
          <w:rFonts w:ascii="Times New Roman" w:hAnsi="Times New Roman" w:cs="Times New Roman"/>
          <w:sz w:val="24"/>
          <w:szCs w:val="24"/>
          <w:lang w:val="pl-PL"/>
        </w:rPr>
        <w:t xml:space="preserve"> tam</w:t>
      </w:r>
      <w:r w:rsidR="003C71F3" w:rsidRPr="001B3757">
        <w:rPr>
          <w:rFonts w:ascii="Times New Roman" w:hAnsi="Times New Roman" w:cs="Times New Roman"/>
          <w:sz w:val="24"/>
          <w:szCs w:val="24"/>
          <w:lang w:val="pl-PL"/>
        </w:rPr>
        <w:t xml:space="preserve"> mowa</w:t>
      </w:r>
      <w:r w:rsidRPr="001B3757">
        <w:rPr>
          <w:rFonts w:ascii="Times New Roman" w:hAnsi="Times New Roman" w:cs="Times New Roman"/>
          <w:sz w:val="24"/>
          <w:szCs w:val="24"/>
          <w:lang w:val="pl-PL"/>
        </w:rPr>
        <w:t xml:space="preserve">, </w:t>
      </w:r>
      <w:r w:rsidR="003C71F3" w:rsidRPr="001B3757">
        <w:rPr>
          <w:rFonts w:ascii="Times New Roman" w:hAnsi="Times New Roman" w:cs="Times New Roman"/>
          <w:sz w:val="24"/>
          <w:szCs w:val="24"/>
          <w:lang w:val="pl-PL"/>
        </w:rPr>
        <w:t>ma wpływ n</w:t>
      </w:r>
      <w:r w:rsidR="00DA3653" w:rsidRPr="001B3757">
        <w:rPr>
          <w:rFonts w:ascii="Times New Roman" w:hAnsi="Times New Roman" w:cs="Times New Roman"/>
          <w:sz w:val="24"/>
          <w:szCs w:val="24"/>
          <w:lang w:val="pl-PL"/>
        </w:rPr>
        <w:t xml:space="preserve">a koszty </w:t>
      </w:r>
      <w:r w:rsidR="007E5707" w:rsidRPr="001B3757">
        <w:rPr>
          <w:rFonts w:ascii="Times New Roman" w:hAnsi="Times New Roman" w:cs="Times New Roman"/>
          <w:sz w:val="24"/>
          <w:szCs w:val="24"/>
          <w:lang w:val="pl-PL"/>
        </w:rPr>
        <w:t xml:space="preserve">wykonania </w:t>
      </w:r>
      <w:r w:rsidR="003C71F3" w:rsidRPr="001B3757">
        <w:rPr>
          <w:rFonts w:ascii="Times New Roman" w:hAnsi="Times New Roman" w:cs="Times New Roman"/>
          <w:sz w:val="24"/>
          <w:szCs w:val="24"/>
          <w:lang w:val="pl-PL"/>
        </w:rPr>
        <w:t xml:space="preserve">przedmiotu umowy </w:t>
      </w:r>
      <w:r w:rsidR="007E5707" w:rsidRPr="001B3757">
        <w:rPr>
          <w:rFonts w:ascii="Times New Roman" w:hAnsi="Times New Roman" w:cs="Times New Roman"/>
          <w:sz w:val="24"/>
          <w:szCs w:val="24"/>
          <w:lang w:val="pl-PL"/>
        </w:rPr>
        <w:t xml:space="preserve">na podstawie </w:t>
      </w:r>
      <w:r w:rsidR="007E5707" w:rsidRPr="001B3757">
        <w:rPr>
          <w:rStyle w:val="Pogrubienie"/>
          <w:rFonts w:ascii="Times New Roman" w:hAnsi="Times New Roman" w:cs="Times New Roman"/>
          <w:b w:val="0"/>
          <w:sz w:val="24"/>
          <w:szCs w:val="24"/>
          <w:lang w:val="pl-PL"/>
        </w:rPr>
        <w:t xml:space="preserve">kalkulacji kosztów pracy z oferty oraz kosztów pracy wynikających z bieżącego i planowanego stanu zatrudnienia </w:t>
      </w:r>
      <w:r w:rsidR="00DA3653" w:rsidRPr="001B3757">
        <w:rPr>
          <w:rStyle w:val="Pogrubienie"/>
          <w:rFonts w:ascii="Times New Roman" w:hAnsi="Times New Roman" w:cs="Times New Roman"/>
          <w:b w:val="0"/>
          <w:sz w:val="24"/>
          <w:szCs w:val="24"/>
          <w:lang w:val="pl-PL"/>
        </w:rPr>
        <w:t xml:space="preserve">osób zatrudnionych przez Wykonawcę do realizacji przedmiotu umowy </w:t>
      </w:r>
      <w:r w:rsidR="00DA3653" w:rsidRPr="001B3757">
        <w:rPr>
          <w:rFonts w:ascii="Times New Roman" w:hAnsi="Times New Roman" w:cs="Times New Roman"/>
          <w:sz w:val="24"/>
          <w:szCs w:val="24"/>
          <w:lang w:val="pl-PL"/>
        </w:rPr>
        <w:t>na podstawie umowy o pracę</w:t>
      </w:r>
      <w:r w:rsidR="007E5707" w:rsidRPr="001B3757">
        <w:rPr>
          <w:rStyle w:val="Pogrubienie"/>
          <w:rFonts w:ascii="Times New Roman" w:hAnsi="Times New Roman" w:cs="Times New Roman"/>
          <w:b w:val="0"/>
          <w:sz w:val="24"/>
          <w:szCs w:val="24"/>
          <w:lang w:val="pl-PL"/>
        </w:rPr>
        <w:t>.</w:t>
      </w:r>
    </w:p>
    <w:p w14:paraId="6286215A" w14:textId="18180C7E" w:rsidR="007E5707" w:rsidRPr="001B3757" w:rsidRDefault="003C71F3" w:rsidP="00DA3653">
      <w:pPr>
        <w:pStyle w:val="Akapitzlist1"/>
        <w:numPr>
          <w:ilvl w:val="0"/>
          <w:numId w:val="4"/>
        </w:numPr>
        <w:tabs>
          <w:tab w:val="left" w:pos="284"/>
        </w:tabs>
        <w:ind w:left="284" w:hanging="284"/>
        <w:contextualSpacing/>
        <w:jc w:val="both"/>
        <w:rPr>
          <w:rFonts w:ascii="Times New Roman" w:hAnsi="Times New Roman" w:cs="Times New Roman"/>
        </w:rPr>
      </w:pPr>
      <w:r w:rsidRPr="001B3757">
        <w:rPr>
          <w:rFonts w:ascii="Times New Roman" w:hAnsi="Times New Roman" w:cs="Times New Roman"/>
          <w:sz w:val="24"/>
          <w:szCs w:val="24"/>
          <w:lang w:val="pl-PL"/>
        </w:rPr>
        <w:t>Zmiana wysokości wynagrodzenia zgodnie z niniejszym paragrafem obowiązywać będzie od dnia wejścia w życie zmian, o których mowa w ust. 1</w:t>
      </w:r>
      <w:r w:rsidR="00DA3653" w:rsidRPr="001B3757">
        <w:rPr>
          <w:rFonts w:ascii="Times New Roman" w:hAnsi="Times New Roman" w:cs="Times New Roman"/>
          <w:sz w:val="24"/>
          <w:szCs w:val="24"/>
          <w:lang w:val="pl-PL"/>
        </w:rPr>
        <w:t xml:space="preserve">. </w:t>
      </w:r>
    </w:p>
    <w:bookmarkEnd w:id="1"/>
    <w:p w14:paraId="6FC2CA21" w14:textId="77777777" w:rsidR="00DA3653" w:rsidRPr="001B3757" w:rsidRDefault="00DA3653" w:rsidP="00DA3653">
      <w:pPr>
        <w:pStyle w:val="Akapitzlist1"/>
        <w:tabs>
          <w:tab w:val="left" w:pos="284"/>
          <w:tab w:val="left" w:pos="426"/>
        </w:tabs>
        <w:ind w:left="426"/>
        <w:contextualSpacing/>
        <w:jc w:val="both"/>
        <w:rPr>
          <w:rFonts w:ascii="Times New Roman" w:hAnsi="Times New Roman" w:cs="Times New Roman"/>
        </w:rPr>
      </w:pPr>
    </w:p>
    <w:p w14:paraId="4EBA76D3" w14:textId="77777777" w:rsidR="00B86F73" w:rsidRPr="001B3757" w:rsidRDefault="00B86F73" w:rsidP="00B86F73">
      <w:pPr>
        <w:pBdr>
          <w:between w:val="nil"/>
        </w:pBdr>
        <w:tabs>
          <w:tab w:val="left" w:pos="540"/>
          <w:tab w:val="left" w:pos="567"/>
        </w:tabs>
        <w:jc w:val="center"/>
        <w:rPr>
          <w:b/>
          <w:bCs/>
        </w:rPr>
      </w:pPr>
      <w:r w:rsidRPr="001B3757">
        <w:rPr>
          <w:b/>
          <w:bCs/>
        </w:rPr>
        <w:t>Waloryzacja wynagrodzenia</w:t>
      </w:r>
    </w:p>
    <w:p w14:paraId="626D6387" w14:textId="7B23B47A" w:rsidR="00B86F73" w:rsidRPr="001B3757" w:rsidRDefault="00B86F73" w:rsidP="00B86F73">
      <w:pPr>
        <w:pBdr>
          <w:between w:val="nil"/>
        </w:pBdr>
        <w:tabs>
          <w:tab w:val="left" w:pos="540"/>
          <w:tab w:val="left" w:pos="567"/>
        </w:tabs>
        <w:jc w:val="center"/>
        <w:rPr>
          <w:b/>
          <w:bCs/>
        </w:rPr>
      </w:pPr>
      <w:r w:rsidRPr="001B3757">
        <w:rPr>
          <w:b/>
          <w:bCs/>
        </w:rPr>
        <w:t>§ 1</w:t>
      </w:r>
      <w:r w:rsidR="0072569C" w:rsidRPr="001B3757">
        <w:rPr>
          <w:b/>
          <w:bCs/>
        </w:rPr>
        <w:t>3</w:t>
      </w:r>
    </w:p>
    <w:p w14:paraId="19901AF2" w14:textId="77777777" w:rsidR="00B86F73" w:rsidRPr="001B3757" w:rsidRDefault="00B86F73" w:rsidP="00B86F73">
      <w:pPr>
        <w:pBdr>
          <w:between w:val="nil"/>
        </w:pBdr>
        <w:tabs>
          <w:tab w:val="left" w:pos="540"/>
          <w:tab w:val="left" w:pos="567"/>
        </w:tabs>
        <w:jc w:val="center"/>
        <w:rPr>
          <w:b/>
          <w:bCs/>
        </w:rPr>
      </w:pPr>
    </w:p>
    <w:p w14:paraId="486674C7" w14:textId="0B4AC561" w:rsidR="00B86F73" w:rsidRPr="001B3757" w:rsidRDefault="00B86F73" w:rsidP="00B86F73">
      <w:pPr>
        <w:numPr>
          <w:ilvl w:val="0"/>
          <w:numId w:val="29"/>
        </w:numPr>
        <w:tabs>
          <w:tab w:val="left" w:pos="284"/>
        </w:tabs>
        <w:ind w:left="284" w:hanging="284"/>
        <w:jc w:val="both"/>
        <w:rPr>
          <w:lang w:eastAsia="pl-PL"/>
        </w:rPr>
      </w:pPr>
      <w:bookmarkStart w:id="2" w:name="_Hlk152331430"/>
      <w:r w:rsidRPr="001B3757">
        <w:rPr>
          <w:lang w:eastAsia="pl-PL"/>
        </w:rPr>
        <w:t xml:space="preserve">Wynagrodzenie należne Wykonawcy podlegać będzie zmianie o </w:t>
      </w:r>
      <w:r w:rsidR="0072569C" w:rsidRPr="001B3757">
        <w:rPr>
          <w:lang w:eastAsia="pl-PL"/>
        </w:rPr>
        <w:t xml:space="preserve">roczny </w:t>
      </w:r>
      <w:r w:rsidRPr="001B3757">
        <w:rPr>
          <w:lang w:eastAsia="pl-PL"/>
        </w:rPr>
        <w:t>wskaźnik cen towarów i usług konsumpcyjnych ogłaszan</w:t>
      </w:r>
      <w:r w:rsidR="00DA3653" w:rsidRPr="001B3757">
        <w:rPr>
          <w:lang w:eastAsia="pl-PL"/>
        </w:rPr>
        <w:t>y</w:t>
      </w:r>
      <w:r w:rsidRPr="001B3757">
        <w:rPr>
          <w:lang w:eastAsia="pl-PL"/>
        </w:rPr>
        <w:t xml:space="preserve"> w komunikacie Prezesa Głównego Urzędu Statystycznego.</w:t>
      </w:r>
      <w:r w:rsidR="0072569C" w:rsidRPr="001B3757">
        <w:rPr>
          <w:lang w:eastAsia="pl-PL"/>
        </w:rPr>
        <w:t xml:space="preserve"> </w:t>
      </w:r>
    </w:p>
    <w:p w14:paraId="1D9ADF58" w14:textId="71F412A8" w:rsidR="00B86F73" w:rsidRPr="001B3757" w:rsidRDefault="00B86F73" w:rsidP="00B86F73">
      <w:pPr>
        <w:numPr>
          <w:ilvl w:val="0"/>
          <w:numId w:val="29"/>
        </w:numPr>
        <w:tabs>
          <w:tab w:val="left" w:pos="284"/>
        </w:tabs>
        <w:ind w:left="284" w:hanging="284"/>
        <w:jc w:val="both"/>
        <w:rPr>
          <w:lang w:eastAsia="pl-PL"/>
        </w:rPr>
      </w:pPr>
      <w:r w:rsidRPr="001B3757">
        <w:rPr>
          <w:lang w:eastAsia="pl-PL"/>
        </w:rPr>
        <w:t xml:space="preserve">Strona występująca z żądaniem zmiany wysokości wynagrodzenia należnego Wykonawcy zgodnie z postanowieniami ust. 1, zobowiązana jest przedstawić drugiej stronie informację </w:t>
      </w:r>
      <w:r w:rsidRPr="001B3757">
        <w:rPr>
          <w:lang w:eastAsia="pl-PL"/>
        </w:rPr>
        <w:lastRenderedPageBreak/>
        <w:t xml:space="preserve">o wysokości opisanego tam wskaźnika za </w:t>
      </w:r>
      <w:r w:rsidR="0072569C" w:rsidRPr="001B3757">
        <w:rPr>
          <w:lang w:eastAsia="pl-PL"/>
        </w:rPr>
        <w:t>rok</w:t>
      </w:r>
      <w:r w:rsidRPr="001B3757">
        <w:rPr>
          <w:lang w:eastAsia="pl-PL"/>
        </w:rPr>
        <w:t xml:space="preserve"> poprzedzający złożenie informacji, nie później niż w terminie 30 dni od dnia publikacji komunikatu Prezesa Głównego Urzędu Statystycznego określającego jego wysokość.</w:t>
      </w:r>
    </w:p>
    <w:p w14:paraId="5976FFC5" w14:textId="4FA2D011" w:rsidR="00B86F73" w:rsidRPr="001B3757" w:rsidRDefault="00DA3653" w:rsidP="00A10DF0">
      <w:pPr>
        <w:numPr>
          <w:ilvl w:val="0"/>
          <w:numId w:val="29"/>
        </w:numPr>
        <w:tabs>
          <w:tab w:val="left" w:pos="284"/>
        </w:tabs>
        <w:ind w:left="284" w:hanging="284"/>
        <w:jc w:val="both"/>
        <w:rPr>
          <w:lang w:eastAsia="pl-PL"/>
        </w:rPr>
      </w:pPr>
      <w:r w:rsidRPr="001B3757">
        <w:rPr>
          <w:lang w:eastAsia="pl-PL"/>
        </w:rPr>
        <w:t>Z</w:t>
      </w:r>
      <w:r w:rsidR="00A10DF0" w:rsidRPr="001B3757">
        <w:rPr>
          <w:lang w:eastAsia="pl-PL"/>
        </w:rPr>
        <w:t>mian</w:t>
      </w:r>
      <w:r w:rsidRPr="001B3757">
        <w:rPr>
          <w:lang w:eastAsia="pl-PL"/>
        </w:rPr>
        <w:t>a</w:t>
      </w:r>
      <w:r w:rsidR="00A10DF0" w:rsidRPr="001B3757">
        <w:rPr>
          <w:lang w:eastAsia="pl-PL"/>
        </w:rPr>
        <w:t xml:space="preserve"> wysokości wynagrodzenia należnego Wykonawcy</w:t>
      </w:r>
      <w:r w:rsidRPr="001B3757">
        <w:rPr>
          <w:lang w:eastAsia="pl-PL"/>
        </w:rPr>
        <w:t xml:space="preserve"> o wskaźnik określony w ust. 1</w:t>
      </w:r>
      <w:r w:rsidR="00A10DF0" w:rsidRPr="001B3757">
        <w:rPr>
          <w:lang w:eastAsia="pl-PL"/>
        </w:rPr>
        <w:t>,</w:t>
      </w:r>
      <w:r w:rsidRPr="001B3757">
        <w:rPr>
          <w:lang w:eastAsia="pl-PL"/>
        </w:rPr>
        <w:t xml:space="preserve"> nastąpi na wniosek </w:t>
      </w:r>
      <w:r w:rsidR="00A10DF0" w:rsidRPr="001B3757">
        <w:rPr>
          <w:lang w:eastAsia="pl-PL"/>
        </w:rPr>
        <w:t>Wykonawc</w:t>
      </w:r>
      <w:r w:rsidRPr="001B3757">
        <w:rPr>
          <w:lang w:eastAsia="pl-PL"/>
        </w:rPr>
        <w:t>y</w:t>
      </w:r>
      <w:r w:rsidR="00B86F73" w:rsidRPr="001B3757">
        <w:rPr>
          <w:lang w:eastAsia="pl-PL"/>
        </w:rPr>
        <w:t xml:space="preserve"> złoż</w:t>
      </w:r>
      <w:r w:rsidRPr="001B3757">
        <w:rPr>
          <w:lang w:eastAsia="pl-PL"/>
        </w:rPr>
        <w:t xml:space="preserve">ony </w:t>
      </w:r>
      <w:r w:rsidR="00B86F73" w:rsidRPr="001B3757">
        <w:rPr>
          <w:lang w:eastAsia="pl-PL"/>
        </w:rPr>
        <w:t>nie wcześniej niż po upływie 12 miesięcy od dnia zawarcia umowy</w:t>
      </w:r>
      <w:r w:rsidRPr="001B3757">
        <w:rPr>
          <w:lang w:eastAsia="pl-PL"/>
        </w:rPr>
        <w:t>, od dnia następnego po upływie tego okresu,</w:t>
      </w:r>
      <w:r w:rsidR="00B86F73" w:rsidRPr="001B3757">
        <w:rPr>
          <w:lang w:eastAsia="pl-PL"/>
        </w:rPr>
        <w:t xml:space="preserve"> a kolejne </w:t>
      </w:r>
      <w:r w:rsidRPr="001B3757">
        <w:rPr>
          <w:lang w:eastAsia="pl-PL"/>
        </w:rPr>
        <w:t xml:space="preserve">zmiany nastąpią </w:t>
      </w:r>
      <w:r w:rsidR="00B86F73" w:rsidRPr="001B3757">
        <w:rPr>
          <w:lang w:eastAsia="pl-PL"/>
        </w:rPr>
        <w:t xml:space="preserve">po upływie każdych kolejnych </w:t>
      </w:r>
      <w:r w:rsidR="0072569C" w:rsidRPr="001B3757">
        <w:rPr>
          <w:lang w:eastAsia="pl-PL"/>
        </w:rPr>
        <w:t>12</w:t>
      </w:r>
      <w:r w:rsidR="00B86F73" w:rsidRPr="001B3757">
        <w:rPr>
          <w:lang w:eastAsia="pl-PL"/>
        </w:rPr>
        <w:t xml:space="preserve"> miesięcy.</w:t>
      </w:r>
    </w:p>
    <w:p w14:paraId="453F0960" w14:textId="5FB6E63B" w:rsidR="00B86F73" w:rsidRPr="001B3757" w:rsidRDefault="00B86F73" w:rsidP="00A10DF0">
      <w:pPr>
        <w:numPr>
          <w:ilvl w:val="0"/>
          <w:numId w:val="29"/>
        </w:numPr>
        <w:tabs>
          <w:tab w:val="left" w:pos="284"/>
        </w:tabs>
        <w:ind w:left="284" w:hanging="284"/>
        <w:jc w:val="both"/>
        <w:rPr>
          <w:lang w:eastAsia="pl-PL"/>
        </w:rPr>
      </w:pPr>
      <w:r w:rsidRPr="001B3757">
        <w:t xml:space="preserve">Maksymalna wartość poszczególnej zmiany wysokości wynagrodzenia należnego Wykonawcy, jaką dopuszcza Zamawiający, to 10 % w stosunku do wysokości wynagrodzenia brutto sprzed dokonania zmiany, a łączna maksymalna wartość wszystkich zmian wysokości wynagrodzenia jaką dopuszcza Zamawiający w następstwie zastosowania postanowień ust. </w:t>
      </w:r>
      <w:r w:rsidR="00A10DF0" w:rsidRPr="001B3757">
        <w:t>1</w:t>
      </w:r>
      <w:r w:rsidRPr="001B3757">
        <w:t>, to 30 % wartości wynagrodzenia brutto</w:t>
      </w:r>
      <w:r w:rsidR="00613AF9" w:rsidRPr="001B3757">
        <w:t xml:space="preserve"> z dnia zawarcia umowy</w:t>
      </w:r>
      <w:r w:rsidRPr="001B3757">
        <w:t>.</w:t>
      </w:r>
    </w:p>
    <w:p w14:paraId="1E57756E" w14:textId="3583B94E" w:rsidR="00B86F73" w:rsidRPr="001B3757" w:rsidRDefault="00B86F73" w:rsidP="00A10DF0">
      <w:pPr>
        <w:numPr>
          <w:ilvl w:val="0"/>
          <w:numId w:val="29"/>
        </w:numPr>
        <w:tabs>
          <w:tab w:val="left" w:pos="284"/>
        </w:tabs>
        <w:ind w:left="284" w:hanging="284"/>
        <w:jc w:val="both"/>
      </w:pPr>
      <w:r w:rsidRPr="001B3757">
        <w:t xml:space="preserve">Przez maksymalną wartość zmian wysokości wynagrodzenia należnego Wykonawcy, o których mowa w ust. </w:t>
      </w:r>
      <w:r w:rsidR="0072569C" w:rsidRPr="001B3757">
        <w:t>4</w:t>
      </w:r>
      <w:r w:rsidRPr="001B3757">
        <w:t xml:space="preserve">, należy rozumieć wartość wzrostu lub spadku wynagrodzenia, wynikającą z waloryzacji dokonanej zgodnie z postanowieniami </w:t>
      </w:r>
      <w:r w:rsidR="0072569C" w:rsidRPr="001B3757">
        <w:t xml:space="preserve">niniejszego paragrafu. </w:t>
      </w:r>
    </w:p>
    <w:p w14:paraId="1C40B05D" w14:textId="30075C0D" w:rsidR="00B86F73" w:rsidRPr="001B3757" w:rsidRDefault="00B86F73" w:rsidP="00A10DF0">
      <w:pPr>
        <w:numPr>
          <w:ilvl w:val="0"/>
          <w:numId w:val="29"/>
        </w:numPr>
        <w:tabs>
          <w:tab w:val="left" w:pos="284"/>
        </w:tabs>
        <w:ind w:left="284" w:hanging="284"/>
        <w:jc w:val="both"/>
        <w:rPr>
          <w:lang w:eastAsia="pl-PL"/>
        </w:rPr>
      </w:pPr>
      <w:r w:rsidRPr="001B3757">
        <w:t xml:space="preserve">Postanowień </w:t>
      </w:r>
      <w:r w:rsidR="0072569C" w:rsidRPr="001B3757">
        <w:t xml:space="preserve">niniejszego paragrafu </w:t>
      </w:r>
      <w:r w:rsidRPr="001B3757">
        <w:t xml:space="preserve">nie stosuje się od chwili osiągnięcia limitu wzrostu wysokości wynagrodzenia, o którym mowa w ust. </w:t>
      </w:r>
      <w:r w:rsidR="0072569C" w:rsidRPr="001B3757">
        <w:t>4</w:t>
      </w:r>
      <w:r w:rsidRPr="001B3757">
        <w:t>.</w:t>
      </w:r>
    </w:p>
    <w:bookmarkEnd w:id="2"/>
    <w:p w14:paraId="78BAAA7C" w14:textId="77777777" w:rsidR="00B86F73" w:rsidRPr="001B3757" w:rsidRDefault="00B86F73">
      <w:pPr>
        <w:pStyle w:val="western"/>
        <w:tabs>
          <w:tab w:val="left" w:pos="426"/>
        </w:tabs>
        <w:spacing w:before="0" w:after="0" w:line="240" w:lineRule="auto"/>
        <w:ind w:left="426" w:hanging="426"/>
        <w:rPr>
          <w:rFonts w:ascii="Times New Roman" w:hAnsi="Times New Roman" w:cs="Times New Roman"/>
        </w:rPr>
      </w:pPr>
    </w:p>
    <w:p w14:paraId="2C2B5AEC" w14:textId="77777777" w:rsidR="007E5707" w:rsidRPr="001B3757" w:rsidRDefault="007E5707">
      <w:pPr>
        <w:pStyle w:val="western"/>
        <w:spacing w:before="0" w:after="0" w:line="240" w:lineRule="auto"/>
        <w:jc w:val="center"/>
      </w:pPr>
      <w:r w:rsidRPr="001B3757">
        <w:rPr>
          <w:rFonts w:ascii="Times New Roman" w:hAnsi="Times New Roman" w:cs="Times New Roman"/>
          <w:b/>
          <w:bCs/>
        </w:rPr>
        <w:t>Kary umowne</w:t>
      </w:r>
    </w:p>
    <w:p w14:paraId="164BDD96" w14:textId="77777777" w:rsidR="007E5707" w:rsidRPr="001B3757" w:rsidRDefault="007E5707">
      <w:pPr>
        <w:pStyle w:val="western"/>
        <w:spacing w:before="0" w:after="0" w:line="240" w:lineRule="auto"/>
        <w:jc w:val="center"/>
      </w:pPr>
      <w:r w:rsidRPr="001B3757">
        <w:rPr>
          <w:rFonts w:ascii="Times New Roman" w:hAnsi="Times New Roman" w:cs="Times New Roman"/>
          <w:b/>
          <w:bCs/>
        </w:rPr>
        <w:t>§ 1</w:t>
      </w:r>
      <w:r w:rsidR="00B86F73" w:rsidRPr="001B3757">
        <w:rPr>
          <w:rFonts w:ascii="Times New Roman" w:hAnsi="Times New Roman" w:cs="Times New Roman"/>
          <w:b/>
          <w:bCs/>
        </w:rPr>
        <w:t>5</w:t>
      </w:r>
    </w:p>
    <w:p w14:paraId="778092C3" w14:textId="77777777" w:rsidR="007E5707" w:rsidRPr="001B3757" w:rsidRDefault="007E5707">
      <w:pPr>
        <w:pStyle w:val="western"/>
        <w:spacing w:before="0" w:after="0" w:line="240" w:lineRule="auto"/>
        <w:jc w:val="center"/>
        <w:rPr>
          <w:rFonts w:ascii="Times New Roman" w:hAnsi="Times New Roman" w:cs="Times New Roman"/>
          <w:b/>
          <w:bCs/>
        </w:rPr>
      </w:pPr>
    </w:p>
    <w:p w14:paraId="1A8B49CA" w14:textId="77777777" w:rsidR="007E5707" w:rsidRPr="001B3757" w:rsidRDefault="007E5707">
      <w:pPr>
        <w:pStyle w:val="western"/>
        <w:numPr>
          <w:ilvl w:val="0"/>
          <w:numId w:val="16"/>
        </w:numPr>
        <w:tabs>
          <w:tab w:val="left" w:pos="284"/>
        </w:tabs>
        <w:spacing w:before="0" w:after="0" w:line="240" w:lineRule="auto"/>
        <w:ind w:left="284" w:hanging="284"/>
      </w:pPr>
      <w:r w:rsidRPr="001B3757">
        <w:rPr>
          <w:rFonts w:ascii="Times New Roman" w:hAnsi="Times New Roman" w:cs="Times New Roman"/>
        </w:rPr>
        <w:t>Wykonawca zapłaci Zamawiającemu karę umowną:</w:t>
      </w:r>
    </w:p>
    <w:p w14:paraId="6C9A831A" w14:textId="77777777" w:rsidR="007E5707" w:rsidRPr="001B3757" w:rsidRDefault="007E5707">
      <w:pPr>
        <w:pStyle w:val="western"/>
        <w:numPr>
          <w:ilvl w:val="2"/>
          <w:numId w:val="14"/>
        </w:numPr>
        <w:tabs>
          <w:tab w:val="left" w:pos="567"/>
        </w:tabs>
        <w:spacing w:before="0" w:after="0" w:line="240" w:lineRule="auto"/>
        <w:ind w:left="567" w:hanging="283"/>
      </w:pPr>
      <w:r w:rsidRPr="001B3757">
        <w:rPr>
          <w:rFonts w:ascii="Times New Roman" w:hAnsi="Times New Roman" w:cs="Times New Roman"/>
        </w:rPr>
        <w:t>za zwłokę w wykonaniu Przeglądu Urządzenia medycznego, ponad termin określony Harmonogramie, o którym mowa w § 4 ust. 2, w wysokości 0,2 % całkowitej wartości umowy określonej w § 8 ust. 1,</w:t>
      </w:r>
    </w:p>
    <w:p w14:paraId="7EA4698A" w14:textId="77777777" w:rsidR="007E5707" w:rsidRPr="001B3757" w:rsidRDefault="007E5707">
      <w:pPr>
        <w:pStyle w:val="western"/>
        <w:numPr>
          <w:ilvl w:val="2"/>
          <w:numId w:val="14"/>
        </w:numPr>
        <w:tabs>
          <w:tab w:val="left" w:pos="567"/>
        </w:tabs>
        <w:spacing w:before="0" w:after="0" w:line="240" w:lineRule="auto"/>
        <w:ind w:left="567" w:hanging="283"/>
      </w:pPr>
      <w:r w:rsidRPr="001B3757">
        <w:rPr>
          <w:rFonts w:ascii="Times New Roman" w:hAnsi="Times New Roman" w:cs="Times New Roman"/>
        </w:rPr>
        <w:t>za zwłokę w wykonaniu naprawy Urządzenia medycznego zgodnie z § 5 ponad termin określony w § 7 ust. 2, w wysokości 0,2 % całkowitej wartości umowy określonej w § 8 ust. 1,</w:t>
      </w:r>
    </w:p>
    <w:p w14:paraId="0471BEF5" w14:textId="77777777" w:rsidR="007E5707" w:rsidRPr="001B3757" w:rsidRDefault="007E5707">
      <w:pPr>
        <w:pStyle w:val="western"/>
        <w:numPr>
          <w:ilvl w:val="2"/>
          <w:numId w:val="14"/>
        </w:numPr>
        <w:tabs>
          <w:tab w:val="left" w:pos="567"/>
        </w:tabs>
        <w:spacing w:before="0" w:after="0" w:line="240" w:lineRule="auto"/>
        <w:ind w:left="567" w:hanging="283"/>
      </w:pPr>
      <w:r w:rsidRPr="001B3757">
        <w:rPr>
          <w:rFonts w:ascii="Times New Roman" w:hAnsi="Times New Roman" w:cs="Times New Roman"/>
        </w:rPr>
        <w:t>za odstąpienie od umowy lub jej rozwiązanie z przyczyn leżących po stronie Wykonawcy, w wysokości 10 % całkowitej wartości umowy określonej w § 8 ust. 1.</w:t>
      </w:r>
    </w:p>
    <w:p w14:paraId="1AB77F2B" w14:textId="77777777" w:rsidR="007E5707" w:rsidRPr="001B3757" w:rsidRDefault="007E5707">
      <w:pPr>
        <w:pStyle w:val="NormalnyWeb"/>
        <w:numPr>
          <w:ilvl w:val="0"/>
          <w:numId w:val="14"/>
        </w:numPr>
        <w:tabs>
          <w:tab w:val="left" w:pos="284"/>
        </w:tabs>
        <w:spacing w:before="0" w:after="0" w:line="240" w:lineRule="auto"/>
        <w:ind w:left="284" w:hanging="284"/>
      </w:pPr>
      <w:r w:rsidRPr="001B3757">
        <w:t>Suma kar umownych</w:t>
      </w:r>
      <w:r w:rsidR="00B86F73" w:rsidRPr="001B3757">
        <w:t xml:space="preserve"> przysługujących Zamawiającemu na podstawie umowy,</w:t>
      </w:r>
      <w:r w:rsidRPr="001B3757">
        <w:t xml:space="preserve"> nie może przekroczyć 10 % całkowitej wartości umowy określonej w § 1 ust. 1.</w:t>
      </w:r>
    </w:p>
    <w:p w14:paraId="0C965703" w14:textId="77777777" w:rsidR="007E5707" w:rsidRPr="001B3757" w:rsidRDefault="007E5707">
      <w:pPr>
        <w:pStyle w:val="western"/>
        <w:numPr>
          <w:ilvl w:val="0"/>
          <w:numId w:val="14"/>
        </w:numPr>
        <w:tabs>
          <w:tab w:val="left" w:pos="284"/>
        </w:tabs>
        <w:spacing w:before="0" w:after="0" w:line="240" w:lineRule="auto"/>
        <w:ind w:left="284" w:hanging="284"/>
      </w:pPr>
      <w:r w:rsidRPr="001B3757">
        <w:rPr>
          <w:rFonts w:ascii="Times New Roman" w:hAnsi="Times New Roman" w:cs="Times New Roman"/>
        </w:rPr>
        <w:t>Wykonawca zobowiązuje się do zapłaty kary umownej w ciągu 10 dni od otrzymania pisemnego wezwania do zapłaty, na rachunek bankowy wskazany przez Zamawiającego.</w:t>
      </w:r>
    </w:p>
    <w:p w14:paraId="7E94BF04" w14:textId="77777777" w:rsidR="007E5707" w:rsidRPr="001B3757" w:rsidRDefault="007E5707">
      <w:pPr>
        <w:pStyle w:val="NormalnyWeb"/>
        <w:numPr>
          <w:ilvl w:val="0"/>
          <w:numId w:val="14"/>
        </w:numPr>
        <w:tabs>
          <w:tab w:val="left" w:pos="284"/>
        </w:tabs>
        <w:spacing w:before="0" w:after="0" w:line="240" w:lineRule="auto"/>
        <w:ind w:left="284" w:hanging="284"/>
      </w:pPr>
      <w:r w:rsidRPr="001B3757">
        <w:t>Zamawiającemu przysługuje prawo do dochodzenia odszkodowania przewyższającego kary umowne w przypadku, gdy rzeczywiste koszty poniesionych szkód są wyższe od ustalonych kar umownych.</w:t>
      </w:r>
    </w:p>
    <w:p w14:paraId="2B70EDBF" w14:textId="77777777" w:rsidR="007E5707" w:rsidRPr="001B3757" w:rsidRDefault="007E5707">
      <w:pPr>
        <w:pStyle w:val="western"/>
        <w:spacing w:before="0" w:after="0" w:line="240" w:lineRule="auto"/>
        <w:rPr>
          <w:rFonts w:ascii="Times New Roman" w:hAnsi="Times New Roman" w:cs="Times New Roman"/>
        </w:rPr>
      </w:pPr>
    </w:p>
    <w:p w14:paraId="265D8471" w14:textId="77777777" w:rsidR="007E5707" w:rsidRPr="001B3757" w:rsidRDefault="007E5707">
      <w:pPr>
        <w:pStyle w:val="western"/>
        <w:spacing w:before="0" w:after="0" w:line="240" w:lineRule="auto"/>
        <w:jc w:val="center"/>
      </w:pPr>
      <w:r w:rsidRPr="001B3757">
        <w:rPr>
          <w:rFonts w:ascii="Times New Roman" w:hAnsi="Times New Roman" w:cs="Times New Roman"/>
          <w:b/>
          <w:bCs/>
        </w:rPr>
        <w:t>Roszczenia z tytułu naruszenia prawa osób trzecich</w:t>
      </w:r>
    </w:p>
    <w:p w14:paraId="6CAEA489" w14:textId="77777777" w:rsidR="007E5707" w:rsidRPr="001B3757" w:rsidRDefault="007E5707">
      <w:pPr>
        <w:pStyle w:val="western"/>
        <w:spacing w:before="0" w:after="0" w:line="240" w:lineRule="auto"/>
        <w:jc w:val="center"/>
      </w:pPr>
      <w:r w:rsidRPr="001B3757">
        <w:rPr>
          <w:rFonts w:ascii="Times New Roman" w:hAnsi="Times New Roman" w:cs="Times New Roman"/>
          <w:b/>
          <w:bCs/>
        </w:rPr>
        <w:t>§ 1</w:t>
      </w:r>
      <w:r w:rsidR="00B86F73" w:rsidRPr="001B3757">
        <w:rPr>
          <w:rFonts w:ascii="Times New Roman" w:hAnsi="Times New Roman" w:cs="Times New Roman"/>
          <w:b/>
          <w:bCs/>
        </w:rPr>
        <w:t>6</w:t>
      </w:r>
    </w:p>
    <w:p w14:paraId="02EB1289" w14:textId="77777777" w:rsidR="007E5707" w:rsidRPr="001B3757" w:rsidRDefault="007E5707">
      <w:pPr>
        <w:pStyle w:val="western"/>
        <w:spacing w:before="0" w:after="0" w:line="240" w:lineRule="auto"/>
        <w:jc w:val="center"/>
        <w:rPr>
          <w:rFonts w:ascii="Times New Roman" w:hAnsi="Times New Roman" w:cs="Times New Roman"/>
          <w:b/>
          <w:bCs/>
        </w:rPr>
      </w:pPr>
    </w:p>
    <w:p w14:paraId="0F32C181" w14:textId="77777777" w:rsidR="007E5707" w:rsidRPr="001B3757" w:rsidRDefault="007E5707">
      <w:pPr>
        <w:pStyle w:val="NormalnyWeb"/>
        <w:numPr>
          <w:ilvl w:val="1"/>
          <w:numId w:val="12"/>
        </w:numPr>
        <w:tabs>
          <w:tab w:val="left" w:pos="284"/>
        </w:tabs>
        <w:spacing w:before="0" w:after="0" w:line="240" w:lineRule="auto"/>
        <w:ind w:left="284" w:hanging="284"/>
      </w:pPr>
      <w:r w:rsidRPr="001B3757">
        <w:t>W przypadku, gdy w związku z wymianą przez Wykonawcę części zamiennych Urządzenia medycznego osoba trzecia wystąpi z roszczeniem przeciwko Zamawiającemu, że wymieniona część narusza jej prawa własności intelektualnej lub przemysłowej do tych części:</w:t>
      </w:r>
    </w:p>
    <w:p w14:paraId="29361A07" w14:textId="77777777" w:rsidR="007E5707" w:rsidRPr="001B3757" w:rsidRDefault="007E5707">
      <w:pPr>
        <w:pStyle w:val="NormalnyWeb"/>
        <w:numPr>
          <w:ilvl w:val="2"/>
          <w:numId w:val="21"/>
        </w:numPr>
        <w:tabs>
          <w:tab w:val="left" w:pos="567"/>
        </w:tabs>
        <w:spacing w:before="0" w:after="0" w:line="240" w:lineRule="auto"/>
        <w:ind w:left="567" w:hanging="283"/>
      </w:pPr>
      <w:bookmarkStart w:id="3" w:name="Bookmark1"/>
      <w:bookmarkEnd w:id="3"/>
      <w:r w:rsidRPr="001B3757">
        <w:t>Zamawiający niezwłocznie zawiadomi Wykonawcę o tym roszczeniu oraz udzieli Wykonawcy pełnych i kompletnych informacji na ten temat, a także umożliwi jemu pełen wgląd w dokumentację związaną z tym roszczeniem,</w:t>
      </w:r>
    </w:p>
    <w:p w14:paraId="1B9156D0" w14:textId="77777777" w:rsidR="007E5707" w:rsidRPr="001B3757" w:rsidRDefault="007E5707">
      <w:pPr>
        <w:pStyle w:val="NormalnyWeb"/>
        <w:numPr>
          <w:ilvl w:val="2"/>
          <w:numId w:val="21"/>
        </w:numPr>
        <w:tabs>
          <w:tab w:val="left" w:pos="567"/>
        </w:tabs>
        <w:spacing w:before="0" w:after="0" w:line="240" w:lineRule="auto"/>
        <w:ind w:left="567" w:hanging="283"/>
      </w:pPr>
      <w:r w:rsidRPr="001B3757">
        <w:t xml:space="preserve">Zamawiający i Wykonawca przystąpią do wzajemnych konsultacji co do zakresu i trybu podjęcia środków prawem przewidzianych względem roszczenia osoby trzeciej, a w </w:t>
      </w:r>
      <w:r w:rsidRPr="001B3757">
        <w:lastRenderedPageBreak/>
        <w:t>przypadku nieosiągnięcia porozumienia w tym zakresie w terminie 7 dni od rozpoczęcia konsultacji, Zamawiający przekaże Wykonawcy wyłączną kontrolę nad postępowaniem w sprawie roszczenia oraz będzie świadczył na rzecz Wykonawcy wszelką możliwą pomoc jeśli Wykonawca tego zażąda. Wszelkie koszty związane z tym postępowaniem poniesie Wykonawca.</w:t>
      </w:r>
    </w:p>
    <w:p w14:paraId="31BC1BFE" w14:textId="77777777" w:rsidR="007E5707" w:rsidRPr="001B3757" w:rsidRDefault="007E5707">
      <w:pPr>
        <w:pStyle w:val="NormalnyWeb"/>
        <w:numPr>
          <w:ilvl w:val="1"/>
          <w:numId w:val="6"/>
        </w:numPr>
        <w:tabs>
          <w:tab w:val="left" w:pos="284"/>
        </w:tabs>
        <w:spacing w:before="0" w:after="0" w:line="240" w:lineRule="auto"/>
        <w:ind w:left="284" w:hanging="284"/>
      </w:pPr>
      <w:r w:rsidRPr="001B3757">
        <w:t>W przypadku uznania przez Wykonawcę roszczenia osoby trzeciej dotyczącego naruszenia praw własności intelektualnej lub przemysłowej do części zamiennych za zasadne, Wykonawca będzie miał prawo, wedle własnego wyboru, do :</w:t>
      </w:r>
    </w:p>
    <w:p w14:paraId="188A9C1E" w14:textId="77777777" w:rsidR="007E5707" w:rsidRPr="001B3757" w:rsidRDefault="007E5707">
      <w:pPr>
        <w:pStyle w:val="NormalnyWeb"/>
        <w:numPr>
          <w:ilvl w:val="2"/>
          <w:numId w:val="19"/>
        </w:numPr>
        <w:tabs>
          <w:tab w:val="left" w:pos="567"/>
        </w:tabs>
        <w:spacing w:before="0" w:after="0" w:line="240" w:lineRule="auto"/>
        <w:ind w:left="567" w:hanging="283"/>
      </w:pPr>
      <w:r w:rsidRPr="001B3757">
        <w:t>zapewnienia Zamawiającemu prawa do dalszego korzystania z wymienionej części,</w:t>
      </w:r>
    </w:p>
    <w:p w14:paraId="1893F142" w14:textId="77777777" w:rsidR="007E5707" w:rsidRPr="001B3757" w:rsidRDefault="007E5707">
      <w:pPr>
        <w:pStyle w:val="NormalnyWeb"/>
        <w:numPr>
          <w:ilvl w:val="2"/>
          <w:numId w:val="19"/>
        </w:numPr>
        <w:tabs>
          <w:tab w:val="left" w:pos="567"/>
        </w:tabs>
        <w:spacing w:before="0" w:after="0" w:line="240" w:lineRule="auto"/>
        <w:ind w:left="567" w:hanging="283"/>
      </w:pPr>
      <w:r w:rsidRPr="001B3757">
        <w:t xml:space="preserve">zastąpienia lub zmodyfikowania wymienionej części inną częścią tej samej jakości, w celu uniknięcia naruszenia. </w:t>
      </w:r>
    </w:p>
    <w:p w14:paraId="7E9B39F4" w14:textId="77777777" w:rsidR="007E5707" w:rsidRPr="001B3757" w:rsidRDefault="007E5707">
      <w:pPr>
        <w:pStyle w:val="NormalnyWeb"/>
        <w:numPr>
          <w:ilvl w:val="1"/>
          <w:numId w:val="8"/>
        </w:numPr>
        <w:tabs>
          <w:tab w:val="left" w:pos="284"/>
        </w:tabs>
        <w:spacing w:before="0" w:after="0" w:line="240" w:lineRule="auto"/>
        <w:ind w:left="284" w:hanging="284"/>
      </w:pPr>
      <w:r w:rsidRPr="001B3757">
        <w:t>Wykonawca zobowiązuje się zwolnić Zamawiającego z wszelkiej odpowiedzialności w przypadku wystąpienia przez osobę trzecią z jakimikolwiek roszczeniami dotyczącymi naruszenia ich praw własności intelektualnej lub przemysłowej do części zamiennych.</w:t>
      </w:r>
    </w:p>
    <w:p w14:paraId="240B42B3" w14:textId="77777777" w:rsidR="007E5707" w:rsidRPr="001B3757" w:rsidRDefault="007E5707">
      <w:pPr>
        <w:pStyle w:val="NormalnyWeb"/>
        <w:numPr>
          <w:ilvl w:val="1"/>
          <w:numId w:val="8"/>
        </w:numPr>
        <w:tabs>
          <w:tab w:val="left" w:pos="284"/>
        </w:tabs>
        <w:spacing w:before="0" w:after="0" w:line="240" w:lineRule="auto"/>
        <w:ind w:left="284" w:hanging="284"/>
      </w:pPr>
      <w:r w:rsidRPr="001B3757">
        <w:t>Wykonawca zobowiązuje się zwrócić na żądanie Zamawiającego wszelkie poniesione przez niego wydatki w celu zadośćuczynienia roszczeniom i obowiązkom, o których mowa w niniejszym paragrafie.</w:t>
      </w:r>
    </w:p>
    <w:p w14:paraId="79C01B6B" w14:textId="77777777" w:rsidR="00B86F73" w:rsidRPr="001B3757" w:rsidRDefault="00B86F73">
      <w:pPr>
        <w:pStyle w:val="NormalnyWeb"/>
        <w:spacing w:before="0" w:after="0" w:line="240" w:lineRule="auto"/>
        <w:ind w:left="284"/>
      </w:pPr>
    </w:p>
    <w:p w14:paraId="59E8D680" w14:textId="77777777" w:rsidR="007E5707" w:rsidRPr="001B3757" w:rsidRDefault="007E5707">
      <w:pPr>
        <w:pStyle w:val="western"/>
        <w:spacing w:before="0" w:after="0" w:line="240" w:lineRule="auto"/>
        <w:jc w:val="center"/>
      </w:pPr>
      <w:r w:rsidRPr="001B3757">
        <w:rPr>
          <w:rFonts w:ascii="Times New Roman" w:hAnsi="Times New Roman" w:cs="Times New Roman"/>
          <w:b/>
          <w:bCs/>
        </w:rPr>
        <w:t>Postanowienia końcowe</w:t>
      </w:r>
    </w:p>
    <w:p w14:paraId="5479C570" w14:textId="77777777" w:rsidR="007E5707" w:rsidRPr="001B3757" w:rsidRDefault="007E5707">
      <w:pPr>
        <w:pStyle w:val="western"/>
        <w:spacing w:before="0" w:after="0" w:line="240" w:lineRule="auto"/>
        <w:jc w:val="center"/>
      </w:pPr>
      <w:r w:rsidRPr="001B3757">
        <w:rPr>
          <w:rFonts w:ascii="Times New Roman" w:hAnsi="Times New Roman" w:cs="Times New Roman"/>
          <w:b/>
          <w:bCs/>
        </w:rPr>
        <w:t>§ 1</w:t>
      </w:r>
      <w:r w:rsidR="00B86F73" w:rsidRPr="001B3757">
        <w:rPr>
          <w:rFonts w:ascii="Times New Roman" w:hAnsi="Times New Roman" w:cs="Times New Roman"/>
          <w:b/>
          <w:bCs/>
        </w:rPr>
        <w:t>7</w:t>
      </w:r>
    </w:p>
    <w:p w14:paraId="5E984AD4" w14:textId="77777777" w:rsidR="007E5707" w:rsidRPr="001B3757" w:rsidRDefault="007E5707">
      <w:pPr>
        <w:pStyle w:val="western"/>
        <w:spacing w:before="0" w:after="0" w:line="240" w:lineRule="auto"/>
        <w:jc w:val="center"/>
        <w:rPr>
          <w:rFonts w:ascii="Times New Roman" w:hAnsi="Times New Roman" w:cs="Times New Roman"/>
          <w:b/>
          <w:bCs/>
        </w:rPr>
      </w:pPr>
    </w:p>
    <w:p w14:paraId="137B8B7F" w14:textId="77777777" w:rsidR="007E5707" w:rsidRPr="001B3757" w:rsidRDefault="007E5707">
      <w:pPr>
        <w:pStyle w:val="NormalnyWeb"/>
        <w:numPr>
          <w:ilvl w:val="0"/>
          <w:numId w:val="17"/>
        </w:numPr>
        <w:tabs>
          <w:tab w:val="left" w:pos="284"/>
        </w:tabs>
        <w:spacing w:before="0" w:after="0" w:line="240" w:lineRule="auto"/>
        <w:ind w:left="284" w:hanging="284"/>
      </w:pPr>
      <w:r w:rsidRPr="001B3757">
        <w:t>Strony nie mogą przenosić praw i obowiązków wynikających z niniejszej umowy na osoby trzecie bez uprzedniej pisemnej zgody drugiej strony.</w:t>
      </w:r>
    </w:p>
    <w:p w14:paraId="05A350DF" w14:textId="77777777" w:rsidR="007E5707" w:rsidRPr="001B3757" w:rsidRDefault="007E5707">
      <w:pPr>
        <w:pStyle w:val="western"/>
        <w:numPr>
          <w:ilvl w:val="0"/>
          <w:numId w:val="17"/>
        </w:numPr>
        <w:tabs>
          <w:tab w:val="left" w:pos="284"/>
        </w:tabs>
        <w:spacing w:before="0" w:after="0" w:line="240" w:lineRule="auto"/>
        <w:ind w:left="284" w:hanging="284"/>
      </w:pPr>
      <w:r w:rsidRPr="001B3757">
        <w:rPr>
          <w:rFonts w:ascii="Times New Roman" w:hAnsi="Times New Roman" w:cs="Times New Roman"/>
        </w:rPr>
        <w:t>Sądem właściwym dla rozstrzygania sporów wynikających z niniejszej umowy będzie sąd właściwy dla siedziby Zamawiającego.</w:t>
      </w:r>
    </w:p>
    <w:p w14:paraId="6562244C" w14:textId="77777777" w:rsidR="007E5707" w:rsidRPr="001B3757" w:rsidRDefault="007E5707">
      <w:pPr>
        <w:pStyle w:val="western"/>
        <w:numPr>
          <w:ilvl w:val="0"/>
          <w:numId w:val="17"/>
        </w:numPr>
        <w:tabs>
          <w:tab w:val="left" w:pos="284"/>
        </w:tabs>
        <w:spacing w:before="0" w:after="0" w:line="240" w:lineRule="auto"/>
        <w:ind w:left="284" w:hanging="284"/>
      </w:pPr>
      <w:r w:rsidRPr="001B3757">
        <w:rPr>
          <w:rFonts w:ascii="Times New Roman" w:hAnsi="Times New Roman" w:cs="Times New Roman"/>
        </w:rPr>
        <w:t>Umowę sporządzono w dwóch jednobrzmiących egzemplarzach, po jednym dla każdej ze Stron.</w:t>
      </w:r>
    </w:p>
    <w:p w14:paraId="011754AD" w14:textId="77777777" w:rsidR="007E5707" w:rsidRPr="001B3757" w:rsidRDefault="007E5707">
      <w:pPr>
        <w:pStyle w:val="western"/>
        <w:numPr>
          <w:ilvl w:val="0"/>
          <w:numId w:val="17"/>
        </w:numPr>
        <w:tabs>
          <w:tab w:val="left" w:pos="284"/>
        </w:tabs>
        <w:spacing w:before="0" w:after="0" w:line="240" w:lineRule="auto"/>
        <w:ind w:left="284" w:hanging="284"/>
      </w:pPr>
      <w:r w:rsidRPr="001B3757">
        <w:rPr>
          <w:rFonts w:ascii="Times New Roman" w:hAnsi="Times New Roman" w:cs="Times New Roman"/>
        </w:rPr>
        <w:t>Wszelkie zmiany niniejszej umowy wymagają dla swej ważności formy pisemnej w formie aneksu podpisanego przez obie Strony.</w:t>
      </w:r>
    </w:p>
    <w:p w14:paraId="771814E3" w14:textId="77777777" w:rsidR="007E5707" w:rsidRPr="001B3757" w:rsidRDefault="007E5707">
      <w:pPr>
        <w:pStyle w:val="western"/>
        <w:spacing w:before="0" w:after="0" w:line="240" w:lineRule="auto"/>
        <w:rPr>
          <w:rFonts w:ascii="Times New Roman" w:hAnsi="Times New Roman" w:cs="Times New Roman"/>
        </w:rPr>
      </w:pPr>
    </w:p>
    <w:p w14:paraId="71E63077" w14:textId="77777777" w:rsidR="007E5707" w:rsidRPr="001B3757" w:rsidRDefault="007E5707">
      <w:pPr>
        <w:pStyle w:val="western"/>
        <w:spacing w:before="0" w:after="0" w:line="240" w:lineRule="auto"/>
        <w:ind w:left="720" w:firstLine="720"/>
        <w:rPr>
          <w:rFonts w:ascii="Times New Roman" w:hAnsi="Times New Roman" w:cs="Times New Roman"/>
        </w:rPr>
      </w:pPr>
    </w:p>
    <w:p w14:paraId="26DE2F1B" w14:textId="77777777" w:rsidR="007E5707" w:rsidRPr="001B3757" w:rsidRDefault="007E5707">
      <w:pPr>
        <w:pStyle w:val="western"/>
        <w:spacing w:before="0" w:after="0" w:line="240" w:lineRule="auto"/>
        <w:ind w:left="720" w:firstLine="720"/>
        <w:rPr>
          <w:rFonts w:ascii="Times New Roman" w:hAnsi="Times New Roman" w:cs="Times New Roman"/>
        </w:rPr>
      </w:pPr>
    </w:p>
    <w:p w14:paraId="34C1EB9C" w14:textId="77777777" w:rsidR="007E5707" w:rsidRPr="001B3757" w:rsidRDefault="007E5707" w:rsidP="00DE27E3">
      <w:pPr>
        <w:pStyle w:val="western"/>
        <w:spacing w:before="0" w:after="0" w:line="240" w:lineRule="auto"/>
        <w:ind w:left="720" w:firstLine="720"/>
        <w:jc w:val="left"/>
        <w:rPr>
          <w:rFonts w:ascii="Times New Roman" w:hAnsi="Times New Roman" w:cs="Times New Roman"/>
        </w:rPr>
      </w:pPr>
    </w:p>
    <w:p w14:paraId="0E78A07C" w14:textId="77777777" w:rsidR="007E5707" w:rsidRPr="001B3757" w:rsidRDefault="007E5707" w:rsidP="00DE27E3">
      <w:pPr>
        <w:pStyle w:val="western"/>
        <w:spacing w:before="0" w:after="0" w:line="240" w:lineRule="auto"/>
        <w:jc w:val="center"/>
      </w:pPr>
      <w:r w:rsidRPr="001B3757">
        <w:rPr>
          <w:rFonts w:ascii="Times New Roman" w:hAnsi="Times New Roman" w:cs="Times New Roman"/>
          <w:b/>
          <w:bCs/>
        </w:rPr>
        <w:t>Zamawiając</w:t>
      </w:r>
      <w:r w:rsidR="00DE27E3" w:rsidRPr="001B3757">
        <w:rPr>
          <w:rFonts w:ascii="Times New Roman" w:hAnsi="Times New Roman" w:cs="Times New Roman"/>
          <w:b/>
          <w:bCs/>
        </w:rPr>
        <w:t>y</w:t>
      </w:r>
      <w:r w:rsidRPr="001B3757">
        <w:rPr>
          <w:rFonts w:ascii="Times New Roman" w:hAnsi="Times New Roman" w:cs="Times New Roman"/>
          <w:b/>
          <w:bCs/>
        </w:rPr>
        <w:tab/>
      </w:r>
      <w:r w:rsidRPr="001B3757">
        <w:rPr>
          <w:rFonts w:ascii="Times New Roman" w:hAnsi="Times New Roman" w:cs="Times New Roman"/>
          <w:b/>
          <w:bCs/>
        </w:rPr>
        <w:tab/>
      </w:r>
      <w:r w:rsidRPr="001B3757">
        <w:rPr>
          <w:rFonts w:ascii="Times New Roman" w:hAnsi="Times New Roman" w:cs="Times New Roman"/>
          <w:b/>
          <w:bCs/>
        </w:rPr>
        <w:tab/>
      </w:r>
      <w:r w:rsidRPr="001B3757">
        <w:rPr>
          <w:rFonts w:ascii="Times New Roman" w:hAnsi="Times New Roman" w:cs="Times New Roman"/>
          <w:b/>
          <w:bCs/>
        </w:rPr>
        <w:tab/>
      </w:r>
      <w:r w:rsidR="00DE27E3" w:rsidRPr="001B3757">
        <w:rPr>
          <w:rFonts w:ascii="Times New Roman" w:hAnsi="Times New Roman" w:cs="Times New Roman"/>
          <w:b/>
          <w:bCs/>
        </w:rPr>
        <w:t xml:space="preserve">       </w:t>
      </w:r>
      <w:r w:rsidRPr="001B3757">
        <w:rPr>
          <w:rFonts w:ascii="Times New Roman" w:hAnsi="Times New Roman" w:cs="Times New Roman"/>
          <w:b/>
          <w:bCs/>
        </w:rPr>
        <w:t xml:space="preserve">             </w:t>
      </w:r>
      <w:r w:rsidR="00DE27E3" w:rsidRPr="001B3757">
        <w:rPr>
          <w:rFonts w:ascii="Times New Roman" w:hAnsi="Times New Roman" w:cs="Times New Roman"/>
          <w:b/>
          <w:bCs/>
        </w:rPr>
        <w:t xml:space="preserve">          </w:t>
      </w:r>
      <w:r w:rsidRPr="001B3757">
        <w:rPr>
          <w:rFonts w:ascii="Times New Roman" w:hAnsi="Times New Roman" w:cs="Times New Roman"/>
          <w:b/>
          <w:bCs/>
        </w:rPr>
        <w:t>Wykonaw</w:t>
      </w:r>
      <w:r w:rsidR="00DE27E3" w:rsidRPr="001B3757">
        <w:rPr>
          <w:rFonts w:ascii="Times New Roman" w:hAnsi="Times New Roman" w:cs="Times New Roman"/>
          <w:b/>
          <w:bCs/>
        </w:rPr>
        <w:t>ca</w:t>
      </w:r>
    </w:p>
    <w:p w14:paraId="44B15C3C" w14:textId="77777777" w:rsidR="002712CB" w:rsidRPr="001B3757" w:rsidRDefault="007E5707" w:rsidP="00DE27E3">
      <w:pPr>
        <w:jc w:val="center"/>
      </w:pPr>
      <w:r w:rsidRPr="001B3757">
        <w:rPr>
          <w:b/>
          <w:bCs/>
        </w:rPr>
        <w:t xml:space="preserve">........................................... </w:t>
      </w:r>
      <w:r w:rsidRPr="001B3757">
        <w:rPr>
          <w:b/>
          <w:bCs/>
        </w:rPr>
        <w:tab/>
      </w:r>
      <w:r w:rsidRPr="001B3757">
        <w:rPr>
          <w:b/>
          <w:bCs/>
        </w:rPr>
        <w:tab/>
      </w:r>
      <w:r w:rsidR="00CD6FB9" w:rsidRPr="001B3757">
        <w:rPr>
          <w:b/>
          <w:bCs/>
        </w:rPr>
        <w:t xml:space="preserve">             </w:t>
      </w:r>
      <w:r w:rsidRPr="001B3757">
        <w:rPr>
          <w:b/>
          <w:bCs/>
        </w:rPr>
        <w:tab/>
      </w:r>
      <w:r w:rsidRPr="001B3757">
        <w:rPr>
          <w:b/>
          <w:bCs/>
        </w:rPr>
        <w:tab/>
        <w:t>..........................................</w:t>
      </w:r>
    </w:p>
    <w:sectPr w:rsidR="002712CB" w:rsidRPr="001B3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08"/>
        </w:tabs>
        <w:ind w:left="360" w:hanging="360"/>
      </w:pPr>
      <w:rPr>
        <w:rFonts w:ascii="Times New Roman" w:hAnsi="Times New Roman" w:cs="Times New Roman"/>
        <w:bCs/>
        <w:sz w:val="24"/>
        <w:szCs w:val="24"/>
        <w:lang w:val="pl-P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04" w:hanging="360"/>
      </w:pPr>
      <w:rPr>
        <w:rFonts w:ascii="Times New Roman" w:hAnsi="Times New Roman" w:cs="Times New Roman"/>
      </w:rPr>
    </w:lvl>
    <w:lvl w:ilvl="1">
      <w:start w:val="1"/>
      <w:numFmt w:val="decimal"/>
      <w:lvlText w:val="%2."/>
      <w:lvlJc w:val="left"/>
      <w:pPr>
        <w:tabs>
          <w:tab w:val="num" w:pos="0"/>
        </w:tabs>
        <w:ind w:left="1724" w:hanging="360"/>
      </w:pPr>
      <w:rPr>
        <w:rFonts w:ascii="Times New Roman" w:eastAsia="Times New Roman" w:hAnsi="Times New Roman" w:cs="Times New Roman"/>
      </w:rPr>
    </w:lvl>
    <w:lvl w:ilvl="2">
      <w:start w:val="1"/>
      <w:numFmt w:val="decimal"/>
      <w:lvlText w:val="%3)"/>
      <w:lvlJc w:val="left"/>
      <w:pPr>
        <w:tabs>
          <w:tab w:val="num" w:pos="0"/>
        </w:tabs>
        <w:ind w:left="2684" w:hanging="420"/>
      </w:pPr>
      <w:rPr>
        <w:rFonts w:hint="default"/>
      </w:r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Letter"/>
      <w:lvlText w:val="%3)"/>
      <w:lvlJc w:val="right"/>
      <w:pPr>
        <w:tabs>
          <w:tab w:val="num" w:pos="0"/>
        </w:tabs>
        <w:ind w:left="2444" w:hanging="180"/>
      </w:pPr>
      <w:rPr>
        <w:rFonts w:ascii="Times New Roman" w:eastAsia="Times New Roman" w:hAnsi="Times New Roman" w:cs="Times New Roman"/>
      </w:r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0000000A"/>
    <w:multiLevelType w:val="multilevel"/>
    <w:tmpl w:val="0000000A"/>
    <w:name w:val="WW8Num11"/>
    <w:lvl w:ilvl="0">
      <w:start w:val="5"/>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0000000B"/>
    <w:multiLevelType w:val="multilevel"/>
    <w:tmpl w:val="0000000B"/>
    <w:name w:val="WW8Num1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0000000D"/>
    <w:name w:val="WW8Num14"/>
    <w:lvl w:ilvl="0">
      <w:start w:val="1"/>
      <w:numFmt w:val="lowerLetter"/>
      <w:lvlText w:val="%1)"/>
      <w:lvlJc w:val="left"/>
      <w:pPr>
        <w:tabs>
          <w:tab w:val="num" w:pos="0"/>
        </w:tabs>
        <w:ind w:left="720" w:hanging="360"/>
      </w:pPr>
      <w:rPr>
        <w:rFonts w:ascii="Times New Roman" w:hAnsi="Times New Roman" w:cs="Times New Roman" w:hint="default"/>
        <w:lang w:val="en-US"/>
      </w:rPr>
    </w:lvl>
    <w:lvl w:ilvl="1">
      <w:start w:val="1"/>
      <w:numFmt w:val="decimal"/>
      <w:lvlText w:val="%2."/>
      <w:lvlJc w:val="left"/>
      <w:pPr>
        <w:tabs>
          <w:tab w:val="num" w:pos="708"/>
        </w:tabs>
        <w:ind w:left="1500" w:hanging="420"/>
      </w:pPr>
      <w:rPr>
        <w:rFonts w:ascii="Times New Roman" w:hAnsi="Times New Roman" w:cs="Times New Roman" w:hint="default"/>
        <w:lang w:val="en-US"/>
      </w:rPr>
    </w:lvl>
    <w:lvl w:ilvl="2">
      <w:start w:val="1"/>
      <w:numFmt w:val="lowerLetter"/>
      <w:lvlText w:val="%3)"/>
      <w:lvlJc w:val="left"/>
      <w:pPr>
        <w:tabs>
          <w:tab w:val="num" w:pos="0"/>
        </w:tabs>
        <w:ind w:left="2160" w:hanging="360"/>
      </w:pPr>
      <w:rPr>
        <w:rFonts w:ascii="Times New Roman" w:hAnsi="Times New Roman" w:cs="Times New Roman" w:hint="default"/>
        <w:lang w:val="en-US"/>
      </w:rPr>
    </w:lvl>
    <w:lvl w:ilvl="3">
      <w:start w:val="1"/>
      <w:numFmt w:val="bullet"/>
      <w:lvlText w:val=""/>
      <w:lvlJc w:val="left"/>
      <w:pPr>
        <w:tabs>
          <w:tab w:val="num" w:pos="0"/>
        </w:tabs>
        <w:ind w:left="1353"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0000000E"/>
    <w:multiLevelType w:val="multilevel"/>
    <w:tmpl w:val="0000000E"/>
    <w:name w:val="WW8Num1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New Roman" w:hAnsi="Times New Roman" w:cs="Times New Roman" w:hint="default"/>
        <w:highlight w:val="yellow"/>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2"/>
    <w:multiLevelType w:val="multilevel"/>
    <w:tmpl w:val="00000012"/>
    <w:name w:val="WW8Num1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multilevel"/>
    <w:tmpl w:val="00000014"/>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multilevel"/>
    <w:tmpl w:val="00000015"/>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color w:val="00000A"/>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6"/>
    <w:multiLevelType w:val="multilevel"/>
    <w:tmpl w:val="00000016"/>
    <w:name w:val="WW8Num2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7"/>
    <w:multiLevelType w:val="singleLevel"/>
    <w:tmpl w:val="00000017"/>
    <w:name w:val="WW8Num24"/>
    <w:lvl w:ilvl="0">
      <w:start w:val="1"/>
      <w:numFmt w:val="decimal"/>
      <w:lvlText w:val="%1."/>
      <w:lvlJc w:val="left"/>
      <w:pPr>
        <w:tabs>
          <w:tab w:val="num" w:pos="0"/>
        </w:tabs>
        <w:ind w:left="720" w:hanging="360"/>
      </w:pPr>
      <w:rPr>
        <w:rFonts w:ascii="Times New Roman" w:hAnsi="Times New Roman" w:cs="Times New Roman"/>
        <w:b/>
        <w:bCs/>
        <w:color w:val="000000"/>
      </w:rPr>
    </w:lvl>
  </w:abstractNum>
  <w:abstractNum w:abstractNumId="23"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9"/>
    <w:multiLevelType w:val="multilevel"/>
    <w:tmpl w:val="00000019"/>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rPr>
        <w:highlight w:val="yellow"/>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B"/>
    <w:multiLevelType w:val="multilevel"/>
    <w:tmpl w:val="0000001B"/>
    <w:name w:val="WW8Num2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30"/>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ascii="Times New Roman" w:hAnsi="Times New Roman" w:cs="Times New Roman"/>
        <w:bCs/>
        <w:sz w:val="24"/>
        <w:szCs w:val="24"/>
        <w:lang w:val="pl-PL"/>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8" w15:restartNumberingAfterBreak="0">
    <w:nsid w:val="6B322805"/>
    <w:multiLevelType w:val="hybridMultilevel"/>
    <w:tmpl w:val="83CA5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1403498">
    <w:abstractNumId w:val="0"/>
  </w:num>
  <w:num w:numId="2" w16cid:durableId="361325027">
    <w:abstractNumId w:val="1"/>
  </w:num>
  <w:num w:numId="3" w16cid:durableId="711465724">
    <w:abstractNumId w:val="2"/>
  </w:num>
  <w:num w:numId="4" w16cid:durableId="865488119">
    <w:abstractNumId w:val="3"/>
  </w:num>
  <w:num w:numId="5" w16cid:durableId="368574868">
    <w:abstractNumId w:val="4"/>
  </w:num>
  <w:num w:numId="6" w16cid:durableId="756369958">
    <w:abstractNumId w:val="5"/>
  </w:num>
  <w:num w:numId="7" w16cid:durableId="578292767">
    <w:abstractNumId w:val="6"/>
  </w:num>
  <w:num w:numId="8" w16cid:durableId="193008325">
    <w:abstractNumId w:val="7"/>
  </w:num>
  <w:num w:numId="9" w16cid:durableId="497036470">
    <w:abstractNumId w:val="8"/>
  </w:num>
  <w:num w:numId="10" w16cid:durableId="1911963673">
    <w:abstractNumId w:val="9"/>
  </w:num>
  <w:num w:numId="11" w16cid:durableId="1231621489">
    <w:abstractNumId w:val="10"/>
  </w:num>
  <w:num w:numId="12" w16cid:durableId="1237398964">
    <w:abstractNumId w:val="11"/>
  </w:num>
  <w:num w:numId="13" w16cid:durableId="942612065">
    <w:abstractNumId w:val="12"/>
  </w:num>
  <w:num w:numId="14" w16cid:durableId="27029980">
    <w:abstractNumId w:val="13"/>
  </w:num>
  <w:num w:numId="15" w16cid:durableId="2070683826">
    <w:abstractNumId w:val="14"/>
  </w:num>
  <w:num w:numId="16" w16cid:durableId="1885940787">
    <w:abstractNumId w:val="15"/>
  </w:num>
  <w:num w:numId="17" w16cid:durableId="476804016">
    <w:abstractNumId w:val="16"/>
  </w:num>
  <w:num w:numId="18" w16cid:durableId="553350699">
    <w:abstractNumId w:val="17"/>
  </w:num>
  <w:num w:numId="19" w16cid:durableId="1649046052">
    <w:abstractNumId w:val="18"/>
  </w:num>
  <w:num w:numId="20" w16cid:durableId="1207370729">
    <w:abstractNumId w:val="19"/>
  </w:num>
  <w:num w:numId="21" w16cid:durableId="275479656">
    <w:abstractNumId w:val="20"/>
  </w:num>
  <w:num w:numId="22" w16cid:durableId="294650629">
    <w:abstractNumId w:val="21"/>
  </w:num>
  <w:num w:numId="23" w16cid:durableId="592855798">
    <w:abstractNumId w:val="22"/>
  </w:num>
  <w:num w:numId="24" w16cid:durableId="1979141899">
    <w:abstractNumId w:val="23"/>
  </w:num>
  <w:num w:numId="25" w16cid:durableId="310331359">
    <w:abstractNumId w:val="24"/>
  </w:num>
  <w:num w:numId="26" w16cid:durableId="2088185426">
    <w:abstractNumId w:val="25"/>
  </w:num>
  <w:num w:numId="27" w16cid:durableId="1313144950">
    <w:abstractNumId w:val="26"/>
  </w:num>
  <w:num w:numId="28" w16cid:durableId="1698123009">
    <w:abstractNumId w:val="27"/>
  </w:num>
  <w:num w:numId="29" w16cid:durableId="18719890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E66"/>
    <w:rsid w:val="00077E41"/>
    <w:rsid w:val="0013701D"/>
    <w:rsid w:val="00141689"/>
    <w:rsid w:val="00147D1A"/>
    <w:rsid w:val="00161B37"/>
    <w:rsid w:val="001B3757"/>
    <w:rsid w:val="001D6692"/>
    <w:rsid w:val="002712CB"/>
    <w:rsid w:val="003330B0"/>
    <w:rsid w:val="003B4AAA"/>
    <w:rsid w:val="003C71F3"/>
    <w:rsid w:val="00613AF9"/>
    <w:rsid w:val="0071429E"/>
    <w:rsid w:val="0072569C"/>
    <w:rsid w:val="007A2A25"/>
    <w:rsid w:val="007E5707"/>
    <w:rsid w:val="009227E4"/>
    <w:rsid w:val="00955FD7"/>
    <w:rsid w:val="00A10DF0"/>
    <w:rsid w:val="00B86F73"/>
    <w:rsid w:val="00CD6FB9"/>
    <w:rsid w:val="00D32C6B"/>
    <w:rsid w:val="00D91362"/>
    <w:rsid w:val="00DA3653"/>
    <w:rsid w:val="00DD0E66"/>
    <w:rsid w:val="00DD6338"/>
    <w:rsid w:val="00DE27E3"/>
    <w:rsid w:val="00FF2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8A3480"/>
  <w15:docId w15:val="{7CB227A9-E369-4DA5-8EFC-38FAB1C1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Tekstpodstawowy"/>
    <w:qFormat/>
    <w:pPr>
      <w:keepNext/>
      <w:numPr>
        <w:numId w:val="1"/>
      </w:numPr>
      <w:spacing w:before="280" w:after="280"/>
      <w:jc w:val="both"/>
      <w:outlineLvl w:val="0"/>
    </w:pPr>
    <w:rPr>
      <w:b/>
      <w:bCs/>
      <w:kern w:val="2"/>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Cs/>
      <w:sz w:val="24"/>
      <w:szCs w:val="24"/>
      <w:lang w:val="pl-PL"/>
    </w:rPr>
  </w:style>
  <w:style w:type="character" w:customStyle="1" w:styleId="WW8Num5z0">
    <w:name w:val="WW8Num5z0"/>
    <w:rPr>
      <w:rFonts w:ascii="Times New Roman" w:hAnsi="Times New Roman" w:cs="Times New Roman"/>
    </w:rPr>
  </w:style>
  <w:style w:type="character" w:customStyle="1" w:styleId="WW8Num5z1">
    <w:name w:val="WW8Num5z1"/>
    <w:rPr>
      <w:rFonts w:ascii="Times New Roman" w:eastAsia="Times New Roman" w:hAnsi="Times New Roman" w:cs="Times New Roman"/>
    </w:rPr>
  </w:style>
  <w:style w:type="character" w:customStyle="1" w:styleId="WW8Num5z2">
    <w:name w:val="WW8Num5z2"/>
    <w:rPr>
      <w:rFonts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rFonts w:ascii="Times New Roman" w:eastAsia="Times New Roman" w:hAnsi="Times New Roman" w:cs="Times New Roma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lang w:val="en-US"/>
    </w:rPr>
  </w:style>
  <w:style w:type="character" w:customStyle="1" w:styleId="WW8Num14z3">
    <w:name w:val="WW8Num14z3"/>
    <w:rPr>
      <w:rFonts w:ascii="Symbol" w:hAnsi="Symbol" w:cs="Symbol" w:hint="default"/>
    </w:rPr>
  </w:style>
  <w:style w:type="character" w:customStyle="1" w:styleId="WW8Num14z4">
    <w:name w:val="WW8Num14z4"/>
    <w:rPr>
      <w:rFonts w:ascii="Courier New" w:hAnsi="Courier New" w:cs="Courier New" w:hint="default"/>
    </w:rPr>
  </w:style>
  <w:style w:type="character" w:customStyle="1" w:styleId="WW8Num14z5">
    <w:name w:val="WW8Num14z5"/>
    <w:rPr>
      <w:rFonts w:ascii="Wingdings" w:hAnsi="Wingdings" w:cs="Wingdings" w:hint="default"/>
    </w:rPr>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rPr>
      <w:rFonts w:ascii="Times New Roman" w:hAnsi="Times New Roman" w:cs="Times New Roman" w:hint="default"/>
      <w:highlight w:val="yellow"/>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ascii="Times New Roman" w:hAnsi="Times New Roman" w:cs="Times New Roman" w:hint="default"/>
      <w:bCs/>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rPr>
      <w:color w:val="00000A"/>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b/>
      <w:bCs/>
      <w:color w:val="00000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highlight w:val="yellow"/>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bC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rPr>
  </w:style>
  <w:style w:type="character" w:customStyle="1" w:styleId="WW8Num30z1">
    <w:name w:val="WW8Num30z1"/>
    <w:rPr>
      <w:rFonts w:ascii="Times New Roman" w:hAnsi="Times New Roman" w:cs="Times New Roman"/>
      <w:bCs/>
      <w:sz w:val="24"/>
      <w:szCs w:val="24"/>
      <w:lang w:val="pl-PL"/>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lang w:val="en-US"/>
    </w:rPr>
  </w:style>
  <w:style w:type="character" w:customStyle="1" w:styleId="WW8Num33z1">
    <w:name w:val="WW8Num33z1"/>
    <w:rPr>
      <w:rFonts w:ascii="Symbol" w:hAnsi="Symbol" w:cs="Times New Roman" w:hint="default"/>
      <w:lang w:val="en-US"/>
    </w:rPr>
  </w:style>
  <w:style w:type="character" w:customStyle="1" w:styleId="WW8Num33z3">
    <w:name w:val="WW8Num33z3"/>
    <w:rPr>
      <w:rFonts w:ascii="Symbol" w:hAnsi="Symbol" w:cs="Symbol" w:hint="default"/>
    </w:rPr>
  </w:style>
  <w:style w:type="character" w:customStyle="1" w:styleId="WW8Num33z4">
    <w:name w:val="WW8Num33z4"/>
    <w:rPr>
      <w:rFonts w:ascii="Courier New" w:hAnsi="Courier New" w:cs="Courier New" w:hint="default"/>
    </w:rPr>
  </w:style>
  <w:style w:type="character" w:customStyle="1" w:styleId="WW8Num33z5">
    <w:name w:val="WW8Num33z5"/>
    <w:rPr>
      <w:rFonts w:ascii="Wingdings" w:hAnsi="Wingdings" w:cs="Wingdings" w:hint="default"/>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rFonts w:ascii="Symbol" w:hAnsi="Symbol" w:cs="Symbol" w:hint="default"/>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Times New Roman"/>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rPr>
      <w:rFonts w:ascii="Times New Roman" w:hAnsi="Times New Roman" w:cs="Times New Roman" w:hint="default"/>
      <w:bC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hint="default"/>
      <w:lang w:val="en-US"/>
    </w:rPr>
  </w:style>
  <w:style w:type="character" w:customStyle="1" w:styleId="WW8Num38z1">
    <w:name w:val="WW8Num38z1"/>
    <w:rPr>
      <w:rFonts w:ascii="Symbol" w:hAnsi="Symbol" w:cs="Times New Roman" w:hint="default"/>
      <w:lang w:val="en-US"/>
    </w:rPr>
  </w:style>
  <w:style w:type="character" w:customStyle="1" w:styleId="WW8Num38z3">
    <w:name w:val="WW8Num38z3"/>
    <w:rPr>
      <w:rFonts w:ascii="Symbol" w:hAnsi="Symbol" w:cs="Symbol" w:hint="default"/>
    </w:rPr>
  </w:style>
  <w:style w:type="character" w:customStyle="1" w:styleId="WW8Num38z4">
    <w:name w:val="WW8Num38z4"/>
    <w:rPr>
      <w:rFonts w:ascii="Courier New" w:hAnsi="Courier New" w:cs="Courier New" w:hint="default"/>
    </w:rPr>
  </w:style>
  <w:style w:type="character" w:customStyle="1" w:styleId="WW8Num38z5">
    <w:name w:val="WW8Num38z5"/>
    <w:rPr>
      <w:rFonts w:ascii="Wingdings" w:hAnsi="Wingdings" w:cs="Wingdings" w:hint="default"/>
    </w:rPr>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4z1">
    <w:name w:val="WW8Num14z1"/>
  </w:style>
  <w:style w:type="character" w:customStyle="1" w:styleId="WW8Num14z2">
    <w:name w:val="WW8Num14z2"/>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24z1">
    <w:name w:val="WW8Num24z1"/>
  </w:style>
  <w:style w:type="character" w:customStyle="1" w:styleId="WW8Num24z2">
    <w:name w:val="WW8Num24z2"/>
    <w:rPr>
      <w:rFonts w:ascii="Times New Roman" w:hAnsi="Times New Roman" w:cs="Times New Roman" w:hint="default"/>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2">
    <w:name w:val="WW8Num33z2"/>
    <w:rPr>
      <w:rFonts w:ascii="Times New Roman" w:hAnsi="Times New Roman" w:cs="Times New Roman" w:hint="default"/>
    </w:rPr>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8z2">
    <w:name w:val="WW8Num38z2"/>
    <w:rPr>
      <w:color w:val="00000A"/>
    </w:rPr>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Times New Roman" w:hAnsi="Times New Roman" w:cs="Times New Roman"/>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b/>
      <w:bCs/>
      <w:color w:val="00000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cs="Times New Roman"/>
    </w:rPr>
  </w:style>
  <w:style w:type="character" w:customStyle="1" w:styleId="WW8Num44z1">
    <w:name w:val="WW8Num44z1"/>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eastAsia="Times New Roman" w:hAnsi="Times New Roman" w:cs="Times New Roman"/>
      <w:bCs/>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tyle>
  <w:style w:type="character" w:styleId="Hipercze">
    <w:name w:val="Hyperlink"/>
    <w:rPr>
      <w:color w:val="0000FF"/>
      <w:u w:val="single"/>
    </w:rPr>
  </w:style>
  <w:style w:type="character" w:styleId="Pogrubienie">
    <w:name w:val="Strong"/>
    <w:qFormat/>
    <w:rPr>
      <w:b/>
      <w:bCs/>
    </w:rPr>
  </w:style>
  <w:style w:type="character" w:customStyle="1" w:styleId="TekstdymkaZnak">
    <w:name w:val="Tekst dymka Znak"/>
    <w:rPr>
      <w:rFonts w:ascii="Segoe UI" w:hAnsi="Segoe UI" w:cs="Segoe UI"/>
      <w:sz w:val="18"/>
      <w:szCs w:val="18"/>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Odwoaniedokomentarza2">
    <w:name w:val="Odwołanie do komentarza2"/>
    <w:rPr>
      <w:sz w:val="16"/>
      <w:szCs w:val="16"/>
    </w:rPr>
  </w:style>
  <w:style w:type="character" w:customStyle="1" w:styleId="TekstkomentarzaZnak1">
    <w:name w:val="Tekst komentarza Znak1"/>
    <w:rPr>
      <w:lang w:eastAsia="zh-CN"/>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Lucida Sans"/>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1">
    <w:name w:val="Legenda1"/>
    <w:basedOn w:val="Normalny"/>
    <w:pPr>
      <w:suppressLineNumbers/>
      <w:spacing w:before="120" w:after="120"/>
    </w:pPr>
    <w:rPr>
      <w:rFonts w:cs="Lucida Sans"/>
      <w:i/>
      <w:iCs/>
    </w:rPr>
  </w:style>
  <w:style w:type="paragraph" w:styleId="NormalnyWeb">
    <w:name w:val="Normal (Web)"/>
    <w:basedOn w:val="Normalny"/>
    <w:pPr>
      <w:spacing w:before="280" w:after="142" w:line="288" w:lineRule="auto"/>
      <w:jc w:val="both"/>
    </w:pPr>
  </w:style>
  <w:style w:type="paragraph" w:customStyle="1" w:styleId="western">
    <w:name w:val="western"/>
    <w:basedOn w:val="Normalny"/>
    <w:pPr>
      <w:spacing w:before="280" w:after="142" w:line="288" w:lineRule="auto"/>
      <w:jc w:val="both"/>
    </w:pPr>
    <w:rPr>
      <w:rFonts w:ascii="Arial" w:hAnsi="Arial" w:cs="Arial"/>
    </w:rPr>
  </w:style>
  <w:style w:type="paragraph" w:customStyle="1" w:styleId="Akapitzlist1">
    <w:name w:val="Akapit z listą1"/>
    <w:basedOn w:val="Normalny"/>
    <w:pPr>
      <w:ind w:left="720"/>
    </w:pPr>
    <w:rPr>
      <w:rFonts w:ascii="Calibri" w:eastAsia="Calibri" w:hAnsi="Calibri" w:cs="Calibri"/>
      <w:sz w:val="22"/>
      <w:szCs w:val="22"/>
      <w:lang w:val="en-US"/>
    </w:rPr>
  </w:style>
  <w:style w:type="paragraph" w:styleId="Tekstdymka">
    <w:name w:val="Balloon Text"/>
    <w:basedOn w:val="Normalny"/>
    <w:rPr>
      <w:rFonts w:ascii="Segoe UI" w:hAnsi="Segoe UI" w:cs="Segoe UI"/>
      <w:sz w:val="18"/>
      <w:szCs w:val="18"/>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customStyle="1" w:styleId="Tekstkomentarza2">
    <w:name w:val="Tekst komentarza2"/>
    <w:basedOn w:val="Normalny"/>
    <w:rPr>
      <w:sz w:val="20"/>
      <w:szCs w:val="20"/>
    </w:rPr>
  </w:style>
  <w:style w:type="character" w:styleId="Odwoaniedokomentarza">
    <w:name w:val="annotation reference"/>
    <w:unhideWhenUsed/>
    <w:qFormat/>
    <w:rsid w:val="00DD0E66"/>
    <w:rPr>
      <w:sz w:val="16"/>
      <w:szCs w:val="16"/>
    </w:rPr>
  </w:style>
  <w:style w:type="paragraph" w:styleId="Tekstkomentarza">
    <w:name w:val="annotation text"/>
    <w:basedOn w:val="Normalny"/>
    <w:link w:val="TekstkomentarzaZnak2"/>
    <w:unhideWhenUsed/>
    <w:qFormat/>
    <w:rsid w:val="00DD0E66"/>
    <w:rPr>
      <w:sz w:val="20"/>
      <w:szCs w:val="20"/>
    </w:rPr>
  </w:style>
  <w:style w:type="character" w:customStyle="1" w:styleId="TekstkomentarzaZnak2">
    <w:name w:val="Tekst komentarza Znak2"/>
    <w:link w:val="Tekstkomentarza"/>
    <w:rsid w:val="00DD0E66"/>
    <w:rPr>
      <w:lang w:eastAsia="zh-CN"/>
    </w:rPr>
  </w:style>
  <w:style w:type="paragraph" w:styleId="Poprawka">
    <w:name w:val="Revision"/>
    <w:hidden/>
    <w:uiPriority w:val="99"/>
    <w:semiHidden/>
    <w:rsid w:val="0013701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med@szpitali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2957</Words>
  <Characters>17744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Umowa na świadczenie usług serwisowych nr ………………</vt:lpstr>
    </vt:vector>
  </TitlesOfParts>
  <Company/>
  <LinksUpToDate>false</LinksUpToDate>
  <CharactersWithSpaces>20660</CharactersWithSpaces>
  <SharedDoc>false</SharedDoc>
  <HLinks>
    <vt:vector size="6" baseType="variant">
      <vt:variant>
        <vt:i4>3538968</vt:i4>
      </vt:variant>
      <vt:variant>
        <vt:i4>0</vt:i4>
      </vt:variant>
      <vt:variant>
        <vt:i4>0</vt:i4>
      </vt:variant>
      <vt:variant>
        <vt:i4>5</vt:i4>
      </vt:variant>
      <vt:variant>
        <vt:lpwstr>mailto:umed@szpitalino.pl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świadczenie usług serwisowych nr ………………</dc:title>
  <dc:creator>szpital</dc:creator>
  <cp:lastModifiedBy>Szpital</cp:lastModifiedBy>
  <cp:revision>6</cp:revision>
  <cp:lastPrinted>1995-11-21T16:41:00Z</cp:lastPrinted>
  <dcterms:created xsi:type="dcterms:W3CDTF">2024-02-21T12:15:00Z</dcterms:created>
  <dcterms:modified xsi:type="dcterms:W3CDTF">2024-02-29T10:07:00Z</dcterms:modified>
</cp:coreProperties>
</file>