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41191" w14:textId="77777777" w:rsidR="002653EE" w:rsidRDefault="002653EE" w:rsidP="00520464">
      <w:pPr>
        <w:pStyle w:val="Textbody"/>
        <w:tabs>
          <w:tab w:val="left" w:pos="708"/>
        </w:tabs>
        <w:jc w:val="center"/>
        <w:rPr>
          <w:rFonts w:ascii="Arial" w:hAnsi="Arial" w:cs="Arial"/>
          <w:b/>
          <w:szCs w:val="24"/>
        </w:rPr>
      </w:pPr>
    </w:p>
    <w:p w14:paraId="7E02BED0"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83B8DCF" wp14:editId="6FBC016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3B48" w14:textId="77777777" w:rsidR="00EF12AE" w:rsidRDefault="00EF12AE" w:rsidP="00520464">
      <w:pPr>
        <w:pStyle w:val="Textbody"/>
        <w:tabs>
          <w:tab w:val="left" w:pos="708"/>
        </w:tabs>
        <w:jc w:val="center"/>
        <w:rPr>
          <w:rFonts w:ascii="Arial" w:eastAsia="Arial Unicode MS" w:hAnsi="Arial" w:cs="Arial"/>
          <w:b/>
          <w:sz w:val="28"/>
          <w:szCs w:val="28"/>
        </w:rPr>
      </w:pPr>
    </w:p>
    <w:p w14:paraId="42720D9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C809B9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5CDEF1F6"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FF543FB"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2F3DD751"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279FDE3" w14:textId="77777777" w:rsidR="0089174C" w:rsidRDefault="0089174C" w:rsidP="0089174C">
      <w:pPr>
        <w:pStyle w:val="Tekstpodstawowy2"/>
        <w:spacing w:line="276" w:lineRule="auto"/>
        <w:rPr>
          <w:rFonts w:ascii="Arial" w:eastAsia="Calibri" w:hAnsi="Arial" w:cs="Arial"/>
          <w:b/>
          <w:sz w:val="22"/>
          <w:szCs w:val="24"/>
          <w:lang w:eastAsia="en-US"/>
        </w:rPr>
      </w:pPr>
    </w:p>
    <w:p w14:paraId="4D0DE7E6"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7FAA2C1B" w14:textId="089DBBAE" w:rsidR="0089174C" w:rsidRPr="00D35DEF" w:rsidRDefault="00D35DEF" w:rsidP="0089174C">
      <w:pPr>
        <w:widowControl/>
        <w:suppressAutoHyphens w:val="0"/>
        <w:autoSpaceDN/>
        <w:spacing w:line="276" w:lineRule="auto"/>
        <w:jc w:val="center"/>
        <w:rPr>
          <w:rFonts w:eastAsia="Times New Roman"/>
          <w:b/>
          <w:bCs/>
          <w:kern w:val="0"/>
          <w:sz w:val="28"/>
          <w:szCs w:val="28"/>
          <w:lang w:eastAsia="pl-PL" w:bidi="ar-SA"/>
        </w:rPr>
      </w:pPr>
      <w:r w:rsidRPr="00D35DEF">
        <w:rPr>
          <w:rFonts w:ascii="Arial" w:eastAsiaTheme="minorEastAsia" w:hAnsi="Arial"/>
          <w:b/>
          <w:bCs/>
          <w:sz w:val="28"/>
          <w:szCs w:val="28"/>
          <w:lang w:eastAsia="pl-PL"/>
        </w:rPr>
        <w:t xml:space="preserve">Dostawa kaset i materiałów zużywalnych wraz z najmem </w:t>
      </w:r>
      <w:r w:rsidRPr="00D35DEF">
        <w:rPr>
          <w:rFonts w:ascii="Arial" w:hAnsi="Arial"/>
          <w:b/>
          <w:bCs/>
          <w:sz w:val="28"/>
          <w:szCs w:val="28"/>
          <w:lang w:eastAsia="pl-PL"/>
        </w:rPr>
        <w:t>analizatorów</w:t>
      </w:r>
    </w:p>
    <w:p w14:paraId="7D84A68B" w14:textId="77777777" w:rsidR="00D35DEF" w:rsidRDefault="00D35DEF" w:rsidP="0089174C">
      <w:pPr>
        <w:widowControl/>
        <w:suppressAutoHyphens w:val="0"/>
        <w:autoSpaceDN/>
        <w:spacing w:line="276" w:lineRule="auto"/>
        <w:ind w:right="4"/>
        <w:jc w:val="center"/>
        <w:rPr>
          <w:rFonts w:ascii="Arial" w:eastAsia="Arial" w:hAnsi="Arial"/>
          <w:kern w:val="0"/>
          <w:sz w:val="28"/>
          <w:szCs w:val="20"/>
          <w:u w:val="single"/>
          <w:lang w:eastAsia="pl-PL" w:bidi="ar-SA"/>
        </w:rPr>
      </w:pPr>
    </w:p>
    <w:p w14:paraId="53390C5B" w14:textId="77777777" w:rsidR="00D35DEF" w:rsidRDefault="00D35DEF" w:rsidP="0089174C">
      <w:pPr>
        <w:widowControl/>
        <w:suppressAutoHyphens w:val="0"/>
        <w:autoSpaceDN/>
        <w:spacing w:line="276" w:lineRule="auto"/>
        <w:ind w:right="4"/>
        <w:jc w:val="center"/>
        <w:rPr>
          <w:rFonts w:ascii="Arial" w:eastAsia="Arial" w:hAnsi="Arial"/>
          <w:kern w:val="0"/>
          <w:sz w:val="28"/>
          <w:szCs w:val="20"/>
          <w:u w:val="single"/>
          <w:lang w:eastAsia="pl-PL" w:bidi="ar-SA"/>
        </w:rPr>
      </w:pPr>
    </w:p>
    <w:p w14:paraId="4BCE61DF" w14:textId="77777777" w:rsidR="00D35DEF" w:rsidRDefault="00D35DEF" w:rsidP="0089174C">
      <w:pPr>
        <w:widowControl/>
        <w:suppressAutoHyphens w:val="0"/>
        <w:autoSpaceDN/>
        <w:spacing w:line="276" w:lineRule="auto"/>
        <w:ind w:right="4"/>
        <w:jc w:val="center"/>
        <w:rPr>
          <w:rFonts w:ascii="Arial" w:eastAsia="Arial" w:hAnsi="Arial"/>
          <w:kern w:val="0"/>
          <w:sz w:val="28"/>
          <w:szCs w:val="20"/>
          <w:u w:val="single"/>
          <w:lang w:eastAsia="pl-PL" w:bidi="ar-SA"/>
        </w:rPr>
      </w:pPr>
    </w:p>
    <w:p w14:paraId="3E6AFD4C" w14:textId="7F415B66"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840F7C">
        <w:rPr>
          <w:rFonts w:ascii="Arial" w:eastAsia="Arial" w:hAnsi="Arial"/>
          <w:kern w:val="0"/>
          <w:sz w:val="28"/>
          <w:szCs w:val="20"/>
          <w:u w:val="single"/>
          <w:lang w:eastAsia="pl-PL" w:bidi="ar-SA"/>
        </w:rPr>
        <w:t>3</w:t>
      </w:r>
      <w:r w:rsidR="00D35DEF">
        <w:rPr>
          <w:rFonts w:ascii="Arial" w:eastAsia="Arial" w:hAnsi="Arial"/>
          <w:kern w:val="0"/>
          <w:sz w:val="28"/>
          <w:szCs w:val="20"/>
          <w:u w:val="single"/>
          <w:lang w:eastAsia="pl-PL" w:bidi="ar-SA"/>
        </w:rPr>
        <w:t>2</w:t>
      </w:r>
      <w:r w:rsidR="00435702">
        <w:rPr>
          <w:rFonts w:ascii="Arial" w:eastAsia="Arial" w:hAnsi="Arial"/>
          <w:kern w:val="0"/>
          <w:sz w:val="28"/>
          <w:szCs w:val="20"/>
          <w:u w:val="single"/>
          <w:lang w:eastAsia="pl-PL" w:bidi="ar-SA"/>
        </w:rPr>
        <w:t>/</w:t>
      </w:r>
      <w:r w:rsidR="00432E67">
        <w:rPr>
          <w:rFonts w:ascii="Arial" w:eastAsia="Arial" w:hAnsi="Arial"/>
          <w:kern w:val="0"/>
          <w:sz w:val="28"/>
          <w:szCs w:val="20"/>
          <w:u w:val="single"/>
          <w:lang w:eastAsia="pl-PL" w:bidi="ar-SA"/>
        </w:rPr>
        <w:t>202</w:t>
      </w:r>
      <w:r w:rsidR="00ED5D45">
        <w:rPr>
          <w:rFonts w:ascii="Arial" w:eastAsia="Arial" w:hAnsi="Arial"/>
          <w:kern w:val="0"/>
          <w:sz w:val="28"/>
          <w:szCs w:val="20"/>
          <w:u w:val="single"/>
          <w:lang w:eastAsia="pl-PL" w:bidi="ar-SA"/>
        </w:rPr>
        <w:t>4</w:t>
      </w:r>
    </w:p>
    <w:p w14:paraId="29841F42"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AFE7D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35EEEA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BF6C062"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43F342A"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7C0EA74"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EEF2A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843F93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2BCCE28"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03DB53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A5CD86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6E73C84"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95DE9"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26471D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26FEF7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B418D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E42412"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748AFA9"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A87E086"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9BD77B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A70EDB" w14:textId="4F15B7E2" w:rsidR="0089174C" w:rsidRDefault="0089174C" w:rsidP="0089174C">
      <w:pPr>
        <w:widowControl/>
        <w:suppressAutoHyphens w:val="0"/>
        <w:autoSpaceDN/>
        <w:spacing w:line="276" w:lineRule="auto"/>
        <w:rPr>
          <w:rFonts w:eastAsia="Times New Roman"/>
          <w:kern w:val="0"/>
          <w:szCs w:val="20"/>
          <w:lang w:eastAsia="pl-PL" w:bidi="ar-SA"/>
        </w:rPr>
      </w:pPr>
    </w:p>
    <w:p w14:paraId="0F3C363E" w14:textId="77777777" w:rsidR="00C42BC7" w:rsidRDefault="00C42BC7" w:rsidP="0089174C">
      <w:pPr>
        <w:widowControl/>
        <w:suppressAutoHyphens w:val="0"/>
        <w:autoSpaceDN/>
        <w:spacing w:line="276" w:lineRule="auto"/>
        <w:rPr>
          <w:rFonts w:eastAsia="Times New Roman"/>
          <w:kern w:val="0"/>
          <w:szCs w:val="20"/>
          <w:lang w:eastAsia="pl-PL" w:bidi="ar-SA"/>
        </w:rPr>
      </w:pPr>
    </w:p>
    <w:p w14:paraId="47F1E42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5CAFBCC" w14:textId="4FE596FB" w:rsidR="0089174C" w:rsidRDefault="00046192" w:rsidP="00C81DD5">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E3B15">
        <w:rPr>
          <w:rFonts w:ascii="Arial" w:eastAsia="Arial" w:hAnsi="Arial"/>
          <w:kern w:val="0"/>
          <w:szCs w:val="20"/>
          <w:lang w:eastAsia="pl-PL" w:bidi="ar-SA"/>
        </w:rPr>
        <w:t xml:space="preserve"> </w:t>
      </w:r>
      <w:r w:rsidR="00D35DEF">
        <w:rPr>
          <w:rFonts w:ascii="Arial" w:eastAsia="Arial" w:hAnsi="Arial"/>
          <w:kern w:val="0"/>
          <w:szCs w:val="20"/>
          <w:lang w:eastAsia="pl-PL" w:bidi="ar-SA"/>
        </w:rPr>
        <w:t>03</w:t>
      </w:r>
      <w:r w:rsidR="00EB59A7" w:rsidRPr="00EB59A7">
        <w:rPr>
          <w:rFonts w:ascii="Arial" w:eastAsia="Arial" w:hAnsi="Arial"/>
          <w:kern w:val="0"/>
          <w:szCs w:val="20"/>
          <w:lang w:eastAsia="pl-PL" w:bidi="ar-SA"/>
        </w:rPr>
        <w:t>.0</w:t>
      </w:r>
      <w:r w:rsidR="00D35DEF">
        <w:rPr>
          <w:rFonts w:ascii="Arial" w:eastAsia="Arial" w:hAnsi="Arial"/>
          <w:kern w:val="0"/>
          <w:szCs w:val="20"/>
          <w:lang w:eastAsia="pl-PL" w:bidi="ar-SA"/>
        </w:rPr>
        <w:t>4</w:t>
      </w:r>
      <w:r w:rsidR="00EB59A7" w:rsidRPr="00EB59A7">
        <w:rPr>
          <w:rFonts w:ascii="Arial" w:eastAsia="Arial" w:hAnsi="Arial"/>
          <w:kern w:val="0"/>
          <w:szCs w:val="20"/>
          <w:lang w:eastAsia="pl-PL" w:bidi="ar-SA"/>
        </w:rPr>
        <w:t>.</w:t>
      </w:r>
      <w:r w:rsidR="000E3B15" w:rsidRPr="00EB59A7">
        <w:rPr>
          <w:rFonts w:ascii="Arial" w:eastAsia="Arial" w:hAnsi="Arial"/>
          <w:kern w:val="0"/>
          <w:szCs w:val="20"/>
          <w:lang w:eastAsia="pl-PL" w:bidi="ar-SA"/>
        </w:rPr>
        <w:t>202</w:t>
      </w:r>
      <w:r w:rsidR="00ED5D45" w:rsidRPr="00EB59A7">
        <w:rPr>
          <w:rFonts w:ascii="Arial" w:eastAsia="Arial" w:hAnsi="Arial"/>
          <w:kern w:val="0"/>
          <w:szCs w:val="20"/>
          <w:lang w:eastAsia="pl-PL" w:bidi="ar-SA"/>
        </w:rPr>
        <w:t>4</w:t>
      </w:r>
      <w:r w:rsidR="0044464C" w:rsidRPr="00EB59A7">
        <w:rPr>
          <w:rFonts w:ascii="Arial" w:eastAsia="Arial" w:hAnsi="Arial"/>
          <w:kern w:val="0"/>
          <w:szCs w:val="20"/>
          <w:lang w:eastAsia="pl-PL" w:bidi="ar-SA"/>
        </w:rPr>
        <w:t xml:space="preserve"> r</w:t>
      </w:r>
      <w:r w:rsidR="0089174C" w:rsidRPr="00EB59A7">
        <w:rPr>
          <w:rFonts w:ascii="Arial" w:eastAsia="Arial" w:hAnsi="Arial"/>
          <w:kern w:val="0"/>
          <w:szCs w:val="20"/>
          <w:lang w:eastAsia="pl-PL" w:bidi="ar-SA"/>
        </w:rPr>
        <w:t>.</w:t>
      </w:r>
    </w:p>
    <w:p w14:paraId="772A8118"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243A53" w14:paraId="1815E877" w14:textId="77777777" w:rsidTr="00FD17F4">
        <w:trPr>
          <w:trHeight w:hRule="exact" w:val="510"/>
        </w:trPr>
        <w:tc>
          <w:tcPr>
            <w:tcW w:w="10485" w:type="dxa"/>
            <w:shd w:val="pct10" w:color="auto" w:fill="auto"/>
            <w:vAlign w:val="center"/>
          </w:tcPr>
          <w:p w14:paraId="34A77A91" w14:textId="77777777" w:rsidR="0089174C" w:rsidRPr="00243A53" w:rsidRDefault="0089174C" w:rsidP="00FD17F4">
            <w:pPr>
              <w:spacing w:line="276" w:lineRule="auto"/>
              <w:rPr>
                <w:rFonts w:ascii="Arial" w:eastAsia="Times New Roman" w:hAnsi="Arial"/>
                <w:sz w:val="20"/>
                <w:szCs w:val="20"/>
              </w:rPr>
            </w:pPr>
            <w:r w:rsidRPr="00243A53">
              <w:rPr>
                <w:rFonts w:ascii="Arial" w:hAnsi="Arial"/>
                <w:sz w:val="20"/>
                <w:szCs w:val="20"/>
                <w:highlight w:val="yellow"/>
              </w:rPr>
              <w:br w:type="page"/>
            </w:r>
            <w:r w:rsidRPr="00243A53">
              <w:rPr>
                <w:rFonts w:ascii="Arial" w:eastAsia="Times New Roman" w:hAnsi="Arial"/>
                <w:b/>
                <w:sz w:val="20"/>
                <w:szCs w:val="20"/>
              </w:rPr>
              <w:t>I. NAZWA I ADRES ZAMAWIAJĄCEGO</w:t>
            </w:r>
          </w:p>
        </w:tc>
      </w:tr>
    </w:tbl>
    <w:p w14:paraId="1B83E444" w14:textId="77777777" w:rsidR="00145AA0" w:rsidRPr="005030FC" w:rsidRDefault="00145AA0" w:rsidP="005030FC">
      <w:pPr>
        <w:widowControl/>
        <w:jc w:val="both"/>
        <w:textAlignment w:val="auto"/>
        <w:rPr>
          <w:rFonts w:ascii="Arial" w:eastAsia="Calibri" w:hAnsi="Arial"/>
          <w:sz w:val="22"/>
          <w:szCs w:val="22"/>
          <w:lang w:bidi="ar-SA"/>
        </w:rPr>
      </w:pPr>
      <w:r w:rsidRPr="005030FC">
        <w:rPr>
          <w:rFonts w:ascii="Arial" w:eastAsia="Calibri" w:hAnsi="Arial"/>
          <w:sz w:val="22"/>
          <w:szCs w:val="22"/>
          <w:lang w:bidi="ar-SA"/>
        </w:rPr>
        <w:t>Szpital Powiatowy w Zawierciu</w:t>
      </w:r>
    </w:p>
    <w:p w14:paraId="2DD8BFAC" w14:textId="77777777" w:rsidR="00145AA0" w:rsidRPr="005030FC" w:rsidRDefault="00145AA0" w:rsidP="005030FC">
      <w:pPr>
        <w:widowControl/>
        <w:jc w:val="both"/>
        <w:textAlignment w:val="auto"/>
        <w:rPr>
          <w:rFonts w:ascii="Arial" w:eastAsia="Calibri" w:hAnsi="Arial"/>
          <w:sz w:val="22"/>
          <w:szCs w:val="22"/>
          <w:lang w:bidi="ar-SA"/>
        </w:rPr>
      </w:pPr>
      <w:r w:rsidRPr="005030FC">
        <w:rPr>
          <w:rFonts w:ascii="Arial" w:eastAsia="Calibri" w:hAnsi="Arial"/>
          <w:sz w:val="22"/>
          <w:szCs w:val="22"/>
          <w:lang w:bidi="ar-SA"/>
        </w:rPr>
        <w:t>ul. Miodowa 14, 42-400 Zawiercie</w:t>
      </w:r>
    </w:p>
    <w:p w14:paraId="6F3E0173" w14:textId="77777777" w:rsidR="00145AA0" w:rsidRPr="005030FC" w:rsidRDefault="00145AA0" w:rsidP="005030FC">
      <w:pPr>
        <w:widowControl/>
        <w:jc w:val="both"/>
        <w:textAlignment w:val="auto"/>
        <w:rPr>
          <w:rFonts w:ascii="Arial" w:eastAsia="Calibri" w:hAnsi="Arial"/>
          <w:sz w:val="22"/>
          <w:szCs w:val="22"/>
          <w:lang w:val="en-US" w:bidi="ar-SA"/>
        </w:rPr>
      </w:pPr>
      <w:r w:rsidRPr="005030FC">
        <w:rPr>
          <w:rFonts w:ascii="Arial" w:eastAsia="Calibri" w:hAnsi="Arial"/>
          <w:sz w:val="22"/>
          <w:szCs w:val="22"/>
          <w:lang w:val="en-US" w:bidi="ar-SA"/>
        </w:rPr>
        <w:t>e-mail: zampub@szpitalzawiercie.pl</w:t>
      </w:r>
    </w:p>
    <w:p w14:paraId="38CA7C0F" w14:textId="77777777" w:rsidR="00145AA0" w:rsidRPr="005030FC" w:rsidRDefault="00145AA0" w:rsidP="005030FC">
      <w:pPr>
        <w:widowControl/>
        <w:jc w:val="both"/>
        <w:textAlignment w:val="auto"/>
        <w:rPr>
          <w:rFonts w:ascii="Arial" w:eastAsia="Calibri" w:hAnsi="Arial"/>
          <w:sz w:val="22"/>
          <w:szCs w:val="22"/>
          <w:lang w:val="en-US" w:bidi="ar-SA"/>
        </w:rPr>
      </w:pPr>
      <w:r w:rsidRPr="005030FC">
        <w:rPr>
          <w:rFonts w:ascii="Arial" w:eastAsia="Calibri" w:hAnsi="Arial"/>
          <w:sz w:val="22"/>
          <w:szCs w:val="22"/>
          <w:lang w:val="en-US" w:bidi="ar-SA"/>
        </w:rPr>
        <w:t>tel. 32 67 40 361</w:t>
      </w:r>
    </w:p>
    <w:p w14:paraId="4B0618DA" w14:textId="77777777" w:rsidR="0089174C" w:rsidRPr="005030FC" w:rsidRDefault="00145AA0" w:rsidP="005030FC">
      <w:pPr>
        <w:widowControl/>
        <w:jc w:val="both"/>
        <w:textAlignment w:val="auto"/>
        <w:rPr>
          <w:rFonts w:ascii="Arial" w:eastAsia="Calibri" w:hAnsi="Arial"/>
          <w:sz w:val="22"/>
          <w:szCs w:val="22"/>
          <w:lang w:bidi="ar-SA"/>
        </w:rPr>
      </w:pPr>
      <w:r w:rsidRPr="005030FC">
        <w:rPr>
          <w:rFonts w:ascii="Arial" w:eastAsia="Calibri" w:hAnsi="Arial"/>
          <w:sz w:val="22"/>
          <w:szCs w:val="22"/>
          <w:lang w:bidi="ar-SA"/>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9BCCC21" w14:textId="77777777" w:rsidTr="00FD17F4">
        <w:trPr>
          <w:trHeight w:hRule="exact" w:val="510"/>
        </w:trPr>
        <w:tc>
          <w:tcPr>
            <w:tcW w:w="10485" w:type="dxa"/>
            <w:shd w:val="pct10" w:color="auto" w:fill="auto"/>
            <w:vAlign w:val="center"/>
          </w:tcPr>
          <w:p w14:paraId="43F42F0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7BC6B48A" w14:textId="77777777" w:rsidR="0064611B" w:rsidRDefault="0064611B" w:rsidP="005030FC">
      <w:pPr>
        <w:pStyle w:val="Standard"/>
        <w:numPr>
          <w:ilvl w:val="0"/>
          <w:numId w:val="35"/>
        </w:numPr>
        <w:spacing w:after="0" w:line="240" w:lineRule="auto"/>
        <w:ind w:left="425" w:hanging="425"/>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1108FDA8" w14:textId="77777777" w:rsidR="0064611B" w:rsidRDefault="0064611B" w:rsidP="005030FC">
      <w:pPr>
        <w:pStyle w:val="Standard"/>
        <w:numPr>
          <w:ilvl w:val="0"/>
          <w:numId w:val="35"/>
        </w:numPr>
        <w:spacing w:after="0" w:line="240" w:lineRule="auto"/>
        <w:ind w:left="425" w:hanging="425"/>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20F7E2AF" w14:textId="77777777" w:rsidR="0064611B" w:rsidRDefault="0064611B" w:rsidP="005030FC">
      <w:pPr>
        <w:pStyle w:val="Standard"/>
        <w:numPr>
          <w:ilvl w:val="0"/>
          <w:numId w:val="35"/>
        </w:numPr>
        <w:spacing w:after="0" w:line="240" w:lineRule="auto"/>
        <w:ind w:left="425" w:hanging="425"/>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9C8F13E" w14:textId="77777777" w:rsidTr="00FD17F4">
        <w:trPr>
          <w:trHeight w:hRule="exact" w:val="510"/>
        </w:trPr>
        <w:tc>
          <w:tcPr>
            <w:tcW w:w="10485" w:type="dxa"/>
            <w:shd w:val="pct10" w:color="auto" w:fill="auto"/>
            <w:vAlign w:val="center"/>
          </w:tcPr>
          <w:p w14:paraId="05B632D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23798A14" w14:textId="36735752" w:rsidR="009B6EED" w:rsidRPr="00D35DEF" w:rsidRDefault="001910B3" w:rsidP="005030FC">
      <w:pPr>
        <w:pStyle w:val="Akapitzlist"/>
        <w:numPr>
          <w:ilvl w:val="0"/>
          <w:numId w:val="55"/>
        </w:numPr>
        <w:ind w:left="284"/>
        <w:jc w:val="both"/>
        <w:textAlignment w:val="auto"/>
        <w:rPr>
          <w:rFonts w:ascii="Arial" w:hAnsi="Arial"/>
          <w:sz w:val="22"/>
          <w:szCs w:val="22"/>
        </w:rPr>
      </w:pPr>
      <w:r w:rsidRPr="00840F7C">
        <w:rPr>
          <w:rFonts w:ascii="Arial" w:hAnsi="Arial" w:cs="Arial"/>
          <w:bCs/>
          <w:color w:val="000000" w:themeColor="text1"/>
          <w:sz w:val="22"/>
          <w:szCs w:val="22"/>
        </w:rPr>
        <w:t>Przedmiotem niniejszego z</w:t>
      </w:r>
      <w:r w:rsidRPr="00840F7C">
        <w:rPr>
          <w:rFonts w:ascii="Arial" w:hAnsi="Arial" w:cs="Arial"/>
          <w:color w:val="000000" w:themeColor="text1"/>
          <w:sz w:val="22"/>
          <w:szCs w:val="22"/>
        </w:rPr>
        <w:t xml:space="preserve">amówienia jest </w:t>
      </w:r>
      <w:r w:rsidR="00D35DEF" w:rsidRPr="00D35DEF">
        <w:rPr>
          <w:rFonts w:ascii="Arial" w:eastAsiaTheme="minorEastAsia" w:hAnsi="Arial"/>
          <w:sz w:val="22"/>
          <w:szCs w:val="22"/>
          <w:lang w:eastAsia="pl-PL"/>
        </w:rPr>
        <w:t xml:space="preserve">dostawa kaset i materiałów zużywalnych wraz z najmem </w:t>
      </w:r>
      <w:r w:rsidR="00D35DEF" w:rsidRPr="00D35DEF">
        <w:rPr>
          <w:rFonts w:ascii="Arial" w:hAnsi="Arial"/>
          <w:bCs/>
          <w:sz w:val="22"/>
          <w:szCs w:val="22"/>
          <w:lang w:eastAsia="pl-PL"/>
        </w:rPr>
        <w:t xml:space="preserve">analizatorów </w:t>
      </w:r>
      <w:r w:rsidRPr="00D35DEF">
        <w:rPr>
          <w:rFonts w:ascii="Arial" w:hAnsi="Arial" w:cs="Arial"/>
          <w:sz w:val="22"/>
          <w:szCs w:val="22"/>
        </w:rPr>
        <w:t>zgodnie</w:t>
      </w:r>
      <w:r w:rsidRPr="00840F7C">
        <w:rPr>
          <w:rFonts w:ascii="Arial" w:hAnsi="Arial" w:cs="Arial"/>
          <w:sz w:val="22"/>
          <w:szCs w:val="22"/>
        </w:rPr>
        <w:t xml:space="preserve"> z zapisami załącznika nr 2 do SWZ formularza asortymentowo cenowego.</w:t>
      </w:r>
      <w:r w:rsidR="00BD74A0" w:rsidRPr="00840F7C">
        <w:rPr>
          <w:rFonts w:ascii="Arial" w:hAnsi="Arial" w:cs="Arial"/>
          <w:sz w:val="22"/>
          <w:szCs w:val="22"/>
        </w:rPr>
        <w:t xml:space="preserve"> </w:t>
      </w:r>
      <w:r w:rsidR="00D35DEF">
        <w:rPr>
          <w:rFonts w:ascii="Arial" w:hAnsi="Arial" w:cs="Arial"/>
          <w:sz w:val="22"/>
          <w:szCs w:val="22"/>
        </w:rPr>
        <w:t>Przedmiot zamówienia został podzielony na 2 pakiety:</w:t>
      </w:r>
    </w:p>
    <w:p w14:paraId="7D600DE2" w14:textId="38C498F8" w:rsidR="00D35DEF" w:rsidRDefault="00D35DEF" w:rsidP="00D35DEF">
      <w:pPr>
        <w:pStyle w:val="Akapitzlist"/>
        <w:ind w:left="284"/>
        <w:jc w:val="both"/>
        <w:textAlignment w:val="auto"/>
        <w:rPr>
          <w:rFonts w:ascii="Arial" w:hAnsi="Arial" w:cs="Arial"/>
          <w:bCs/>
          <w:color w:val="000000" w:themeColor="text1"/>
          <w:sz w:val="22"/>
          <w:szCs w:val="22"/>
        </w:rPr>
      </w:pPr>
      <w:r>
        <w:rPr>
          <w:rFonts w:ascii="Arial" w:hAnsi="Arial" w:cs="Arial"/>
          <w:bCs/>
          <w:color w:val="000000" w:themeColor="text1"/>
          <w:sz w:val="22"/>
          <w:szCs w:val="22"/>
        </w:rPr>
        <w:t xml:space="preserve">Pakiet nr 1 – Analizatory </w:t>
      </w:r>
    </w:p>
    <w:p w14:paraId="001AF741" w14:textId="536BA787" w:rsidR="00D35DEF" w:rsidRPr="00840F7C" w:rsidRDefault="00D35DEF" w:rsidP="00D35DEF">
      <w:pPr>
        <w:pStyle w:val="Akapitzlist"/>
        <w:ind w:left="284"/>
        <w:jc w:val="both"/>
        <w:textAlignment w:val="auto"/>
        <w:rPr>
          <w:rFonts w:ascii="Arial" w:hAnsi="Arial"/>
          <w:sz w:val="22"/>
          <w:szCs w:val="22"/>
        </w:rPr>
      </w:pPr>
      <w:r>
        <w:rPr>
          <w:rFonts w:ascii="Arial" w:hAnsi="Arial" w:cs="Arial"/>
          <w:bCs/>
          <w:color w:val="000000" w:themeColor="text1"/>
          <w:sz w:val="22"/>
          <w:szCs w:val="22"/>
        </w:rPr>
        <w:t xml:space="preserve">Pakiet nr 2 – Kasety i materiały zużywalne </w:t>
      </w:r>
    </w:p>
    <w:p w14:paraId="0F39FF0A" w14:textId="0AD9B6C4" w:rsidR="00C960A0" w:rsidRPr="00C960A0" w:rsidRDefault="00AF7405" w:rsidP="005030FC">
      <w:pPr>
        <w:pStyle w:val="Akapitzlist"/>
        <w:numPr>
          <w:ilvl w:val="0"/>
          <w:numId w:val="55"/>
        </w:numPr>
        <w:tabs>
          <w:tab w:val="left" w:pos="142"/>
        </w:tabs>
        <w:ind w:left="284"/>
        <w:jc w:val="both"/>
        <w:textAlignment w:val="auto"/>
        <w:rPr>
          <w:rFonts w:ascii="Verdana" w:hAnsi="Verdana"/>
          <w:b/>
          <w:kern w:val="0"/>
          <w:sz w:val="16"/>
          <w:szCs w:val="16"/>
          <w:lang w:eastAsia="pl-PL"/>
        </w:rPr>
      </w:pPr>
      <w:r>
        <w:rPr>
          <w:rFonts w:ascii="Arial" w:hAnsi="Arial"/>
          <w:sz w:val="22"/>
        </w:rPr>
        <w:t xml:space="preserve">  </w:t>
      </w:r>
      <w:r w:rsidR="001910B3" w:rsidRPr="008E758A">
        <w:rPr>
          <w:rFonts w:ascii="Arial" w:hAnsi="Arial"/>
          <w:sz w:val="22"/>
        </w:rPr>
        <w:t>Kody zgodne ze Wspólnym Słownikiem Zamówień (CPV):</w:t>
      </w:r>
    </w:p>
    <w:p w14:paraId="3B160016" w14:textId="68A6AB36" w:rsidR="00211E57" w:rsidRDefault="00211E57" w:rsidP="00D35DEF">
      <w:pPr>
        <w:pStyle w:val="Akapitzlist"/>
        <w:ind w:left="284"/>
        <w:rPr>
          <w:rFonts w:ascii="Arial" w:hAnsi="Arial"/>
          <w:sz w:val="22"/>
          <w:szCs w:val="22"/>
        </w:rPr>
      </w:pPr>
      <w:r>
        <w:rPr>
          <w:rFonts w:ascii="Arial" w:hAnsi="Arial"/>
          <w:sz w:val="22"/>
          <w:szCs w:val="22"/>
        </w:rPr>
        <w:t xml:space="preserve">- 33100000-1 Urządzenia medyczne </w:t>
      </w:r>
    </w:p>
    <w:p w14:paraId="24A66091" w14:textId="6274EF87" w:rsidR="00DD7E62" w:rsidRDefault="00DD7E62" w:rsidP="00D35DEF">
      <w:pPr>
        <w:pStyle w:val="Akapitzlist"/>
        <w:ind w:left="284"/>
        <w:rPr>
          <w:rFonts w:ascii="Arial" w:hAnsi="Arial"/>
          <w:sz w:val="22"/>
          <w:szCs w:val="22"/>
        </w:rPr>
      </w:pPr>
      <w:r>
        <w:rPr>
          <w:rFonts w:ascii="Arial" w:hAnsi="Arial"/>
          <w:sz w:val="22"/>
          <w:szCs w:val="22"/>
        </w:rPr>
        <w:t xml:space="preserve">- </w:t>
      </w:r>
      <w:r w:rsidR="00D35DEF">
        <w:rPr>
          <w:rFonts w:ascii="Arial" w:hAnsi="Arial"/>
          <w:sz w:val="22"/>
          <w:szCs w:val="22"/>
        </w:rPr>
        <w:t xml:space="preserve">38434000-6 Analizatory </w:t>
      </w:r>
    </w:p>
    <w:p w14:paraId="536E5A50" w14:textId="27CC44B7" w:rsidR="00211E57" w:rsidRPr="00D35DEF" w:rsidRDefault="00211E57" w:rsidP="00D35DEF">
      <w:pPr>
        <w:pStyle w:val="Akapitzlist"/>
        <w:ind w:left="284"/>
        <w:rPr>
          <w:rFonts w:ascii="Arial" w:hAnsi="Arial"/>
          <w:sz w:val="22"/>
          <w:szCs w:val="22"/>
        </w:rPr>
      </w:pPr>
      <w:r>
        <w:rPr>
          <w:rFonts w:ascii="Arial" w:hAnsi="Arial"/>
          <w:sz w:val="22"/>
          <w:szCs w:val="22"/>
        </w:rPr>
        <w:t xml:space="preserve">- 33141625-7 Zestawy diagnostyczne </w:t>
      </w:r>
    </w:p>
    <w:p w14:paraId="2434AB6E" w14:textId="77777777" w:rsidR="0089174C" w:rsidRPr="00920AB4"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przewiduje możliwości zawarcia umowy ramowej.</w:t>
      </w:r>
    </w:p>
    <w:p w14:paraId="13A158C8" w14:textId="77777777" w:rsidR="0089174C" w:rsidRPr="00920AB4"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dopuszcza składania ofert wariantowych.</w:t>
      </w:r>
    </w:p>
    <w:p w14:paraId="2FD79E84" w14:textId="77777777" w:rsidR="0089174C"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przewiduje przeprowadzenia aukcji elektronicznej.</w:t>
      </w:r>
    </w:p>
    <w:p w14:paraId="7DE8E7B8" w14:textId="77777777" w:rsidR="0089174C" w:rsidRPr="00920AB4"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nie przewiduje odbycia przez Wykonawcę wizji lokalnej i złożenie oferty nie wymaga odbycia przez Wykonawcę wizji lokalnej.</w:t>
      </w:r>
    </w:p>
    <w:p w14:paraId="23173E61" w14:textId="77777777" w:rsidR="00EE534B" w:rsidRDefault="0089174C" w:rsidP="005030FC">
      <w:pPr>
        <w:pStyle w:val="Standard"/>
        <w:numPr>
          <w:ilvl w:val="0"/>
          <w:numId w:val="55"/>
        </w:numPr>
        <w:spacing w:after="0" w:line="240" w:lineRule="auto"/>
        <w:ind w:left="284"/>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14:paraId="7A2981D3" w14:textId="77777777" w:rsidR="00EE534B" w:rsidRDefault="0089174C" w:rsidP="005030FC">
      <w:pPr>
        <w:pStyle w:val="Standard"/>
        <w:numPr>
          <w:ilvl w:val="0"/>
          <w:numId w:val="55"/>
        </w:numPr>
        <w:spacing w:after="0" w:line="240" w:lineRule="auto"/>
        <w:ind w:left="284"/>
        <w:jc w:val="both"/>
        <w:rPr>
          <w:rFonts w:ascii="Arial" w:hAnsi="Arial"/>
        </w:rPr>
      </w:pPr>
      <w:r w:rsidRPr="00EE534B">
        <w:rPr>
          <w:rFonts w:ascii="Arial" w:hAnsi="Arial"/>
        </w:rPr>
        <w:t>Zamawiający nie przewiduje zwrotu kosztów udziału w postępowaniu.</w:t>
      </w:r>
    </w:p>
    <w:p w14:paraId="26109850" w14:textId="77777777" w:rsidR="00EE534B" w:rsidRDefault="0089174C" w:rsidP="005030FC">
      <w:pPr>
        <w:pStyle w:val="Standard"/>
        <w:numPr>
          <w:ilvl w:val="0"/>
          <w:numId w:val="55"/>
        </w:numPr>
        <w:spacing w:after="0" w:line="240" w:lineRule="auto"/>
        <w:ind w:left="284"/>
        <w:jc w:val="both"/>
        <w:rPr>
          <w:rFonts w:ascii="Arial" w:hAnsi="Arial"/>
        </w:rPr>
      </w:pPr>
      <w:r w:rsidRPr="00EE534B">
        <w:rPr>
          <w:rFonts w:ascii="Arial" w:hAnsi="Arial"/>
        </w:rPr>
        <w:t>Zamawiający nie zastrzega żadnego elementu zamówienia do osobistej realizacji przez Wykonawcę.</w:t>
      </w:r>
    </w:p>
    <w:p w14:paraId="5C3DFA26" w14:textId="1F269436" w:rsidR="0089174C" w:rsidRPr="00EE534B" w:rsidRDefault="0089174C" w:rsidP="005030FC">
      <w:pPr>
        <w:pStyle w:val="Standard"/>
        <w:numPr>
          <w:ilvl w:val="0"/>
          <w:numId w:val="55"/>
        </w:numPr>
        <w:spacing w:after="0" w:line="240" w:lineRule="auto"/>
        <w:ind w:left="284"/>
        <w:jc w:val="both"/>
        <w:rPr>
          <w:rFonts w:ascii="Arial" w:hAnsi="Arial"/>
        </w:rPr>
      </w:pPr>
      <w:r w:rsidRPr="00EE534B">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EE534B">
        <w:rPr>
          <w:rFonts w:ascii="Arial" w:hAnsi="Arial"/>
        </w:rPr>
        <w:t>Pzp</w:t>
      </w:r>
      <w:proofErr w:type="spellEnd"/>
      <w:r w:rsidRPr="00EE534B">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sidRPr="00EE534B">
        <w:rPr>
          <w:rFonts w:ascii="Arial" w:hAnsi="Arial"/>
        </w:rPr>
        <w:br/>
      </w:r>
      <w:r w:rsidRPr="00EE534B">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0B26E47" w14:textId="77777777" w:rsidR="0089174C" w:rsidRDefault="0089174C" w:rsidP="00262E0F">
      <w:pPr>
        <w:pStyle w:val="Standard"/>
        <w:numPr>
          <w:ilvl w:val="0"/>
          <w:numId w:val="55"/>
        </w:numPr>
        <w:spacing w:after="0" w:line="240" w:lineRule="auto"/>
        <w:ind w:left="284" w:hanging="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p w14:paraId="0FC0B8E8" w14:textId="77777777" w:rsidR="00262E0F" w:rsidRPr="00920AB4" w:rsidRDefault="00262E0F" w:rsidP="00262E0F">
      <w:pPr>
        <w:pStyle w:val="Standard"/>
        <w:spacing w:after="0" w:line="240" w:lineRule="auto"/>
        <w:ind w:left="284"/>
        <w:jc w:val="both"/>
        <w:rPr>
          <w:rFonts w:ascii="Arial" w:hAnsi="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92DB828" w14:textId="77777777" w:rsidTr="00FD17F4">
        <w:trPr>
          <w:trHeight w:hRule="exact" w:val="510"/>
        </w:trPr>
        <w:tc>
          <w:tcPr>
            <w:tcW w:w="10485" w:type="dxa"/>
            <w:shd w:val="pct10" w:color="auto" w:fill="auto"/>
            <w:vAlign w:val="center"/>
          </w:tcPr>
          <w:p w14:paraId="683D77E7"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14:paraId="5ECBF60C" w14:textId="7F722B05" w:rsidR="00062251" w:rsidRPr="00062251" w:rsidRDefault="0089174C" w:rsidP="005030FC">
      <w:pPr>
        <w:pStyle w:val="Akapitzlist"/>
        <w:numPr>
          <w:ilvl w:val="0"/>
          <w:numId w:val="31"/>
        </w:numPr>
        <w:tabs>
          <w:tab w:val="left" w:pos="420"/>
        </w:tabs>
        <w:suppressAutoHyphens w:val="0"/>
        <w:autoSpaceDN/>
        <w:ind w:left="426"/>
        <w:jc w:val="both"/>
        <w:textAlignment w:val="auto"/>
        <w:rPr>
          <w:rFonts w:ascii="Arial" w:hAnsi="Arial"/>
          <w:sz w:val="22"/>
          <w:szCs w:val="22"/>
          <w:lang w:eastAsia="pl-PL"/>
        </w:rPr>
      </w:pPr>
      <w:r w:rsidRPr="00206906">
        <w:rPr>
          <w:rFonts w:ascii="Arial" w:eastAsia="Arial" w:hAnsi="Arial"/>
          <w:sz w:val="22"/>
          <w:szCs w:val="22"/>
          <w:lang w:eastAsia="pl-PL"/>
        </w:rPr>
        <w:t xml:space="preserve">Zamówienie </w:t>
      </w:r>
      <w:r w:rsidR="00262E0F">
        <w:rPr>
          <w:rFonts w:ascii="Arial" w:eastAsia="Arial" w:hAnsi="Arial"/>
          <w:sz w:val="22"/>
          <w:szCs w:val="22"/>
          <w:lang w:eastAsia="pl-PL"/>
        </w:rPr>
        <w:t>zostanie</w:t>
      </w:r>
      <w:r w:rsidRPr="00206906">
        <w:rPr>
          <w:rFonts w:ascii="Arial" w:eastAsia="Arial" w:hAnsi="Arial"/>
          <w:sz w:val="22"/>
          <w:szCs w:val="22"/>
          <w:lang w:eastAsia="pl-PL"/>
        </w:rPr>
        <w:t xml:space="preserve"> zrealizowane w </w:t>
      </w:r>
      <w:r w:rsidR="00B64318" w:rsidRPr="00206906">
        <w:rPr>
          <w:rFonts w:ascii="Arial" w:eastAsia="Arial" w:hAnsi="Arial"/>
          <w:sz w:val="22"/>
          <w:szCs w:val="22"/>
          <w:lang w:eastAsia="pl-PL"/>
        </w:rPr>
        <w:t>okresie</w:t>
      </w:r>
      <w:r w:rsidR="00DD7E62">
        <w:rPr>
          <w:rFonts w:ascii="Arial" w:eastAsia="Arial" w:hAnsi="Arial"/>
          <w:sz w:val="22"/>
          <w:szCs w:val="22"/>
          <w:lang w:eastAsia="pl-PL"/>
        </w:rPr>
        <w:t xml:space="preserve"> </w:t>
      </w:r>
      <w:r w:rsidR="00155CE8">
        <w:rPr>
          <w:rFonts w:ascii="Arial" w:hAnsi="Arial" w:cs="Arial"/>
          <w:sz w:val="22"/>
          <w:szCs w:val="22"/>
        </w:rPr>
        <w:t>36 miesięcy</w:t>
      </w:r>
      <w:r w:rsidR="00DD7E62" w:rsidRPr="005850A5">
        <w:rPr>
          <w:rFonts w:ascii="Arial" w:hAnsi="Arial" w:cs="Arial"/>
          <w:sz w:val="22"/>
          <w:szCs w:val="22"/>
        </w:rPr>
        <w:t xml:space="preserve"> (zgodnie z ofertą) od daty zawarcia umowy.</w:t>
      </w:r>
    </w:p>
    <w:p w14:paraId="6315D7FD" w14:textId="77777777" w:rsidR="0089174C" w:rsidRPr="007363C1" w:rsidRDefault="0089174C" w:rsidP="005030FC">
      <w:pPr>
        <w:pStyle w:val="Akapitzlist"/>
        <w:numPr>
          <w:ilvl w:val="0"/>
          <w:numId w:val="31"/>
        </w:numPr>
        <w:tabs>
          <w:tab w:val="left" w:pos="420"/>
        </w:tabs>
        <w:suppressAutoHyphens w:val="0"/>
        <w:autoSpaceDN/>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A8FBBDE" w14:textId="77777777" w:rsidTr="00FD17F4">
        <w:trPr>
          <w:trHeight w:hRule="exact" w:val="510"/>
        </w:trPr>
        <w:tc>
          <w:tcPr>
            <w:tcW w:w="10485" w:type="dxa"/>
            <w:shd w:val="pct10" w:color="auto" w:fill="auto"/>
            <w:vAlign w:val="center"/>
          </w:tcPr>
          <w:p w14:paraId="580BDF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57272850" w14:textId="77777777" w:rsidR="0089174C" w:rsidRPr="00920AB4" w:rsidRDefault="0089174C" w:rsidP="005030FC">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144257C9" w14:textId="6A435BD5" w:rsidR="0089174C" w:rsidRPr="00920AB4" w:rsidRDefault="0089174C" w:rsidP="005030FC">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02E81E0" w14:textId="77777777" w:rsidR="0089174C" w:rsidRPr="00920AB4" w:rsidRDefault="0089174C" w:rsidP="005030FC">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8B0CAD9" w14:textId="77777777" w:rsidTr="00FD17F4">
        <w:trPr>
          <w:trHeight w:hRule="exact" w:val="794"/>
        </w:trPr>
        <w:tc>
          <w:tcPr>
            <w:tcW w:w="10485" w:type="dxa"/>
            <w:shd w:val="pct10" w:color="auto" w:fill="auto"/>
            <w:vAlign w:val="center"/>
          </w:tcPr>
          <w:p w14:paraId="23394FA2"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6162CE3B" w14:textId="77777777" w:rsidR="00CC0DD3" w:rsidRDefault="00CC0DD3" w:rsidP="005030FC">
      <w:pPr>
        <w:widowControl/>
        <w:numPr>
          <w:ilvl w:val="0"/>
          <w:numId w:val="56"/>
        </w:numPr>
        <w:suppressAutoHyphens w:val="0"/>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68EA0C0" w14:textId="77777777" w:rsidR="00CC0DD3" w:rsidRDefault="00CC0DD3" w:rsidP="005030FC">
      <w:pPr>
        <w:widowControl/>
        <w:numPr>
          <w:ilvl w:val="0"/>
          <w:numId w:val="57"/>
        </w:numPr>
        <w:suppressAutoHyphens w:val="0"/>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B9AE21" w14:textId="77777777" w:rsidR="00CC0DD3" w:rsidRDefault="00CC0DD3" w:rsidP="005030FC">
      <w:pPr>
        <w:widowControl/>
        <w:numPr>
          <w:ilvl w:val="0"/>
          <w:numId w:val="57"/>
        </w:numPr>
        <w:suppressAutoHyphens w:val="0"/>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65A13AA"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zdolności do występowania w obrocie gospodarczym</w:t>
      </w:r>
    </w:p>
    <w:p w14:paraId="18B114E9" w14:textId="77777777" w:rsidR="00CC0DD3" w:rsidRDefault="00CC0DD3" w:rsidP="005030FC">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C7BF24E"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A0B7500" w14:textId="77777777" w:rsidR="00CC0DD3" w:rsidRDefault="00CC0DD3" w:rsidP="005030FC">
      <w:pPr>
        <w:pStyle w:val="Akapitzlist"/>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44945299"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sytuacji ekonomicznej lub finansowej</w:t>
      </w:r>
    </w:p>
    <w:p w14:paraId="09318A02" w14:textId="77777777" w:rsidR="00CC0DD3" w:rsidRDefault="00CC0DD3" w:rsidP="005030FC">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4C881AB6" w14:textId="77777777" w:rsidR="00CC0DD3" w:rsidRDefault="00CC0DD3" w:rsidP="005030FC">
      <w:pPr>
        <w:pStyle w:val="Akapitzlist"/>
        <w:numPr>
          <w:ilvl w:val="0"/>
          <w:numId w:val="58"/>
        </w:numPr>
        <w:suppressAutoHyphens w:val="0"/>
        <w:textAlignment w:val="auto"/>
        <w:rPr>
          <w:rFonts w:ascii="Arial" w:hAnsi="Arial" w:cs="Arial"/>
          <w:bCs/>
          <w:sz w:val="22"/>
          <w:szCs w:val="22"/>
        </w:rPr>
      </w:pPr>
      <w:r>
        <w:rPr>
          <w:rFonts w:ascii="Arial" w:hAnsi="Arial" w:cs="Arial"/>
          <w:bCs/>
          <w:sz w:val="22"/>
          <w:szCs w:val="22"/>
        </w:rPr>
        <w:t xml:space="preserve">zdolności technicznej lub zawodowej </w:t>
      </w:r>
    </w:p>
    <w:p w14:paraId="1C75837F" w14:textId="77777777" w:rsidR="00CC0DD3" w:rsidRDefault="00CC0DD3" w:rsidP="005030FC">
      <w:pPr>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3426EA2" w14:textId="77777777" w:rsidR="00CC0DD3" w:rsidRDefault="00CC0DD3" w:rsidP="005030FC">
      <w:pPr>
        <w:numPr>
          <w:ilvl w:val="0"/>
          <w:numId w:val="56"/>
        </w:numPr>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069B3258"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0AE70641"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5BE7AC80" w14:textId="77777777" w:rsidR="00CC0DD3" w:rsidRDefault="00CC0DD3" w:rsidP="005030FC">
      <w:pPr>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1D18FE0"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3F897B5D" w14:textId="77777777" w:rsidR="00CC0DD3" w:rsidRDefault="00CC0DD3" w:rsidP="005030FC">
      <w:pPr>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84E6359" w14:textId="77777777" w:rsidR="00CC0DD3" w:rsidRDefault="00CC0DD3" w:rsidP="005030FC">
      <w:pPr>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12460887" w14:textId="77777777" w:rsidR="00CC0DD3" w:rsidRDefault="00CC0DD3" w:rsidP="005030FC">
      <w:pPr>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3C1E98D" w14:textId="77777777" w:rsidR="00CC0DD3" w:rsidRDefault="00CC0DD3" w:rsidP="005030FC">
      <w:pPr>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299D23" w14:textId="77777777" w:rsidR="00CC0DD3" w:rsidRDefault="00CC0DD3" w:rsidP="005030FC">
      <w:pPr>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7E3C88"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4E7B3"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Pr>
          <w:rFonts w:ascii="Arial" w:hAnsi="Arial"/>
          <w:sz w:val="22"/>
          <w:szCs w:val="22"/>
        </w:rPr>
        <w:lastRenderedPageBreak/>
        <w:t xml:space="preserve">należnych podatków, opłat lub składek na ubezpieczenie społeczne lub zdrowotne wraz z odsetkami lub grzywnami lub zawarł wiążące porozumienie w sprawie spłaty tych należności; </w:t>
      </w:r>
    </w:p>
    <w:p w14:paraId="6D99A401"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3A359C5F"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BCB278"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1763C9"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35BE6B7"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7AEEC60"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CAED5F2"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3A529229"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0CBE024B"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706AB117" w14:textId="77777777" w:rsidR="00CC0DD3" w:rsidRDefault="00CC0DD3" w:rsidP="005030FC">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818A1E3" w14:textId="77777777" w:rsidR="00CC0DD3" w:rsidRDefault="00CC0DD3" w:rsidP="005030FC">
      <w:pPr>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40755E8" w14:textId="77777777" w:rsidR="00CC0DD3" w:rsidRPr="00CC0DD3" w:rsidRDefault="00CC0DD3" w:rsidP="005030FC">
      <w:pPr>
        <w:pStyle w:val="Akapitzlist"/>
        <w:numPr>
          <w:ilvl w:val="0"/>
          <w:numId w:val="56"/>
        </w:numPr>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C0DD3" w14:paraId="55802544" w14:textId="77777777" w:rsidTr="00DC31E5">
        <w:trPr>
          <w:trHeight w:hRule="exact" w:val="845"/>
        </w:trPr>
        <w:tc>
          <w:tcPr>
            <w:tcW w:w="10485" w:type="dxa"/>
            <w:shd w:val="clear" w:color="auto" w:fill="D9D9D9"/>
            <w:vAlign w:val="center"/>
          </w:tcPr>
          <w:p w14:paraId="58779A51" w14:textId="77777777" w:rsidR="00CC0DD3" w:rsidRDefault="00CC0DD3" w:rsidP="00DC31E5">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F680B22" w14:textId="77777777" w:rsidR="00CC0DD3" w:rsidRDefault="00CC0DD3" w:rsidP="00DC31E5">
            <w:pPr>
              <w:tabs>
                <w:tab w:val="left" w:pos="567"/>
              </w:tabs>
              <w:spacing w:line="276" w:lineRule="auto"/>
              <w:ind w:left="425" w:hanging="425"/>
              <w:rPr>
                <w:rFonts w:ascii="Arial" w:eastAsia="Arial" w:hAnsi="Arial"/>
                <w:b/>
                <w:sz w:val="22"/>
                <w:szCs w:val="22"/>
              </w:rPr>
            </w:pPr>
          </w:p>
        </w:tc>
      </w:tr>
    </w:tbl>
    <w:p w14:paraId="30227CBE" w14:textId="77777777" w:rsidR="00CC0DD3" w:rsidRDefault="00CC0DD3" w:rsidP="005030FC">
      <w:pPr>
        <w:widowControl/>
        <w:shd w:val="clear" w:color="auto" w:fill="FFFFFF"/>
        <w:suppressAutoHyphens w:val="0"/>
        <w:autoSpaceDN/>
        <w:jc w:val="both"/>
        <w:textAlignment w:val="auto"/>
        <w:rPr>
          <w:rFonts w:ascii="Arial" w:eastAsia="Arial" w:hAnsi="Arial"/>
          <w:sz w:val="22"/>
          <w:szCs w:val="22"/>
        </w:rPr>
      </w:pPr>
    </w:p>
    <w:p w14:paraId="5E38CA42" w14:textId="76981059" w:rsidR="00CC0DD3" w:rsidRPr="00F929FB" w:rsidRDefault="00CC0DD3" w:rsidP="005030FC">
      <w:pPr>
        <w:widowControl/>
        <w:numPr>
          <w:ilvl w:val="0"/>
          <w:numId w:val="59"/>
        </w:numPr>
        <w:shd w:val="clear" w:color="auto" w:fill="FFFFFF"/>
        <w:suppressAutoHyphens w:val="0"/>
        <w:autoSpaceDN/>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51D8E14" w14:textId="42B80DF5" w:rsidR="00CC0DD3" w:rsidRDefault="00CC0DD3" w:rsidP="005030FC">
      <w:pPr>
        <w:widowControl/>
        <w:suppressAutoHyphens w:val="0"/>
        <w:autoSpaceDN/>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8150B72" w14:textId="161B2BDF" w:rsidR="00CC0DD3" w:rsidRPr="00F929FB" w:rsidRDefault="00CC0DD3" w:rsidP="005030FC">
      <w:pPr>
        <w:widowControl/>
        <w:numPr>
          <w:ilvl w:val="0"/>
          <w:numId w:val="59"/>
        </w:numPr>
        <w:suppressAutoHyphens w:val="0"/>
        <w:autoSpaceDN/>
        <w:jc w:val="both"/>
        <w:textAlignment w:val="auto"/>
        <w:rPr>
          <w:rFonts w:ascii="Arial" w:eastAsia="Arial" w:hAnsi="Arial"/>
          <w:sz w:val="22"/>
          <w:szCs w:val="22"/>
        </w:rPr>
      </w:pPr>
      <w:r>
        <w:rPr>
          <w:rFonts w:ascii="Arial" w:eastAsia="Arial" w:hAnsi="Arial"/>
          <w:b/>
          <w:sz w:val="22"/>
          <w:szCs w:val="22"/>
        </w:rPr>
        <w:lastRenderedPageBreak/>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76A5EF63" w14:textId="1B7855D6" w:rsidR="00CC0DD3" w:rsidRPr="00F929FB" w:rsidRDefault="00CC0DD3" w:rsidP="005030FC">
      <w:pPr>
        <w:widowControl/>
        <w:numPr>
          <w:ilvl w:val="1"/>
          <w:numId w:val="59"/>
        </w:numPr>
        <w:suppressAutoHyphens w:val="0"/>
        <w:autoSpaceDN/>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56DD978F" w14:textId="77777777" w:rsidR="00CC0DD3" w:rsidRDefault="00CC0DD3" w:rsidP="005030FC">
      <w:pPr>
        <w:widowControl/>
        <w:numPr>
          <w:ilvl w:val="1"/>
          <w:numId w:val="59"/>
        </w:numPr>
        <w:suppressAutoHyphens w:val="0"/>
        <w:autoSpaceDN/>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E0C26B0" w14:textId="77777777" w:rsidR="00CC0DD3" w:rsidRDefault="00CC0DD3" w:rsidP="005030FC">
      <w:pPr>
        <w:widowControl/>
        <w:numPr>
          <w:ilvl w:val="0"/>
          <w:numId w:val="60"/>
        </w:numPr>
        <w:suppressAutoHyphens w:val="0"/>
        <w:autoSpaceDN/>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34EA55" w14:textId="77777777" w:rsidR="00CC0DD3" w:rsidRDefault="00CC0DD3" w:rsidP="005030FC">
      <w:pPr>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00E81CB" w14:textId="77777777" w:rsidR="00CC0DD3" w:rsidRDefault="00CC0DD3" w:rsidP="005030FC">
      <w:pPr>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7960417" w14:textId="77777777" w:rsidR="00CC0DD3" w:rsidRDefault="00CC0DD3" w:rsidP="005030FC">
      <w:pPr>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127D1CF" w14:textId="77777777" w:rsidR="00CC0DD3" w:rsidRDefault="00CC0DD3" w:rsidP="005030FC">
      <w:pPr>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FA89171" w14:textId="77777777" w:rsidR="00CC0DD3" w:rsidRDefault="00CC0DD3" w:rsidP="005030FC">
      <w:pPr>
        <w:widowControl/>
        <w:suppressAutoHyphens w:val="0"/>
        <w:autoSpaceDN/>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325EB7C4" w14:textId="77777777" w:rsidTr="00DC31E5">
        <w:trPr>
          <w:trHeight w:hRule="exact" w:val="1107"/>
        </w:trPr>
        <w:tc>
          <w:tcPr>
            <w:tcW w:w="10485" w:type="dxa"/>
            <w:shd w:val="clear" w:color="auto" w:fill="D9D9D9"/>
            <w:vAlign w:val="center"/>
          </w:tcPr>
          <w:p w14:paraId="30E09271"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084B978" w14:textId="175BC6BF" w:rsidR="00FB2CA7" w:rsidRPr="004A4BFF" w:rsidRDefault="00FB2CA7" w:rsidP="005030FC">
      <w:pPr>
        <w:widowControl/>
        <w:numPr>
          <w:ilvl w:val="3"/>
          <w:numId w:val="59"/>
        </w:numPr>
        <w:suppressAutoHyphens w:val="0"/>
        <w:autoSpaceDN/>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35AA8B22" w14:textId="1D46BF79" w:rsidR="00FB2CA7" w:rsidRPr="004A4BFF" w:rsidRDefault="00FB2CA7" w:rsidP="005030FC">
      <w:pPr>
        <w:widowControl/>
        <w:numPr>
          <w:ilvl w:val="0"/>
          <w:numId w:val="61"/>
        </w:numPr>
        <w:suppressAutoHyphens w:val="0"/>
        <w:autoSpaceDN/>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6AA86FD7" w14:textId="77777777" w:rsidR="00FB2CA7" w:rsidRDefault="00FB2CA7" w:rsidP="005030FC">
      <w:pPr>
        <w:widowControl/>
        <w:numPr>
          <w:ilvl w:val="0"/>
          <w:numId w:val="61"/>
        </w:numPr>
        <w:suppressAutoHyphens w:val="0"/>
        <w:autoSpaceDN/>
        <w:jc w:val="both"/>
        <w:textAlignment w:val="auto"/>
        <w:rPr>
          <w:rFonts w:ascii="Arial" w:eastAsia="Cambria" w:hAnsi="Arial"/>
          <w:sz w:val="22"/>
          <w:szCs w:val="22"/>
        </w:rPr>
      </w:pPr>
      <w:r>
        <w:rPr>
          <w:rFonts w:ascii="Arial" w:hAnsi="Arial"/>
          <w:b/>
          <w:sz w:val="22"/>
          <w:szCs w:val="22"/>
        </w:rPr>
        <w:lastRenderedPageBreak/>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AD778CD"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3 ustawy PZP, </w:t>
      </w:r>
    </w:p>
    <w:p w14:paraId="17422751"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FEB15E8"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58B44A0F" w14:textId="77777777" w:rsidR="00FB2CA7" w:rsidRDefault="00FB2CA7" w:rsidP="005030FC">
      <w:pPr>
        <w:ind w:left="1080"/>
        <w:jc w:val="both"/>
        <w:rPr>
          <w:rFonts w:ascii="Arial" w:hAnsi="Arial"/>
          <w:sz w:val="22"/>
          <w:szCs w:val="22"/>
        </w:rPr>
      </w:pPr>
      <w:r>
        <w:rPr>
          <w:rFonts w:ascii="Arial" w:hAnsi="Arial"/>
          <w:sz w:val="22"/>
          <w:szCs w:val="22"/>
        </w:rPr>
        <w:t xml:space="preserve">- art. 108 ust. 1 pkt 6 ustawy PZP, </w:t>
      </w:r>
    </w:p>
    <w:p w14:paraId="253D6341" w14:textId="3E2C4C10" w:rsidR="00FB2CA7" w:rsidRDefault="00FB2CA7" w:rsidP="005030FC">
      <w:pPr>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3FC23E1" w14:textId="06DEC542" w:rsidR="00FB2CA7" w:rsidRPr="004A4BFF" w:rsidRDefault="00FB2CA7" w:rsidP="005030FC">
      <w:pPr>
        <w:pStyle w:val="Akapitzlist"/>
        <w:numPr>
          <w:ilvl w:val="0"/>
          <w:numId w:val="61"/>
        </w:numPr>
        <w:suppressAutoHyphens w:val="0"/>
        <w:autoSpaceDN/>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AF9510B"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79A6F8D2"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A48ACD"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46D8D59"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9D475FC" w14:textId="77777777" w:rsidR="00FB2CA7" w:rsidRDefault="00FB2CA7" w:rsidP="005030FC">
      <w:pPr>
        <w:widowControl/>
        <w:suppressAutoHyphens w:val="0"/>
        <w:autoSpaceDN/>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6BF188B" w14:textId="77777777" w:rsidR="00FB2CA7" w:rsidRDefault="00FB2CA7" w:rsidP="005030FC">
      <w:pPr>
        <w:widowControl/>
        <w:numPr>
          <w:ilvl w:val="3"/>
          <w:numId w:val="59"/>
        </w:numPr>
        <w:suppressAutoHyphens w:val="0"/>
        <w:autoSpaceDN/>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7CBB3C21" w14:textId="77777777" w:rsidTr="00DC31E5">
        <w:trPr>
          <w:trHeight w:hRule="exact" w:val="734"/>
        </w:trPr>
        <w:tc>
          <w:tcPr>
            <w:tcW w:w="10485" w:type="dxa"/>
            <w:shd w:val="clear" w:color="auto" w:fill="D9D9D9"/>
            <w:vAlign w:val="center"/>
          </w:tcPr>
          <w:p w14:paraId="2C1D57BA"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81C570B" w14:textId="77777777" w:rsidR="00274A77" w:rsidRDefault="00FB2CA7" w:rsidP="005030FC">
      <w:pPr>
        <w:pStyle w:val="Akapitzlist"/>
        <w:numPr>
          <w:ilvl w:val="0"/>
          <w:numId w:val="32"/>
        </w:numPr>
        <w:suppressAutoHyphens w:val="0"/>
        <w:autoSpaceDE w:val="0"/>
        <w:adjustRightInd w:val="0"/>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bookmarkStart w:id="1" w:name="_Hlk111552149"/>
      <w:bookmarkStart w:id="2" w:name="_Hlk129942253"/>
    </w:p>
    <w:p w14:paraId="487716E7" w14:textId="5293E5FB" w:rsidR="007905F0" w:rsidRDefault="00FB2CA7" w:rsidP="005030FC">
      <w:pPr>
        <w:pStyle w:val="Akapitzlist"/>
        <w:suppressAutoHyphens w:val="0"/>
        <w:autoSpaceDE w:val="0"/>
        <w:adjustRightInd w:val="0"/>
        <w:ind w:left="425"/>
        <w:jc w:val="both"/>
        <w:textAlignment w:val="auto"/>
        <w:rPr>
          <w:rFonts w:ascii="Arial" w:eastAsia="CIDFont+F6" w:hAnsi="Arial"/>
          <w:color w:val="000000"/>
          <w:sz w:val="22"/>
          <w:szCs w:val="22"/>
          <w:u w:val="single"/>
          <w:lang w:eastAsia="pl-PL"/>
        </w:rPr>
      </w:pPr>
      <w:r w:rsidRPr="00274A77">
        <w:rPr>
          <w:rFonts w:ascii="Arial" w:hAnsi="Arial"/>
          <w:sz w:val="22"/>
          <w:szCs w:val="22"/>
        </w:rPr>
        <w:t xml:space="preserve">– </w:t>
      </w:r>
      <w:bookmarkEnd w:id="1"/>
      <w:r w:rsidR="007905F0" w:rsidRPr="00274A77">
        <w:rPr>
          <w:rFonts w:ascii="Arial" w:hAnsi="Arial"/>
          <w:color w:val="000000"/>
          <w:sz w:val="22"/>
          <w:szCs w:val="22"/>
          <w:u w:val="single"/>
        </w:rPr>
        <w:t>Oświadczenie Wykonawcy</w:t>
      </w:r>
      <w:r w:rsidR="007905F0" w:rsidRPr="00274A77">
        <w:rPr>
          <w:rFonts w:ascii="Arial" w:hAnsi="Arial"/>
          <w:color w:val="000000"/>
          <w:sz w:val="22"/>
          <w:szCs w:val="22"/>
        </w:rPr>
        <w:t xml:space="preserve">, że zaoferowane w ofercie wyroby medyczne posiadają aktualne dokumenty potwierdzające dopuszczenie przedmiotu zamówienia do obrotu i używania zgodnie z </w:t>
      </w:r>
      <w:r w:rsidR="007905F0" w:rsidRPr="00274A77">
        <w:rPr>
          <w:rFonts w:ascii="Arial" w:hAnsi="Arial"/>
          <w:color w:val="000000"/>
          <w:sz w:val="22"/>
          <w:szCs w:val="22"/>
        </w:rPr>
        <w:lastRenderedPageBreak/>
        <w:t xml:space="preserve">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007905F0" w:rsidRPr="00274A77">
        <w:rPr>
          <w:rFonts w:ascii="Arial" w:eastAsia="CIDFont+F6" w:hAnsi="Arial"/>
          <w:color w:val="000000"/>
          <w:sz w:val="22"/>
          <w:szCs w:val="22"/>
          <w:lang w:eastAsia="pl-PL"/>
        </w:rPr>
        <w:t xml:space="preserve">- </w:t>
      </w:r>
      <w:r w:rsidR="007905F0" w:rsidRPr="00274A77">
        <w:rPr>
          <w:rFonts w:ascii="Arial" w:eastAsia="CIDFont+F6" w:hAnsi="Arial"/>
          <w:color w:val="000000"/>
          <w:sz w:val="22"/>
          <w:szCs w:val="22"/>
          <w:u w:val="single"/>
          <w:lang w:eastAsia="pl-PL"/>
        </w:rPr>
        <w:t>Wykonawca składa oświadczenie na własnym druku</w:t>
      </w:r>
      <w:r w:rsidR="008548CB">
        <w:rPr>
          <w:rFonts w:ascii="Arial" w:eastAsia="CIDFont+F6" w:hAnsi="Arial"/>
          <w:color w:val="000000"/>
          <w:sz w:val="22"/>
          <w:szCs w:val="22"/>
          <w:u w:val="single"/>
          <w:lang w:eastAsia="pl-PL"/>
        </w:rPr>
        <w:t xml:space="preserve"> </w:t>
      </w:r>
    </w:p>
    <w:p w14:paraId="382E18B5" w14:textId="0D7C5C9D" w:rsidR="005030FC" w:rsidRDefault="005030FC" w:rsidP="005030FC">
      <w:pPr>
        <w:pStyle w:val="Akapitzlist"/>
        <w:suppressAutoHyphens w:val="0"/>
        <w:autoSpaceDE w:val="0"/>
        <w:adjustRightInd w:val="0"/>
        <w:ind w:left="425"/>
        <w:jc w:val="both"/>
        <w:textAlignment w:val="auto"/>
        <w:rPr>
          <w:rFonts w:ascii="Arial" w:eastAsia="CIDFont+F6" w:hAnsi="Arial"/>
          <w:color w:val="000000"/>
          <w:sz w:val="22"/>
          <w:szCs w:val="22"/>
          <w:u w:val="single"/>
          <w:lang w:eastAsia="pl-PL"/>
        </w:rPr>
      </w:pPr>
      <w:r>
        <w:rPr>
          <w:rFonts w:ascii="Arial" w:eastAsia="CIDFont+F6" w:hAnsi="Arial"/>
          <w:color w:val="000000"/>
          <w:sz w:val="22"/>
          <w:szCs w:val="22"/>
          <w:u w:val="single"/>
          <w:lang w:eastAsia="pl-PL"/>
        </w:rPr>
        <w:t xml:space="preserve">- Certyfikat CE lub równoważny </w:t>
      </w:r>
    </w:p>
    <w:p w14:paraId="523D293F" w14:textId="77777777" w:rsidR="005030FC" w:rsidRPr="005030FC" w:rsidRDefault="005030FC" w:rsidP="005030FC">
      <w:pPr>
        <w:pStyle w:val="Akapitzlist"/>
        <w:suppressAutoHyphens w:val="0"/>
        <w:autoSpaceDE w:val="0"/>
        <w:adjustRightInd w:val="0"/>
        <w:ind w:left="425"/>
        <w:jc w:val="both"/>
        <w:textAlignment w:val="auto"/>
        <w:rPr>
          <w:rFonts w:ascii="Arial" w:eastAsia="CIDFont+F6" w:hAnsi="Arial" w:cs="Arial"/>
          <w:sz w:val="10"/>
          <w:szCs w:val="10"/>
          <w:lang w:eastAsia="pl-PL"/>
        </w:rPr>
      </w:pPr>
    </w:p>
    <w:bookmarkEnd w:id="2"/>
    <w:p w14:paraId="66D6B7A5" w14:textId="77777777" w:rsidR="00FB2CA7" w:rsidRDefault="00FB2CA7" w:rsidP="005030FC">
      <w:pPr>
        <w:numPr>
          <w:ilvl w:val="0"/>
          <w:numId w:val="32"/>
        </w:numPr>
        <w:autoSpaceDE w:val="0"/>
        <w:adjustRightInd w:val="0"/>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2C4F14C0" w14:textId="5F511028" w:rsidR="000E3B15" w:rsidRPr="004A4BFF" w:rsidRDefault="00FB2CA7" w:rsidP="005030FC">
      <w:pPr>
        <w:pStyle w:val="Akapitzlist"/>
        <w:numPr>
          <w:ilvl w:val="0"/>
          <w:numId w:val="32"/>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691695A3" w14:textId="77777777" w:rsidTr="00DC31E5">
        <w:trPr>
          <w:trHeight w:hRule="exact" w:val="734"/>
        </w:trPr>
        <w:tc>
          <w:tcPr>
            <w:tcW w:w="10485" w:type="dxa"/>
            <w:shd w:val="clear" w:color="auto" w:fill="D9D9D9"/>
            <w:vAlign w:val="center"/>
          </w:tcPr>
          <w:p w14:paraId="5C41F310"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5A894B20" w14:textId="43E5B7A8" w:rsidR="00FB2CA7" w:rsidRDefault="00FB2CA7" w:rsidP="005030FC">
      <w:pPr>
        <w:widowControl/>
        <w:tabs>
          <w:tab w:val="left" w:pos="421"/>
        </w:tabs>
        <w:suppressAutoHyphens w:val="0"/>
        <w:autoSpaceDE w:val="0"/>
        <w:autoSpaceDN/>
        <w:adjustRightInd w:val="0"/>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013FD6A" w14:textId="77777777" w:rsidR="00FB2CA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79EDAFD5" w14:textId="77777777" w:rsidR="00FB2CA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2E7F86E6" w14:textId="77777777" w:rsidR="00FB2CA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6D14FBDB" w14:textId="77777777" w:rsidR="00274A77" w:rsidRPr="00274A77"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w:t>
      </w:r>
      <w:r w:rsidR="000E3B15" w:rsidRPr="000E3B15">
        <w:rPr>
          <w:rFonts w:ascii="Arial" w:eastAsia="CIDFont+F6" w:hAnsi="Arial" w:cs="Arial"/>
          <w:b/>
          <w:bCs/>
          <w:color w:val="000000"/>
          <w:sz w:val="22"/>
          <w:szCs w:val="22"/>
          <w:lang w:eastAsia="pl-PL"/>
        </w:rPr>
        <w:t xml:space="preserve"> do SWZ</w:t>
      </w:r>
      <w:r w:rsidRPr="000E3B15">
        <w:rPr>
          <w:rFonts w:ascii="Arial" w:eastAsia="CIDFont+F6" w:hAnsi="Arial" w:cs="Arial"/>
          <w:b/>
          <w:bCs/>
          <w:color w:val="000000"/>
          <w:sz w:val="22"/>
          <w:szCs w:val="22"/>
          <w:lang w:eastAsia="pl-PL"/>
        </w:rPr>
        <w:t>;</w:t>
      </w:r>
    </w:p>
    <w:p w14:paraId="5E20543C" w14:textId="0EEAA961" w:rsidR="007905F0" w:rsidRPr="005030FC" w:rsidRDefault="007905F0"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Pr="00274A77">
        <w:rPr>
          <w:rFonts w:ascii="Arial" w:eastAsia="CIDFont+F6" w:hAnsi="Arial"/>
          <w:color w:val="000000" w:themeColor="text1"/>
          <w:sz w:val="22"/>
          <w:szCs w:val="22"/>
          <w:lang w:eastAsia="pl-PL"/>
        </w:rPr>
        <w:t xml:space="preserve">- </w:t>
      </w:r>
      <w:r w:rsidRPr="00274A77">
        <w:rPr>
          <w:rFonts w:ascii="Arial" w:eastAsia="CIDFont+F6" w:hAnsi="Arial"/>
          <w:b/>
          <w:bCs/>
          <w:color w:val="000000" w:themeColor="text1"/>
          <w:sz w:val="22"/>
          <w:szCs w:val="22"/>
          <w:lang w:eastAsia="pl-PL"/>
        </w:rPr>
        <w:t>Wykonawca składa oświadczenie na własnym druku</w:t>
      </w:r>
      <w:r w:rsidR="005030FC">
        <w:rPr>
          <w:rFonts w:ascii="Arial" w:eastAsia="CIDFont+F6" w:hAnsi="Arial"/>
          <w:b/>
          <w:bCs/>
          <w:color w:val="000000" w:themeColor="text1"/>
          <w:sz w:val="22"/>
          <w:szCs w:val="22"/>
          <w:lang w:eastAsia="pl-PL"/>
        </w:rPr>
        <w:t>,</w:t>
      </w:r>
      <w:r w:rsidR="00274A77" w:rsidRPr="00274A77">
        <w:rPr>
          <w:rFonts w:ascii="Arial" w:eastAsia="CIDFont+F6" w:hAnsi="Arial"/>
          <w:b/>
          <w:bCs/>
          <w:color w:val="000000"/>
          <w:sz w:val="22"/>
          <w:szCs w:val="22"/>
          <w:lang w:eastAsia="pl-PL"/>
        </w:rPr>
        <w:t xml:space="preserve"> </w:t>
      </w:r>
    </w:p>
    <w:p w14:paraId="41AD3F32" w14:textId="08F29C85" w:rsidR="005030FC" w:rsidRPr="005030FC" w:rsidRDefault="005030FC" w:rsidP="005030FC">
      <w:pPr>
        <w:pStyle w:val="Akapitzlist"/>
        <w:numPr>
          <w:ilvl w:val="0"/>
          <w:numId w:val="34"/>
        </w:numPr>
        <w:suppressAutoHyphens w:val="0"/>
        <w:autoSpaceDE w:val="0"/>
        <w:adjustRightInd w:val="0"/>
        <w:jc w:val="both"/>
        <w:textAlignment w:val="auto"/>
        <w:rPr>
          <w:rFonts w:ascii="Arial" w:eastAsia="CIDFont+F6" w:hAnsi="Arial"/>
          <w:b/>
          <w:bCs/>
          <w:color w:val="000000"/>
          <w:sz w:val="22"/>
          <w:szCs w:val="22"/>
          <w:lang w:eastAsia="pl-PL"/>
        </w:rPr>
      </w:pPr>
      <w:r w:rsidRPr="005030FC">
        <w:rPr>
          <w:rFonts w:ascii="Arial" w:eastAsia="CIDFont+F6" w:hAnsi="Arial"/>
          <w:b/>
          <w:bCs/>
          <w:color w:val="000000"/>
          <w:sz w:val="22"/>
          <w:szCs w:val="22"/>
          <w:lang w:eastAsia="pl-PL"/>
        </w:rPr>
        <w:t xml:space="preserve">Certyfikat CE lub równoważny </w:t>
      </w:r>
    </w:p>
    <w:p w14:paraId="2CAF4DBE" w14:textId="27F4A8E8" w:rsidR="000E3B15" w:rsidRPr="004A4BFF" w:rsidRDefault="00FB2CA7" w:rsidP="005030FC">
      <w:pPr>
        <w:pStyle w:val="Akapitzlist"/>
        <w:numPr>
          <w:ilvl w:val="0"/>
          <w:numId w:val="34"/>
        </w:numPr>
        <w:suppressAutoHyphens w:val="0"/>
        <w:autoSpaceDE w:val="0"/>
        <w:adjustRightInd w:val="0"/>
        <w:jc w:val="both"/>
        <w:textAlignment w:val="auto"/>
        <w:rPr>
          <w:rFonts w:ascii="Arial" w:eastAsia="CIDFont+F6" w:hAnsi="Arial" w:cs="Arial"/>
          <w:color w:val="000000"/>
          <w:sz w:val="22"/>
          <w:szCs w:val="22"/>
          <w:lang w:eastAsia="pl-PL"/>
        </w:rPr>
      </w:pPr>
      <w:r w:rsidRPr="005030FC">
        <w:rPr>
          <w:rFonts w:ascii="Arial" w:eastAsia="CIDFont+F6" w:hAnsi="Arial" w:cs="Arial"/>
          <w:b/>
          <w:bCs/>
          <w:color w:val="000000"/>
          <w:sz w:val="22"/>
          <w:szCs w:val="22"/>
          <w:lang w:eastAsia="pl-PL"/>
        </w:rPr>
        <w:t>Pełnomocnictwo</w:t>
      </w:r>
      <w:r>
        <w:rPr>
          <w:rFonts w:ascii="Arial" w:eastAsia="CIDFont+F6" w:hAnsi="Arial" w:cs="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5B987ED" w14:textId="77777777" w:rsidTr="00FD17F4">
        <w:tc>
          <w:tcPr>
            <w:tcW w:w="10485" w:type="dxa"/>
            <w:shd w:val="clear" w:color="auto" w:fill="D9D9D9"/>
          </w:tcPr>
          <w:p w14:paraId="41F2ABE7"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483293FE" w14:textId="77777777" w:rsidR="004A4BFF" w:rsidRPr="0094344E" w:rsidRDefault="004A4BFF" w:rsidP="005030FC">
      <w:pPr>
        <w:widowControl/>
        <w:numPr>
          <w:ilvl w:val="0"/>
          <w:numId w:val="66"/>
        </w:numPr>
        <w:tabs>
          <w:tab w:val="clear" w:pos="0"/>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5764505D" w14:textId="0C07FEEE"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sidR="00274A77">
        <w:rPr>
          <w:rFonts w:ascii="Arial" w:eastAsia="Times New Roman" w:hAnsi="Arial"/>
          <w:kern w:val="0"/>
          <w:sz w:val="22"/>
          <w:szCs w:val="22"/>
          <w:lang w:val="en-US" w:eastAsia="pl-PL" w:bidi="pl-PL"/>
        </w:rPr>
        <w:t>Trólka</w:t>
      </w:r>
      <w:proofErr w:type="spellEnd"/>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3E6BD880"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A5D82BD"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06D5725"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DB4C8AE"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B83BBCB"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7C80E13"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40D0B2A3" w14:textId="27AA6985"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B87372">
        <w:rPr>
          <w:rFonts w:ascii="Arial" w:eastAsia="Times New Roman" w:hAnsi="Arial"/>
          <w:kern w:val="0"/>
          <w:sz w:val="22"/>
          <w:szCs w:val="22"/>
          <w:lang w:eastAsia="pl-PL" w:bidi="pl-PL"/>
        </w:rPr>
        <w:t>32</w:t>
      </w:r>
      <w:r w:rsidRPr="0094344E">
        <w:rPr>
          <w:rFonts w:ascii="Arial" w:eastAsia="Times New Roman" w:hAnsi="Arial"/>
          <w:kern w:val="0"/>
          <w:sz w:val="22"/>
          <w:szCs w:val="22"/>
          <w:lang w:eastAsia="pl-PL" w:bidi="pl-PL"/>
        </w:rPr>
        <w:t>/202</w:t>
      </w:r>
      <w:r w:rsidR="00274A77">
        <w:rPr>
          <w:rFonts w:ascii="Arial" w:eastAsia="Times New Roman" w:hAnsi="Arial"/>
          <w:kern w:val="0"/>
          <w:sz w:val="22"/>
          <w:szCs w:val="22"/>
          <w:lang w:eastAsia="pl-PL" w:bidi="pl-PL"/>
        </w:rPr>
        <w:t>4</w:t>
      </w:r>
      <w:r w:rsidRPr="0094344E">
        <w:rPr>
          <w:rFonts w:ascii="Arial" w:eastAsia="Times New Roman" w:hAnsi="Arial"/>
          <w:kern w:val="0"/>
          <w:sz w:val="22"/>
          <w:szCs w:val="22"/>
          <w:lang w:eastAsia="pl-PL" w:bidi="pl-PL"/>
        </w:rPr>
        <w:t>.</w:t>
      </w:r>
    </w:p>
    <w:p w14:paraId="2161F8D9"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6946A4F"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BF2B7F"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2EF475F6"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35E3B80" w14:textId="77777777" w:rsidR="004A4BFF" w:rsidRPr="0094344E"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1D953D" w14:textId="77777777" w:rsidR="004A4BFF" w:rsidRPr="00335395" w:rsidRDefault="004A4BFF" w:rsidP="005030FC">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645C6A1" w14:textId="77777777" w:rsidTr="00FD17F4">
        <w:trPr>
          <w:trHeight w:hRule="exact" w:val="510"/>
        </w:trPr>
        <w:tc>
          <w:tcPr>
            <w:tcW w:w="10485" w:type="dxa"/>
            <w:shd w:val="pct10" w:color="auto" w:fill="auto"/>
            <w:vAlign w:val="center"/>
          </w:tcPr>
          <w:p w14:paraId="223855F1"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DE204A7" w14:textId="77777777" w:rsidR="0089174C" w:rsidRPr="00475148" w:rsidRDefault="0089174C" w:rsidP="005030FC">
      <w:pPr>
        <w:spacing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35E557F" w14:textId="77777777" w:rsidTr="00FD17F4">
        <w:trPr>
          <w:trHeight w:hRule="exact" w:val="510"/>
        </w:trPr>
        <w:tc>
          <w:tcPr>
            <w:tcW w:w="10485" w:type="dxa"/>
            <w:shd w:val="pct10" w:color="auto" w:fill="auto"/>
            <w:vAlign w:val="center"/>
          </w:tcPr>
          <w:p w14:paraId="02D93F4E"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502D1E4" w14:textId="280B0EB1" w:rsidR="0089174C" w:rsidRPr="004D25D8" w:rsidRDefault="0089174C" w:rsidP="005030FC">
      <w:pPr>
        <w:pStyle w:val="Akapitzlist"/>
        <w:numPr>
          <w:ilvl w:val="0"/>
          <w:numId w:val="33"/>
        </w:numPr>
        <w:suppressAutoHyphens w:val="0"/>
        <w:autoSpaceDE w:val="0"/>
        <w:adjustRightInd w:val="0"/>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sidR="00EB0C44">
        <w:rPr>
          <w:rFonts w:ascii="Arial" w:eastAsia="CIDFont+F6" w:hAnsi="Arial"/>
          <w:sz w:val="22"/>
          <w:szCs w:val="22"/>
          <w:lang w:eastAsia="pl-PL"/>
        </w:rPr>
        <w:t xml:space="preserve"> </w:t>
      </w:r>
      <w:r w:rsidR="00B87372">
        <w:rPr>
          <w:rFonts w:ascii="Arial" w:eastAsia="CIDFont+F6" w:hAnsi="Arial"/>
          <w:b/>
          <w:bCs/>
          <w:sz w:val="22"/>
          <w:szCs w:val="22"/>
          <w:lang w:eastAsia="pl-PL"/>
        </w:rPr>
        <w:t>03</w:t>
      </w:r>
      <w:r w:rsidR="00EB59A7" w:rsidRPr="00EB59A7">
        <w:rPr>
          <w:rFonts w:ascii="Arial" w:eastAsia="CIDFont+F6" w:hAnsi="Arial"/>
          <w:b/>
          <w:bCs/>
          <w:sz w:val="22"/>
          <w:szCs w:val="22"/>
          <w:lang w:eastAsia="pl-PL"/>
        </w:rPr>
        <w:t>.0</w:t>
      </w:r>
      <w:r w:rsidR="00B87372">
        <w:rPr>
          <w:rFonts w:ascii="Arial" w:eastAsia="CIDFont+F6" w:hAnsi="Arial"/>
          <w:b/>
          <w:bCs/>
          <w:sz w:val="22"/>
          <w:szCs w:val="22"/>
          <w:lang w:eastAsia="pl-PL"/>
        </w:rPr>
        <w:t>8</w:t>
      </w:r>
      <w:r w:rsidR="00EB59A7" w:rsidRPr="00EB59A7">
        <w:rPr>
          <w:rFonts w:ascii="Arial" w:eastAsia="CIDFont+F6" w:hAnsi="Arial"/>
          <w:b/>
          <w:bCs/>
          <w:sz w:val="22"/>
          <w:szCs w:val="22"/>
          <w:lang w:eastAsia="pl-PL"/>
        </w:rPr>
        <w:t>.</w:t>
      </w:r>
      <w:r w:rsidR="004D425F" w:rsidRPr="00EB59A7">
        <w:rPr>
          <w:rFonts w:ascii="Arial" w:eastAsia="CIDFont+F6" w:hAnsi="Arial"/>
          <w:b/>
          <w:bCs/>
          <w:sz w:val="22"/>
          <w:szCs w:val="22"/>
          <w:lang w:eastAsia="pl-PL"/>
        </w:rPr>
        <w:t>2024</w:t>
      </w:r>
      <w:r w:rsidRPr="00EB59A7">
        <w:rPr>
          <w:rFonts w:ascii="Arial" w:eastAsia="CIDFont+F6" w:hAnsi="Arial"/>
          <w:b/>
          <w:bCs/>
          <w:sz w:val="22"/>
          <w:szCs w:val="22"/>
          <w:lang w:eastAsia="pl-PL"/>
        </w:rPr>
        <w:t xml:space="preserve"> r.</w:t>
      </w:r>
    </w:p>
    <w:p w14:paraId="483ADFC2" w14:textId="77777777" w:rsidR="0089174C" w:rsidRDefault="0089174C" w:rsidP="005030FC">
      <w:pPr>
        <w:pStyle w:val="Akapitzlist"/>
        <w:numPr>
          <w:ilvl w:val="0"/>
          <w:numId w:val="33"/>
        </w:numPr>
        <w:suppressAutoHyphens w:val="0"/>
        <w:autoSpaceDE w:val="0"/>
        <w:adjustRightInd w:val="0"/>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15A6FDB4" w14:textId="77777777" w:rsidR="0089174C" w:rsidRPr="007F1858" w:rsidRDefault="0089174C" w:rsidP="005030FC">
      <w:pPr>
        <w:pStyle w:val="Akapitzlist"/>
        <w:numPr>
          <w:ilvl w:val="0"/>
          <w:numId w:val="33"/>
        </w:numPr>
        <w:suppressAutoHyphens w:val="0"/>
        <w:autoSpaceDE w:val="0"/>
        <w:adjustRightInd w:val="0"/>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425FAF44" w14:textId="77777777" w:rsidR="0089174C" w:rsidRPr="007F1858" w:rsidRDefault="0089174C" w:rsidP="005030FC">
      <w:pPr>
        <w:pStyle w:val="Akapitzlist"/>
        <w:numPr>
          <w:ilvl w:val="0"/>
          <w:numId w:val="33"/>
        </w:numPr>
        <w:suppressAutoHyphens w:val="0"/>
        <w:autoSpaceDE w:val="0"/>
        <w:adjustRightInd w:val="0"/>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266571D" w14:textId="77777777" w:rsidTr="00FD17F4">
        <w:trPr>
          <w:trHeight w:hRule="exact" w:val="510"/>
        </w:trPr>
        <w:tc>
          <w:tcPr>
            <w:tcW w:w="10485" w:type="dxa"/>
            <w:shd w:val="pct10" w:color="auto" w:fill="auto"/>
            <w:vAlign w:val="center"/>
          </w:tcPr>
          <w:p w14:paraId="6BD3AB7A"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3B62F1BB" w14:textId="77777777" w:rsidR="004A4BFF" w:rsidRPr="005030FC" w:rsidRDefault="004A4BFF" w:rsidP="005030FC">
      <w:pPr>
        <w:pStyle w:val="Akapitzlist"/>
        <w:numPr>
          <w:ilvl w:val="0"/>
          <w:numId w:val="71"/>
        </w:num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5030F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5DE05B03" w14:textId="7D662441"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 xml:space="preserve">Oferta musi być sporządzona pod rygorem nieważności w formie elektronicznej z kwalifikowanym podpisem osób uprawnionych do składania oświadczeń woli w imieniu Wykonawcy, tj. osobę (osoby) </w:t>
      </w:r>
      <w:r w:rsidRPr="0094344E">
        <w:rPr>
          <w:rFonts w:ascii="Arial" w:hAnsi="Arial"/>
          <w:kern w:val="0"/>
          <w:sz w:val="22"/>
          <w:szCs w:val="22"/>
          <w:lang w:eastAsia="pl-PL"/>
        </w:rPr>
        <w:lastRenderedPageBreak/>
        <w:t>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3107841"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29E21A40"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6215CB6A"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79297AE5"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75C97C8"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6379F69"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EEB4B1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3ADC526"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C70F0F6"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D8E302"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4289B52B"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7F80C9C"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2089C48"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F60474D"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0B9C4A50"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5DBA3C7"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626AC0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4A3A014"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3440F6E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3B4DF63B"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8EC133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Należy dołączyć dokument zawierający uzasadnienie zastrzeżenia tajemnicy przedsiębiorstwa (podstawę prawną utajnienia), podpisany kwalifikowanym podpisem elektronicznym, zaznaczając typ </w:t>
      </w:r>
      <w:r w:rsidRPr="0094344E">
        <w:rPr>
          <w:rFonts w:ascii="Arial" w:hAnsi="Arial"/>
          <w:kern w:val="0"/>
          <w:sz w:val="22"/>
          <w:szCs w:val="22"/>
          <w:lang w:eastAsia="pl-PL"/>
        </w:rPr>
        <w:lastRenderedPageBreak/>
        <w:t>dokumentu jako „jawny”. Dokument zawierający uzasadnienie nie stanowi tajemnicy przedsiębiorstwa.</w:t>
      </w:r>
    </w:p>
    <w:p w14:paraId="53AB1B3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641250A"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C36D2B6"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0E3E8768" w14:textId="77777777" w:rsidR="004A4BFF" w:rsidRPr="00335395" w:rsidRDefault="004A4BFF" w:rsidP="005030FC">
      <w:pPr>
        <w:tabs>
          <w:tab w:val="left" w:pos="284"/>
        </w:tabs>
        <w:suppressAutoHyphens w:val="0"/>
        <w:autoSpaceDE w:val="0"/>
        <w:adjustRightInd w:val="0"/>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0FDD5ADB"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39F32E45"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4142D513"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3BF502BC"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76AF0D"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C0E130B" w14:textId="77777777" w:rsidR="00274A77"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B6CB679" w14:textId="77777777" w:rsidR="00274A77" w:rsidRPr="00274A77" w:rsidRDefault="00274A77"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eastAsia="CIDFont+F6" w:hAnsi="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274A77">
        <w:rPr>
          <w:rFonts w:ascii="Arial" w:eastAsia="CIDFont+F6" w:hAnsi="Arial"/>
          <w:b/>
          <w:bCs/>
          <w:color w:val="000000"/>
          <w:sz w:val="22"/>
          <w:szCs w:val="22"/>
          <w:lang w:eastAsia="pl-PL"/>
        </w:rPr>
        <w:t>;</w:t>
      </w:r>
    </w:p>
    <w:p w14:paraId="42CE605A" w14:textId="77777777" w:rsidR="00274A77"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A15FCF8" w14:textId="77777777" w:rsidR="00274A77"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asortymentowo-cenowy – wg wzoru stanowiącego Załącznik nr 2 do SWZ.</w:t>
      </w:r>
    </w:p>
    <w:p w14:paraId="50357B9B" w14:textId="58B81BF9" w:rsidR="004A4BFF"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eastAsia="SimSun" w:hAnsi="Arial"/>
          <w:kern w:val="0"/>
          <w:sz w:val="22"/>
          <w:szCs w:val="22"/>
          <w:lang w:eastAsia="pl-PL"/>
        </w:rPr>
      </w:pPr>
      <w:r w:rsidRPr="00274A77">
        <w:rPr>
          <w:rFonts w:ascii="Arial" w:hAnsi="Arial"/>
          <w:kern w:val="0"/>
          <w:sz w:val="22"/>
          <w:szCs w:val="22"/>
          <w:lang w:eastAsia="pl-PL"/>
        </w:rPr>
        <w:t>Oświadczenie, z którego wynika, które roboty budowlane/dostawy/usługi wykonają poszczególni</w:t>
      </w:r>
    </w:p>
    <w:p w14:paraId="3BD76FC1" w14:textId="77777777" w:rsidR="00274A77"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0C5161B9" w14:textId="553DB862" w:rsidR="004A4BFF" w:rsidRPr="00274A77" w:rsidRDefault="004A4BFF" w:rsidP="005030FC">
      <w:pPr>
        <w:pStyle w:val="Akapitzlist"/>
        <w:numPr>
          <w:ilvl w:val="0"/>
          <w:numId w:val="68"/>
        </w:numPr>
        <w:tabs>
          <w:tab w:val="left" w:pos="284"/>
        </w:tabs>
        <w:suppressAutoHyphens w:val="0"/>
        <w:autoSpaceDE w:val="0"/>
        <w:adjustRightInd w:val="0"/>
        <w:jc w:val="both"/>
        <w:textAlignment w:val="auto"/>
        <w:rPr>
          <w:rFonts w:ascii="Arial" w:hAnsi="Arial"/>
          <w:kern w:val="0"/>
          <w:sz w:val="22"/>
          <w:szCs w:val="22"/>
          <w:lang w:eastAsia="pl-PL"/>
        </w:rPr>
      </w:pPr>
      <w:r w:rsidRPr="00274A77">
        <w:rPr>
          <w:rFonts w:ascii="Arial" w:hAnsi="Arial"/>
          <w:kern w:val="0"/>
          <w:sz w:val="22"/>
          <w:szCs w:val="22"/>
          <w:lang w:eastAsia="pl-PL"/>
        </w:rPr>
        <w:t xml:space="preserve">Przedmiotowe środki dowodowe: </w:t>
      </w:r>
    </w:p>
    <w:p w14:paraId="568591BE" w14:textId="32C7D3CD" w:rsidR="004E753C" w:rsidRPr="005030FC" w:rsidRDefault="004E753C" w:rsidP="004E753C">
      <w:pPr>
        <w:pStyle w:val="Akapitzlist"/>
        <w:suppressAutoHyphens w:val="0"/>
        <w:autoSpaceDE w:val="0"/>
        <w:adjustRightInd w:val="0"/>
        <w:ind w:left="360"/>
        <w:jc w:val="both"/>
        <w:textAlignment w:val="auto"/>
        <w:rPr>
          <w:rFonts w:ascii="Arial" w:eastAsia="CIDFont+F6" w:hAnsi="Arial" w:cs="Arial"/>
          <w:color w:val="000000"/>
          <w:sz w:val="22"/>
          <w:szCs w:val="22"/>
          <w:lang w:eastAsia="pl-PL"/>
        </w:rPr>
      </w:pPr>
      <w:r>
        <w:rPr>
          <w:rFonts w:ascii="Arial" w:hAnsi="Arial"/>
          <w:color w:val="000000" w:themeColor="text1"/>
          <w:sz w:val="22"/>
          <w:szCs w:val="22"/>
        </w:rPr>
        <w:t xml:space="preserve">- </w:t>
      </w: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Pr="00274A77">
        <w:rPr>
          <w:rFonts w:ascii="Arial" w:eastAsia="CIDFont+F6" w:hAnsi="Arial"/>
          <w:color w:val="000000" w:themeColor="text1"/>
          <w:sz w:val="22"/>
          <w:szCs w:val="22"/>
          <w:lang w:eastAsia="pl-PL"/>
        </w:rPr>
        <w:t xml:space="preserve">- </w:t>
      </w:r>
      <w:r w:rsidRPr="00274A77">
        <w:rPr>
          <w:rFonts w:ascii="Arial" w:eastAsia="CIDFont+F6" w:hAnsi="Arial"/>
          <w:b/>
          <w:bCs/>
          <w:color w:val="000000" w:themeColor="text1"/>
          <w:sz w:val="22"/>
          <w:szCs w:val="22"/>
          <w:lang w:eastAsia="pl-PL"/>
        </w:rPr>
        <w:t>Wykonawca składa oświadczenie na własnym druku</w:t>
      </w:r>
      <w:r>
        <w:rPr>
          <w:rFonts w:ascii="Arial" w:eastAsia="CIDFont+F6" w:hAnsi="Arial"/>
          <w:b/>
          <w:bCs/>
          <w:color w:val="000000" w:themeColor="text1"/>
          <w:sz w:val="22"/>
          <w:szCs w:val="22"/>
          <w:lang w:eastAsia="pl-PL"/>
        </w:rPr>
        <w:t>,</w:t>
      </w:r>
      <w:r w:rsidRPr="00274A77">
        <w:rPr>
          <w:rFonts w:ascii="Arial" w:eastAsia="CIDFont+F6" w:hAnsi="Arial"/>
          <w:b/>
          <w:bCs/>
          <w:color w:val="000000"/>
          <w:sz w:val="22"/>
          <w:szCs w:val="22"/>
          <w:lang w:eastAsia="pl-PL"/>
        </w:rPr>
        <w:t xml:space="preserve"> </w:t>
      </w:r>
    </w:p>
    <w:p w14:paraId="5D3518BD" w14:textId="2F1D4F2C" w:rsidR="004E753C" w:rsidRPr="005030FC" w:rsidRDefault="004E753C" w:rsidP="004E753C">
      <w:pPr>
        <w:pStyle w:val="Akapitzlist"/>
        <w:suppressAutoHyphens w:val="0"/>
        <w:autoSpaceDE w:val="0"/>
        <w:adjustRightInd w:val="0"/>
        <w:ind w:left="360"/>
        <w:jc w:val="both"/>
        <w:textAlignment w:val="auto"/>
        <w:rPr>
          <w:rFonts w:ascii="Arial" w:eastAsia="CIDFont+F6" w:hAnsi="Arial"/>
          <w:b/>
          <w:bCs/>
          <w:color w:val="000000"/>
          <w:sz w:val="22"/>
          <w:szCs w:val="22"/>
          <w:lang w:eastAsia="pl-PL"/>
        </w:rPr>
      </w:pPr>
      <w:r>
        <w:rPr>
          <w:rFonts w:ascii="Arial" w:eastAsia="CIDFont+F6" w:hAnsi="Arial"/>
          <w:b/>
          <w:bCs/>
          <w:color w:val="000000"/>
          <w:sz w:val="22"/>
          <w:szCs w:val="22"/>
          <w:lang w:eastAsia="pl-PL"/>
        </w:rPr>
        <w:t xml:space="preserve">- </w:t>
      </w:r>
      <w:r w:rsidRPr="005030FC">
        <w:rPr>
          <w:rFonts w:ascii="Arial" w:eastAsia="CIDFont+F6" w:hAnsi="Arial"/>
          <w:b/>
          <w:bCs/>
          <w:color w:val="000000"/>
          <w:sz w:val="22"/>
          <w:szCs w:val="22"/>
          <w:lang w:eastAsia="pl-PL"/>
        </w:rPr>
        <w:t xml:space="preserve">Certyfikat CE lub równoważny </w:t>
      </w:r>
    </w:p>
    <w:p w14:paraId="18662FFD" w14:textId="70FEDC49" w:rsidR="004A4BFF" w:rsidRPr="00274A77" w:rsidRDefault="004A4BFF" w:rsidP="005030FC">
      <w:pPr>
        <w:pStyle w:val="Akapitzlist"/>
        <w:numPr>
          <w:ilvl w:val="0"/>
          <w:numId w:val="68"/>
        </w:numPr>
        <w:autoSpaceDE w:val="0"/>
        <w:adjustRightInd w:val="0"/>
        <w:jc w:val="both"/>
        <w:rPr>
          <w:rFonts w:ascii="Arial" w:eastAsia="CIDFont+F6" w:hAnsi="Arial"/>
          <w:b/>
          <w:bCs/>
          <w:color w:val="000000"/>
          <w:sz w:val="22"/>
          <w:szCs w:val="22"/>
          <w:lang w:eastAsia="pl-PL"/>
        </w:rPr>
      </w:pPr>
      <w:r w:rsidRPr="00274A77">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234BCE0F"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E2CE46D" w14:textId="77777777" w:rsidR="004A4BFF" w:rsidRPr="0094344E" w:rsidRDefault="004A4BFF" w:rsidP="005030F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653071A5" w14:textId="3DAF4E13" w:rsidR="004E753C" w:rsidRPr="0094344E" w:rsidRDefault="004A4BFF" w:rsidP="004E753C">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57D7231" w14:textId="77777777" w:rsidTr="00FD17F4">
        <w:trPr>
          <w:trHeight w:hRule="exact" w:val="510"/>
        </w:trPr>
        <w:tc>
          <w:tcPr>
            <w:tcW w:w="10485" w:type="dxa"/>
            <w:shd w:val="pct10" w:color="auto" w:fill="auto"/>
            <w:vAlign w:val="center"/>
          </w:tcPr>
          <w:p w14:paraId="212437CD"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lastRenderedPageBreak/>
              <w:t>XII</w:t>
            </w:r>
            <w:r w:rsidRPr="00C10597">
              <w:rPr>
                <w:rFonts w:ascii="Arial" w:eastAsia="Times New Roman" w:hAnsi="Arial"/>
                <w:b/>
                <w:sz w:val="22"/>
                <w:szCs w:val="22"/>
              </w:rPr>
              <w:t>. TERMIN SKŁADANIA OFERT</w:t>
            </w:r>
          </w:p>
        </w:tc>
      </w:tr>
    </w:tbl>
    <w:p w14:paraId="3892768D" w14:textId="29FB98EA" w:rsidR="0089174C" w:rsidRPr="005B0CCD"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B87372">
        <w:rPr>
          <w:rFonts w:ascii="Arial" w:eastAsia="Arial" w:hAnsi="Arial"/>
          <w:b/>
          <w:kern w:val="0"/>
          <w:sz w:val="22"/>
          <w:szCs w:val="20"/>
          <w:lang w:eastAsia="pl-PL" w:bidi="ar-SA"/>
        </w:rPr>
        <w:t>06</w:t>
      </w:r>
      <w:r w:rsidR="00EB59A7" w:rsidRPr="005718B8">
        <w:rPr>
          <w:rFonts w:ascii="Arial" w:eastAsia="Arial" w:hAnsi="Arial"/>
          <w:b/>
          <w:kern w:val="0"/>
          <w:sz w:val="22"/>
          <w:szCs w:val="20"/>
          <w:lang w:eastAsia="pl-PL" w:bidi="ar-SA"/>
        </w:rPr>
        <w:t>.0</w:t>
      </w:r>
      <w:r w:rsidR="00B87372">
        <w:rPr>
          <w:rFonts w:ascii="Arial" w:eastAsia="Arial" w:hAnsi="Arial"/>
          <w:b/>
          <w:kern w:val="0"/>
          <w:sz w:val="22"/>
          <w:szCs w:val="20"/>
          <w:lang w:eastAsia="pl-PL" w:bidi="ar-SA"/>
        </w:rPr>
        <w:t>5</w:t>
      </w:r>
      <w:r w:rsidR="00EB59A7" w:rsidRPr="005718B8">
        <w:rPr>
          <w:rFonts w:ascii="Arial" w:eastAsia="Arial" w:hAnsi="Arial"/>
          <w:b/>
          <w:kern w:val="0"/>
          <w:sz w:val="22"/>
          <w:szCs w:val="20"/>
          <w:lang w:eastAsia="pl-PL" w:bidi="ar-SA"/>
        </w:rPr>
        <w:t>.</w:t>
      </w:r>
      <w:r w:rsidR="00486938" w:rsidRPr="005718B8">
        <w:rPr>
          <w:rFonts w:ascii="Arial" w:eastAsia="Arial" w:hAnsi="Arial"/>
          <w:b/>
          <w:kern w:val="0"/>
          <w:sz w:val="22"/>
          <w:szCs w:val="20"/>
          <w:lang w:eastAsia="pl-PL" w:bidi="ar-SA"/>
        </w:rPr>
        <w:t>202</w:t>
      </w:r>
      <w:r w:rsidR="00274A77" w:rsidRPr="005718B8">
        <w:rPr>
          <w:rFonts w:ascii="Arial" w:eastAsia="Arial" w:hAnsi="Arial"/>
          <w:b/>
          <w:kern w:val="0"/>
          <w:sz w:val="22"/>
          <w:szCs w:val="20"/>
          <w:lang w:eastAsia="pl-PL" w:bidi="ar-SA"/>
        </w:rPr>
        <w:t>4</w:t>
      </w:r>
      <w:r w:rsidR="00270799" w:rsidRPr="005718B8">
        <w:rPr>
          <w:rFonts w:ascii="Arial" w:eastAsia="Arial" w:hAnsi="Arial"/>
          <w:b/>
          <w:kern w:val="0"/>
          <w:sz w:val="22"/>
          <w:szCs w:val="20"/>
          <w:lang w:eastAsia="pl-PL" w:bidi="ar-SA"/>
        </w:rPr>
        <w:t xml:space="preserve"> </w:t>
      </w:r>
      <w:r w:rsidRPr="005718B8">
        <w:rPr>
          <w:rFonts w:ascii="Arial" w:eastAsia="Arial" w:hAnsi="Arial"/>
          <w:b/>
          <w:kern w:val="0"/>
          <w:sz w:val="22"/>
          <w:szCs w:val="20"/>
          <w:lang w:eastAsia="pl-PL" w:bidi="ar-SA"/>
        </w:rPr>
        <w:t>r.</w:t>
      </w:r>
      <w:r w:rsidR="00981B01" w:rsidRPr="00093A3E">
        <w:rPr>
          <w:rFonts w:ascii="Arial" w:eastAsia="Arial" w:hAnsi="Arial"/>
          <w:b/>
          <w:kern w:val="0"/>
          <w:sz w:val="22"/>
          <w:szCs w:val="20"/>
          <w:lang w:eastAsia="pl-PL" w:bidi="ar-SA"/>
        </w:rPr>
        <w:t xml:space="preserve"> do godziny </w:t>
      </w:r>
      <w:r w:rsidR="004D425F" w:rsidRPr="00093A3E">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B0CCD" w14:paraId="170E14C4" w14:textId="77777777" w:rsidTr="00FD17F4">
        <w:trPr>
          <w:trHeight w:hRule="exact" w:val="510"/>
        </w:trPr>
        <w:tc>
          <w:tcPr>
            <w:tcW w:w="10485" w:type="dxa"/>
            <w:shd w:val="pct10" w:color="auto" w:fill="auto"/>
            <w:vAlign w:val="center"/>
          </w:tcPr>
          <w:p w14:paraId="65DAD444" w14:textId="77777777" w:rsidR="0089174C" w:rsidRPr="005B0CCD" w:rsidRDefault="0089174C" w:rsidP="00FD17F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123F5170" w14:textId="38F657DB" w:rsidR="0089174C" w:rsidRPr="004D425F" w:rsidRDefault="0089174C" w:rsidP="004E753C">
      <w:pPr>
        <w:pStyle w:val="Akapitzlist"/>
        <w:numPr>
          <w:ilvl w:val="0"/>
          <w:numId w:val="36"/>
        </w:numPr>
        <w:tabs>
          <w:tab w:val="left" w:pos="420"/>
        </w:tabs>
        <w:suppressAutoHyphens w:val="0"/>
        <w:autoSpaceDN/>
        <w:ind w:left="426" w:hanging="426"/>
        <w:jc w:val="both"/>
        <w:textAlignment w:val="auto"/>
        <w:rPr>
          <w:rFonts w:ascii="Arial" w:eastAsia="Arial" w:hAnsi="Arial" w:cs="Arial"/>
          <w:kern w:val="0"/>
          <w:sz w:val="22"/>
          <w:szCs w:val="22"/>
          <w:lang w:eastAsia="pl-PL"/>
        </w:rPr>
      </w:pPr>
      <w:r w:rsidRPr="005B0CCD">
        <w:rPr>
          <w:rFonts w:ascii="Arial" w:eastAsia="Arial" w:hAnsi="Arial"/>
          <w:sz w:val="22"/>
          <w:szCs w:val="20"/>
          <w:lang w:eastAsia="pl-PL"/>
        </w:rPr>
        <w:t xml:space="preserve">Otwarcie ofert odbędzie się </w:t>
      </w:r>
      <w:r w:rsidR="00F11306" w:rsidRPr="005B0CCD">
        <w:rPr>
          <w:rFonts w:ascii="Arial" w:eastAsia="Arial" w:hAnsi="Arial"/>
          <w:sz w:val="22"/>
          <w:szCs w:val="20"/>
          <w:lang w:eastAsia="pl-PL"/>
        </w:rPr>
        <w:t xml:space="preserve">niezwłocznie, ale </w:t>
      </w:r>
      <w:r w:rsidRPr="005B0CCD">
        <w:rPr>
          <w:rFonts w:ascii="Arial" w:eastAsia="Arial" w:hAnsi="Arial"/>
          <w:sz w:val="22"/>
          <w:szCs w:val="20"/>
          <w:lang w:eastAsia="pl-PL"/>
        </w:rPr>
        <w:t xml:space="preserve">najpóźniej w dniu </w:t>
      </w:r>
      <w:r w:rsidR="00B87372">
        <w:rPr>
          <w:rFonts w:ascii="Arial" w:eastAsia="Arial" w:hAnsi="Arial"/>
          <w:b/>
          <w:sz w:val="22"/>
          <w:szCs w:val="20"/>
          <w:lang w:eastAsia="pl-PL"/>
        </w:rPr>
        <w:t>06</w:t>
      </w:r>
      <w:r w:rsidR="005718B8" w:rsidRPr="005718B8">
        <w:rPr>
          <w:rFonts w:ascii="Arial" w:eastAsia="Arial" w:hAnsi="Arial"/>
          <w:b/>
          <w:sz w:val="22"/>
          <w:szCs w:val="20"/>
          <w:lang w:eastAsia="pl-PL"/>
        </w:rPr>
        <w:t>.0</w:t>
      </w:r>
      <w:r w:rsidR="00B87372">
        <w:rPr>
          <w:rFonts w:ascii="Arial" w:eastAsia="Arial" w:hAnsi="Arial"/>
          <w:b/>
          <w:sz w:val="22"/>
          <w:szCs w:val="20"/>
          <w:lang w:eastAsia="pl-PL"/>
        </w:rPr>
        <w:t>5</w:t>
      </w:r>
      <w:r w:rsidR="005718B8" w:rsidRPr="005718B8">
        <w:rPr>
          <w:rFonts w:ascii="Arial" w:eastAsia="Arial" w:hAnsi="Arial"/>
          <w:b/>
          <w:sz w:val="22"/>
          <w:szCs w:val="20"/>
          <w:lang w:eastAsia="pl-PL"/>
        </w:rPr>
        <w:t>.</w:t>
      </w:r>
      <w:r w:rsidR="00486938" w:rsidRPr="005718B8">
        <w:rPr>
          <w:rFonts w:ascii="Arial" w:eastAsia="Arial" w:hAnsi="Arial"/>
          <w:b/>
          <w:sz w:val="22"/>
          <w:szCs w:val="20"/>
          <w:lang w:eastAsia="pl-PL"/>
        </w:rPr>
        <w:t>202</w:t>
      </w:r>
      <w:r w:rsidR="001D08D9" w:rsidRPr="005718B8">
        <w:rPr>
          <w:rFonts w:ascii="Arial" w:eastAsia="Arial" w:hAnsi="Arial"/>
          <w:b/>
          <w:sz w:val="22"/>
          <w:szCs w:val="20"/>
          <w:lang w:eastAsia="pl-PL"/>
        </w:rPr>
        <w:t>4</w:t>
      </w:r>
      <w:r w:rsidR="00981B01" w:rsidRPr="005718B8">
        <w:rPr>
          <w:rFonts w:ascii="Arial" w:eastAsia="Arial" w:hAnsi="Arial"/>
          <w:b/>
          <w:sz w:val="22"/>
          <w:szCs w:val="20"/>
          <w:lang w:eastAsia="pl-PL"/>
        </w:rPr>
        <w:t xml:space="preserve"> </w:t>
      </w:r>
      <w:r w:rsidRPr="005718B8">
        <w:rPr>
          <w:rFonts w:ascii="Arial" w:eastAsia="Arial" w:hAnsi="Arial"/>
          <w:b/>
          <w:sz w:val="22"/>
          <w:szCs w:val="20"/>
          <w:lang w:eastAsia="pl-PL"/>
        </w:rPr>
        <w:t>r</w:t>
      </w:r>
      <w:r w:rsidRPr="00093A3E">
        <w:rPr>
          <w:rFonts w:ascii="Arial" w:eastAsia="Arial" w:hAnsi="Arial"/>
          <w:b/>
          <w:sz w:val="22"/>
          <w:szCs w:val="20"/>
          <w:lang w:eastAsia="pl-PL"/>
        </w:rPr>
        <w:t>.</w:t>
      </w:r>
      <w:r w:rsidR="00981B01" w:rsidRPr="00093A3E">
        <w:rPr>
          <w:rFonts w:ascii="Arial" w:eastAsia="Arial" w:hAnsi="Arial"/>
          <w:b/>
          <w:sz w:val="22"/>
          <w:szCs w:val="20"/>
          <w:lang w:eastAsia="pl-PL"/>
        </w:rPr>
        <w:t xml:space="preserve"> godz. </w:t>
      </w:r>
      <w:r w:rsidR="004D425F" w:rsidRPr="00093A3E">
        <w:rPr>
          <w:rFonts w:ascii="Arial" w:eastAsia="Arial" w:hAnsi="Arial"/>
          <w:b/>
          <w:sz w:val="22"/>
          <w:szCs w:val="20"/>
          <w:lang w:eastAsia="pl-PL"/>
        </w:rPr>
        <w:t>09:</w:t>
      </w:r>
      <w:r w:rsidR="001D08D9" w:rsidRPr="00093A3E">
        <w:rPr>
          <w:rFonts w:ascii="Arial" w:eastAsia="Arial" w:hAnsi="Arial"/>
          <w:b/>
          <w:sz w:val="22"/>
          <w:szCs w:val="20"/>
          <w:lang w:eastAsia="pl-PL"/>
        </w:rPr>
        <w:t>30</w:t>
      </w:r>
      <w:r w:rsidR="004D425F">
        <w:rPr>
          <w:rFonts w:ascii="Arial" w:eastAsia="Arial" w:hAnsi="Arial"/>
          <w:b/>
          <w:sz w:val="22"/>
          <w:szCs w:val="20"/>
          <w:lang w:eastAsia="pl-PL"/>
        </w:rPr>
        <w:t xml:space="preserve"> </w:t>
      </w:r>
      <w:r w:rsidR="00D76B77" w:rsidRPr="004D425F">
        <w:rPr>
          <w:rFonts w:ascii="Arial" w:eastAsia="Arial" w:hAnsi="Arial"/>
          <w:kern w:val="0"/>
          <w:sz w:val="22"/>
          <w:szCs w:val="22"/>
          <w:lang w:eastAsia="pl-PL"/>
        </w:rPr>
        <w:t>przez odszyfrowanie wczytanych ofert na platformie zakupowej.</w:t>
      </w:r>
    </w:p>
    <w:p w14:paraId="2223EBF0" w14:textId="77777777" w:rsidR="0089174C" w:rsidRPr="00AD2DB2" w:rsidRDefault="0089174C" w:rsidP="004E753C">
      <w:pPr>
        <w:pStyle w:val="Akapitzlist"/>
        <w:numPr>
          <w:ilvl w:val="0"/>
          <w:numId w:val="36"/>
        </w:numPr>
        <w:tabs>
          <w:tab w:val="left" w:pos="420"/>
        </w:tabs>
        <w:suppressAutoHyphens w:val="0"/>
        <w:autoSpaceDN/>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571F1D25" w14:textId="77777777" w:rsidR="0089174C" w:rsidRPr="00AD2DB2" w:rsidRDefault="0089174C" w:rsidP="004E753C">
      <w:pPr>
        <w:pStyle w:val="Akapitzlist"/>
        <w:numPr>
          <w:ilvl w:val="0"/>
          <w:numId w:val="36"/>
        </w:numPr>
        <w:tabs>
          <w:tab w:val="left" w:pos="420"/>
        </w:tabs>
        <w:suppressAutoHyphens w:val="0"/>
        <w:autoSpaceDN/>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5FADEECE" w14:textId="77777777" w:rsidR="0089174C" w:rsidRPr="00AD2DB2" w:rsidRDefault="0089174C" w:rsidP="004E753C">
      <w:pPr>
        <w:pStyle w:val="Akapitzlist"/>
        <w:numPr>
          <w:ilvl w:val="0"/>
          <w:numId w:val="36"/>
        </w:numPr>
        <w:tabs>
          <w:tab w:val="left" w:pos="420"/>
        </w:tabs>
        <w:suppressAutoHyphens w:val="0"/>
        <w:autoSpaceDN/>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2EAF30ED" w14:textId="77777777" w:rsidR="0089174C" w:rsidRDefault="0089174C" w:rsidP="004E753C">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11F4B0A5" w14:textId="77777777" w:rsidR="0089174C" w:rsidRPr="00AD2DB2" w:rsidRDefault="0089174C" w:rsidP="004E753C">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7329546C" w14:textId="77777777" w:rsidR="0089174C" w:rsidRDefault="0089174C" w:rsidP="004E753C">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398B311" w14:textId="77777777" w:rsidR="0089174C" w:rsidRPr="00AD2DB2" w:rsidRDefault="0089174C" w:rsidP="004E753C">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E68CE19" w14:textId="77777777" w:rsidTr="00FD17F4">
        <w:trPr>
          <w:trHeight w:hRule="exact" w:val="510"/>
        </w:trPr>
        <w:tc>
          <w:tcPr>
            <w:tcW w:w="10485" w:type="dxa"/>
            <w:shd w:val="pct10" w:color="auto" w:fill="auto"/>
            <w:vAlign w:val="center"/>
          </w:tcPr>
          <w:p w14:paraId="641A4227"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75B77F8D" w14:textId="77777777" w:rsidR="0089174C" w:rsidRDefault="0089174C" w:rsidP="004E753C">
      <w:pPr>
        <w:pStyle w:val="Akapitzlist"/>
        <w:numPr>
          <w:ilvl w:val="0"/>
          <w:numId w:val="39"/>
        </w:numPr>
        <w:suppressAutoHyphens w:val="0"/>
        <w:autoSpaceDN/>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1BA548B3" w14:textId="77777777" w:rsidR="0089174C"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EE2B3E6" w14:textId="77777777" w:rsidR="0089174C"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4A1C5339" w14:textId="77777777" w:rsidR="0089174C"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3BB1954A" w14:textId="77777777" w:rsidR="0089174C" w:rsidRPr="00AD2DB2" w:rsidRDefault="0089174C" w:rsidP="004E753C">
      <w:pPr>
        <w:pStyle w:val="Akapitzlist"/>
        <w:numPr>
          <w:ilvl w:val="0"/>
          <w:numId w:val="39"/>
        </w:numPr>
        <w:suppressAutoHyphens w:val="0"/>
        <w:autoSpaceDN/>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14:paraId="26B8FAB9" w14:textId="77777777" w:rsidR="0089174C"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21773F96" w14:textId="77777777" w:rsidR="0089174C"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14:paraId="76CF0FB1" w14:textId="77777777" w:rsidR="0089174C"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0099EDF8" w14:textId="77777777" w:rsidR="0089174C" w:rsidRPr="00AD2DB2" w:rsidRDefault="0089174C" w:rsidP="004E753C">
      <w:pPr>
        <w:pStyle w:val="Akapitzlist"/>
        <w:numPr>
          <w:ilvl w:val="0"/>
          <w:numId w:val="40"/>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2C4AEF87" w14:textId="77777777" w:rsidR="0089174C" w:rsidRDefault="0089174C" w:rsidP="004E753C">
      <w:pPr>
        <w:pStyle w:val="Akapitzlist"/>
        <w:numPr>
          <w:ilvl w:val="0"/>
          <w:numId w:val="39"/>
        </w:numPr>
        <w:suppressAutoHyphens w:val="0"/>
        <w:autoSpaceDE w:val="0"/>
        <w:adjustRightInd w:val="0"/>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1D3DCDE" w14:textId="77777777" w:rsidR="0089174C" w:rsidRPr="00AD2DB2" w:rsidRDefault="0089174C" w:rsidP="004E753C">
      <w:pPr>
        <w:pStyle w:val="Akapitzlist"/>
        <w:numPr>
          <w:ilvl w:val="0"/>
          <w:numId w:val="39"/>
        </w:numPr>
        <w:suppressAutoHyphens w:val="0"/>
        <w:autoSpaceDE w:val="0"/>
        <w:adjustRightInd w:val="0"/>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47CD1949" w14:textId="77777777" w:rsidR="0089174C" w:rsidRDefault="0089174C" w:rsidP="004E753C">
      <w:pPr>
        <w:pStyle w:val="Akapitzlist"/>
        <w:numPr>
          <w:ilvl w:val="0"/>
          <w:numId w:val="41"/>
        </w:numPr>
        <w:suppressAutoHyphens w:val="0"/>
        <w:autoSpaceDE w:val="0"/>
        <w:adjustRightInd w:val="0"/>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224FE594" w14:textId="77777777" w:rsidR="0089174C" w:rsidRPr="00AD2DB2" w:rsidRDefault="0089174C" w:rsidP="004E753C">
      <w:pPr>
        <w:pStyle w:val="Akapitzlist"/>
        <w:numPr>
          <w:ilvl w:val="0"/>
          <w:numId w:val="41"/>
        </w:numPr>
        <w:suppressAutoHyphens w:val="0"/>
        <w:autoSpaceDE w:val="0"/>
        <w:adjustRightInd w:val="0"/>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6E27335B" w14:textId="77777777" w:rsidR="0089174C" w:rsidRPr="00AD2DB2" w:rsidRDefault="0089174C" w:rsidP="004E753C">
      <w:pPr>
        <w:pStyle w:val="Akapitzlist"/>
        <w:numPr>
          <w:ilvl w:val="0"/>
          <w:numId w:val="42"/>
        </w:numPr>
        <w:suppressAutoHyphens w:val="0"/>
        <w:autoSpaceDE w:val="0"/>
        <w:adjustRightInd w:val="0"/>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70EA2D08" w14:textId="77777777" w:rsidR="0089174C" w:rsidRDefault="0089174C" w:rsidP="004E753C">
      <w:pPr>
        <w:pStyle w:val="Akapitzlist"/>
        <w:numPr>
          <w:ilvl w:val="0"/>
          <w:numId w:val="43"/>
        </w:numPr>
        <w:suppressAutoHyphens w:val="0"/>
        <w:autoSpaceDE w:val="0"/>
        <w:adjustRightInd w:val="0"/>
        <w:textAlignment w:val="auto"/>
        <w:rPr>
          <w:rFonts w:ascii="Arial" w:eastAsia="ArialMT-Identity-H" w:hAnsi="Arial"/>
          <w:sz w:val="22"/>
          <w:szCs w:val="22"/>
          <w:lang w:eastAsia="pl-PL"/>
        </w:rPr>
      </w:pPr>
      <w:r w:rsidRPr="00DA6A4C">
        <w:rPr>
          <w:rFonts w:ascii="Arial" w:eastAsia="ArialMT-Identity-H" w:hAnsi="Arial"/>
          <w:sz w:val="22"/>
          <w:szCs w:val="22"/>
          <w:lang w:eastAsia="pl-PL"/>
        </w:rPr>
        <w:lastRenderedPageBreak/>
        <w:t>zarządzania procesem produkcji, świadczonych usług lub metody budowy;</w:t>
      </w:r>
    </w:p>
    <w:p w14:paraId="62CE793A"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60D8083"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6F07DE47"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BE74EF1"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3CC44DA"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1E7A15BF" w14:textId="77777777" w:rsidR="008917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4CA0FCDA" w14:textId="77777777" w:rsidR="0089174C" w:rsidRPr="00DA6A4C" w:rsidRDefault="0089174C" w:rsidP="004E753C">
      <w:pPr>
        <w:pStyle w:val="Akapitzlist"/>
        <w:numPr>
          <w:ilvl w:val="0"/>
          <w:numId w:val="43"/>
        </w:numPr>
        <w:suppressAutoHyphens w:val="0"/>
        <w:autoSpaceDE w:val="0"/>
        <w:adjustRightInd w:val="0"/>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57112770" w14:textId="77777777" w:rsidR="0089174C" w:rsidRDefault="0089174C" w:rsidP="004E753C">
      <w:pPr>
        <w:pStyle w:val="Akapitzlist"/>
        <w:numPr>
          <w:ilvl w:val="0"/>
          <w:numId w:val="44"/>
        </w:numPr>
        <w:suppressAutoHyphens w:val="0"/>
        <w:autoSpaceDE w:val="0"/>
        <w:adjustRightInd w:val="0"/>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4822D146" w14:textId="77777777" w:rsidR="0089174C" w:rsidRDefault="0089174C" w:rsidP="004E753C">
      <w:pPr>
        <w:pStyle w:val="Akapitzlist"/>
        <w:numPr>
          <w:ilvl w:val="0"/>
          <w:numId w:val="44"/>
        </w:numPr>
        <w:suppressAutoHyphens w:val="0"/>
        <w:autoSpaceDE w:val="0"/>
        <w:adjustRightInd w:val="0"/>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9A26C8F" w14:textId="273C1BA6" w:rsidR="000E64EA" w:rsidRPr="00D76B77" w:rsidRDefault="0089174C" w:rsidP="004E753C">
      <w:pPr>
        <w:pStyle w:val="Akapitzlist"/>
        <w:numPr>
          <w:ilvl w:val="0"/>
          <w:numId w:val="44"/>
        </w:numPr>
        <w:suppressAutoHyphens w:val="0"/>
        <w:autoSpaceDE w:val="0"/>
        <w:adjustRightInd w:val="0"/>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E996173" w14:textId="77777777" w:rsidTr="00FD17F4">
        <w:trPr>
          <w:trHeight w:hRule="exact" w:val="1113"/>
        </w:trPr>
        <w:tc>
          <w:tcPr>
            <w:tcW w:w="10485" w:type="dxa"/>
            <w:shd w:val="pct10" w:color="auto" w:fill="auto"/>
            <w:vAlign w:val="center"/>
          </w:tcPr>
          <w:p w14:paraId="2F5E4568" w14:textId="77777777"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D3C5B3B" w14:textId="77777777" w:rsidR="0089174C" w:rsidRDefault="0089174C" w:rsidP="004E753C">
      <w:pPr>
        <w:widowControl/>
        <w:numPr>
          <w:ilvl w:val="0"/>
          <w:numId w:val="26"/>
        </w:numPr>
        <w:tabs>
          <w:tab w:val="left" w:pos="420"/>
        </w:tabs>
        <w:suppressAutoHyphens w:val="0"/>
        <w:autoSpaceDN/>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A8EF05D" wp14:editId="78A7E3B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39C1"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14:paraId="772A91EC" w14:textId="77777777" w:rsidR="008E5650" w:rsidRPr="008E5650" w:rsidRDefault="008E5650" w:rsidP="008E5650">
      <w:pPr>
        <w:widowControl/>
        <w:tabs>
          <w:tab w:val="left" w:pos="420"/>
        </w:tabs>
        <w:suppressAutoHyphens w:val="0"/>
        <w:autoSpaceDN/>
        <w:textAlignment w:val="auto"/>
        <w:rPr>
          <w:rFonts w:ascii="Arial" w:eastAsia="Arial" w:hAnsi="Arial"/>
          <w:kern w:val="0"/>
          <w:sz w:val="10"/>
          <w:szCs w:val="10"/>
          <w:lang w:eastAsia="pl-PL" w:bidi="ar-SA"/>
        </w:rPr>
      </w:pPr>
    </w:p>
    <w:p w14:paraId="1C0BD53E" w14:textId="5F526647" w:rsidR="008E5650" w:rsidRPr="008E5650" w:rsidRDefault="008E5650" w:rsidP="008E5650">
      <w:pPr>
        <w:widowControl/>
        <w:tabs>
          <w:tab w:val="left" w:pos="420"/>
        </w:tabs>
        <w:suppressAutoHyphens w:val="0"/>
        <w:autoSpaceDN/>
        <w:textAlignment w:val="auto"/>
        <w:rPr>
          <w:rFonts w:ascii="Arial" w:eastAsia="Arial" w:hAnsi="Arial"/>
          <w:b/>
          <w:bCs/>
          <w:kern w:val="0"/>
          <w:sz w:val="22"/>
          <w:szCs w:val="20"/>
          <w:lang w:eastAsia="pl-PL" w:bidi="ar-SA"/>
        </w:rPr>
      </w:pPr>
      <w:r w:rsidRPr="008E5650">
        <w:rPr>
          <w:rFonts w:ascii="Arial" w:eastAsia="Arial" w:hAnsi="Arial"/>
          <w:b/>
          <w:bCs/>
          <w:kern w:val="0"/>
          <w:sz w:val="22"/>
          <w:szCs w:val="20"/>
          <w:lang w:eastAsia="pl-PL" w:bidi="ar-SA"/>
        </w:rPr>
        <w:t>PAKIET NR 1</w:t>
      </w:r>
    </w:p>
    <w:p w14:paraId="564B8809" w14:textId="77777777" w:rsidR="008E5650" w:rsidRPr="008E5650" w:rsidRDefault="008E5650" w:rsidP="008E5650">
      <w:pPr>
        <w:widowControl/>
        <w:tabs>
          <w:tab w:val="left" w:pos="420"/>
        </w:tabs>
        <w:suppressAutoHyphens w:val="0"/>
        <w:autoSpaceDN/>
        <w:textAlignment w:val="auto"/>
        <w:rPr>
          <w:rFonts w:ascii="Arial" w:eastAsia="Arial" w:hAnsi="Arial"/>
          <w:kern w:val="0"/>
          <w:sz w:val="10"/>
          <w:szCs w:val="10"/>
          <w:lang w:eastAsia="pl-PL" w:bidi="ar-SA"/>
        </w:rPr>
      </w:pPr>
    </w:p>
    <w:p w14:paraId="3E401AFA" w14:textId="3C57AB36" w:rsidR="008E5650" w:rsidRPr="008E5650" w:rsidRDefault="00847840" w:rsidP="008E5650">
      <w:pPr>
        <w:autoSpaceDE w:val="0"/>
        <w:adjustRightInd w:val="0"/>
        <w:ind w:left="425"/>
        <w:contextualSpacing/>
        <w:jc w:val="both"/>
        <w:rPr>
          <w:rFonts w:ascii="Arial" w:eastAsia="Times New Roman" w:hAnsi="Arial"/>
          <w:b/>
          <w:sz w:val="22"/>
          <w:szCs w:val="22"/>
        </w:rPr>
      </w:pPr>
      <w:r w:rsidRPr="00DF2651">
        <w:rPr>
          <w:rFonts w:ascii="Arial" w:eastAsia="Times New Roman" w:hAnsi="Arial"/>
          <w:b/>
          <w:sz w:val="22"/>
          <w:szCs w:val="22"/>
        </w:rPr>
        <w:t xml:space="preserve">A </w:t>
      </w:r>
      <w:r w:rsidR="008E5650">
        <w:rPr>
          <w:rFonts w:ascii="Arial" w:eastAsia="Times New Roman" w:hAnsi="Arial"/>
          <w:b/>
          <w:sz w:val="22"/>
          <w:szCs w:val="22"/>
        </w:rPr>
        <w:t>-</w:t>
      </w:r>
      <w:r w:rsidRPr="00DF2651">
        <w:rPr>
          <w:rFonts w:ascii="Arial" w:eastAsia="Times New Roman" w:hAnsi="Arial"/>
          <w:b/>
          <w:sz w:val="22"/>
          <w:szCs w:val="22"/>
        </w:rPr>
        <w:t xml:space="preserve">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sidRPr="00DF2651">
        <w:rPr>
          <w:rFonts w:ascii="Arial" w:eastAsia="Times New Roman" w:hAnsi="Arial"/>
          <w:b/>
          <w:sz w:val="22"/>
          <w:szCs w:val="22"/>
          <w:lang w:val="zh-CN"/>
        </w:rPr>
        <w:t>60 %</w:t>
      </w:r>
    </w:p>
    <w:p w14:paraId="097FFFFE" w14:textId="06D1FABD" w:rsidR="00847840" w:rsidRDefault="00847840" w:rsidP="00B87372">
      <w:pPr>
        <w:autoSpaceDE w:val="0"/>
        <w:adjustRightInd w:val="0"/>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B – Termin </w:t>
      </w:r>
      <w:r w:rsidR="00B87372">
        <w:rPr>
          <w:rFonts w:ascii="Arial" w:eastAsiaTheme="minorEastAsia" w:hAnsi="Arial"/>
          <w:b/>
          <w:sz w:val="22"/>
          <w:szCs w:val="22"/>
        </w:rPr>
        <w:t>dostawy</w:t>
      </w:r>
      <w:r w:rsidRPr="00DF2651">
        <w:rPr>
          <w:rFonts w:ascii="Arial" w:eastAsiaTheme="minorEastAsia" w:hAnsi="Arial"/>
          <w:b/>
          <w:sz w:val="22"/>
          <w:szCs w:val="22"/>
        </w:rPr>
        <w:t xml:space="preserve"> – </w:t>
      </w:r>
      <w:r w:rsidR="008E5650">
        <w:rPr>
          <w:rFonts w:ascii="Arial" w:eastAsiaTheme="minorEastAsia" w:hAnsi="Arial"/>
          <w:b/>
          <w:sz w:val="22"/>
          <w:szCs w:val="22"/>
        </w:rPr>
        <w:t>2</w:t>
      </w:r>
      <w:r w:rsidRPr="00DF2651">
        <w:rPr>
          <w:rFonts w:ascii="Arial" w:eastAsiaTheme="minorEastAsia" w:hAnsi="Arial"/>
          <w:b/>
          <w:sz w:val="22"/>
          <w:szCs w:val="22"/>
        </w:rPr>
        <w:t>0%</w:t>
      </w:r>
    </w:p>
    <w:p w14:paraId="73A906C7" w14:textId="4158BC4B" w:rsidR="008E5650" w:rsidRDefault="008E5650" w:rsidP="008E5650">
      <w:pPr>
        <w:autoSpaceDE w:val="0"/>
        <w:adjustRightInd w:val="0"/>
        <w:ind w:left="425"/>
        <w:contextualSpacing/>
        <w:jc w:val="both"/>
        <w:rPr>
          <w:rFonts w:ascii="Arial" w:eastAsiaTheme="minorEastAsia" w:hAnsi="Arial"/>
          <w:b/>
          <w:sz w:val="22"/>
          <w:szCs w:val="22"/>
        </w:rPr>
      </w:pPr>
      <w:r>
        <w:rPr>
          <w:rFonts w:ascii="Arial" w:eastAsiaTheme="minorEastAsia" w:hAnsi="Arial"/>
          <w:b/>
          <w:sz w:val="22"/>
          <w:szCs w:val="22"/>
        </w:rPr>
        <w:t>C</w:t>
      </w:r>
      <w:r w:rsidRPr="00DF2651">
        <w:rPr>
          <w:rFonts w:ascii="Arial" w:eastAsiaTheme="minorEastAsia" w:hAnsi="Arial"/>
          <w:b/>
          <w:sz w:val="22"/>
          <w:szCs w:val="22"/>
        </w:rPr>
        <w:t xml:space="preserve"> – </w:t>
      </w:r>
      <w:r>
        <w:rPr>
          <w:rFonts w:ascii="Arial" w:eastAsiaTheme="minorEastAsia" w:hAnsi="Arial"/>
          <w:b/>
          <w:sz w:val="22"/>
          <w:szCs w:val="22"/>
        </w:rPr>
        <w:t>Parametry techniczne</w:t>
      </w:r>
      <w:r w:rsidRPr="00DF2651">
        <w:rPr>
          <w:rFonts w:ascii="Arial" w:eastAsiaTheme="minorEastAsia" w:hAnsi="Arial"/>
          <w:b/>
          <w:sz w:val="22"/>
          <w:szCs w:val="22"/>
        </w:rPr>
        <w:t xml:space="preserve"> – </w:t>
      </w:r>
      <w:r>
        <w:rPr>
          <w:rFonts w:ascii="Arial" w:eastAsiaTheme="minorEastAsia" w:hAnsi="Arial"/>
          <w:b/>
          <w:sz w:val="22"/>
          <w:szCs w:val="22"/>
        </w:rPr>
        <w:t>2</w:t>
      </w:r>
      <w:r w:rsidRPr="00DF2651">
        <w:rPr>
          <w:rFonts w:ascii="Arial" w:eastAsiaTheme="minorEastAsia" w:hAnsi="Arial"/>
          <w:b/>
          <w:sz w:val="22"/>
          <w:szCs w:val="22"/>
        </w:rPr>
        <w:t>0%</w:t>
      </w:r>
    </w:p>
    <w:p w14:paraId="3A23B2DF" w14:textId="77777777" w:rsidR="00847840" w:rsidRPr="00DF2651" w:rsidRDefault="00847840" w:rsidP="004E753C">
      <w:pPr>
        <w:widowControl/>
        <w:suppressAutoHyphens w:val="0"/>
        <w:autoSpaceDN/>
        <w:ind w:left="644"/>
        <w:jc w:val="both"/>
        <w:textAlignment w:val="auto"/>
        <w:rPr>
          <w:rFonts w:ascii="Arial" w:hAnsi="Arial"/>
          <w:b/>
          <w:sz w:val="22"/>
          <w:szCs w:val="22"/>
        </w:rPr>
      </w:pPr>
    </w:p>
    <w:p w14:paraId="0691F500" w14:textId="77777777" w:rsidR="00847840" w:rsidRPr="00DF2651" w:rsidRDefault="00847840" w:rsidP="004E753C">
      <w:pPr>
        <w:widowControl/>
        <w:suppressAutoHyphens w:val="0"/>
        <w:autoSpaceDN/>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w:t>
      </w:r>
      <w:bookmarkStart w:id="3" w:name="_Hlk116564494"/>
      <w:r w:rsidRPr="00DF265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2870A844" w14:textId="77777777" w:rsidR="00847840" w:rsidRPr="00DF2651" w:rsidRDefault="00847840" w:rsidP="004E753C">
      <w:pPr>
        <w:ind w:left="3116"/>
        <w:rPr>
          <w:rFonts w:ascii="Arial" w:hAnsi="Arial"/>
          <w:sz w:val="22"/>
          <w:szCs w:val="22"/>
        </w:rPr>
      </w:pPr>
      <w:bookmarkStart w:id="4" w:name="_Hlk116564256"/>
      <w:r w:rsidRPr="00DF2651">
        <w:rPr>
          <w:rFonts w:ascii="Arial" w:hAnsi="Arial"/>
          <w:sz w:val="22"/>
          <w:szCs w:val="22"/>
        </w:rPr>
        <w:t>najniższa zaoferowana cena brutto</w:t>
      </w:r>
    </w:p>
    <w:p w14:paraId="04F3F314" w14:textId="77777777" w:rsidR="00847840" w:rsidRPr="00DF2651" w:rsidRDefault="00847840" w:rsidP="004E753C">
      <w:pPr>
        <w:ind w:left="284"/>
        <w:jc w:val="center"/>
        <w:rPr>
          <w:rFonts w:ascii="Arial" w:hAnsi="Arial"/>
          <w:sz w:val="22"/>
          <w:szCs w:val="22"/>
          <w:vertAlign w:val="subscript"/>
        </w:rPr>
      </w:pPr>
      <w:r w:rsidRPr="00DF2651">
        <w:rPr>
          <w:rFonts w:ascii="Arial" w:hAnsi="Arial"/>
          <w:sz w:val="22"/>
          <w:szCs w:val="22"/>
        </w:rPr>
        <w:t>A = -------------------------------------------------------  x 60 punktów</w:t>
      </w:r>
    </w:p>
    <w:p w14:paraId="1DC0E67D" w14:textId="77777777" w:rsidR="00847840" w:rsidRPr="00DF2651" w:rsidRDefault="00847840" w:rsidP="004E753C">
      <w:pPr>
        <w:ind w:left="3116" w:firstLine="424"/>
        <w:rPr>
          <w:rFonts w:ascii="Arial" w:hAnsi="Arial"/>
          <w:sz w:val="22"/>
          <w:szCs w:val="22"/>
        </w:rPr>
      </w:pPr>
      <w:r w:rsidRPr="00DF2651">
        <w:rPr>
          <w:rFonts w:ascii="Arial" w:hAnsi="Arial"/>
          <w:sz w:val="22"/>
          <w:szCs w:val="22"/>
        </w:rPr>
        <w:t>cena brutto oferty badanej</w:t>
      </w:r>
    </w:p>
    <w:bookmarkEnd w:id="4"/>
    <w:p w14:paraId="0C5700EF" w14:textId="77777777" w:rsidR="00847840" w:rsidRPr="00DF2651" w:rsidRDefault="00847840" w:rsidP="004E753C">
      <w:pPr>
        <w:widowControl/>
        <w:tabs>
          <w:tab w:val="left" w:pos="426"/>
        </w:tabs>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5E43A0FB" w14:textId="624146C1" w:rsidR="00FF0D3E" w:rsidRDefault="00FF0D3E" w:rsidP="004E753C">
      <w:pPr>
        <w:pStyle w:val="Akapitzlist"/>
        <w:suppressAutoHyphens w:val="0"/>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w:t>
      </w:r>
      <w:r w:rsidR="00050509">
        <w:rPr>
          <w:rFonts w:ascii="Arial" w:eastAsia="Calibri" w:hAnsi="Arial" w:cs="Arial"/>
          <w:b/>
          <w:color w:val="000000" w:themeColor="text1"/>
          <w:sz w:val="22"/>
          <w:szCs w:val="22"/>
        </w:rPr>
        <w:t>dostawy</w:t>
      </w:r>
      <w:r w:rsidRPr="001D7D05">
        <w:rPr>
          <w:rFonts w:ascii="Arial" w:eastAsia="Calibri" w:hAnsi="Arial" w:cs="Arial"/>
          <w:b/>
          <w:color w:val="000000" w:themeColor="text1"/>
          <w:sz w:val="22"/>
          <w:szCs w:val="22"/>
        </w:rPr>
        <w:t xml:space="preserve">” </w:t>
      </w:r>
      <w:r w:rsidRPr="001D7D05">
        <w:rPr>
          <w:rFonts w:ascii="Arial" w:eastAsia="Calibri" w:hAnsi="Arial" w:cs="Arial"/>
          <w:color w:val="000000" w:themeColor="text1"/>
          <w:sz w:val="22"/>
          <w:szCs w:val="22"/>
        </w:rPr>
        <w:t>będzie liczone w następujący sposób::</w:t>
      </w:r>
    </w:p>
    <w:p w14:paraId="1C389566" w14:textId="77777777" w:rsidR="008E5650" w:rsidRPr="008E5650" w:rsidRDefault="008E5650" w:rsidP="008E5650">
      <w:pPr>
        <w:spacing w:line="276" w:lineRule="auto"/>
        <w:ind w:left="1416"/>
        <w:jc w:val="both"/>
        <w:rPr>
          <w:rFonts w:ascii="Arial" w:eastAsia="Calibri" w:hAnsi="Arial"/>
          <w:color w:val="000000" w:themeColor="text1"/>
          <w:sz w:val="10"/>
          <w:szCs w:val="10"/>
        </w:rPr>
      </w:pPr>
    </w:p>
    <w:p w14:paraId="36DFAD55" w14:textId="15C1488F" w:rsidR="008E5650" w:rsidRPr="007905F0" w:rsidRDefault="008E5650" w:rsidP="008E5650">
      <w:pPr>
        <w:spacing w:line="276" w:lineRule="auto"/>
        <w:ind w:left="1416"/>
        <w:jc w:val="both"/>
        <w:rPr>
          <w:rFonts w:ascii="Arial" w:hAnsi="Arial"/>
          <w:sz w:val="22"/>
          <w:szCs w:val="22"/>
        </w:rPr>
      </w:pPr>
      <w:r>
        <w:rPr>
          <w:rFonts w:ascii="Arial" w:hAnsi="Arial"/>
          <w:sz w:val="22"/>
          <w:szCs w:val="22"/>
        </w:rPr>
        <w:t>5</w:t>
      </w:r>
      <w:r w:rsidRPr="007905F0">
        <w:rPr>
          <w:rFonts w:ascii="Arial" w:hAnsi="Arial"/>
          <w:sz w:val="22"/>
          <w:szCs w:val="22"/>
        </w:rPr>
        <w:t xml:space="preserve"> dni </w:t>
      </w:r>
      <w:r w:rsidR="00730ACF">
        <w:rPr>
          <w:rFonts w:ascii="Arial" w:hAnsi="Arial"/>
          <w:sz w:val="22"/>
          <w:szCs w:val="22"/>
        </w:rPr>
        <w:t>roboczych</w:t>
      </w:r>
      <w:r w:rsidRPr="007905F0">
        <w:rPr>
          <w:rFonts w:ascii="Arial" w:hAnsi="Arial"/>
          <w:sz w:val="22"/>
          <w:szCs w:val="22"/>
        </w:rPr>
        <w:t xml:space="preserve"> – </w:t>
      </w:r>
      <w:r>
        <w:rPr>
          <w:rFonts w:ascii="Arial" w:hAnsi="Arial"/>
          <w:sz w:val="22"/>
          <w:szCs w:val="22"/>
        </w:rPr>
        <w:t>0</w:t>
      </w:r>
      <w:r w:rsidRPr="007905F0">
        <w:rPr>
          <w:rFonts w:ascii="Arial" w:hAnsi="Arial"/>
          <w:sz w:val="22"/>
          <w:szCs w:val="22"/>
        </w:rPr>
        <w:t xml:space="preserve"> pkt</w:t>
      </w:r>
    </w:p>
    <w:p w14:paraId="074D2DB8" w14:textId="7CC9D410" w:rsidR="008E5650" w:rsidRDefault="008E5650" w:rsidP="008E5650">
      <w:pPr>
        <w:spacing w:line="276" w:lineRule="auto"/>
        <w:ind w:left="1416"/>
        <w:jc w:val="both"/>
        <w:rPr>
          <w:rFonts w:ascii="Arial" w:hAnsi="Arial"/>
          <w:sz w:val="22"/>
          <w:szCs w:val="22"/>
        </w:rPr>
      </w:pPr>
      <w:r>
        <w:rPr>
          <w:rFonts w:ascii="Arial" w:hAnsi="Arial"/>
          <w:sz w:val="22"/>
          <w:szCs w:val="22"/>
        </w:rPr>
        <w:t>4</w:t>
      </w:r>
      <w:r w:rsidRPr="007905F0">
        <w:rPr>
          <w:rFonts w:ascii="Arial" w:hAnsi="Arial"/>
          <w:sz w:val="22"/>
          <w:szCs w:val="22"/>
        </w:rPr>
        <w:t xml:space="preserve"> dni</w:t>
      </w:r>
      <w:r>
        <w:rPr>
          <w:rFonts w:ascii="Arial" w:hAnsi="Arial"/>
          <w:sz w:val="22"/>
          <w:szCs w:val="22"/>
        </w:rPr>
        <w:t xml:space="preserve"> </w:t>
      </w:r>
      <w:r w:rsidR="00730ACF">
        <w:rPr>
          <w:rFonts w:ascii="Arial" w:hAnsi="Arial"/>
          <w:sz w:val="22"/>
          <w:szCs w:val="22"/>
        </w:rPr>
        <w:t>robocze</w:t>
      </w:r>
      <w:r>
        <w:rPr>
          <w:rFonts w:ascii="Arial" w:hAnsi="Arial"/>
          <w:sz w:val="22"/>
          <w:szCs w:val="22"/>
        </w:rPr>
        <w:t xml:space="preserve"> </w:t>
      </w:r>
      <w:r w:rsidRPr="007905F0">
        <w:rPr>
          <w:rFonts w:ascii="Arial" w:hAnsi="Arial"/>
          <w:sz w:val="22"/>
          <w:szCs w:val="22"/>
        </w:rPr>
        <w:t xml:space="preserve">– </w:t>
      </w:r>
      <w:r>
        <w:rPr>
          <w:rFonts w:ascii="Arial" w:hAnsi="Arial"/>
          <w:sz w:val="22"/>
          <w:szCs w:val="22"/>
        </w:rPr>
        <w:t>5</w:t>
      </w:r>
      <w:r w:rsidRPr="007905F0">
        <w:rPr>
          <w:rFonts w:ascii="Arial" w:hAnsi="Arial"/>
          <w:sz w:val="22"/>
          <w:szCs w:val="22"/>
        </w:rPr>
        <w:t xml:space="preserve"> pkt</w:t>
      </w:r>
    </w:p>
    <w:p w14:paraId="7F465F88" w14:textId="215E9B19" w:rsidR="008E5650" w:rsidRPr="007905F0" w:rsidRDefault="008E5650" w:rsidP="008E5650">
      <w:pPr>
        <w:spacing w:line="276" w:lineRule="auto"/>
        <w:ind w:left="1416"/>
        <w:jc w:val="both"/>
        <w:rPr>
          <w:rFonts w:ascii="Arial" w:hAnsi="Arial"/>
          <w:sz w:val="22"/>
          <w:szCs w:val="22"/>
        </w:rPr>
      </w:pPr>
      <w:r w:rsidRPr="007905F0">
        <w:rPr>
          <w:rFonts w:ascii="Arial" w:hAnsi="Arial"/>
          <w:sz w:val="22"/>
          <w:szCs w:val="22"/>
        </w:rPr>
        <w:t xml:space="preserve">3 dni </w:t>
      </w:r>
      <w:r w:rsidR="00730ACF">
        <w:rPr>
          <w:rFonts w:ascii="Arial" w:hAnsi="Arial"/>
          <w:sz w:val="22"/>
          <w:szCs w:val="22"/>
        </w:rPr>
        <w:t>robocze</w:t>
      </w:r>
      <w:r w:rsidRPr="007905F0">
        <w:rPr>
          <w:rFonts w:ascii="Arial" w:hAnsi="Arial"/>
          <w:sz w:val="22"/>
          <w:szCs w:val="22"/>
        </w:rPr>
        <w:t xml:space="preserve"> – </w:t>
      </w:r>
      <w:r>
        <w:rPr>
          <w:rFonts w:ascii="Arial" w:hAnsi="Arial"/>
          <w:sz w:val="22"/>
          <w:szCs w:val="22"/>
        </w:rPr>
        <w:t>10</w:t>
      </w:r>
      <w:r w:rsidRPr="007905F0">
        <w:rPr>
          <w:rFonts w:ascii="Arial" w:hAnsi="Arial"/>
          <w:sz w:val="22"/>
          <w:szCs w:val="22"/>
        </w:rPr>
        <w:t xml:space="preserve"> pkt</w:t>
      </w:r>
    </w:p>
    <w:p w14:paraId="49CBDA7E" w14:textId="677B0FC1" w:rsidR="008E5650" w:rsidRPr="007905F0" w:rsidRDefault="008E5650" w:rsidP="008E5650">
      <w:pPr>
        <w:spacing w:line="276" w:lineRule="auto"/>
        <w:ind w:left="1416"/>
        <w:jc w:val="both"/>
        <w:rPr>
          <w:rFonts w:ascii="Arial" w:hAnsi="Arial"/>
          <w:sz w:val="22"/>
          <w:szCs w:val="22"/>
        </w:rPr>
      </w:pPr>
      <w:r w:rsidRPr="007905F0">
        <w:rPr>
          <w:rFonts w:ascii="Arial" w:hAnsi="Arial"/>
          <w:sz w:val="22"/>
          <w:szCs w:val="22"/>
        </w:rPr>
        <w:t>2 dni</w:t>
      </w:r>
      <w:r>
        <w:rPr>
          <w:rFonts w:ascii="Arial" w:hAnsi="Arial"/>
          <w:sz w:val="22"/>
          <w:szCs w:val="22"/>
        </w:rPr>
        <w:t xml:space="preserve"> </w:t>
      </w:r>
      <w:r w:rsidR="00730ACF">
        <w:rPr>
          <w:rFonts w:ascii="Arial" w:hAnsi="Arial"/>
          <w:sz w:val="22"/>
          <w:szCs w:val="22"/>
        </w:rPr>
        <w:t>robocze</w:t>
      </w:r>
      <w:r>
        <w:rPr>
          <w:rFonts w:ascii="Arial" w:hAnsi="Arial"/>
          <w:sz w:val="22"/>
          <w:szCs w:val="22"/>
        </w:rPr>
        <w:t xml:space="preserve"> </w:t>
      </w:r>
      <w:r w:rsidRPr="007905F0">
        <w:rPr>
          <w:rFonts w:ascii="Arial" w:hAnsi="Arial"/>
          <w:sz w:val="22"/>
          <w:szCs w:val="22"/>
        </w:rPr>
        <w:t xml:space="preserve">– </w:t>
      </w:r>
      <w:r>
        <w:rPr>
          <w:rFonts w:ascii="Arial" w:hAnsi="Arial"/>
          <w:sz w:val="22"/>
          <w:szCs w:val="22"/>
        </w:rPr>
        <w:t>15</w:t>
      </w:r>
      <w:r w:rsidRPr="007905F0">
        <w:rPr>
          <w:rFonts w:ascii="Arial" w:hAnsi="Arial"/>
          <w:sz w:val="22"/>
          <w:szCs w:val="22"/>
        </w:rPr>
        <w:t xml:space="preserve"> pkt</w:t>
      </w:r>
    </w:p>
    <w:p w14:paraId="2C89F7CE" w14:textId="72D17136" w:rsidR="008E5650" w:rsidRPr="007905F0" w:rsidRDefault="008E5650" w:rsidP="008E5650">
      <w:pPr>
        <w:spacing w:line="276" w:lineRule="auto"/>
        <w:ind w:left="1416"/>
        <w:jc w:val="both"/>
        <w:rPr>
          <w:rFonts w:ascii="Arial" w:hAnsi="Arial"/>
          <w:sz w:val="22"/>
          <w:szCs w:val="22"/>
        </w:rPr>
      </w:pPr>
      <w:r w:rsidRPr="007905F0">
        <w:rPr>
          <w:rFonts w:ascii="Arial" w:hAnsi="Arial"/>
          <w:sz w:val="22"/>
          <w:szCs w:val="22"/>
        </w:rPr>
        <w:t xml:space="preserve">1 dzień </w:t>
      </w:r>
      <w:r w:rsidR="00730ACF">
        <w:rPr>
          <w:rFonts w:ascii="Arial" w:hAnsi="Arial"/>
          <w:sz w:val="22"/>
          <w:szCs w:val="22"/>
        </w:rPr>
        <w:t>roboczy</w:t>
      </w:r>
      <w:r>
        <w:rPr>
          <w:rFonts w:ascii="Arial" w:hAnsi="Arial"/>
          <w:sz w:val="22"/>
          <w:szCs w:val="22"/>
        </w:rPr>
        <w:t xml:space="preserve"> </w:t>
      </w:r>
      <w:r w:rsidRPr="007905F0">
        <w:rPr>
          <w:rFonts w:ascii="Arial" w:hAnsi="Arial"/>
          <w:sz w:val="22"/>
          <w:szCs w:val="22"/>
        </w:rPr>
        <w:t xml:space="preserve">– </w:t>
      </w:r>
      <w:r>
        <w:rPr>
          <w:rFonts w:ascii="Arial" w:hAnsi="Arial"/>
          <w:sz w:val="22"/>
          <w:szCs w:val="22"/>
        </w:rPr>
        <w:t>2</w:t>
      </w:r>
      <w:r w:rsidRPr="007905F0">
        <w:rPr>
          <w:rFonts w:ascii="Arial" w:hAnsi="Arial"/>
          <w:sz w:val="22"/>
          <w:szCs w:val="22"/>
        </w:rPr>
        <w:t>0 pkt</w:t>
      </w:r>
    </w:p>
    <w:p w14:paraId="4097AD4C" w14:textId="77777777" w:rsidR="00FF0D3E" w:rsidRPr="008E5650" w:rsidRDefault="00FF0D3E" w:rsidP="008E5650">
      <w:pPr>
        <w:tabs>
          <w:tab w:val="left" w:pos="3240"/>
        </w:tabs>
        <w:rPr>
          <w:rFonts w:ascii="Arial" w:eastAsia="Calibri" w:hAnsi="Arial"/>
          <w:color w:val="000000" w:themeColor="text1"/>
          <w:sz w:val="10"/>
          <w:szCs w:val="10"/>
        </w:rPr>
      </w:pPr>
    </w:p>
    <w:p w14:paraId="15E02104" w14:textId="192DCF51" w:rsidR="00FF0D3E" w:rsidRPr="001D7D05" w:rsidRDefault="00FF0D3E" w:rsidP="004E753C">
      <w:pPr>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Termin </w:t>
      </w:r>
      <w:r w:rsidR="00050509">
        <w:rPr>
          <w:rFonts w:ascii="Arial" w:eastAsia="Times New Roman" w:hAnsi="Arial"/>
          <w:color w:val="000000" w:themeColor="text1"/>
          <w:sz w:val="22"/>
          <w:szCs w:val="22"/>
        </w:rPr>
        <w:t xml:space="preserve">dostawy </w:t>
      </w:r>
      <w:r w:rsidRPr="001D7D05">
        <w:rPr>
          <w:rFonts w:ascii="Arial" w:eastAsia="Times New Roman" w:hAnsi="Arial"/>
          <w:color w:val="000000" w:themeColor="text1"/>
          <w:sz w:val="22"/>
          <w:szCs w:val="22"/>
        </w:rPr>
        <w:t>należy podać w pełnych dniach, np. 1,</w:t>
      </w:r>
      <w:r>
        <w:rPr>
          <w:rFonts w:ascii="Arial" w:eastAsia="Times New Roman" w:hAnsi="Arial"/>
          <w:color w:val="000000" w:themeColor="text1"/>
          <w:sz w:val="22"/>
          <w:szCs w:val="22"/>
        </w:rPr>
        <w:t xml:space="preserve"> </w:t>
      </w:r>
      <w:r w:rsidR="00050509">
        <w:rPr>
          <w:rFonts w:ascii="Arial" w:eastAsia="Times New Roman" w:hAnsi="Arial"/>
          <w:color w:val="000000" w:themeColor="text1"/>
          <w:sz w:val="22"/>
          <w:szCs w:val="22"/>
        </w:rPr>
        <w:t>3</w:t>
      </w:r>
      <w:r w:rsidRPr="001D7D05">
        <w:rPr>
          <w:rFonts w:ascii="Arial" w:eastAsia="Times New Roman" w:hAnsi="Arial"/>
          <w:color w:val="000000" w:themeColor="text1"/>
          <w:sz w:val="22"/>
          <w:szCs w:val="22"/>
        </w:rPr>
        <w:t xml:space="preserve">, </w:t>
      </w:r>
      <w:r w:rsidR="004E753C">
        <w:rPr>
          <w:rFonts w:ascii="Arial" w:eastAsia="Times New Roman" w:hAnsi="Arial"/>
          <w:color w:val="000000" w:themeColor="text1"/>
          <w:sz w:val="22"/>
          <w:szCs w:val="22"/>
        </w:rPr>
        <w:t>5</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8E5650">
        <w:rPr>
          <w:rFonts w:ascii="Arial" w:eastAsia="Times New Roman" w:hAnsi="Arial"/>
          <w:b/>
          <w:color w:val="000000" w:themeColor="text1"/>
          <w:sz w:val="22"/>
          <w:szCs w:val="22"/>
        </w:rPr>
        <w:t>5</w:t>
      </w:r>
      <w:r w:rsidRPr="001D7D05">
        <w:rPr>
          <w:rFonts w:ascii="Arial" w:eastAsia="Times New Roman" w:hAnsi="Arial"/>
          <w:b/>
          <w:color w:val="000000" w:themeColor="text1"/>
          <w:sz w:val="22"/>
          <w:szCs w:val="22"/>
        </w:rPr>
        <w:t xml:space="preserve"> dni </w:t>
      </w:r>
      <w:r w:rsidR="00FD0B92">
        <w:rPr>
          <w:rFonts w:ascii="Arial" w:eastAsia="Times New Roman" w:hAnsi="Arial"/>
          <w:b/>
          <w:color w:val="000000" w:themeColor="text1"/>
          <w:sz w:val="22"/>
          <w:szCs w:val="22"/>
        </w:rPr>
        <w:t>roboczych</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w:t>
      </w:r>
      <w:r w:rsidR="00050509">
        <w:rPr>
          <w:rFonts w:ascii="Arial" w:eastAsia="Times New Roman" w:hAnsi="Arial"/>
          <w:color w:val="000000" w:themeColor="text1"/>
          <w:sz w:val="22"/>
          <w:szCs w:val="22"/>
        </w:rPr>
        <w:t>dostawy</w:t>
      </w:r>
      <w:r w:rsidRPr="001D7D05">
        <w:rPr>
          <w:rFonts w:ascii="Arial" w:eastAsia="Times New Roman" w:hAnsi="Arial"/>
          <w:color w:val="000000" w:themeColor="text1"/>
          <w:sz w:val="22"/>
          <w:szCs w:val="22"/>
        </w:rPr>
        <w:t xml:space="preserve">. Jeśli Wykonawca zaoferuje termin dostawy dłuższy niż </w:t>
      </w:r>
      <w:r w:rsidR="008E5650">
        <w:rPr>
          <w:rFonts w:ascii="Arial" w:eastAsia="Times New Roman" w:hAnsi="Arial"/>
          <w:b/>
          <w:bCs/>
          <w:color w:val="000000" w:themeColor="text1"/>
          <w:sz w:val="22"/>
          <w:szCs w:val="22"/>
        </w:rPr>
        <w:t>5</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sidR="00FD0B92">
        <w:rPr>
          <w:rFonts w:ascii="Arial" w:eastAsia="Times New Roman" w:hAnsi="Arial"/>
          <w:b/>
          <w:bCs/>
          <w:color w:val="000000" w:themeColor="text1"/>
          <w:sz w:val="22"/>
          <w:szCs w:val="22"/>
        </w:rPr>
        <w:t>roboczych</w:t>
      </w:r>
      <w:r w:rsidRPr="00206B04">
        <w:rPr>
          <w:rFonts w:ascii="Arial" w:eastAsia="Times New Roman" w:hAnsi="Arial"/>
          <w:b/>
          <w:bCs/>
          <w:color w:val="000000" w:themeColor="text1"/>
          <w:sz w:val="22"/>
          <w:szCs w:val="22"/>
        </w:rPr>
        <w:t>,</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65D28D4C" w14:textId="77777777" w:rsidR="008E5650" w:rsidRDefault="008E5650" w:rsidP="004E753C">
      <w:pPr>
        <w:ind w:firstLine="357"/>
        <w:jc w:val="both"/>
        <w:rPr>
          <w:rFonts w:ascii="Arial" w:hAnsi="Arial"/>
          <w:b/>
          <w:color w:val="000000" w:themeColor="text1"/>
          <w:sz w:val="22"/>
          <w:szCs w:val="22"/>
        </w:rPr>
      </w:pPr>
    </w:p>
    <w:p w14:paraId="525F5937" w14:textId="4E9FDC48" w:rsidR="00FF0D3E" w:rsidRPr="001D7D05" w:rsidRDefault="00FF0D3E" w:rsidP="004E753C">
      <w:pPr>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044BDC15" w14:textId="42E2E042" w:rsidR="00206B04" w:rsidRDefault="00FF0D3E" w:rsidP="005C2E48">
      <w:pPr>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w:t>
      </w:r>
      <w:r w:rsidR="004E753C">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w:t>
      </w:r>
    </w:p>
    <w:p w14:paraId="72033419" w14:textId="77777777" w:rsidR="008E5650" w:rsidRDefault="008E5650" w:rsidP="008E5650">
      <w:pPr>
        <w:pStyle w:val="Akapitzlist"/>
        <w:suppressAutoHyphens w:val="0"/>
        <w:ind w:left="360"/>
        <w:jc w:val="both"/>
        <w:rPr>
          <w:rFonts w:ascii="Arial" w:eastAsia="Calibri" w:hAnsi="Arial" w:cs="Arial"/>
          <w:b/>
          <w:bCs/>
          <w:color w:val="000000" w:themeColor="text1"/>
          <w:sz w:val="22"/>
          <w:szCs w:val="22"/>
        </w:rPr>
      </w:pPr>
    </w:p>
    <w:p w14:paraId="527348E0" w14:textId="77777777" w:rsidR="008E5650" w:rsidRDefault="008E5650" w:rsidP="008E5650">
      <w:pPr>
        <w:pStyle w:val="Akapitzlist"/>
        <w:suppressAutoHyphens w:val="0"/>
        <w:ind w:left="360"/>
        <w:jc w:val="both"/>
        <w:rPr>
          <w:rFonts w:ascii="Arial" w:eastAsia="Calibri" w:hAnsi="Arial" w:cs="Arial"/>
          <w:b/>
          <w:bCs/>
          <w:color w:val="000000" w:themeColor="text1"/>
          <w:sz w:val="22"/>
          <w:szCs w:val="22"/>
        </w:rPr>
      </w:pPr>
    </w:p>
    <w:p w14:paraId="3F7F2B9A" w14:textId="2FD88208" w:rsidR="008E5650" w:rsidRDefault="008E5650" w:rsidP="008E5650">
      <w:pPr>
        <w:pStyle w:val="Akapitzlist"/>
        <w:suppressAutoHyphens w:val="0"/>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lastRenderedPageBreak/>
        <w:t xml:space="preserve">Kryterium </w:t>
      </w:r>
      <w:r>
        <w:rPr>
          <w:rFonts w:ascii="Arial" w:eastAsia="Calibri" w:hAnsi="Arial" w:cs="Arial"/>
          <w:b/>
          <w:bCs/>
          <w:color w:val="000000" w:themeColor="text1"/>
          <w:sz w:val="22"/>
          <w:szCs w:val="22"/>
        </w:rPr>
        <w:t>C</w:t>
      </w:r>
      <w:r w:rsidRPr="001D7D05">
        <w:rPr>
          <w:rFonts w:ascii="Arial" w:eastAsia="Calibri" w:hAnsi="Arial" w:cs="Arial"/>
          <w:b/>
          <w:color w:val="000000" w:themeColor="text1"/>
          <w:sz w:val="22"/>
          <w:szCs w:val="22"/>
        </w:rPr>
        <w:t xml:space="preserve"> „</w:t>
      </w:r>
      <w:r>
        <w:rPr>
          <w:rFonts w:ascii="Arial" w:eastAsia="Calibri" w:hAnsi="Arial" w:cs="Arial"/>
          <w:b/>
          <w:color w:val="000000" w:themeColor="text1"/>
          <w:sz w:val="22"/>
          <w:szCs w:val="22"/>
        </w:rPr>
        <w:t>Parametry techniczne</w:t>
      </w:r>
      <w:r w:rsidRPr="001D7D05">
        <w:rPr>
          <w:rFonts w:ascii="Arial" w:eastAsia="Calibri" w:hAnsi="Arial" w:cs="Arial"/>
          <w:b/>
          <w:color w:val="000000" w:themeColor="text1"/>
          <w:sz w:val="22"/>
          <w:szCs w:val="22"/>
        </w:rPr>
        <w:t xml:space="preserve">” </w:t>
      </w:r>
      <w:r w:rsidRPr="001D7D05">
        <w:rPr>
          <w:rFonts w:ascii="Arial" w:eastAsia="Calibri" w:hAnsi="Arial" w:cs="Arial"/>
          <w:color w:val="000000" w:themeColor="text1"/>
          <w:sz w:val="22"/>
          <w:szCs w:val="22"/>
        </w:rPr>
        <w:t>będzie liczone w następujący sposób::</w:t>
      </w:r>
    </w:p>
    <w:p w14:paraId="0CB8952F" w14:textId="77777777" w:rsidR="008E5650" w:rsidRPr="008E5650" w:rsidRDefault="008E5650" w:rsidP="008E5650">
      <w:pPr>
        <w:spacing w:line="276" w:lineRule="auto"/>
        <w:ind w:left="1416"/>
        <w:jc w:val="both"/>
        <w:rPr>
          <w:rFonts w:ascii="Arial" w:eastAsia="Calibri" w:hAnsi="Arial"/>
          <w:color w:val="000000" w:themeColor="text1"/>
          <w:sz w:val="10"/>
          <w:szCs w:val="10"/>
        </w:rPr>
      </w:pPr>
    </w:p>
    <w:p w14:paraId="6E19B685" w14:textId="74C3399B" w:rsidR="008E5650" w:rsidRDefault="008E5650" w:rsidP="008E5650">
      <w:pPr>
        <w:spacing w:line="276" w:lineRule="auto"/>
        <w:ind w:left="1416"/>
        <w:jc w:val="both"/>
        <w:rPr>
          <w:rFonts w:ascii="Arial" w:hAnsi="Arial"/>
          <w:sz w:val="22"/>
          <w:szCs w:val="22"/>
        </w:rPr>
      </w:pPr>
      <w:r>
        <w:rPr>
          <w:rFonts w:ascii="Arial" w:hAnsi="Arial"/>
          <w:sz w:val="22"/>
          <w:szCs w:val="22"/>
        </w:rPr>
        <w:t xml:space="preserve">Liczba oferowanych parametrów 0 </w:t>
      </w:r>
      <w:r w:rsidRPr="007905F0">
        <w:rPr>
          <w:rFonts w:ascii="Arial" w:hAnsi="Arial"/>
          <w:sz w:val="22"/>
          <w:szCs w:val="22"/>
        </w:rPr>
        <w:t xml:space="preserve">– </w:t>
      </w:r>
      <w:r>
        <w:rPr>
          <w:rFonts w:ascii="Arial" w:hAnsi="Arial"/>
          <w:sz w:val="22"/>
          <w:szCs w:val="22"/>
        </w:rPr>
        <w:t>0</w:t>
      </w:r>
      <w:r w:rsidRPr="007905F0">
        <w:rPr>
          <w:rFonts w:ascii="Arial" w:hAnsi="Arial"/>
          <w:sz w:val="22"/>
          <w:szCs w:val="22"/>
        </w:rPr>
        <w:t xml:space="preserve"> pkt</w:t>
      </w:r>
    </w:p>
    <w:p w14:paraId="203FD536" w14:textId="1A87FDA1" w:rsidR="008E5650" w:rsidRPr="007905F0" w:rsidRDefault="008E5650" w:rsidP="008E5650">
      <w:pPr>
        <w:spacing w:line="276" w:lineRule="auto"/>
        <w:ind w:left="1416"/>
        <w:jc w:val="both"/>
        <w:rPr>
          <w:rFonts w:ascii="Arial" w:hAnsi="Arial"/>
          <w:sz w:val="22"/>
          <w:szCs w:val="22"/>
        </w:rPr>
      </w:pPr>
      <w:r>
        <w:rPr>
          <w:rFonts w:ascii="Arial" w:hAnsi="Arial"/>
          <w:sz w:val="22"/>
          <w:szCs w:val="22"/>
        </w:rPr>
        <w:t xml:space="preserve">Liczba oferowanych parametrów 1 </w:t>
      </w:r>
      <w:r w:rsidRPr="007905F0">
        <w:rPr>
          <w:rFonts w:ascii="Arial" w:hAnsi="Arial"/>
          <w:sz w:val="22"/>
          <w:szCs w:val="22"/>
        </w:rPr>
        <w:t xml:space="preserve">– </w:t>
      </w:r>
      <w:r>
        <w:rPr>
          <w:rFonts w:ascii="Arial" w:hAnsi="Arial"/>
          <w:sz w:val="22"/>
          <w:szCs w:val="22"/>
        </w:rPr>
        <w:t>5</w:t>
      </w:r>
      <w:r w:rsidRPr="007905F0">
        <w:rPr>
          <w:rFonts w:ascii="Arial" w:hAnsi="Arial"/>
          <w:sz w:val="22"/>
          <w:szCs w:val="22"/>
        </w:rPr>
        <w:t xml:space="preserve"> pkt</w:t>
      </w:r>
    </w:p>
    <w:p w14:paraId="6D5F0F24" w14:textId="03B0D862" w:rsidR="008E5650" w:rsidRPr="007905F0" w:rsidRDefault="008E5650" w:rsidP="008E5650">
      <w:pPr>
        <w:spacing w:line="276" w:lineRule="auto"/>
        <w:ind w:left="1416"/>
        <w:jc w:val="both"/>
        <w:rPr>
          <w:rFonts w:ascii="Arial" w:hAnsi="Arial"/>
          <w:sz w:val="22"/>
          <w:szCs w:val="22"/>
        </w:rPr>
      </w:pPr>
      <w:r>
        <w:rPr>
          <w:rFonts w:ascii="Arial" w:hAnsi="Arial"/>
          <w:sz w:val="22"/>
          <w:szCs w:val="22"/>
        </w:rPr>
        <w:t xml:space="preserve">Liczba oferowanych parametrów 2 </w:t>
      </w:r>
      <w:r w:rsidRPr="007905F0">
        <w:rPr>
          <w:rFonts w:ascii="Arial" w:hAnsi="Arial"/>
          <w:sz w:val="22"/>
          <w:szCs w:val="22"/>
        </w:rPr>
        <w:t xml:space="preserve">– </w:t>
      </w:r>
      <w:r>
        <w:rPr>
          <w:rFonts w:ascii="Arial" w:hAnsi="Arial"/>
          <w:sz w:val="22"/>
          <w:szCs w:val="22"/>
        </w:rPr>
        <w:t>10</w:t>
      </w:r>
      <w:r w:rsidRPr="007905F0">
        <w:rPr>
          <w:rFonts w:ascii="Arial" w:hAnsi="Arial"/>
          <w:sz w:val="22"/>
          <w:szCs w:val="22"/>
        </w:rPr>
        <w:t xml:space="preserve"> pkt</w:t>
      </w:r>
    </w:p>
    <w:p w14:paraId="3269E14C" w14:textId="528B09A7" w:rsidR="008E5650" w:rsidRPr="007905F0" w:rsidRDefault="008E5650" w:rsidP="008E5650">
      <w:pPr>
        <w:spacing w:line="276" w:lineRule="auto"/>
        <w:ind w:left="1416"/>
        <w:jc w:val="both"/>
        <w:rPr>
          <w:rFonts w:ascii="Arial" w:hAnsi="Arial"/>
          <w:sz w:val="22"/>
          <w:szCs w:val="22"/>
        </w:rPr>
      </w:pPr>
      <w:r>
        <w:rPr>
          <w:rFonts w:ascii="Arial" w:hAnsi="Arial"/>
          <w:sz w:val="22"/>
          <w:szCs w:val="22"/>
        </w:rPr>
        <w:t xml:space="preserve">Liczba oferowanych parametrów 3 </w:t>
      </w:r>
      <w:r w:rsidRPr="007905F0">
        <w:rPr>
          <w:rFonts w:ascii="Arial" w:hAnsi="Arial"/>
          <w:sz w:val="22"/>
          <w:szCs w:val="22"/>
        </w:rPr>
        <w:t xml:space="preserve">– </w:t>
      </w:r>
      <w:r>
        <w:rPr>
          <w:rFonts w:ascii="Arial" w:hAnsi="Arial"/>
          <w:sz w:val="22"/>
          <w:szCs w:val="22"/>
        </w:rPr>
        <w:t>15</w:t>
      </w:r>
      <w:r w:rsidRPr="007905F0">
        <w:rPr>
          <w:rFonts w:ascii="Arial" w:hAnsi="Arial"/>
          <w:sz w:val="22"/>
          <w:szCs w:val="22"/>
        </w:rPr>
        <w:t xml:space="preserve"> pkt</w:t>
      </w:r>
    </w:p>
    <w:p w14:paraId="3AFE27C1" w14:textId="730178E6" w:rsidR="008E5650" w:rsidRPr="007905F0" w:rsidRDefault="008E5650" w:rsidP="008E5650">
      <w:pPr>
        <w:spacing w:line="276" w:lineRule="auto"/>
        <w:ind w:left="1416"/>
        <w:jc w:val="both"/>
        <w:rPr>
          <w:rFonts w:ascii="Arial" w:hAnsi="Arial"/>
          <w:sz w:val="22"/>
          <w:szCs w:val="22"/>
        </w:rPr>
      </w:pPr>
      <w:r>
        <w:rPr>
          <w:rFonts w:ascii="Arial" w:hAnsi="Arial"/>
          <w:sz w:val="22"/>
          <w:szCs w:val="22"/>
        </w:rPr>
        <w:t xml:space="preserve">Liczba oferowanych parametrów 4 </w:t>
      </w:r>
      <w:r w:rsidRPr="007905F0">
        <w:rPr>
          <w:rFonts w:ascii="Arial" w:hAnsi="Arial"/>
          <w:sz w:val="22"/>
          <w:szCs w:val="22"/>
        </w:rPr>
        <w:t xml:space="preserve">– </w:t>
      </w:r>
      <w:r>
        <w:rPr>
          <w:rFonts w:ascii="Arial" w:hAnsi="Arial"/>
          <w:sz w:val="22"/>
          <w:szCs w:val="22"/>
        </w:rPr>
        <w:t>20</w:t>
      </w:r>
      <w:r w:rsidRPr="007905F0">
        <w:rPr>
          <w:rFonts w:ascii="Arial" w:hAnsi="Arial"/>
          <w:sz w:val="22"/>
          <w:szCs w:val="22"/>
        </w:rPr>
        <w:t xml:space="preserve"> pkt</w:t>
      </w:r>
    </w:p>
    <w:p w14:paraId="585F6586" w14:textId="77777777" w:rsidR="008E5650" w:rsidRPr="008E5650" w:rsidRDefault="008E5650" w:rsidP="008E5650">
      <w:pPr>
        <w:tabs>
          <w:tab w:val="left" w:pos="3240"/>
        </w:tabs>
        <w:rPr>
          <w:rFonts w:ascii="Arial" w:eastAsia="Calibri" w:hAnsi="Arial"/>
          <w:color w:val="000000" w:themeColor="text1"/>
          <w:sz w:val="10"/>
          <w:szCs w:val="10"/>
        </w:rPr>
      </w:pPr>
    </w:p>
    <w:p w14:paraId="511628C9" w14:textId="506F747B" w:rsidR="00627BB6" w:rsidRPr="008E5650" w:rsidRDefault="00627BB6" w:rsidP="00627BB6">
      <w:pPr>
        <w:widowControl/>
        <w:tabs>
          <w:tab w:val="left" w:pos="420"/>
        </w:tabs>
        <w:suppressAutoHyphens w:val="0"/>
        <w:autoSpaceDN/>
        <w:textAlignment w:val="auto"/>
        <w:rPr>
          <w:rFonts w:ascii="Arial" w:eastAsia="Arial" w:hAnsi="Arial"/>
          <w:b/>
          <w:bCs/>
          <w:kern w:val="0"/>
          <w:sz w:val="22"/>
          <w:szCs w:val="20"/>
          <w:lang w:eastAsia="pl-PL" w:bidi="ar-SA"/>
        </w:rPr>
      </w:pPr>
      <w:r w:rsidRPr="008E5650">
        <w:rPr>
          <w:rFonts w:ascii="Arial" w:eastAsia="Arial" w:hAnsi="Arial"/>
          <w:b/>
          <w:bCs/>
          <w:kern w:val="0"/>
          <w:sz w:val="22"/>
          <w:szCs w:val="20"/>
          <w:lang w:eastAsia="pl-PL" w:bidi="ar-SA"/>
        </w:rPr>
        <w:t xml:space="preserve">PAKIET NR </w:t>
      </w:r>
      <w:r>
        <w:rPr>
          <w:rFonts w:ascii="Arial" w:eastAsia="Arial" w:hAnsi="Arial"/>
          <w:b/>
          <w:bCs/>
          <w:kern w:val="0"/>
          <w:sz w:val="22"/>
          <w:szCs w:val="20"/>
          <w:lang w:eastAsia="pl-PL" w:bidi="ar-SA"/>
        </w:rPr>
        <w:t>2</w:t>
      </w:r>
    </w:p>
    <w:p w14:paraId="5A2789A0" w14:textId="77777777" w:rsidR="00627BB6" w:rsidRPr="008E5650" w:rsidRDefault="00627BB6" w:rsidP="00627BB6">
      <w:pPr>
        <w:widowControl/>
        <w:tabs>
          <w:tab w:val="left" w:pos="420"/>
        </w:tabs>
        <w:suppressAutoHyphens w:val="0"/>
        <w:autoSpaceDN/>
        <w:textAlignment w:val="auto"/>
        <w:rPr>
          <w:rFonts w:ascii="Arial" w:eastAsia="Arial" w:hAnsi="Arial"/>
          <w:kern w:val="0"/>
          <w:sz w:val="10"/>
          <w:szCs w:val="10"/>
          <w:lang w:eastAsia="pl-PL" w:bidi="ar-SA"/>
        </w:rPr>
      </w:pPr>
    </w:p>
    <w:p w14:paraId="39D79A77" w14:textId="088D7522" w:rsidR="00627BB6" w:rsidRPr="008E5650" w:rsidRDefault="00627BB6" w:rsidP="00627BB6">
      <w:pPr>
        <w:autoSpaceDE w:val="0"/>
        <w:adjustRightInd w:val="0"/>
        <w:ind w:left="425"/>
        <w:contextualSpacing/>
        <w:jc w:val="both"/>
        <w:rPr>
          <w:rFonts w:ascii="Arial" w:eastAsia="Times New Roman" w:hAnsi="Arial"/>
          <w:b/>
          <w:sz w:val="22"/>
          <w:szCs w:val="22"/>
        </w:rPr>
      </w:pPr>
      <w:r w:rsidRPr="00DF2651">
        <w:rPr>
          <w:rFonts w:ascii="Arial" w:eastAsia="Times New Roman" w:hAnsi="Arial"/>
          <w:b/>
          <w:sz w:val="22"/>
          <w:szCs w:val="22"/>
        </w:rPr>
        <w:t xml:space="preserve">A </w:t>
      </w:r>
      <w:r>
        <w:rPr>
          <w:rFonts w:ascii="Arial" w:eastAsia="Times New Roman" w:hAnsi="Arial"/>
          <w:b/>
          <w:sz w:val="22"/>
          <w:szCs w:val="22"/>
        </w:rPr>
        <w:t>-</w:t>
      </w:r>
      <w:r w:rsidRPr="00DF2651">
        <w:rPr>
          <w:rFonts w:ascii="Arial" w:eastAsia="Times New Roman" w:hAnsi="Arial"/>
          <w:b/>
          <w:sz w:val="22"/>
          <w:szCs w:val="22"/>
        </w:rPr>
        <w:t xml:space="preserve">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Pr>
          <w:rFonts w:ascii="Arial" w:eastAsia="Times New Roman" w:hAnsi="Arial"/>
          <w:b/>
          <w:sz w:val="22"/>
          <w:szCs w:val="22"/>
        </w:rPr>
        <w:t>8</w:t>
      </w:r>
      <w:r w:rsidRPr="00DF2651">
        <w:rPr>
          <w:rFonts w:ascii="Arial" w:eastAsia="Times New Roman" w:hAnsi="Arial"/>
          <w:b/>
          <w:sz w:val="22"/>
          <w:szCs w:val="22"/>
          <w:lang w:val="zh-CN"/>
        </w:rPr>
        <w:t>0 %</w:t>
      </w:r>
    </w:p>
    <w:p w14:paraId="1F4D8AD1" w14:textId="697C2E65" w:rsidR="00627BB6" w:rsidRDefault="00627BB6" w:rsidP="00627BB6">
      <w:pPr>
        <w:autoSpaceDE w:val="0"/>
        <w:adjustRightInd w:val="0"/>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B – Termin </w:t>
      </w:r>
      <w:r>
        <w:rPr>
          <w:rFonts w:ascii="Arial" w:eastAsiaTheme="minorEastAsia" w:hAnsi="Arial"/>
          <w:b/>
          <w:sz w:val="22"/>
          <w:szCs w:val="22"/>
        </w:rPr>
        <w:t>dostawy</w:t>
      </w:r>
      <w:r w:rsidRPr="00DF2651">
        <w:rPr>
          <w:rFonts w:ascii="Arial" w:eastAsiaTheme="minorEastAsia" w:hAnsi="Arial"/>
          <w:b/>
          <w:sz w:val="22"/>
          <w:szCs w:val="22"/>
        </w:rPr>
        <w:t xml:space="preserve"> – </w:t>
      </w:r>
      <w:r>
        <w:rPr>
          <w:rFonts w:ascii="Arial" w:eastAsiaTheme="minorEastAsia" w:hAnsi="Arial"/>
          <w:b/>
          <w:sz w:val="22"/>
          <w:szCs w:val="22"/>
        </w:rPr>
        <w:t>2</w:t>
      </w:r>
      <w:r w:rsidRPr="00DF2651">
        <w:rPr>
          <w:rFonts w:ascii="Arial" w:eastAsiaTheme="minorEastAsia" w:hAnsi="Arial"/>
          <w:b/>
          <w:sz w:val="22"/>
          <w:szCs w:val="22"/>
        </w:rPr>
        <w:t>0%</w:t>
      </w:r>
    </w:p>
    <w:p w14:paraId="35FDD249" w14:textId="77777777" w:rsidR="008E5650" w:rsidRPr="005C2E48" w:rsidRDefault="008E5650" w:rsidP="008E5650">
      <w:pPr>
        <w:jc w:val="both"/>
        <w:rPr>
          <w:rFonts w:ascii="Arial" w:eastAsia="Times New Roman" w:hAnsi="Arial"/>
          <w:color w:val="000000" w:themeColor="text1"/>
          <w:sz w:val="22"/>
          <w:szCs w:val="22"/>
        </w:rPr>
      </w:pPr>
    </w:p>
    <w:p w14:paraId="55D77F0C" w14:textId="2D086406" w:rsidR="00627BB6" w:rsidRPr="00DF2651" w:rsidRDefault="00627BB6" w:rsidP="00627BB6">
      <w:pPr>
        <w:widowControl/>
        <w:suppressAutoHyphens w:val="0"/>
        <w:autoSpaceDN/>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będzie liczone w następujący sposób: najwyższą liczbę punktów za to kryterium (</w:t>
      </w:r>
      <w:r>
        <w:rPr>
          <w:rFonts w:ascii="Arial" w:hAnsi="Arial"/>
          <w:sz w:val="22"/>
          <w:szCs w:val="22"/>
        </w:rPr>
        <w:t>8</w:t>
      </w:r>
      <w:r w:rsidRPr="00DF2651">
        <w:rPr>
          <w:rFonts w:ascii="Arial" w:hAnsi="Arial"/>
          <w:sz w:val="22"/>
          <w:szCs w:val="22"/>
        </w:rPr>
        <w:t>0 pkt) otrzyma oferta o najniższej cenie brutto, pozostali Wykonawcy odpowiednio mniej, stosownie do wzoru:</w:t>
      </w:r>
    </w:p>
    <w:p w14:paraId="4731CC0C" w14:textId="77777777" w:rsidR="00627BB6" w:rsidRPr="00DF2651" w:rsidRDefault="00627BB6" w:rsidP="00627BB6">
      <w:pPr>
        <w:ind w:left="3116"/>
        <w:rPr>
          <w:rFonts w:ascii="Arial" w:hAnsi="Arial"/>
          <w:sz w:val="22"/>
          <w:szCs w:val="22"/>
        </w:rPr>
      </w:pPr>
      <w:r w:rsidRPr="00DF2651">
        <w:rPr>
          <w:rFonts w:ascii="Arial" w:hAnsi="Arial"/>
          <w:sz w:val="22"/>
          <w:szCs w:val="22"/>
        </w:rPr>
        <w:t>najniższa zaoferowana cena brutto</w:t>
      </w:r>
    </w:p>
    <w:p w14:paraId="5C6DB649" w14:textId="225E7C58" w:rsidR="00627BB6" w:rsidRPr="00DF2651" w:rsidRDefault="00627BB6" w:rsidP="00627BB6">
      <w:pPr>
        <w:ind w:left="284"/>
        <w:jc w:val="center"/>
        <w:rPr>
          <w:rFonts w:ascii="Arial" w:hAnsi="Arial"/>
          <w:sz w:val="22"/>
          <w:szCs w:val="22"/>
          <w:vertAlign w:val="subscript"/>
        </w:rPr>
      </w:pPr>
      <w:r w:rsidRPr="00DF2651">
        <w:rPr>
          <w:rFonts w:ascii="Arial" w:hAnsi="Arial"/>
          <w:sz w:val="22"/>
          <w:szCs w:val="22"/>
        </w:rPr>
        <w:t xml:space="preserve">A = -------------------------------------------------------  x </w:t>
      </w:r>
      <w:r>
        <w:rPr>
          <w:rFonts w:ascii="Arial" w:hAnsi="Arial"/>
          <w:sz w:val="22"/>
          <w:szCs w:val="22"/>
        </w:rPr>
        <w:t>8</w:t>
      </w:r>
      <w:r w:rsidRPr="00DF2651">
        <w:rPr>
          <w:rFonts w:ascii="Arial" w:hAnsi="Arial"/>
          <w:sz w:val="22"/>
          <w:szCs w:val="22"/>
        </w:rPr>
        <w:t>0 punktów</w:t>
      </w:r>
    </w:p>
    <w:p w14:paraId="77F6E4C2" w14:textId="77777777" w:rsidR="00627BB6" w:rsidRPr="00DF2651" w:rsidRDefault="00627BB6" w:rsidP="00627BB6">
      <w:pPr>
        <w:ind w:left="3116" w:firstLine="424"/>
        <w:rPr>
          <w:rFonts w:ascii="Arial" w:hAnsi="Arial"/>
          <w:sz w:val="22"/>
          <w:szCs w:val="22"/>
        </w:rPr>
      </w:pPr>
      <w:r w:rsidRPr="00DF2651">
        <w:rPr>
          <w:rFonts w:ascii="Arial" w:hAnsi="Arial"/>
          <w:sz w:val="22"/>
          <w:szCs w:val="22"/>
        </w:rPr>
        <w:t>cena brutto oferty badanej</w:t>
      </w:r>
    </w:p>
    <w:p w14:paraId="55B2E94D" w14:textId="77777777" w:rsidR="00627BB6" w:rsidRPr="00DF2651" w:rsidRDefault="00627BB6" w:rsidP="00627BB6">
      <w:pPr>
        <w:widowControl/>
        <w:tabs>
          <w:tab w:val="left" w:pos="426"/>
        </w:tabs>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4BAD0E81" w14:textId="77777777" w:rsidR="00627BB6" w:rsidRDefault="00627BB6" w:rsidP="00627BB6">
      <w:pPr>
        <w:pStyle w:val="Akapitzlist"/>
        <w:suppressAutoHyphens w:val="0"/>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w:t>
      </w:r>
      <w:r>
        <w:rPr>
          <w:rFonts w:ascii="Arial" w:eastAsia="Calibri" w:hAnsi="Arial" w:cs="Arial"/>
          <w:b/>
          <w:color w:val="000000" w:themeColor="text1"/>
          <w:sz w:val="22"/>
          <w:szCs w:val="22"/>
        </w:rPr>
        <w:t>dostawy</w:t>
      </w:r>
      <w:r w:rsidRPr="001D7D05">
        <w:rPr>
          <w:rFonts w:ascii="Arial" w:eastAsia="Calibri" w:hAnsi="Arial" w:cs="Arial"/>
          <w:b/>
          <w:color w:val="000000" w:themeColor="text1"/>
          <w:sz w:val="22"/>
          <w:szCs w:val="22"/>
        </w:rPr>
        <w:t xml:space="preserve">” </w:t>
      </w:r>
      <w:r w:rsidRPr="001D7D05">
        <w:rPr>
          <w:rFonts w:ascii="Arial" w:eastAsia="Calibri" w:hAnsi="Arial" w:cs="Arial"/>
          <w:color w:val="000000" w:themeColor="text1"/>
          <w:sz w:val="22"/>
          <w:szCs w:val="22"/>
        </w:rPr>
        <w:t>będzie liczone w następujący sposób::</w:t>
      </w:r>
    </w:p>
    <w:p w14:paraId="49125B68" w14:textId="77777777" w:rsidR="00627BB6" w:rsidRPr="008E5650" w:rsidRDefault="00627BB6" w:rsidP="00627BB6">
      <w:pPr>
        <w:spacing w:line="276" w:lineRule="auto"/>
        <w:ind w:left="1416"/>
        <w:jc w:val="both"/>
        <w:rPr>
          <w:rFonts w:ascii="Arial" w:eastAsia="Calibri" w:hAnsi="Arial"/>
          <w:color w:val="000000" w:themeColor="text1"/>
          <w:sz w:val="10"/>
          <w:szCs w:val="10"/>
        </w:rPr>
      </w:pPr>
    </w:p>
    <w:p w14:paraId="604977E0" w14:textId="60DA9E39" w:rsidR="00627BB6" w:rsidRPr="007905F0" w:rsidRDefault="00627BB6" w:rsidP="00627BB6">
      <w:pPr>
        <w:spacing w:line="276" w:lineRule="auto"/>
        <w:ind w:left="1416"/>
        <w:jc w:val="both"/>
        <w:rPr>
          <w:rFonts w:ascii="Arial" w:hAnsi="Arial"/>
          <w:sz w:val="22"/>
          <w:szCs w:val="22"/>
        </w:rPr>
      </w:pPr>
      <w:r>
        <w:rPr>
          <w:rFonts w:ascii="Arial" w:hAnsi="Arial"/>
          <w:sz w:val="22"/>
          <w:szCs w:val="22"/>
        </w:rPr>
        <w:t>5</w:t>
      </w:r>
      <w:r w:rsidRPr="007905F0">
        <w:rPr>
          <w:rFonts w:ascii="Arial" w:hAnsi="Arial"/>
          <w:sz w:val="22"/>
          <w:szCs w:val="22"/>
        </w:rPr>
        <w:t xml:space="preserve"> dni </w:t>
      </w:r>
      <w:r w:rsidR="00730ACF">
        <w:rPr>
          <w:rFonts w:ascii="Arial" w:hAnsi="Arial"/>
          <w:sz w:val="22"/>
          <w:szCs w:val="22"/>
        </w:rPr>
        <w:t>roboczych</w:t>
      </w:r>
      <w:r w:rsidRPr="007905F0">
        <w:rPr>
          <w:rFonts w:ascii="Arial" w:hAnsi="Arial"/>
          <w:sz w:val="22"/>
          <w:szCs w:val="22"/>
        </w:rPr>
        <w:t xml:space="preserve"> – </w:t>
      </w:r>
      <w:r>
        <w:rPr>
          <w:rFonts w:ascii="Arial" w:hAnsi="Arial"/>
          <w:sz w:val="22"/>
          <w:szCs w:val="22"/>
        </w:rPr>
        <w:t>0</w:t>
      </w:r>
      <w:r w:rsidRPr="007905F0">
        <w:rPr>
          <w:rFonts w:ascii="Arial" w:hAnsi="Arial"/>
          <w:sz w:val="22"/>
          <w:szCs w:val="22"/>
        </w:rPr>
        <w:t xml:space="preserve"> pkt</w:t>
      </w:r>
    </w:p>
    <w:p w14:paraId="7D88B712" w14:textId="7FF5F090" w:rsidR="00627BB6" w:rsidRDefault="00627BB6" w:rsidP="00627BB6">
      <w:pPr>
        <w:spacing w:line="276" w:lineRule="auto"/>
        <w:ind w:left="1416"/>
        <w:jc w:val="both"/>
        <w:rPr>
          <w:rFonts w:ascii="Arial" w:hAnsi="Arial"/>
          <w:sz w:val="22"/>
          <w:szCs w:val="22"/>
        </w:rPr>
      </w:pPr>
      <w:r>
        <w:rPr>
          <w:rFonts w:ascii="Arial" w:hAnsi="Arial"/>
          <w:sz w:val="22"/>
          <w:szCs w:val="22"/>
        </w:rPr>
        <w:t>4</w:t>
      </w:r>
      <w:r w:rsidRPr="007905F0">
        <w:rPr>
          <w:rFonts w:ascii="Arial" w:hAnsi="Arial"/>
          <w:sz w:val="22"/>
          <w:szCs w:val="22"/>
        </w:rPr>
        <w:t xml:space="preserve"> dni</w:t>
      </w:r>
      <w:r>
        <w:rPr>
          <w:rFonts w:ascii="Arial" w:hAnsi="Arial"/>
          <w:sz w:val="22"/>
          <w:szCs w:val="22"/>
        </w:rPr>
        <w:t xml:space="preserve"> </w:t>
      </w:r>
      <w:r w:rsidR="00730ACF">
        <w:rPr>
          <w:rFonts w:ascii="Arial" w:hAnsi="Arial"/>
          <w:sz w:val="22"/>
          <w:szCs w:val="22"/>
        </w:rPr>
        <w:t>roboczych</w:t>
      </w:r>
      <w:r>
        <w:rPr>
          <w:rFonts w:ascii="Arial" w:hAnsi="Arial"/>
          <w:sz w:val="22"/>
          <w:szCs w:val="22"/>
        </w:rPr>
        <w:t xml:space="preserve"> </w:t>
      </w:r>
      <w:r w:rsidRPr="007905F0">
        <w:rPr>
          <w:rFonts w:ascii="Arial" w:hAnsi="Arial"/>
          <w:sz w:val="22"/>
          <w:szCs w:val="22"/>
        </w:rPr>
        <w:t xml:space="preserve">– </w:t>
      </w:r>
      <w:r>
        <w:rPr>
          <w:rFonts w:ascii="Arial" w:hAnsi="Arial"/>
          <w:sz w:val="22"/>
          <w:szCs w:val="22"/>
        </w:rPr>
        <w:t>5</w:t>
      </w:r>
      <w:r w:rsidRPr="007905F0">
        <w:rPr>
          <w:rFonts w:ascii="Arial" w:hAnsi="Arial"/>
          <w:sz w:val="22"/>
          <w:szCs w:val="22"/>
        </w:rPr>
        <w:t xml:space="preserve"> pkt</w:t>
      </w:r>
    </w:p>
    <w:p w14:paraId="00E4208F" w14:textId="0A2DC018" w:rsidR="00627BB6" w:rsidRPr="007905F0" w:rsidRDefault="00627BB6" w:rsidP="00627BB6">
      <w:pPr>
        <w:spacing w:line="276" w:lineRule="auto"/>
        <w:ind w:left="1416"/>
        <w:jc w:val="both"/>
        <w:rPr>
          <w:rFonts w:ascii="Arial" w:hAnsi="Arial"/>
          <w:sz w:val="22"/>
          <w:szCs w:val="22"/>
        </w:rPr>
      </w:pPr>
      <w:r w:rsidRPr="007905F0">
        <w:rPr>
          <w:rFonts w:ascii="Arial" w:hAnsi="Arial"/>
          <w:sz w:val="22"/>
          <w:szCs w:val="22"/>
        </w:rPr>
        <w:t xml:space="preserve">3 dni </w:t>
      </w:r>
      <w:r w:rsidR="00730ACF">
        <w:rPr>
          <w:rFonts w:ascii="Arial" w:hAnsi="Arial"/>
          <w:sz w:val="22"/>
          <w:szCs w:val="22"/>
        </w:rPr>
        <w:t>robocze</w:t>
      </w:r>
      <w:r w:rsidRPr="007905F0">
        <w:rPr>
          <w:rFonts w:ascii="Arial" w:hAnsi="Arial"/>
          <w:sz w:val="22"/>
          <w:szCs w:val="22"/>
        </w:rPr>
        <w:t xml:space="preserve"> – </w:t>
      </w:r>
      <w:r>
        <w:rPr>
          <w:rFonts w:ascii="Arial" w:hAnsi="Arial"/>
          <w:sz w:val="22"/>
          <w:szCs w:val="22"/>
        </w:rPr>
        <w:t>10</w:t>
      </w:r>
      <w:r w:rsidRPr="007905F0">
        <w:rPr>
          <w:rFonts w:ascii="Arial" w:hAnsi="Arial"/>
          <w:sz w:val="22"/>
          <w:szCs w:val="22"/>
        </w:rPr>
        <w:t xml:space="preserve"> pkt</w:t>
      </w:r>
    </w:p>
    <w:p w14:paraId="4AC1BA88" w14:textId="61510D42" w:rsidR="00627BB6" w:rsidRPr="007905F0" w:rsidRDefault="00627BB6" w:rsidP="00627BB6">
      <w:pPr>
        <w:spacing w:line="276" w:lineRule="auto"/>
        <w:ind w:left="1416"/>
        <w:jc w:val="both"/>
        <w:rPr>
          <w:rFonts w:ascii="Arial" w:hAnsi="Arial"/>
          <w:sz w:val="22"/>
          <w:szCs w:val="22"/>
        </w:rPr>
      </w:pPr>
      <w:r w:rsidRPr="007905F0">
        <w:rPr>
          <w:rFonts w:ascii="Arial" w:hAnsi="Arial"/>
          <w:sz w:val="22"/>
          <w:szCs w:val="22"/>
        </w:rPr>
        <w:t>2 dni</w:t>
      </w:r>
      <w:r>
        <w:rPr>
          <w:rFonts w:ascii="Arial" w:hAnsi="Arial"/>
          <w:sz w:val="22"/>
          <w:szCs w:val="22"/>
        </w:rPr>
        <w:t xml:space="preserve"> </w:t>
      </w:r>
      <w:r w:rsidR="00730ACF">
        <w:rPr>
          <w:rFonts w:ascii="Arial" w:hAnsi="Arial"/>
          <w:sz w:val="22"/>
          <w:szCs w:val="22"/>
        </w:rPr>
        <w:t>robocze</w:t>
      </w:r>
      <w:r>
        <w:rPr>
          <w:rFonts w:ascii="Arial" w:hAnsi="Arial"/>
          <w:sz w:val="22"/>
          <w:szCs w:val="22"/>
        </w:rPr>
        <w:t xml:space="preserve"> </w:t>
      </w:r>
      <w:r w:rsidRPr="007905F0">
        <w:rPr>
          <w:rFonts w:ascii="Arial" w:hAnsi="Arial"/>
          <w:sz w:val="22"/>
          <w:szCs w:val="22"/>
        </w:rPr>
        <w:t xml:space="preserve">– </w:t>
      </w:r>
      <w:r>
        <w:rPr>
          <w:rFonts w:ascii="Arial" w:hAnsi="Arial"/>
          <w:sz w:val="22"/>
          <w:szCs w:val="22"/>
        </w:rPr>
        <w:t>15</w:t>
      </w:r>
      <w:r w:rsidRPr="007905F0">
        <w:rPr>
          <w:rFonts w:ascii="Arial" w:hAnsi="Arial"/>
          <w:sz w:val="22"/>
          <w:szCs w:val="22"/>
        </w:rPr>
        <w:t xml:space="preserve"> pkt</w:t>
      </w:r>
    </w:p>
    <w:p w14:paraId="051DD02C" w14:textId="223A6455" w:rsidR="00627BB6" w:rsidRPr="007905F0" w:rsidRDefault="00627BB6" w:rsidP="00627BB6">
      <w:pPr>
        <w:spacing w:line="276" w:lineRule="auto"/>
        <w:ind w:left="1416"/>
        <w:jc w:val="both"/>
        <w:rPr>
          <w:rFonts w:ascii="Arial" w:hAnsi="Arial"/>
          <w:sz w:val="22"/>
          <w:szCs w:val="22"/>
        </w:rPr>
      </w:pPr>
      <w:r w:rsidRPr="007905F0">
        <w:rPr>
          <w:rFonts w:ascii="Arial" w:hAnsi="Arial"/>
          <w:sz w:val="22"/>
          <w:szCs w:val="22"/>
        </w:rPr>
        <w:t xml:space="preserve">1 dzień </w:t>
      </w:r>
      <w:r w:rsidR="00730ACF">
        <w:rPr>
          <w:rFonts w:ascii="Arial" w:hAnsi="Arial"/>
          <w:sz w:val="22"/>
          <w:szCs w:val="22"/>
        </w:rPr>
        <w:t xml:space="preserve">roboczy </w:t>
      </w:r>
      <w:r>
        <w:rPr>
          <w:rFonts w:ascii="Arial" w:hAnsi="Arial"/>
          <w:sz w:val="22"/>
          <w:szCs w:val="22"/>
        </w:rPr>
        <w:t xml:space="preserve"> </w:t>
      </w:r>
      <w:r w:rsidRPr="007905F0">
        <w:rPr>
          <w:rFonts w:ascii="Arial" w:hAnsi="Arial"/>
          <w:sz w:val="22"/>
          <w:szCs w:val="22"/>
        </w:rPr>
        <w:t xml:space="preserve">– </w:t>
      </w:r>
      <w:r>
        <w:rPr>
          <w:rFonts w:ascii="Arial" w:hAnsi="Arial"/>
          <w:sz w:val="22"/>
          <w:szCs w:val="22"/>
        </w:rPr>
        <w:t>2</w:t>
      </w:r>
      <w:r w:rsidRPr="007905F0">
        <w:rPr>
          <w:rFonts w:ascii="Arial" w:hAnsi="Arial"/>
          <w:sz w:val="22"/>
          <w:szCs w:val="22"/>
        </w:rPr>
        <w:t>0 pkt</w:t>
      </w:r>
    </w:p>
    <w:p w14:paraId="63C7E1FA" w14:textId="77777777" w:rsidR="00627BB6" w:rsidRPr="008E5650" w:rsidRDefault="00627BB6" w:rsidP="00627BB6">
      <w:pPr>
        <w:tabs>
          <w:tab w:val="left" w:pos="3240"/>
        </w:tabs>
        <w:rPr>
          <w:rFonts w:ascii="Arial" w:eastAsia="Calibri" w:hAnsi="Arial"/>
          <w:color w:val="000000" w:themeColor="text1"/>
          <w:sz w:val="10"/>
          <w:szCs w:val="10"/>
        </w:rPr>
      </w:pPr>
    </w:p>
    <w:p w14:paraId="0635244B" w14:textId="77777777" w:rsidR="00627BB6" w:rsidRPr="001D7D05" w:rsidRDefault="00627BB6" w:rsidP="00627BB6">
      <w:pPr>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Termin </w:t>
      </w:r>
      <w:r>
        <w:rPr>
          <w:rFonts w:ascii="Arial" w:eastAsia="Times New Roman" w:hAnsi="Arial"/>
          <w:color w:val="000000" w:themeColor="text1"/>
          <w:sz w:val="22"/>
          <w:szCs w:val="22"/>
        </w:rPr>
        <w:t xml:space="preserve">dostawy </w:t>
      </w:r>
      <w:r w:rsidRPr="001D7D05">
        <w:rPr>
          <w:rFonts w:ascii="Arial" w:eastAsia="Times New Roman" w:hAnsi="Arial"/>
          <w:color w:val="000000" w:themeColor="text1"/>
          <w:sz w:val="22"/>
          <w:szCs w:val="22"/>
        </w:rPr>
        <w:t>należy podać w pełnych dniach, np. 1,</w:t>
      </w:r>
      <w:r>
        <w:rPr>
          <w:rFonts w:ascii="Arial" w:eastAsia="Times New Roman" w:hAnsi="Arial"/>
          <w:color w:val="000000" w:themeColor="text1"/>
          <w:sz w:val="22"/>
          <w:szCs w:val="22"/>
        </w:rPr>
        <w:t xml:space="preserve"> 3</w:t>
      </w:r>
      <w:r w:rsidRPr="001D7D05">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t>5</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Pr>
          <w:rFonts w:ascii="Arial" w:eastAsia="Times New Roman" w:hAnsi="Arial"/>
          <w:b/>
          <w:color w:val="000000" w:themeColor="text1"/>
          <w:sz w:val="22"/>
          <w:szCs w:val="22"/>
        </w:rPr>
        <w:t>5</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roboczych</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w:t>
      </w:r>
      <w:r>
        <w:rPr>
          <w:rFonts w:ascii="Arial" w:eastAsia="Times New Roman" w:hAnsi="Arial"/>
          <w:color w:val="000000" w:themeColor="text1"/>
          <w:sz w:val="22"/>
          <w:szCs w:val="22"/>
        </w:rPr>
        <w:t>dostawy</w:t>
      </w:r>
      <w:r w:rsidRPr="001D7D05">
        <w:rPr>
          <w:rFonts w:ascii="Arial" w:eastAsia="Times New Roman" w:hAnsi="Arial"/>
          <w:color w:val="000000" w:themeColor="text1"/>
          <w:sz w:val="22"/>
          <w:szCs w:val="22"/>
        </w:rPr>
        <w:t xml:space="preserve">. Jeśli Wykonawca zaoferuje termin dostawy dłuższy niż </w:t>
      </w:r>
      <w:r>
        <w:rPr>
          <w:rFonts w:ascii="Arial" w:eastAsia="Times New Roman" w:hAnsi="Arial"/>
          <w:b/>
          <w:bCs/>
          <w:color w:val="000000" w:themeColor="text1"/>
          <w:sz w:val="22"/>
          <w:szCs w:val="22"/>
        </w:rPr>
        <w:t>5</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b/>
          <w:bCs/>
          <w:color w:val="000000" w:themeColor="text1"/>
          <w:sz w:val="22"/>
          <w:szCs w:val="22"/>
        </w:rPr>
        <w:t>roboczych</w:t>
      </w:r>
      <w:r w:rsidRPr="00206B04">
        <w:rPr>
          <w:rFonts w:ascii="Arial" w:eastAsia="Times New Roman" w:hAnsi="Arial"/>
          <w:b/>
          <w:bCs/>
          <w:color w:val="000000" w:themeColor="text1"/>
          <w:sz w:val="22"/>
          <w:szCs w:val="22"/>
        </w:rPr>
        <w:t>,</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3FBDF703" w14:textId="77777777" w:rsidR="00627BB6" w:rsidRDefault="00627BB6" w:rsidP="00627BB6">
      <w:pPr>
        <w:ind w:firstLine="357"/>
        <w:jc w:val="both"/>
        <w:rPr>
          <w:rFonts w:ascii="Arial" w:hAnsi="Arial"/>
          <w:b/>
          <w:color w:val="000000" w:themeColor="text1"/>
          <w:sz w:val="22"/>
          <w:szCs w:val="22"/>
        </w:rPr>
      </w:pPr>
    </w:p>
    <w:p w14:paraId="75B9F68B" w14:textId="77777777" w:rsidR="00627BB6" w:rsidRPr="001D7D05" w:rsidRDefault="00627BB6" w:rsidP="00627BB6">
      <w:pPr>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7A342522" w14:textId="77777777" w:rsidR="00627BB6" w:rsidRDefault="00627BB6" w:rsidP="00627BB6">
      <w:pPr>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w:t>
      </w:r>
      <w:r>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w:t>
      </w:r>
    </w:p>
    <w:p w14:paraId="0511B3B7" w14:textId="77777777" w:rsidR="008B0F65" w:rsidRPr="005C2E48" w:rsidRDefault="008B0F65" w:rsidP="00050509">
      <w:pPr>
        <w:jc w:val="both"/>
        <w:rPr>
          <w:rFonts w:ascii="Arial" w:eastAsia="Times New Roman" w:hAnsi="Arial"/>
          <w:color w:val="000000" w:themeColor="text1"/>
          <w:sz w:val="22"/>
          <w:szCs w:val="22"/>
        </w:rPr>
      </w:pPr>
    </w:p>
    <w:p w14:paraId="0C08DEA1" w14:textId="15859EB1" w:rsidR="00847840" w:rsidRPr="00DF2651" w:rsidRDefault="00847840" w:rsidP="004E753C">
      <w:pPr>
        <w:widowControl/>
        <w:numPr>
          <w:ilvl w:val="0"/>
          <w:numId w:val="70"/>
        </w:numPr>
        <w:tabs>
          <w:tab w:val="num" w:pos="426"/>
        </w:tabs>
        <w:suppressAutoHyphens w:val="0"/>
        <w:ind w:left="426" w:hanging="357"/>
        <w:jc w:val="both"/>
        <w:textAlignment w:val="auto"/>
        <w:rPr>
          <w:rFonts w:ascii="Arial" w:eastAsia="Times New Roman" w:hAnsi="Arial"/>
          <w:kern w:val="0"/>
          <w:sz w:val="22"/>
          <w:szCs w:val="22"/>
          <w:lang w:eastAsia="x-none" w:bidi="ar-SA"/>
        </w:rPr>
      </w:pPr>
      <w:r w:rsidRPr="00DF2651">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DF2651">
        <w:rPr>
          <w:rFonts w:ascii="Arial" w:eastAsia="Times New Roman" w:hAnsi="Arial"/>
          <w:iCs/>
          <w:kern w:val="0"/>
          <w:sz w:val="22"/>
          <w:szCs w:val="22"/>
          <w:lang w:eastAsia="x-none" w:bidi="ar-SA"/>
        </w:rPr>
        <w:br/>
      </w:r>
      <w:r w:rsidRPr="00DF2651">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DF2651">
        <w:rPr>
          <w:rFonts w:ascii="Arial" w:eastAsia="Times New Roman" w:hAnsi="Arial"/>
          <w:iCs/>
          <w:kern w:val="0"/>
          <w:sz w:val="22"/>
          <w:szCs w:val="22"/>
          <w:lang w:eastAsia="x-none" w:bidi="ar-SA"/>
        </w:rPr>
        <w:t>w uzyskanych za kryteria</w:t>
      </w:r>
      <w:r w:rsidRPr="00DF2651">
        <w:rPr>
          <w:rFonts w:ascii="Arial" w:eastAsia="Times New Roman" w:hAnsi="Arial"/>
          <w:kern w:val="0"/>
          <w:sz w:val="22"/>
          <w:szCs w:val="22"/>
          <w:lang w:eastAsia="x-none" w:bidi="ar-SA"/>
        </w:rPr>
        <w:t xml:space="preserve">, tj. </w:t>
      </w:r>
      <w:r w:rsidR="008E5650">
        <w:rPr>
          <w:rFonts w:ascii="Arial" w:eastAsia="Times New Roman" w:hAnsi="Arial"/>
          <w:kern w:val="0"/>
          <w:sz w:val="22"/>
          <w:szCs w:val="22"/>
          <w:lang w:eastAsia="x-none" w:bidi="ar-SA"/>
        </w:rPr>
        <w:t xml:space="preserve">w zakresie pakietu nr 1 </w:t>
      </w:r>
      <w:r w:rsidRPr="00DF2651">
        <w:rPr>
          <w:rFonts w:ascii="Arial" w:eastAsia="Times New Roman" w:hAnsi="Arial"/>
          <w:iCs/>
          <w:kern w:val="0"/>
          <w:sz w:val="22"/>
          <w:szCs w:val="22"/>
          <w:lang w:eastAsia="x-none" w:bidi="ar-SA"/>
        </w:rPr>
        <w:t>A+</w:t>
      </w:r>
      <w:r w:rsidR="004E753C">
        <w:rPr>
          <w:rFonts w:ascii="Arial" w:eastAsia="Times New Roman" w:hAnsi="Arial"/>
          <w:iCs/>
          <w:kern w:val="0"/>
          <w:sz w:val="22"/>
          <w:szCs w:val="22"/>
          <w:lang w:eastAsia="x-none" w:bidi="ar-SA"/>
        </w:rPr>
        <w:t>B</w:t>
      </w:r>
      <w:r w:rsidR="008E5650">
        <w:rPr>
          <w:rFonts w:ascii="Arial" w:eastAsia="Times New Roman" w:hAnsi="Arial"/>
          <w:iCs/>
          <w:kern w:val="0"/>
          <w:sz w:val="22"/>
          <w:szCs w:val="22"/>
          <w:lang w:eastAsia="x-none" w:bidi="ar-SA"/>
        </w:rPr>
        <w:t>+C, w zakresie pakietu nr 2 A+B</w:t>
      </w:r>
    </w:p>
    <w:p w14:paraId="4B517AA3" w14:textId="77777777" w:rsidR="00847840" w:rsidRPr="00DF2651" w:rsidRDefault="00847840" w:rsidP="004E753C">
      <w:pPr>
        <w:widowControl/>
        <w:numPr>
          <w:ilvl w:val="0"/>
          <w:numId w:val="70"/>
        </w:numPr>
        <w:tabs>
          <w:tab w:val="left" w:pos="360"/>
          <w:tab w:val="left" w:pos="426"/>
        </w:tabs>
        <w:suppressAutoHyphens w:val="0"/>
        <w:ind w:left="426" w:hanging="357"/>
        <w:jc w:val="both"/>
        <w:textAlignment w:val="auto"/>
        <w:rPr>
          <w:rFonts w:ascii="Arial" w:eastAsia="Times New Roman" w:hAnsi="Arial"/>
          <w:kern w:val="0"/>
          <w:sz w:val="22"/>
          <w:szCs w:val="22"/>
          <w:lang w:bidi="ar-SA"/>
        </w:rPr>
      </w:pPr>
      <w:r w:rsidRPr="00DF2651">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0FDAA93E" w14:textId="77777777" w:rsidR="00847840" w:rsidRPr="00DF2651" w:rsidRDefault="00847840" w:rsidP="004E753C">
      <w:pPr>
        <w:pStyle w:val="Akapitzlist"/>
        <w:numPr>
          <w:ilvl w:val="0"/>
          <w:numId w:val="70"/>
        </w:numPr>
        <w:tabs>
          <w:tab w:val="left" w:pos="360"/>
        </w:tabs>
        <w:suppressAutoHyphens w:val="0"/>
        <w:jc w:val="both"/>
        <w:textAlignment w:val="auto"/>
        <w:rPr>
          <w:rFonts w:ascii="Arial" w:eastAsia="ArialMT-Identity-H" w:hAnsi="Arial" w:cs="Arial"/>
          <w:kern w:val="0"/>
          <w:sz w:val="22"/>
          <w:szCs w:val="22"/>
          <w:lang w:eastAsia="pl-PL"/>
        </w:rPr>
      </w:pPr>
      <w:r w:rsidRPr="00DF2651">
        <w:rPr>
          <w:rFonts w:ascii="Arial" w:eastAsia="ArialMT-Identity-H" w:hAnsi="Arial" w:cs="Arial"/>
          <w:kern w:val="0"/>
          <w:sz w:val="22"/>
          <w:szCs w:val="22"/>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9B63D3"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F2651">
        <w:rPr>
          <w:rFonts w:ascii="Arial" w:eastAsia="ArialMT-Identity-H" w:hAnsi="Arial"/>
          <w:kern w:val="0"/>
          <w:sz w:val="22"/>
          <w:szCs w:val="22"/>
          <w:lang w:eastAsia="pl-PL" w:bidi="ar-SA"/>
        </w:rPr>
        <w:t>ceną lub najniższym kosztem.</w:t>
      </w:r>
    </w:p>
    <w:p w14:paraId="2E516740"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bidi="ar-SA"/>
        </w:rPr>
        <w:t>J</w:t>
      </w:r>
      <w:r w:rsidRPr="00DF2651">
        <w:rPr>
          <w:rFonts w:ascii="Arial" w:eastAsia="ArialMT-Identity-H" w:hAnsi="Arial"/>
          <w:kern w:val="0"/>
          <w:sz w:val="22"/>
          <w:szCs w:val="22"/>
          <w:lang w:eastAsia="pl-PL"/>
        </w:rPr>
        <w:t xml:space="preserve">eżeli nie można dokonać wyboru oferty, w sposób o którym mowa w ust. 3, Zamawiający wzywa Wykonawców, </w:t>
      </w:r>
      <w:r w:rsidRPr="00DF265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3F2D4AD"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F2651">
        <w:rPr>
          <w:rFonts w:ascii="Arial" w:eastAsia="ArialMT-Identity-H" w:hAnsi="Arial"/>
          <w:kern w:val="0"/>
          <w:sz w:val="22"/>
          <w:szCs w:val="22"/>
          <w:lang w:eastAsia="pl-PL" w:bidi="ar-SA"/>
        </w:rPr>
        <w:t>amawiającego ofert dodatkowych zawierających nową cenę lub koszt.</w:t>
      </w:r>
    </w:p>
    <w:p w14:paraId="15D59CD5" w14:textId="77777777" w:rsidR="00847840" w:rsidRPr="00DF2651" w:rsidRDefault="00847840" w:rsidP="004E753C">
      <w:pPr>
        <w:widowControl/>
        <w:numPr>
          <w:ilvl w:val="0"/>
          <w:numId w:val="70"/>
        </w:numPr>
        <w:tabs>
          <w:tab w:val="left" w:pos="360"/>
        </w:tabs>
        <w:suppressAutoHyphens w:val="0"/>
        <w:jc w:val="both"/>
        <w:textAlignment w:val="auto"/>
        <w:rPr>
          <w:rFonts w:ascii="Arial" w:eastAsia="ArialMT-Identity-H" w:hAnsi="Arial"/>
          <w:sz w:val="22"/>
          <w:szCs w:val="22"/>
          <w:lang w:eastAsia="pl-PL"/>
        </w:rPr>
      </w:pPr>
      <w:r w:rsidRPr="00DF265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F2651">
        <w:rPr>
          <w:rFonts w:ascii="Arial" w:eastAsia="ArialMT-Identity-H" w:hAnsi="Arial"/>
          <w:kern w:val="0"/>
          <w:sz w:val="22"/>
          <w:szCs w:val="22"/>
          <w:lang w:eastAsia="pl-PL" w:bidi="ar-SA"/>
        </w:rPr>
        <w:t xml:space="preserve">względu na to, że zostały złożone oferty o takim samym koszcie, Zamawiający wybiera ofertę: </w:t>
      </w:r>
      <w:r w:rsidRPr="00DF2651">
        <w:rPr>
          <w:rFonts w:ascii="Arial" w:eastAsia="ArialMT-Identity-H" w:hAnsi="Arial"/>
          <w:sz w:val="22"/>
          <w:szCs w:val="22"/>
          <w:lang w:eastAsia="pl-PL"/>
        </w:rPr>
        <w:t>z niższym kosztem nabycia albo z niższymi innymi kosztami cyklu życia</w:t>
      </w:r>
    </w:p>
    <w:p w14:paraId="3EEE62C2" w14:textId="77777777" w:rsidR="00847840" w:rsidRPr="00DF2651" w:rsidRDefault="00847840" w:rsidP="004E753C">
      <w:pPr>
        <w:suppressAutoHyphens w:val="0"/>
        <w:autoSpaceDE w:val="0"/>
        <w:adjustRightInd w:val="0"/>
        <w:ind w:left="426"/>
        <w:rPr>
          <w:rFonts w:ascii="Arial" w:eastAsia="ArialMT-Identity-H" w:hAnsi="Arial"/>
          <w:kern w:val="0"/>
          <w:sz w:val="22"/>
          <w:szCs w:val="22"/>
          <w:lang w:eastAsia="pl-PL"/>
        </w:rPr>
      </w:pPr>
      <w:r w:rsidRPr="00DF2651">
        <w:rPr>
          <w:rFonts w:ascii="Arial" w:eastAsia="ArialMT-Identity-H" w:hAnsi="Arial"/>
          <w:kern w:val="0"/>
          <w:sz w:val="22"/>
          <w:szCs w:val="22"/>
          <w:lang w:eastAsia="pl-PL"/>
        </w:rPr>
        <w:lastRenderedPageBreak/>
        <w:t>‒ pod warunkiem dopuszczenia takiego rozwiązania w dokumentach zamówienia.</w:t>
      </w:r>
    </w:p>
    <w:p w14:paraId="5A4F7BF9" w14:textId="77777777" w:rsidR="00847840" w:rsidRPr="00DF2651" w:rsidRDefault="00847840" w:rsidP="004E753C">
      <w:pPr>
        <w:pStyle w:val="Akapitzlist"/>
        <w:numPr>
          <w:ilvl w:val="0"/>
          <w:numId w:val="45"/>
        </w:numPr>
        <w:suppressAutoHyphens w:val="0"/>
        <w:autoSpaceDE w:val="0"/>
        <w:adjustRightInd w:val="0"/>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495EFE29" w14:textId="00A1BEBA" w:rsidR="001D08D9" w:rsidRPr="004E753C" w:rsidRDefault="00847840" w:rsidP="004E753C">
      <w:pPr>
        <w:pStyle w:val="Akapitzlist"/>
        <w:numPr>
          <w:ilvl w:val="0"/>
          <w:numId w:val="45"/>
        </w:numPr>
        <w:suppressAutoHyphens w:val="0"/>
        <w:autoSpaceDE w:val="0"/>
        <w:adjustRightInd w:val="0"/>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81B01" w14:paraId="535495C8" w14:textId="77777777" w:rsidTr="00DC31E5">
        <w:trPr>
          <w:trHeight w:hRule="exact" w:val="422"/>
        </w:trPr>
        <w:tc>
          <w:tcPr>
            <w:tcW w:w="10629" w:type="dxa"/>
            <w:shd w:val="pct10" w:color="auto" w:fill="auto"/>
            <w:vAlign w:val="center"/>
          </w:tcPr>
          <w:p w14:paraId="4DE13254" w14:textId="77777777" w:rsidR="00981B01" w:rsidRDefault="00981B01" w:rsidP="00981B01">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6F030E9E" w14:textId="77777777" w:rsidR="00981B01" w:rsidRDefault="00981B01" w:rsidP="005C2E48">
      <w:pPr>
        <w:pStyle w:val="Akapitzlist"/>
        <w:numPr>
          <w:ilvl w:val="0"/>
          <w:numId w:val="46"/>
        </w:numPr>
        <w:suppressAutoHyphens w:val="0"/>
        <w:autoSpaceDE w:val="0"/>
        <w:adjustRightInd w:val="0"/>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6354B1FE" w14:textId="77777777" w:rsidR="00981B01" w:rsidRDefault="00981B01" w:rsidP="005C2E48">
      <w:pPr>
        <w:pStyle w:val="Akapitzlist"/>
        <w:numPr>
          <w:ilvl w:val="0"/>
          <w:numId w:val="46"/>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433D3B02" w14:textId="77777777" w:rsidR="00981B01" w:rsidRDefault="00981B01" w:rsidP="005C2E48">
      <w:pPr>
        <w:pStyle w:val="Akapitzlist"/>
        <w:numPr>
          <w:ilvl w:val="0"/>
          <w:numId w:val="46"/>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F0D9E7C" w14:textId="77777777" w:rsidR="00981B01" w:rsidRDefault="00981B01" w:rsidP="005C2E48">
      <w:pPr>
        <w:pStyle w:val="Akapitzlist"/>
        <w:numPr>
          <w:ilvl w:val="0"/>
          <w:numId w:val="46"/>
        </w:numPr>
        <w:suppressAutoHyphens w:val="0"/>
        <w:autoSpaceDE w:val="0"/>
        <w:adjustRightInd w:val="0"/>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51AA82CF" w14:textId="4B0F1E8A" w:rsidR="005D03C5" w:rsidRPr="005D03C5" w:rsidRDefault="00981B01" w:rsidP="005C2E48">
      <w:pPr>
        <w:pStyle w:val="Akapitzlist"/>
        <w:numPr>
          <w:ilvl w:val="0"/>
          <w:numId w:val="46"/>
        </w:numPr>
        <w:suppressAutoHyphens w:val="0"/>
        <w:autoSpaceDE w:val="0"/>
        <w:adjustRightInd w:val="0"/>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81B01" w14:paraId="2946B790" w14:textId="77777777" w:rsidTr="00DC31E5">
        <w:trPr>
          <w:trHeight w:val="478"/>
        </w:trPr>
        <w:tc>
          <w:tcPr>
            <w:tcW w:w="10485" w:type="dxa"/>
            <w:shd w:val="clear" w:color="auto" w:fill="D9D9D9"/>
          </w:tcPr>
          <w:p w14:paraId="6DD541B5" w14:textId="77777777" w:rsidR="00981B01" w:rsidRDefault="00981B01" w:rsidP="00DC31E5">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7F288150" w14:textId="4FF5E474" w:rsidR="005D03C5" w:rsidRDefault="00981B01" w:rsidP="00981B0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3F1BC3F5" w14:textId="77777777" w:rsidTr="00DC31E5">
        <w:trPr>
          <w:trHeight w:hRule="exact" w:val="510"/>
        </w:trPr>
        <w:tc>
          <w:tcPr>
            <w:tcW w:w="10485" w:type="dxa"/>
            <w:shd w:val="pct10" w:color="auto" w:fill="auto"/>
            <w:vAlign w:val="center"/>
          </w:tcPr>
          <w:p w14:paraId="37DFE1FB" w14:textId="77777777" w:rsidR="00981B01" w:rsidRDefault="00981B01" w:rsidP="00DC31E5">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2ED2FAE" w14:textId="77777777" w:rsidR="00981B01" w:rsidRDefault="00981B01" w:rsidP="00DC31E5">
            <w:pPr>
              <w:spacing w:before="120" w:after="120" w:line="276" w:lineRule="auto"/>
              <w:rPr>
                <w:rFonts w:ascii="Arial" w:eastAsia="Times New Roman" w:hAnsi="Arial"/>
                <w:b/>
                <w:sz w:val="22"/>
                <w:szCs w:val="22"/>
              </w:rPr>
            </w:pPr>
          </w:p>
          <w:p w14:paraId="004AE35B" w14:textId="77777777" w:rsidR="00981B01" w:rsidRDefault="00981B01" w:rsidP="00DC31E5">
            <w:pPr>
              <w:spacing w:before="120" w:after="120" w:line="276" w:lineRule="auto"/>
              <w:rPr>
                <w:rFonts w:ascii="Arial" w:eastAsia="Times New Roman" w:hAnsi="Arial"/>
                <w:b/>
                <w:sz w:val="22"/>
                <w:szCs w:val="22"/>
              </w:rPr>
            </w:pPr>
          </w:p>
          <w:p w14:paraId="5400D5ED" w14:textId="77777777" w:rsidR="00981B01" w:rsidRDefault="00981B01" w:rsidP="00DC31E5">
            <w:pPr>
              <w:spacing w:before="120" w:after="120" w:line="276" w:lineRule="auto"/>
              <w:rPr>
                <w:rFonts w:ascii="Arial" w:eastAsia="Times New Roman" w:hAnsi="Arial"/>
                <w:sz w:val="22"/>
                <w:szCs w:val="22"/>
              </w:rPr>
            </w:pPr>
          </w:p>
        </w:tc>
      </w:tr>
    </w:tbl>
    <w:p w14:paraId="27397495" w14:textId="77777777" w:rsidR="00981B01" w:rsidRDefault="00981B01" w:rsidP="005C2E48">
      <w:pPr>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623A4527"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07BDEE1" w14:textId="77777777" w:rsidR="00981B01" w:rsidRDefault="00981B01" w:rsidP="005C2E48">
      <w:pPr>
        <w:widowControl/>
        <w:numPr>
          <w:ilvl w:val="0"/>
          <w:numId w:val="27"/>
        </w:numPr>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22454A" w14:textId="77777777" w:rsidR="00981B01" w:rsidRDefault="00981B01" w:rsidP="005C2E48">
      <w:pPr>
        <w:widowControl/>
        <w:numPr>
          <w:ilvl w:val="0"/>
          <w:numId w:val="27"/>
        </w:numPr>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CC902EC"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681E5CF"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05A1A61"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BB2CF76"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5CD9BA4" w14:textId="77777777" w:rsidR="00981B01" w:rsidRDefault="00981B01" w:rsidP="005C2E48">
      <w:pPr>
        <w:widowControl/>
        <w:numPr>
          <w:ilvl w:val="0"/>
          <w:numId w:val="27"/>
        </w:numPr>
        <w:jc w:val="both"/>
        <w:rPr>
          <w:rFonts w:ascii="Arial" w:hAnsi="Arial"/>
          <w:sz w:val="22"/>
          <w:szCs w:val="22"/>
        </w:rPr>
      </w:pPr>
      <w:r>
        <w:rPr>
          <w:rFonts w:ascii="Arial" w:hAnsi="Arial"/>
          <w:sz w:val="22"/>
          <w:szCs w:val="22"/>
        </w:rPr>
        <w:t xml:space="preserve">posiada Pani/Pan: </w:t>
      </w:r>
    </w:p>
    <w:p w14:paraId="3BD897C7" w14:textId="77777777" w:rsidR="00981B01" w:rsidRDefault="00981B01" w:rsidP="005C2E48">
      <w:pPr>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7F4385C8" w14:textId="77777777" w:rsidR="00981B01" w:rsidRDefault="00981B01" w:rsidP="005C2E48">
      <w:pPr>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C70375A" w14:textId="77777777" w:rsidR="00981B01" w:rsidRDefault="00981B01" w:rsidP="005C2E48">
      <w:pPr>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51B9CB9D" w14:textId="77777777" w:rsidTr="00DC31E5">
        <w:trPr>
          <w:trHeight w:hRule="exact" w:val="510"/>
        </w:trPr>
        <w:tc>
          <w:tcPr>
            <w:tcW w:w="10485" w:type="dxa"/>
            <w:shd w:val="pct10" w:color="auto" w:fill="auto"/>
            <w:vAlign w:val="center"/>
          </w:tcPr>
          <w:p w14:paraId="58084E89" w14:textId="77777777" w:rsidR="00981B01" w:rsidRDefault="00981B01" w:rsidP="00DC31E5">
            <w:pPr>
              <w:spacing w:line="276" w:lineRule="auto"/>
              <w:rPr>
                <w:rFonts w:ascii="Arial" w:eastAsia="Times New Roman" w:hAnsi="Arial"/>
                <w:sz w:val="22"/>
                <w:szCs w:val="22"/>
              </w:rPr>
            </w:pPr>
            <w:r>
              <w:rPr>
                <w:rFonts w:ascii="Arial" w:eastAsia="Times New Roman" w:hAnsi="Arial"/>
                <w:b/>
                <w:sz w:val="22"/>
                <w:szCs w:val="22"/>
              </w:rPr>
              <w:lastRenderedPageBreak/>
              <w:t>XIX. POUCZNIE O ŚRODKACH OCHRONY PRAWNEJ PRZYSŁUGUJĄCYCH WYKONAWCY</w:t>
            </w:r>
          </w:p>
        </w:tc>
      </w:tr>
    </w:tbl>
    <w:p w14:paraId="5FC52AD0" w14:textId="77777777" w:rsidR="00981B01" w:rsidRDefault="00981B01" w:rsidP="005C2E48">
      <w:pPr>
        <w:pStyle w:val="Akapitzlist"/>
        <w:numPr>
          <w:ilvl w:val="0"/>
          <w:numId w:val="47"/>
        </w:numPr>
        <w:suppressAutoHyphens w:val="0"/>
        <w:autoSpaceDE w:val="0"/>
        <w:adjustRightInd w:val="0"/>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A08532B"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1C6B57CA"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5D139894" w14:textId="77777777" w:rsidR="00981B01" w:rsidRDefault="00981B01" w:rsidP="005C2E48">
      <w:pPr>
        <w:pStyle w:val="Akapitzlist"/>
        <w:numPr>
          <w:ilvl w:val="0"/>
          <w:numId w:val="48"/>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53D14872" w14:textId="77777777" w:rsidR="00981B01" w:rsidRDefault="00981B01" w:rsidP="005C2E48">
      <w:pPr>
        <w:pStyle w:val="Akapitzlist"/>
        <w:numPr>
          <w:ilvl w:val="0"/>
          <w:numId w:val="48"/>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ED51FB9" w14:textId="77777777" w:rsidR="00981B01" w:rsidRDefault="00981B01" w:rsidP="005C2E48">
      <w:pPr>
        <w:pStyle w:val="Akapitzlist"/>
        <w:numPr>
          <w:ilvl w:val="0"/>
          <w:numId w:val="47"/>
        </w:numPr>
        <w:suppressAutoHyphens w:val="0"/>
        <w:autoSpaceDE w:val="0"/>
        <w:adjustRightInd w:val="0"/>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12EBBAB"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8E2898E"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5C3DEEF" w14:textId="77777777" w:rsidR="00981B01" w:rsidRDefault="00981B01" w:rsidP="005C2E48">
      <w:pPr>
        <w:pStyle w:val="Akapitzlist"/>
        <w:numPr>
          <w:ilvl w:val="0"/>
          <w:numId w:val="47"/>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64C4234"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694946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D0D8F7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C4527C9"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14314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5B30971"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07E2B09"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45E331"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1B29B06F"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9625FCD"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3E020E45"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6FEA3BE3" w14:textId="77777777" w:rsidR="00981B01" w:rsidRDefault="00981B01" w:rsidP="005C2E48">
      <w:pPr>
        <w:pStyle w:val="Akapitzlist"/>
        <w:numPr>
          <w:ilvl w:val="0"/>
          <w:numId w:val="49"/>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080876F8" w14:textId="77777777" w:rsidR="00981B01" w:rsidRDefault="00981B01" w:rsidP="005C2E48">
      <w:pPr>
        <w:pStyle w:val="Akapitzlist"/>
        <w:numPr>
          <w:ilvl w:val="0"/>
          <w:numId w:val="50"/>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C8B32D" w14:textId="77777777" w:rsidR="00981B01" w:rsidRDefault="00981B01" w:rsidP="005C2E48">
      <w:pPr>
        <w:pStyle w:val="Akapitzlist"/>
        <w:numPr>
          <w:ilvl w:val="0"/>
          <w:numId w:val="51"/>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798EB031" w14:textId="77777777" w:rsidR="00981B01" w:rsidRDefault="00981B01" w:rsidP="005C2E48">
      <w:pPr>
        <w:pStyle w:val="Akapitzlist"/>
        <w:numPr>
          <w:ilvl w:val="0"/>
          <w:numId w:val="51"/>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20A48C0" w14:textId="77777777" w:rsidR="00981B01" w:rsidRDefault="00981B01" w:rsidP="005C2E48">
      <w:pPr>
        <w:pStyle w:val="Akapitzlist"/>
        <w:numPr>
          <w:ilvl w:val="0"/>
          <w:numId w:val="51"/>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F95DED2" w14:textId="77777777" w:rsidR="00981B01" w:rsidRDefault="00981B01" w:rsidP="005C2E48">
      <w:pPr>
        <w:pStyle w:val="Akapitzlist"/>
        <w:numPr>
          <w:ilvl w:val="0"/>
          <w:numId w:val="52"/>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0391D584" w14:textId="77777777" w:rsidR="00981B01" w:rsidRDefault="00981B01" w:rsidP="005C2E48">
      <w:pPr>
        <w:pStyle w:val="Akapitzlist"/>
        <w:numPr>
          <w:ilvl w:val="0"/>
          <w:numId w:val="5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0CB8D76A" w14:textId="77777777" w:rsidR="00981B01" w:rsidRDefault="00981B01" w:rsidP="005C2E48">
      <w:pPr>
        <w:pStyle w:val="Akapitzlist"/>
        <w:numPr>
          <w:ilvl w:val="0"/>
          <w:numId w:val="5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A2CA24D"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D5B1E92"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BB07C29"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14:paraId="3C9828C8"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34614C1C"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3B1A4A4" w14:textId="77777777" w:rsidR="00981B01"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7C381125" w14:textId="2A8333E6" w:rsidR="007B3356" w:rsidRPr="00D76B77" w:rsidRDefault="00981B01" w:rsidP="005C2E48">
      <w:pPr>
        <w:pStyle w:val="Akapitzlist"/>
        <w:numPr>
          <w:ilvl w:val="0"/>
          <w:numId w:val="5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1866CD51" w14:textId="77777777" w:rsidTr="00FD17F4">
        <w:trPr>
          <w:trHeight w:hRule="exact" w:val="615"/>
        </w:trPr>
        <w:tc>
          <w:tcPr>
            <w:tcW w:w="10485" w:type="dxa"/>
            <w:gridSpan w:val="4"/>
            <w:shd w:val="pct10" w:color="auto" w:fill="auto"/>
            <w:vAlign w:val="center"/>
          </w:tcPr>
          <w:p w14:paraId="0DF6C28A" w14:textId="77777777" w:rsidR="0089174C" w:rsidRPr="00C10597" w:rsidRDefault="00981B01" w:rsidP="00FD17F4">
            <w:pPr>
              <w:spacing w:before="120" w:after="120" w:line="276" w:lineRule="auto"/>
              <w:rPr>
                <w:rFonts w:ascii="Arial" w:eastAsia="Times New Roman" w:hAnsi="Arial"/>
                <w:b/>
                <w:sz w:val="22"/>
                <w:szCs w:val="22"/>
              </w:rPr>
            </w:pPr>
            <w:r>
              <w:rPr>
                <w:rFonts w:ascii="Arial" w:eastAsia="Times New Roman" w:hAnsi="Arial"/>
                <w:b/>
                <w:sz w:val="22"/>
                <w:szCs w:val="22"/>
              </w:rPr>
              <w:t>XX</w:t>
            </w:r>
            <w:r w:rsidR="0089174C">
              <w:rPr>
                <w:rFonts w:ascii="Arial" w:eastAsia="Times New Roman" w:hAnsi="Arial"/>
                <w:b/>
                <w:sz w:val="22"/>
                <w:szCs w:val="22"/>
              </w:rPr>
              <w:t>. ZAŁĄCZNIKI DO S</w:t>
            </w:r>
            <w:r w:rsidR="0089174C" w:rsidRPr="00C10597">
              <w:rPr>
                <w:rFonts w:ascii="Arial" w:eastAsia="Times New Roman" w:hAnsi="Arial"/>
                <w:b/>
                <w:sz w:val="22"/>
                <w:szCs w:val="22"/>
              </w:rPr>
              <w:t>WZ</w:t>
            </w:r>
          </w:p>
          <w:p w14:paraId="4E91D29E" w14:textId="77777777" w:rsidR="0089174C" w:rsidRDefault="0089174C" w:rsidP="00FD17F4">
            <w:pPr>
              <w:spacing w:before="120" w:after="120" w:line="276" w:lineRule="auto"/>
              <w:rPr>
                <w:rFonts w:ascii="Arial" w:eastAsia="Times New Roman" w:hAnsi="Arial"/>
                <w:b/>
              </w:rPr>
            </w:pPr>
          </w:p>
          <w:p w14:paraId="4B49D0DD" w14:textId="77777777" w:rsidR="0089174C" w:rsidRDefault="0089174C" w:rsidP="00FD17F4">
            <w:pPr>
              <w:spacing w:before="120" w:after="120" w:line="276" w:lineRule="auto"/>
              <w:rPr>
                <w:rFonts w:ascii="Arial" w:eastAsia="Times New Roman" w:hAnsi="Arial"/>
                <w:b/>
              </w:rPr>
            </w:pPr>
          </w:p>
          <w:p w14:paraId="69DE837A" w14:textId="77777777" w:rsidR="0089174C" w:rsidRPr="00122C7E" w:rsidRDefault="0089174C" w:rsidP="00FD17F4">
            <w:pPr>
              <w:spacing w:before="120" w:after="120" w:line="276" w:lineRule="auto"/>
              <w:rPr>
                <w:rFonts w:ascii="Arial" w:eastAsia="Times New Roman" w:hAnsi="Arial"/>
              </w:rPr>
            </w:pPr>
          </w:p>
        </w:tc>
      </w:tr>
      <w:tr w:rsidR="0089174C" w:rsidRPr="00003A5C" w14:paraId="10D227F3"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ADF68C7" w14:textId="77777777" w:rsidR="0089174C" w:rsidRPr="00003A5C" w:rsidRDefault="0089174C" w:rsidP="005C2E48">
            <w:pPr>
              <w:widowControl/>
              <w:suppressAutoHyphens w:val="0"/>
              <w:autoSpaceDN/>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7C377A8" w14:textId="77777777" w:rsidR="0089174C" w:rsidRPr="00003A5C" w:rsidRDefault="0089174C" w:rsidP="005C2E48">
            <w:pPr>
              <w:widowControl/>
              <w:suppressAutoHyphens w:val="0"/>
              <w:autoSpaceDN/>
              <w:rPr>
                <w:rFonts w:eastAsia="Times New Roman"/>
                <w:kern w:val="0"/>
                <w:sz w:val="22"/>
                <w:szCs w:val="22"/>
                <w:lang w:eastAsia="pl-PL" w:bidi="ar-SA"/>
              </w:rPr>
            </w:pPr>
          </w:p>
        </w:tc>
      </w:tr>
    </w:tbl>
    <w:p w14:paraId="6953466E" w14:textId="77777777" w:rsidR="00956EC8" w:rsidRDefault="00956EC8" w:rsidP="005C2E48">
      <w:pPr>
        <w:pStyle w:val="Akapitzlist"/>
        <w:widowControl w:val="0"/>
        <w:numPr>
          <w:ilvl w:val="0"/>
          <w:numId w:val="28"/>
        </w:numPr>
        <w:autoSpaceDN/>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3AC1C9CB" w14:textId="77777777" w:rsidR="00956EC8" w:rsidRPr="00D95549" w:rsidRDefault="00956EC8" w:rsidP="005C2E48">
      <w:pPr>
        <w:pStyle w:val="Akapitzlist"/>
        <w:widowControl w:val="0"/>
        <w:numPr>
          <w:ilvl w:val="0"/>
          <w:numId w:val="28"/>
        </w:numPr>
        <w:autoSpaceDN/>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376756CD" w14:textId="77777777" w:rsidR="00956EC8" w:rsidRPr="00D95549" w:rsidRDefault="00956EC8"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w:t>
      </w:r>
      <w:r w:rsidR="00A94448"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4DE9AE50" w14:textId="622D612D" w:rsidR="00096CAE" w:rsidRDefault="00956EC8"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w:t>
      </w:r>
      <w:r w:rsidR="00050509">
        <w:rPr>
          <w:rFonts w:ascii="Arial" w:hAnsi="Arial" w:cs="Arial"/>
          <w:b/>
          <w:bCs/>
        </w:rPr>
        <w:t>A</w:t>
      </w:r>
      <w:r w:rsidRPr="005473D9">
        <w:rPr>
          <w:rFonts w:ascii="Arial" w:hAnsi="Arial" w:cs="Arial"/>
          <w:b/>
          <w:bCs/>
        </w:rPr>
        <w:t xml:space="preserve"> do SWZ</w:t>
      </w:r>
      <w:r w:rsidR="00E4547C">
        <w:rPr>
          <w:rFonts w:ascii="Arial" w:hAnsi="Arial" w:cs="Arial"/>
        </w:rPr>
        <w:t xml:space="preserve"> </w:t>
      </w:r>
    </w:p>
    <w:p w14:paraId="2886C77D" w14:textId="01F5DE68" w:rsidR="00050509" w:rsidRPr="00050509" w:rsidRDefault="00050509" w:rsidP="00050509">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w:t>
      </w:r>
      <w:r>
        <w:rPr>
          <w:rFonts w:ascii="Arial" w:hAnsi="Arial" w:cs="Arial"/>
          <w:b/>
          <w:bCs/>
        </w:rPr>
        <w:t>B</w:t>
      </w:r>
      <w:r w:rsidRPr="005473D9">
        <w:rPr>
          <w:rFonts w:ascii="Arial" w:hAnsi="Arial" w:cs="Arial"/>
          <w:b/>
          <w:bCs/>
        </w:rPr>
        <w:t xml:space="preserve"> do SWZ</w:t>
      </w:r>
      <w:r>
        <w:rPr>
          <w:rFonts w:ascii="Arial" w:hAnsi="Arial" w:cs="Arial"/>
        </w:rPr>
        <w:t xml:space="preserve"> </w:t>
      </w:r>
    </w:p>
    <w:p w14:paraId="79B986DF" w14:textId="58E2401D" w:rsidR="008B0F65" w:rsidRPr="008B0F65" w:rsidRDefault="008B0F65"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b/>
          <w:bCs/>
        </w:rPr>
      </w:pPr>
      <w:r w:rsidRPr="008B0F65">
        <w:rPr>
          <w:rFonts w:ascii="Arial" w:hAnsi="Arial"/>
          <w:color w:val="000000" w:themeColor="text1"/>
        </w:rPr>
        <w:t>Projektowane postanowienia umowy powierzenia przetwarzania danych osobowych</w:t>
      </w:r>
      <w:r>
        <w:rPr>
          <w:rFonts w:ascii="Arial" w:hAnsi="Arial"/>
          <w:color w:val="000000" w:themeColor="text1"/>
        </w:rPr>
        <w:t xml:space="preserve"> </w:t>
      </w:r>
      <w:r w:rsidRPr="008B0F65">
        <w:rPr>
          <w:rFonts w:ascii="Arial" w:hAnsi="Arial"/>
          <w:b/>
          <w:bCs/>
          <w:color w:val="000000" w:themeColor="text1"/>
        </w:rPr>
        <w:t>– Załącznik nr 4</w:t>
      </w:r>
      <w:r w:rsidR="00050509">
        <w:rPr>
          <w:rFonts w:ascii="Arial" w:hAnsi="Arial"/>
          <w:b/>
          <w:bCs/>
          <w:color w:val="000000" w:themeColor="text1"/>
        </w:rPr>
        <w:t>C</w:t>
      </w:r>
      <w:r w:rsidRPr="008B0F65">
        <w:rPr>
          <w:rFonts w:ascii="Arial" w:hAnsi="Arial"/>
          <w:b/>
          <w:bCs/>
          <w:color w:val="000000" w:themeColor="text1"/>
        </w:rPr>
        <w:t xml:space="preserve"> do SWZ</w:t>
      </w:r>
    </w:p>
    <w:p w14:paraId="3B2AD2E0" w14:textId="77777777" w:rsidR="00096CAE" w:rsidRPr="00096CAE" w:rsidRDefault="0074577C"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96CAE">
        <w:rPr>
          <w:rFonts w:ascii="Arial" w:hAnsi="Arial"/>
        </w:rPr>
        <w:t>późn</w:t>
      </w:r>
      <w:proofErr w:type="spellEnd"/>
      <w:r w:rsidRPr="00096CAE">
        <w:rPr>
          <w:rFonts w:ascii="Arial" w:hAnsi="Arial"/>
        </w:rPr>
        <w:t xml:space="preserve">. zm.) – </w:t>
      </w:r>
      <w:r w:rsidRPr="00096CAE">
        <w:rPr>
          <w:rFonts w:ascii="Arial" w:hAnsi="Arial"/>
          <w:b/>
          <w:bCs/>
        </w:rPr>
        <w:t>załącznik nr 5 do SWZ</w:t>
      </w:r>
      <w:r w:rsidRPr="00096CAE">
        <w:rPr>
          <w:rFonts w:ascii="Arial" w:hAnsi="Arial"/>
        </w:rPr>
        <w:t>,</w:t>
      </w:r>
    </w:p>
    <w:p w14:paraId="43AE1540" w14:textId="77777777" w:rsidR="00096CAE" w:rsidRPr="00096CAE" w:rsidRDefault="0074577C"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000D4A8B" w:rsidRPr="00096CAE">
        <w:rPr>
          <w:rFonts w:ascii="Arial" w:hAnsi="Arial"/>
        </w:rPr>
        <w:br/>
      </w:r>
      <w:r w:rsidRPr="00096CAE">
        <w:rPr>
          <w:rFonts w:ascii="Arial" w:hAnsi="Arial"/>
        </w:rPr>
        <w:t xml:space="preserve">w art. 125 ust. 1 ustawy </w:t>
      </w:r>
      <w:proofErr w:type="spellStart"/>
      <w:r w:rsidRPr="00096CAE">
        <w:rPr>
          <w:rFonts w:ascii="Arial" w:hAnsi="Arial"/>
        </w:rPr>
        <w:t>Pzp</w:t>
      </w:r>
      <w:proofErr w:type="spellEnd"/>
      <w:r w:rsidRPr="00096CAE">
        <w:rPr>
          <w:rFonts w:ascii="Arial" w:hAnsi="Arial"/>
        </w:rPr>
        <w:t xml:space="preserve"> – </w:t>
      </w:r>
      <w:r w:rsidRPr="00096CAE">
        <w:rPr>
          <w:rFonts w:ascii="Arial" w:hAnsi="Arial"/>
          <w:b/>
          <w:bCs/>
        </w:rPr>
        <w:t>załącznik nr 6 do SWZ</w:t>
      </w:r>
      <w:r w:rsidRPr="00096CAE">
        <w:rPr>
          <w:rFonts w:ascii="Arial" w:hAnsi="Arial"/>
        </w:rPr>
        <w:t>,</w:t>
      </w:r>
    </w:p>
    <w:p w14:paraId="481BF1EA" w14:textId="190D8679" w:rsidR="000D4A8B" w:rsidRPr="00096CAE" w:rsidRDefault="000D4A8B" w:rsidP="005C2E48">
      <w:pPr>
        <w:pStyle w:val="Standard"/>
        <w:widowControl w:val="0"/>
        <w:numPr>
          <w:ilvl w:val="0"/>
          <w:numId w:val="28"/>
        </w:numPr>
        <w:tabs>
          <w:tab w:val="left" w:pos="1185"/>
        </w:tabs>
        <w:spacing w:after="0" w:line="240" w:lineRule="auto"/>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6168B02D" w14:textId="77777777" w:rsidR="00EF12AE" w:rsidRDefault="00EF12AE" w:rsidP="005C2E48">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3DDDB" w14:textId="77777777" w:rsidR="00921CB7" w:rsidRDefault="00921CB7">
      <w:r>
        <w:separator/>
      </w:r>
    </w:p>
  </w:endnote>
  <w:endnote w:type="continuationSeparator" w:id="0">
    <w:p w14:paraId="78AB4FCB" w14:textId="77777777"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456E8"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CA6B322" w14:textId="77777777" w:rsidR="00FD17F4" w:rsidRDefault="00FD17F4">
    <w:pPr>
      <w:pStyle w:val="Stopka"/>
      <w:jc w:val="center"/>
      <w:rPr>
        <w:rFonts w:ascii="Franklin Gothic Book" w:hAnsi="Franklin Gothic Book" w:cs="Calibri"/>
        <w:b/>
        <w:sz w:val="16"/>
        <w:szCs w:val="18"/>
      </w:rPr>
    </w:pPr>
  </w:p>
  <w:p w14:paraId="023309AE"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8E68F" w14:textId="77777777" w:rsidR="00921CB7" w:rsidRDefault="00921CB7">
      <w:r>
        <w:rPr>
          <w:color w:val="000000"/>
        </w:rPr>
        <w:separator/>
      </w:r>
    </w:p>
  </w:footnote>
  <w:footnote w:type="continuationSeparator" w:id="0">
    <w:p w14:paraId="68546042" w14:textId="77777777" w:rsidR="00921CB7" w:rsidRDefault="0092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67F63"/>
    <w:multiLevelType w:val="hybridMultilevel"/>
    <w:tmpl w:val="ABEC1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2CD41BA"/>
    <w:multiLevelType w:val="hybridMultilevel"/>
    <w:tmpl w:val="8FD0B212"/>
    <w:lvl w:ilvl="0" w:tplc="E5B4DC12">
      <w:start w:val="4"/>
      <w:numFmt w:val="decimal"/>
      <w:lvlText w:val="%1)"/>
      <w:lvlJc w:val="left"/>
      <w:pPr>
        <w:ind w:left="360" w:hanging="360"/>
      </w:pPr>
      <w:rPr>
        <w:rFonts w:eastAsia="CIDFont+F6"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07F6CAF"/>
    <w:multiLevelType w:val="hybridMultilevel"/>
    <w:tmpl w:val="7EF032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7273AB"/>
    <w:multiLevelType w:val="hybridMultilevel"/>
    <w:tmpl w:val="675A3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271232839">
    <w:abstractNumId w:val="63"/>
  </w:num>
  <w:num w:numId="2" w16cid:durableId="407507045">
    <w:abstractNumId w:val="38"/>
  </w:num>
  <w:num w:numId="3" w16cid:durableId="212278576">
    <w:abstractNumId w:val="11"/>
  </w:num>
  <w:num w:numId="4" w16cid:durableId="597955753">
    <w:abstractNumId w:val="16"/>
  </w:num>
  <w:num w:numId="5" w16cid:durableId="1707557914">
    <w:abstractNumId w:val="20"/>
  </w:num>
  <w:num w:numId="6" w16cid:durableId="338167991">
    <w:abstractNumId w:val="43"/>
  </w:num>
  <w:num w:numId="7" w16cid:durableId="1394424284">
    <w:abstractNumId w:val="56"/>
  </w:num>
  <w:num w:numId="8" w16cid:durableId="1258977196">
    <w:abstractNumId w:val="55"/>
  </w:num>
  <w:num w:numId="9" w16cid:durableId="608704537">
    <w:abstractNumId w:val="67"/>
  </w:num>
  <w:num w:numId="10" w16cid:durableId="2069260079">
    <w:abstractNumId w:val="60"/>
  </w:num>
  <w:num w:numId="11" w16cid:durableId="230039803">
    <w:abstractNumId w:val="27"/>
  </w:num>
  <w:num w:numId="12" w16cid:durableId="818619521">
    <w:abstractNumId w:val="23"/>
  </w:num>
  <w:num w:numId="13" w16cid:durableId="122044550">
    <w:abstractNumId w:val="7"/>
  </w:num>
  <w:num w:numId="14" w16cid:durableId="1575123581">
    <w:abstractNumId w:val="32"/>
  </w:num>
  <w:num w:numId="15" w16cid:durableId="433744037">
    <w:abstractNumId w:val="4"/>
  </w:num>
  <w:num w:numId="16" w16cid:durableId="1351028743">
    <w:abstractNumId w:val="59"/>
  </w:num>
  <w:num w:numId="17" w16cid:durableId="634914901">
    <w:abstractNumId w:val="3"/>
  </w:num>
  <w:num w:numId="18" w16cid:durableId="1198473676">
    <w:abstractNumId w:val="46"/>
  </w:num>
  <w:num w:numId="19" w16cid:durableId="1306931688">
    <w:abstractNumId w:val="68"/>
  </w:num>
  <w:num w:numId="20" w16cid:durableId="1114792224">
    <w:abstractNumId w:val="58"/>
  </w:num>
  <w:num w:numId="21" w16cid:durableId="1125730327">
    <w:abstractNumId w:val="25"/>
  </w:num>
  <w:num w:numId="22" w16cid:durableId="1458403702">
    <w:abstractNumId w:val="9"/>
  </w:num>
  <w:num w:numId="23" w16cid:durableId="1581214515">
    <w:abstractNumId w:val="69"/>
  </w:num>
  <w:num w:numId="24" w16cid:durableId="1552688198">
    <w:abstractNumId w:val="0"/>
  </w:num>
  <w:num w:numId="25" w16cid:durableId="336810330">
    <w:abstractNumId w:val="1"/>
  </w:num>
  <w:num w:numId="26" w16cid:durableId="1631593583">
    <w:abstractNumId w:val="2"/>
  </w:num>
  <w:num w:numId="27" w16cid:durableId="1862930273">
    <w:abstractNumId w:val="13"/>
  </w:num>
  <w:num w:numId="28" w16cid:durableId="1399981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799932">
    <w:abstractNumId w:val="45"/>
  </w:num>
  <w:num w:numId="30" w16cid:durableId="994917064">
    <w:abstractNumId w:val="15"/>
  </w:num>
  <w:num w:numId="31" w16cid:durableId="1377121418">
    <w:abstractNumId w:val="65"/>
  </w:num>
  <w:num w:numId="32" w16cid:durableId="55863170">
    <w:abstractNumId w:val="64"/>
  </w:num>
  <w:num w:numId="33" w16cid:durableId="700979209">
    <w:abstractNumId w:val="39"/>
  </w:num>
  <w:num w:numId="34" w16cid:durableId="387189809">
    <w:abstractNumId w:val="57"/>
  </w:num>
  <w:num w:numId="35" w16cid:durableId="344675174">
    <w:abstractNumId w:val="44"/>
  </w:num>
  <w:num w:numId="36" w16cid:durableId="645744402">
    <w:abstractNumId w:val="5"/>
  </w:num>
  <w:num w:numId="37" w16cid:durableId="135296211">
    <w:abstractNumId w:val="47"/>
  </w:num>
  <w:num w:numId="38" w16cid:durableId="625358228">
    <w:abstractNumId w:val="31"/>
  </w:num>
  <w:num w:numId="39" w16cid:durableId="1026835498">
    <w:abstractNumId w:val="49"/>
  </w:num>
  <w:num w:numId="40" w16cid:durableId="1951274421">
    <w:abstractNumId w:val="19"/>
  </w:num>
  <w:num w:numId="41" w16cid:durableId="752241861">
    <w:abstractNumId w:val="21"/>
  </w:num>
  <w:num w:numId="42" w16cid:durableId="119690922">
    <w:abstractNumId w:val="62"/>
  </w:num>
  <w:num w:numId="43" w16cid:durableId="474369831">
    <w:abstractNumId w:val="30"/>
  </w:num>
  <w:num w:numId="44" w16cid:durableId="1915430324">
    <w:abstractNumId w:val="33"/>
  </w:num>
  <w:num w:numId="45" w16cid:durableId="1298990043">
    <w:abstractNumId w:val="14"/>
  </w:num>
  <w:num w:numId="46" w16cid:durableId="1999188934">
    <w:abstractNumId w:val="10"/>
  </w:num>
  <w:num w:numId="47" w16cid:durableId="416171860">
    <w:abstractNumId w:val="42"/>
  </w:num>
  <w:num w:numId="48" w16cid:durableId="708073306">
    <w:abstractNumId w:val="18"/>
  </w:num>
  <w:num w:numId="49" w16cid:durableId="276642118">
    <w:abstractNumId w:val="34"/>
  </w:num>
  <w:num w:numId="50" w16cid:durableId="87235161">
    <w:abstractNumId w:val="61"/>
  </w:num>
  <w:num w:numId="51" w16cid:durableId="1917474251">
    <w:abstractNumId w:val="52"/>
  </w:num>
  <w:num w:numId="52" w16cid:durableId="1665425948">
    <w:abstractNumId w:val="50"/>
  </w:num>
  <w:num w:numId="53" w16cid:durableId="856119772">
    <w:abstractNumId w:val="54"/>
  </w:num>
  <w:num w:numId="54" w16cid:durableId="325787690">
    <w:abstractNumId w:val="40"/>
  </w:num>
  <w:num w:numId="55" w16cid:durableId="1160996636">
    <w:abstractNumId w:val="28"/>
  </w:num>
  <w:num w:numId="56" w16cid:durableId="20843322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75592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7484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6893275">
    <w:abstractNumId w:val="36"/>
  </w:num>
  <w:num w:numId="60" w16cid:durableId="353962521">
    <w:abstractNumId w:val="8"/>
  </w:num>
  <w:num w:numId="61" w16cid:durableId="1809474510">
    <w:abstractNumId w:val="17"/>
  </w:num>
  <w:num w:numId="62" w16cid:durableId="13336792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957043">
    <w:abstractNumId w:val="37"/>
  </w:num>
  <w:num w:numId="64" w16cid:durableId="1701322631">
    <w:abstractNumId w:val="12"/>
  </w:num>
  <w:num w:numId="65" w16cid:durableId="1057512070">
    <w:abstractNumId w:val="53"/>
  </w:num>
  <w:num w:numId="66" w16cid:durableId="646320617">
    <w:abstractNumId w:val="29"/>
  </w:num>
  <w:num w:numId="67" w16cid:durableId="1310132566">
    <w:abstractNumId w:val="22"/>
  </w:num>
  <w:num w:numId="68" w16cid:durableId="1708026269">
    <w:abstractNumId w:val="51"/>
  </w:num>
  <w:num w:numId="69" w16cid:durableId="1986471041">
    <w:abstractNumId w:val="24"/>
  </w:num>
  <w:num w:numId="70" w16cid:durableId="13979004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18492458">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15E38"/>
    <w:rsid w:val="00024A6A"/>
    <w:rsid w:val="00026A89"/>
    <w:rsid w:val="0002742E"/>
    <w:rsid w:val="000276C3"/>
    <w:rsid w:val="00031EF9"/>
    <w:rsid w:val="0003569F"/>
    <w:rsid w:val="000431A3"/>
    <w:rsid w:val="00046192"/>
    <w:rsid w:val="00046DC2"/>
    <w:rsid w:val="0004710F"/>
    <w:rsid w:val="00050509"/>
    <w:rsid w:val="00050C71"/>
    <w:rsid w:val="00051598"/>
    <w:rsid w:val="00057640"/>
    <w:rsid w:val="000579E6"/>
    <w:rsid w:val="00057BDD"/>
    <w:rsid w:val="00062251"/>
    <w:rsid w:val="000674E9"/>
    <w:rsid w:val="000676F8"/>
    <w:rsid w:val="00073E70"/>
    <w:rsid w:val="00075E8E"/>
    <w:rsid w:val="0008269C"/>
    <w:rsid w:val="00093A3E"/>
    <w:rsid w:val="00096CAE"/>
    <w:rsid w:val="000A6D64"/>
    <w:rsid w:val="000B1906"/>
    <w:rsid w:val="000B4A2D"/>
    <w:rsid w:val="000C0194"/>
    <w:rsid w:val="000C165D"/>
    <w:rsid w:val="000C230F"/>
    <w:rsid w:val="000C4C1A"/>
    <w:rsid w:val="000C792A"/>
    <w:rsid w:val="000C7AD1"/>
    <w:rsid w:val="000D30DE"/>
    <w:rsid w:val="000D3C2E"/>
    <w:rsid w:val="000D4A8B"/>
    <w:rsid w:val="000D5028"/>
    <w:rsid w:val="000D5A02"/>
    <w:rsid w:val="000E2F24"/>
    <w:rsid w:val="000E32B2"/>
    <w:rsid w:val="000E3B15"/>
    <w:rsid w:val="000E45BA"/>
    <w:rsid w:val="000E64EA"/>
    <w:rsid w:val="000E6A73"/>
    <w:rsid w:val="000F36F9"/>
    <w:rsid w:val="000F624E"/>
    <w:rsid w:val="0010087A"/>
    <w:rsid w:val="00105431"/>
    <w:rsid w:val="0011000E"/>
    <w:rsid w:val="00110904"/>
    <w:rsid w:val="00111845"/>
    <w:rsid w:val="00112BCF"/>
    <w:rsid w:val="00116B17"/>
    <w:rsid w:val="00121865"/>
    <w:rsid w:val="0013275A"/>
    <w:rsid w:val="001348AE"/>
    <w:rsid w:val="00137FC6"/>
    <w:rsid w:val="001400D7"/>
    <w:rsid w:val="00141EBF"/>
    <w:rsid w:val="0014285B"/>
    <w:rsid w:val="0014311D"/>
    <w:rsid w:val="00143632"/>
    <w:rsid w:val="00145AA0"/>
    <w:rsid w:val="001512AD"/>
    <w:rsid w:val="00153DAA"/>
    <w:rsid w:val="001541DA"/>
    <w:rsid w:val="00155CE8"/>
    <w:rsid w:val="0015660E"/>
    <w:rsid w:val="00167B8C"/>
    <w:rsid w:val="001731EA"/>
    <w:rsid w:val="00175BC6"/>
    <w:rsid w:val="00190BD0"/>
    <w:rsid w:val="001910B3"/>
    <w:rsid w:val="001B0866"/>
    <w:rsid w:val="001B13FB"/>
    <w:rsid w:val="001B3784"/>
    <w:rsid w:val="001B43FA"/>
    <w:rsid w:val="001C59ED"/>
    <w:rsid w:val="001D0872"/>
    <w:rsid w:val="001D08D9"/>
    <w:rsid w:val="001D2729"/>
    <w:rsid w:val="001D29A1"/>
    <w:rsid w:val="001D6ED0"/>
    <w:rsid w:val="001D7E94"/>
    <w:rsid w:val="001F0771"/>
    <w:rsid w:val="001F2413"/>
    <w:rsid w:val="001F5AD5"/>
    <w:rsid w:val="001F6CB3"/>
    <w:rsid w:val="00200146"/>
    <w:rsid w:val="00201F25"/>
    <w:rsid w:val="00206577"/>
    <w:rsid w:val="00206734"/>
    <w:rsid w:val="00206906"/>
    <w:rsid w:val="00206B04"/>
    <w:rsid w:val="00207F67"/>
    <w:rsid w:val="00211E57"/>
    <w:rsid w:val="00212732"/>
    <w:rsid w:val="00223CA0"/>
    <w:rsid w:val="00225A66"/>
    <w:rsid w:val="002363E8"/>
    <w:rsid w:val="00243A53"/>
    <w:rsid w:val="002440A2"/>
    <w:rsid w:val="00246BFB"/>
    <w:rsid w:val="00250817"/>
    <w:rsid w:val="002558C8"/>
    <w:rsid w:val="00255D46"/>
    <w:rsid w:val="0025642A"/>
    <w:rsid w:val="00260418"/>
    <w:rsid w:val="00262E0F"/>
    <w:rsid w:val="00264A62"/>
    <w:rsid w:val="00264B2B"/>
    <w:rsid w:val="002653EE"/>
    <w:rsid w:val="0026675F"/>
    <w:rsid w:val="00270799"/>
    <w:rsid w:val="0027131D"/>
    <w:rsid w:val="00274A77"/>
    <w:rsid w:val="00274EE4"/>
    <w:rsid w:val="00280082"/>
    <w:rsid w:val="00285C18"/>
    <w:rsid w:val="00285E0F"/>
    <w:rsid w:val="00287964"/>
    <w:rsid w:val="0029453E"/>
    <w:rsid w:val="00297C64"/>
    <w:rsid w:val="00297DFB"/>
    <w:rsid w:val="002A0352"/>
    <w:rsid w:val="002A6DE5"/>
    <w:rsid w:val="002B1E2E"/>
    <w:rsid w:val="002C05C7"/>
    <w:rsid w:val="002C36E9"/>
    <w:rsid w:val="002C5BCD"/>
    <w:rsid w:val="002E0492"/>
    <w:rsid w:val="002E35C2"/>
    <w:rsid w:val="002E3EF0"/>
    <w:rsid w:val="002E6225"/>
    <w:rsid w:val="002E7FED"/>
    <w:rsid w:val="002F038E"/>
    <w:rsid w:val="002F0A2F"/>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1A0C"/>
    <w:rsid w:val="003715EF"/>
    <w:rsid w:val="00373590"/>
    <w:rsid w:val="00377E0E"/>
    <w:rsid w:val="0038113E"/>
    <w:rsid w:val="00383F43"/>
    <w:rsid w:val="00387426"/>
    <w:rsid w:val="003878A1"/>
    <w:rsid w:val="00387FFE"/>
    <w:rsid w:val="00391C31"/>
    <w:rsid w:val="00395437"/>
    <w:rsid w:val="003961EA"/>
    <w:rsid w:val="003A246F"/>
    <w:rsid w:val="003A4261"/>
    <w:rsid w:val="003A4CDA"/>
    <w:rsid w:val="003B1F4F"/>
    <w:rsid w:val="003B43BF"/>
    <w:rsid w:val="003C2B24"/>
    <w:rsid w:val="003C518B"/>
    <w:rsid w:val="003D14BE"/>
    <w:rsid w:val="003D4930"/>
    <w:rsid w:val="003D5D36"/>
    <w:rsid w:val="003E28C4"/>
    <w:rsid w:val="003E619A"/>
    <w:rsid w:val="003E79AF"/>
    <w:rsid w:val="003F127B"/>
    <w:rsid w:val="00400E41"/>
    <w:rsid w:val="004022C6"/>
    <w:rsid w:val="00406F96"/>
    <w:rsid w:val="00414CC3"/>
    <w:rsid w:val="00415FB7"/>
    <w:rsid w:val="004222DD"/>
    <w:rsid w:val="00423C62"/>
    <w:rsid w:val="004261EF"/>
    <w:rsid w:val="00432E67"/>
    <w:rsid w:val="00434B96"/>
    <w:rsid w:val="00435702"/>
    <w:rsid w:val="0043725B"/>
    <w:rsid w:val="00440750"/>
    <w:rsid w:val="0044464C"/>
    <w:rsid w:val="00447BC2"/>
    <w:rsid w:val="00455FB5"/>
    <w:rsid w:val="00464586"/>
    <w:rsid w:val="00475148"/>
    <w:rsid w:val="00476903"/>
    <w:rsid w:val="0048053D"/>
    <w:rsid w:val="00486938"/>
    <w:rsid w:val="00487181"/>
    <w:rsid w:val="00490CAC"/>
    <w:rsid w:val="0049173C"/>
    <w:rsid w:val="004A4BFF"/>
    <w:rsid w:val="004A4D67"/>
    <w:rsid w:val="004B22B6"/>
    <w:rsid w:val="004B23FD"/>
    <w:rsid w:val="004B2F1C"/>
    <w:rsid w:val="004B6DB9"/>
    <w:rsid w:val="004D1351"/>
    <w:rsid w:val="004D425F"/>
    <w:rsid w:val="004D5D4E"/>
    <w:rsid w:val="004D7224"/>
    <w:rsid w:val="004E1EF5"/>
    <w:rsid w:val="004E67CC"/>
    <w:rsid w:val="004E753C"/>
    <w:rsid w:val="004F0C50"/>
    <w:rsid w:val="004F4984"/>
    <w:rsid w:val="004F721A"/>
    <w:rsid w:val="004F7861"/>
    <w:rsid w:val="00502A16"/>
    <w:rsid w:val="005030FC"/>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3D9"/>
    <w:rsid w:val="005521B8"/>
    <w:rsid w:val="00553581"/>
    <w:rsid w:val="00562B23"/>
    <w:rsid w:val="005718B8"/>
    <w:rsid w:val="005809C4"/>
    <w:rsid w:val="00580ACF"/>
    <w:rsid w:val="00582DB8"/>
    <w:rsid w:val="00586C0F"/>
    <w:rsid w:val="005878FC"/>
    <w:rsid w:val="00593391"/>
    <w:rsid w:val="00595679"/>
    <w:rsid w:val="005A2C64"/>
    <w:rsid w:val="005B0CCD"/>
    <w:rsid w:val="005B2986"/>
    <w:rsid w:val="005B3B9E"/>
    <w:rsid w:val="005B4A66"/>
    <w:rsid w:val="005B4A85"/>
    <w:rsid w:val="005B5E37"/>
    <w:rsid w:val="005B6491"/>
    <w:rsid w:val="005C2E48"/>
    <w:rsid w:val="005C7C2B"/>
    <w:rsid w:val="005D03C5"/>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256CC"/>
    <w:rsid w:val="00627BB6"/>
    <w:rsid w:val="00631853"/>
    <w:rsid w:val="006338EB"/>
    <w:rsid w:val="006377B3"/>
    <w:rsid w:val="00640CB1"/>
    <w:rsid w:val="00641046"/>
    <w:rsid w:val="0064611B"/>
    <w:rsid w:val="00646B65"/>
    <w:rsid w:val="00647DD1"/>
    <w:rsid w:val="006503DE"/>
    <w:rsid w:val="006541FA"/>
    <w:rsid w:val="00655522"/>
    <w:rsid w:val="006564B9"/>
    <w:rsid w:val="00657D55"/>
    <w:rsid w:val="00660466"/>
    <w:rsid w:val="00663DC5"/>
    <w:rsid w:val="00665CD5"/>
    <w:rsid w:val="0068046F"/>
    <w:rsid w:val="00681170"/>
    <w:rsid w:val="00683BD0"/>
    <w:rsid w:val="006866B9"/>
    <w:rsid w:val="00691BB4"/>
    <w:rsid w:val="00692328"/>
    <w:rsid w:val="00695A07"/>
    <w:rsid w:val="00695A63"/>
    <w:rsid w:val="00695A7B"/>
    <w:rsid w:val="006A39D7"/>
    <w:rsid w:val="006A41C8"/>
    <w:rsid w:val="006A5FB9"/>
    <w:rsid w:val="006B1771"/>
    <w:rsid w:val="006B5A6A"/>
    <w:rsid w:val="006C0AA7"/>
    <w:rsid w:val="006C1A8B"/>
    <w:rsid w:val="006C36BC"/>
    <w:rsid w:val="006C4BC2"/>
    <w:rsid w:val="006C56DC"/>
    <w:rsid w:val="006D0BB3"/>
    <w:rsid w:val="006D1DB4"/>
    <w:rsid w:val="006D2A65"/>
    <w:rsid w:val="006D5864"/>
    <w:rsid w:val="006E19A7"/>
    <w:rsid w:val="006F011E"/>
    <w:rsid w:val="006F365C"/>
    <w:rsid w:val="006F5064"/>
    <w:rsid w:val="006F548B"/>
    <w:rsid w:val="006F6F84"/>
    <w:rsid w:val="00702702"/>
    <w:rsid w:val="00704B93"/>
    <w:rsid w:val="00705A22"/>
    <w:rsid w:val="007121C5"/>
    <w:rsid w:val="00720BFC"/>
    <w:rsid w:val="007273E1"/>
    <w:rsid w:val="00730ACF"/>
    <w:rsid w:val="00734874"/>
    <w:rsid w:val="007363C1"/>
    <w:rsid w:val="007401F3"/>
    <w:rsid w:val="00742B11"/>
    <w:rsid w:val="00743AC1"/>
    <w:rsid w:val="00744460"/>
    <w:rsid w:val="0074577C"/>
    <w:rsid w:val="0074673B"/>
    <w:rsid w:val="00747363"/>
    <w:rsid w:val="00760A74"/>
    <w:rsid w:val="00772A5C"/>
    <w:rsid w:val="00772B0B"/>
    <w:rsid w:val="0077490D"/>
    <w:rsid w:val="00774E48"/>
    <w:rsid w:val="00775738"/>
    <w:rsid w:val="00777A8D"/>
    <w:rsid w:val="00782484"/>
    <w:rsid w:val="007857DC"/>
    <w:rsid w:val="00787C19"/>
    <w:rsid w:val="007905F0"/>
    <w:rsid w:val="00792A8B"/>
    <w:rsid w:val="00792F5B"/>
    <w:rsid w:val="00793540"/>
    <w:rsid w:val="00795E53"/>
    <w:rsid w:val="00796D1B"/>
    <w:rsid w:val="007A4297"/>
    <w:rsid w:val="007A5782"/>
    <w:rsid w:val="007A75F5"/>
    <w:rsid w:val="007A7C2B"/>
    <w:rsid w:val="007B3356"/>
    <w:rsid w:val="007B4FE0"/>
    <w:rsid w:val="007B701B"/>
    <w:rsid w:val="007C2E61"/>
    <w:rsid w:val="007E0DE9"/>
    <w:rsid w:val="007E4E05"/>
    <w:rsid w:val="007E5AD5"/>
    <w:rsid w:val="007E7DBA"/>
    <w:rsid w:val="007F335E"/>
    <w:rsid w:val="007F57DB"/>
    <w:rsid w:val="00802560"/>
    <w:rsid w:val="0080490E"/>
    <w:rsid w:val="0080577A"/>
    <w:rsid w:val="00805B05"/>
    <w:rsid w:val="00807124"/>
    <w:rsid w:val="00812762"/>
    <w:rsid w:val="00817B3B"/>
    <w:rsid w:val="00826FCA"/>
    <w:rsid w:val="00831D61"/>
    <w:rsid w:val="00840F7C"/>
    <w:rsid w:val="00845002"/>
    <w:rsid w:val="00846A94"/>
    <w:rsid w:val="008470FB"/>
    <w:rsid w:val="00847840"/>
    <w:rsid w:val="00850B22"/>
    <w:rsid w:val="008548CB"/>
    <w:rsid w:val="00856DC3"/>
    <w:rsid w:val="008573BA"/>
    <w:rsid w:val="008605A8"/>
    <w:rsid w:val="0086204E"/>
    <w:rsid w:val="00863623"/>
    <w:rsid w:val="008647FE"/>
    <w:rsid w:val="00864FD0"/>
    <w:rsid w:val="00865792"/>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0F65"/>
    <w:rsid w:val="008B25E0"/>
    <w:rsid w:val="008B3F76"/>
    <w:rsid w:val="008B6BBC"/>
    <w:rsid w:val="008C4EB6"/>
    <w:rsid w:val="008D175B"/>
    <w:rsid w:val="008D5C93"/>
    <w:rsid w:val="008E161C"/>
    <w:rsid w:val="008E3CFB"/>
    <w:rsid w:val="008E45AE"/>
    <w:rsid w:val="008E5650"/>
    <w:rsid w:val="008E758A"/>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1B01"/>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B6EED"/>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5D5E"/>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2AC9"/>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5BDC"/>
    <w:rsid w:val="00AE6852"/>
    <w:rsid w:val="00AF0531"/>
    <w:rsid w:val="00AF3E79"/>
    <w:rsid w:val="00AF6077"/>
    <w:rsid w:val="00AF6B6C"/>
    <w:rsid w:val="00AF7405"/>
    <w:rsid w:val="00AF7C65"/>
    <w:rsid w:val="00B00A40"/>
    <w:rsid w:val="00B0255E"/>
    <w:rsid w:val="00B02D85"/>
    <w:rsid w:val="00B02E21"/>
    <w:rsid w:val="00B02F3C"/>
    <w:rsid w:val="00B0355D"/>
    <w:rsid w:val="00B03B1E"/>
    <w:rsid w:val="00B062A7"/>
    <w:rsid w:val="00B12007"/>
    <w:rsid w:val="00B14C17"/>
    <w:rsid w:val="00B150A5"/>
    <w:rsid w:val="00B2255B"/>
    <w:rsid w:val="00B234E7"/>
    <w:rsid w:val="00B264C9"/>
    <w:rsid w:val="00B31359"/>
    <w:rsid w:val="00B5389C"/>
    <w:rsid w:val="00B64318"/>
    <w:rsid w:val="00B70084"/>
    <w:rsid w:val="00B71056"/>
    <w:rsid w:val="00B720D6"/>
    <w:rsid w:val="00B725B8"/>
    <w:rsid w:val="00B82645"/>
    <w:rsid w:val="00B836F6"/>
    <w:rsid w:val="00B87372"/>
    <w:rsid w:val="00B94759"/>
    <w:rsid w:val="00B95585"/>
    <w:rsid w:val="00B96FDC"/>
    <w:rsid w:val="00B97808"/>
    <w:rsid w:val="00BA4F4D"/>
    <w:rsid w:val="00BA6E32"/>
    <w:rsid w:val="00BA6EC4"/>
    <w:rsid w:val="00BB6008"/>
    <w:rsid w:val="00BB61A1"/>
    <w:rsid w:val="00BB7F5A"/>
    <w:rsid w:val="00BC06E6"/>
    <w:rsid w:val="00BC52DE"/>
    <w:rsid w:val="00BC77EB"/>
    <w:rsid w:val="00BD1534"/>
    <w:rsid w:val="00BD2D95"/>
    <w:rsid w:val="00BD5D1D"/>
    <w:rsid w:val="00BD74A0"/>
    <w:rsid w:val="00BE76D4"/>
    <w:rsid w:val="00BF4030"/>
    <w:rsid w:val="00BF4FBF"/>
    <w:rsid w:val="00BF72DD"/>
    <w:rsid w:val="00C00558"/>
    <w:rsid w:val="00C005E4"/>
    <w:rsid w:val="00C10597"/>
    <w:rsid w:val="00C14598"/>
    <w:rsid w:val="00C15147"/>
    <w:rsid w:val="00C2202A"/>
    <w:rsid w:val="00C2590C"/>
    <w:rsid w:val="00C26058"/>
    <w:rsid w:val="00C30A4C"/>
    <w:rsid w:val="00C30D72"/>
    <w:rsid w:val="00C41853"/>
    <w:rsid w:val="00C42BC7"/>
    <w:rsid w:val="00C4410E"/>
    <w:rsid w:val="00C532E1"/>
    <w:rsid w:val="00C538C1"/>
    <w:rsid w:val="00C6472F"/>
    <w:rsid w:val="00C64DD9"/>
    <w:rsid w:val="00C67110"/>
    <w:rsid w:val="00C71A87"/>
    <w:rsid w:val="00C73934"/>
    <w:rsid w:val="00C757C8"/>
    <w:rsid w:val="00C81DD5"/>
    <w:rsid w:val="00C830E0"/>
    <w:rsid w:val="00C87099"/>
    <w:rsid w:val="00C87125"/>
    <w:rsid w:val="00C960A0"/>
    <w:rsid w:val="00C976FD"/>
    <w:rsid w:val="00CA6052"/>
    <w:rsid w:val="00CA68C2"/>
    <w:rsid w:val="00CB00B0"/>
    <w:rsid w:val="00CB0205"/>
    <w:rsid w:val="00CB1D23"/>
    <w:rsid w:val="00CB6331"/>
    <w:rsid w:val="00CB634D"/>
    <w:rsid w:val="00CC0DD3"/>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5DEF"/>
    <w:rsid w:val="00D36C6D"/>
    <w:rsid w:val="00D36E8F"/>
    <w:rsid w:val="00D43398"/>
    <w:rsid w:val="00D43FB9"/>
    <w:rsid w:val="00D50833"/>
    <w:rsid w:val="00D55480"/>
    <w:rsid w:val="00D60BDD"/>
    <w:rsid w:val="00D61146"/>
    <w:rsid w:val="00D723B2"/>
    <w:rsid w:val="00D73A5C"/>
    <w:rsid w:val="00D74898"/>
    <w:rsid w:val="00D7574C"/>
    <w:rsid w:val="00D76B77"/>
    <w:rsid w:val="00D7767C"/>
    <w:rsid w:val="00D77DE0"/>
    <w:rsid w:val="00D82A5C"/>
    <w:rsid w:val="00D84B13"/>
    <w:rsid w:val="00D856FB"/>
    <w:rsid w:val="00D85FDF"/>
    <w:rsid w:val="00D90125"/>
    <w:rsid w:val="00D90DBE"/>
    <w:rsid w:val="00D95549"/>
    <w:rsid w:val="00DA1431"/>
    <w:rsid w:val="00DA3017"/>
    <w:rsid w:val="00DA422C"/>
    <w:rsid w:val="00DA5697"/>
    <w:rsid w:val="00DA5F43"/>
    <w:rsid w:val="00DA6A4C"/>
    <w:rsid w:val="00DB1518"/>
    <w:rsid w:val="00DB3FD7"/>
    <w:rsid w:val="00DC3618"/>
    <w:rsid w:val="00DC78E4"/>
    <w:rsid w:val="00DD426C"/>
    <w:rsid w:val="00DD7804"/>
    <w:rsid w:val="00DD7E62"/>
    <w:rsid w:val="00DF0168"/>
    <w:rsid w:val="00DF18C8"/>
    <w:rsid w:val="00DF35DD"/>
    <w:rsid w:val="00E00FB9"/>
    <w:rsid w:val="00E019E1"/>
    <w:rsid w:val="00E05517"/>
    <w:rsid w:val="00E05D3A"/>
    <w:rsid w:val="00E06A5B"/>
    <w:rsid w:val="00E11D0E"/>
    <w:rsid w:val="00E1333B"/>
    <w:rsid w:val="00E1498F"/>
    <w:rsid w:val="00E179D5"/>
    <w:rsid w:val="00E22FE8"/>
    <w:rsid w:val="00E25550"/>
    <w:rsid w:val="00E3091D"/>
    <w:rsid w:val="00E36892"/>
    <w:rsid w:val="00E401A1"/>
    <w:rsid w:val="00E433BC"/>
    <w:rsid w:val="00E44E73"/>
    <w:rsid w:val="00E4540B"/>
    <w:rsid w:val="00E4547C"/>
    <w:rsid w:val="00E5739C"/>
    <w:rsid w:val="00E77764"/>
    <w:rsid w:val="00E812FD"/>
    <w:rsid w:val="00E81314"/>
    <w:rsid w:val="00E86597"/>
    <w:rsid w:val="00E9481F"/>
    <w:rsid w:val="00E9482C"/>
    <w:rsid w:val="00E966B7"/>
    <w:rsid w:val="00EA3105"/>
    <w:rsid w:val="00EA72FD"/>
    <w:rsid w:val="00EB0C44"/>
    <w:rsid w:val="00EB2085"/>
    <w:rsid w:val="00EB2179"/>
    <w:rsid w:val="00EB2467"/>
    <w:rsid w:val="00EB33FC"/>
    <w:rsid w:val="00EB59A7"/>
    <w:rsid w:val="00EB7341"/>
    <w:rsid w:val="00EC652E"/>
    <w:rsid w:val="00EC6A98"/>
    <w:rsid w:val="00ED27B4"/>
    <w:rsid w:val="00ED5D45"/>
    <w:rsid w:val="00EE1D0F"/>
    <w:rsid w:val="00EE4B86"/>
    <w:rsid w:val="00EE534B"/>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29FB"/>
    <w:rsid w:val="00F9642F"/>
    <w:rsid w:val="00F97142"/>
    <w:rsid w:val="00FA29EC"/>
    <w:rsid w:val="00FA433F"/>
    <w:rsid w:val="00FA59AF"/>
    <w:rsid w:val="00FB0059"/>
    <w:rsid w:val="00FB2CA7"/>
    <w:rsid w:val="00FB47D7"/>
    <w:rsid w:val="00FB7A99"/>
    <w:rsid w:val="00FC01DE"/>
    <w:rsid w:val="00FC10EF"/>
    <w:rsid w:val="00FC650F"/>
    <w:rsid w:val="00FC70A2"/>
    <w:rsid w:val="00FD0B92"/>
    <w:rsid w:val="00FD17F4"/>
    <w:rsid w:val="00FD21DA"/>
    <w:rsid w:val="00FE0E05"/>
    <w:rsid w:val="00FE178A"/>
    <w:rsid w:val="00FE3726"/>
    <w:rsid w:val="00FE3A26"/>
    <w:rsid w:val="00FE428E"/>
    <w:rsid w:val="00FE42C2"/>
    <w:rsid w:val="00FF0958"/>
    <w:rsid w:val="00FF0D3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42D"/>
  <w15:docId w15:val="{0DE23322-D7F5-4C88-9CC1-CF554E0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qFormat/>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B2CA7"/>
    <w:rPr>
      <w:sz w:val="16"/>
      <w:szCs w:val="16"/>
    </w:rPr>
  </w:style>
  <w:style w:type="character" w:styleId="Nierozpoznanawzmianka">
    <w:name w:val="Unresolved Mention"/>
    <w:basedOn w:val="Domylnaczcionkaakapitu"/>
    <w:uiPriority w:val="99"/>
    <w:semiHidden/>
    <w:unhideWhenUsed/>
    <w:rsid w:val="00E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34207811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74462444">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37507647">
      <w:bodyDiv w:val="1"/>
      <w:marLeft w:val="0"/>
      <w:marRight w:val="0"/>
      <w:marTop w:val="0"/>
      <w:marBottom w:val="0"/>
      <w:divBdr>
        <w:top w:val="none" w:sz="0" w:space="0" w:color="auto"/>
        <w:left w:val="none" w:sz="0" w:space="0" w:color="auto"/>
        <w:bottom w:val="none" w:sz="0" w:space="0" w:color="auto"/>
        <w:right w:val="none" w:sz="0" w:space="0" w:color="auto"/>
      </w:divBdr>
    </w:div>
    <w:div w:id="1787579069">
      <w:bodyDiv w:val="1"/>
      <w:marLeft w:val="0"/>
      <w:marRight w:val="0"/>
      <w:marTop w:val="0"/>
      <w:marBottom w:val="0"/>
      <w:divBdr>
        <w:top w:val="none" w:sz="0" w:space="0" w:color="auto"/>
        <w:left w:val="none" w:sz="0" w:space="0" w:color="auto"/>
        <w:bottom w:val="none" w:sz="0" w:space="0" w:color="auto"/>
        <w:right w:val="none" w:sz="0" w:space="0" w:color="auto"/>
      </w:divBdr>
    </w:div>
    <w:div w:id="202725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5FAD-9BE2-4B60-B941-EF9FD86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16</Pages>
  <Words>8914</Words>
  <Characters>53490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49</cp:revision>
  <cp:lastPrinted>2024-03-14T07:43:00Z</cp:lastPrinted>
  <dcterms:created xsi:type="dcterms:W3CDTF">2022-12-21T09:57:00Z</dcterms:created>
  <dcterms:modified xsi:type="dcterms:W3CDTF">2024-04-04T08:54:00Z</dcterms:modified>
</cp:coreProperties>
</file>