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C5477">
        <w:rPr>
          <w:rFonts w:asciiTheme="minorHAnsi" w:hAnsiTheme="minorHAnsi" w:cstheme="minorHAnsi"/>
          <w:b/>
          <w:sz w:val="22"/>
          <w:szCs w:val="22"/>
        </w:rPr>
        <w:t>1</w:t>
      </w:r>
      <w:r w:rsidR="00FF40AC">
        <w:rPr>
          <w:rFonts w:asciiTheme="minorHAnsi" w:hAnsiTheme="minorHAnsi" w:cstheme="minorHAnsi"/>
          <w:b/>
          <w:sz w:val="22"/>
          <w:szCs w:val="22"/>
        </w:rPr>
        <w:t>7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2F50C7" w:rsidRPr="00BC5477">
        <w:rPr>
          <w:rFonts w:asciiTheme="minorHAnsi" w:hAnsiTheme="minorHAnsi" w:cstheme="minorHAnsi"/>
          <w:b/>
          <w:sz w:val="22"/>
          <w:szCs w:val="22"/>
        </w:rPr>
        <w:t>2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C5477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FF40AC">
        <w:rPr>
          <w:rFonts w:asciiTheme="minorHAnsi" w:hAnsiTheme="minorHAnsi" w:cstheme="minorHAnsi"/>
          <w:b/>
          <w:iCs/>
          <w:sz w:val="24"/>
          <w:szCs w:val="24"/>
        </w:rPr>
        <w:t xml:space="preserve">3105G poprzez budowę chodnika </w:t>
      </w:r>
      <w:r w:rsidR="00FF40AC">
        <w:rPr>
          <w:rFonts w:asciiTheme="minorHAnsi" w:hAnsiTheme="minorHAnsi" w:cstheme="minorHAnsi"/>
          <w:b/>
          <w:iCs/>
          <w:sz w:val="24"/>
          <w:szCs w:val="24"/>
        </w:rPr>
        <w:br/>
      </w:r>
      <w:bookmarkStart w:id="1" w:name="_GoBack"/>
      <w:bookmarkEnd w:id="1"/>
      <w:r w:rsidR="00FF40AC">
        <w:rPr>
          <w:rFonts w:asciiTheme="minorHAnsi" w:hAnsiTheme="minorHAnsi" w:cstheme="minorHAnsi"/>
          <w:b/>
          <w:iCs/>
          <w:sz w:val="24"/>
          <w:szCs w:val="24"/>
        </w:rPr>
        <w:t>w Dąbrówce Malborskiej na odcinku PKP – cmentarz</w:t>
      </w:r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0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662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1559"/>
        <w:gridCol w:w="3522"/>
        <w:gridCol w:w="1641"/>
      </w:tblGrid>
      <w:tr w:rsidR="00726B0C" w:rsidRPr="00BC5477" w:rsidTr="003D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726B0C" w:rsidRPr="00BC5477" w:rsidRDefault="00726B0C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3522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BC5477" w:rsidRDefault="00BC5477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</w:p>
        </w:tc>
      </w:tr>
      <w:tr w:rsidR="00726B0C" w:rsidRPr="00BC5477" w:rsidTr="003D57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26B0C" w:rsidRPr="00BC5477" w:rsidRDefault="00726B0C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2" w:type="dxa"/>
            <w:hideMark/>
          </w:tcPr>
          <w:p w:rsidR="00726B0C" w:rsidRPr="00BC5477" w:rsidRDefault="00726B0C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 w:rsid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4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BC5477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Data</w:t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Pr="00BC5477" w:rsidRDefault="00AF53B2" w:rsidP="00AF53B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Pr="004B37F8" w:rsidRDefault="002F50C7" w:rsidP="002F50C7">
      <w:pPr>
        <w:spacing w:before="57"/>
        <w:jc w:val="both"/>
        <w:rPr>
          <w:sz w:val="22"/>
          <w:szCs w:val="22"/>
        </w:rPr>
      </w:pPr>
    </w:p>
    <w:sectPr w:rsidR="002F50C7" w:rsidRPr="004B37F8" w:rsidSect="002F50C7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F50C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00A22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2022-11-10T07:56:00Z</dcterms:created>
  <dcterms:modified xsi:type="dcterms:W3CDTF">2022-11-10T07:56:00Z</dcterms:modified>
</cp:coreProperties>
</file>