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D29A" w14:textId="2B93ECF8" w:rsidR="00DF2205" w:rsidRPr="00DF2205" w:rsidRDefault="00C009B9" w:rsidP="00AD2F2E">
      <w:pPr>
        <w:spacing w:after="0" w:line="360" w:lineRule="auto"/>
        <w:ind w:left="567" w:right="235"/>
        <w:jc w:val="center"/>
        <w:rPr>
          <w:rFonts w:ascii="Times New Roman" w:eastAsia="Times New Roman" w:hAnsi="Times New Roman" w:cs="Times New Roman"/>
          <w:color w:val="000000"/>
          <w:sz w:val="24"/>
          <w:lang w:eastAsia="pl-PL"/>
        </w:rPr>
      </w:pPr>
      <w:r>
        <w:rPr>
          <w:noProof/>
        </w:rPr>
        <w:drawing>
          <wp:inline distT="0" distB="0" distL="0" distR="0" wp14:anchorId="6EA6E8D1" wp14:editId="0626915C">
            <wp:extent cx="1884969" cy="2095472"/>
            <wp:effectExtent l="0" t="0" r="127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501" cy="2120520"/>
                    </a:xfrm>
                    <a:prstGeom prst="rect">
                      <a:avLst/>
                    </a:prstGeom>
                    <a:noFill/>
                    <a:ln>
                      <a:noFill/>
                    </a:ln>
                  </pic:spPr>
                </pic:pic>
              </a:graphicData>
            </a:graphic>
          </wp:inline>
        </w:drawing>
      </w:r>
    </w:p>
    <w:p w14:paraId="46CB42A6" w14:textId="77777777" w:rsidR="00DF2205" w:rsidRPr="00DF2205" w:rsidRDefault="00DF2205" w:rsidP="00AD2F2E">
      <w:pPr>
        <w:spacing w:after="0" w:line="360" w:lineRule="auto"/>
        <w:ind w:left="567" w:right="235"/>
        <w:jc w:val="center"/>
        <w:rPr>
          <w:rFonts w:ascii="Times New Roman" w:eastAsia="Times New Roman" w:hAnsi="Times New Roman" w:cs="Times New Roman"/>
          <w:b/>
          <w:bCs/>
          <w:color w:val="000000"/>
          <w:sz w:val="26"/>
          <w:lang w:eastAsia="pl-PL"/>
        </w:rPr>
      </w:pPr>
      <w:r w:rsidRPr="00DF2205">
        <w:rPr>
          <w:rFonts w:ascii="Times New Roman" w:eastAsia="Times New Roman" w:hAnsi="Times New Roman" w:cs="Times New Roman"/>
          <w:b/>
          <w:bCs/>
          <w:color w:val="000000"/>
          <w:sz w:val="26"/>
          <w:lang w:eastAsia="pl-PL"/>
        </w:rPr>
        <w:t>MIASTO I GMINA TORZYM</w:t>
      </w:r>
    </w:p>
    <w:p w14:paraId="7EC8B8F0" w14:textId="77777777" w:rsidR="00DF2205" w:rsidRPr="00DF2205" w:rsidRDefault="00DF2205" w:rsidP="00AD2F2E">
      <w:pPr>
        <w:spacing w:after="0" w:line="360" w:lineRule="auto"/>
        <w:ind w:left="567" w:right="235"/>
        <w:jc w:val="center"/>
        <w:rPr>
          <w:rFonts w:ascii="Times New Roman" w:eastAsia="Times New Roman" w:hAnsi="Times New Roman" w:cs="Times New Roman"/>
          <w:b/>
          <w:bCs/>
          <w:color w:val="000000"/>
          <w:sz w:val="24"/>
          <w:lang w:eastAsia="pl-PL"/>
        </w:rPr>
      </w:pPr>
    </w:p>
    <w:p w14:paraId="756BB8D5" w14:textId="77777777" w:rsidR="00DF2205" w:rsidRPr="00DF2205" w:rsidRDefault="00DF2205" w:rsidP="00AD2F2E">
      <w:pPr>
        <w:spacing w:after="0" w:line="360" w:lineRule="auto"/>
        <w:ind w:left="567" w:right="235" w:hanging="10"/>
        <w:jc w:val="center"/>
        <w:rPr>
          <w:rFonts w:ascii="Times New Roman" w:eastAsia="Times New Roman" w:hAnsi="Times New Roman" w:cs="Times New Roman"/>
          <w:b/>
          <w:bCs/>
          <w:color w:val="000000"/>
          <w:sz w:val="26"/>
          <w:lang w:eastAsia="pl-PL"/>
        </w:rPr>
      </w:pPr>
      <w:r w:rsidRPr="00DF2205">
        <w:rPr>
          <w:rFonts w:ascii="Times New Roman" w:eastAsia="Times New Roman" w:hAnsi="Times New Roman" w:cs="Times New Roman"/>
          <w:b/>
          <w:bCs/>
          <w:color w:val="000000"/>
          <w:sz w:val="26"/>
          <w:lang w:eastAsia="pl-PL"/>
        </w:rPr>
        <w:t>UL. WOJSKA POLSKIEGO 32, 66-235 TORZYM</w:t>
      </w:r>
    </w:p>
    <w:p w14:paraId="409EC814" w14:textId="77777777" w:rsidR="00DF2205" w:rsidRPr="00DF2205" w:rsidRDefault="00DF2205" w:rsidP="00AD2F2E">
      <w:pPr>
        <w:spacing w:after="0" w:line="360" w:lineRule="auto"/>
        <w:ind w:left="567" w:right="235" w:hanging="10"/>
        <w:jc w:val="both"/>
        <w:rPr>
          <w:rFonts w:ascii="Times New Roman" w:eastAsia="Times New Roman" w:hAnsi="Times New Roman" w:cs="Times New Roman"/>
          <w:b/>
          <w:bCs/>
          <w:color w:val="000000"/>
          <w:sz w:val="24"/>
          <w:lang w:eastAsia="pl-PL"/>
        </w:rPr>
      </w:pPr>
    </w:p>
    <w:p w14:paraId="266E751E" w14:textId="77777777" w:rsidR="00DF2205" w:rsidRPr="00DF2205" w:rsidRDefault="00DF2205" w:rsidP="00AD2F2E">
      <w:pPr>
        <w:keepNext/>
        <w:keepLines/>
        <w:spacing w:after="0" w:line="360" w:lineRule="auto"/>
        <w:ind w:left="567" w:right="235"/>
        <w:jc w:val="center"/>
        <w:outlineLvl w:val="0"/>
        <w:rPr>
          <w:rFonts w:ascii="Times New Roman" w:eastAsia="Times New Roman" w:hAnsi="Times New Roman" w:cs="Times New Roman"/>
          <w:b/>
          <w:bCs/>
          <w:color w:val="000000"/>
          <w:sz w:val="38"/>
          <w:lang w:eastAsia="pl-PL"/>
        </w:rPr>
      </w:pPr>
      <w:r w:rsidRPr="00DF2205">
        <w:rPr>
          <w:rFonts w:ascii="Times New Roman" w:eastAsia="Times New Roman" w:hAnsi="Times New Roman" w:cs="Times New Roman"/>
          <w:b/>
          <w:bCs/>
          <w:color w:val="000000"/>
          <w:sz w:val="38"/>
          <w:lang w:eastAsia="pl-PL"/>
        </w:rPr>
        <w:t>SPECYFIKACJA WARUNKÓW ZAMÓWIENIA</w:t>
      </w:r>
    </w:p>
    <w:p w14:paraId="768FCF2B" w14:textId="77777777" w:rsidR="00DF2205" w:rsidRPr="00DF2205" w:rsidRDefault="00DF2205" w:rsidP="00AD2F2E">
      <w:pPr>
        <w:spacing w:after="0" w:line="240" w:lineRule="auto"/>
        <w:ind w:left="567" w:right="235" w:firstLine="902"/>
        <w:jc w:val="both"/>
        <w:rPr>
          <w:rFonts w:ascii="Times New Roman" w:eastAsia="Times New Roman" w:hAnsi="Times New Roman" w:cs="Times New Roman"/>
          <w:b/>
          <w:bCs/>
          <w:color w:val="000000"/>
          <w:sz w:val="24"/>
          <w:lang w:eastAsia="pl-PL"/>
        </w:rPr>
      </w:pPr>
      <w:r w:rsidRPr="00DF2205">
        <w:rPr>
          <w:rFonts w:ascii="Times New Roman" w:eastAsia="Times New Roman" w:hAnsi="Times New Roman" w:cs="Times New Roman"/>
          <w:b/>
          <w:bCs/>
          <w:color w:val="000000"/>
          <w:sz w:val="26"/>
          <w:lang w:eastAsia="pl-PL"/>
        </w:rPr>
        <w:t>w postępowaniu o udzielenie zamówienia publicznego prowadzonego w trybie podstawowym bez negocjacji o wartości zamówienia nie przekraczającej progów unijnych o jakich stanowi art. 3 ustawy z 11 września 2019 r. - Prawo zamówień publicznych</w:t>
      </w:r>
    </w:p>
    <w:p w14:paraId="060BAB92" w14:textId="77777777" w:rsidR="00DF2205" w:rsidRPr="00DF2205" w:rsidRDefault="00DF2205" w:rsidP="00AD2F2E">
      <w:pPr>
        <w:spacing w:after="0" w:line="360" w:lineRule="auto"/>
        <w:ind w:left="567" w:right="235" w:hanging="10"/>
        <w:jc w:val="center"/>
        <w:rPr>
          <w:rFonts w:ascii="Times New Roman" w:eastAsia="Times New Roman" w:hAnsi="Times New Roman" w:cs="Times New Roman"/>
          <w:color w:val="000000"/>
          <w:sz w:val="26"/>
          <w:lang w:eastAsia="pl-PL"/>
        </w:rPr>
      </w:pPr>
      <w:r w:rsidRPr="00DF2205">
        <w:rPr>
          <w:rFonts w:ascii="Times New Roman" w:eastAsia="Times New Roman" w:hAnsi="Times New Roman" w:cs="Times New Roman"/>
          <w:color w:val="000000"/>
          <w:sz w:val="26"/>
          <w:lang w:eastAsia="pl-PL"/>
        </w:rPr>
        <w:t xml:space="preserve">(Dz. U. z 2021 r. poz. 1129 ze zm. )— dalej </w:t>
      </w:r>
      <w:proofErr w:type="spellStart"/>
      <w:r w:rsidRPr="00DF2205">
        <w:rPr>
          <w:rFonts w:ascii="Times New Roman" w:eastAsia="Times New Roman" w:hAnsi="Times New Roman" w:cs="Times New Roman"/>
          <w:color w:val="000000"/>
          <w:sz w:val="26"/>
          <w:lang w:eastAsia="pl-PL"/>
        </w:rPr>
        <w:t>p.z.p</w:t>
      </w:r>
      <w:proofErr w:type="spellEnd"/>
    </w:p>
    <w:p w14:paraId="08C1B8C3" w14:textId="77777777" w:rsidR="00DF2205" w:rsidRPr="00DF2205" w:rsidRDefault="00DF2205" w:rsidP="00AD2F2E">
      <w:pPr>
        <w:spacing w:after="0" w:line="360" w:lineRule="auto"/>
        <w:ind w:left="567" w:right="235" w:hanging="10"/>
        <w:jc w:val="center"/>
        <w:rPr>
          <w:rFonts w:ascii="Times New Roman" w:eastAsia="Times New Roman" w:hAnsi="Times New Roman" w:cs="Times New Roman"/>
          <w:color w:val="000000"/>
          <w:sz w:val="24"/>
          <w:lang w:eastAsia="pl-PL"/>
        </w:rPr>
      </w:pPr>
    </w:p>
    <w:p w14:paraId="622FE7DC" w14:textId="1EABB5A4" w:rsidR="00DF2205" w:rsidRPr="00DF2205" w:rsidRDefault="00DF2205" w:rsidP="00AD2F2E">
      <w:pPr>
        <w:spacing w:after="0" w:line="360" w:lineRule="auto"/>
        <w:ind w:left="567" w:right="235"/>
        <w:jc w:val="both"/>
        <w:rPr>
          <w:rFonts w:ascii="Times New Roman" w:eastAsia="Times New Roman" w:hAnsi="Times New Roman" w:cs="Times New Roman"/>
          <w:color w:val="000000"/>
          <w:sz w:val="30"/>
          <w:lang w:eastAsia="pl-PL"/>
        </w:rPr>
      </w:pPr>
      <w:bookmarkStart w:id="0" w:name="_Hlk103770174"/>
      <w:r w:rsidRPr="00DF2205">
        <w:rPr>
          <w:rFonts w:ascii="Times New Roman" w:eastAsia="Times New Roman" w:hAnsi="Times New Roman" w:cs="Times New Roman"/>
          <w:color w:val="000000"/>
          <w:sz w:val="30"/>
          <w:u w:val="single" w:color="000000"/>
          <w:lang w:eastAsia="pl-PL"/>
        </w:rPr>
        <w:t>Nazwa zadania</w:t>
      </w:r>
      <w:r w:rsidRPr="00DF2205">
        <w:rPr>
          <w:rFonts w:ascii="Times New Roman" w:eastAsia="Times New Roman" w:hAnsi="Times New Roman" w:cs="Times New Roman"/>
          <w:color w:val="000000"/>
          <w:sz w:val="30"/>
          <w:lang w:eastAsia="pl-PL"/>
        </w:rPr>
        <w:t xml:space="preserve">: </w:t>
      </w:r>
      <w:bookmarkStart w:id="1" w:name="_Hlk103769040"/>
      <w:r w:rsidRPr="00DF2205">
        <w:rPr>
          <w:rFonts w:ascii="Times New Roman" w:eastAsia="Times New Roman" w:hAnsi="Times New Roman" w:cs="Times New Roman"/>
          <w:color w:val="000000"/>
          <w:sz w:val="30"/>
          <w:lang w:eastAsia="pl-PL"/>
        </w:rPr>
        <w:t>„</w:t>
      </w:r>
      <w:r w:rsidR="000C319B">
        <w:rPr>
          <w:rFonts w:ascii="Times New Roman" w:eastAsia="Times New Roman" w:hAnsi="Times New Roman" w:cs="Times New Roman"/>
          <w:color w:val="000000"/>
          <w:sz w:val="30"/>
          <w:lang w:eastAsia="pl-PL"/>
        </w:rPr>
        <w:t>Zakup i d</w:t>
      </w:r>
      <w:r w:rsidRPr="00DF2205">
        <w:rPr>
          <w:rFonts w:ascii="Times New Roman" w:eastAsia="Times New Roman" w:hAnsi="Times New Roman" w:cs="Times New Roman"/>
          <w:color w:val="000000"/>
          <w:sz w:val="30"/>
          <w:lang w:eastAsia="pl-PL"/>
        </w:rPr>
        <w:t xml:space="preserve">ostawa sprzętu komputerowego </w:t>
      </w:r>
      <w:r w:rsidR="000C319B">
        <w:rPr>
          <w:rFonts w:ascii="Times New Roman" w:eastAsia="Times New Roman" w:hAnsi="Times New Roman" w:cs="Times New Roman"/>
          <w:color w:val="000000"/>
          <w:sz w:val="30"/>
          <w:lang w:eastAsia="pl-PL"/>
        </w:rPr>
        <w:t xml:space="preserve">dla Gminy Torzym </w:t>
      </w:r>
      <w:r w:rsidRPr="00DF2205">
        <w:rPr>
          <w:rFonts w:ascii="Times New Roman" w:eastAsia="Times New Roman" w:hAnsi="Times New Roman" w:cs="Times New Roman"/>
          <w:color w:val="000000"/>
          <w:sz w:val="30"/>
          <w:lang w:eastAsia="pl-PL"/>
        </w:rPr>
        <w:t xml:space="preserve">w ramach realizacji projektu Cyfrowa Gmina - Wsparcie dzieci z rodzin pegeerowskich w rozwoju cyfrowym </w:t>
      </w:r>
      <w:r w:rsidR="000C319B">
        <w:rPr>
          <w:rFonts w:ascii="Times New Roman" w:eastAsia="Times New Roman" w:hAnsi="Times New Roman" w:cs="Times New Roman"/>
          <w:color w:val="000000"/>
          <w:sz w:val="30"/>
          <w:lang w:eastAsia="pl-PL"/>
        </w:rPr>
        <w:t xml:space="preserve">- </w:t>
      </w:r>
      <w:r w:rsidRPr="00DF2205">
        <w:rPr>
          <w:rFonts w:ascii="Times New Roman" w:eastAsia="Times New Roman" w:hAnsi="Times New Roman" w:cs="Times New Roman"/>
          <w:color w:val="000000"/>
          <w:sz w:val="30"/>
          <w:lang w:eastAsia="pl-PL"/>
        </w:rPr>
        <w:t>Granty PPGR”</w:t>
      </w:r>
    </w:p>
    <w:bookmarkEnd w:id="1"/>
    <w:p w14:paraId="62DECB5F"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p>
    <w:p w14:paraId="4482EBDA" w14:textId="53221FF4" w:rsidR="00DF2205" w:rsidRDefault="00DF2205" w:rsidP="00AD2F2E">
      <w:pPr>
        <w:spacing w:after="0" w:line="360" w:lineRule="auto"/>
        <w:ind w:left="567" w:right="235"/>
        <w:rPr>
          <w:rFonts w:ascii="Times New Roman" w:eastAsia="Times New Roman" w:hAnsi="Times New Roman" w:cs="Times New Roman"/>
          <w:color w:val="000000"/>
          <w:sz w:val="28"/>
          <w:lang w:eastAsia="pl-PL"/>
        </w:rPr>
      </w:pPr>
      <w:r w:rsidRPr="00DF2205">
        <w:rPr>
          <w:rFonts w:ascii="Times New Roman" w:eastAsia="Times New Roman" w:hAnsi="Times New Roman" w:cs="Times New Roman"/>
          <w:color w:val="000000"/>
          <w:sz w:val="28"/>
          <w:lang w:eastAsia="pl-PL"/>
        </w:rPr>
        <w:t>Numer referencyjny nadany przez Zamawiającego: BGN.II.271.4.2022</w:t>
      </w:r>
    </w:p>
    <w:bookmarkEnd w:id="0"/>
    <w:p w14:paraId="5F30B319" w14:textId="77777777" w:rsidR="00C009B9" w:rsidRPr="00C009B9" w:rsidRDefault="00C009B9" w:rsidP="00AD2F2E">
      <w:pPr>
        <w:spacing w:after="0" w:line="360" w:lineRule="auto"/>
        <w:ind w:left="567" w:right="235"/>
        <w:rPr>
          <w:rFonts w:ascii="Times New Roman" w:eastAsia="Times New Roman" w:hAnsi="Times New Roman" w:cs="Times New Roman"/>
          <w:color w:val="000000"/>
          <w:sz w:val="28"/>
          <w:lang w:eastAsia="pl-PL"/>
        </w:rPr>
      </w:pPr>
    </w:p>
    <w:p w14:paraId="6D9EE049" w14:textId="57B4BBA7" w:rsidR="00DF2205" w:rsidRPr="00DF2205" w:rsidRDefault="00DF2205" w:rsidP="00AD2F2E">
      <w:pPr>
        <w:spacing w:after="0" w:line="360" w:lineRule="auto"/>
        <w:ind w:left="567" w:right="235" w:hanging="10"/>
        <w:jc w:val="center"/>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                                                   Zatwierdził:</w:t>
      </w:r>
      <w:r w:rsidRPr="00DF2205">
        <w:rPr>
          <w:rFonts w:ascii="Times New Roman" w:eastAsia="Times New Roman" w:hAnsi="Times New Roman" w:cs="Times New Roman"/>
          <w:noProof/>
          <w:color w:val="000000"/>
          <w:sz w:val="24"/>
          <w:lang w:eastAsia="pl-PL"/>
        </w:rPr>
        <w:drawing>
          <wp:inline distT="0" distB="0" distL="0" distR="0" wp14:anchorId="31F49A41" wp14:editId="0FCE8CFA">
            <wp:extent cx="9144" cy="24391"/>
            <wp:effectExtent l="0" t="0" r="0" b="0"/>
            <wp:docPr id="104277" name="Picture 104277"/>
            <wp:cNvGraphicFramePr/>
            <a:graphic xmlns:a="http://schemas.openxmlformats.org/drawingml/2006/main">
              <a:graphicData uri="http://schemas.openxmlformats.org/drawingml/2006/picture">
                <pic:pic xmlns:pic="http://schemas.openxmlformats.org/drawingml/2006/picture">
                  <pic:nvPicPr>
                    <pic:cNvPr id="104277" name="Picture 104277"/>
                    <pic:cNvPicPr/>
                  </pic:nvPicPr>
                  <pic:blipFill>
                    <a:blip r:embed="rId8"/>
                    <a:stretch>
                      <a:fillRect/>
                    </a:stretch>
                  </pic:blipFill>
                  <pic:spPr>
                    <a:xfrm>
                      <a:off x="0" y="0"/>
                      <a:ext cx="9144" cy="24391"/>
                    </a:xfrm>
                    <a:prstGeom prst="rect">
                      <a:avLst/>
                    </a:prstGeom>
                  </pic:spPr>
                </pic:pic>
              </a:graphicData>
            </a:graphic>
          </wp:inline>
        </w:drawing>
      </w:r>
    </w:p>
    <w:p w14:paraId="030F4569" w14:textId="6EB0CE36" w:rsidR="00DF2205" w:rsidRPr="00DF2205" w:rsidRDefault="00DF2205" w:rsidP="00AD2F2E">
      <w:pPr>
        <w:spacing w:after="0" w:line="360" w:lineRule="auto"/>
        <w:ind w:left="567" w:right="235" w:hanging="1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009B4CCE">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Burmistrz Miasta i Gminy Torzym</w:t>
      </w:r>
    </w:p>
    <w:p w14:paraId="7BE68E67" w14:textId="106643E3" w:rsidR="00DF2205" w:rsidRPr="00DF2205" w:rsidRDefault="00DF2205" w:rsidP="00AD2F2E">
      <w:pPr>
        <w:spacing w:after="0" w:line="360" w:lineRule="auto"/>
        <w:ind w:left="567" w:right="235" w:hanging="1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Pr="00DF2205">
        <w:rPr>
          <w:rFonts w:ascii="Times New Roman" w:eastAsia="Times New Roman" w:hAnsi="Times New Roman" w:cs="Times New Roman"/>
          <w:color w:val="000000"/>
          <w:sz w:val="24"/>
          <w:lang w:eastAsia="pl-PL"/>
        </w:rPr>
        <w:tab/>
      </w:r>
      <w:r w:rsidR="009B4CCE">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 Ryszard Stanulewicz</w:t>
      </w:r>
    </w:p>
    <w:p w14:paraId="56F20DA4" w14:textId="77777777" w:rsidR="00DF2205" w:rsidRPr="00DF2205" w:rsidRDefault="00DF2205" w:rsidP="00AD2F2E">
      <w:pPr>
        <w:tabs>
          <w:tab w:val="center" w:pos="8090"/>
          <w:tab w:val="center" w:pos="9874"/>
        </w:tabs>
        <w:spacing w:after="0" w:line="360" w:lineRule="auto"/>
        <w:ind w:left="567" w:right="235"/>
        <w:rPr>
          <w:rFonts w:ascii="Times New Roman" w:eastAsia="Times New Roman" w:hAnsi="Times New Roman" w:cs="Times New Roman"/>
          <w:color w:val="000000"/>
          <w:sz w:val="24"/>
          <w:lang w:eastAsia="pl-PL"/>
        </w:rPr>
      </w:pPr>
    </w:p>
    <w:p w14:paraId="1F021FAD" w14:textId="6CF00CC7" w:rsidR="00DF2205" w:rsidRPr="00C009B9" w:rsidRDefault="00C009B9" w:rsidP="00AD2F2E">
      <w:pPr>
        <w:pBdr>
          <w:top w:val="single" w:sz="12" w:space="13" w:color="000000"/>
          <w:left w:val="single" w:sz="8" w:space="0" w:color="000000"/>
          <w:bottom w:val="single" w:sz="12" w:space="0" w:color="000000"/>
          <w:right w:val="single" w:sz="8" w:space="0" w:color="000000"/>
        </w:pBdr>
        <w:shd w:val="clear" w:color="auto" w:fill="E7E6E6" w:themeFill="background2"/>
        <w:spacing w:after="0" w:line="360" w:lineRule="auto"/>
        <w:ind w:left="567" w:right="235" w:hanging="10"/>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6"/>
          <w:lang w:eastAsia="pl-PL"/>
        </w:rPr>
        <w:t>I</w:t>
      </w:r>
      <w:r w:rsidR="00DF2205" w:rsidRPr="00C009B9">
        <w:rPr>
          <w:rFonts w:ascii="Times New Roman" w:eastAsia="Times New Roman" w:hAnsi="Times New Roman" w:cs="Times New Roman"/>
          <w:b/>
          <w:bCs/>
          <w:color w:val="000000"/>
          <w:sz w:val="26"/>
          <w:lang w:eastAsia="pl-PL"/>
        </w:rPr>
        <w:t>. INFORMACJE OGÓLNE</w:t>
      </w:r>
    </w:p>
    <w:p w14:paraId="2F85F42F" w14:textId="77777777" w:rsidR="00DF2205" w:rsidRPr="00DF2205" w:rsidRDefault="00DF2205" w:rsidP="00AD2F2E">
      <w:pPr>
        <w:numPr>
          <w:ilvl w:val="0"/>
          <w:numId w:val="1"/>
        </w:numPr>
        <w:spacing w:after="0" w:line="360" w:lineRule="auto"/>
        <w:ind w:left="567" w:right="235" w:hanging="274"/>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6"/>
          <w:lang w:eastAsia="pl-PL"/>
        </w:rPr>
        <w:t>Nazwa oraz adres Zamawiającego:</w:t>
      </w:r>
    </w:p>
    <w:p w14:paraId="40F57BBA"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Gmina Torzym </w:t>
      </w:r>
    </w:p>
    <w:p w14:paraId="24986171"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ul. Wojska Polskiego 32 </w:t>
      </w:r>
    </w:p>
    <w:p w14:paraId="04DF01D9" w14:textId="479CA4D5" w:rsidR="00DF2205" w:rsidRPr="00DF2205" w:rsidRDefault="00AD2F2E"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66-235 Torzym</w:t>
      </w:r>
    </w:p>
    <w:p w14:paraId="7A56947B"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tel. 68 341 3012 </w:t>
      </w:r>
    </w:p>
    <w:p w14:paraId="668B2ACB" w14:textId="08B76015" w:rsidR="00DF2205" w:rsidRPr="00DF2205" w:rsidRDefault="007863D4" w:rsidP="00AD2F2E">
      <w:pPr>
        <w:spacing w:after="0" w:line="360" w:lineRule="auto"/>
        <w:ind w:left="567" w:right="235"/>
        <w:jc w:val="both"/>
        <w:rPr>
          <w:rFonts w:ascii="Times New Roman" w:eastAsia="Times New Roman" w:hAnsi="Times New Roman" w:cs="Times New Roman"/>
          <w:color w:val="000000"/>
          <w:sz w:val="24"/>
          <w:u w:val="single" w:color="000000"/>
          <w:lang w:eastAsia="pl-PL"/>
        </w:rPr>
      </w:pPr>
      <w:hyperlink r:id="rId9" w:history="1">
        <w:r w:rsidR="00AD2F2E" w:rsidRPr="00661B1C">
          <w:rPr>
            <w:rStyle w:val="Hipercze"/>
            <w:rFonts w:ascii="Times New Roman" w:eastAsia="Times New Roman" w:hAnsi="Times New Roman" w:cs="Times New Roman"/>
            <w:sz w:val="24"/>
            <w:lang w:eastAsia="pl-PL"/>
          </w:rPr>
          <w:t>urzad@torzym.pl</w:t>
        </w:r>
      </w:hyperlink>
      <w:r w:rsidR="00AD2F2E">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u w:val="single" w:color="000000"/>
          <w:lang w:eastAsia="pl-PL"/>
        </w:rPr>
        <w:t xml:space="preserve">http://ww.torzym.pl </w:t>
      </w:r>
    </w:p>
    <w:p w14:paraId="03F58E2F"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krajowy numer identyfikacyjny REGON 970770439</w:t>
      </w:r>
    </w:p>
    <w:p w14:paraId="7E5C4BC8" w14:textId="77777777" w:rsidR="00DF2205" w:rsidRPr="00DF2205" w:rsidRDefault="00DF2205" w:rsidP="00AD2F2E">
      <w:pPr>
        <w:numPr>
          <w:ilvl w:val="0"/>
          <w:numId w:val="1"/>
        </w:numPr>
        <w:spacing w:after="0" w:line="360" w:lineRule="auto"/>
        <w:ind w:left="567" w:right="235" w:hanging="274"/>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Adres strony internetowej prowadzonego postępowania, na której udostępniane będą zmiany i wyjaśnienia treści SWZ oraz inne dokumenty zamówienia bezpośrednio związane z postępowaniem o udzielenie zamówienia: </w:t>
      </w:r>
    </w:p>
    <w:p w14:paraId="35D42607" w14:textId="77777777" w:rsidR="00DF2205" w:rsidRPr="00DF2205" w:rsidRDefault="00DF2205" w:rsidP="00AD2F2E">
      <w:pPr>
        <w:spacing w:after="0" w:line="360" w:lineRule="auto"/>
        <w:ind w:left="567" w:right="235"/>
        <w:rPr>
          <w:rFonts w:ascii="Times New Roman" w:eastAsia="Times New Roman" w:hAnsi="Times New Roman" w:cs="Times New Roman"/>
          <w:b/>
          <w:bCs/>
          <w:color w:val="000000"/>
          <w:sz w:val="24"/>
          <w:lang w:eastAsia="pl-PL"/>
        </w:rPr>
      </w:pPr>
      <w:r w:rsidRPr="00DF2205">
        <w:rPr>
          <w:rFonts w:ascii="Times New Roman" w:eastAsia="Times New Roman" w:hAnsi="Times New Roman" w:cs="Times New Roman"/>
          <w:b/>
          <w:bCs/>
          <w:color w:val="000000"/>
          <w:sz w:val="24"/>
          <w:lang w:eastAsia="pl-PL"/>
        </w:rPr>
        <w:t>PLATFORMA ZAKUPOWA: https://platformazakupowa.pl/pn/torzym</w:t>
      </w:r>
    </w:p>
    <w:p w14:paraId="26C3A373" w14:textId="77777777" w:rsidR="00DF2205" w:rsidRPr="00DF2205" w:rsidRDefault="00DF2205" w:rsidP="00AD2F2E">
      <w:pPr>
        <w:numPr>
          <w:ilvl w:val="0"/>
          <w:numId w:val="1"/>
        </w:numPr>
        <w:spacing w:after="0" w:line="360" w:lineRule="auto"/>
        <w:ind w:left="567" w:right="235" w:hanging="274"/>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Użyte w SWZ terminy mają następujące znaczenie:</w:t>
      </w:r>
    </w:p>
    <w:p w14:paraId="3A624280"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lang w:eastAsia="pl-PL"/>
        </w:rPr>
        <w:t>l) „Zamawiający”— Gmina Torzym</w:t>
      </w:r>
    </w:p>
    <w:p w14:paraId="73126881" w14:textId="77777777" w:rsidR="00AD2F2E"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2) „Wykonawca”— podmiot, który ubiega się o wykonanie Zamówienia, złoży ofertę na wykonanie Zamówienia albo zawrze z Zamawiającym umowę w sprawie wykonania Zamówienia. </w:t>
      </w:r>
    </w:p>
    <w:p w14:paraId="669E0C87" w14:textId="46BA45BE"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3) „Postępowanie”— postępowanie prowadzone przez Zamawiającego na podstawie niniejszej Specyfikacji.</w:t>
      </w:r>
    </w:p>
    <w:p w14:paraId="585383B0" w14:textId="6B30437C" w:rsidR="00DF2205" w:rsidRPr="00DF2205" w:rsidRDefault="00AD2F2E"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 xml:space="preserve">„Ustawa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 lub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 xml:space="preserve">” - ustawa z dnia </w:t>
      </w:r>
      <w:r w:rsidR="000C319B">
        <w:rPr>
          <w:rFonts w:ascii="Times New Roman" w:eastAsia="Times New Roman" w:hAnsi="Times New Roman" w:cs="Times New Roman"/>
          <w:color w:val="000000"/>
          <w:sz w:val="24"/>
          <w:lang w:eastAsia="pl-PL"/>
        </w:rPr>
        <w:t>11</w:t>
      </w:r>
      <w:r w:rsidR="00DF2205" w:rsidRPr="00DF2205">
        <w:rPr>
          <w:rFonts w:ascii="Times New Roman" w:eastAsia="Times New Roman" w:hAnsi="Times New Roman" w:cs="Times New Roman"/>
          <w:color w:val="000000"/>
          <w:sz w:val="24"/>
          <w:lang w:eastAsia="pl-PL"/>
        </w:rPr>
        <w:t xml:space="preserve"> września 2019 r. - Prawo zamówień publicznych (</w:t>
      </w:r>
      <w:proofErr w:type="spellStart"/>
      <w:r w:rsidR="00DF2205" w:rsidRPr="00DF2205">
        <w:rPr>
          <w:rFonts w:ascii="Times New Roman" w:eastAsia="Times New Roman" w:hAnsi="Times New Roman" w:cs="Times New Roman"/>
          <w:color w:val="000000"/>
          <w:sz w:val="24"/>
          <w:lang w:eastAsia="pl-PL"/>
        </w:rPr>
        <w:t>t.j</w:t>
      </w:r>
      <w:proofErr w:type="spellEnd"/>
      <w:r w:rsidR="00DF2205" w:rsidRPr="00DF2205">
        <w:rPr>
          <w:rFonts w:ascii="Times New Roman" w:eastAsia="Times New Roman" w:hAnsi="Times New Roman" w:cs="Times New Roman"/>
          <w:color w:val="000000"/>
          <w:sz w:val="24"/>
          <w:lang w:eastAsia="pl-PL"/>
        </w:rPr>
        <w:t xml:space="preserve">. Dz. U. z 2021 r. poz. 1129 z </w:t>
      </w:r>
      <w:proofErr w:type="spellStart"/>
      <w:r w:rsidR="00DF2205" w:rsidRPr="00DF2205">
        <w:rPr>
          <w:rFonts w:ascii="Times New Roman" w:eastAsia="Times New Roman" w:hAnsi="Times New Roman" w:cs="Times New Roman"/>
          <w:color w:val="000000"/>
          <w:sz w:val="24"/>
          <w:lang w:eastAsia="pl-PL"/>
        </w:rPr>
        <w:t>późn</w:t>
      </w:r>
      <w:proofErr w:type="spellEnd"/>
      <w:r w:rsidR="00DF2205" w:rsidRPr="00DF2205">
        <w:rPr>
          <w:rFonts w:ascii="Times New Roman" w:eastAsia="Times New Roman" w:hAnsi="Times New Roman" w:cs="Times New Roman"/>
          <w:color w:val="000000"/>
          <w:sz w:val="24"/>
          <w:lang w:eastAsia="pl-PL"/>
        </w:rPr>
        <w:t>. zm.).</w:t>
      </w:r>
    </w:p>
    <w:p w14:paraId="16EFDF51" w14:textId="3CCBEB41" w:rsidR="00DF2205" w:rsidRPr="00DF2205" w:rsidRDefault="00AD2F2E"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„Zamówienie”— należy przez to rozumieć zamówienie publiczne, którego przedmiot został w sposób szczegółowy opisany w punkcie III SWZ.</w:t>
      </w:r>
    </w:p>
    <w:p w14:paraId="0B56DAE1" w14:textId="1BFF9FD8" w:rsidR="00DF2205" w:rsidRPr="00B5176E" w:rsidRDefault="00DF2205" w:rsidP="00AD2F2E">
      <w:pPr>
        <w:pBdr>
          <w:top w:val="single" w:sz="8" w:space="0" w:color="000000"/>
          <w:left w:val="single" w:sz="4" w:space="0" w:color="000000"/>
          <w:bottom w:val="single" w:sz="8" w:space="0" w:color="000000"/>
          <w:right w:val="single" w:sz="8" w:space="0" w:color="000000"/>
        </w:pBdr>
        <w:shd w:val="clear" w:color="auto" w:fill="E7E6E6" w:themeFill="background2"/>
        <w:spacing w:after="0" w:line="360" w:lineRule="auto"/>
        <w:ind w:left="567" w:right="235"/>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II. TRYB UDZIELENIA ZAM</w:t>
      </w:r>
      <w:r w:rsidR="0056183B" w:rsidRPr="00B5176E">
        <w:rPr>
          <w:rFonts w:ascii="Times New Roman" w:eastAsia="Times New Roman" w:hAnsi="Times New Roman" w:cs="Times New Roman"/>
          <w:b/>
          <w:bCs/>
          <w:color w:val="000000"/>
          <w:sz w:val="26"/>
          <w:lang w:eastAsia="pl-PL"/>
        </w:rPr>
        <w:t>ÓW</w:t>
      </w:r>
      <w:r w:rsidRPr="00B5176E">
        <w:rPr>
          <w:rFonts w:ascii="Times New Roman" w:eastAsia="Times New Roman" w:hAnsi="Times New Roman" w:cs="Times New Roman"/>
          <w:b/>
          <w:bCs/>
          <w:color w:val="000000"/>
          <w:sz w:val="26"/>
          <w:lang w:eastAsia="pl-PL"/>
        </w:rPr>
        <w:t>ENIA</w:t>
      </w:r>
    </w:p>
    <w:p w14:paraId="1E17A2E9" w14:textId="438CC67E"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u w:val="single" w:color="000000"/>
          <w:lang w:eastAsia="pl-PL"/>
        </w:rPr>
        <w:t xml:space="preserve">Tryb podstawowy bez negocjacji, o którym mowa w art. 275 pkt. </w:t>
      </w:r>
      <w:r w:rsidR="000C319B">
        <w:rPr>
          <w:rFonts w:ascii="Times New Roman" w:eastAsia="Times New Roman" w:hAnsi="Times New Roman" w:cs="Times New Roman"/>
          <w:color w:val="000000"/>
          <w:sz w:val="24"/>
          <w:u w:val="single" w:color="000000"/>
          <w:lang w:eastAsia="pl-PL"/>
        </w:rPr>
        <w:t>1</w:t>
      </w:r>
      <w:r w:rsidRPr="00DF2205">
        <w:rPr>
          <w:rFonts w:ascii="Times New Roman" w:eastAsia="Times New Roman" w:hAnsi="Times New Roman" w:cs="Times New Roman"/>
          <w:color w:val="000000"/>
          <w:sz w:val="24"/>
          <w:u w:val="single" w:color="000000"/>
          <w:lang w:eastAsia="pl-PL"/>
        </w:rPr>
        <w:t xml:space="preserve"> </w:t>
      </w:r>
      <w:r w:rsidRPr="00DF2205">
        <w:rPr>
          <w:rFonts w:ascii="Times New Roman" w:eastAsia="Times New Roman" w:hAnsi="Times New Roman" w:cs="Times New Roman"/>
          <w:color w:val="000000"/>
          <w:sz w:val="24"/>
          <w:lang w:eastAsia="pl-PL"/>
        </w:rPr>
        <w:t xml:space="preserve">ustawy z </w:t>
      </w:r>
      <w:r w:rsidR="00AD2F2E">
        <w:rPr>
          <w:rFonts w:ascii="Times New Roman" w:eastAsia="Times New Roman" w:hAnsi="Times New Roman" w:cs="Times New Roman"/>
          <w:color w:val="000000"/>
          <w:sz w:val="24"/>
          <w:lang w:eastAsia="pl-PL"/>
        </w:rPr>
        <w:t>11</w:t>
      </w:r>
      <w:r w:rsidRPr="00DF2205">
        <w:rPr>
          <w:rFonts w:ascii="Times New Roman" w:eastAsia="Times New Roman" w:hAnsi="Times New Roman" w:cs="Times New Roman"/>
          <w:color w:val="000000"/>
          <w:sz w:val="24"/>
          <w:lang w:eastAsia="pl-PL"/>
        </w:rPr>
        <w:t xml:space="preserve"> września 2019 r. — Prawo zamówień publicznych (Dz.U.2021.1129)— dalej: ustawa </w:t>
      </w:r>
      <w:proofErr w:type="spellStart"/>
      <w:r w:rsidRPr="00DF2205">
        <w:rPr>
          <w:rFonts w:ascii="Times New Roman" w:eastAsia="Times New Roman" w:hAnsi="Times New Roman" w:cs="Times New Roman"/>
          <w:color w:val="000000"/>
          <w:sz w:val="24"/>
          <w:lang w:eastAsia="pl-PL"/>
        </w:rPr>
        <w:t>Pzp</w:t>
      </w:r>
      <w:proofErr w:type="spellEnd"/>
      <w:r w:rsidRPr="00DF2205">
        <w:rPr>
          <w:rFonts w:ascii="Times New Roman" w:eastAsia="Times New Roman" w:hAnsi="Times New Roman" w:cs="Times New Roman"/>
          <w:color w:val="000000"/>
          <w:sz w:val="24"/>
          <w:lang w:eastAsia="pl-PL"/>
        </w:rPr>
        <w:t xml:space="preserve"> oraz niniejszej Specyfikacji Warunków Zamówienia zwanej dalej SWZ oraz aktów wykonawczych do tej ustawy.</w:t>
      </w:r>
    </w:p>
    <w:p w14:paraId="2FC58E22" w14:textId="77777777" w:rsidR="00E2429B"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Wartość zamówienia nie przekracza progów unijnych określonych na podstawie art. 3 ustawy z </w:t>
      </w:r>
      <w:r w:rsidR="00AD2F2E">
        <w:rPr>
          <w:rFonts w:ascii="Times New Roman" w:eastAsia="Times New Roman" w:hAnsi="Times New Roman" w:cs="Times New Roman"/>
          <w:color w:val="000000"/>
          <w:sz w:val="24"/>
          <w:lang w:eastAsia="pl-PL"/>
        </w:rPr>
        <w:t>11</w:t>
      </w:r>
      <w:r w:rsidRPr="00DF2205">
        <w:rPr>
          <w:rFonts w:ascii="Times New Roman" w:eastAsia="Times New Roman" w:hAnsi="Times New Roman" w:cs="Times New Roman"/>
          <w:color w:val="000000"/>
          <w:sz w:val="24"/>
          <w:lang w:eastAsia="pl-PL"/>
        </w:rPr>
        <w:t xml:space="preserve"> września 2019 r. — ustawy </w:t>
      </w:r>
      <w:proofErr w:type="spellStart"/>
      <w:r w:rsidRPr="00DF2205">
        <w:rPr>
          <w:rFonts w:ascii="Times New Roman" w:eastAsia="Times New Roman" w:hAnsi="Times New Roman" w:cs="Times New Roman"/>
          <w:color w:val="000000"/>
          <w:sz w:val="24"/>
          <w:lang w:eastAsia="pl-PL"/>
        </w:rPr>
        <w:t>Pzp</w:t>
      </w:r>
      <w:proofErr w:type="spellEnd"/>
      <w:r w:rsidRPr="00DF2205">
        <w:rPr>
          <w:rFonts w:ascii="Times New Roman" w:eastAsia="Times New Roman" w:hAnsi="Times New Roman" w:cs="Times New Roman"/>
          <w:color w:val="000000"/>
          <w:sz w:val="24"/>
          <w:lang w:eastAsia="pl-PL"/>
        </w:rPr>
        <w:t xml:space="preserve">. W zakresie nieuregulowanym w niniejszej Specyfikacji Warunków Zamówienia (zwanej dalej "SWZ” lub "specyfikacją"), zastosowanie mają przepisy ustawy </w:t>
      </w:r>
      <w:proofErr w:type="spellStart"/>
      <w:r w:rsidRPr="00DF2205">
        <w:rPr>
          <w:rFonts w:ascii="Times New Roman" w:eastAsia="Times New Roman" w:hAnsi="Times New Roman" w:cs="Times New Roman"/>
          <w:color w:val="000000"/>
          <w:sz w:val="24"/>
          <w:lang w:eastAsia="pl-PL"/>
        </w:rPr>
        <w:t>Pzp</w:t>
      </w:r>
      <w:proofErr w:type="spellEnd"/>
      <w:r w:rsidRPr="00DF2205">
        <w:rPr>
          <w:rFonts w:ascii="Times New Roman" w:eastAsia="Times New Roman" w:hAnsi="Times New Roman" w:cs="Times New Roman"/>
          <w:color w:val="000000"/>
          <w:sz w:val="24"/>
          <w:lang w:eastAsia="pl-PL"/>
        </w:rPr>
        <w:t xml:space="preserve">. </w:t>
      </w:r>
    </w:p>
    <w:p w14:paraId="0BD18ED4" w14:textId="778E7904" w:rsidR="00DF2205" w:rsidRPr="00E2429B" w:rsidRDefault="00DF2205" w:rsidP="00AD2F2E">
      <w:pPr>
        <w:spacing w:after="0" w:line="360" w:lineRule="auto"/>
        <w:ind w:left="567" w:right="235"/>
        <w:rPr>
          <w:rFonts w:ascii="Times New Roman" w:eastAsia="Times New Roman" w:hAnsi="Times New Roman" w:cs="Times New Roman"/>
          <w:b/>
          <w:bCs/>
          <w:color w:val="000000"/>
          <w:sz w:val="24"/>
          <w:lang w:eastAsia="pl-PL"/>
        </w:rPr>
      </w:pPr>
      <w:r w:rsidRPr="00E2429B">
        <w:rPr>
          <w:rFonts w:ascii="Times New Roman" w:eastAsia="Times New Roman" w:hAnsi="Times New Roman" w:cs="Times New Roman"/>
          <w:b/>
          <w:bCs/>
          <w:color w:val="000000"/>
          <w:sz w:val="24"/>
          <w:lang w:eastAsia="pl-PL"/>
        </w:rPr>
        <w:t>Zgodnie z art. 61. ust. 1. oraz art. 63 ust. 2 ustawy PZP z dnia 11 września 2019 r. komunikacja w niniejszym postępowaniu odbywa się wyłącznie przy użyciu środków komunikacji elektronicznej, pliki należy opatrzyć: podpisem zaufanym lub podpisem osobistym.</w:t>
      </w:r>
    </w:p>
    <w:p w14:paraId="016107C1" w14:textId="77777777" w:rsidR="00DF2205" w:rsidRPr="00B5176E" w:rsidRDefault="00DF2205" w:rsidP="00AD2F2E">
      <w:pPr>
        <w:pBdr>
          <w:top w:val="single" w:sz="12" w:space="0" w:color="000000"/>
          <w:left w:val="single" w:sz="8" w:space="0" w:color="000000"/>
          <w:bottom w:val="single" w:sz="6" w:space="0" w:color="000000"/>
          <w:right w:val="single" w:sz="8" w:space="0" w:color="000000"/>
        </w:pBdr>
        <w:shd w:val="clear" w:color="auto" w:fill="E7E6E6" w:themeFill="background2"/>
        <w:spacing w:after="0" w:line="360" w:lineRule="auto"/>
        <w:ind w:left="567" w:right="235"/>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III. OPIS PRZEDMIOTU ZAMÓWIENIA</w:t>
      </w:r>
    </w:p>
    <w:p w14:paraId="02731517" w14:textId="77777777" w:rsidR="00DF2205" w:rsidRPr="00B972DA" w:rsidRDefault="00DF2205" w:rsidP="00AD2F2E">
      <w:pPr>
        <w:spacing w:after="0" w:line="360" w:lineRule="auto"/>
        <w:ind w:left="567" w:right="235"/>
        <w:jc w:val="both"/>
        <w:rPr>
          <w:rFonts w:ascii="Times New Roman" w:eastAsia="Times New Roman" w:hAnsi="Times New Roman" w:cs="Times New Roman"/>
          <w:b/>
          <w:bCs/>
          <w:color w:val="000000"/>
          <w:sz w:val="24"/>
          <w:lang w:eastAsia="pl-PL"/>
        </w:rPr>
      </w:pPr>
      <w:r w:rsidRPr="00B972DA">
        <w:rPr>
          <w:rFonts w:ascii="Times New Roman" w:eastAsia="Times New Roman" w:hAnsi="Times New Roman" w:cs="Times New Roman"/>
          <w:b/>
          <w:bCs/>
          <w:color w:val="000000"/>
          <w:sz w:val="24"/>
          <w:lang w:eastAsia="pl-PL"/>
        </w:rPr>
        <w:t>l . Przedmiotem zamówienia jest realizacja zadania pn.</w:t>
      </w:r>
    </w:p>
    <w:p w14:paraId="13FCB9A6" w14:textId="48C81E59" w:rsidR="00DF2205" w:rsidRPr="00060451" w:rsidRDefault="00DF2205" w:rsidP="00AD2F2E">
      <w:pPr>
        <w:spacing w:after="0" w:line="360" w:lineRule="auto"/>
        <w:ind w:left="567" w:right="235"/>
        <w:jc w:val="both"/>
        <w:rPr>
          <w:rFonts w:ascii="Times New Roman" w:eastAsia="Times New Roman" w:hAnsi="Times New Roman" w:cs="Times New Roman"/>
          <w:b/>
          <w:bCs/>
          <w:color w:val="000000"/>
          <w:sz w:val="24"/>
          <w:lang w:eastAsia="pl-PL"/>
        </w:rPr>
      </w:pPr>
      <w:r w:rsidRPr="00060451">
        <w:rPr>
          <w:rFonts w:ascii="Times New Roman" w:eastAsia="Times New Roman" w:hAnsi="Times New Roman" w:cs="Times New Roman"/>
          <w:b/>
          <w:bCs/>
          <w:color w:val="000000"/>
          <w:sz w:val="24"/>
          <w:lang w:eastAsia="pl-PL"/>
        </w:rPr>
        <w:t>„</w:t>
      </w:r>
      <w:r w:rsidR="00E2429B" w:rsidRPr="00060451">
        <w:rPr>
          <w:rFonts w:ascii="Times New Roman" w:eastAsia="Times New Roman" w:hAnsi="Times New Roman" w:cs="Times New Roman"/>
          <w:b/>
          <w:bCs/>
          <w:color w:val="000000"/>
          <w:sz w:val="24"/>
          <w:lang w:eastAsia="pl-PL"/>
        </w:rPr>
        <w:t>Zakup i d</w:t>
      </w:r>
      <w:r w:rsidRPr="00060451">
        <w:rPr>
          <w:rFonts w:ascii="Times New Roman" w:eastAsia="Times New Roman" w:hAnsi="Times New Roman" w:cs="Times New Roman"/>
          <w:b/>
          <w:bCs/>
          <w:color w:val="000000"/>
          <w:sz w:val="24"/>
          <w:lang w:eastAsia="pl-PL"/>
        </w:rPr>
        <w:t>ostawa sprzętu komputerowego</w:t>
      </w:r>
      <w:r w:rsidR="00E2429B" w:rsidRPr="00060451">
        <w:rPr>
          <w:rFonts w:ascii="Times New Roman" w:eastAsia="Times New Roman" w:hAnsi="Times New Roman" w:cs="Times New Roman"/>
          <w:b/>
          <w:bCs/>
          <w:color w:val="000000"/>
          <w:sz w:val="24"/>
          <w:lang w:eastAsia="pl-PL"/>
        </w:rPr>
        <w:t xml:space="preserve"> dla Gminy Torzym</w:t>
      </w:r>
      <w:r w:rsidRPr="00060451">
        <w:rPr>
          <w:rFonts w:ascii="Times New Roman" w:eastAsia="Times New Roman" w:hAnsi="Times New Roman" w:cs="Times New Roman"/>
          <w:b/>
          <w:bCs/>
          <w:color w:val="000000"/>
          <w:sz w:val="24"/>
          <w:lang w:eastAsia="pl-PL"/>
        </w:rPr>
        <w:t xml:space="preserve"> w ramach realizacji projektu Cyfrowa Gmina - Wsparcie dzieci z rodzin pegeerowskich w rozwoju cyfrowym - Granty PPGR”.</w:t>
      </w:r>
    </w:p>
    <w:p w14:paraId="616ACD4F" w14:textId="77777777" w:rsidR="00DF2205" w:rsidRPr="00B972DA" w:rsidRDefault="00DF2205" w:rsidP="00AD2F2E">
      <w:pPr>
        <w:spacing w:after="0" w:line="360" w:lineRule="auto"/>
        <w:ind w:left="567" w:right="235"/>
        <w:jc w:val="both"/>
        <w:rPr>
          <w:rFonts w:ascii="Times New Roman" w:eastAsia="Times New Roman" w:hAnsi="Times New Roman" w:cs="Times New Roman"/>
          <w:b/>
          <w:bCs/>
          <w:color w:val="000000"/>
          <w:sz w:val="24"/>
          <w:lang w:eastAsia="pl-PL"/>
        </w:rPr>
      </w:pPr>
      <w:r w:rsidRPr="00B972DA">
        <w:rPr>
          <w:rFonts w:ascii="Times New Roman" w:eastAsia="Times New Roman" w:hAnsi="Times New Roman" w:cs="Times New Roman"/>
          <w:b/>
          <w:bCs/>
          <w:color w:val="000000"/>
          <w:sz w:val="24"/>
          <w:lang w:eastAsia="pl-PL"/>
        </w:rPr>
        <w:t>2. Ogólny zakres zamówienia:</w:t>
      </w:r>
    </w:p>
    <w:p w14:paraId="59534380"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Przedmiotem zamówienia jest zakup i dostawa fabrycznie nowego, oryginalnego oraz nieeksploatowanego wcześniej sprzętu komputerowego. W ramach realizacji dostawy obowiązkiem Wykonawcy będzie rozładunek zakupionego sprzętu.</w:t>
      </w:r>
    </w:p>
    <w:p w14:paraId="6A5167F4"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Dostarczony sprzęt musi być fabrycznie nowy oraz musi być jednego modelu o identycznej konfiguracji sprzętowej, wyprodukowany przez tego samego producenta na bazie tych samych podzespołów.</w:t>
      </w:r>
    </w:p>
    <w:p w14:paraId="500DEF67"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Zamówienie obejmuje zakup i dostawę:</w:t>
      </w:r>
    </w:p>
    <w:p w14:paraId="41A6349C" w14:textId="66F954E0" w:rsid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l) </w:t>
      </w:r>
      <w:r w:rsidR="00E2429B">
        <w:rPr>
          <w:rFonts w:ascii="Times New Roman" w:eastAsia="Times New Roman" w:hAnsi="Times New Roman" w:cs="Times New Roman"/>
          <w:color w:val="000000"/>
          <w:sz w:val="24"/>
          <w:lang w:eastAsia="pl-PL"/>
        </w:rPr>
        <w:t>laptopy</w:t>
      </w:r>
      <w:r w:rsidRPr="00DF2205">
        <w:rPr>
          <w:rFonts w:ascii="Times New Roman" w:eastAsia="Times New Roman" w:hAnsi="Times New Roman" w:cs="Times New Roman"/>
          <w:color w:val="000000"/>
          <w:sz w:val="24"/>
          <w:lang w:eastAsia="pl-PL"/>
        </w:rPr>
        <w:t xml:space="preserve"> — </w:t>
      </w:r>
      <w:r w:rsidR="00E2429B">
        <w:rPr>
          <w:rFonts w:ascii="Times New Roman" w:eastAsia="Times New Roman" w:hAnsi="Times New Roman" w:cs="Times New Roman"/>
          <w:color w:val="000000"/>
          <w:sz w:val="24"/>
          <w:lang w:eastAsia="pl-PL"/>
        </w:rPr>
        <w:t>337</w:t>
      </w:r>
      <w:r w:rsidRPr="00DF2205">
        <w:rPr>
          <w:rFonts w:ascii="Times New Roman" w:eastAsia="Times New Roman" w:hAnsi="Times New Roman" w:cs="Times New Roman"/>
          <w:color w:val="000000"/>
          <w:sz w:val="24"/>
          <w:lang w:eastAsia="pl-PL"/>
        </w:rPr>
        <w:t xml:space="preserve"> szt.</w:t>
      </w:r>
    </w:p>
    <w:p w14:paraId="063A100A" w14:textId="1D1EB955" w:rsidR="00E2429B" w:rsidRPr="00DF2205" w:rsidRDefault="00E2429B"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2) komputery stacjonarne – 69 szt.</w:t>
      </w:r>
    </w:p>
    <w:p w14:paraId="203D179F" w14:textId="5D4F7A2F"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2) tablety — </w:t>
      </w:r>
      <w:r w:rsidR="00E2429B">
        <w:rPr>
          <w:rFonts w:ascii="Times New Roman" w:eastAsia="Times New Roman" w:hAnsi="Times New Roman" w:cs="Times New Roman"/>
          <w:color w:val="000000"/>
          <w:sz w:val="24"/>
          <w:lang w:eastAsia="pl-PL"/>
        </w:rPr>
        <w:t>12</w:t>
      </w:r>
      <w:r w:rsidRPr="00DF2205">
        <w:rPr>
          <w:rFonts w:ascii="Times New Roman" w:eastAsia="Times New Roman" w:hAnsi="Times New Roman" w:cs="Times New Roman"/>
          <w:color w:val="000000"/>
          <w:sz w:val="24"/>
          <w:lang w:eastAsia="pl-PL"/>
        </w:rPr>
        <w:t xml:space="preserve"> szt.</w:t>
      </w:r>
    </w:p>
    <w:p w14:paraId="62BFE528"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Wykonawca dokona dostawy przedmiotu zamówienia wyprodukowanego nie wcześniej niż w 2021 roku, który będzie nieużywany, kompletny, wolny od wad. Wykonawca dostarczy Zamawiającemu również wymagane prawem certyfikaty, deklaracje zgodności CE, instrukcje obsługi sprzętu, dokumenty gwarancyjne umożliwiające wykonywanie uprawnień z nich wynikających odrębnie dla każdego sprzętu komputerowego.</w:t>
      </w:r>
    </w:p>
    <w:p w14:paraId="76C72AC9" w14:textId="77777777" w:rsidR="00DF2205" w:rsidRPr="00E2429B" w:rsidRDefault="00DF2205" w:rsidP="00AD2F2E">
      <w:pPr>
        <w:spacing w:after="0" w:line="360" w:lineRule="auto"/>
        <w:ind w:left="567" w:right="235" w:hanging="10"/>
        <w:jc w:val="both"/>
        <w:rPr>
          <w:rFonts w:ascii="Times New Roman" w:eastAsia="Times New Roman" w:hAnsi="Times New Roman" w:cs="Times New Roman"/>
          <w:color w:val="000000"/>
          <w:sz w:val="24"/>
          <w:szCs w:val="24"/>
          <w:lang w:eastAsia="pl-PL"/>
        </w:rPr>
      </w:pPr>
      <w:r w:rsidRPr="00E2429B">
        <w:rPr>
          <w:rFonts w:ascii="Times New Roman" w:eastAsia="Times New Roman" w:hAnsi="Times New Roman" w:cs="Times New Roman"/>
          <w:color w:val="000000"/>
          <w:sz w:val="24"/>
          <w:szCs w:val="24"/>
          <w:lang w:eastAsia="pl-PL"/>
        </w:rPr>
        <w:t xml:space="preserve">Zamawiający informuje, iż Ostatecznym Odbiorcom Sprzętu Komputerowego będą </w:t>
      </w:r>
      <w:proofErr w:type="spellStart"/>
      <w:r w:rsidRPr="00E2429B">
        <w:rPr>
          <w:rFonts w:ascii="Times New Roman" w:eastAsia="Times New Roman" w:hAnsi="Times New Roman" w:cs="Times New Roman"/>
          <w:color w:val="000000"/>
          <w:sz w:val="24"/>
          <w:szCs w:val="24"/>
          <w:lang w:eastAsia="pl-PL"/>
        </w:rPr>
        <w:t>Grantobiorcy</w:t>
      </w:r>
      <w:proofErr w:type="spellEnd"/>
      <w:r w:rsidRPr="00E2429B">
        <w:rPr>
          <w:rFonts w:ascii="Times New Roman" w:eastAsia="Times New Roman" w:hAnsi="Times New Roman" w:cs="Times New Roman"/>
          <w:color w:val="000000"/>
          <w:sz w:val="24"/>
          <w:szCs w:val="24"/>
          <w:lang w:eastAsia="pl-PL"/>
        </w:rPr>
        <w:t xml:space="preserve"> projektu grantowego realizowanego w ramach Programu Operacyjnego Polska Cyfrowa na lata 2014- 2020, Osi Priorytetowej V Rozwój cyfrowy JST oraz wzmocnienie cyfrowej odporności na zagrożenia REACT — EU, działania 5.1 Rozwój cyfrowy JST oraz wzmocnienie cyfrowej odporności na zagrożenia dotycząca realizacji projektu grantowego „Wsparcie dzieci z rodzin pegeerowskich w rozwoju cyfrowym — Granty PPGR”.</w:t>
      </w:r>
    </w:p>
    <w:p w14:paraId="51C15981" w14:textId="77777777" w:rsidR="00DF2205" w:rsidRPr="00B972DA" w:rsidRDefault="00DF2205" w:rsidP="00AD2F2E">
      <w:pPr>
        <w:spacing w:after="0" w:line="360" w:lineRule="auto"/>
        <w:ind w:left="567" w:right="235" w:hanging="10"/>
        <w:rPr>
          <w:rFonts w:ascii="Times New Roman" w:eastAsia="Times New Roman" w:hAnsi="Times New Roman" w:cs="Times New Roman"/>
          <w:b/>
          <w:bCs/>
          <w:color w:val="000000"/>
          <w:sz w:val="24"/>
          <w:lang w:eastAsia="pl-PL"/>
        </w:rPr>
      </w:pPr>
      <w:r w:rsidRPr="00B972DA">
        <w:rPr>
          <w:rFonts w:ascii="Times New Roman" w:eastAsia="Times New Roman" w:hAnsi="Times New Roman" w:cs="Times New Roman"/>
          <w:b/>
          <w:bCs/>
          <w:color w:val="000000"/>
          <w:sz w:val="24"/>
          <w:u w:val="single" w:color="000000"/>
          <w:lang w:eastAsia="pl-PL"/>
        </w:rPr>
        <w:t>3. Szczegółowy opis przedmiotu zamówienia:</w:t>
      </w:r>
      <w:r w:rsidRPr="00B972DA">
        <w:rPr>
          <w:rFonts w:ascii="Times New Roman" w:eastAsia="Times New Roman" w:hAnsi="Times New Roman" w:cs="Times New Roman"/>
          <w:b/>
          <w:bCs/>
          <w:noProof/>
          <w:color w:val="000000"/>
          <w:sz w:val="24"/>
          <w:lang w:eastAsia="pl-PL"/>
        </w:rPr>
        <w:drawing>
          <wp:inline distT="0" distB="0" distL="0" distR="0" wp14:anchorId="020312BD" wp14:editId="4AF28DD0">
            <wp:extent cx="12192" cy="103662"/>
            <wp:effectExtent l="0" t="0" r="0" b="0"/>
            <wp:docPr id="104280" name="Picture 104280"/>
            <wp:cNvGraphicFramePr/>
            <a:graphic xmlns:a="http://schemas.openxmlformats.org/drawingml/2006/main">
              <a:graphicData uri="http://schemas.openxmlformats.org/drawingml/2006/picture">
                <pic:pic xmlns:pic="http://schemas.openxmlformats.org/drawingml/2006/picture">
                  <pic:nvPicPr>
                    <pic:cNvPr id="104280" name="Picture 104280"/>
                    <pic:cNvPicPr/>
                  </pic:nvPicPr>
                  <pic:blipFill>
                    <a:blip r:embed="rId10"/>
                    <a:stretch>
                      <a:fillRect/>
                    </a:stretch>
                  </pic:blipFill>
                  <pic:spPr>
                    <a:xfrm>
                      <a:off x="0" y="0"/>
                      <a:ext cx="12192" cy="103662"/>
                    </a:xfrm>
                    <a:prstGeom prst="rect">
                      <a:avLst/>
                    </a:prstGeom>
                  </pic:spPr>
                </pic:pic>
              </a:graphicData>
            </a:graphic>
          </wp:inline>
        </w:drawing>
      </w:r>
    </w:p>
    <w:p w14:paraId="019386B4" w14:textId="0481C10E"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3. </w:t>
      </w:r>
      <w:r w:rsidR="00E2429B">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.Szczegółowy opis przedmiotu zamówienia niezbędny do wykonania zamówienia oraz wymagania Zamawiającego dotyczące parametrów technicznych określają: — Specyfikacja techniczna sprzętu komputerowego - załącznik nr </w:t>
      </w:r>
      <w:r w:rsidR="00E2429B">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do SWZ, — wzór umowy — załącznik nr 9 do SWZ.</w:t>
      </w:r>
    </w:p>
    <w:p w14:paraId="13A35CE4" w14:textId="00D7F4CE"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3.2.</w:t>
      </w:r>
      <w:r w:rsidR="00E2429B">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7D2F64D4"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 przypadku wystąpienia w Opisie Przedmiotu Zamówienia, w Specyfikacjach Technicznych Sprzętu Komputerowego nazw materiałów i przyjętej technologii należy je rozumieć jako określenie wymaganych parametrów technicznych lub standardów jakościowych. Oznacza to, że Zamawiający dopuszcza składanie ofert równoważnych dla zastosowanych materiałów i urządzeń,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powołując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p w14:paraId="1E3C01BB" w14:textId="77777777" w:rsidR="00DF2205" w:rsidRPr="00B972DA" w:rsidRDefault="00DF2205" w:rsidP="00AD2F2E">
      <w:pPr>
        <w:spacing w:after="0" w:line="360" w:lineRule="auto"/>
        <w:ind w:left="567" w:right="235"/>
        <w:jc w:val="both"/>
        <w:rPr>
          <w:rFonts w:ascii="Times New Roman" w:eastAsia="Times New Roman" w:hAnsi="Times New Roman" w:cs="Times New Roman"/>
          <w:b/>
          <w:bCs/>
          <w:color w:val="000000"/>
          <w:sz w:val="24"/>
          <w:lang w:eastAsia="pl-PL"/>
        </w:rPr>
      </w:pPr>
      <w:r w:rsidRPr="00B972DA">
        <w:rPr>
          <w:rFonts w:ascii="Times New Roman" w:eastAsia="Times New Roman" w:hAnsi="Times New Roman" w:cs="Times New Roman"/>
          <w:b/>
          <w:bCs/>
          <w:color w:val="000000"/>
          <w:sz w:val="24"/>
          <w:lang w:eastAsia="pl-PL"/>
        </w:rPr>
        <w:t>4. Gwarancja i rękojmia:</w:t>
      </w:r>
    </w:p>
    <w:p w14:paraId="7F1B2398" w14:textId="1674122F" w:rsidR="00DF2205" w:rsidRPr="00DF2205" w:rsidRDefault="00FD010E" w:rsidP="00FD010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4.1</w:t>
      </w:r>
      <w:r w:rsidR="00DF2205" w:rsidRPr="00DF2205">
        <w:rPr>
          <w:rFonts w:ascii="Times New Roman" w:eastAsia="Times New Roman" w:hAnsi="Times New Roman" w:cs="Times New Roman"/>
          <w:color w:val="000000"/>
          <w:sz w:val="24"/>
          <w:lang w:eastAsia="pl-PL"/>
        </w:rPr>
        <w:t>. Zamawiający wymaga, aby gwarancja na dostarczony sprzęt wynosiła minimum 24 miesiące, licząc od daty podpisania protokołu odbioru końcowego.</w:t>
      </w:r>
    </w:p>
    <w:p w14:paraId="4F31750E" w14:textId="7686C9FD"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4.2.</w:t>
      </w:r>
      <w:r w:rsidR="00FD010E">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 xml:space="preserve">W przypadku, gdy Producent/Dostawca sprzętu komputerowego udziela gwarancji na okres krótszy niż określony w pkt. </w:t>
      </w:r>
      <w:r w:rsidR="00FD010E">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 obowiązuje okres udzielony przez Wykonawcę.</w:t>
      </w:r>
    </w:p>
    <w:p w14:paraId="37647739"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4.3. Wykonawca przez okres wskazany w ust. 4.1 i 4.2 będzie pełnić serwis urządzeń zamontowanych w ramach realizacji przedmiotu zamówienia, zgodnie z zaleceniami Producenta/dostawcy urządzenia. Realizacja naprawy gwarancyjnej następuje w miejscu eksploatacji sprzętu komputerowego lub w systemie </w:t>
      </w:r>
      <w:proofErr w:type="spellStart"/>
      <w:r w:rsidRPr="00DF2205">
        <w:rPr>
          <w:rFonts w:ascii="Times New Roman" w:eastAsia="Times New Roman" w:hAnsi="Times New Roman" w:cs="Times New Roman"/>
          <w:color w:val="000000"/>
          <w:sz w:val="24"/>
          <w:lang w:eastAsia="pl-PL"/>
        </w:rPr>
        <w:t>door</w:t>
      </w:r>
      <w:proofErr w:type="spellEnd"/>
      <w:r w:rsidRPr="00DF2205">
        <w:rPr>
          <w:rFonts w:ascii="Times New Roman" w:eastAsia="Times New Roman" w:hAnsi="Times New Roman" w:cs="Times New Roman"/>
          <w:color w:val="000000"/>
          <w:sz w:val="24"/>
          <w:lang w:eastAsia="pl-PL"/>
        </w:rPr>
        <w:t xml:space="preserve"> to </w:t>
      </w:r>
      <w:proofErr w:type="spellStart"/>
      <w:r w:rsidRPr="00DF2205">
        <w:rPr>
          <w:rFonts w:ascii="Times New Roman" w:eastAsia="Times New Roman" w:hAnsi="Times New Roman" w:cs="Times New Roman"/>
          <w:color w:val="000000"/>
          <w:sz w:val="24"/>
          <w:lang w:eastAsia="pl-PL"/>
        </w:rPr>
        <w:t>door</w:t>
      </w:r>
      <w:proofErr w:type="spellEnd"/>
      <w:r w:rsidRPr="00DF2205">
        <w:rPr>
          <w:rFonts w:ascii="Times New Roman" w:eastAsia="Times New Roman" w:hAnsi="Times New Roman" w:cs="Times New Roman"/>
          <w:color w:val="000000"/>
          <w:sz w:val="24"/>
          <w:lang w:eastAsia="pl-PL"/>
        </w:rPr>
        <w:t>, przy czym Zamawiający ani Ostateczny Odbiorca Sprzętu nie poniesie żadnych kosztów związanych z transportem.</w:t>
      </w:r>
    </w:p>
    <w:p w14:paraId="243E9715" w14:textId="42F54B21" w:rsidR="00DF2205" w:rsidRPr="00DF2205" w:rsidRDefault="00DF2205" w:rsidP="00AD2F2E">
      <w:pPr>
        <w:numPr>
          <w:ilvl w:val="0"/>
          <w:numId w:val="4"/>
        </w:numPr>
        <w:spacing w:after="0" w:line="360" w:lineRule="auto"/>
        <w:ind w:left="567" w:right="235" w:hanging="24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4.</w:t>
      </w:r>
      <w:r w:rsidR="00B972DA">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 xml:space="preserve">Szczegółowe warunki okresu gwarancji i rękojmi opisane są w </w:t>
      </w:r>
      <w:r w:rsidR="00EE6D54">
        <w:rPr>
          <w:rFonts w:ascii="Times New Roman" w:eastAsia="Times New Roman" w:hAnsi="Times New Roman" w:cs="Times New Roman"/>
          <w:color w:val="000000"/>
          <w:sz w:val="24"/>
          <w:lang w:eastAsia="pl-PL"/>
        </w:rPr>
        <w:t>§</w:t>
      </w:r>
      <w:r w:rsidRPr="00DF2205">
        <w:rPr>
          <w:rFonts w:ascii="Times New Roman" w:eastAsia="Times New Roman" w:hAnsi="Times New Roman" w:cs="Times New Roman"/>
          <w:color w:val="000000"/>
          <w:sz w:val="24"/>
          <w:lang w:eastAsia="pl-PL"/>
        </w:rPr>
        <w:t xml:space="preserve"> 8 wzoru umowy ( załącznik nr 9 do SWZ).</w:t>
      </w:r>
    </w:p>
    <w:p w14:paraId="1036BE26"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Kody CPV:</w:t>
      </w:r>
    </w:p>
    <w:p w14:paraId="12EFAF98" w14:textId="5D88FBD4" w:rsidR="00FD010E" w:rsidRPr="000A0F48" w:rsidRDefault="00FD010E" w:rsidP="00FD010E">
      <w:pPr>
        <w:spacing w:after="0" w:line="360" w:lineRule="auto"/>
        <w:ind w:left="360" w:right="235"/>
        <w:jc w:val="both"/>
        <w:rPr>
          <w:rFonts w:ascii="Times New Roman" w:eastAsia="Times New Roman" w:hAnsi="Times New Roman" w:cs="Times New Roman"/>
          <w:sz w:val="24"/>
          <w:lang w:eastAsia="pl-PL"/>
        </w:rPr>
      </w:pPr>
      <w:r w:rsidRPr="000A0F48">
        <w:rPr>
          <w:rFonts w:ascii="Times New Roman" w:eastAsia="Times New Roman" w:hAnsi="Times New Roman" w:cs="Times New Roman"/>
          <w:sz w:val="24"/>
          <w:lang w:eastAsia="pl-PL"/>
        </w:rPr>
        <w:t xml:space="preserve">- </w:t>
      </w:r>
      <w:r w:rsidR="00DF2205" w:rsidRPr="000A0F48">
        <w:rPr>
          <w:rFonts w:ascii="Times New Roman" w:eastAsia="Times New Roman" w:hAnsi="Times New Roman" w:cs="Times New Roman"/>
          <w:sz w:val="24"/>
          <w:lang w:eastAsia="pl-PL"/>
        </w:rPr>
        <w:t xml:space="preserve">30213100-6 Komputery przenośne </w:t>
      </w:r>
      <w:r w:rsidR="00C76EB6" w:rsidRPr="000A0F48">
        <w:rPr>
          <w:rFonts w:ascii="Times New Roman" w:eastAsia="Times New Roman" w:hAnsi="Times New Roman" w:cs="Times New Roman"/>
          <w:sz w:val="24"/>
          <w:lang w:eastAsia="pl-PL"/>
        </w:rPr>
        <w:t>(laptopy)</w:t>
      </w:r>
    </w:p>
    <w:p w14:paraId="6B31E6BB" w14:textId="668C47CD" w:rsidR="00C76EB6" w:rsidRPr="000A0F48" w:rsidRDefault="00C76EB6" w:rsidP="00FD010E">
      <w:pPr>
        <w:spacing w:after="0" w:line="360" w:lineRule="auto"/>
        <w:ind w:left="360" w:right="235"/>
        <w:jc w:val="both"/>
        <w:rPr>
          <w:rFonts w:ascii="Times New Roman" w:eastAsia="Times New Roman" w:hAnsi="Times New Roman" w:cs="Times New Roman"/>
          <w:sz w:val="24"/>
          <w:lang w:eastAsia="pl-PL"/>
        </w:rPr>
      </w:pPr>
      <w:r w:rsidRPr="000A0F48">
        <w:rPr>
          <w:rFonts w:ascii="Times New Roman" w:eastAsia="Times New Roman" w:hAnsi="Times New Roman" w:cs="Times New Roman"/>
          <w:sz w:val="24"/>
          <w:lang w:eastAsia="pl-PL"/>
        </w:rPr>
        <w:t>- 30213300-8</w:t>
      </w:r>
      <w:r w:rsidR="000A0F48" w:rsidRPr="000A0F48">
        <w:rPr>
          <w:rFonts w:ascii="Times New Roman" w:eastAsia="Times New Roman" w:hAnsi="Times New Roman" w:cs="Times New Roman"/>
          <w:sz w:val="24"/>
          <w:lang w:eastAsia="pl-PL"/>
        </w:rPr>
        <w:t xml:space="preserve">  Komputery</w:t>
      </w:r>
      <w:r w:rsidR="00B972DA">
        <w:rPr>
          <w:rFonts w:ascii="Times New Roman" w:eastAsia="Times New Roman" w:hAnsi="Times New Roman" w:cs="Times New Roman"/>
          <w:sz w:val="24"/>
          <w:lang w:eastAsia="pl-PL"/>
        </w:rPr>
        <w:t xml:space="preserve"> </w:t>
      </w:r>
      <w:r w:rsidR="000A0F48" w:rsidRPr="000A0F48">
        <w:rPr>
          <w:rFonts w:ascii="Times New Roman" w:eastAsia="Times New Roman" w:hAnsi="Times New Roman" w:cs="Times New Roman"/>
          <w:sz w:val="24"/>
          <w:lang w:eastAsia="pl-PL"/>
        </w:rPr>
        <w:t>stacjonarne</w:t>
      </w:r>
    </w:p>
    <w:p w14:paraId="1F297027" w14:textId="3A39F9B5" w:rsidR="00DF2205" w:rsidRPr="000A0F48" w:rsidRDefault="00FD010E" w:rsidP="00FD010E">
      <w:pPr>
        <w:spacing w:after="0" w:line="360" w:lineRule="auto"/>
        <w:ind w:right="235"/>
        <w:jc w:val="both"/>
        <w:rPr>
          <w:rFonts w:ascii="Times New Roman" w:eastAsia="Times New Roman" w:hAnsi="Times New Roman" w:cs="Times New Roman"/>
          <w:sz w:val="24"/>
          <w:lang w:eastAsia="pl-PL"/>
        </w:rPr>
      </w:pPr>
      <w:r w:rsidRPr="000A0F48">
        <w:rPr>
          <w:noProof/>
          <w:lang w:eastAsia="pl-PL"/>
        </w:rPr>
        <w:t xml:space="preserve">       -</w:t>
      </w:r>
      <w:r w:rsidR="00DF2205" w:rsidRPr="000A0F48">
        <w:rPr>
          <w:rFonts w:ascii="Times New Roman" w:eastAsia="Times New Roman" w:hAnsi="Times New Roman" w:cs="Times New Roman"/>
          <w:sz w:val="24"/>
          <w:lang w:eastAsia="pl-PL"/>
        </w:rPr>
        <w:t xml:space="preserve"> 30213200-7  Komputer tablet</w:t>
      </w:r>
    </w:p>
    <w:p w14:paraId="13C0526D" w14:textId="77777777" w:rsidR="00DF2205" w:rsidRPr="00B972DA" w:rsidRDefault="00DF2205" w:rsidP="00AD2F2E">
      <w:pPr>
        <w:numPr>
          <w:ilvl w:val="0"/>
          <w:numId w:val="4"/>
        </w:numPr>
        <w:spacing w:after="0" w:line="360" w:lineRule="auto"/>
        <w:ind w:left="567" w:right="235" w:hanging="240"/>
        <w:jc w:val="both"/>
        <w:rPr>
          <w:rFonts w:ascii="Times New Roman" w:eastAsia="Times New Roman" w:hAnsi="Times New Roman" w:cs="Times New Roman"/>
          <w:b/>
          <w:bCs/>
          <w:color w:val="000000"/>
          <w:sz w:val="24"/>
          <w:szCs w:val="24"/>
          <w:lang w:eastAsia="pl-PL"/>
        </w:rPr>
      </w:pPr>
      <w:r w:rsidRPr="00B972DA">
        <w:rPr>
          <w:rFonts w:ascii="Times New Roman" w:eastAsia="Times New Roman" w:hAnsi="Times New Roman" w:cs="Times New Roman"/>
          <w:b/>
          <w:bCs/>
          <w:color w:val="000000"/>
          <w:sz w:val="24"/>
          <w:szCs w:val="24"/>
          <w:lang w:eastAsia="pl-PL"/>
        </w:rPr>
        <w:t>Informacje dodatkowe:</w:t>
      </w:r>
    </w:p>
    <w:p w14:paraId="5426D34C" w14:textId="77777777" w:rsidR="00DF2205" w:rsidRPr="00DF2205" w:rsidRDefault="00DF2205" w:rsidP="00AD2F2E">
      <w:pPr>
        <w:spacing w:after="0" w:line="360" w:lineRule="auto"/>
        <w:ind w:left="567" w:right="235" w:hanging="336"/>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l) Zamawiający nie przewiduje wyboru najkorzystniejszej oferty z możliwością prowadzenia negocjacji,</w:t>
      </w:r>
    </w:p>
    <w:p w14:paraId="7084F12F"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dopuszcza możliwości składania ofert wariantowych,</w:t>
      </w:r>
    </w:p>
    <w:p w14:paraId="37258B77"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dopuszcza możliwości składania ofert częściowych,</w:t>
      </w:r>
    </w:p>
    <w:p w14:paraId="36642395"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Przedmiotem niniejszego postępowania nie jest zawarcie umowy ramowej,</w:t>
      </w:r>
    </w:p>
    <w:p w14:paraId="3AB5CC51"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przewiduje wyboru najkorzystniejszej oferty poprzez aukcje elektroniczną,</w:t>
      </w:r>
    </w:p>
    <w:p w14:paraId="6B6C1A50"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przewiduje zwrotu kosztów udziału w postępowaniu. Wykonawca ponosi wszelkie koszty związane z przygotowaniem i złożeniem oferty,</w:t>
      </w:r>
    </w:p>
    <w:p w14:paraId="2D3A5591"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dopuszcza możliwości udzielenia zamówień uzupełniających</w:t>
      </w:r>
    </w:p>
    <w:p w14:paraId="31F161BC"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(dotychczasowemu wykonawcy zamówienia podstawowego), o których mowa w art. 214 ust. I pkt. 7 lub 8),</w:t>
      </w:r>
    </w:p>
    <w:p w14:paraId="143F3CC5"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przewiduje złożenia oferty w postaci katalogów elektronicznych,</w:t>
      </w:r>
    </w:p>
    <w:p w14:paraId="590B1261"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przewiduje przeprowadzenia wizji lokalnej,</w:t>
      </w:r>
    </w:p>
    <w:p w14:paraId="18CCF1A7" w14:textId="77777777" w:rsidR="00DF2205" w:rsidRPr="00DF2205" w:rsidRDefault="00DF2205" w:rsidP="00AD2F2E">
      <w:pPr>
        <w:numPr>
          <w:ilvl w:val="0"/>
          <w:numId w:val="5"/>
        </w:numPr>
        <w:spacing w:after="0" w:line="360" w:lineRule="auto"/>
        <w:ind w:left="567" w:right="235" w:hanging="36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Wszelkie rozliczenia związane z realizacją niniejszego zamówienia dokonywane będą w złotych polskich [PLN],</w:t>
      </w:r>
    </w:p>
    <w:p w14:paraId="095F420D" w14:textId="6F283AE7" w:rsidR="00DF2205" w:rsidRPr="00DF2205" w:rsidRDefault="00B972DA" w:rsidP="00AD2F2E">
      <w:pPr>
        <w:spacing w:after="0" w:line="360" w:lineRule="auto"/>
        <w:ind w:left="567" w:right="235" w:hanging="33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11</w:t>
      </w:r>
      <w:r w:rsidR="00DF2205" w:rsidRPr="00DF2205">
        <w:rPr>
          <w:rFonts w:ascii="Times New Roman" w:eastAsia="Times New Roman" w:hAnsi="Times New Roman" w:cs="Times New Roman"/>
          <w:color w:val="000000"/>
          <w:sz w:val="24"/>
          <w:lang w:eastAsia="pl-PL"/>
        </w:rPr>
        <w:t xml:space="preserve">) Zamawiający nie zastrzega możliwości ubiegania się o udzielenie zamówienia wyłącznie przez wykonawców, o których mowa w art. 94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w:t>
      </w:r>
    </w:p>
    <w:p w14:paraId="2675B0E9" w14:textId="75689B4A" w:rsidR="00DF2205" w:rsidRPr="00DF2205" w:rsidRDefault="00B972DA" w:rsidP="00AD2F2E">
      <w:pPr>
        <w:numPr>
          <w:ilvl w:val="0"/>
          <w:numId w:val="6"/>
        </w:numPr>
        <w:spacing w:after="0" w:line="360" w:lineRule="auto"/>
        <w:ind w:left="567" w:right="235" w:hanging="33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Zamawiający nie przewiduje wymagań w zakresie zatrudnienia osób, o których mowa w art. 96 ust. 2 pkt 2 ustawy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w:t>
      </w:r>
    </w:p>
    <w:p w14:paraId="0C10995D" w14:textId="491A4AF6" w:rsidR="00DF2205" w:rsidRPr="00DF2205" w:rsidRDefault="00B972DA" w:rsidP="00AD2F2E">
      <w:pPr>
        <w:numPr>
          <w:ilvl w:val="0"/>
          <w:numId w:val="6"/>
        </w:numPr>
        <w:spacing w:after="0" w:line="360" w:lineRule="auto"/>
        <w:ind w:left="567" w:right="235" w:hanging="33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Uzasadnienie niedokonania podziału postępowania na części: podział zadania jakim jest zakup sprzętu komputerowego na części spowodowałby nadmierne koszty oraz brak koordynacji, skutkujący poważną groźbą nieprawidłowej realizacji zamówienia.</w:t>
      </w:r>
    </w:p>
    <w:p w14:paraId="73D83988" w14:textId="29B51B59" w:rsidR="00DF2205" w:rsidRPr="00B972DA" w:rsidRDefault="00DF2205" w:rsidP="00AD2F2E">
      <w:pPr>
        <w:spacing w:after="0" w:line="360" w:lineRule="auto"/>
        <w:ind w:left="567" w:right="235" w:hanging="10"/>
        <w:jc w:val="both"/>
        <w:rPr>
          <w:rFonts w:ascii="Times New Roman" w:eastAsia="Times New Roman" w:hAnsi="Times New Roman" w:cs="Times New Roman"/>
          <w:b/>
          <w:bCs/>
          <w:color w:val="000000"/>
          <w:sz w:val="24"/>
          <w:szCs w:val="24"/>
          <w:lang w:eastAsia="pl-PL"/>
        </w:rPr>
      </w:pPr>
      <w:r w:rsidRPr="00B972DA">
        <w:rPr>
          <w:rFonts w:ascii="Times New Roman" w:eastAsia="Times New Roman" w:hAnsi="Times New Roman" w:cs="Times New Roman"/>
          <w:b/>
          <w:bCs/>
          <w:color w:val="000000"/>
          <w:sz w:val="24"/>
          <w:szCs w:val="24"/>
          <w:lang w:eastAsia="pl-PL"/>
        </w:rPr>
        <w:t>6. Wymagania dotyczące wadium</w:t>
      </w:r>
      <w:r w:rsidR="00EE6D54" w:rsidRPr="00B972DA">
        <w:rPr>
          <w:rFonts w:ascii="Times New Roman" w:eastAsia="Times New Roman" w:hAnsi="Times New Roman" w:cs="Times New Roman"/>
          <w:b/>
          <w:bCs/>
          <w:color w:val="000000"/>
          <w:sz w:val="24"/>
          <w:szCs w:val="24"/>
          <w:lang w:eastAsia="pl-PL"/>
        </w:rPr>
        <w:t>:</w:t>
      </w:r>
    </w:p>
    <w:p w14:paraId="23E6DECE" w14:textId="268EACF3" w:rsidR="00EE6D54" w:rsidRPr="00B972DA" w:rsidRDefault="00EE6D54" w:rsidP="00AD2F2E">
      <w:pPr>
        <w:spacing w:after="0" w:line="360" w:lineRule="auto"/>
        <w:ind w:left="567" w:right="235" w:hanging="10"/>
        <w:jc w:val="both"/>
        <w:rPr>
          <w:rFonts w:ascii="Times New Roman" w:eastAsia="Times New Roman" w:hAnsi="Times New Roman" w:cs="Times New Roman"/>
          <w:color w:val="000000"/>
          <w:sz w:val="24"/>
          <w:szCs w:val="24"/>
          <w:lang w:eastAsia="pl-PL"/>
        </w:rPr>
      </w:pPr>
      <w:r w:rsidRPr="00B972DA">
        <w:rPr>
          <w:rFonts w:ascii="Times New Roman" w:eastAsia="Times New Roman" w:hAnsi="Times New Roman" w:cs="Times New Roman"/>
          <w:color w:val="000000"/>
          <w:sz w:val="24"/>
          <w:szCs w:val="24"/>
          <w:lang w:eastAsia="pl-PL"/>
        </w:rPr>
        <w:t>Zamawiający nie wymaga wniesienia wadium</w:t>
      </w:r>
      <w:r w:rsidR="00B972DA">
        <w:rPr>
          <w:rFonts w:ascii="Times New Roman" w:eastAsia="Times New Roman" w:hAnsi="Times New Roman" w:cs="Times New Roman"/>
          <w:color w:val="000000"/>
          <w:sz w:val="24"/>
          <w:szCs w:val="24"/>
          <w:lang w:eastAsia="pl-PL"/>
        </w:rPr>
        <w:t>.</w:t>
      </w:r>
    </w:p>
    <w:p w14:paraId="34FA4D81" w14:textId="463234D1" w:rsidR="00DF2205" w:rsidRPr="00B972DA" w:rsidRDefault="00DF2205" w:rsidP="00AD2F2E">
      <w:pPr>
        <w:spacing w:after="0" w:line="360" w:lineRule="auto"/>
        <w:ind w:left="567" w:right="235" w:hanging="10"/>
        <w:jc w:val="both"/>
        <w:rPr>
          <w:rFonts w:ascii="Times New Roman" w:eastAsia="Times New Roman" w:hAnsi="Times New Roman" w:cs="Times New Roman"/>
          <w:b/>
          <w:bCs/>
          <w:color w:val="000000"/>
          <w:sz w:val="24"/>
          <w:szCs w:val="24"/>
          <w:lang w:eastAsia="pl-PL"/>
        </w:rPr>
      </w:pPr>
      <w:r w:rsidRPr="00B972DA">
        <w:rPr>
          <w:rFonts w:ascii="Times New Roman" w:eastAsia="Times New Roman" w:hAnsi="Times New Roman" w:cs="Times New Roman"/>
          <w:b/>
          <w:bCs/>
          <w:color w:val="000000"/>
          <w:sz w:val="24"/>
          <w:szCs w:val="24"/>
          <w:lang w:eastAsia="pl-PL"/>
        </w:rPr>
        <w:t>7. Informacje na temat podwykonawców</w:t>
      </w:r>
      <w:r w:rsidR="00B972DA" w:rsidRPr="00B972DA">
        <w:rPr>
          <w:rFonts w:ascii="Times New Roman" w:eastAsia="Times New Roman" w:hAnsi="Times New Roman" w:cs="Times New Roman"/>
          <w:b/>
          <w:bCs/>
          <w:color w:val="000000"/>
          <w:sz w:val="24"/>
          <w:szCs w:val="24"/>
          <w:lang w:eastAsia="pl-PL"/>
        </w:rPr>
        <w:t>:</w:t>
      </w:r>
    </w:p>
    <w:p w14:paraId="017C29A8" w14:textId="002D7D7C" w:rsidR="00DF2205" w:rsidRPr="00DF2205" w:rsidRDefault="00B972DA"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1</w:t>
      </w:r>
      <w:r w:rsidR="00DF2205" w:rsidRPr="00DF2205">
        <w:rPr>
          <w:rFonts w:ascii="Times New Roman" w:eastAsia="Times New Roman" w:hAnsi="Times New Roman" w:cs="Times New Roman"/>
          <w:color w:val="000000"/>
          <w:sz w:val="24"/>
          <w:lang w:eastAsia="pl-PL"/>
        </w:rPr>
        <w:t>) Wykonawca może powierzyć wykonanie części zamówienia podwykonawcy (podwykonawcom).</w:t>
      </w:r>
    </w:p>
    <w:p w14:paraId="1356B2B4" w14:textId="61C38509" w:rsidR="00DF2205" w:rsidRPr="00DF2205" w:rsidRDefault="00B972DA" w:rsidP="00B972DA">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00DF2205" w:rsidRPr="00DF2205">
        <w:rPr>
          <w:rFonts w:ascii="Times New Roman" w:eastAsia="Times New Roman" w:hAnsi="Times New Roman" w:cs="Times New Roman"/>
          <w:color w:val="000000"/>
          <w:sz w:val="24"/>
          <w:lang w:eastAsia="pl-PL"/>
        </w:rPr>
        <w:t>Zamawiający nie zastrzega obowiązku osobistego wykonania przez Wykonawcę kluczowych części zamówienia.</w:t>
      </w:r>
    </w:p>
    <w:p w14:paraId="00125E5D" w14:textId="68669880" w:rsidR="00DF2205" w:rsidRPr="00DF2205" w:rsidRDefault="00B972DA" w:rsidP="00B972DA">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00DF2205" w:rsidRPr="00DF2205">
        <w:rPr>
          <w:rFonts w:ascii="Times New Roman" w:eastAsia="Times New Roman" w:hAnsi="Times New Roman" w:cs="Times New Roman"/>
          <w:color w:val="000000"/>
          <w:sz w:val="24"/>
          <w:lang w:eastAsia="pl-PL"/>
        </w:rPr>
        <w:t>Zamawiający wymaga, aby w przypadku powierzenia części zamówienia podwykonawcom, Wykonawca wskazał w ofercie części zamówienia, których wykonanie zamierza powierzyć podwykonawcom oraz nazwy tych podwykonawców.</w:t>
      </w:r>
    </w:p>
    <w:p w14:paraId="5BBAD2E3" w14:textId="77777777" w:rsidR="00DF2205" w:rsidRPr="00B972DA" w:rsidRDefault="00DF2205" w:rsidP="00AD2F2E">
      <w:pPr>
        <w:spacing w:after="0" w:line="360" w:lineRule="auto"/>
        <w:ind w:left="567" w:right="235" w:hanging="10"/>
        <w:jc w:val="both"/>
        <w:rPr>
          <w:rFonts w:ascii="Times New Roman" w:eastAsia="Times New Roman" w:hAnsi="Times New Roman" w:cs="Times New Roman"/>
          <w:b/>
          <w:bCs/>
          <w:color w:val="000000"/>
          <w:sz w:val="24"/>
          <w:szCs w:val="24"/>
          <w:lang w:eastAsia="pl-PL"/>
        </w:rPr>
      </w:pPr>
      <w:r w:rsidRPr="00B972DA">
        <w:rPr>
          <w:rFonts w:ascii="Times New Roman" w:eastAsia="Times New Roman" w:hAnsi="Times New Roman" w:cs="Times New Roman"/>
          <w:b/>
          <w:bCs/>
          <w:color w:val="000000"/>
          <w:sz w:val="24"/>
          <w:szCs w:val="24"/>
          <w:lang w:eastAsia="pl-PL"/>
        </w:rPr>
        <w:t>8. Wymagania stawiane wykonawcy:</w:t>
      </w:r>
    </w:p>
    <w:p w14:paraId="57C97CD6" w14:textId="77777777" w:rsidR="00E91133" w:rsidRDefault="00DF2205" w:rsidP="00E91133">
      <w:pPr>
        <w:spacing w:after="0" w:line="360" w:lineRule="auto"/>
        <w:ind w:left="567" w:right="235" w:hanging="696"/>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l) Wykonawca jest odpowiedzialny za jakość, zgodność z warunkami technicznymi i jakościowymi opisanymi dla przedmiotu zamówienia.</w:t>
      </w:r>
    </w:p>
    <w:p w14:paraId="0828174E" w14:textId="77777777" w:rsidR="00E91133" w:rsidRDefault="00E91133" w:rsidP="00E91133">
      <w:pPr>
        <w:spacing w:after="0" w:line="360" w:lineRule="auto"/>
        <w:ind w:left="567" w:right="235" w:hanging="69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00DF2205" w:rsidRPr="00DF2205">
        <w:rPr>
          <w:rFonts w:ascii="Times New Roman" w:eastAsia="Times New Roman" w:hAnsi="Times New Roman" w:cs="Times New Roman"/>
          <w:color w:val="000000"/>
          <w:sz w:val="24"/>
          <w:lang w:eastAsia="pl-PL"/>
        </w:rPr>
        <w:t>Wymagana jest należyta staranność przy realizacji zobowiązań umowy.</w:t>
      </w:r>
    </w:p>
    <w:p w14:paraId="1DB3F2DF" w14:textId="77777777" w:rsidR="00E91133" w:rsidRDefault="00E91133" w:rsidP="00E91133">
      <w:pPr>
        <w:spacing w:after="0" w:line="360" w:lineRule="auto"/>
        <w:ind w:left="567" w:right="235" w:hanging="69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00DF2205" w:rsidRPr="00DF2205">
        <w:rPr>
          <w:rFonts w:ascii="Times New Roman" w:eastAsia="Times New Roman" w:hAnsi="Times New Roman" w:cs="Times New Roman"/>
          <w:color w:val="000000"/>
          <w:sz w:val="24"/>
          <w:lang w:eastAsia="pl-PL"/>
        </w:rPr>
        <w:t>Ustalenia i decyzje dotyczące wykonywania zamówienia uzgadniane będą przez zamawiającego z ustanowionym przedstawicielem wykonawcy.</w:t>
      </w:r>
    </w:p>
    <w:p w14:paraId="65DD756C" w14:textId="77777777" w:rsidR="00BD0E0F" w:rsidRDefault="00E91133" w:rsidP="00BD0E0F">
      <w:pPr>
        <w:spacing w:after="0" w:line="360" w:lineRule="auto"/>
        <w:ind w:left="567" w:right="235" w:hanging="69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Określenie przez wykonawcę telefonów kontaktowych i oraz innych ustaleń niezbędnych dla sprawnego i terminowego wykonania zamówienia.</w:t>
      </w:r>
    </w:p>
    <w:p w14:paraId="34DB3EAA" w14:textId="32923A7C" w:rsidR="00DF2205" w:rsidRDefault="00BD0E0F" w:rsidP="00BD0E0F">
      <w:pPr>
        <w:spacing w:after="0" w:line="360" w:lineRule="auto"/>
        <w:ind w:left="567" w:right="235" w:hanging="696"/>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Zamawiający nie ponosi odpowiedzialności za szkody wyrządzone przez wykonawcę podczas wykonywania przedmiotu zamówienia.</w:t>
      </w:r>
    </w:p>
    <w:p w14:paraId="612EB669" w14:textId="5818D1A7" w:rsidR="000A0F48" w:rsidRDefault="000A0F48" w:rsidP="000A0F48">
      <w:pPr>
        <w:spacing w:after="0" w:line="360" w:lineRule="auto"/>
        <w:ind w:right="235"/>
        <w:jc w:val="both"/>
        <w:rPr>
          <w:rFonts w:ascii="Times New Roman" w:eastAsia="Times New Roman" w:hAnsi="Times New Roman" w:cs="Times New Roman"/>
          <w:color w:val="000000"/>
          <w:sz w:val="24"/>
          <w:lang w:eastAsia="pl-PL"/>
        </w:rPr>
      </w:pPr>
    </w:p>
    <w:p w14:paraId="4B2FE901" w14:textId="080AB671" w:rsidR="000A0F48" w:rsidRDefault="000A0F48" w:rsidP="000A0F48">
      <w:pPr>
        <w:spacing w:after="0" w:line="360" w:lineRule="auto"/>
        <w:ind w:right="235"/>
        <w:jc w:val="both"/>
        <w:rPr>
          <w:rFonts w:ascii="Times New Roman" w:eastAsia="Times New Roman" w:hAnsi="Times New Roman" w:cs="Times New Roman"/>
          <w:color w:val="000000"/>
          <w:sz w:val="24"/>
          <w:lang w:eastAsia="pl-PL"/>
        </w:rPr>
      </w:pPr>
    </w:p>
    <w:p w14:paraId="5CDC5131" w14:textId="77777777" w:rsidR="000A0F48" w:rsidRPr="00DF2205" w:rsidRDefault="000A0F48" w:rsidP="000A0F48">
      <w:pPr>
        <w:spacing w:after="0" w:line="360" w:lineRule="auto"/>
        <w:ind w:right="235"/>
        <w:jc w:val="both"/>
        <w:rPr>
          <w:rFonts w:ascii="Times New Roman" w:eastAsia="Times New Roman" w:hAnsi="Times New Roman" w:cs="Times New Roman"/>
          <w:color w:val="000000"/>
          <w:sz w:val="24"/>
          <w:lang w:eastAsia="pl-PL"/>
        </w:rPr>
      </w:pPr>
    </w:p>
    <w:p w14:paraId="59FFDC38" w14:textId="77777777" w:rsidR="00DF2205" w:rsidRPr="00B5176E" w:rsidRDefault="00DF2205" w:rsidP="00AD2F2E">
      <w:pPr>
        <w:numPr>
          <w:ilvl w:val="0"/>
          <w:numId w:val="9"/>
        </w:numPr>
        <w:pBdr>
          <w:top w:val="single" w:sz="6" w:space="0" w:color="000000"/>
          <w:left w:val="single" w:sz="8" w:space="0" w:color="000000"/>
          <w:bottom w:val="single" w:sz="18" w:space="0" w:color="000000"/>
          <w:right w:val="single" w:sz="4" w:space="0" w:color="000000"/>
        </w:pBdr>
        <w:shd w:val="clear" w:color="auto" w:fill="E7E6E6" w:themeFill="background2"/>
        <w:spacing w:after="0" w:line="360" w:lineRule="auto"/>
        <w:ind w:left="567" w:right="235"/>
        <w:jc w:val="both"/>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TERMIN WYKONANIA ZAMÓWIENIA ZGODNIE Z FORMULARZEM OFERTOWYM.</w:t>
      </w:r>
    </w:p>
    <w:p w14:paraId="47B02FBA" w14:textId="51CD11AB" w:rsidR="00DF2205" w:rsidRPr="00060451" w:rsidRDefault="000A0F48" w:rsidP="000A0F48">
      <w:pPr>
        <w:spacing w:after="0" w:line="360" w:lineRule="auto"/>
        <w:ind w:left="567" w:right="235"/>
        <w:jc w:val="both"/>
        <w:rPr>
          <w:rFonts w:ascii="Times New Roman" w:eastAsia="Times New Roman" w:hAnsi="Times New Roman" w:cs="Times New Roman"/>
          <w:sz w:val="26"/>
          <w:lang w:eastAsia="pl-PL"/>
        </w:rPr>
      </w:pPr>
      <w:r w:rsidRPr="00060451">
        <w:rPr>
          <w:rFonts w:ascii="Times New Roman" w:eastAsia="Times New Roman" w:hAnsi="Times New Roman" w:cs="Times New Roman"/>
          <w:sz w:val="26"/>
          <w:lang w:eastAsia="pl-PL"/>
        </w:rPr>
        <w:t xml:space="preserve">1. </w:t>
      </w:r>
      <w:r w:rsidR="00DF2205" w:rsidRPr="00060451">
        <w:rPr>
          <w:rFonts w:ascii="Times New Roman" w:eastAsia="Times New Roman" w:hAnsi="Times New Roman" w:cs="Times New Roman"/>
          <w:sz w:val="26"/>
          <w:lang w:eastAsia="pl-PL"/>
        </w:rPr>
        <w:t>Termin wykonania zamówienia do max. 90 dni od daty podpisania umowy.</w:t>
      </w:r>
    </w:p>
    <w:p w14:paraId="432BB5F2" w14:textId="77777777" w:rsidR="000A0F48" w:rsidRPr="00DF2205" w:rsidRDefault="000A0F48" w:rsidP="000A0F48">
      <w:pPr>
        <w:spacing w:after="0" w:line="360" w:lineRule="auto"/>
        <w:ind w:left="567" w:right="235"/>
        <w:jc w:val="both"/>
        <w:rPr>
          <w:rFonts w:ascii="Times New Roman" w:eastAsia="Times New Roman" w:hAnsi="Times New Roman" w:cs="Times New Roman"/>
          <w:color w:val="FF0000"/>
          <w:sz w:val="24"/>
          <w:lang w:eastAsia="pl-PL"/>
        </w:rPr>
      </w:pPr>
    </w:p>
    <w:p w14:paraId="4D23D52D" w14:textId="77777777" w:rsidR="00DF2205" w:rsidRPr="00B5176E" w:rsidRDefault="00DF2205" w:rsidP="00AD2F2E">
      <w:pPr>
        <w:numPr>
          <w:ilvl w:val="0"/>
          <w:numId w:val="9"/>
        </w:numPr>
        <w:pBdr>
          <w:top w:val="single" w:sz="6" w:space="0" w:color="000000"/>
          <w:left w:val="single" w:sz="8" w:space="0" w:color="000000"/>
          <w:bottom w:val="single" w:sz="6" w:space="0" w:color="000000"/>
          <w:right w:val="single" w:sz="8" w:space="0" w:color="000000"/>
        </w:pBdr>
        <w:shd w:val="clear" w:color="auto" w:fill="E7E6E6" w:themeFill="background2"/>
        <w:spacing w:after="0" w:line="360" w:lineRule="auto"/>
        <w:ind w:left="567" w:right="235"/>
        <w:jc w:val="both"/>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PODSTAWY WYKLUCZENIA</w:t>
      </w:r>
    </w:p>
    <w:p w14:paraId="72B5FAAF" w14:textId="28D40522" w:rsidR="00DF2205" w:rsidRPr="00DF2205" w:rsidRDefault="00BD0E0F" w:rsidP="00BD0E0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 </w:t>
      </w:r>
      <w:r w:rsidR="00DF2205" w:rsidRPr="00DF2205">
        <w:rPr>
          <w:rFonts w:ascii="Times New Roman" w:eastAsia="Times New Roman" w:hAnsi="Times New Roman" w:cs="Times New Roman"/>
          <w:color w:val="000000"/>
          <w:sz w:val="24"/>
          <w:lang w:eastAsia="pl-PL"/>
        </w:rPr>
        <w:t>Z postępowania o udzielenie zamówienia wyklucza się wykonawców w stosunku do których zachodzi którakolwiek z okoliczności wskazanych:</w:t>
      </w:r>
    </w:p>
    <w:p w14:paraId="4A5EF586"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l) w art. 108 </w:t>
      </w:r>
      <w:proofErr w:type="spellStart"/>
      <w:r w:rsidRPr="00DF2205">
        <w:rPr>
          <w:rFonts w:ascii="Times New Roman" w:eastAsia="Times New Roman" w:hAnsi="Times New Roman" w:cs="Times New Roman"/>
          <w:color w:val="000000"/>
          <w:sz w:val="24"/>
          <w:lang w:eastAsia="pl-PL"/>
        </w:rPr>
        <w:t>ust.l</w:t>
      </w:r>
      <w:proofErr w:type="spellEnd"/>
      <w:r w:rsidRPr="00DF2205">
        <w:rPr>
          <w:rFonts w:ascii="Times New Roman" w:eastAsia="Times New Roman" w:hAnsi="Times New Roman" w:cs="Times New Roman"/>
          <w:color w:val="000000"/>
          <w:sz w:val="24"/>
          <w:lang w:eastAsia="pl-PL"/>
        </w:rPr>
        <w:t xml:space="preserve"> ustawy,</w:t>
      </w:r>
    </w:p>
    <w:p w14:paraId="37FDE986"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2) w art. 109 </w:t>
      </w:r>
      <w:proofErr w:type="spellStart"/>
      <w:r w:rsidRPr="00DF2205">
        <w:rPr>
          <w:rFonts w:ascii="Times New Roman" w:eastAsia="Times New Roman" w:hAnsi="Times New Roman" w:cs="Times New Roman"/>
          <w:color w:val="000000"/>
          <w:sz w:val="24"/>
          <w:lang w:eastAsia="pl-PL"/>
        </w:rPr>
        <w:t>ust.l</w:t>
      </w:r>
      <w:proofErr w:type="spellEnd"/>
      <w:r w:rsidRPr="00DF2205">
        <w:rPr>
          <w:rFonts w:ascii="Times New Roman" w:eastAsia="Times New Roman" w:hAnsi="Times New Roman" w:cs="Times New Roman"/>
          <w:color w:val="000000"/>
          <w:sz w:val="24"/>
          <w:lang w:eastAsia="pl-PL"/>
        </w:rPr>
        <w:t xml:space="preserve"> pkt. 1,4,5,7 ustawy, tj.:</w:t>
      </w:r>
    </w:p>
    <w:p w14:paraId="22F49D56" w14:textId="2D57B6C2" w:rsidR="00DF2205" w:rsidRPr="00DF2205" w:rsidRDefault="00BD0E0F" w:rsidP="00BD0E0F">
      <w:pPr>
        <w:spacing w:after="0" w:line="360" w:lineRule="auto"/>
        <w:ind w:left="567" w:right="235"/>
        <w:jc w:val="both"/>
        <w:rPr>
          <w:rFonts w:ascii="Times New Roman" w:eastAsia="Times New Roman" w:hAnsi="Times New Roman" w:cs="Times New Roman"/>
          <w:color w:val="000000"/>
          <w:sz w:val="24"/>
          <w:lang w:eastAsia="pl-PL"/>
        </w:rPr>
      </w:pPr>
      <w:r w:rsidRPr="00BD0E0F">
        <w:rPr>
          <w:rFonts w:ascii="Times New Roman" w:eastAsia="Times New Roman" w:hAnsi="Times New Roman" w:cs="Times New Roman"/>
          <w:b/>
          <w:bCs/>
          <w:color w:val="000000"/>
          <w:sz w:val="24"/>
          <w:lang w:eastAsia="pl-PL"/>
        </w:rPr>
        <w:t>a)</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który naruszył obowiązki dotyczące płatności podatków, opłat lub składek na ubezpieczenia społeczne lub zdrowotne, z wyjątkiem przypadku, o którym mowa w art. 108 ust. I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D44B60D" w14:textId="6F735788" w:rsidR="00DF2205" w:rsidRPr="00DF2205" w:rsidRDefault="00BD0E0F" w:rsidP="00BD0E0F">
      <w:pPr>
        <w:spacing w:after="0" w:line="360" w:lineRule="auto"/>
        <w:ind w:left="567" w:right="235"/>
        <w:jc w:val="both"/>
        <w:rPr>
          <w:rFonts w:ascii="Times New Roman" w:eastAsia="Times New Roman" w:hAnsi="Times New Roman" w:cs="Times New Roman"/>
          <w:color w:val="000000"/>
          <w:sz w:val="24"/>
          <w:lang w:eastAsia="pl-PL"/>
        </w:rPr>
      </w:pPr>
      <w:r w:rsidRPr="00BD0E0F">
        <w:rPr>
          <w:rFonts w:ascii="Times New Roman" w:eastAsia="Times New Roman" w:hAnsi="Times New Roman" w:cs="Times New Roman"/>
          <w:b/>
          <w:bCs/>
          <w:color w:val="000000"/>
          <w:sz w:val="24"/>
          <w:lang w:eastAsia="pl-PL"/>
        </w:rPr>
        <w:t>b)</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08C0F9" w14:textId="0A0FDD31" w:rsidR="00DF2205" w:rsidRPr="00DF2205" w:rsidRDefault="00BD0E0F" w:rsidP="00BD0E0F">
      <w:pPr>
        <w:spacing w:after="0" w:line="360" w:lineRule="auto"/>
        <w:ind w:left="567" w:right="235"/>
        <w:jc w:val="both"/>
        <w:rPr>
          <w:rFonts w:ascii="Times New Roman" w:eastAsia="Times New Roman" w:hAnsi="Times New Roman" w:cs="Times New Roman"/>
          <w:color w:val="000000"/>
          <w:sz w:val="24"/>
          <w:lang w:eastAsia="pl-PL"/>
        </w:rPr>
      </w:pPr>
      <w:r w:rsidRPr="00BD0E0F">
        <w:rPr>
          <w:rFonts w:ascii="Times New Roman" w:eastAsia="Times New Roman" w:hAnsi="Times New Roman" w:cs="Times New Roman"/>
          <w:b/>
          <w:bCs/>
          <w:color w:val="000000"/>
          <w:sz w:val="24"/>
          <w:lang w:eastAsia="pl-PL"/>
        </w:rPr>
        <w:t>c)</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AE00FC3" w14:textId="6D4B6CCC" w:rsidR="00DF2205" w:rsidRPr="00DF2205" w:rsidRDefault="00BD0E0F" w:rsidP="00BD0E0F">
      <w:pPr>
        <w:spacing w:after="0" w:line="360" w:lineRule="auto"/>
        <w:ind w:left="567" w:right="235"/>
        <w:jc w:val="both"/>
        <w:rPr>
          <w:rFonts w:ascii="Times New Roman" w:eastAsia="Times New Roman" w:hAnsi="Times New Roman" w:cs="Times New Roman"/>
          <w:color w:val="000000"/>
          <w:sz w:val="24"/>
          <w:lang w:eastAsia="pl-PL"/>
        </w:rPr>
      </w:pPr>
      <w:r w:rsidRPr="00BD0E0F">
        <w:rPr>
          <w:rFonts w:ascii="Times New Roman" w:eastAsia="Times New Roman" w:hAnsi="Times New Roman" w:cs="Times New Roman"/>
          <w:b/>
          <w:bCs/>
          <w:color w:val="000000"/>
          <w:sz w:val="24"/>
          <w:lang w:eastAsia="pl-PL"/>
        </w:rPr>
        <w:t>d)</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0C976B2" w14:textId="0A788E58"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2. Wykonawca nie podlega wykluczeniu w okolicznościach określonych w art. 108 ust. </w:t>
      </w:r>
      <w:r w:rsidR="00BD0E0F">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pkt 1, 2, 5 i 6 lub art. 109 ust. </w:t>
      </w:r>
      <w:r w:rsidR="00BD0E0F">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pkt 4,5, 7, jeżeli udowodni zamawiającemu, że spełnił łącznie następujące przesłanki:</w:t>
      </w:r>
    </w:p>
    <w:p w14:paraId="6BDB4FBF" w14:textId="110E042B" w:rsidR="00DF2205" w:rsidRPr="00DF2205" w:rsidRDefault="00EE6D54"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 </w:t>
      </w:r>
      <w:r w:rsidR="00DF2205" w:rsidRPr="00DF2205">
        <w:rPr>
          <w:rFonts w:ascii="Times New Roman" w:eastAsia="Times New Roman" w:hAnsi="Times New Roman" w:cs="Times New Roman"/>
          <w:color w:val="000000"/>
          <w:sz w:val="24"/>
          <w:lang w:eastAsia="pl-PL"/>
        </w:rPr>
        <w:t>naprawił lub zobowiązał się do naprawienia szkody wyrządzonej przestępstwem, wykroczeniem lub swoim nieprawidłowym postępowaniem, w tym poprzez zadośćuczynienie pieniężne;</w:t>
      </w:r>
    </w:p>
    <w:p w14:paraId="578F3E5B" w14:textId="3763F5EA" w:rsidR="00DF2205" w:rsidRPr="00DF2205" w:rsidRDefault="00EE6D54"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00DF2205" w:rsidRPr="00DF2205">
        <w:rPr>
          <w:rFonts w:ascii="Times New Roman" w:eastAsia="Times New Roman" w:hAnsi="Times New Roman" w:cs="Times New Roman"/>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581F86" w14:textId="2DDFF1AA" w:rsidR="00DF2205" w:rsidRPr="00DF2205" w:rsidRDefault="00EE6D54"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00DF2205" w:rsidRPr="00DF2205">
        <w:rPr>
          <w:rFonts w:ascii="Times New Roman" w:eastAsia="Times New Roman" w:hAnsi="Times New Roman" w:cs="Times New Roman"/>
          <w:color w:val="000000"/>
          <w:sz w:val="24"/>
          <w:lang w:eastAsia="pl-PL"/>
        </w:rPr>
        <w:t>podjął konkretne środki techniczne, organizacyjne i kadrowe, odpowiednie dla zapobiegania dalszym przestępstwom, wykroczeniom lub nieprawidłowemu postępowaniu, w szczególności:</w:t>
      </w:r>
    </w:p>
    <w:p w14:paraId="28BE11D3" w14:textId="3EB90812" w:rsidR="00DF2205" w:rsidRPr="00DF2205" w:rsidRDefault="00BD0E0F" w:rsidP="00BD0E0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a) </w:t>
      </w:r>
      <w:r w:rsidR="00DF2205" w:rsidRPr="00DF2205">
        <w:rPr>
          <w:rFonts w:ascii="Times New Roman" w:eastAsia="Times New Roman" w:hAnsi="Times New Roman" w:cs="Times New Roman"/>
          <w:color w:val="000000"/>
          <w:sz w:val="24"/>
          <w:lang w:eastAsia="pl-PL"/>
        </w:rPr>
        <w:t>zerwał wszelkie powiązania z osobami lub podmiotami odpowiedzialnymi za nieprawidłowe postępowanie wykonawcy,</w:t>
      </w:r>
    </w:p>
    <w:p w14:paraId="1EBEA3B2" w14:textId="130EA851" w:rsidR="00DF2205" w:rsidRPr="00DF2205" w:rsidRDefault="00BD0E0F" w:rsidP="00BD0E0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b) </w:t>
      </w:r>
      <w:r w:rsidR="00DF2205" w:rsidRPr="00DF2205">
        <w:rPr>
          <w:rFonts w:ascii="Times New Roman" w:eastAsia="Times New Roman" w:hAnsi="Times New Roman" w:cs="Times New Roman"/>
          <w:color w:val="000000"/>
          <w:sz w:val="24"/>
          <w:lang w:eastAsia="pl-PL"/>
        </w:rPr>
        <w:t>zreorganizował personel,</w:t>
      </w:r>
    </w:p>
    <w:p w14:paraId="129AA78D" w14:textId="6FE3C6D9" w:rsidR="00DF2205" w:rsidRPr="00DF2205" w:rsidRDefault="00E232A4" w:rsidP="00E232A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c) </w:t>
      </w:r>
      <w:r w:rsidR="00DF2205" w:rsidRPr="00DF2205">
        <w:rPr>
          <w:rFonts w:ascii="Times New Roman" w:eastAsia="Times New Roman" w:hAnsi="Times New Roman" w:cs="Times New Roman"/>
          <w:color w:val="000000"/>
          <w:sz w:val="24"/>
          <w:lang w:eastAsia="pl-PL"/>
        </w:rPr>
        <w:t>wdrożył system sprawozdawczości i kontroli,</w:t>
      </w:r>
    </w:p>
    <w:p w14:paraId="521A956D" w14:textId="58000F11" w:rsidR="00DF2205" w:rsidRPr="00DF2205" w:rsidRDefault="00E232A4" w:rsidP="00E232A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d) </w:t>
      </w:r>
      <w:r w:rsidR="00DF2205" w:rsidRPr="00DF2205">
        <w:rPr>
          <w:rFonts w:ascii="Times New Roman" w:eastAsia="Times New Roman" w:hAnsi="Times New Roman" w:cs="Times New Roman"/>
          <w:color w:val="000000"/>
          <w:sz w:val="24"/>
          <w:lang w:eastAsia="pl-PL"/>
        </w:rPr>
        <w:t>utworzył struktury audytu wewnętrznego do monitorowania przestrzegania przepisów, wewnętrznych regulacji lub standardów,</w:t>
      </w:r>
    </w:p>
    <w:p w14:paraId="60E36231" w14:textId="34B44744" w:rsidR="00DF2205" w:rsidRPr="00DF2205" w:rsidRDefault="00E232A4" w:rsidP="00E232A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e) </w:t>
      </w:r>
      <w:r w:rsidR="00DF2205" w:rsidRPr="00DF2205">
        <w:rPr>
          <w:rFonts w:ascii="Times New Roman" w:eastAsia="Times New Roman" w:hAnsi="Times New Roman" w:cs="Times New Roman"/>
          <w:color w:val="000000"/>
          <w:sz w:val="24"/>
          <w:lang w:eastAsia="pl-PL"/>
        </w:rPr>
        <w:t>wprowadził wewnętrzne regulacje dotyczące odpowiedzialności i odszkodowań za nieprzestrzeganie przepisów, wewnętrznych regulacji lub standardów.</w:t>
      </w:r>
    </w:p>
    <w:p w14:paraId="0E3AEBB6" w14:textId="77777777" w:rsidR="00DF2205" w:rsidRPr="00DF2205" w:rsidRDefault="00DF2205" w:rsidP="00AD2F2E">
      <w:pPr>
        <w:spacing w:after="0" w:line="360" w:lineRule="auto"/>
        <w:ind w:left="567" w:right="235" w:firstLine="58"/>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2. Podstawy wykluczenia z postępowania wynikające z Ustawy z dnia 13 kwietnia 2022 r. o szczególnych rozwiązaniach w zakresie przeciwdziałania wspieraniu agresji na Ukrainę oraz służących ochronie bezpieczeństwa narodowego (Dziennik Ustaw z 15.04.2022 r. poz. 835)</w:t>
      </w:r>
    </w:p>
    <w:p w14:paraId="78E3FCDE" w14:textId="77777777" w:rsidR="00396973"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l) Zgodnie z art. </w:t>
      </w:r>
      <w:r w:rsidR="00E232A4">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w:t>
      </w:r>
      <w:r w:rsidR="00396973">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września 2019 r. — Prawo zamówień publicznych (Dz. U. z 2021 r. poz. 1129, z </w:t>
      </w:r>
      <w:proofErr w:type="spellStart"/>
      <w:r w:rsidRPr="00DF2205">
        <w:rPr>
          <w:rFonts w:ascii="Times New Roman" w:eastAsia="Times New Roman" w:hAnsi="Times New Roman" w:cs="Times New Roman"/>
          <w:color w:val="000000"/>
          <w:sz w:val="24"/>
          <w:lang w:eastAsia="pl-PL"/>
        </w:rPr>
        <w:t>późn</w:t>
      </w:r>
      <w:proofErr w:type="spellEnd"/>
      <w:r w:rsidRPr="00DF2205">
        <w:rPr>
          <w:rFonts w:ascii="Times New Roman" w:eastAsia="Times New Roman" w:hAnsi="Times New Roman" w:cs="Times New Roman"/>
          <w:color w:val="000000"/>
          <w:sz w:val="24"/>
          <w:lang w:eastAsia="pl-PL"/>
        </w:rPr>
        <w:t xml:space="preserve">. zm.) </w:t>
      </w:r>
    </w:p>
    <w:p w14:paraId="05716CE7" w14:textId="53A84175"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2) Na podstawie art. 7 ust. 1 ustawy z postępowania o udzielenie zamówienia publicznego lub konkursu prowadzonego na podstawie ustawy </w:t>
      </w:r>
      <w:proofErr w:type="spellStart"/>
      <w:r w:rsidRPr="00DF2205">
        <w:rPr>
          <w:rFonts w:ascii="Times New Roman" w:eastAsia="Times New Roman" w:hAnsi="Times New Roman" w:cs="Times New Roman"/>
          <w:color w:val="000000"/>
          <w:sz w:val="24"/>
          <w:lang w:eastAsia="pl-PL"/>
        </w:rPr>
        <w:t>Pzp</w:t>
      </w:r>
      <w:proofErr w:type="spellEnd"/>
      <w:r w:rsidRPr="00DF2205">
        <w:rPr>
          <w:rFonts w:ascii="Times New Roman" w:eastAsia="Times New Roman" w:hAnsi="Times New Roman" w:cs="Times New Roman"/>
          <w:color w:val="000000"/>
          <w:sz w:val="24"/>
          <w:lang w:eastAsia="pl-PL"/>
        </w:rPr>
        <w:t xml:space="preserve"> wyklucza się:</w:t>
      </w:r>
    </w:p>
    <w:p w14:paraId="6B6B8DD7" w14:textId="0B2675B1" w:rsidR="00DF2205" w:rsidRPr="00DF2205" w:rsidRDefault="00396973" w:rsidP="00396973">
      <w:pPr>
        <w:spacing w:after="0" w:line="360" w:lineRule="auto"/>
        <w:ind w:left="567" w:right="235"/>
        <w:jc w:val="both"/>
        <w:rPr>
          <w:rFonts w:ascii="Times New Roman" w:eastAsia="Times New Roman" w:hAnsi="Times New Roman" w:cs="Times New Roman"/>
          <w:color w:val="000000"/>
          <w:sz w:val="24"/>
          <w:lang w:eastAsia="pl-PL"/>
        </w:rPr>
      </w:pPr>
      <w:r w:rsidRPr="00396973">
        <w:rPr>
          <w:rFonts w:ascii="Times New Roman" w:eastAsia="Times New Roman" w:hAnsi="Times New Roman" w:cs="Times New Roman"/>
          <w:b/>
          <w:bCs/>
          <w:color w:val="000000"/>
          <w:sz w:val="24"/>
          <w:lang w:eastAsia="pl-PL"/>
        </w:rPr>
        <w:t>a)</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w:t>
      </w:r>
      <w:r>
        <w:rPr>
          <w:rFonts w:ascii="Times New Roman" w:eastAsia="Times New Roman" w:hAnsi="Times New Roman" w:cs="Times New Roman"/>
          <w:color w:val="000000"/>
          <w:sz w:val="24"/>
          <w:lang w:eastAsia="pl-PL"/>
        </w:rPr>
        <w:t>1</w:t>
      </w:r>
      <w:r w:rsidR="00DF2205" w:rsidRPr="00DF2205">
        <w:rPr>
          <w:rFonts w:ascii="Times New Roman" w:eastAsia="Times New Roman" w:hAnsi="Times New Roman" w:cs="Times New Roman"/>
          <w:color w:val="000000"/>
          <w:sz w:val="24"/>
          <w:lang w:eastAsia="pl-PL"/>
        </w:rPr>
        <w:t xml:space="preserve"> pkt 3 ustawy;</w:t>
      </w:r>
    </w:p>
    <w:p w14:paraId="182D6C97" w14:textId="2B3D6A0F" w:rsidR="00DF2205" w:rsidRPr="00DF2205" w:rsidRDefault="00396973" w:rsidP="00396973">
      <w:pPr>
        <w:spacing w:after="0" w:line="360" w:lineRule="auto"/>
        <w:ind w:left="567" w:right="235"/>
        <w:jc w:val="both"/>
        <w:rPr>
          <w:rFonts w:ascii="Times New Roman" w:eastAsia="Times New Roman" w:hAnsi="Times New Roman" w:cs="Times New Roman"/>
          <w:color w:val="000000"/>
          <w:sz w:val="24"/>
          <w:lang w:eastAsia="pl-PL"/>
        </w:rPr>
      </w:pPr>
      <w:r w:rsidRPr="00396973">
        <w:rPr>
          <w:rFonts w:ascii="Times New Roman" w:eastAsia="Times New Roman" w:hAnsi="Times New Roman" w:cs="Times New Roman"/>
          <w:b/>
          <w:bCs/>
          <w:color w:val="000000"/>
          <w:sz w:val="24"/>
          <w:lang w:eastAsia="pl-PL"/>
        </w:rPr>
        <w:t>b)</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AB9D85" w14:textId="1A8B63FA" w:rsidR="00DF2205" w:rsidRPr="00DF2205" w:rsidRDefault="00396973" w:rsidP="00396973">
      <w:pPr>
        <w:spacing w:after="0" w:line="360" w:lineRule="auto"/>
        <w:ind w:left="567" w:right="235"/>
        <w:jc w:val="both"/>
        <w:rPr>
          <w:rFonts w:ascii="Times New Roman" w:eastAsia="Times New Roman" w:hAnsi="Times New Roman" w:cs="Times New Roman"/>
          <w:color w:val="000000"/>
          <w:sz w:val="24"/>
          <w:lang w:eastAsia="pl-PL"/>
        </w:rPr>
      </w:pPr>
      <w:r w:rsidRPr="00396973">
        <w:rPr>
          <w:rFonts w:ascii="Times New Roman" w:eastAsia="Times New Roman" w:hAnsi="Times New Roman" w:cs="Times New Roman"/>
          <w:b/>
          <w:bCs/>
          <w:color w:val="000000"/>
          <w:sz w:val="24"/>
          <w:lang w:eastAsia="pl-PL"/>
        </w:rPr>
        <w:t>c)</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wykonawcę oraz uczestnika konkursu, którego jednostką dominującą w rozumieniu art. 3 ust. I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I pkt 3 ustawy.</w:t>
      </w:r>
    </w:p>
    <w:p w14:paraId="4FC6C7CA"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3) Powyższy okres wykluczenia rozpoczyna się nie wcześniej niż od Ol .05.2022 r.</w:t>
      </w:r>
    </w:p>
    <w:p w14:paraId="17EB6D5F" w14:textId="705EA5F4" w:rsidR="00DF2205" w:rsidRPr="00DF2205" w:rsidRDefault="00396973" w:rsidP="0039697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Zamawiający ocenia, czy podjęte przez wykonawcę czynności, o których mowa w pkt. 2, są wystarczające do wykazania jego rzetelności, uwzględniając wagę i szczególne okoliczności czynu wykonawcy. Jeżeli podjęte przez wykonawcę czynności nie są wystarczające do wykazania jego rzetelności, zamawiający wyklucza wykonawcę.</w:t>
      </w:r>
    </w:p>
    <w:p w14:paraId="3DCF98F3" w14:textId="782C1218" w:rsidR="00DF2205" w:rsidRPr="00DF2205" w:rsidRDefault="00E320E2" w:rsidP="00E320E2">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 xml:space="preserve">Zamawiający może wykluczyć Wykonawcę na każdym etapie postępowania o udzielenie zamówienia. Wykluczenie Wykonawcy następuje zgodnie z art. I </w:t>
      </w:r>
      <w:proofErr w:type="spellStart"/>
      <w:r w:rsidR="00DF2205" w:rsidRPr="00DF2205">
        <w:rPr>
          <w:rFonts w:ascii="Times New Roman" w:eastAsia="Times New Roman" w:hAnsi="Times New Roman" w:cs="Times New Roman"/>
          <w:color w:val="000000"/>
          <w:sz w:val="24"/>
          <w:lang w:eastAsia="pl-PL"/>
        </w:rPr>
        <w:t>I</w:t>
      </w:r>
      <w:proofErr w:type="spellEnd"/>
      <w:r w:rsidR="00DF2205" w:rsidRPr="00DF2205">
        <w:rPr>
          <w:rFonts w:ascii="Times New Roman" w:eastAsia="Times New Roman" w:hAnsi="Times New Roman" w:cs="Times New Roman"/>
          <w:color w:val="000000"/>
          <w:sz w:val="24"/>
          <w:lang w:eastAsia="pl-PL"/>
        </w:rPr>
        <w:t xml:space="preserve"> I Ustawy.</w:t>
      </w:r>
    </w:p>
    <w:p w14:paraId="602B6809" w14:textId="796EEB51" w:rsidR="00DF2205" w:rsidRPr="00DF2205" w:rsidRDefault="00E320E2" w:rsidP="00E320E2">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6. </w:t>
      </w:r>
      <w:r w:rsidR="00DF2205" w:rsidRPr="00DF2205">
        <w:rPr>
          <w:rFonts w:ascii="Times New Roman" w:eastAsia="Times New Roman" w:hAnsi="Times New Roman" w:cs="Times New Roman"/>
          <w:color w:val="000000"/>
          <w:sz w:val="24"/>
          <w:lang w:eastAsia="pl-PL"/>
        </w:rPr>
        <w:t>Zamawiający odrzuca ofertę, jeżeli:</w:t>
      </w:r>
    </w:p>
    <w:p w14:paraId="2919AFE7" w14:textId="77777777" w:rsidR="00E320E2" w:rsidRDefault="00E320E2"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1</w:t>
      </w:r>
      <w:r w:rsidR="00DF2205" w:rsidRPr="00DF2205">
        <w:rPr>
          <w:rFonts w:ascii="Times New Roman" w:eastAsia="Times New Roman" w:hAnsi="Times New Roman" w:cs="Times New Roman"/>
          <w:color w:val="000000"/>
          <w:sz w:val="24"/>
          <w:lang w:eastAsia="pl-PL"/>
        </w:rPr>
        <w:t xml:space="preserve">) została złożona po terminie składania ofert; </w:t>
      </w:r>
    </w:p>
    <w:p w14:paraId="7C42FF3A" w14:textId="44E89144"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2) została złożona przez wykonawcę:</w:t>
      </w:r>
    </w:p>
    <w:p w14:paraId="31464BBB" w14:textId="77777777" w:rsidR="00DF2205" w:rsidRPr="00DF2205" w:rsidRDefault="00DF2205" w:rsidP="00AD2F2E">
      <w:pPr>
        <w:numPr>
          <w:ilvl w:val="0"/>
          <w:numId w:val="14"/>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podlegającego wykluczeniu z postępowania lub</w:t>
      </w:r>
    </w:p>
    <w:p w14:paraId="70D421EB" w14:textId="77777777" w:rsidR="00DF2205" w:rsidRPr="00DF2205" w:rsidRDefault="00DF2205" w:rsidP="00AD2F2E">
      <w:pPr>
        <w:numPr>
          <w:ilvl w:val="0"/>
          <w:numId w:val="14"/>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niespełniającego warunków udziału w postępowaniu, lub</w:t>
      </w:r>
    </w:p>
    <w:p w14:paraId="15261E2C" w14:textId="77777777" w:rsidR="00DF2205" w:rsidRPr="00DF2205" w:rsidRDefault="00DF2205" w:rsidP="00AD2F2E">
      <w:pPr>
        <w:numPr>
          <w:ilvl w:val="0"/>
          <w:numId w:val="14"/>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który nie złożył w przewidzianym terminie oświadczenia, o którym mowa w art. 125 ust. l , lub podmiotowego środka dowodowego, potwierdzających brak podstaw wykluczenia lub spełnianie warunków udziału w postępowaniu, lub innych dokumentów lub oświadczeń;</w:t>
      </w:r>
    </w:p>
    <w:p w14:paraId="726043BD" w14:textId="519BD8F4" w:rsidR="00DF2205" w:rsidRPr="00DF2205" w:rsidRDefault="0061039B" w:rsidP="0061039B">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00DF2205" w:rsidRPr="00DF2205">
        <w:rPr>
          <w:rFonts w:ascii="Times New Roman" w:eastAsia="Times New Roman" w:hAnsi="Times New Roman" w:cs="Times New Roman"/>
          <w:color w:val="000000"/>
          <w:sz w:val="24"/>
          <w:lang w:eastAsia="pl-PL"/>
        </w:rPr>
        <w:t>jest niezgodna z przepisami ustawy;</w:t>
      </w:r>
    </w:p>
    <w:p w14:paraId="7213ADFB" w14:textId="7314D10B" w:rsidR="00DF2205" w:rsidRPr="00DF2205" w:rsidRDefault="008639A3" w:rsidP="008639A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jest nieważna na podstawie odrębnych przepisów;</w:t>
      </w:r>
    </w:p>
    <w:p w14:paraId="78066DFE" w14:textId="1FEBBB06" w:rsidR="00DF2205" w:rsidRPr="00DF2205" w:rsidRDefault="008639A3" w:rsidP="008639A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jej treść jest niezgodna z warunkami zamówienia;</w:t>
      </w:r>
    </w:p>
    <w:p w14:paraId="29B69433" w14:textId="04D092D4" w:rsidR="00DF2205" w:rsidRPr="00DF2205" w:rsidRDefault="008639A3" w:rsidP="008639A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6) </w:t>
      </w:r>
      <w:r w:rsidR="00DF2205" w:rsidRPr="00DF2205">
        <w:rPr>
          <w:rFonts w:ascii="Times New Roman" w:eastAsia="Times New Roman" w:hAnsi="Times New Roman" w:cs="Times New Roman"/>
          <w:color w:val="000000"/>
          <w:sz w:val="24"/>
          <w:lang w:eastAsia="pl-PL"/>
        </w:rPr>
        <w:t>nie została sporządzona lub przekazana w sposób zgodny z wymaganiami technicznymi oraz organizacyjnymi sporządzania lub przekazywania ofert przy użyciu środków komunikacji elektronicznej określonymi przez zamawiającego;</w:t>
      </w:r>
    </w:p>
    <w:p w14:paraId="5C6023CB" w14:textId="54282CFF" w:rsidR="00DF2205" w:rsidRPr="00DF2205" w:rsidRDefault="008639A3" w:rsidP="008639A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7) </w:t>
      </w:r>
      <w:r w:rsidR="00DF2205" w:rsidRPr="00DF2205">
        <w:rPr>
          <w:rFonts w:ascii="Times New Roman" w:eastAsia="Times New Roman" w:hAnsi="Times New Roman" w:cs="Times New Roman"/>
          <w:color w:val="000000"/>
          <w:sz w:val="24"/>
          <w:lang w:eastAsia="pl-PL"/>
        </w:rPr>
        <w:t>została złożona w warunkach czynu nieuczciwej konkurencji w rozumieniu ustawy z dnia 16 kwietnia 1993 r. o zwalczaniu nieuczciwej konkurencji;</w:t>
      </w:r>
    </w:p>
    <w:p w14:paraId="40849BAB" w14:textId="77777777" w:rsidR="008639A3" w:rsidRDefault="008639A3" w:rsidP="008639A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8) </w:t>
      </w:r>
      <w:r w:rsidR="00DF2205" w:rsidRPr="00DF2205">
        <w:rPr>
          <w:rFonts w:ascii="Times New Roman" w:eastAsia="Times New Roman" w:hAnsi="Times New Roman" w:cs="Times New Roman"/>
          <w:color w:val="000000"/>
          <w:sz w:val="24"/>
          <w:lang w:eastAsia="pl-PL"/>
        </w:rPr>
        <w:t xml:space="preserve">zawiera rażąco niską cenę lub koszt w stosunku do przedmiotu zamówienia; </w:t>
      </w:r>
    </w:p>
    <w:p w14:paraId="6F4A1695" w14:textId="57FA831C" w:rsidR="00DF2205" w:rsidRPr="00DF2205" w:rsidRDefault="00DF2205" w:rsidP="008639A3">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9) zawiera błędy w obliczeniu ceny lub kosztu;</w:t>
      </w:r>
    </w:p>
    <w:p w14:paraId="08514B4B" w14:textId="4A8126FC" w:rsidR="00DF2205" w:rsidRPr="00DF2205" w:rsidRDefault="008639A3" w:rsidP="00AD2F2E">
      <w:pPr>
        <w:spacing w:after="0" w:line="360" w:lineRule="auto"/>
        <w:ind w:left="567" w:right="235" w:hanging="35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10) wykonawca w wyznaczonym terminie zakwestionował poprawienie omyłki, o której mowa w art. 223 ust. 2 pkt 3;</w:t>
      </w:r>
    </w:p>
    <w:p w14:paraId="31C224C9" w14:textId="57C17606"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11) wykonawca nie wyraził pisemnej zgody na przedłużenie terminu związania ofertą;</w:t>
      </w:r>
    </w:p>
    <w:p w14:paraId="0009F0C4" w14:textId="2A8945EC" w:rsidR="00DF2205" w:rsidRPr="00DF2205" w:rsidRDefault="008639A3" w:rsidP="008639A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12) </w:t>
      </w:r>
      <w:r w:rsidR="00DF2205" w:rsidRPr="00DF2205">
        <w:rPr>
          <w:rFonts w:ascii="Times New Roman" w:eastAsia="Times New Roman" w:hAnsi="Times New Roman" w:cs="Times New Roman"/>
          <w:color w:val="000000"/>
          <w:sz w:val="24"/>
          <w:lang w:eastAsia="pl-PL"/>
        </w:rPr>
        <w:t>wykonawca nie wyraził pisemnej zgody na wybór jego oferty po upływie terminu związania ofertą; jej przyjęcie naruszałoby bezpieczeństwo publiczne lub istotny interes bezpieczeństwa państwa, a tego bezpieczeństwa lub interesu nie można zagwarantować w inny sposób;</w:t>
      </w:r>
    </w:p>
    <w:p w14:paraId="18663618" w14:textId="384F37DC" w:rsidR="00DF2205" w:rsidRPr="00DF2205" w:rsidRDefault="008639A3" w:rsidP="008639A3">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13) </w:t>
      </w:r>
      <w:r w:rsidR="00DF2205" w:rsidRPr="00DF2205">
        <w:rPr>
          <w:rFonts w:ascii="Times New Roman" w:eastAsia="Times New Roman" w:hAnsi="Times New Roman" w:cs="Times New Roman"/>
          <w:color w:val="000000"/>
          <w:sz w:val="24"/>
          <w:lang w:eastAsia="pl-PL"/>
        </w:rPr>
        <w:t xml:space="preserve">obejmuje ona urządzenia informatyczne lub oprogramowanie wskazane w rekomendacji, o której mowa w art. 33 ust. 4 ustawy z dnia 5 lipca 2018 r. o krajowym systemie </w:t>
      </w:r>
      <w:proofErr w:type="spellStart"/>
      <w:r w:rsidR="00DF2205" w:rsidRPr="00DF2205">
        <w:rPr>
          <w:rFonts w:ascii="Times New Roman" w:eastAsia="Times New Roman" w:hAnsi="Times New Roman" w:cs="Times New Roman"/>
          <w:color w:val="000000"/>
          <w:sz w:val="24"/>
          <w:lang w:eastAsia="pl-PL"/>
        </w:rPr>
        <w:t>cyberbezpieczeństwa</w:t>
      </w:r>
      <w:proofErr w:type="spellEnd"/>
      <w:r w:rsidR="00DF2205" w:rsidRPr="00DF2205">
        <w:rPr>
          <w:rFonts w:ascii="Times New Roman" w:eastAsia="Times New Roman" w:hAnsi="Times New Roman" w:cs="Times New Roman"/>
          <w:color w:val="000000"/>
          <w:sz w:val="24"/>
          <w:lang w:eastAsia="pl-PL"/>
        </w:rPr>
        <w:t xml:space="preserve"> (Dz. U. poz. 1560), stwierdzającej ich negatywny wpływ na bezpieczeństwo publiczne lub bezpieczeństwo narodowe;</w:t>
      </w:r>
    </w:p>
    <w:p w14:paraId="2435F49D" w14:textId="521EC1AC" w:rsid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7. Ocena spełnienia warunków udziału w postępowaniu oraz niepodleganie wykluczeniu dokonywana będzie w oparciu o złożone przez wykonawcę w niniejszym postępowaniu oświadczenia oraz dokumenty.</w:t>
      </w:r>
    </w:p>
    <w:p w14:paraId="00F8B9A8" w14:textId="60F71129" w:rsidR="008639A3" w:rsidRDefault="008639A3" w:rsidP="00AD2F2E">
      <w:pPr>
        <w:spacing w:after="0" w:line="360" w:lineRule="auto"/>
        <w:ind w:left="567" w:right="235"/>
        <w:rPr>
          <w:rFonts w:ascii="Times New Roman" w:eastAsia="Times New Roman" w:hAnsi="Times New Roman" w:cs="Times New Roman"/>
          <w:color w:val="000000"/>
          <w:sz w:val="24"/>
          <w:lang w:eastAsia="pl-PL"/>
        </w:rPr>
      </w:pPr>
    </w:p>
    <w:p w14:paraId="015A3568" w14:textId="77777777" w:rsidR="008639A3" w:rsidRPr="00DF2205" w:rsidRDefault="008639A3" w:rsidP="00AD2F2E">
      <w:pPr>
        <w:spacing w:after="0" w:line="360" w:lineRule="auto"/>
        <w:ind w:left="567" w:right="235"/>
        <w:rPr>
          <w:rFonts w:ascii="Times New Roman" w:eastAsia="Times New Roman" w:hAnsi="Times New Roman" w:cs="Times New Roman"/>
          <w:color w:val="000000"/>
          <w:sz w:val="24"/>
          <w:lang w:eastAsia="pl-PL"/>
        </w:rPr>
      </w:pPr>
    </w:p>
    <w:p w14:paraId="44F5ED84" w14:textId="77777777" w:rsidR="00DF2205" w:rsidRPr="00B5176E" w:rsidRDefault="00DF2205" w:rsidP="00AD2F2E">
      <w:pPr>
        <w:pBdr>
          <w:top w:val="single" w:sz="8" w:space="0" w:color="000000"/>
          <w:left w:val="single" w:sz="8" w:space="0" w:color="000000"/>
          <w:bottom w:val="single" w:sz="12" w:space="0" w:color="000000"/>
          <w:right w:val="single" w:sz="8" w:space="0" w:color="000000"/>
        </w:pBdr>
        <w:shd w:val="clear" w:color="auto" w:fill="E7E6E6" w:themeFill="background2"/>
        <w:spacing w:after="0" w:line="360" w:lineRule="auto"/>
        <w:ind w:left="567" w:right="235" w:hanging="10"/>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VI. WARUNKI UDZIAŁU W POSTĘPOWANIU</w:t>
      </w:r>
    </w:p>
    <w:p w14:paraId="29A5B759" w14:textId="77777777" w:rsidR="00DF2205" w:rsidRPr="00DF2205" w:rsidRDefault="00DF2205" w:rsidP="008639A3">
      <w:pPr>
        <w:numPr>
          <w:ilvl w:val="0"/>
          <w:numId w:val="17"/>
        </w:numPr>
        <w:tabs>
          <w:tab w:val="left" w:pos="851"/>
        </w:tabs>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 udzielenie niniejszego zamówienia mogą ubiegać się wykonawcy, którzy nie podlegają wykluczeniu oraz spełniają warunki udziału w postępowaniu, określone w ogłoszeniu o zamówieniu oraz niniejszej specyfikacji warunków zamówienia.</w:t>
      </w:r>
    </w:p>
    <w:p w14:paraId="5577955E" w14:textId="77777777" w:rsidR="00DF2205" w:rsidRPr="00DF2205" w:rsidRDefault="00DF2205" w:rsidP="008639A3">
      <w:pPr>
        <w:numPr>
          <w:ilvl w:val="0"/>
          <w:numId w:val="17"/>
        </w:numPr>
        <w:tabs>
          <w:tab w:val="left" w:pos="851"/>
        </w:tabs>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Warunki udziału w postępowaniu dotyczą:</w:t>
      </w:r>
    </w:p>
    <w:p w14:paraId="67AA0E4A" w14:textId="2768A4D5" w:rsidR="00DF2205" w:rsidRPr="008639A3" w:rsidRDefault="008639A3" w:rsidP="008639A3">
      <w:pPr>
        <w:spacing w:after="0" w:line="360" w:lineRule="auto"/>
        <w:ind w:left="567" w:right="235"/>
        <w:jc w:val="both"/>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6"/>
          <w:lang w:eastAsia="pl-PL"/>
        </w:rPr>
        <w:t xml:space="preserve">1) </w:t>
      </w:r>
      <w:r w:rsidR="00DF2205" w:rsidRPr="008639A3">
        <w:rPr>
          <w:rFonts w:ascii="Times New Roman" w:eastAsia="Times New Roman" w:hAnsi="Times New Roman" w:cs="Times New Roman"/>
          <w:b/>
          <w:bCs/>
          <w:color w:val="000000"/>
          <w:sz w:val="26"/>
          <w:lang w:eastAsia="pl-PL"/>
        </w:rPr>
        <w:t>zdolności do występowania w obrocie gospodarczym:</w:t>
      </w:r>
    </w:p>
    <w:p w14:paraId="01F3103E"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wyznacza szczegółowego warunku w tym zakresie.</w:t>
      </w:r>
    </w:p>
    <w:p w14:paraId="3F8B325B" w14:textId="77777777" w:rsidR="008639A3" w:rsidRDefault="008639A3" w:rsidP="008639A3">
      <w:pPr>
        <w:spacing w:after="0" w:line="360" w:lineRule="auto"/>
        <w:ind w:left="567" w:right="235"/>
        <w:jc w:val="both"/>
        <w:rPr>
          <w:rFonts w:ascii="Times New Roman" w:eastAsia="Times New Roman" w:hAnsi="Times New Roman" w:cs="Times New Roman"/>
          <w:color w:val="000000"/>
          <w:sz w:val="26"/>
          <w:lang w:eastAsia="pl-PL"/>
        </w:rPr>
      </w:pPr>
      <w:r>
        <w:rPr>
          <w:rFonts w:ascii="Times New Roman" w:eastAsia="Times New Roman" w:hAnsi="Times New Roman" w:cs="Times New Roman"/>
          <w:color w:val="000000"/>
          <w:sz w:val="26"/>
          <w:lang w:eastAsia="pl-PL"/>
        </w:rPr>
        <w:t xml:space="preserve">2) </w:t>
      </w:r>
      <w:r w:rsidR="00DF2205" w:rsidRPr="008639A3">
        <w:rPr>
          <w:rFonts w:ascii="Times New Roman" w:eastAsia="Times New Roman" w:hAnsi="Times New Roman" w:cs="Times New Roman"/>
          <w:b/>
          <w:bCs/>
          <w:color w:val="000000"/>
          <w:sz w:val="26"/>
          <w:lang w:eastAsia="pl-PL"/>
        </w:rPr>
        <w:t>uprawnień do prowadzenia określonej działalności gospodarczej lub zawodowej</w:t>
      </w:r>
      <w:r w:rsidR="00DF2205" w:rsidRPr="00DF2205">
        <w:rPr>
          <w:rFonts w:ascii="Times New Roman" w:eastAsia="Times New Roman" w:hAnsi="Times New Roman" w:cs="Times New Roman"/>
          <w:color w:val="000000"/>
          <w:sz w:val="26"/>
          <w:lang w:eastAsia="pl-PL"/>
        </w:rPr>
        <w:t xml:space="preserve"> </w:t>
      </w:r>
    </w:p>
    <w:p w14:paraId="4FE4535E" w14:textId="77777777" w:rsidR="005F6EBB" w:rsidRDefault="00DF2205" w:rsidP="008639A3">
      <w:pPr>
        <w:spacing w:after="0" w:line="360" w:lineRule="auto"/>
        <w:ind w:left="567" w:right="235"/>
        <w:jc w:val="both"/>
        <w:rPr>
          <w:rFonts w:ascii="Times New Roman" w:eastAsia="Times New Roman" w:hAnsi="Times New Roman" w:cs="Times New Roman"/>
          <w:color w:val="000000"/>
          <w:sz w:val="26"/>
          <w:lang w:eastAsia="pl-PL"/>
        </w:rPr>
      </w:pPr>
      <w:r w:rsidRPr="00DF2205">
        <w:rPr>
          <w:rFonts w:ascii="Times New Roman" w:eastAsia="Times New Roman" w:hAnsi="Times New Roman" w:cs="Times New Roman"/>
          <w:color w:val="000000"/>
          <w:sz w:val="26"/>
          <w:lang w:eastAsia="pl-PL"/>
        </w:rPr>
        <w:t xml:space="preserve">- zamawiający nie wyznacza szczegółowego warunku w tym zakresie. </w:t>
      </w:r>
    </w:p>
    <w:p w14:paraId="64C2C874" w14:textId="47E24E58" w:rsidR="00DF2205" w:rsidRPr="005F6EBB" w:rsidRDefault="00DF2205" w:rsidP="008639A3">
      <w:pPr>
        <w:spacing w:after="0" w:line="360" w:lineRule="auto"/>
        <w:ind w:left="567" w:right="235"/>
        <w:jc w:val="both"/>
        <w:rPr>
          <w:rFonts w:ascii="Times New Roman" w:eastAsia="Times New Roman" w:hAnsi="Times New Roman" w:cs="Times New Roman"/>
          <w:b/>
          <w:bCs/>
          <w:color w:val="000000"/>
          <w:sz w:val="24"/>
          <w:lang w:eastAsia="pl-PL"/>
        </w:rPr>
      </w:pPr>
      <w:r w:rsidRPr="005F6EBB">
        <w:rPr>
          <w:rFonts w:ascii="Times New Roman" w:eastAsia="Times New Roman" w:hAnsi="Times New Roman" w:cs="Times New Roman"/>
          <w:b/>
          <w:bCs/>
          <w:color w:val="000000"/>
          <w:sz w:val="26"/>
          <w:lang w:eastAsia="pl-PL"/>
        </w:rPr>
        <w:t>3) sytuacji ekonomicznej lub finansowej:</w:t>
      </w:r>
    </w:p>
    <w:p w14:paraId="1F90F13F"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zamawiający nie wyznacza szczegółowego warunku w tym zakresie.</w:t>
      </w:r>
    </w:p>
    <w:p w14:paraId="1683C5F8" w14:textId="77777777" w:rsidR="00DF2205" w:rsidRPr="005F6EBB" w:rsidRDefault="00DF2205" w:rsidP="00AD2F2E">
      <w:pPr>
        <w:spacing w:after="0" w:line="360" w:lineRule="auto"/>
        <w:ind w:left="567" w:right="235"/>
        <w:jc w:val="both"/>
        <w:rPr>
          <w:rFonts w:ascii="Times New Roman" w:eastAsia="Times New Roman" w:hAnsi="Times New Roman" w:cs="Times New Roman"/>
          <w:b/>
          <w:bCs/>
          <w:color w:val="000000"/>
          <w:sz w:val="24"/>
          <w:lang w:eastAsia="pl-PL"/>
        </w:rPr>
      </w:pPr>
      <w:r w:rsidRPr="005F6EBB">
        <w:rPr>
          <w:rFonts w:ascii="Times New Roman" w:eastAsia="Times New Roman" w:hAnsi="Times New Roman" w:cs="Times New Roman"/>
          <w:b/>
          <w:bCs/>
          <w:color w:val="000000"/>
          <w:sz w:val="24"/>
          <w:lang w:eastAsia="pl-PL"/>
        </w:rPr>
        <w:t>4) zdolności technicznej lub zawodowej:</w:t>
      </w:r>
    </w:p>
    <w:p w14:paraId="584E8AE4" w14:textId="59D84063" w:rsidR="00DF2205" w:rsidRPr="009D3966" w:rsidRDefault="00DF2205" w:rsidP="00AD2F2E">
      <w:pPr>
        <w:spacing w:after="0" w:line="360" w:lineRule="auto"/>
        <w:ind w:left="567" w:right="235"/>
        <w:jc w:val="both"/>
        <w:rPr>
          <w:rFonts w:ascii="Times New Roman" w:eastAsia="Times New Roman" w:hAnsi="Times New Roman" w:cs="Times New Roman"/>
          <w:color w:val="FF0000"/>
          <w:sz w:val="24"/>
          <w:lang w:eastAsia="pl-PL"/>
        </w:rPr>
      </w:pPr>
      <w:r w:rsidRPr="00DF2205">
        <w:rPr>
          <w:rFonts w:ascii="Times New Roman" w:eastAsia="Times New Roman" w:hAnsi="Times New Roman" w:cs="Times New Roman"/>
          <w:color w:val="000000"/>
          <w:sz w:val="24"/>
          <w:lang w:eastAsia="pl-PL"/>
        </w:rPr>
        <w:t xml:space="preserve">Warunek zostanie spełniony jeżeli Wykonawca wykaże się doświadczeniem zawodowym gwarantującym należyte wykonanie przedmiotu zamówienia tj. w ciągu ostatnich 3 lat przed upływem terminu składania ofert, a jeżeli okres prowadzenia działalności jest krótszy - w tym okresie wykonał, a w przypadku świadczeń okresowych lub ciągłych również wykonuje należycie, co najmniej </w:t>
      </w:r>
      <w:r w:rsidR="009D3966">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dostawę polegającą na dostarczeniu fabrycznie nowego sprzętu komputerowego o wartości co </w:t>
      </w:r>
      <w:r w:rsidRPr="002142AF">
        <w:rPr>
          <w:rFonts w:ascii="Times New Roman" w:eastAsia="Times New Roman" w:hAnsi="Times New Roman" w:cs="Times New Roman"/>
          <w:sz w:val="24"/>
          <w:lang w:eastAsia="pl-PL"/>
        </w:rPr>
        <w:t xml:space="preserve">najmniej </w:t>
      </w:r>
      <w:r w:rsidR="002142AF" w:rsidRPr="002142AF">
        <w:rPr>
          <w:rFonts w:ascii="Times New Roman" w:eastAsia="Times New Roman" w:hAnsi="Times New Roman" w:cs="Times New Roman"/>
          <w:sz w:val="24"/>
          <w:lang w:eastAsia="pl-PL"/>
        </w:rPr>
        <w:t>2</w:t>
      </w:r>
      <w:r w:rsidR="009D3966" w:rsidRPr="002142AF">
        <w:rPr>
          <w:rFonts w:ascii="Times New Roman" w:eastAsia="Times New Roman" w:hAnsi="Times New Roman" w:cs="Times New Roman"/>
          <w:sz w:val="24"/>
          <w:lang w:eastAsia="pl-PL"/>
        </w:rPr>
        <w:t>0</w:t>
      </w:r>
      <w:r w:rsidRPr="002142AF">
        <w:rPr>
          <w:rFonts w:ascii="Times New Roman" w:eastAsia="Times New Roman" w:hAnsi="Times New Roman" w:cs="Times New Roman"/>
          <w:sz w:val="24"/>
          <w:lang w:eastAsia="pl-PL"/>
        </w:rPr>
        <w:t>0 000,00 zł brutto.</w:t>
      </w:r>
    </w:p>
    <w:p w14:paraId="583337D3"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3. Postanowienia dotyczące udostępniania zasobów:</w:t>
      </w:r>
    </w:p>
    <w:p w14:paraId="3FF1822D"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l) Wykonawca może w celu potwierdzenia spełniania warunków udziału w postępowaniu w stosownych sytuacjach oraz w odniesieniu do niniejszego zamówienia polegać na zdolnościach technicznych lub zawodowych lub sytuacji finansowej lub ekonomicznej podmiotów udostępniających zasoby, niezależnie od charakteru prawnego łączących go z nim stosunków prawnych (Podmioty udostępniające zasoby).</w:t>
      </w:r>
    </w:p>
    <w:p w14:paraId="300111B9" w14:textId="77777777" w:rsidR="009D3966"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F1BE119" w14:textId="008957FC"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3)Wykonawca, który polega na zdolnościach lub sytuacji podmiotów udostępniających zasoby, </w:t>
      </w:r>
      <w:r w:rsidRPr="009D3966">
        <w:rPr>
          <w:rFonts w:ascii="Times New Roman" w:eastAsia="Times New Roman" w:hAnsi="Times New Roman" w:cs="Times New Roman"/>
          <w:b/>
          <w:bCs/>
          <w:color w:val="000000"/>
          <w:sz w:val="24"/>
          <w:lang w:eastAsia="pl-PL"/>
        </w:rPr>
        <w:t>składa, wraz z ofertą</w:t>
      </w:r>
      <w:r w:rsidRPr="00DF2205">
        <w:rPr>
          <w:rFonts w:ascii="Times New Roman" w:eastAsia="Times New Roman" w:hAnsi="Times New Roman" w:cs="Times New Roman"/>
          <w:color w:val="000000"/>
          <w:sz w:val="24"/>
          <w:lang w:eastAsia="pl-PL"/>
        </w:rPr>
        <w:t>,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podmiotu.</w:t>
      </w:r>
    </w:p>
    <w:p w14:paraId="5B97535F" w14:textId="77777777" w:rsidR="00DF2205" w:rsidRPr="00DF2205" w:rsidRDefault="00DF2205" w:rsidP="00AD2F2E">
      <w:pPr>
        <w:spacing w:after="0" w:line="360" w:lineRule="auto"/>
        <w:ind w:left="567" w:right="235" w:firstLine="48"/>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4) Zobowiązanie podmiotu udostępniającego zasoby potwierdza, że stosunek łączący wykonawcę z tym podmiotem / podmiotami udostępniającymi zasoby gwarantuje rzeczywisty dostęp do tych zasobów oraz określa w szczególności:</w:t>
      </w:r>
    </w:p>
    <w:p w14:paraId="576654CD" w14:textId="68500C1A"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a) </w:t>
      </w:r>
      <w:r w:rsidR="00DF2205" w:rsidRPr="00DF2205">
        <w:rPr>
          <w:rFonts w:ascii="Times New Roman" w:eastAsia="Times New Roman" w:hAnsi="Times New Roman" w:cs="Times New Roman"/>
          <w:color w:val="000000"/>
          <w:sz w:val="24"/>
          <w:lang w:eastAsia="pl-PL"/>
        </w:rPr>
        <w:t>zakres dostępnych wykonawcy zasobów podmiotu udostępniającego zasoby;</w:t>
      </w:r>
    </w:p>
    <w:p w14:paraId="0BD02EE4" w14:textId="40D556E5"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b) </w:t>
      </w:r>
      <w:r w:rsidR="00DF2205" w:rsidRPr="00DF2205">
        <w:rPr>
          <w:rFonts w:ascii="Times New Roman" w:eastAsia="Times New Roman" w:hAnsi="Times New Roman" w:cs="Times New Roman"/>
          <w:color w:val="000000"/>
          <w:sz w:val="24"/>
          <w:lang w:eastAsia="pl-PL"/>
        </w:rPr>
        <w:t>sposób i okres udostępnienia wykonawcy i wykorzystania przez niego zasobów podmiotu udostępniającego te zasoby przy wykonywaniu zamówienia;</w:t>
      </w:r>
    </w:p>
    <w:p w14:paraId="4CA3A251" w14:textId="7755893B"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96CDD3" w14:textId="05C2B413"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6) </w:t>
      </w:r>
      <w:r w:rsidR="00DF2205" w:rsidRPr="00DF2205">
        <w:rPr>
          <w:rFonts w:ascii="Times New Roman" w:eastAsia="Times New Roman" w:hAnsi="Times New Roman" w:cs="Times New Roman"/>
          <w:color w:val="000000"/>
          <w:sz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62EDAD" w14:textId="7F456214"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u w:val="single" w:color="000000"/>
          <w:lang w:eastAsia="pl-PL"/>
        </w:rPr>
        <w:t xml:space="preserve">7) </w:t>
      </w:r>
      <w:r w:rsidR="00DF2205" w:rsidRPr="00DF2205">
        <w:rPr>
          <w:rFonts w:ascii="Times New Roman" w:eastAsia="Times New Roman" w:hAnsi="Times New Roman" w:cs="Times New Roman"/>
          <w:color w:val="000000"/>
          <w:sz w:val="24"/>
          <w:u w:val="single" w:color="000000"/>
          <w:lang w:eastAsia="pl-PL"/>
        </w:rPr>
        <w:t>Wykonawca w przypadku polegania na zasobach podmiotu udostępniającego składa wraz ofertą również</w:t>
      </w:r>
      <w:r w:rsidR="00DF2205" w:rsidRPr="00DF2205">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u w:val="single" w:color="000000"/>
          <w:lang w:eastAsia="pl-PL"/>
        </w:rPr>
        <w:t>oświadczen</w:t>
      </w:r>
      <w:r>
        <w:rPr>
          <w:rFonts w:ascii="Times New Roman" w:eastAsia="Times New Roman" w:hAnsi="Times New Roman" w:cs="Times New Roman"/>
          <w:color w:val="000000"/>
          <w:sz w:val="24"/>
          <w:u w:val="single" w:color="000000"/>
          <w:lang w:eastAsia="pl-PL"/>
        </w:rPr>
        <w:t>i</w:t>
      </w:r>
      <w:r w:rsidR="00DF2205" w:rsidRPr="00DF2205">
        <w:rPr>
          <w:rFonts w:ascii="Times New Roman" w:eastAsia="Times New Roman" w:hAnsi="Times New Roman" w:cs="Times New Roman"/>
          <w:color w:val="000000"/>
          <w:sz w:val="24"/>
          <w:u w:val="single" w:color="000000"/>
          <w:lang w:eastAsia="pl-PL"/>
        </w:rPr>
        <w:t>e na podstawie art. 125 ust. 5 ustawy PZP zgodnie z załącznikiem nr 5 do SWZ</w:t>
      </w:r>
    </w:p>
    <w:p w14:paraId="1A1EBD5F" w14:textId="77777777" w:rsidR="001F4F74"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p>
    <w:p w14:paraId="6E44A70A" w14:textId="49353AD4"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14:paraId="5AC91661" w14:textId="20362922"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W przypadku wykonawców wspólnie ubiegających się o udzielenie zamówienia, zobowiązani są oni wykazać spełnienie warunków udziału w postępowaniu wspólnie.</w:t>
      </w:r>
    </w:p>
    <w:p w14:paraId="6F6C771B" w14:textId="77777777" w:rsidR="00DF2205" w:rsidRPr="00B5176E" w:rsidRDefault="00DF2205" w:rsidP="00AD2F2E">
      <w:pPr>
        <w:pBdr>
          <w:top w:val="single" w:sz="8" w:space="0" w:color="000000"/>
          <w:left w:val="single" w:sz="8" w:space="0" w:color="000000"/>
          <w:bottom w:val="single" w:sz="12" w:space="0" w:color="000000"/>
          <w:right w:val="single" w:sz="4" w:space="0" w:color="000000"/>
        </w:pBdr>
        <w:shd w:val="clear" w:color="auto" w:fill="E7E6E6" w:themeFill="background2"/>
        <w:spacing w:after="0" w:line="360" w:lineRule="auto"/>
        <w:ind w:left="567" w:right="235" w:hanging="10"/>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VII. PODMIOTOWE ŚRODKI DOWODOWE</w:t>
      </w:r>
    </w:p>
    <w:p w14:paraId="2F2227EB" w14:textId="77777777" w:rsidR="00DF2205" w:rsidRPr="001F4F74" w:rsidRDefault="00DF2205" w:rsidP="00AD2F2E">
      <w:pPr>
        <w:spacing w:after="0" w:line="360" w:lineRule="auto"/>
        <w:ind w:left="567" w:right="235" w:hanging="10"/>
        <w:jc w:val="both"/>
        <w:rPr>
          <w:rFonts w:ascii="Times New Roman" w:eastAsia="Times New Roman" w:hAnsi="Times New Roman" w:cs="Times New Roman"/>
          <w:b/>
          <w:bCs/>
          <w:color w:val="000000"/>
          <w:sz w:val="24"/>
          <w:lang w:eastAsia="pl-PL"/>
        </w:rPr>
      </w:pPr>
      <w:r w:rsidRPr="001F4F74">
        <w:rPr>
          <w:rFonts w:ascii="Times New Roman" w:eastAsia="Times New Roman" w:hAnsi="Times New Roman" w:cs="Times New Roman"/>
          <w:b/>
          <w:bCs/>
          <w:color w:val="000000"/>
          <w:sz w:val="26"/>
          <w:lang w:eastAsia="pl-PL"/>
        </w:rPr>
        <w:t>1. Na ofertę składają się następujące dokumenty i załączniki:</w:t>
      </w:r>
    </w:p>
    <w:p w14:paraId="4C62256E" w14:textId="01AC4955" w:rsidR="00DF2205" w:rsidRPr="00DF2205"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sidRPr="001F4F74">
        <w:rPr>
          <w:rFonts w:ascii="Times New Roman" w:eastAsia="Times New Roman" w:hAnsi="Times New Roman" w:cs="Times New Roman"/>
          <w:color w:val="000000"/>
          <w:sz w:val="24"/>
          <w:lang w:eastAsia="pl-PL"/>
        </w:rPr>
        <w:t>1)</w:t>
      </w:r>
      <w:r w:rsidRPr="001F4F74">
        <w:rPr>
          <w:rFonts w:ascii="Times New Roman" w:eastAsia="Times New Roman" w:hAnsi="Times New Roman" w:cs="Times New Roman"/>
          <w:b/>
          <w:bCs/>
          <w:color w:val="000000"/>
          <w:sz w:val="24"/>
          <w:lang w:eastAsia="pl-PL"/>
        </w:rPr>
        <w:t xml:space="preserve"> </w:t>
      </w:r>
      <w:r w:rsidR="00DF2205" w:rsidRPr="001F4F74">
        <w:rPr>
          <w:rFonts w:ascii="Times New Roman" w:eastAsia="Times New Roman" w:hAnsi="Times New Roman" w:cs="Times New Roman"/>
          <w:b/>
          <w:bCs/>
          <w:color w:val="000000"/>
          <w:sz w:val="24"/>
          <w:lang w:eastAsia="pl-PL"/>
        </w:rPr>
        <w:t>Formularz ofertowy - wypełniony i podpisany przez wykonawcę</w:t>
      </w:r>
      <w:r w:rsidR="00DF2205" w:rsidRPr="00DF2205">
        <w:rPr>
          <w:rFonts w:ascii="Times New Roman" w:eastAsia="Times New Roman" w:hAnsi="Times New Roman" w:cs="Times New Roman"/>
          <w:color w:val="000000"/>
          <w:sz w:val="24"/>
          <w:lang w:eastAsia="pl-PL"/>
        </w:rPr>
        <w:t xml:space="preserve"> - załącznik nr 2 do SWZ</w:t>
      </w:r>
    </w:p>
    <w:p w14:paraId="295AD836" w14:textId="77777777" w:rsidR="001F4F74" w:rsidRDefault="001F4F74" w:rsidP="001F4F7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00DF2205" w:rsidRPr="001F4F74">
        <w:rPr>
          <w:rFonts w:ascii="Times New Roman" w:eastAsia="Times New Roman" w:hAnsi="Times New Roman" w:cs="Times New Roman"/>
          <w:b/>
          <w:bCs/>
          <w:color w:val="000000"/>
          <w:sz w:val="24"/>
          <w:lang w:eastAsia="pl-PL"/>
        </w:rPr>
        <w:t>Formularz techniczny- wypełniony i podpisany przez wykonawcę</w:t>
      </w:r>
      <w:r w:rsidR="00DF2205" w:rsidRPr="00DF2205">
        <w:rPr>
          <w:rFonts w:ascii="Times New Roman" w:eastAsia="Times New Roman" w:hAnsi="Times New Roman" w:cs="Times New Roman"/>
          <w:color w:val="000000"/>
          <w:sz w:val="24"/>
          <w:lang w:eastAsia="pl-PL"/>
        </w:rPr>
        <w:t xml:space="preserve"> - załącznik nr 2b do SWZ </w:t>
      </w:r>
    </w:p>
    <w:p w14:paraId="6C42DC9A" w14:textId="3E82483B" w:rsidR="00DF2205" w:rsidRPr="00DF2205" w:rsidRDefault="00DF2205" w:rsidP="001F4F74">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3) </w:t>
      </w:r>
      <w:r w:rsidRPr="001F4F74">
        <w:rPr>
          <w:rFonts w:ascii="Times New Roman" w:eastAsia="Times New Roman" w:hAnsi="Times New Roman" w:cs="Times New Roman"/>
          <w:b/>
          <w:bCs/>
          <w:color w:val="000000"/>
          <w:sz w:val="24"/>
          <w:lang w:eastAsia="pl-PL"/>
        </w:rPr>
        <w:t xml:space="preserve">Oświadczenie wykonawcy </w:t>
      </w:r>
      <w:r w:rsidRPr="00DF2205">
        <w:rPr>
          <w:rFonts w:ascii="Times New Roman" w:eastAsia="Times New Roman" w:hAnsi="Times New Roman" w:cs="Times New Roman"/>
          <w:color w:val="000000"/>
          <w:sz w:val="24"/>
          <w:lang w:eastAsia="pl-PL"/>
        </w:rPr>
        <w:t xml:space="preserve">z art. 125 ust. </w:t>
      </w:r>
      <w:r w:rsidR="001F4F74">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ustawy </w:t>
      </w:r>
      <w:proofErr w:type="spellStart"/>
      <w:r w:rsidRPr="00DF2205">
        <w:rPr>
          <w:rFonts w:ascii="Times New Roman" w:eastAsia="Times New Roman" w:hAnsi="Times New Roman" w:cs="Times New Roman"/>
          <w:color w:val="000000"/>
          <w:sz w:val="24"/>
          <w:lang w:eastAsia="pl-PL"/>
        </w:rPr>
        <w:t>Pzp</w:t>
      </w:r>
      <w:proofErr w:type="spellEnd"/>
      <w:r w:rsidRPr="00DF2205">
        <w:rPr>
          <w:rFonts w:ascii="Times New Roman" w:eastAsia="Times New Roman" w:hAnsi="Times New Roman" w:cs="Times New Roman"/>
          <w:color w:val="000000"/>
          <w:sz w:val="24"/>
          <w:lang w:eastAsia="pl-PL"/>
        </w:rPr>
        <w:t xml:space="preserve"> (potwierdzenie spełniania warunków udziału w postępowaniu) — załącznik nr 3 do SWZ</w:t>
      </w:r>
    </w:p>
    <w:p w14:paraId="5C15F282"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4) </w:t>
      </w:r>
      <w:r w:rsidRPr="001F4F74">
        <w:rPr>
          <w:rFonts w:ascii="Times New Roman" w:eastAsia="Times New Roman" w:hAnsi="Times New Roman" w:cs="Times New Roman"/>
          <w:b/>
          <w:bCs/>
          <w:color w:val="000000"/>
          <w:sz w:val="24"/>
          <w:lang w:eastAsia="pl-PL"/>
        </w:rPr>
        <w:t>Oświadczenie wykonawcy</w:t>
      </w:r>
      <w:r w:rsidRPr="00DF2205">
        <w:rPr>
          <w:rFonts w:ascii="Times New Roman" w:eastAsia="Times New Roman" w:hAnsi="Times New Roman" w:cs="Times New Roman"/>
          <w:color w:val="000000"/>
          <w:sz w:val="24"/>
          <w:lang w:eastAsia="pl-PL"/>
        </w:rPr>
        <w:t xml:space="preserve"> z art. 125 ust. 1 ustawy </w:t>
      </w:r>
      <w:proofErr w:type="spellStart"/>
      <w:r w:rsidRPr="00DF2205">
        <w:rPr>
          <w:rFonts w:ascii="Times New Roman" w:eastAsia="Times New Roman" w:hAnsi="Times New Roman" w:cs="Times New Roman"/>
          <w:color w:val="000000"/>
          <w:sz w:val="24"/>
          <w:lang w:eastAsia="pl-PL"/>
        </w:rPr>
        <w:t>Pzp</w:t>
      </w:r>
      <w:proofErr w:type="spellEnd"/>
      <w:r w:rsidRPr="00DF2205">
        <w:rPr>
          <w:rFonts w:ascii="Times New Roman" w:eastAsia="Times New Roman" w:hAnsi="Times New Roman" w:cs="Times New Roman"/>
          <w:color w:val="000000"/>
          <w:sz w:val="24"/>
          <w:lang w:eastAsia="pl-PL"/>
        </w:rPr>
        <w:t xml:space="preserve"> (potwierdzenie braku podstaw wykluczenia) - załącznik nr 4 do SWZ</w:t>
      </w:r>
    </w:p>
    <w:p w14:paraId="51055B17"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Oświadczenia te stanowią dowody potwierdzający spełnianie warunków udziału i brak podstaw wykluczenia w postępowaniu odpowiednio na dzień składania ofert stanowi dowód tymczasowo zastępujący wymagane przez zamawiającego podmiotowe środki dowodowe.</w:t>
      </w:r>
    </w:p>
    <w:p w14:paraId="5584507B"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 przypadku wspólnego ubiegania się o zamówienie przez wykonawców, oświadczenia, o których mowa w pkt 3 i 4 składa każdy z wykonawców w zakresie, w jakim każdy z wykonawców wykazuje spełnianie warunków udziału w postępowaniu.</w:t>
      </w:r>
    </w:p>
    <w:p w14:paraId="50105154" w14:textId="7ED2F928"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Zobowiązanie podmiotu udostępniającego zasoby - jeżeli Wykonawca w celu potwierdzenia spełniania warunków udziału w postępowaniu polega na zdolnościach technicznych lub zawodowych lub sytuacji finansowej lub ekonomicznej innych podmiotów — załącznik nr 5 do SWZ</w:t>
      </w:r>
    </w:p>
    <w:p w14:paraId="1D0CEAC5"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Wykonawca, w przypadku polegania na zdolnościach lub sytuacji podmiotów udostępniających zasoby, przedstawia, wraz z własnym oświadczeniem z pkt. 3 i 4 także oświadczenie podmiotu udostępniającego zasoby, potwierdzające brak podstaw wykluczenia tego podmiotu oraz odpowiednio spełnianie warunków udziału w postępowaniu w zakresie, w jakim wykonawca powołuje się na jego zasoby (załącznik nr 6 do SWZ)</w:t>
      </w:r>
    </w:p>
    <w:p w14:paraId="13974696" w14:textId="32E3B421"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6"/>
          <w:lang w:eastAsia="pl-PL"/>
        </w:rPr>
        <w:t xml:space="preserve">6) </w:t>
      </w:r>
      <w:r w:rsidR="00DF2205" w:rsidRPr="007268FF">
        <w:rPr>
          <w:rFonts w:ascii="Times New Roman" w:eastAsia="Times New Roman" w:hAnsi="Times New Roman" w:cs="Times New Roman"/>
          <w:b/>
          <w:bCs/>
          <w:color w:val="000000"/>
          <w:sz w:val="26"/>
          <w:lang w:eastAsia="pl-PL"/>
        </w:rPr>
        <w:t>Oświadczenie podmiotu udostępniającego</w:t>
      </w:r>
      <w:r w:rsidR="00DF2205" w:rsidRPr="00DF2205">
        <w:rPr>
          <w:rFonts w:ascii="Times New Roman" w:eastAsia="Times New Roman" w:hAnsi="Times New Roman" w:cs="Times New Roman"/>
          <w:color w:val="000000"/>
          <w:sz w:val="26"/>
          <w:lang w:eastAsia="pl-PL"/>
        </w:rPr>
        <w:t xml:space="preserve"> — załącznik nr 6 do SWZ</w:t>
      </w:r>
    </w:p>
    <w:p w14:paraId="2D7B92C1" w14:textId="34F0F7FD"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7) </w:t>
      </w:r>
      <w:r w:rsidR="00DF2205" w:rsidRPr="007268FF">
        <w:rPr>
          <w:rFonts w:ascii="Times New Roman" w:eastAsia="Times New Roman" w:hAnsi="Times New Roman" w:cs="Times New Roman"/>
          <w:b/>
          <w:bCs/>
          <w:color w:val="000000"/>
          <w:sz w:val="24"/>
          <w:lang w:eastAsia="pl-PL"/>
        </w:rPr>
        <w:t xml:space="preserve">Oświadczenie wykonawcy, w zakresie art. 108 ust. I pkt.5 ustawy </w:t>
      </w:r>
      <w:proofErr w:type="spellStart"/>
      <w:r w:rsidR="00DF2205" w:rsidRPr="007268FF">
        <w:rPr>
          <w:rFonts w:ascii="Times New Roman" w:eastAsia="Times New Roman" w:hAnsi="Times New Roman" w:cs="Times New Roman"/>
          <w:b/>
          <w:bCs/>
          <w:color w:val="000000"/>
          <w:sz w:val="24"/>
          <w:lang w:eastAsia="pl-PL"/>
        </w:rPr>
        <w:t>Pzp</w:t>
      </w:r>
      <w:proofErr w:type="spellEnd"/>
      <w:r w:rsidR="00DF2205" w:rsidRPr="007268FF">
        <w:rPr>
          <w:rFonts w:ascii="Times New Roman" w:eastAsia="Times New Roman" w:hAnsi="Times New Roman" w:cs="Times New Roman"/>
          <w:b/>
          <w:bCs/>
          <w:color w:val="000000"/>
          <w:sz w:val="24"/>
          <w:lang w:eastAsia="pl-PL"/>
        </w:rPr>
        <w:t xml:space="preserve"> o braku przynależności do tej samej grupy kapitałowej</w:t>
      </w:r>
      <w:r w:rsidR="00DF2205" w:rsidRPr="00DF2205">
        <w:rPr>
          <w:rFonts w:ascii="Times New Roman" w:eastAsia="Times New Roman" w:hAnsi="Times New Roman" w:cs="Times New Roman"/>
          <w:color w:val="000000"/>
          <w:sz w:val="24"/>
          <w:lang w:eastAsia="pl-PL"/>
        </w:rPr>
        <w:t xml:space="preserve"> — załącznik nr 7 do SWZ</w:t>
      </w:r>
    </w:p>
    <w:p w14:paraId="78B9BAAB" w14:textId="4E09CCF1"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8) </w:t>
      </w:r>
      <w:r w:rsidR="00DF2205" w:rsidRPr="007268FF">
        <w:rPr>
          <w:rFonts w:ascii="Times New Roman" w:eastAsia="Times New Roman" w:hAnsi="Times New Roman" w:cs="Times New Roman"/>
          <w:b/>
          <w:bCs/>
          <w:color w:val="000000"/>
          <w:sz w:val="24"/>
          <w:lang w:eastAsia="pl-PL"/>
        </w:rPr>
        <w:t>Wykaz wykonanych dostaw</w:t>
      </w:r>
      <w:r w:rsidR="00DF2205" w:rsidRPr="00DF2205">
        <w:rPr>
          <w:rFonts w:ascii="Times New Roman" w:eastAsia="Times New Roman" w:hAnsi="Times New Roman" w:cs="Times New Roman"/>
          <w:color w:val="000000"/>
          <w:sz w:val="24"/>
          <w:lang w:eastAsia="pl-PL"/>
        </w:rPr>
        <w:t xml:space="preserve"> - załącznik nr 8 do SWZ</w:t>
      </w:r>
    </w:p>
    <w:p w14:paraId="083B3A0B" w14:textId="788635F2"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9) </w:t>
      </w:r>
      <w:r w:rsidR="00DF2205" w:rsidRPr="007268FF">
        <w:rPr>
          <w:rFonts w:ascii="Times New Roman" w:eastAsia="Times New Roman" w:hAnsi="Times New Roman" w:cs="Times New Roman"/>
          <w:b/>
          <w:bCs/>
          <w:color w:val="000000"/>
          <w:sz w:val="24"/>
          <w:lang w:eastAsia="pl-PL"/>
        </w:rPr>
        <w:t>Projekt umowy</w:t>
      </w:r>
      <w:r w:rsidR="00DF2205" w:rsidRPr="00DF2205">
        <w:rPr>
          <w:rFonts w:ascii="Times New Roman" w:eastAsia="Times New Roman" w:hAnsi="Times New Roman" w:cs="Times New Roman"/>
          <w:color w:val="000000"/>
          <w:sz w:val="24"/>
          <w:lang w:eastAsia="pl-PL"/>
        </w:rPr>
        <w:t xml:space="preserve"> — załącznik nr 9 do SWZ</w:t>
      </w:r>
    </w:p>
    <w:p w14:paraId="632E7EA7" w14:textId="77777777" w:rsidR="00DF2205" w:rsidRPr="007268FF" w:rsidRDefault="00DF2205" w:rsidP="00AD2F2E">
      <w:pPr>
        <w:spacing w:after="0" w:line="360" w:lineRule="auto"/>
        <w:ind w:left="567" w:right="235" w:hanging="10"/>
        <w:rPr>
          <w:rFonts w:ascii="Times New Roman" w:eastAsia="Times New Roman" w:hAnsi="Times New Roman" w:cs="Times New Roman"/>
          <w:b/>
          <w:bCs/>
          <w:color w:val="000000"/>
          <w:sz w:val="24"/>
          <w:lang w:eastAsia="pl-PL"/>
        </w:rPr>
      </w:pPr>
      <w:r w:rsidRPr="007268FF">
        <w:rPr>
          <w:rFonts w:ascii="Times New Roman" w:eastAsia="Times New Roman" w:hAnsi="Times New Roman" w:cs="Times New Roman"/>
          <w:b/>
          <w:bCs/>
          <w:color w:val="000000"/>
          <w:sz w:val="26"/>
          <w:u w:val="single" w:color="000000"/>
          <w:lang w:eastAsia="pl-PL"/>
        </w:rPr>
        <w:t>2. Dokumenty składane przez wykonawców wraz z ofertą aktualne na dzień składania ofert;</w:t>
      </w:r>
    </w:p>
    <w:p w14:paraId="09BDB186" w14:textId="5AD788B4"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a) </w:t>
      </w:r>
      <w:r w:rsidR="00DF2205" w:rsidRPr="007268FF">
        <w:rPr>
          <w:rFonts w:ascii="Times New Roman" w:eastAsia="Times New Roman" w:hAnsi="Times New Roman" w:cs="Times New Roman"/>
          <w:b/>
          <w:bCs/>
          <w:color w:val="000000"/>
          <w:sz w:val="24"/>
          <w:lang w:eastAsia="pl-PL"/>
        </w:rPr>
        <w:t>Formularz ofertowy</w:t>
      </w:r>
      <w:r w:rsidR="00DF2205" w:rsidRPr="00DF2205">
        <w:rPr>
          <w:rFonts w:ascii="Times New Roman" w:eastAsia="Times New Roman" w:hAnsi="Times New Roman" w:cs="Times New Roman"/>
          <w:color w:val="000000"/>
          <w:sz w:val="24"/>
          <w:lang w:eastAsia="pl-PL"/>
        </w:rPr>
        <w:t xml:space="preserve"> - wypełniony i podpisany przez wykonawcę -załącznik nr 2a do SWZ</w:t>
      </w:r>
    </w:p>
    <w:p w14:paraId="4D5027E3" w14:textId="4362FBCA"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6"/>
          <w:lang w:eastAsia="pl-PL"/>
        </w:rPr>
        <w:t xml:space="preserve">b) </w:t>
      </w:r>
      <w:r w:rsidR="00DF2205" w:rsidRPr="007268FF">
        <w:rPr>
          <w:rFonts w:ascii="Times New Roman" w:eastAsia="Times New Roman" w:hAnsi="Times New Roman" w:cs="Times New Roman"/>
          <w:b/>
          <w:bCs/>
          <w:color w:val="000000"/>
          <w:sz w:val="26"/>
          <w:lang w:eastAsia="pl-PL"/>
        </w:rPr>
        <w:t>Formularz techniczny</w:t>
      </w:r>
      <w:r>
        <w:rPr>
          <w:rFonts w:ascii="Times New Roman" w:eastAsia="Times New Roman" w:hAnsi="Times New Roman" w:cs="Times New Roman"/>
          <w:color w:val="000000"/>
          <w:sz w:val="26"/>
          <w:lang w:eastAsia="pl-PL"/>
        </w:rPr>
        <w:t xml:space="preserve"> </w:t>
      </w:r>
      <w:r w:rsidR="00DF2205" w:rsidRPr="00DF2205">
        <w:rPr>
          <w:rFonts w:ascii="Times New Roman" w:eastAsia="Times New Roman" w:hAnsi="Times New Roman" w:cs="Times New Roman"/>
          <w:color w:val="000000"/>
          <w:sz w:val="26"/>
          <w:lang w:eastAsia="pl-PL"/>
        </w:rPr>
        <w:t>- wypełniony i podpisany przez wykonawcę - załącznik nr 2b do SWZ</w:t>
      </w:r>
    </w:p>
    <w:p w14:paraId="171710E0" w14:textId="44702AC2"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c) </w:t>
      </w:r>
      <w:r w:rsidR="00DF2205" w:rsidRPr="007268FF">
        <w:rPr>
          <w:rFonts w:ascii="Times New Roman" w:eastAsia="Times New Roman" w:hAnsi="Times New Roman" w:cs="Times New Roman"/>
          <w:b/>
          <w:bCs/>
          <w:color w:val="000000"/>
          <w:sz w:val="24"/>
          <w:lang w:eastAsia="pl-PL"/>
        </w:rPr>
        <w:t>Oświadczenie wykonawcy o spełnianiu warunków udziału w postępowaniu</w:t>
      </w:r>
      <w:r w:rsidR="00DF2205" w:rsidRPr="00DF2205">
        <w:rPr>
          <w:rFonts w:ascii="Times New Roman" w:eastAsia="Times New Roman" w:hAnsi="Times New Roman" w:cs="Times New Roman"/>
          <w:color w:val="000000"/>
          <w:sz w:val="24"/>
          <w:lang w:eastAsia="pl-PL"/>
        </w:rPr>
        <w:t xml:space="preserve"> - Załącznik nr 3 do </w:t>
      </w:r>
      <w:proofErr w:type="spellStart"/>
      <w:r w:rsidR="00DF2205" w:rsidRPr="00DF2205">
        <w:rPr>
          <w:rFonts w:ascii="Times New Roman" w:eastAsia="Times New Roman" w:hAnsi="Times New Roman" w:cs="Times New Roman"/>
          <w:color w:val="000000"/>
          <w:sz w:val="24"/>
          <w:lang w:eastAsia="pl-PL"/>
        </w:rPr>
        <w:t>swz</w:t>
      </w:r>
      <w:proofErr w:type="spellEnd"/>
    </w:p>
    <w:p w14:paraId="6AEF19F2" w14:textId="42D4910D"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d) </w:t>
      </w:r>
      <w:r w:rsidR="00DF2205" w:rsidRPr="007268FF">
        <w:rPr>
          <w:rFonts w:ascii="Times New Roman" w:eastAsia="Times New Roman" w:hAnsi="Times New Roman" w:cs="Times New Roman"/>
          <w:b/>
          <w:bCs/>
          <w:color w:val="000000"/>
          <w:sz w:val="24"/>
          <w:lang w:eastAsia="pl-PL"/>
        </w:rPr>
        <w:t>Oświadczenie wykonawcy o nie podleganiu wykluczeniu</w:t>
      </w:r>
      <w:r w:rsidR="00DF2205" w:rsidRPr="00DF2205">
        <w:rPr>
          <w:rFonts w:ascii="Times New Roman" w:eastAsia="Times New Roman" w:hAnsi="Times New Roman" w:cs="Times New Roman"/>
          <w:color w:val="000000"/>
          <w:sz w:val="24"/>
          <w:lang w:eastAsia="pl-PL"/>
        </w:rPr>
        <w:t xml:space="preserve"> i (w tym dotyczące podmiotów trzecich, z których zasobów wykonawca korzysta przy wykazani spełnienia warunków udziału w postępowaniu oraz podwykonawców)- Załącznik nr 4 do SWZ</w:t>
      </w:r>
    </w:p>
    <w:p w14:paraId="71C33812" w14:textId="017EFC22"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e) </w:t>
      </w:r>
      <w:r w:rsidR="00DF2205" w:rsidRPr="007268FF">
        <w:rPr>
          <w:rFonts w:ascii="Times New Roman" w:eastAsia="Times New Roman" w:hAnsi="Times New Roman" w:cs="Times New Roman"/>
          <w:b/>
          <w:bCs/>
          <w:color w:val="000000"/>
          <w:sz w:val="24"/>
          <w:lang w:eastAsia="pl-PL"/>
        </w:rPr>
        <w:t>Zobowiązanie podmiotu udostępniającego zasoby</w:t>
      </w:r>
      <w:r w:rsidR="00DF2205" w:rsidRPr="00DF2205">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w:t>
      </w:r>
      <w:r w:rsidR="00DF2205" w:rsidRPr="00DF2205">
        <w:rPr>
          <w:rFonts w:ascii="Times New Roman" w:eastAsia="Times New Roman" w:hAnsi="Times New Roman" w:cs="Times New Roman"/>
          <w:color w:val="000000"/>
          <w:sz w:val="24"/>
          <w:lang w:eastAsia="pl-PL"/>
        </w:rPr>
        <w:t xml:space="preserve"> w przypadku wykonawcy, który polega na zdolnościach lub sytuacji innych podmiotów — (jeżeli dotyczy) załącznik 5 do SWZ</w:t>
      </w:r>
    </w:p>
    <w:p w14:paraId="694AFEC0" w14:textId="24AA67F7"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f) </w:t>
      </w:r>
      <w:r w:rsidR="00DF2205" w:rsidRPr="007268FF">
        <w:rPr>
          <w:rFonts w:ascii="Times New Roman" w:eastAsia="Times New Roman" w:hAnsi="Times New Roman" w:cs="Times New Roman"/>
          <w:b/>
          <w:bCs/>
          <w:color w:val="000000"/>
          <w:sz w:val="24"/>
          <w:lang w:eastAsia="pl-PL"/>
        </w:rPr>
        <w:t>Oświadczenie podmiotu udostępniającego</w:t>
      </w:r>
      <w:r w:rsidR="00DF2205" w:rsidRPr="00DF2205">
        <w:rPr>
          <w:rFonts w:ascii="Times New Roman" w:eastAsia="Times New Roman" w:hAnsi="Times New Roman" w:cs="Times New Roman"/>
          <w:color w:val="000000"/>
          <w:sz w:val="24"/>
          <w:lang w:eastAsia="pl-PL"/>
        </w:rPr>
        <w:t xml:space="preserve"> — (jeżeli dotyczy) załącznik 6 do SWZ</w:t>
      </w:r>
    </w:p>
    <w:p w14:paraId="7D1C0175" w14:textId="6AAD88A0"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g) </w:t>
      </w:r>
      <w:r w:rsidR="00DF2205" w:rsidRPr="007268FF">
        <w:rPr>
          <w:rFonts w:ascii="Times New Roman" w:eastAsia="Times New Roman" w:hAnsi="Times New Roman" w:cs="Times New Roman"/>
          <w:b/>
          <w:bCs/>
          <w:color w:val="000000"/>
          <w:sz w:val="24"/>
          <w:lang w:eastAsia="pl-PL"/>
        </w:rPr>
        <w:t>Stosowne pełnomocnictwo</w:t>
      </w:r>
      <w:r w:rsidR="00DF2205" w:rsidRPr="00DF2205">
        <w:rPr>
          <w:rFonts w:ascii="Times New Roman" w:eastAsia="Times New Roman" w:hAnsi="Times New Roman" w:cs="Times New Roman"/>
          <w:color w:val="000000"/>
          <w:sz w:val="24"/>
          <w:lang w:eastAsia="pl-PL"/>
        </w:rPr>
        <w:t xml:space="preserve"> — jeżeli dotyczy</w:t>
      </w:r>
    </w:p>
    <w:p w14:paraId="3670F36B" w14:textId="431784EC" w:rsidR="00DF2205" w:rsidRPr="00DF2205" w:rsidRDefault="007268FF" w:rsidP="007268F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00DF2205" w:rsidRPr="007268FF">
        <w:rPr>
          <w:rFonts w:ascii="Times New Roman" w:eastAsia="Times New Roman" w:hAnsi="Times New Roman" w:cs="Times New Roman"/>
          <w:color w:val="000000"/>
          <w:sz w:val="24"/>
          <w:u w:val="single"/>
          <w:lang w:eastAsia="pl-PL"/>
        </w:rPr>
        <w:t>Zamawiający żąda podmiotowych środków dowodowych na potwierdzenie spełniania warunków udziału</w:t>
      </w:r>
      <w:r w:rsidR="00DF2205" w:rsidRPr="00DF2205">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u w:val="single" w:color="000000"/>
          <w:lang w:eastAsia="pl-PL"/>
        </w:rPr>
        <w:t>w postępowaniu oraz na potwierdzenie braku podstaw wykluczenia</w:t>
      </w:r>
      <w:r w:rsidR="00DF2205" w:rsidRPr="00DF2205">
        <w:rPr>
          <w:rFonts w:ascii="Times New Roman" w:eastAsia="Times New Roman" w:hAnsi="Times New Roman" w:cs="Times New Roman"/>
          <w:color w:val="000000"/>
          <w:sz w:val="24"/>
          <w:lang w:eastAsia="pl-PL"/>
        </w:rPr>
        <w:t>.</w:t>
      </w:r>
    </w:p>
    <w:p w14:paraId="26372AE9" w14:textId="4F2D0DF1" w:rsidR="00DF2205" w:rsidRPr="000C2CAF" w:rsidRDefault="007268FF" w:rsidP="007268FF">
      <w:pPr>
        <w:spacing w:after="0" w:line="360" w:lineRule="auto"/>
        <w:ind w:left="567" w:right="235"/>
        <w:jc w:val="both"/>
        <w:rPr>
          <w:rFonts w:ascii="Times New Roman" w:eastAsia="Times New Roman" w:hAnsi="Times New Roman" w:cs="Times New Roman"/>
          <w:b/>
          <w:bCs/>
          <w:color w:val="000000"/>
          <w:sz w:val="24"/>
          <w:szCs w:val="24"/>
          <w:lang w:eastAsia="pl-PL"/>
        </w:rPr>
      </w:pPr>
      <w:r w:rsidRPr="000C2CAF">
        <w:rPr>
          <w:rFonts w:ascii="Times New Roman" w:eastAsia="Times New Roman" w:hAnsi="Times New Roman" w:cs="Times New Roman"/>
          <w:b/>
          <w:bCs/>
          <w:color w:val="000000"/>
          <w:sz w:val="24"/>
          <w:szCs w:val="24"/>
          <w:lang w:eastAsia="pl-PL"/>
        </w:rPr>
        <w:t xml:space="preserve">4. </w:t>
      </w:r>
      <w:r w:rsidR="00DF2205" w:rsidRPr="000C2CAF">
        <w:rPr>
          <w:rFonts w:ascii="Times New Roman" w:eastAsia="Times New Roman" w:hAnsi="Times New Roman" w:cs="Times New Roman"/>
          <w:b/>
          <w:bCs/>
          <w:color w:val="000000"/>
          <w:sz w:val="24"/>
          <w:szCs w:val="24"/>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14:paraId="2D75FAB9" w14:textId="699E0573" w:rsidR="00DF2205" w:rsidRPr="007268FF" w:rsidRDefault="000C2CAF" w:rsidP="000C2CAF">
      <w:pPr>
        <w:spacing w:after="0" w:line="360" w:lineRule="auto"/>
        <w:ind w:left="567" w:right="23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00DF2205" w:rsidRPr="000C2CAF">
        <w:rPr>
          <w:rFonts w:ascii="Times New Roman" w:eastAsia="Times New Roman" w:hAnsi="Times New Roman" w:cs="Times New Roman"/>
          <w:b/>
          <w:bCs/>
          <w:color w:val="000000"/>
          <w:sz w:val="24"/>
          <w:szCs w:val="24"/>
          <w:lang w:eastAsia="pl-PL"/>
        </w:rPr>
        <w:t>Podmiotowe środki dowodowe wymagane od Wykonawcy obejmują:</w:t>
      </w:r>
    </w:p>
    <w:p w14:paraId="22204906" w14:textId="3A435698" w:rsidR="00DF2205" w:rsidRPr="00DF2205" w:rsidRDefault="000C2CAF" w:rsidP="000C2C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a) </w:t>
      </w:r>
      <w:r w:rsidR="00DF2205" w:rsidRPr="000C2CAF">
        <w:rPr>
          <w:rFonts w:ascii="Times New Roman" w:eastAsia="Times New Roman" w:hAnsi="Times New Roman" w:cs="Times New Roman"/>
          <w:b/>
          <w:bCs/>
          <w:color w:val="000000"/>
          <w:sz w:val="24"/>
          <w:lang w:eastAsia="pl-PL"/>
        </w:rPr>
        <w:t>Oświadczenie wykonawcy</w:t>
      </w:r>
      <w:r w:rsidR="00DF2205" w:rsidRPr="00DF2205">
        <w:rPr>
          <w:rFonts w:ascii="Times New Roman" w:eastAsia="Times New Roman" w:hAnsi="Times New Roman" w:cs="Times New Roman"/>
          <w:color w:val="000000"/>
          <w:sz w:val="24"/>
          <w:lang w:eastAsia="pl-PL"/>
        </w:rPr>
        <w:t xml:space="preserve">, w zakresie art. 108 ust. I pkt. 5 ustawy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 xml:space="preserve"> </w:t>
      </w:r>
      <w:r w:rsidR="00DF2205" w:rsidRPr="000C2CAF">
        <w:rPr>
          <w:rFonts w:ascii="Times New Roman" w:eastAsia="Times New Roman" w:hAnsi="Times New Roman" w:cs="Times New Roman"/>
          <w:b/>
          <w:bCs/>
          <w:color w:val="000000"/>
          <w:sz w:val="24"/>
          <w:lang w:eastAsia="pl-PL"/>
        </w:rPr>
        <w:t>o braku przynależności do tej samej grupy kapitałowej</w:t>
      </w:r>
      <w:r w:rsidR="00DF2205" w:rsidRPr="00DF2205">
        <w:rPr>
          <w:rFonts w:ascii="Times New Roman" w:eastAsia="Times New Roman" w:hAnsi="Times New Roman" w:cs="Times New Roman"/>
          <w:color w:val="000000"/>
          <w:sz w:val="24"/>
          <w:lang w:eastAsia="pl-PL"/>
        </w:rPr>
        <w:t xml:space="preserve"> w rozumieniu ustawy z dnia 16 lutego 2007r. o ochronie konkurencji i konsumentów (Dz. U.2()2().poz.1076, 1086) z innym wykonawcą, który złożył odrębn</w:t>
      </w:r>
      <w:r>
        <w:rPr>
          <w:rFonts w:ascii="Times New Roman" w:eastAsia="Times New Roman" w:hAnsi="Times New Roman" w:cs="Times New Roman"/>
          <w:color w:val="000000"/>
          <w:sz w:val="24"/>
          <w:lang w:eastAsia="pl-PL"/>
        </w:rPr>
        <w:t>ą</w:t>
      </w:r>
      <w:r w:rsidR="00DF2205" w:rsidRPr="00DF2205">
        <w:rPr>
          <w:rFonts w:ascii="Times New Roman" w:eastAsia="Times New Roman" w:hAnsi="Times New Roman" w:cs="Times New Roman"/>
          <w:color w:val="000000"/>
          <w:sz w:val="24"/>
          <w:lang w:eastAsia="pl-PL"/>
        </w:rPr>
        <w:t xml:space="preserve"> ofertę, ofertę częściow</w:t>
      </w:r>
      <w:r>
        <w:rPr>
          <w:rFonts w:ascii="Times New Roman" w:eastAsia="Times New Roman" w:hAnsi="Times New Roman" w:cs="Times New Roman"/>
          <w:color w:val="000000"/>
          <w:sz w:val="24"/>
          <w:lang w:eastAsia="pl-PL"/>
        </w:rPr>
        <w:t>ą</w:t>
      </w:r>
      <w:r w:rsidR="00DF2205" w:rsidRPr="00DF2205">
        <w:rPr>
          <w:rFonts w:ascii="Times New Roman" w:eastAsia="Times New Roman" w:hAnsi="Times New Roman" w:cs="Times New Roman"/>
          <w:color w:val="000000"/>
          <w:sz w:val="24"/>
          <w:lang w:eastAsia="pl-PL"/>
        </w:rPr>
        <w:t xml:space="preserve">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w:t>
      </w:r>
      <w:r w:rsidR="00EE6D54">
        <w:rPr>
          <w:rFonts w:ascii="Times New Roman" w:eastAsia="Times New Roman" w:hAnsi="Times New Roman" w:cs="Times New Roman"/>
          <w:color w:val="000000"/>
          <w:sz w:val="24"/>
          <w:lang w:eastAsia="pl-PL"/>
        </w:rPr>
        <w:t>żą</w:t>
      </w:r>
      <w:r w:rsidR="00DF2205" w:rsidRPr="00DF2205">
        <w:rPr>
          <w:rFonts w:ascii="Times New Roman" w:eastAsia="Times New Roman" w:hAnsi="Times New Roman" w:cs="Times New Roman"/>
          <w:color w:val="000000"/>
          <w:sz w:val="24"/>
          <w:lang w:eastAsia="pl-PL"/>
        </w:rPr>
        <w:t>cego do tej samej grupy kapitałowej — załącznik nr 7 do SWZ</w:t>
      </w:r>
    </w:p>
    <w:p w14:paraId="4B9E3F66" w14:textId="54C51A5D" w:rsidR="00DF2205" w:rsidRPr="00DF2205" w:rsidRDefault="000C2CAF" w:rsidP="000C2CAF">
      <w:pPr>
        <w:spacing w:after="0" w:line="360" w:lineRule="auto"/>
        <w:ind w:left="567" w:right="235"/>
        <w:jc w:val="both"/>
        <w:rPr>
          <w:rFonts w:ascii="Times New Roman" w:eastAsia="Times New Roman" w:hAnsi="Times New Roman" w:cs="Times New Roman"/>
          <w:color w:val="000000"/>
          <w:sz w:val="24"/>
          <w:lang w:eastAsia="pl-PL"/>
        </w:rPr>
      </w:pPr>
      <w:r w:rsidRPr="000C2CAF">
        <w:rPr>
          <w:rFonts w:ascii="Times New Roman" w:eastAsia="Times New Roman" w:hAnsi="Times New Roman" w:cs="Times New Roman"/>
          <w:b/>
          <w:bCs/>
          <w:color w:val="000000"/>
          <w:sz w:val="24"/>
          <w:lang w:eastAsia="pl-PL"/>
        </w:rPr>
        <w:t xml:space="preserve">b) </w:t>
      </w:r>
      <w:r w:rsidR="00DF2205" w:rsidRPr="000C2CAF">
        <w:rPr>
          <w:rFonts w:ascii="Times New Roman" w:eastAsia="Times New Roman" w:hAnsi="Times New Roman" w:cs="Times New Roman"/>
          <w:b/>
          <w:bCs/>
          <w:color w:val="000000"/>
          <w:sz w:val="24"/>
          <w:lang w:eastAsia="pl-PL"/>
        </w:rPr>
        <w:t>Wykaz dostaw</w:t>
      </w:r>
      <w:r w:rsidR="00DF2205" w:rsidRPr="00DF2205">
        <w:rPr>
          <w:rFonts w:ascii="Times New Roman" w:eastAsia="Times New Roman" w:hAnsi="Times New Roman" w:cs="Times New Roman"/>
          <w:color w:val="000000"/>
          <w:sz w:val="24"/>
          <w:lang w:eastAsia="pl-PL"/>
        </w:rPr>
        <w:t xml:space="preserve">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w:t>
      </w:r>
      <w:r w:rsidR="00EE6D54">
        <w:rPr>
          <w:rFonts w:ascii="Times New Roman" w:eastAsia="Times New Roman" w:hAnsi="Times New Roman" w:cs="Times New Roman"/>
          <w:color w:val="000000"/>
          <w:sz w:val="24"/>
          <w:lang w:eastAsia="pl-PL"/>
        </w:rPr>
        <w:t>ą</w:t>
      </w:r>
      <w:r w:rsidR="00DF2205" w:rsidRPr="00DF2205">
        <w:rPr>
          <w:rFonts w:ascii="Times New Roman" w:eastAsia="Times New Roman" w:hAnsi="Times New Roman" w:cs="Times New Roman"/>
          <w:color w:val="000000"/>
          <w:sz w:val="24"/>
          <w:lang w:eastAsia="pl-PL"/>
        </w:rPr>
        <w:t>czeniem dowodów określających czy te dostawy lub usługi zostały wykonane należycie, przy czym dowodami, o których mowa, s</w:t>
      </w:r>
      <w:r>
        <w:rPr>
          <w:rFonts w:ascii="Times New Roman" w:eastAsia="Times New Roman" w:hAnsi="Times New Roman" w:cs="Times New Roman"/>
          <w:color w:val="000000"/>
          <w:sz w:val="24"/>
          <w:lang w:eastAsia="pl-PL"/>
        </w:rPr>
        <w:t>ą</w:t>
      </w:r>
      <w:r w:rsidR="00DF2205" w:rsidRPr="00DF2205">
        <w:rPr>
          <w:rFonts w:ascii="Times New Roman" w:eastAsia="Times New Roman" w:hAnsi="Times New Roman" w:cs="Times New Roman"/>
          <w:color w:val="000000"/>
          <w:sz w:val="24"/>
          <w:lang w:eastAsia="pl-PL"/>
        </w:rPr>
        <w:t xml:space="preserve"> referencje b</w:t>
      </w:r>
      <w:r w:rsidR="00EE6D54">
        <w:rPr>
          <w:rFonts w:ascii="Times New Roman" w:eastAsia="Times New Roman" w:hAnsi="Times New Roman" w:cs="Times New Roman"/>
          <w:color w:val="000000"/>
          <w:sz w:val="24"/>
          <w:lang w:eastAsia="pl-PL"/>
        </w:rPr>
        <w:t>ą</w:t>
      </w:r>
      <w:r w:rsidR="00DF2205" w:rsidRPr="00DF2205">
        <w:rPr>
          <w:rFonts w:ascii="Times New Roman" w:eastAsia="Times New Roman" w:hAnsi="Times New Roman" w:cs="Times New Roman"/>
          <w:color w:val="000000"/>
          <w:sz w:val="24"/>
          <w:lang w:eastAsia="pl-PL"/>
        </w:rPr>
        <w:t>dź inne dokumenty wystawione przez podmiot, na rzecz którego dostawy lub usługi zostały wykonywane, a jeżeli wykonawca z przyczyn niezależnych od niego nie jest w stanie uzyskać tych dokumentów oświadczenie wykonawcy,</w:t>
      </w:r>
    </w:p>
    <w:p w14:paraId="10F30C31" w14:textId="782F2A19"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noProof/>
          <w:color w:val="000000"/>
          <w:sz w:val="24"/>
          <w:lang w:eastAsia="pl-PL"/>
        </w:rPr>
        <w:drawing>
          <wp:inline distT="0" distB="0" distL="0" distR="0" wp14:anchorId="6CB12D8E" wp14:editId="642D8D28">
            <wp:extent cx="39624" cy="18293"/>
            <wp:effectExtent l="0" t="0" r="0" b="0"/>
            <wp:docPr id="29181" name="Picture 29181"/>
            <wp:cNvGraphicFramePr/>
            <a:graphic xmlns:a="http://schemas.openxmlformats.org/drawingml/2006/main">
              <a:graphicData uri="http://schemas.openxmlformats.org/drawingml/2006/picture">
                <pic:pic xmlns:pic="http://schemas.openxmlformats.org/drawingml/2006/picture">
                  <pic:nvPicPr>
                    <pic:cNvPr id="29181" name="Picture 29181"/>
                    <pic:cNvPicPr/>
                  </pic:nvPicPr>
                  <pic:blipFill>
                    <a:blip r:embed="rId11"/>
                    <a:stretch>
                      <a:fillRect/>
                    </a:stretch>
                  </pic:blipFill>
                  <pic:spPr>
                    <a:xfrm>
                      <a:off x="0" y="0"/>
                      <a:ext cx="39624" cy="18293"/>
                    </a:xfrm>
                    <a:prstGeom prst="rect">
                      <a:avLst/>
                    </a:prstGeom>
                  </pic:spPr>
                </pic:pic>
              </a:graphicData>
            </a:graphic>
          </wp:inline>
        </w:drawing>
      </w:r>
      <w:r w:rsidRPr="00DF2205">
        <w:rPr>
          <w:rFonts w:ascii="Times New Roman" w:eastAsia="Times New Roman" w:hAnsi="Times New Roman" w:cs="Times New Roman"/>
          <w:color w:val="000000"/>
          <w:sz w:val="24"/>
          <w:lang w:eastAsia="pl-PL"/>
        </w:rPr>
        <w:t xml:space="preserve"> Warunek zostanie spełniony</w:t>
      </w:r>
      <w:r w:rsidR="00EE6D54">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je</w:t>
      </w:r>
      <w:r w:rsidR="00EE6D54">
        <w:rPr>
          <w:rFonts w:ascii="Times New Roman" w:eastAsia="Times New Roman" w:hAnsi="Times New Roman" w:cs="Times New Roman"/>
          <w:color w:val="000000"/>
          <w:sz w:val="24"/>
          <w:lang w:eastAsia="pl-PL"/>
        </w:rPr>
        <w:t>ż</w:t>
      </w:r>
      <w:r w:rsidRPr="00DF2205">
        <w:rPr>
          <w:rFonts w:ascii="Times New Roman" w:eastAsia="Times New Roman" w:hAnsi="Times New Roman" w:cs="Times New Roman"/>
          <w:color w:val="000000"/>
          <w:sz w:val="24"/>
          <w:lang w:eastAsia="pl-PL"/>
        </w:rPr>
        <w:t>eli Wykonawca wykaże się doświadczeniem zawodowym gwarantującym należyte wykonanie przedmiotu zamówienia tj. w ciągu ostatnich 3 lat przed upływem terminu składania ofert, a jeżeli okres prowadzenia działalności jest krótszy - w tym okresie wykonał, a w przypadku świadczeń okresowych lub ci</w:t>
      </w:r>
      <w:r w:rsidR="00EE6D54">
        <w:rPr>
          <w:rFonts w:ascii="Times New Roman" w:eastAsia="Times New Roman" w:hAnsi="Times New Roman" w:cs="Times New Roman"/>
          <w:color w:val="000000"/>
          <w:sz w:val="24"/>
          <w:lang w:eastAsia="pl-PL"/>
        </w:rPr>
        <w:t>ą</w:t>
      </w:r>
      <w:r w:rsidRPr="00DF2205">
        <w:rPr>
          <w:rFonts w:ascii="Times New Roman" w:eastAsia="Times New Roman" w:hAnsi="Times New Roman" w:cs="Times New Roman"/>
          <w:color w:val="000000"/>
          <w:sz w:val="24"/>
          <w:lang w:eastAsia="pl-PL"/>
        </w:rPr>
        <w:t>g</w:t>
      </w:r>
      <w:r w:rsidR="00EE6D54">
        <w:rPr>
          <w:rFonts w:ascii="Times New Roman" w:eastAsia="Times New Roman" w:hAnsi="Times New Roman" w:cs="Times New Roman"/>
          <w:color w:val="000000"/>
          <w:sz w:val="24"/>
          <w:lang w:eastAsia="pl-PL"/>
        </w:rPr>
        <w:t>ł</w:t>
      </w:r>
      <w:r w:rsidRPr="00DF2205">
        <w:rPr>
          <w:rFonts w:ascii="Times New Roman" w:eastAsia="Times New Roman" w:hAnsi="Times New Roman" w:cs="Times New Roman"/>
          <w:color w:val="000000"/>
          <w:sz w:val="24"/>
          <w:lang w:eastAsia="pl-PL"/>
        </w:rPr>
        <w:t>ych również wykonuje należycie, co najm</w:t>
      </w:r>
      <w:r w:rsidR="00EE6D54">
        <w:rPr>
          <w:rFonts w:ascii="Times New Roman" w:eastAsia="Times New Roman" w:hAnsi="Times New Roman" w:cs="Times New Roman"/>
          <w:color w:val="000000"/>
          <w:sz w:val="24"/>
          <w:lang w:eastAsia="pl-PL"/>
        </w:rPr>
        <w:t>n</w:t>
      </w:r>
      <w:r w:rsidRPr="00DF2205">
        <w:rPr>
          <w:rFonts w:ascii="Times New Roman" w:eastAsia="Times New Roman" w:hAnsi="Times New Roman" w:cs="Times New Roman"/>
          <w:color w:val="000000"/>
          <w:sz w:val="24"/>
          <w:lang w:eastAsia="pl-PL"/>
        </w:rPr>
        <w:t xml:space="preserve">iej </w:t>
      </w:r>
      <w:r w:rsidR="00EE6D54">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dostawę polegaj</w:t>
      </w:r>
      <w:r w:rsidR="00EE6D54">
        <w:rPr>
          <w:rFonts w:ascii="Times New Roman" w:eastAsia="Times New Roman" w:hAnsi="Times New Roman" w:cs="Times New Roman"/>
          <w:color w:val="000000"/>
          <w:sz w:val="24"/>
          <w:lang w:eastAsia="pl-PL"/>
        </w:rPr>
        <w:t>ą</w:t>
      </w:r>
      <w:r w:rsidRPr="00DF2205">
        <w:rPr>
          <w:rFonts w:ascii="Times New Roman" w:eastAsia="Times New Roman" w:hAnsi="Times New Roman" w:cs="Times New Roman"/>
          <w:color w:val="000000"/>
          <w:sz w:val="24"/>
          <w:lang w:eastAsia="pl-PL"/>
        </w:rPr>
        <w:t>c</w:t>
      </w:r>
      <w:r w:rsidR="00EE6D54">
        <w:rPr>
          <w:rFonts w:ascii="Times New Roman" w:eastAsia="Times New Roman" w:hAnsi="Times New Roman" w:cs="Times New Roman"/>
          <w:color w:val="000000"/>
          <w:sz w:val="24"/>
          <w:lang w:eastAsia="pl-PL"/>
        </w:rPr>
        <w:t>ą</w:t>
      </w:r>
      <w:r w:rsidRPr="00DF2205">
        <w:rPr>
          <w:rFonts w:ascii="Times New Roman" w:eastAsia="Times New Roman" w:hAnsi="Times New Roman" w:cs="Times New Roman"/>
          <w:color w:val="000000"/>
          <w:sz w:val="24"/>
          <w:lang w:eastAsia="pl-PL"/>
        </w:rPr>
        <w:t xml:space="preserve"> na dostarczeniu fabrycznie nowego sprzętu komputerowego o wartości co </w:t>
      </w:r>
      <w:r w:rsidRPr="002142AF">
        <w:rPr>
          <w:rFonts w:ascii="Times New Roman" w:eastAsia="Times New Roman" w:hAnsi="Times New Roman" w:cs="Times New Roman"/>
          <w:sz w:val="24"/>
          <w:lang w:eastAsia="pl-PL"/>
        </w:rPr>
        <w:t xml:space="preserve">najmniej </w:t>
      </w:r>
      <w:r w:rsidR="002142AF" w:rsidRPr="002142AF">
        <w:rPr>
          <w:rFonts w:ascii="Times New Roman" w:eastAsia="Times New Roman" w:hAnsi="Times New Roman" w:cs="Times New Roman"/>
          <w:sz w:val="24"/>
          <w:lang w:eastAsia="pl-PL"/>
        </w:rPr>
        <w:t>2</w:t>
      </w:r>
      <w:r w:rsidR="000C2CAF" w:rsidRPr="002142AF">
        <w:rPr>
          <w:rFonts w:ascii="Times New Roman" w:eastAsia="Times New Roman" w:hAnsi="Times New Roman" w:cs="Times New Roman"/>
          <w:sz w:val="24"/>
          <w:lang w:eastAsia="pl-PL"/>
        </w:rPr>
        <w:t>0</w:t>
      </w:r>
      <w:r w:rsidRPr="002142AF">
        <w:rPr>
          <w:rFonts w:ascii="Times New Roman" w:eastAsia="Times New Roman" w:hAnsi="Times New Roman" w:cs="Times New Roman"/>
          <w:sz w:val="24"/>
          <w:lang w:eastAsia="pl-PL"/>
        </w:rPr>
        <w:t>0 000, 00 zł brutto.</w:t>
      </w:r>
    </w:p>
    <w:p w14:paraId="57276900"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DF3FD7E" w14:textId="5B4BE12A" w:rsidR="00DF2205" w:rsidRPr="00DF2205" w:rsidRDefault="000C2CAF" w:rsidP="000C2C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6. </w:t>
      </w:r>
      <w:r w:rsidR="00DF2205" w:rsidRPr="00DF2205">
        <w:rPr>
          <w:rFonts w:ascii="Times New Roman" w:eastAsia="Times New Roman" w:hAnsi="Times New Roman" w:cs="Times New Roman"/>
          <w:color w:val="000000"/>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450921B" w14:textId="0D465D93" w:rsidR="00DF2205" w:rsidRPr="00DF2205" w:rsidRDefault="000C2CAF" w:rsidP="000C2C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7. </w:t>
      </w:r>
      <w:r w:rsidR="00DF2205" w:rsidRPr="00DF2205">
        <w:rPr>
          <w:rFonts w:ascii="Times New Roman" w:eastAsia="Times New Roman" w:hAnsi="Times New Roman" w:cs="Times New Roman"/>
          <w:color w:val="000000"/>
          <w:sz w:val="24"/>
          <w:lang w:eastAsia="pl-PL"/>
        </w:rPr>
        <w:t xml:space="preserve">Zamawiający nie wzywa do złożenia podmiotowych środków dowodowych w sytuacjach określonych w art. 127 ustawy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w:t>
      </w:r>
    </w:p>
    <w:p w14:paraId="1201ECA7" w14:textId="650D7ECE" w:rsidR="00DF2205" w:rsidRPr="00DF2205" w:rsidRDefault="000C2CAF" w:rsidP="000C2C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8. </w:t>
      </w:r>
      <w:r w:rsidR="00DF2205" w:rsidRPr="00DF2205">
        <w:rPr>
          <w:rFonts w:ascii="Times New Roman" w:eastAsia="Times New Roman" w:hAnsi="Times New Roman" w:cs="Times New Roman"/>
          <w:color w:val="000000"/>
          <w:sz w:val="24"/>
          <w:lang w:eastAsia="pl-PL"/>
        </w:rPr>
        <w:t xml:space="preserve">W sytuacjach określonych w art. 128 ustawy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 xml:space="preserve"> zamawiający może wezwać do złożenia, poprawienia lub uzupełnienia w wyznaczonym terminie:</w:t>
      </w:r>
    </w:p>
    <w:p w14:paraId="6EE08A26" w14:textId="77777777" w:rsidR="00DF2205" w:rsidRPr="00DF2205" w:rsidRDefault="00DF2205" w:rsidP="00AD2F2E">
      <w:pPr>
        <w:numPr>
          <w:ilvl w:val="1"/>
          <w:numId w:val="28"/>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oświadczenia,</w:t>
      </w:r>
    </w:p>
    <w:p w14:paraId="3720B896" w14:textId="77777777" w:rsidR="00DF2205" w:rsidRPr="00DF2205" w:rsidRDefault="00DF2205" w:rsidP="00AD2F2E">
      <w:pPr>
        <w:numPr>
          <w:ilvl w:val="1"/>
          <w:numId w:val="28"/>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podmiotowych środków dowodowych,</w:t>
      </w:r>
    </w:p>
    <w:p w14:paraId="7D5611CE" w14:textId="77777777" w:rsidR="00DF2205" w:rsidRPr="00DF2205" w:rsidRDefault="00DF2205" w:rsidP="00AD2F2E">
      <w:pPr>
        <w:numPr>
          <w:ilvl w:val="1"/>
          <w:numId w:val="28"/>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innych dokumentów lub oświadczeń składanych w postępowaniu, jeżeli są one niekompletne lub zawierają błędy.</w:t>
      </w:r>
    </w:p>
    <w:p w14:paraId="69F5F854" w14:textId="313B44FE" w:rsidR="00DF2205" w:rsidRPr="00DF2205" w:rsidRDefault="000C2CAF" w:rsidP="000C2C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9. </w:t>
      </w:r>
      <w:r w:rsidR="00DF2205" w:rsidRPr="00DF2205">
        <w:rPr>
          <w:rFonts w:ascii="Times New Roman" w:eastAsia="Times New Roman" w:hAnsi="Times New Roman" w:cs="Times New Roman"/>
          <w:color w:val="000000"/>
          <w:sz w:val="24"/>
          <w:lang w:eastAsia="pl-PL"/>
        </w:rPr>
        <w:t>Zamawiający może żądać od wykonawców wyjaśnień dotyczących treści oświadczenia lub złożonych podmiotowych środków dowodowych lub innych dokumentów lub oświadczeń składanych w postępowaniu.</w:t>
      </w:r>
    </w:p>
    <w:p w14:paraId="1C44AF52" w14:textId="7CBEB443" w:rsidR="00DF2205" w:rsidRPr="00DF2205" w:rsidRDefault="000C2CAF" w:rsidP="000C2C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10. </w:t>
      </w:r>
      <w:r w:rsidR="00DF2205" w:rsidRPr="00DF2205">
        <w:rPr>
          <w:rFonts w:ascii="Times New Roman" w:eastAsia="Times New Roman" w:hAnsi="Times New Roman" w:cs="Times New Roman"/>
          <w:color w:val="000000"/>
          <w:sz w:val="24"/>
          <w:lang w:eastAsia="pl-PL"/>
        </w:rPr>
        <w:t xml:space="preserve">W zakresie nieuregulowanym ustawą </w:t>
      </w:r>
      <w:proofErr w:type="spellStart"/>
      <w:r w:rsidR="00DF2205" w:rsidRPr="00DF2205">
        <w:rPr>
          <w:rFonts w:ascii="Times New Roman" w:eastAsia="Times New Roman" w:hAnsi="Times New Roman" w:cs="Times New Roman"/>
          <w:color w:val="000000"/>
          <w:sz w:val="24"/>
          <w:lang w:eastAsia="pl-PL"/>
        </w:rPr>
        <w:t>Pzp</w:t>
      </w:r>
      <w:proofErr w:type="spellEnd"/>
      <w:r w:rsidR="00DF2205" w:rsidRPr="00DF2205">
        <w:rPr>
          <w:rFonts w:ascii="Times New Roman" w:eastAsia="Times New Roman" w:hAnsi="Times New Roman" w:cs="Times New Roman"/>
          <w:color w:val="000000"/>
          <w:sz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206997C" w14:textId="3095CCA4" w:rsidR="00DF2205" w:rsidRPr="00DF2205" w:rsidRDefault="00DF2205" w:rsidP="00AD2F2E">
      <w:pPr>
        <w:spacing w:after="0" w:line="360" w:lineRule="auto"/>
        <w:ind w:left="567" w:right="235" w:hanging="10"/>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noProof/>
          <w:color w:val="000000"/>
          <w:sz w:val="24"/>
          <w:lang w:eastAsia="pl-PL"/>
        </w:rPr>
        <w:drawing>
          <wp:inline distT="0" distB="0" distL="0" distR="0" wp14:anchorId="428D1903" wp14:editId="3A056DFE">
            <wp:extent cx="6096" cy="6098"/>
            <wp:effectExtent l="0" t="0" r="0" b="0"/>
            <wp:docPr id="32048" name="Picture 32048"/>
            <wp:cNvGraphicFramePr/>
            <a:graphic xmlns:a="http://schemas.openxmlformats.org/drawingml/2006/main">
              <a:graphicData uri="http://schemas.openxmlformats.org/drawingml/2006/picture">
                <pic:pic xmlns:pic="http://schemas.openxmlformats.org/drawingml/2006/picture">
                  <pic:nvPicPr>
                    <pic:cNvPr id="32048" name="Picture 32048"/>
                    <pic:cNvPicPr/>
                  </pic:nvPicPr>
                  <pic:blipFill>
                    <a:blip r:embed="rId12"/>
                    <a:stretch>
                      <a:fillRect/>
                    </a:stretch>
                  </pic:blipFill>
                  <pic:spPr>
                    <a:xfrm>
                      <a:off x="0" y="0"/>
                      <a:ext cx="6096" cy="6098"/>
                    </a:xfrm>
                    <a:prstGeom prst="rect">
                      <a:avLst/>
                    </a:prstGeom>
                  </pic:spPr>
                </pic:pic>
              </a:graphicData>
            </a:graphic>
          </wp:inline>
        </w:drawing>
      </w:r>
      <w:r w:rsidR="000C2CAF">
        <w:rPr>
          <w:rFonts w:ascii="Times New Roman" w:eastAsia="Times New Roman" w:hAnsi="Times New Roman" w:cs="Times New Roman"/>
          <w:color w:val="000000"/>
          <w:sz w:val="24"/>
          <w:u w:val="single" w:color="000000"/>
          <w:lang w:eastAsia="pl-PL"/>
        </w:rPr>
        <w:t xml:space="preserve">11 </w:t>
      </w:r>
      <w:r w:rsidRPr="00DF2205">
        <w:rPr>
          <w:rFonts w:ascii="Times New Roman" w:eastAsia="Times New Roman" w:hAnsi="Times New Roman" w:cs="Times New Roman"/>
          <w:color w:val="000000"/>
          <w:sz w:val="24"/>
          <w:u w:val="single" w:color="000000"/>
          <w:lang w:eastAsia="pl-PL"/>
        </w:rPr>
        <w:t>Postanow</w:t>
      </w:r>
      <w:r w:rsidR="00AA3F64">
        <w:rPr>
          <w:rFonts w:ascii="Times New Roman" w:eastAsia="Times New Roman" w:hAnsi="Times New Roman" w:cs="Times New Roman"/>
          <w:color w:val="000000"/>
          <w:sz w:val="24"/>
          <w:u w:val="single" w:color="000000"/>
          <w:lang w:eastAsia="pl-PL"/>
        </w:rPr>
        <w:t>ie</w:t>
      </w:r>
      <w:r w:rsidRPr="00DF2205">
        <w:rPr>
          <w:rFonts w:ascii="Times New Roman" w:eastAsia="Times New Roman" w:hAnsi="Times New Roman" w:cs="Times New Roman"/>
          <w:color w:val="000000"/>
          <w:sz w:val="24"/>
          <w:u w:val="single" w:color="000000"/>
          <w:lang w:eastAsia="pl-PL"/>
        </w:rPr>
        <w:t>nia dotyczące wnoszenia oferty wspólnej przez dwa lub więcej podm</w:t>
      </w:r>
      <w:r w:rsidR="000C2CAF">
        <w:rPr>
          <w:rFonts w:ascii="Times New Roman" w:eastAsia="Times New Roman" w:hAnsi="Times New Roman" w:cs="Times New Roman"/>
          <w:color w:val="000000"/>
          <w:sz w:val="24"/>
          <w:u w:val="single" w:color="000000"/>
          <w:lang w:eastAsia="pl-PL"/>
        </w:rPr>
        <w:t>i</w:t>
      </w:r>
      <w:r w:rsidRPr="00DF2205">
        <w:rPr>
          <w:rFonts w:ascii="Times New Roman" w:eastAsia="Times New Roman" w:hAnsi="Times New Roman" w:cs="Times New Roman"/>
          <w:color w:val="000000"/>
          <w:sz w:val="24"/>
          <w:u w:val="single" w:color="000000"/>
          <w:lang w:eastAsia="pl-PL"/>
        </w:rPr>
        <w:t xml:space="preserve">oty gospodarcze </w:t>
      </w:r>
      <w:r w:rsidRPr="00DF2205">
        <w:rPr>
          <w:rFonts w:ascii="Times New Roman" w:eastAsia="Times New Roman" w:hAnsi="Times New Roman" w:cs="Times New Roman"/>
          <w:noProof/>
          <w:color w:val="000000"/>
          <w:sz w:val="24"/>
          <w:lang w:eastAsia="pl-PL"/>
        </w:rPr>
        <w:drawing>
          <wp:inline distT="0" distB="0" distL="0" distR="0" wp14:anchorId="7D59844F" wp14:editId="6E35BF23">
            <wp:extent cx="3048" cy="6098"/>
            <wp:effectExtent l="0" t="0" r="0" b="0"/>
            <wp:docPr id="32047" name="Picture 32047"/>
            <wp:cNvGraphicFramePr/>
            <a:graphic xmlns:a="http://schemas.openxmlformats.org/drawingml/2006/main">
              <a:graphicData uri="http://schemas.openxmlformats.org/drawingml/2006/picture">
                <pic:pic xmlns:pic="http://schemas.openxmlformats.org/drawingml/2006/picture">
                  <pic:nvPicPr>
                    <pic:cNvPr id="32047" name="Picture 32047"/>
                    <pic:cNvPicPr/>
                  </pic:nvPicPr>
                  <pic:blipFill>
                    <a:blip r:embed="rId13"/>
                    <a:stretch>
                      <a:fillRect/>
                    </a:stretch>
                  </pic:blipFill>
                  <pic:spPr>
                    <a:xfrm>
                      <a:off x="0" y="0"/>
                      <a:ext cx="3048" cy="6098"/>
                    </a:xfrm>
                    <a:prstGeom prst="rect">
                      <a:avLst/>
                    </a:prstGeom>
                  </pic:spPr>
                </pic:pic>
              </a:graphicData>
            </a:graphic>
          </wp:inline>
        </w:drawing>
      </w:r>
      <w:r w:rsidRPr="00DF2205">
        <w:rPr>
          <w:rFonts w:ascii="Times New Roman" w:eastAsia="Times New Roman" w:hAnsi="Times New Roman" w:cs="Times New Roman"/>
          <w:noProof/>
          <w:color w:val="000000"/>
          <w:sz w:val="24"/>
          <w:lang w:eastAsia="pl-PL"/>
        </w:rPr>
        <w:drawing>
          <wp:inline distT="0" distB="0" distL="0" distR="0" wp14:anchorId="1EF2860C" wp14:editId="590D363A">
            <wp:extent cx="6096" cy="30488"/>
            <wp:effectExtent l="0" t="0" r="0" b="0"/>
            <wp:docPr id="104286" name="Picture 104286"/>
            <wp:cNvGraphicFramePr/>
            <a:graphic xmlns:a="http://schemas.openxmlformats.org/drawingml/2006/main">
              <a:graphicData uri="http://schemas.openxmlformats.org/drawingml/2006/picture">
                <pic:pic xmlns:pic="http://schemas.openxmlformats.org/drawingml/2006/picture">
                  <pic:nvPicPr>
                    <pic:cNvPr id="104286" name="Picture 104286"/>
                    <pic:cNvPicPr/>
                  </pic:nvPicPr>
                  <pic:blipFill>
                    <a:blip r:embed="rId14"/>
                    <a:stretch>
                      <a:fillRect/>
                    </a:stretch>
                  </pic:blipFill>
                  <pic:spPr>
                    <a:xfrm>
                      <a:off x="0" y="0"/>
                      <a:ext cx="6096" cy="30488"/>
                    </a:xfrm>
                    <a:prstGeom prst="rect">
                      <a:avLst/>
                    </a:prstGeom>
                  </pic:spPr>
                </pic:pic>
              </a:graphicData>
            </a:graphic>
          </wp:inline>
        </w:drawing>
      </w:r>
      <w:r w:rsidRPr="00DF2205">
        <w:rPr>
          <w:rFonts w:ascii="Times New Roman" w:eastAsia="Times New Roman" w:hAnsi="Times New Roman" w:cs="Times New Roman"/>
          <w:color w:val="000000"/>
          <w:sz w:val="24"/>
          <w:u w:val="single" w:color="000000"/>
          <w:lang w:eastAsia="pl-PL"/>
        </w:rPr>
        <w:t>(konsorcja/ spółki cywilne):</w:t>
      </w:r>
      <w:r w:rsidRPr="00DF2205">
        <w:rPr>
          <w:rFonts w:ascii="Times New Roman" w:eastAsia="Times New Roman" w:hAnsi="Times New Roman" w:cs="Times New Roman"/>
          <w:noProof/>
          <w:color w:val="000000"/>
          <w:sz w:val="24"/>
          <w:lang w:eastAsia="pl-PL"/>
        </w:rPr>
        <w:drawing>
          <wp:inline distT="0" distB="0" distL="0" distR="0" wp14:anchorId="6AE62DED" wp14:editId="1B7CDBA7">
            <wp:extent cx="12192" cy="18293"/>
            <wp:effectExtent l="0" t="0" r="0" b="0"/>
            <wp:docPr id="104288" name="Picture 104288"/>
            <wp:cNvGraphicFramePr/>
            <a:graphic xmlns:a="http://schemas.openxmlformats.org/drawingml/2006/main">
              <a:graphicData uri="http://schemas.openxmlformats.org/drawingml/2006/picture">
                <pic:pic xmlns:pic="http://schemas.openxmlformats.org/drawingml/2006/picture">
                  <pic:nvPicPr>
                    <pic:cNvPr id="104288" name="Picture 104288"/>
                    <pic:cNvPicPr/>
                  </pic:nvPicPr>
                  <pic:blipFill>
                    <a:blip r:embed="rId15"/>
                    <a:stretch>
                      <a:fillRect/>
                    </a:stretch>
                  </pic:blipFill>
                  <pic:spPr>
                    <a:xfrm>
                      <a:off x="0" y="0"/>
                      <a:ext cx="12192" cy="18293"/>
                    </a:xfrm>
                    <a:prstGeom prst="rect">
                      <a:avLst/>
                    </a:prstGeom>
                  </pic:spPr>
                </pic:pic>
              </a:graphicData>
            </a:graphic>
          </wp:inline>
        </w:drawing>
      </w:r>
    </w:p>
    <w:p w14:paraId="223AE278"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l) Wykonawcy mogą wspólnie ubiegać się o udzielenie zamówienia.</w:t>
      </w:r>
    </w:p>
    <w:p w14:paraId="480EE6D1" w14:textId="7F200F1D" w:rsidR="00DF2205" w:rsidRPr="00DF2205" w:rsidRDefault="00911700" w:rsidP="00911700">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00DF2205" w:rsidRPr="00DF2205">
        <w:rPr>
          <w:rFonts w:ascii="Times New Roman" w:eastAsia="Times New Roman" w:hAnsi="Times New Roman" w:cs="Times New Roman"/>
          <w:color w:val="000000"/>
          <w:sz w:val="24"/>
          <w:lang w:eastAsia="pl-PL"/>
        </w:rPr>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14:paraId="7EB9B5DD" w14:textId="475EC0F9" w:rsidR="00DF2205" w:rsidRPr="00DF2205" w:rsidRDefault="00911700" w:rsidP="00911700">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00DF2205" w:rsidRPr="00DF2205">
        <w:rPr>
          <w:rFonts w:ascii="Times New Roman" w:eastAsia="Times New Roman" w:hAnsi="Times New Roman" w:cs="Times New Roman"/>
          <w:color w:val="000000"/>
          <w:sz w:val="24"/>
          <w:lang w:eastAsia="pl-PL"/>
        </w:rPr>
        <w:t>Wykonawcy wspólnie ubiegający się o udzielenie zamówienia ponoszą solidarną odpowiedzialność za wykonanie umowy.</w:t>
      </w:r>
    </w:p>
    <w:p w14:paraId="3582EC9A" w14:textId="17E93CBF" w:rsidR="00DF2205" w:rsidRPr="00DF2205" w:rsidRDefault="00911700" w:rsidP="00911700">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7ABB9999" w14:textId="3D0BC292" w:rsidR="00DF2205" w:rsidRPr="00DF2205" w:rsidRDefault="00911700" w:rsidP="00911700">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Wykonawców obowiązują postanowienia pkt. VII Podmiotowe środki dowodowe potwierdzających spełnianie warunków udziału w postępowaniu oraz brak podstaw wykluczenia.</w:t>
      </w:r>
    </w:p>
    <w:p w14:paraId="0A0071A1" w14:textId="77777777"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noProof/>
          <w:color w:val="000000"/>
          <w:sz w:val="24"/>
          <w:lang w:eastAsia="pl-PL"/>
        </w:rPr>
        <w:drawing>
          <wp:inline distT="0" distB="0" distL="0" distR="0" wp14:anchorId="20036791" wp14:editId="3DA8ED9B">
            <wp:extent cx="54864" cy="54880"/>
            <wp:effectExtent l="0" t="0" r="0" b="0"/>
            <wp:docPr id="32053" name="Picture 32053"/>
            <wp:cNvGraphicFramePr/>
            <a:graphic xmlns:a="http://schemas.openxmlformats.org/drawingml/2006/main">
              <a:graphicData uri="http://schemas.openxmlformats.org/drawingml/2006/picture">
                <pic:pic xmlns:pic="http://schemas.openxmlformats.org/drawingml/2006/picture">
                  <pic:nvPicPr>
                    <pic:cNvPr id="32053" name="Picture 32053"/>
                    <pic:cNvPicPr/>
                  </pic:nvPicPr>
                  <pic:blipFill>
                    <a:blip r:embed="rId16"/>
                    <a:stretch>
                      <a:fillRect/>
                    </a:stretch>
                  </pic:blipFill>
                  <pic:spPr>
                    <a:xfrm>
                      <a:off x="0" y="0"/>
                      <a:ext cx="54864" cy="54880"/>
                    </a:xfrm>
                    <a:prstGeom prst="rect">
                      <a:avLst/>
                    </a:prstGeom>
                  </pic:spPr>
                </pic:pic>
              </a:graphicData>
            </a:graphic>
          </wp:inline>
        </w:drawing>
      </w:r>
      <w:r w:rsidRPr="00DF2205">
        <w:rPr>
          <w:rFonts w:ascii="Times New Roman" w:eastAsia="Times New Roman" w:hAnsi="Times New Roman" w:cs="Times New Roman"/>
          <w:color w:val="000000"/>
          <w:sz w:val="24"/>
          <w:u w:val="single" w:color="000000"/>
          <w:lang w:eastAsia="pl-PL"/>
        </w:rPr>
        <w:tab/>
        <w:t>Oferta winna zawierać oświadczenie</w:t>
      </w:r>
      <w:r w:rsidRPr="00DF2205">
        <w:rPr>
          <w:rFonts w:ascii="Times New Roman" w:eastAsia="Times New Roman" w:hAnsi="Times New Roman" w:cs="Times New Roman"/>
          <w:color w:val="000000"/>
          <w:sz w:val="24"/>
          <w:lang w:eastAsia="pl-PL"/>
        </w:rPr>
        <w:t xml:space="preserve"> o którym mowa w pkt. VII - Oświadczenie wykonawcy o spełnianiu warunków udziału w postępowaniu i oświadczenie o nie podleganiu wykluczeniu dla każdego wykonawcy z osobna, pozostałe dokumenty składane są wspólnie.</w:t>
      </w:r>
    </w:p>
    <w:p w14:paraId="5DCE494C" w14:textId="38DB70D7" w:rsidR="00911700" w:rsidRPr="00911700" w:rsidRDefault="00DF2205" w:rsidP="00911700">
      <w:pPr>
        <w:spacing w:after="0" w:line="360" w:lineRule="auto"/>
        <w:ind w:left="360" w:right="235"/>
        <w:jc w:val="both"/>
        <w:rPr>
          <w:rFonts w:ascii="Times New Roman" w:eastAsia="Times New Roman" w:hAnsi="Times New Roman" w:cs="Times New Roman"/>
          <w:color w:val="000000"/>
          <w:sz w:val="24"/>
          <w:lang w:eastAsia="pl-PL"/>
        </w:rPr>
      </w:pPr>
      <w:proofErr w:type="spellStart"/>
      <w:r w:rsidRPr="00911700">
        <w:rPr>
          <w:rFonts w:ascii="Times New Roman" w:eastAsia="Times New Roman" w:hAnsi="Times New Roman" w:cs="Times New Roman"/>
          <w:color w:val="000000"/>
          <w:sz w:val="24"/>
          <w:u w:val="single" w:color="000000"/>
          <w:lang w:eastAsia="pl-PL"/>
        </w:rPr>
        <w:t>Dokumențy</w:t>
      </w:r>
      <w:proofErr w:type="spellEnd"/>
      <w:r w:rsidRPr="00911700">
        <w:rPr>
          <w:rFonts w:ascii="Times New Roman" w:eastAsia="Times New Roman" w:hAnsi="Times New Roman" w:cs="Times New Roman"/>
          <w:color w:val="000000"/>
          <w:sz w:val="24"/>
          <w:u w:val="single" w:color="000000"/>
          <w:lang w:eastAsia="pl-PL"/>
        </w:rPr>
        <w:t xml:space="preserve"> i oświadczenia składane na wezwanie </w:t>
      </w:r>
      <w:proofErr w:type="spellStart"/>
      <w:r w:rsidRPr="00911700">
        <w:rPr>
          <w:rFonts w:ascii="Times New Roman" w:eastAsia="Times New Roman" w:hAnsi="Times New Roman" w:cs="Times New Roman"/>
          <w:color w:val="000000"/>
          <w:sz w:val="24"/>
          <w:u w:val="single" w:color="000000"/>
          <w:lang w:eastAsia="pl-PL"/>
        </w:rPr>
        <w:t>zamawiającgo</w:t>
      </w:r>
      <w:proofErr w:type="spellEnd"/>
      <w:r w:rsidRPr="00911700">
        <w:rPr>
          <w:rFonts w:ascii="Times New Roman" w:eastAsia="Times New Roman" w:hAnsi="Times New Roman" w:cs="Times New Roman"/>
          <w:color w:val="000000"/>
          <w:sz w:val="24"/>
          <w:lang w:eastAsia="pl-PL"/>
        </w:rPr>
        <w:t xml:space="preserve">, o których mowa w pkt. VII.5 </w:t>
      </w:r>
    </w:p>
    <w:p w14:paraId="4E13E875" w14:textId="78C94E50" w:rsidR="00DF2205" w:rsidRPr="00911700" w:rsidRDefault="00DF2205" w:rsidP="00911700">
      <w:pPr>
        <w:spacing w:after="0" w:line="360" w:lineRule="auto"/>
        <w:ind w:left="360" w:right="235"/>
        <w:jc w:val="both"/>
        <w:rPr>
          <w:rFonts w:ascii="Times New Roman" w:eastAsia="Times New Roman" w:hAnsi="Times New Roman" w:cs="Times New Roman"/>
          <w:color w:val="000000"/>
          <w:sz w:val="24"/>
          <w:lang w:eastAsia="pl-PL"/>
        </w:rPr>
      </w:pPr>
      <w:r w:rsidRPr="00911700">
        <w:rPr>
          <w:rFonts w:ascii="Times New Roman" w:eastAsia="Times New Roman" w:hAnsi="Times New Roman" w:cs="Times New Roman"/>
          <w:color w:val="000000"/>
          <w:sz w:val="24"/>
          <w:lang w:eastAsia="pl-PL"/>
        </w:rPr>
        <w:t>a) dotyczą każdego z wykonawców osobno. Natomiast dokumenty i oświadczenia, o których mowa w pkt.</w:t>
      </w:r>
    </w:p>
    <w:p w14:paraId="7279CF44" w14:textId="77777777" w:rsidR="00911700" w:rsidRDefault="00911700" w:rsidP="00911700">
      <w:pPr>
        <w:spacing w:after="0" w:line="360" w:lineRule="auto"/>
        <w:ind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b) składane są przez tego z wykonawców wspólnie ubiegających się o udzielenie</w:t>
      </w:r>
    </w:p>
    <w:p w14:paraId="6CC9A878" w14:textId="2F324049" w:rsidR="00DF2205" w:rsidRPr="00DF2205" w:rsidRDefault="00911700" w:rsidP="00911700">
      <w:pPr>
        <w:spacing w:after="0" w:line="360" w:lineRule="auto"/>
        <w:ind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zamówienia, który wykazuje spełnienie warunków udziału w postępowaniu</w:t>
      </w:r>
    </w:p>
    <w:p w14:paraId="0F50E6E1" w14:textId="399BF078" w:rsidR="00DF2205" w:rsidRPr="00DF2205" w:rsidRDefault="00DF2205" w:rsidP="00AD2F2E">
      <w:pPr>
        <w:pBdr>
          <w:top w:val="single" w:sz="8" w:space="0" w:color="000000"/>
          <w:left w:val="single" w:sz="8" w:space="0" w:color="000000"/>
          <w:bottom w:val="single" w:sz="8" w:space="0" w:color="000000"/>
          <w:right w:val="single" w:sz="8" w:space="0" w:color="000000"/>
        </w:pBdr>
        <w:shd w:val="clear" w:color="auto" w:fill="E7E6E6" w:themeFill="background2"/>
        <w:spacing w:after="0" w:line="240" w:lineRule="auto"/>
        <w:ind w:left="567" w:right="235" w:firstLine="6"/>
        <w:jc w:val="both"/>
        <w:rPr>
          <w:rFonts w:ascii="Times New Roman" w:eastAsia="Times New Roman" w:hAnsi="Times New Roman" w:cs="Times New Roman"/>
          <w:b/>
          <w:bCs/>
          <w:color w:val="000000"/>
          <w:sz w:val="24"/>
          <w:lang w:eastAsia="pl-PL"/>
        </w:rPr>
      </w:pPr>
      <w:r w:rsidRPr="00DF2205">
        <w:rPr>
          <w:rFonts w:ascii="Times New Roman" w:eastAsia="Times New Roman" w:hAnsi="Times New Roman" w:cs="Times New Roman"/>
          <w:b/>
          <w:bCs/>
          <w:color w:val="000000"/>
          <w:sz w:val="26"/>
          <w:lang w:eastAsia="pl-PL"/>
        </w:rPr>
        <w:t>VII</w:t>
      </w:r>
      <w:r w:rsidR="002142AF">
        <w:rPr>
          <w:rFonts w:ascii="Times New Roman" w:eastAsia="Times New Roman" w:hAnsi="Times New Roman" w:cs="Times New Roman"/>
          <w:b/>
          <w:bCs/>
          <w:color w:val="000000"/>
          <w:sz w:val="26"/>
          <w:lang w:eastAsia="pl-PL"/>
        </w:rPr>
        <w:t>I</w:t>
      </w:r>
      <w:r w:rsidRPr="00DF2205">
        <w:rPr>
          <w:rFonts w:ascii="Times New Roman" w:eastAsia="Times New Roman" w:hAnsi="Times New Roman" w:cs="Times New Roman"/>
          <w:b/>
          <w:bCs/>
          <w:color w:val="000000"/>
          <w:sz w:val="26"/>
          <w:lang w:eastAsia="pl-PL"/>
        </w:rPr>
        <w:t>. INFORMACJA O SPOSOBIE POROZUMIEWANIA SIĘ ZAMAWIAJĄCEGO Z WYKONAWCANI ORAZ PRZEKAZYWANIA OŚWIADCZEŃ LUB DOKUMENTÓW, A TAKŻE WSKAZANIE OSÓB UPRAWNIONYCH DO POROZUMIEWANIA SIĘ</w:t>
      </w:r>
      <w:r w:rsidRPr="00DF2205">
        <w:rPr>
          <w:rFonts w:ascii="Times New Roman" w:eastAsia="Times New Roman" w:hAnsi="Times New Roman" w:cs="Times New Roman"/>
          <w:b/>
          <w:bCs/>
          <w:color w:val="000000"/>
          <w:sz w:val="24"/>
          <w:lang w:eastAsia="pl-PL"/>
        </w:rPr>
        <w:t xml:space="preserve"> Z WYKONAWCANII.</w:t>
      </w:r>
    </w:p>
    <w:p w14:paraId="775B83C6" w14:textId="2FC545FF" w:rsidR="00303BF5" w:rsidRPr="00911700" w:rsidRDefault="00303BF5" w:rsidP="00AD2F2E">
      <w:pPr>
        <w:numPr>
          <w:ilvl w:val="0"/>
          <w:numId w:val="40"/>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Osobami uprawnionymi do kontaktu z Wykonawcami są: </w:t>
      </w:r>
    </w:p>
    <w:p w14:paraId="0CDB41B6" w14:textId="77777777" w:rsidR="00303BF5" w:rsidRPr="00911700" w:rsidRDefault="00303BF5" w:rsidP="00911700">
      <w:pPr>
        <w:numPr>
          <w:ilvl w:val="1"/>
          <w:numId w:val="40"/>
        </w:numPr>
        <w:spacing w:after="0" w:line="360" w:lineRule="auto"/>
        <w:ind w:left="851" w:right="235" w:hanging="42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Stanisław Stanulewicz – w zakresie przedmiotu zamówienia i zakresie procedury.</w:t>
      </w:r>
    </w:p>
    <w:p w14:paraId="5274A37B" w14:textId="77777777" w:rsidR="00303BF5" w:rsidRPr="00911700" w:rsidRDefault="00303BF5" w:rsidP="00AD2F2E">
      <w:pPr>
        <w:numPr>
          <w:ilvl w:val="0"/>
          <w:numId w:val="40"/>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Postępowanie prowadzone jest w języku polskim w formie elektronicznej za pośrednictwem </w:t>
      </w:r>
      <w:hyperlink r:id="rId17"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pod adresem:</w:t>
      </w:r>
    </w:p>
    <w:p w14:paraId="5FB080A5" w14:textId="77777777" w:rsidR="00303BF5" w:rsidRPr="00911700" w:rsidRDefault="007863D4" w:rsidP="00AD2F2E">
      <w:pPr>
        <w:spacing w:after="0" w:line="360" w:lineRule="auto"/>
        <w:ind w:left="426" w:right="235"/>
        <w:jc w:val="center"/>
        <w:rPr>
          <w:rFonts w:ascii="Times New Roman" w:eastAsia="Arial" w:hAnsi="Times New Roman" w:cs="Times New Roman"/>
          <w:sz w:val="24"/>
          <w:szCs w:val="24"/>
          <w:lang w:eastAsia="pl-PL"/>
        </w:rPr>
      </w:pPr>
      <w:hyperlink r:id="rId18" w:history="1">
        <w:r w:rsidR="00303BF5" w:rsidRPr="00911700">
          <w:rPr>
            <w:rFonts w:ascii="Times New Roman" w:eastAsia="Times New Roman" w:hAnsi="Times New Roman" w:cs="Times New Roman"/>
            <w:color w:val="0000FF"/>
            <w:sz w:val="24"/>
            <w:szCs w:val="24"/>
            <w:u w:val="single"/>
            <w:lang w:eastAsia="pl-PL"/>
          </w:rPr>
          <w:t>https://platformazakupowa.pl/pn/torzym</w:t>
        </w:r>
      </w:hyperlink>
    </w:p>
    <w:p w14:paraId="1144276A" w14:textId="77777777" w:rsidR="00303BF5" w:rsidRPr="00911700" w:rsidRDefault="00303BF5" w:rsidP="00AD2F2E">
      <w:pPr>
        <w:numPr>
          <w:ilvl w:val="0"/>
          <w:numId w:val="40"/>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W celu skrócenia czasu udzielenia odpowiedzi na pytania preferuje się, aby komunikacja między zamawiającym a Wykonawcami, w zakresie:</w:t>
      </w:r>
    </w:p>
    <w:p w14:paraId="7EA8CF71"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przesyłania Zamawiającemu pytań do treści SWZ;</w:t>
      </w:r>
    </w:p>
    <w:p w14:paraId="2D2B1C43"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przesyłania odpowiedzi na wezwanie Zamawiającego do złożenia podmiotowych środków dowodowych;</w:t>
      </w:r>
    </w:p>
    <w:p w14:paraId="69E7F3B4"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przesyłania odpowiedzi na wezwanie Zamawiającego do złożenia/poprawienia/uzupełnienia oświadczenia, o którym mowa </w:t>
      </w:r>
      <w:r w:rsidRPr="00911700">
        <w:rPr>
          <w:rFonts w:ascii="Times New Roman" w:eastAsia="Arial" w:hAnsi="Times New Roman" w:cs="Times New Roman"/>
          <w:sz w:val="24"/>
          <w:szCs w:val="24"/>
          <w:lang w:eastAsia="pl-PL"/>
        </w:rPr>
        <w:br/>
        <w:t>w art. 125 ust. 1, podmiotowych środków dowodowych, innych dokumentów lub oświadczeń składanych w postępowaniu;</w:t>
      </w:r>
    </w:p>
    <w:p w14:paraId="027D3788"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8C8088B"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przesyłania odpowiedzi na wezwanie Zamawiającego do złożenia wyjaśnień dot. treści przedmiotowych środków dowodowych;</w:t>
      </w:r>
    </w:p>
    <w:p w14:paraId="4CFC6F73"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przesłania odpowiedzi na inne wezwania Zamawiającego wynikające z ustawy - Prawo zamówień publicznych;</w:t>
      </w:r>
    </w:p>
    <w:p w14:paraId="0B4C6D0A"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przesyłania wniosków, informacji, oświadczeń Wykonawcy;</w:t>
      </w:r>
    </w:p>
    <w:p w14:paraId="0DFFDF72" w14:textId="77777777" w:rsidR="00303BF5" w:rsidRPr="00911700" w:rsidRDefault="00303BF5" w:rsidP="00AD2F2E">
      <w:pPr>
        <w:numPr>
          <w:ilvl w:val="0"/>
          <w:numId w:val="41"/>
        </w:numPr>
        <w:spacing w:after="0" w:line="360" w:lineRule="auto"/>
        <w:ind w:left="1276" w:right="235"/>
        <w:contextualSpacing/>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przesyłania odwołania;</w:t>
      </w:r>
    </w:p>
    <w:p w14:paraId="2C2BBE7B" w14:textId="77777777" w:rsidR="00303BF5" w:rsidRPr="00911700" w:rsidRDefault="00303BF5" w:rsidP="00AD2F2E">
      <w:pPr>
        <w:spacing w:after="0" w:line="360" w:lineRule="auto"/>
        <w:ind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przekazywane były za pośrednictwem </w:t>
      </w:r>
      <w:hyperlink r:id="rId19"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i formularza „Wyślij wiadomość do zamawiającego”. </w:t>
      </w:r>
    </w:p>
    <w:p w14:paraId="253732A7" w14:textId="77777777" w:rsidR="00303BF5" w:rsidRPr="00911700" w:rsidRDefault="00303BF5" w:rsidP="00AD2F2E">
      <w:pPr>
        <w:numPr>
          <w:ilvl w:val="0"/>
          <w:numId w:val="40"/>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Za datę przekazania (wpływu) oświadczeń, wniosków, zawiadomień oraz informacji przyjmuje się datę ich przesłania za pośrednictwem </w:t>
      </w:r>
      <w:hyperlink r:id="rId20"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911700">
        <w:rPr>
          <w:rFonts w:ascii="Times New Roman" w:eastAsia="Arial" w:hAnsi="Times New Roman" w:cs="Times New Roman"/>
          <w:sz w:val="24"/>
          <w:szCs w:val="24"/>
          <w:u w:val="single"/>
          <w:lang w:eastAsia="pl-PL"/>
        </w:rPr>
        <w:t>z-caburmistrza@torzym.pl</w:t>
      </w:r>
    </w:p>
    <w:p w14:paraId="519EEC76" w14:textId="77777777" w:rsidR="00303BF5" w:rsidRPr="00911700" w:rsidRDefault="00303BF5" w:rsidP="00AD2F2E">
      <w:pPr>
        <w:numPr>
          <w:ilvl w:val="0"/>
          <w:numId w:val="40"/>
        </w:numPr>
        <w:spacing w:after="0" w:line="360" w:lineRule="auto"/>
        <w:ind w:left="426" w:right="235"/>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Zamawiający będzie przekazywał wykonawcom informacje w formie elektronicznej za pośrednictwem </w:t>
      </w:r>
      <w:hyperlink r:id="rId21"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color w:val="1155CC"/>
          <w:sz w:val="24"/>
          <w:szCs w:val="24"/>
          <w:u w:val="single"/>
          <w:lang w:eastAsia="pl-PL"/>
        </w:rPr>
        <w:t xml:space="preserve"> </w:t>
      </w:r>
      <w:r w:rsidRPr="00911700">
        <w:rPr>
          <w:rFonts w:ascii="Times New Roman" w:eastAsia="Arial" w:hAnsi="Times New Roman" w:cs="Times New Roman"/>
          <w:sz w:val="24"/>
          <w:szCs w:val="24"/>
          <w:lang w:eastAsia="pl-PL"/>
        </w:rPr>
        <w:t>do konkretnego wykonawcy.</w:t>
      </w:r>
    </w:p>
    <w:p w14:paraId="58E242C2" w14:textId="77777777" w:rsidR="00303BF5" w:rsidRPr="00911700" w:rsidRDefault="00303BF5" w:rsidP="00AD2F2E">
      <w:pPr>
        <w:numPr>
          <w:ilvl w:val="0"/>
          <w:numId w:val="40"/>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Wykonawca jako podmiot profesjonalny ma obowiązek sprawdzania komunikatów </w:t>
      </w:r>
      <w:r w:rsidRPr="00911700">
        <w:rPr>
          <w:rFonts w:ascii="Times New Roman" w:eastAsia="Arial" w:hAnsi="Times New Roman" w:cs="Times New Roman"/>
          <w:sz w:val="24"/>
          <w:szCs w:val="24"/>
          <w:lang w:eastAsia="pl-PL"/>
        </w:rPr>
        <w:br/>
        <w:t>i wiadomości bezpośrednio na platformazakupowa.pl przesłanych przez zamawiającego, gdyż system powiadomień może ulec awarii lub powiadomienie może trafić do folderu SPAM.</w:t>
      </w:r>
    </w:p>
    <w:p w14:paraId="7B27E8C9" w14:textId="77777777" w:rsidR="00303BF5" w:rsidRPr="00911700" w:rsidRDefault="00303BF5" w:rsidP="00AD2F2E">
      <w:pPr>
        <w:numPr>
          <w:ilvl w:val="0"/>
          <w:numId w:val="40"/>
        </w:numPr>
        <w:spacing w:after="0" w:line="360" w:lineRule="auto"/>
        <w:ind w:left="426" w:right="235"/>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Zamawiający, zgodnie z § 3 ust. 1 Rozporządzenia Prezesa Rady Ministrów z dnia </w:t>
      </w:r>
      <w:r w:rsidRPr="00911700">
        <w:rPr>
          <w:rFonts w:ascii="Times New Roman" w:eastAsia="Arial" w:hAnsi="Times New Roman" w:cs="Times New Roman"/>
          <w:sz w:val="24"/>
          <w:szCs w:val="24"/>
          <w:lang w:eastAsia="pl-PL"/>
        </w:rPr>
        <w:br/>
        <w:t xml:space="preserve">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23"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tj.:</w:t>
      </w:r>
    </w:p>
    <w:p w14:paraId="451A5ED4" w14:textId="77777777" w:rsidR="00303BF5" w:rsidRPr="00911700" w:rsidRDefault="00303BF5" w:rsidP="00AD2F2E">
      <w:pPr>
        <w:numPr>
          <w:ilvl w:val="1"/>
          <w:numId w:val="42"/>
        </w:numPr>
        <w:spacing w:after="0" w:line="360" w:lineRule="auto"/>
        <w:ind w:left="993"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stały dostęp do sieci Internet o gwarantowanej przepustowości nie mniejszej niż 512 </w:t>
      </w:r>
      <w:proofErr w:type="spellStart"/>
      <w:r w:rsidRPr="00911700">
        <w:rPr>
          <w:rFonts w:ascii="Times New Roman" w:eastAsia="Arial" w:hAnsi="Times New Roman" w:cs="Times New Roman"/>
          <w:sz w:val="24"/>
          <w:szCs w:val="24"/>
          <w:lang w:eastAsia="pl-PL"/>
        </w:rPr>
        <w:t>kb</w:t>
      </w:r>
      <w:proofErr w:type="spellEnd"/>
      <w:r w:rsidRPr="00911700">
        <w:rPr>
          <w:rFonts w:ascii="Times New Roman" w:eastAsia="Arial" w:hAnsi="Times New Roman" w:cs="Times New Roman"/>
          <w:sz w:val="24"/>
          <w:szCs w:val="24"/>
          <w:lang w:eastAsia="pl-PL"/>
        </w:rPr>
        <w:t>/s,</w:t>
      </w:r>
    </w:p>
    <w:p w14:paraId="1FB4D5F1" w14:textId="77777777" w:rsidR="00303BF5" w:rsidRPr="00911700" w:rsidRDefault="00303BF5" w:rsidP="00AD2F2E">
      <w:pPr>
        <w:numPr>
          <w:ilvl w:val="1"/>
          <w:numId w:val="42"/>
        </w:numPr>
        <w:spacing w:after="0" w:line="360" w:lineRule="auto"/>
        <w:ind w:left="993"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8039BE" w14:textId="77777777" w:rsidR="00303BF5" w:rsidRPr="00911700" w:rsidRDefault="00303BF5" w:rsidP="00AD2F2E">
      <w:pPr>
        <w:numPr>
          <w:ilvl w:val="1"/>
          <w:numId w:val="42"/>
        </w:numPr>
        <w:spacing w:after="0" w:line="360" w:lineRule="auto"/>
        <w:ind w:left="993" w:right="235"/>
        <w:jc w:val="both"/>
        <w:rPr>
          <w:rFonts w:ascii="Times New Roman" w:eastAsia="Arial" w:hAnsi="Times New Roman" w:cs="Times New Roman"/>
          <w:sz w:val="24"/>
          <w:szCs w:val="24"/>
          <w:u w:val="single"/>
          <w:lang w:eastAsia="pl-PL"/>
        </w:rPr>
      </w:pPr>
      <w:r w:rsidRPr="00911700">
        <w:rPr>
          <w:rFonts w:ascii="Times New Roman" w:eastAsia="Arial" w:hAnsi="Times New Roman" w:cs="Times New Roman"/>
          <w:sz w:val="24"/>
          <w:szCs w:val="24"/>
          <w:lang w:eastAsia="pl-PL"/>
        </w:rPr>
        <w:t xml:space="preserve">zainstalowana dowolna przeglądarka internetowa, </w:t>
      </w:r>
      <w:r w:rsidRPr="00911700">
        <w:rPr>
          <w:rFonts w:ascii="Times New Roman" w:eastAsia="Arial" w:hAnsi="Times New Roman" w:cs="Times New Roman"/>
          <w:sz w:val="24"/>
          <w:szCs w:val="24"/>
          <w:u w:val="single"/>
          <w:lang w:eastAsia="pl-PL"/>
        </w:rPr>
        <w:t>inna niż Internet Explorer;</w:t>
      </w:r>
    </w:p>
    <w:p w14:paraId="0D341AE6" w14:textId="77777777" w:rsidR="00303BF5" w:rsidRPr="00911700" w:rsidRDefault="00303BF5" w:rsidP="00AD2F2E">
      <w:pPr>
        <w:numPr>
          <w:ilvl w:val="1"/>
          <w:numId w:val="42"/>
        </w:numPr>
        <w:spacing w:after="0" w:line="360" w:lineRule="auto"/>
        <w:ind w:left="993"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włączona obsługa JavaScript,</w:t>
      </w:r>
    </w:p>
    <w:p w14:paraId="22F89A2F" w14:textId="77777777" w:rsidR="00303BF5" w:rsidRPr="00911700" w:rsidRDefault="00303BF5" w:rsidP="00AD2F2E">
      <w:pPr>
        <w:numPr>
          <w:ilvl w:val="1"/>
          <w:numId w:val="42"/>
        </w:numPr>
        <w:spacing w:after="0" w:line="360" w:lineRule="auto"/>
        <w:ind w:left="993"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zainstalowany program Adobe </w:t>
      </w:r>
      <w:proofErr w:type="spellStart"/>
      <w:r w:rsidRPr="00911700">
        <w:rPr>
          <w:rFonts w:ascii="Times New Roman" w:eastAsia="Arial" w:hAnsi="Times New Roman" w:cs="Times New Roman"/>
          <w:sz w:val="24"/>
          <w:szCs w:val="24"/>
          <w:lang w:eastAsia="pl-PL"/>
        </w:rPr>
        <w:t>Acrobat</w:t>
      </w:r>
      <w:proofErr w:type="spellEnd"/>
      <w:r w:rsidRPr="00911700">
        <w:rPr>
          <w:rFonts w:ascii="Times New Roman" w:eastAsia="Arial" w:hAnsi="Times New Roman" w:cs="Times New Roman"/>
          <w:sz w:val="24"/>
          <w:szCs w:val="24"/>
          <w:lang w:eastAsia="pl-PL"/>
        </w:rPr>
        <w:t xml:space="preserve"> Reader lub inny obsługujący format plików .pdf,</w:t>
      </w:r>
    </w:p>
    <w:p w14:paraId="363FD27E" w14:textId="77777777" w:rsidR="00303BF5" w:rsidRPr="00911700" w:rsidRDefault="00303BF5" w:rsidP="00AD2F2E">
      <w:pPr>
        <w:numPr>
          <w:ilvl w:val="1"/>
          <w:numId w:val="42"/>
        </w:numPr>
        <w:spacing w:after="0" w:line="360" w:lineRule="auto"/>
        <w:ind w:left="993"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platformazakupowa.pl działa według standardu przyjętego w komunikacji sieciowej - kodowanie UTF8,</w:t>
      </w:r>
    </w:p>
    <w:p w14:paraId="497B084F" w14:textId="77777777" w:rsidR="00303BF5" w:rsidRPr="00911700" w:rsidRDefault="00303BF5" w:rsidP="00AD2F2E">
      <w:pPr>
        <w:numPr>
          <w:ilvl w:val="1"/>
          <w:numId w:val="42"/>
        </w:numPr>
        <w:spacing w:after="0" w:line="360" w:lineRule="auto"/>
        <w:ind w:left="993"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oznaczenie czasu odbioru danych przez platformę zakupową stanowi datę oraz dokładny czas (</w:t>
      </w:r>
      <w:proofErr w:type="spellStart"/>
      <w:r w:rsidRPr="00911700">
        <w:rPr>
          <w:rFonts w:ascii="Times New Roman" w:eastAsia="Arial" w:hAnsi="Times New Roman" w:cs="Times New Roman"/>
          <w:sz w:val="24"/>
          <w:szCs w:val="24"/>
          <w:lang w:eastAsia="pl-PL"/>
        </w:rPr>
        <w:t>hh:mm:ss</w:t>
      </w:r>
      <w:proofErr w:type="spellEnd"/>
      <w:r w:rsidRPr="00911700">
        <w:rPr>
          <w:rFonts w:ascii="Times New Roman" w:eastAsia="Arial" w:hAnsi="Times New Roman" w:cs="Times New Roman"/>
          <w:sz w:val="24"/>
          <w:szCs w:val="24"/>
          <w:lang w:eastAsia="pl-PL"/>
        </w:rPr>
        <w:t>) generowany wg. czasu lokalnego serwera synchronizowanego z zegarem Głównego Urzędu Miar.</w:t>
      </w:r>
    </w:p>
    <w:p w14:paraId="0FFAA50E" w14:textId="77777777" w:rsidR="00303BF5" w:rsidRPr="00911700" w:rsidRDefault="00303BF5" w:rsidP="00AD2F2E">
      <w:pPr>
        <w:numPr>
          <w:ilvl w:val="0"/>
          <w:numId w:val="40"/>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Wykonawca, przystępując do niniejszego postępowania o udzielenie zamówienia publicznego:</w:t>
      </w:r>
    </w:p>
    <w:p w14:paraId="1D9AC236" w14:textId="77777777" w:rsidR="00303BF5" w:rsidRPr="00911700" w:rsidRDefault="00303BF5" w:rsidP="00AD2F2E">
      <w:pPr>
        <w:numPr>
          <w:ilvl w:val="1"/>
          <w:numId w:val="43"/>
        </w:numPr>
        <w:spacing w:after="0" w:line="360" w:lineRule="auto"/>
        <w:ind w:left="1134"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akceptuje warunki korzystania z </w:t>
      </w:r>
      <w:hyperlink r:id="rId24"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określone w Regulaminie zamieszczonym na stronie internetowej </w:t>
      </w:r>
      <w:hyperlink r:id="rId25" w:history="1">
        <w:r w:rsidRPr="00911700">
          <w:rPr>
            <w:rFonts w:ascii="Times New Roman" w:eastAsia="Arial" w:hAnsi="Times New Roman" w:cs="Times New Roman"/>
            <w:color w:val="0563C1" w:themeColor="hyperlink"/>
            <w:sz w:val="24"/>
            <w:szCs w:val="24"/>
            <w:u w:val="single"/>
            <w:lang w:eastAsia="pl-PL"/>
          </w:rPr>
          <w:t>pod linkiem</w:t>
        </w:r>
      </w:hyperlink>
      <w:r w:rsidRPr="00911700">
        <w:rPr>
          <w:rFonts w:ascii="Times New Roman" w:eastAsia="Arial" w:hAnsi="Times New Roman" w:cs="Times New Roman"/>
          <w:sz w:val="24"/>
          <w:szCs w:val="24"/>
          <w:lang w:eastAsia="pl-PL"/>
        </w:rPr>
        <w:t xml:space="preserve">  w zakładce „Regulamin" oraz uznaje go za wiążący,</w:t>
      </w:r>
    </w:p>
    <w:p w14:paraId="551946F7" w14:textId="77777777" w:rsidR="00303BF5" w:rsidRPr="00911700" w:rsidRDefault="00303BF5" w:rsidP="00AD2F2E">
      <w:pPr>
        <w:numPr>
          <w:ilvl w:val="1"/>
          <w:numId w:val="43"/>
        </w:numPr>
        <w:spacing w:after="0" w:line="360" w:lineRule="auto"/>
        <w:ind w:left="1134"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zapoznał i stosuje się do Instrukcji składania ofert/wniosków dostępnej </w:t>
      </w:r>
      <w:hyperlink r:id="rId26" w:history="1">
        <w:r w:rsidRPr="00911700">
          <w:rPr>
            <w:rFonts w:ascii="Times New Roman" w:eastAsia="Arial" w:hAnsi="Times New Roman" w:cs="Times New Roman"/>
            <w:color w:val="1155CC"/>
            <w:sz w:val="24"/>
            <w:szCs w:val="24"/>
            <w:u w:val="single"/>
            <w:lang w:eastAsia="pl-PL"/>
          </w:rPr>
          <w:t>pod linkiem</w:t>
        </w:r>
      </w:hyperlink>
      <w:r w:rsidRPr="00911700">
        <w:rPr>
          <w:rFonts w:ascii="Times New Roman" w:eastAsia="Arial" w:hAnsi="Times New Roman" w:cs="Times New Roman"/>
          <w:sz w:val="24"/>
          <w:szCs w:val="24"/>
          <w:lang w:eastAsia="pl-PL"/>
        </w:rPr>
        <w:t xml:space="preserve">. </w:t>
      </w:r>
    </w:p>
    <w:p w14:paraId="45C45828" w14:textId="77777777" w:rsidR="00303BF5" w:rsidRPr="00911700" w:rsidRDefault="00303BF5" w:rsidP="00AD2F2E">
      <w:pPr>
        <w:numPr>
          <w:ilvl w:val="0"/>
          <w:numId w:val="40"/>
        </w:numPr>
        <w:spacing w:after="0" w:line="360" w:lineRule="auto"/>
        <w:ind w:left="426" w:right="235"/>
        <w:jc w:val="both"/>
        <w:rPr>
          <w:rFonts w:ascii="Times New Roman" w:eastAsia="Calibri" w:hAnsi="Times New Roman" w:cs="Times New Roman"/>
          <w:sz w:val="24"/>
          <w:szCs w:val="24"/>
          <w:lang w:eastAsia="pl-PL"/>
        </w:rPr>
      </w:pPr>
      <w:r w:rsidRPr="00911700">
        <w:rPr>
          <w:rFonts w:ascii="Times New Roman" w:eastAsia="Arial" w:hAnsi="Times New Roman" w:cs="Times New Roman"/>
          <w:b/>
          <w:sz w:val="24"/>
          <w:szCs w:val="24"/>
          <w:lang w:eastAsia="pl-PL"/>
        </w:rPr>
        <w:t xml:space="preserve">Zamawiający nie ponosi odpowiedzialności za złożenie oferty w sposób niezgodny z Instrukcją korzystania z </w:t>
      </w:r>
      <w:hyperlink r:id="rId27" w:history="1">
        <w:r w:rsidRPr="00911700">
          <w:rPr>
            <w:rFonts w:ascii="Times New Roman" w:eastAsia="Arial" w:hAnsi="Times New Roman" w:cs="Times New Roman"/>
            <w:b/>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Prawo Zamówień Publicznych.</w:t>
      </w:r>
    </w:p>
    <w:p w14:paraId="1876DBFD" w14:textId="77777777" w:rsidR="00303BF5" w:rsidRPr="00911700" w:rsidRDefault="00303BF5" w:rsidP="00AD2F2E">
      <w:pPr>
        <w:numPr>
          <w:ilvl w:val="0"/>
          <w:numId w:val="40"/>
        </w:numPr>
        <w:spacing w:after="0" w:line="360" w:lineRule="auto"/>
        <w:ind w:left="426" w:right="235"/>
        <w:jc w:val="both"/>
        <w:rPr>
          <w:rFonts w:ascii="Times New Roman" w:eastAsia="Calibri" w:hAnsi="Times New Roman" w:cs="Times New Roman"/>
          <w:sz w:val="24"/>
          <w:szCs w:val="24"/>
          <w:lang w:eastAsia="pl-PL"/>
        </w:rPr>
      </w:pPr>
      <w:r w:rsidRPr="00911700">
        <w:rPr>
          <w:rFonts w:ascii="Times New Roman" w:eastAsia="Arial" w:hAnsi="Times New Roman" w:cs="Times New Roman"/>
          <w:b/>
          <w:sz w:val="24"/>
          <w:szCs w:val="24"/>
          <w:lang w:eastAsia="pl-PL"/>
        </w:rPr>
        <w:t xml:space="preserve"> </w:t>
      </w:r>
      <w:r w:rsidRPr="00911700">
        <w:rPr>
          <w:rFonts w:ascii="Times New Roman" w:eastAsia="Arial" w:hAnsi="Times New Roman" w:cs="Times New Roman"/>
          <w:sz w:val="24"/>
          <w:szCs w:val="24"/>
          <w:lang w:eastAsia="pl-PL"/>
        </w:rPr>
        <w:t xml:space="preserve">Zamawiający informuje, że instrukcje korzystania z </w:t>
      </w:r>
      <w:hyperlink r:id="rId28"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 </w:t>
      </w:r>
      <w:hyperlink r:id="rId29"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znajdują się w zakładce „Instrukcje dla Wykonawców" na stronie internetowej pod adresem: </w:t>
      </w:r>
      <w:hyperlink r:id="rId30" w:history="1">
        <w:r w:rsidRPr="00911700">
          <w:rPr>
            <w:rFonts w:ascii="Times New Roman" w:eastAsia="Arial" w:hAnsi="Times New Roman" w:cs="Times New Roman"/>
            <w:color w:val="1155CC"/>
            <w:sz w:val="24"/>
            <w:szCs w:val="24"/>
            <w:u w:val="single"/>
            <w:lang w:eastAsia="pl-PL"/>
          </w:rPr>
          <w:t>https://platformazakupowa.pl/strona/45-instrukcje</w:t>
        </w:r>
      </w:hyperlink>
    </w:p>
    <w:p w14:paraId="72B7033E" w14:textId="77777777" w:rsidR="00303BF5" w:rsidRPr="00303BF5" w:rsidRDefault="00303BF5" w:rsidP="00AD2F2E">
      <w:pPr>
        <w:spacing w:after="0" w:line="360" w:lineRule="auto"/>
        <w:ind w:right="235"/>
        <w:rPr>
          <w:rFonts w:ascii="Times New Roman" w:eastAsia="Times New Roman" w:hAnsi="Times New Roman" w:cs="Times New Roman"/>
          <w:color w:val="000000"/>
          <w:sz w:val="24"/>
          <w:lang w:eastAsia="pl-PL"/>
        </w:rPr>
      </w:pPr>
    </w:p>
    <w:p w14:paraId="3A28E88D" w14:textId="3D539FAC" w:rsidR="00DF2205" w:rsidRPr="00B5176E" w:rsidRDefault="002142AF" w:rsidP="00AD2F2E">
      <w:pPr>
        <w:pBdr>
          <w:top w:val="single" w:sz="8" w:space="0" w:color="000000"/>
          <w:left w:val="single" w:sz="8" w:space="0" w:color="000000"/>
          <w:bottom w:val="single" w:sz="12" w:space="0" w:color="000000"/>
          <w:right w:val="single" w:sz="8" w:space="0" w:color="000000"/>
        </w:pBdr>
        <w:shd w:val="clear" w:color="auto" w:fill="E7E6E6" w:themeFill="background2"/>
        <w:spacing w:after="0" w:line="360" w:lineRule="auto"/>
        <w:ind w:left="567" w:right="235" w:hanging="10"/>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6"/>
          <w:lang w:eastAsia="pl-PL"/>
        </w:rPr>
        <w:t>IX</w:t>
      </w:r>
      <w:r w:rsidR="00DF2205" w:rsidRPr="00B5176E">
        <w:rPr>
          <w:rFonts w:ascii="Times New Roman" w:eastAsia="Times New Roman" w:hAnsi="Times New Roman" w:cs="Times New Roman"/>
          <w:b/>
          <w:bCs/>
          <w:color w:val="000000"/>
          <w:sz w:val="26"/>
          <w:lang w:eastAsia="pl-PL"/>
        </w:rPr>
        <w:t>. OPIS SPOSOBU PRZYGOTOWANIA OFERTY</w:t>
      </w:r>
    </w:p>
    <w:p w14:paraId="55512380" w14:textId="77777777" w:rsidR="00317C90" w:rsidRDefault="00317C90" w:rsidP="00AD2F2E">
      <w:pPr>
        <w:spacing w:after="0" w:line="360" w:lineRule="auto"/>
        <w:ind w:left="567" w:right="235" w:hanging="10"/>
        <w:rPr>
          <w:rFonts w:ascii="Times New Roman" w:eastAsia="Times New Roman" w:hAnsi="Times New Roman" w:cs="Times New Roman"/>
          <w:color w:val="000000"/>
          <w:sz w:val="26"/>
          <w:lang w:eastAsia="pl-PL"/>
        </w:rPr>
      </w:pPr>
    </w:p>
    <w:p w14:paraId="717B26C6" w14:textId="77777777" w:rsidR="00317C90" w:rsidRPr="00911700" w:rsidRDefault="00317C90" w:rsidP="00AD2F2E">
      <w:pPr>
        <w:numPr>
          <w:ilvl w:val="0"/>
          <w:numId w:val="44"/>
        </w:numPr>
        <w:spacing w:after="0" w:line="360" w:lineRule="auto"/>
        <w:ind w:left="426" w:right="235"/>
        <w:jc w:val="both"/>
        <w:rPr>
          <w:rFonts w:ascii="Times New Roman" w:eastAsia="Calibri" w:hAnsi="Times New Roman" w:cs="Times New Roman"/>
          <w:sz w:val="24"/>
          <w:szCs w:val="24"/>
          <w:lang w:eastAsia="pl-PL"/>
        </w:rPr>
      </w:pPr>
      <w:r w:rsidRPr="00911700">
        <w:rPr>
          <w:rFonts w:ascii="Times New Roman" w:eastAsia="Arial" w:hAnsi="Times New Roman" w:cs="Times New Roman"/>
          <w:sz w:val="24"/>
          <w:szCs w:val="24"/>
          <w:lang w:eastAsia="pl-PL"/>
        </w:rPr>
        <w:t xml:space="preserve">Oferta, wniosek oraz przedmiotowe środki dowodowe (jeżeli były wymagane) składane elektronicznie muszą zostać podpisane elektronicznym kwalifikowanym lub podpisem zaufanym lub podpisem osobistym. </w:t>
      </w:r>
    </w:p>
    <w:p w14:paraId="1C8B7677" w14:textId="77777777" w:rsidR="00317C90" w:rsidRPr="00911700" w:rsidRDefault="00317C90" w:rsidP="00AD2F2E">
      <w:pPr>
        <w:numPr>
          <w:ilvl w:val="0"/>
          <w:numId w:val="44"/>
        </w:numPr>
        <w:spacing w:after="0" w:line="360" w:lineRule="auto"/>
        <w:ind w:left="426" w:right="235"/>
        <w:jc w:val="both"/>
        <w:rPr>
          <w:rFonts w:ascii="Times New Roman" w:eastAsia="Calibri" w:hAnsi="Times New Roman" w:cs="Times New Roman"/>
          <w:sz w:val="24"/>
          <w:szCs w:val="24"/>
          <w:lang w:eastAsia="pl-PL"/>
        </w:rPr>
      </w:pPr>
      <w:r w:rsidRPr="00911700">
        <w:rPr>
          <w:rFonts w:ascii="Times New Roman" w:eastAsia="Arial" w:hAnsi="Times New Roman" w:cs="Times New Roman"/>
          <w:sz w:val="24"/>
          <w:szCs w:val="24"/>
          <w:lang w:eastAsia="pl-PL"/>
        </w:rPr>
        <w:t>W procesie składania oferty, wniosku w tym przedmiotowych środków dowodowych na platformie, kwalifikowany podpis elektroniczny Wykonawca może złożyć bezpośrednio na dokumencie, który następnie przesyła do systemu (</w:t>
      </w:r>
      <w:r w:rsidRPr="00911700">
        <w:rPr>
          <w:rFonts w:ascii="Times New Roman" w:eastAsia="Arial" w:hAnsi="Times New Roman" w:cs="Times New Roman"/>
          <w:b/>
          <w:sz w:val="24"/>
          <w:szCs w:val="24"/>
          <w:lang w:eastAsia="pl-PL"/>
        </w:rPr>
        <w:t xml:space="preserve">opcja rekomendowana </w:t>
      </w:r>
      <w:r w:rsidRPr="00911700">
        <w:rPr>
          <w:rFonts w:ascii="Times New Roman" w:eastAsia="Arial" w:hAnsi="Times New Roman" w:cs="Times New Roman"/>
          <w:sz w:val="24"/>
          <w:szCs w:val="24"/>
          <w:lang w:eastAsia="pl-PL"/>
        </w:rPr>
        <w:t xml:space="preserve">przez </w:t>
      </w:r>
      <w:hyperlink r:id="rId31" w:history="1">
        <w:r w:rsidRPr="00911700">
          <w:rPr>
            <w:rFonts w:ascii="Times New Roman" w:eastAsia="Arial" w:hAnsi="Times New Roman" w:cs="Times New Roman"/>
            <w:b/>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oraz dodatkowo dla całego pakietu dokumentów w kroku 2 </w:t>
      </w:r>
      <w:r w:rsidRPr="00911700">
        <w:rPr>
          <w:rFonts w:ascii="Times New Roman" w:eastAsia="Arial" w:hAnsi="Times New Roman" w:cs="Times New Roman"/>
          <w:b/>
          <w:sz w:val="24"/>
          <w:szCs w:val="24"/>
          <w:lang w:eastAsia="pl-PL"/>
        </w:rPr>
        <w:t xml:space="preserve">Formularza składania oferty lub wniosku </w:t>
      </w:r>
      <w:r w:rsidRPr="00911700">
        <w:rPr>
          <w:rFonts w:ascii="Times New Roman" w:eastAsia="Arial" w:hAnsi="Times New Roman" w:cs="Times New Roman"/>
          <w:sz w:val="24"/>
          <w:szCs w:val="24"/>
          <w:lang w:eastAsia="pl-PL"/>
        </w:rPr>
        <w:t xml:space="preserve">(po kliknięciu w przycisk </w:t>
      </w:r>
      <w:r w:rsidRPr="00911700">
        <w:rPr>
          <w:rFonts w:ascii="Times New Roman" w:eastAsia="Arial" w:hAnsi="Times New Roman" w:cs="Times New Roman"/>
          <w:b/>
          <w:sz w:val="24"/>
          <w:szCs w:val="24"/>
          <w:lang w:eastAsia="pl-PL"/>
        </w:rPr>
        <w:t>Przejdź do podsumowania</w:t>
      </w:r>
      <w:r w:rsidRPr="00911700">
        <w:rPr>
          <w:rFonts w:ascii="Times New Roman" w:eastAsia="Arial" w:hAnsi="Times New Roman" w:cs="Times New Roman"/>
          <w:sz w:val="24"/>
          <w:szCs w:val="24"/>
          <w:lang w:eastAsia="pl-PL"/>
        </w:rPr>
        <w:t>).</w:t>
      </w:r>
    </w:p>
    <w:p w14:paraId="2D4C6283"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6C06AA"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Oferta powinna być:</w:t>
      </w:r>
    </w:p>
    <w:p w14:paraId="5948A81C" w14:textId="77777777" w:rsidR="00317C90" w:rsidRPr="00911700" w:rsidRDefault="00317C90" w:rsidP="00AD2F2E">
      <w:pPr>
        <w:numPr>
          <w:ilvl w:val="1"/>
          <w:numId w:val="45"/>
        </w:numPr>
        <w:spacing w:after="0" w:line="360" w:lineRule="auto"/>
        <w:ind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sporządzona na podstawie załączników niniejszej SWZ w języku polskim,</w:t>
      </w:r>
    </w:p>
    <w:p w14:paraId="536619C8" w14:textId="77777777" w:rsidR="00317C90" w:rsidRPr="00911700" w:rsidRDefault="00317C90" w:rsidP="00AD2F2E">
      <w:pPr>
        <w:numPr>
          <w:ilvl w:val="1"/>
          <w:numId w:val="45"/>
        </w:numPr>
        <w:spacing w:after="0" w:line="360" w:lineRule="auto"/>
        <w:ind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złożona przy użyciu środków komunikacji elektronicznej tzn. za pośrednictwem </w:t>
      </w:r>
      <w:hyperlink r:id="rId32"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w:t>
      </w:r>
    </w:p>
    <w:p w14:paraId="0EF7DECF" w14:textId="77777777" w:rsidR="00317C90" w:rsidRPr="00911700" w:rsidRDefault="00317C90" w:rsidP="00AD2F2E">
      <w:pPr>
        <w:numPr>
          <w:ilvl w:val="1"/>
          <w:numId w:val="45"/>
        </w:numPr>
        <w:spacing w:after="0" w:line="360" w:lineRule="auto"/>
        <w:ind w:right="235"/>
        <w:jc w:val="both"/>
        <w:rPr>
          <w:rFonts w:ascii="Times New Roman" w:eastAsia="Calibri" w:hAnsi="Times New Roman" w:cs="Times New Roman"/>
          <w:sz w:val="24"/>
          <w:szCs w:val="24"/>
          <w:lang w:eastAsia="pl-PL"/>
        </w:rPr>
      </w:pPr>
      <w:r w:rsidRPr="00911700">
        <w:rPr>
          <w:rFonts w:ascii="Times New Roman" w:eastAsia="Arial" w:hAnsi="Times New Roman" w:cs="Times New Roman"/>
          <w:sz w:val="24"/>
          <w:szCs w:val="24"/>
          <w:lang w:eastAsia="pl-PL"/>
        </w:rPr>
        <w:t xml:space="preserve">podpisana </w:t>
      </w:r>
      <w:hyperlink r:id="rId33" w:history="1">
        <w:r w:rsidRPr="00911700">
          <w:rPr>
            <w:rFonts w:ascii="Times New Roman" w:eastAsia="Arial" w:hAnsi="Times New Roman" w:cs="Times New Roman"/>
            <w:b/>
            <w:color w:val="1155CC"/>
            <w:sz w:val="24"/>
            <w:szCs w:val="24"/>
            <w:u w:val="single"/>
            <w:lang w:eastAsia="pl-PL"/>
          </w:rPr>
          <w:t>kwalifikowanym podpisem elektronicznym</w:t>
        </w:r>
      </w:hyperlink>
      <w:r w:rsidRPr="00911700">
        <w:rPr>
          <w:rFonts w:ascii="Times New Roman" w:eastAsia="Arial" w:hAnsi="Times New Roman" w:cs="Times New Roman"/>
          <w:sz w:val="24"/>
          <w:szCs w:val="24"/>
          <w:lang w:eastAsia="pl-PL"/>
        </w:rPr>
        <w:t xml:space="preserve"> lub </w:t>
      </w:r>
      <w:hyperlink r:id="rId34" w:history="1">
        <w:r w:rsidRPr="00911700">
          <w:rPr>
            <w:rFonts w:ascii="Times New Roman" w:eastAsia="Arial" w:hAnsi="Times New Roman" w:cs="Times New Roman"/>
            <w:b/>
            <w:color w:val="1155CC"/>
            <w:sz w:val="24"/>
            <w:szCs w:val="24"/>
            <w:u w:val="single"/>
            <w:lang w:eastAsia="pl-PL"/>
          </w:rPr>
          <w:t>podpisem zaufanym</w:t>
        </w:r>
      </w:hyperlink>
      <w:r w:rsidRPr="00911700">
        <w:rPr>
          <w:rFonts w:ascii="Times New Roman" w:eastAsia="Arial" w:hAnsi="Times New Roman" w:cs="Times New Roman"/>
          <w:sz w:val="24"/>
          <w:szCs w:val="24"/>
          <w:lang w:eastAsia="pl-PL"/>
        </w:rPr>
        <w:t xml:space="preserve"> lub </w:t>
      </w:r>
      <w:hyperlink r:id="rId35" w:history="1">
        <w:r w:rsidRPr="00911700">
          <w:rPr>
            <w:rFonts w:ascii="Times New Roman" w:eastAsia="Arial" w:hAnsi="Times New Roman" w:cs="Times New Roman"/>
            <w:b/>
            <w:color w:val="1155CC"/>
            <w:sz w:val="24"/>
            <w:szCs w:val="24"/>
            <w:u w:val="single"/>
            <w:lang w:eastAsia="pl-PL"/>
          </w:rPr>
          <w:t>podpisem osobistym</w:t>
        </w:r>
      </w:hyperlink>
      <w:r w:rsidRPr="00911700">
        <w:rPr>
          <w:rFonts w:ascii="Times New Roman" w:eastAsia="Arial" w:hAnsi="Times New Roman" w:cs="Times New Roman"/>
          <w:sz w:val="24"/>
          <w:szCs w:val="24"/>
          <w:lang w:eastAsia="pl-PL"/>
        </w:rPr>
        <w:t xml:space="preserve"> przez osobę/osoby upoważnioną/upoważnione.</w:t>
      </w:r>
    </w:p>
    <w:p w14:paraId="562B53CF"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Podpisy kwalifikowane wykorzystywane przez Wykonawców do podpisywania wszelkich plików muszą spełniać wymagania określone w “Rozporządzeniu Parlamentu Europejskiego i Rady w sprawie identyfikacji elektronicznej i usług zaufania </w:t>
      </w:r>
      <w:r w:rsidRPr="00911700">
        <w:rPr>
          <w:rFonts w:ascii="Times New Roman" w:eastAsia="Arial" w:hAnsi="Times New Roman" w:cs="Times New Roman"/>
          <w:sz w:val="24"/>
          <w:szCs w:val="24"/>
          <w:lang w:eastAsia="pl-PL"/>
        </w:rPr>
        <w:br/>
        <w:t>w odniesieniu do transakcji elektronicznych na rynku wewnętrznym (</w:t>
      </w:r>
      <w:proofErr w:type="spellStart"/>
      <w:r w:rsidRPr="00911700">
        <w:rPr>
          <w:rFonts w:ascii="Times New Roman" w:eastAsia="Arial" w:hAnsi="Times New Roman" w:cs="Times New Roman"/>
          <w:sz w:val="24"/>
          <w:szCs w:val="24"/>
          <w:lang w:eastAsia="pl-PL"/>
        </w:rPr>
        <w:t>eIDAS</w:t>
      </w:r>
      <w:proofErr w:type="spellEnd"/>
      <w:r w:rsidRPr="00911700">
        <w:rPr>
          <w:rFonts w:ascii="Times New Roman" w:eastAsia="Arial" w:hAnsi="Times New Roman" w:cs="Times New Roman"/>
          <w:sz w:val="24"/>
          <w:szCs w:val="24"/>
          <w:lang w:eastAsia="pl-PL"/>
        </w:rPr>
        <w:t xml:space="preserve">) (UE) </w:t>
      </w:r>
      <w:r w:rsidRPr="00911700">
        <w:rPr>
          <w:rFonts w:ascii="Times New Roman" w:eastAsia="Arial" w:hAnsi="Times New Roman" w:cs="Times New Roman"/>
          <w:sz w:val="24"/>
          <w:szCs w:val="24"/>
          <w:lang w:eastAsia="pl-PL"/>
        </w:rPr>
        <w:br/>
        <w:t>nr 910/2014 - od 1 lipca 2016 roku”.</w:t>
      </w:r>
    </w:p>
    <w:p w14:paraId="573B1745" w14:textId="77777777" w:rsidR="00317C90" w:rsidRPr="00911700" w:rsidRDefault="00317C90" w:rsidP="00AD2F2E">
      <w:pPr>
        <w:numPr>
          <w:ilvl w:val="0"/>
          <w:numId w:val="44"/>
        </w:numPr>
        <w:spacing w:after="0" w:line="360" w:lineRule="auto"/>
        <w:ind w:left="425" w:right="235" w:hanging="357"/>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W przypadku wykorzystania formatu podpisu </w:t>
      </w:r>
      <w:proofErr w:type="spellStart"/>
      <w:r w:rsidRPr="00911700">
        <w:rPr>
          <w:rFonts w:ascii="Times New Roman" w:eastAsia="Arial" w:hAnsi="Times New Roman" w:cs="Times New Roman"/>
          <w:b/>
          <w:bCs/>
          <w:sz w:val="24"/>
          <w:szCs w:val="24"/>
          <w:lang w:eastAsia="pl-PL"/>
        </w:rPr>
        <w:t>XAdES</w:t>
      </w:r>
      <w:proofErr w:type="spellEnd"/>
      <w:r w:rsidRPr="00911700">
        <w:rPr>
          <w:rFonts w:ascii="Times New Roman" w:eastAsia="Arial" w:hAnsi="Times New Roman" w:cs="Times New Roman"/>
          <w:b/>
          <w:bCs/>
          <w:sz w:val="24"/>
          <w:szCs w:val="24"/>
          <w:lang w:eastAsia="pl-PL"/>
        </w:rPr>
        <w:t xml:space="preserve"> zewnętrzny</w:t>
      </w:r>
      <w:r w:rsidRPr="00911700">
        <w:rPr>
          <w:rFonts w:ascii="Times New Roman" w:eastAsia="Arial" w:hAnsi="Times New Roman" w:cs="Times New Roman"/>
          <w:sz w:val="24"/>
          <w:szCs w:val="24"/>
          <w:lang w:eastAsia="pl-PL"/>
        </w:rPr>
        <w:t xml:space="preserve"> Zamawiający wymaga dołączenia odpowiedniej ilości plików tj. podpisywanych plików z danymi oraz plików </w:t>
      </w:r>
      <w:proofErr w:type="spellStart"/>
      <w:r w:rsidRPr="00911700">
        <w:rPr>
          <w:rFonts w:ascii="Times New Roman" w:eastAsia="Arial" w:hAnsi="Times New Roman" w:cs="Times New Roman"/>
          <w:sz w:val="24"/>
          <w:szCs w:val="24"/>
          <w:lang w:eastAsia="pl-PL"/>
        </w:rPr>
        <w:t>XAdES</w:t>
      </w:r>
      <w:proofErr w:type="spellEnd"/>
      <w:r w:rsidRPr="00911700">
        <w:rPr>
          <w:rFonts w:ascii="Times New Roman" w:eastAsia="Arial" w:hAnsi="Times New Roman" w:cs="Times New Roman"/>
          <w:sz w:val="24"/>
          <w:szCs w:val="24"/>
          <w:lang w:eastAsia="pl-PL"/>
        </w:rPr>
        <w:t>.</w:t>
      </w:r>
    </w:p>
    <w:p w14:paraId="10F8A190" w14:textId="77777777" w:rsidR="00317C90" w:rsidRPr="00911700" w:rsidRDefault="00317C90" w:rsidP="00AD2F2E">
      <w:pPr>
        <w:numPr>
          <w:ilvl w:val="0"/>
          <w:numId w:val="44"/>
        </w:numPr>
        <w:spacing w:after="0" w:line="360" w:lineRule="auto"/>
        <w:ind w:left="425" w:right="235" w:hanging="357"/>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5ACF94"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Wykonawca, za pośrednictwem </w:t>
      </w:r>
      <w:hyperlink r:id="rId36" w:history="1">
        <w:r w:rsidRPr="00911700">
          <w:rPr>
            <w:rFonts w:ascii="Times New Roman" w:eastAsia="Arial" w:hAnsi="Times New Roman" w:cs="Times New Roman"/>
            <w:color w:val="1155CC"/>
            <w:sz w:val="24"/>
            <w:szCs w:val="24"/>
            <w:u w:val="single"/>
            <w:lang w:eastAsia="pl-PL"/>
          </w:rPr>
          <w:t>platformazakupowa.pl</w:t>
        </w:r>
      </w:hyperlink>
      <w:r w:rsidRPr="00911700">
        <w:rPr>
          <w:rFonts w:ascii="Times New Roman" w:eastAsia="Arial"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FDA386F" w14:textId="77777777" w:rsidR="00317C90" w:rsidRPr="00911700" w:rsidRDefault="007863D4" w:rsidP="00AD2F2E">
      <w:pPr>
        <w:spacing w:after="0" w:line="360" w:lineRule="auto"/>
        <w:ind w:left="426" w:right="235"/>
        <w:jc w:val="both"/>
        <w:rPr>
          <w:rFonts w:ascii="Times New Roman" w:eastAsia="Arial" w:hAnsi="Times New Roman" w:cs="Times New Roman"/>
          <w:sz w:val="24"/>
          <w:szCs w:val="24"/>
          <w:lang w:eastAsia="pl-PL"/>
        </w:rPr>
      </w:pPr>
      <w:hyperlink r:id="rId37" w:history="1">
        <w:r w:rsidR="00317C90" w:rsidRPr="00911700">
          <w:rPr>
            <w:rFonts w:ascii="Times New Roman" w:eastAsia="Arial" w:hAnsi="Times New Roman" w:cs="Times New Roman"/>
            <w:color w:val="1155CC"/>
            <w:sz w:val="24"/>
            <w:szCs w:val="24"/>
            <w:u w:val="single"/>
            <w:lang w:eastAsia="pl-PL"/>
          </w:rPr>
          <w:t>https://platformazakupowa.pl/strona/45-instrukcje</w:t>
        </w:r>
      </w:hyperlink>
    </w:p>
    <w:p w14:paraId="41B3C1BB"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Każdy z Wykonawców może złożyć tylko jedną ofertę. Złożenie większej liczby ofert lub oferty zawierającej propozycje wariantowe spowoduje, iż oferta podlegać będzie odrzuceniu.</w:t>
      </w:r>
    </w:p>
    <w:p w14:paraId="281C00BF"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Ceny oferty muszą zawierać wszystkie koszty, jakie musi ponieść Wykonawca, aby zrealizować zamówienie z najwyższą starannością oraz ewentualne rabaty.</w:t>
      </w:r>
    </w:p>
    <w:p w14:paraId="555562BF"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7BA1E8A"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Zgodnie z definicją dokumentu elektronicznego z art. 3 pkt 2 ustawy z dnia 17 lutego 2005 r. o informatyzacji działalności podmiotów realizujących zadania publiczne (Dz. U. z 2021 r. poz. 2070),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327637" w14:textId="77777777" w:rsidR="00317C90" w:rsidRPr="00911700" w:rsidRDefault="00317C90" w:rsidP="00AD2F2E">
      <w:pPr>
        <w:numPr>
          <w:ilvl w:val="0"/>
          <w:numId w:val="44"/>
        </w:numPr>
        <w:spacing w:after="0" w:line="360" w:lineRule="auto"/>
        <w:ind w:left="426" w:right="235"/>
        <w:jc w:val="both"/>
        <w:rPr>
          <w:rFonts w:ascii="Times New Roman" w:eastAsia="Arial" w:hAnsi="Times New Roman" w:cs="Times New Roman"/>
          <w:sz w:val="24"/>
          <w:szCs w:val="24"/>
          <w:lang w:eastAsia="pl-PL"/>
        </w:rPr>
      </w:pPr>
      <w:r w:rsidRPr="00911700">
        <w:rPr>
          <w:rFonts w:ascii="Times New Roman" w:eastAsia="Arial" w:hAnsi="Times New Roman" w:cs="Times New Roman"/>
          <w:sz w:val="24"/>
          <w:szCs w:val="24"/>
          <w:lang w:eastAsia="pl-PL"/>
        </w:rPr>
        <w:t xml:space="preserve"> Maksymalny rozmiar jednego pliku przesyłanego za pośrednictwem dedykowanych formularzy do: złożenia, zmiany, wycofania oferty wynosi 150 MB natomiast przy komunikacji wielkość pliku to maksymalnie 500 MB.</w:t>
      </w:r>
    </w:p>
    <w:p w14:paraId="3B4C722E" w14:textId="77777777" w:rsidR="00317C90" w:rsidRPr="00DF2205" w:rsidRDefault="00317C90" w:rsidP="00AD2F2E">
      <w:pPr>
        <w:spacing w:after="0" w:line="360" w:lineRule="auto"/>
        <w:ind w:left="567" w:right="235"/>
        <w:rPr>
          <w:rFonts w:ascii="Times New Roman" w:eastAsia="Times New Roman" w:hAnsi="Times New Roman" w:cs="Times New Roman"/>
          <w:color w:val="000000"/>
          <w:sz w:val="24"/>
          <w:lang w:eastAsia="pl-PL"/>
        </w:rPr>
      </w:pPr>
    </w:p>
    <w:tbl>
      <w:tblPr>
        <w:tblStyle w:val="Tabela-Siatka"/>
        <w:tblW w:w="0" w:type="auto"/>
        <w:tblInd w:w="567" w:type="dxa"/>
        <w:tblLook w:val="04A0" w:firstRow="1" w:lastRow="0" w:firstColumn="1" w:lastColumn="0" w:noHBand="0" w:noVBand="1"/>
      </w:tblPr>
      <w:tblGrid>
        <w:gridCol w:w="8447"/>
      </w:tblGrid>
      <w:tr w:rsidR="00DF2205" w:rsidRPr="00DF2205" w14:paraId="13CFDBE3" w14:textId="77777777" w:rsidTr="00317C90">
        <w:tc>
          <w:tcPr>
            <w:tcW w:w="9493" w:type="dxa"/>
            <w:shd w:val="clear" w:color="auto" w:fill="E7E6E6" w:themeFill="background2"/>
          </w:tcPr>
          <w:p w14:paraId="12459E20" w14:textId="4C216A4B" w:rsidR="00DF2205" w:rsidRPr="00B5176E" w:rsidRDefault="00DF2205" w:rsidP="00AD2F2E">
            <w:pPr>
              <w:spacing w:line="360" w:lineRule="auto"/>
              <w:ind w:right="235"/>
              <w:rPr>
                <w:rFonts w:ascii="Times New Roman" w:eastAsia="Times New Roman" w:hAnsi="Times New Roman" w:cs="Times New Roman"/>
                <w:b/>
                <w:bCs/>
                <w:color w:val="000000"/>
                <w:sz w:val="24"/>
              </w:rPr>
            </w:pPr>
            <w:r w:rsidRPr="00B5176E">
              <w:rPr>
                <w:rFonts w:ascii="Times New Roman" w:eastAsia="Times New Roman" w:hAnsi="Times New Roman" w:cs="Times New Roman"/>
                <w:b/>
                <w:bCs/>
                <w:color w:val="000000"/>
                <w:sz w:val="24"/>
              </w:rPr>
              <w:t>X. MIEJSCE I TERMIN SKŁADANIA OFERT.</w:t>
            </w:r>
          </w:p>
        </w:tc>
      </w:tr>
    </w:tbl>
    <w:p w14:paraId="6A0983C2" w14:textId="14B3AF6E" w:rsidR="00D979B7" w:rsidRPr="00060451" w:rsidRDefault="00D979B7" w:rsidP="00D979B7">
      <w:pPr>
        <w:numPr>
          <w:ilvl w:val="0"/>
          <w:numId w:val="52"/>
        </w:numPr>
        <w:spacing w:before="240" w:after="0" w:line="360" w:lineRule="auto"/>
        <w:rPr>
          <w:rFonts w:ascii="Times New Roman" w:eastAsia="Arial" w:hAnsi="Times New Roman" w:cs="Times New Roman"/>
          <w:b/>
          <w:bCs/>
          <w:sz w:val="24"/>
          <w:szCs w:val="24"/>
          <w:lang w:eastAsia="pl-PL"/>
        </w:rPr>
      </w:pPr>
      <w:r w:rsidRPr="00D979B7">
        <w:rPr>
          <w:rFonts w:ascii="Times New Roman" w:eastAsia="Arial" w:hAnsi="Times New Roman" w:cs="Times New Roman"/>
          <w:sz w:val="24"/>
          <w:szCs w:val="24"/>
          <w:lang w:eastAsia="pl-PL"/>
        </w:rPr>
        <w:t xml:space="preserve">Ofertę wraz z wymaganymi dokumentami należy umieścić na </w:t>
      </w:r>
      <w:hyperlink r:id="rId38" w:history="1">
        <w:r w:rsidRPr="00D979B7">
          <w:rPr>
            <w:rFonts w:ascii="Times New Roman" w:eastAsia="Arial" w:hAnsi="Times New Roman" w:cs="Times New Roman"/>
            <w:color w:val="1155CC"/>
            <w:sz w:val="24"/>
            <w:szCs w:val="24"/>
            <w:u w:val="single"/>
            <w:lang w:eastAsia="pl-PL"/>
          </w:rPr>
          <w:t>platformazakupowa.pl</w:t>
        </w:r>
      </w:hyperlink>
      <w:r w:rsidRPr="00D979B7">
        <w:rPr>
          <w:rFonts w:ascii="Times New Roman" w:eastAsia="Arial" w:hAnsi="Times New Roman" w:cs="Times New Roman"/>
          <w:sz w:val="24"/>
          <w:szCs w:val="24"/>
          <w:lang w:eastAsia="pl-PL"/>
        </w:rPr>
        <w:t xml:space="preserve"> pod adresem: </w:t>
      </w:r>
      <w:hyperlink r:id="rId39" w:history="1">
        <w:r w:rsidRPr="00D979B7">
          <w:rPr>
            <w:rFonts w:ascii="Times New Roman" w:eastAsia="Times New Roman" w:hAnsi="Times New Roman" w:cs="Times New Roman"/>
            <w:b/>
            <w:bCs/>
            <w:color w:val="0563C1" w:themeColor="hyperlink"/>
            <w:sz w:val="24"/>
            <w:szCs w:val="24"/>
            <w:u w:val="single"/>
            <w:lang w:eastAsia="pl-PL"/>
          </w:rPr>
          <w:t>https://platformazakupowa.pl/pn/torzym</w:t>
        </w:r>
      </w:hyperlink>
      <w:r w:rsidRPr="00D979B7">
        <w:rPr>
          <w:rFonts w:ascii="Times New Roman" w:eastAsia="Arial" w:hAnsi="Times New Roman" w:cs="Times New Roman"/>
          <w:color w:val="000000" w:themeColor="text1"/>
          <w:sz w:val="24"/>
          <w:szCs w:val="24"/>
          <w:lang w:eastAsia="pl-PL"/>
        </w:rPr>
        <w:t xml:space="preserve"> </w:t>
      </w:r>
      <w:r w:rsidRPr="00D979B7">
        <w:rPr>
          <w:rFonts w:ascii="Times New Roman" w:eastAsia="Arial" w:hAnsi="Times New Roman" w:cs="Times New Roman"/>
          <w:sz w:val="24"/>
          <w:szCs w:val="24"/>
          <w:lang w:eastAsia="pl-PL"/>
        </w:rPr>
        <w:t>w myśl Ustawy PZP na stronie internetowej prowadzonego postępowania do</w:t>
      </w:r>
      <w:r w:rsidRPr="00D979B7">
        <w:rPr>
          <w:rFonts w:ascii="Times New Roman" w:eastAsia="Arial" w:hAnsi="Times New Roman" w:cs="Times New Roman"/>
          <w:b/>
          <w:bCs/>
          <w:sz w:val="24"/>
          <w:szCs w:val="24"/>
          <w:lang w:eastAsia="pl-PL"/>
        </w:rPr>
        <w:t xml:space="preserve"> </w:t>
      </w:r>
      <w:r w:rsidRPr="00060451">
        <w:rPr>
          <w:rFonts w:ascii="Times New Roman" w:eastAsia="Arial" w:hAnsi="Times New Roman" w:cs="Times New Roman"/>
          <w:b/>
          <w:bCs/>
          <w:sz w:val="24"/>
          <w:szCs w:val="24"/>
          <w:lang w:eastAsia="pl-PL"/>
        </w:rPr>
        <w:t xml:space="preserve">dnia </w:t>
      </w:r>
      <w:r w:rsidR="00060451" w:rsidRPr="00060451">
        <w:rPr>
          <w:rFonts w:ascii="Times New Roman" w:eastAsia="Arial" w:hAnsi="Times New Roman" w:cs="Times New Roman"/>
          <w:b/>
          <w:bCs/>
          <w:sz w:val="24"/>
          <w:szCs w:val="24"/>
          <w:lang w:eastAsia="pl-PL"/>
        </w:rPr>
        <w:t>07.06</w:t>
      </w:r>
      <w:r w:rsidRPr="00060451">
        <w:rPr>
          <w:rFonts w:ascii="Times New Roman" w:eastAsia="Arial" w:hAnsi="Times New Roman" w:cs="Times New Roman"/>
          <w:b/>
          <w:bCs/>
          <w:sz w:val="24"/>
          <w:szCs w:val="24"/>
          <w:lang w:eastAsia="pl-PL"/>
        </w:rPr>
        <w:t>.2022 r. do godziny 10:00</w:t>
      </w:r>
    </w:p>
    <w:p w14:paraId="0A108771" w14:textId="77777777" w:rsidR="00D979B7" w:rsidRPr="00D979B7" w:rsidRDefault="00D979B7" w:rsidP="00D979B7">
      <w:pPr>
        <w:numPr>
          <w:ilvl w:val="0"/>
          <w:numId w:val="52"/>
        </w:numPr>
        <w:spacing w:after="0" w:line="360" w:lineRule="auto"/>
        <w:jc w:val="both"/>
        <w:rPr>
          <w:rFonts w:ascii="Times New Roman" w:eastAsia="Arial" w:hAnsi="Times New Roman" w:cs="Times New Roman"/>
          <w:sz w:val="24"/>
          <w:szCs w:val="24"/>
          <w:lang w:eastAsia="pl-PL"/>
        </w:rPr>
      </w:pPr>
      <w:r w:rsidRPr="00D979B7">
        <w:rPr>
          <w:rFonts w:ascii="Times New Roman" w:eastAsia="Arial" w:hAnsi="Times New Roman" w:cs="Times New Roman"/>
          <w:sz w:val="24"/>
          <w:szCs w:val="24"/>
          <w:lang w:eastAsia="pl-PL"/>
        </w:rPr>
        <w:t>Do oferty należy dołączyć wszystkie wymagane w SWZ dokumenty.</w:t>
      </w:r>
    </w:p>
    <w:p w14:paraId="3728A4FC" w14:textId="77777777" w:rsidR="00D979B7" w:rsidRPr="00D979B7" w:rsidRDefault="00D979B7" w:rsidP="00D979B7">
      <w:pPr>
        <w:numPr>
          <w:ilvl w:val="0"/>
          <w:numId w:val="52"/>
        </w:numPr>
        <w:spacing w:after="0" w:line="360" w:lineRule="auto"/>
        <w:jc w:val="both"/>
        <w:rPr>
          <w:rFonts w:ascii="Times New Roman" w:eastAsia="Arial" w:hAnsi="Times New Roman" w:cs="Times New Roman"/>
          <w:sz w:val="24"/>
          <w:szCs w:val="24"/>
          <w:lang w:eastAsia="pl-PL"/>
        </w:rPr>
      </w:pPr>
      <w:r w:rsidRPr="00D979B7">
        <w:rPr>
          <w:rFonts w:ascii="Times New Roman" w:eastAsia="Arial" w:hAnsi="Times New Roman" w:cs="Times New Roman"/>
          <w:sz w:val="24"/>
          <w:szCs w:val="24"/>
          <w:lang w:eastAsia="pl-PL"/>
        </w:rPr>
        <w:t>Po wypełnieniu Formularza składania oferty lub wniosku i dołączenia wszystkich wymaganych załączników należy kliknąć przycisk „Przejdź do podsumowania”.</w:t>
      </w:r>
    </w:p>
    <w:p w14:paraId="2D4E3476" w14:textId="77777777" w:rsidR="00D979B7" w:rsidRPr="00D979B7" w:rsidRDefault="00D979B7" w:rsidP="00D979B7">
      <w:pPr>
        <w:numPr>
          <w:ilvl w:val="0"/>
          <w:numId w:val="52"/>
        </w:numPr>
        <w:spacing w:after="0" w:line="360" w:lineRule="auto"/>
        <w:jc w:val="both"/>
        <w:rPr>
          <w:rFonts w:ascii="Times New Roman" w:eastAsia="Arial" w:hAnsi="Times New Roman" w:cs="Times New Roman"/>
          <w:sz w:val="24"/>
          <w:szCs w:val="24"/>
          <w:lang w:eastAsia="pl-PL"/>
        </w:rPr>
      </w:pPr>
      <w:r w:rsidRPr="00D979B7">
        <w:rPr>
          <w:rFonts w:ascii="Times New Roman" w:eastAsia="Arial" w:hAnsi="Times New Roman" w:cs="Times New Roman"/>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40" w:history="1">
        <w:r w:rsidRPr="00D979B7">
          <w:rPr>
            <w:rFonts w:ascii="Times New Roman" w:eastAsia="Arial" w:hAnsi="Times New Roman" w:cs="Times New Roman"/>
            <w:color w:val="1155CC"/>
            <w:sz w:val="24"/>
            <w:szCs w:val="24"/>
            <w:u w:val="single"/>
            <w:lang w:eastAsia="pl-PL"/>
          </w:rPr>
          <w:t>platformazakupowa.pl</w:t>
        </w:r>
      </w:hyperlink>
      <w:r w:rsidRPr="00D979B7">
        <w:rPr>
          <w:rFonts w:ascii="Times New Roman" w:eastAsia="Arial" w:hAnsi="Times New Roman" w:cs="Times New Roman"/>
          <w:sz w:val="24"/>
          <w:szCs w:val="24"/>
          <w:lang w:eastAsia="pl-PL"/>
        </w:rPr>
        <w:t xml:space="preserve">, Wykonawca powinien złożyć podpis bezpośrednio na dokumentach przesłanych za pośrednictwem </w:t>
      </w:r>
      <w:hyperlink r:id="rId41" w:history="1">
        <w:r w:rsidRPr="00D979B7">
          <w:rPr>
            <w:rFonts w:ascii="Times New Roman" w:eastAsia="Arial" w:hAnsi="Times New Roman" w:cs="Times New Roman"/>
            <w:color w:val="1155CC"/>
            <w:sz w:val="24"/>
            <w:szCs w:val="24"/>
            <w:u w:val="single"/>
            <w:lang w:eastAsia="pl-PL"/>
          </w:rPr>
          <w:t>platformazakupowa.pl</w:t>
        </w:r>
      </w:hyperlink>
      <w:r w:rsidRPr="00D979B7">
        <w:rPr>
          <w:rFonts w:ascii="Times New Roman" w:eastAsia="Arial" w:hAnsi="Times New Roman" w:cs="Times New Roman"/>
          <w:sz w:val="24"/>
          <w:szCs w:val="24"/>
          <w:lang w:eastAsia="pl-PL"/>
        </w:rPr>
        <w:t xml:space="preserve">. Zalecamy stosowanie podpisu na każdym załączonym pliku osobno, w szczególności wskazanych w art. 63 ust. 2 PZP, gdzie zaznaczono, iż oferty, wnioski o dopuszczenie do udziału w postępowaniu oraz oświadczenie, </w:t>
      </w:r>
      <w:r w:rsidRPr="00D979B7">
        <w:rPr>
          <w:rFonts w:ascii="Times New Roman" w:eastAsia="Arial" w:hAnsi="Times New Roman" w:cs="Times New Roman"/>
          <w:sz w:val="24"/>
          <w:szCs w:val="24"/>
          <w:lang w:eastAsia="pl-PL"/>
        </w:rPr>
        <w:b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2C3F4F56" w14:textId="77777777" w:rsidR="00D979B7" w:rsidRPr="00D979B7" w:rsidRDefault="00D979B7" w:rsidP="00D979B7">
      <w:pPr>
        <w:numPr>
          <w:ilvl w:val="0"/>
          <w:numId w:val="52"/>
        </w:numPr>
        <w:spacing w:after="0" w:line="360" w:lineRule="auto"/>
        <w:jc w:val="both"/>
        <w:rPr>
          <w:rFonts w:ascii="Times New Roman" w:eastAsia="Arial" w:hAnsi="Times New Roman" w:cs="Times New Roman"/>
          <w:sz w:val="24"/>
          <w:szCs w:val="24"/>
          <w:lang w:eastAsia="pl-PL"/>
        </w:rPr>
      </w:pPr>
      <w:r w:rsidRPr="00D979B7">
        <w:rPr>
          <w:rFonts w:ascii="Times New Roman" w:eastAsia="Arial" w:hAnsi="Times New Roman" w:cs="Times New Roman"/>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7446CF2" w14:textId="4E3E59A7" w:rsidR="00D979B7" w:rsidRPr="00C31951" w:rsidRDefault="00D979B7" w:rsidP="00C31951">
      <w:pPr>
        <w:numPr>
          <w:ilvl w:val="0"/>
          <w:numId w:val="52"/>
        </w:numPr>
        <w:spacing w:after="240" w:line="360" w:lineRule="auto"/>
        <w:jc w:val="both"/>
        <w:rPr>
          <w:rFonts w:ascii="Times New Roman" w:eastAsia="Arial" w:hAnsi="Times New Roman" w:cs="Times New Roman"/>
          <w:sz w:val="24"/>
          <w:szCs w:val="24"/>
          <w:lang w:eastAsia="pl-PL"/>
        </w:rPr>
      </w:pPr>
      <w:r w:rsidRPr="00D979B7">
        <w:rPr>
          <w:rFonts w:ascii="Times New Roman" w:eastAsia="Arial" w:hAnsi="Times New Roman" w:cs="Times New Roman"/>
          <w:sz w:val="24"/>
          <w:szCs w:val="24"/>
          <w:lang w:eastAsia="pl-PL"/>
        </w:rPr>
        <w:t xml:space="preserve">Szczegółowa instrukcja dla Wykonawców dotycząca złożenia, zmiany i wycofania oferty znajduje się na stronie internetowej pod adresem:  </w:t>
      </w:r>
      <w:hyperlink r:id="rId42" w:history="1">
        <w:r w:rsidRPr="00D979B7">
          <w:rPr>
            <w:rFonts w:ascii="Times New Roman" w:eastAsia="Arial" w:hAnsi="Times New Roman" w:cs="Times New Roman"/>
            <w:color w:val="1155CC"/>
            <w:sz w:val="24"/>
            <w:szCs w:val="24"/>
            <w:u w:val="single"/>
            <w:lang w:eastAsia="pl-PL"/>
          </w:rPr>
          <w:t>https://platformazakupowa.pl/strona/45-instrukcje</w:t>
        </w:r>
      </w:hyperlink>
    </w:p>
    <w:p w14:paraId="1B242CBF" w14:textId="38F78CCC" w:rsidR="00DF2205" w:rsidRPr="00B5176E" w:rsidRDefault="00DF2205" w:rsidP="00AD2F2E">
      <w:pPr>
        <w:pBdr>
          <w:top w:val="single" w:sz="12" w:space="0" w:color="000000"/>
          <w:left w:val="single" w:sz="4" w:space="0" w:color="000000"/>
          <w:bottom w:val="single" w:sz="8" w:space="0" w:color="000000"/>
          <w:right w:val="single" w:sz="8" w:space="0" w:color="000000"/>
        </w:pBdr>
        <w:shd w:val="clear" w:color="auto" w:fill="E7E6E6" w:themeFill="background2"/>
        <w:spacing w:after="0" w:line="360" w:lineRule="auto"/>
        <w:ind w:left="567" w:right="235"/>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X</w:t>
      </w:r>
      <w:r w:rsidR="002142AF">
        <w:rPr>
          <w:rFonts w:ascii="Times New Roman" w:eastAsia="Times New Roman" w:hAnsi="Times New Roman" w:cs="Times New Roman"/>
          <w:b/>
          <w:bCs/>
          <w:color w:val="000000"/>
          <w:sz w:val="26"/>
          <w:lang w:eastAsia="pl-PL"/>
        </w:rPr>
        <w:t>I</w:t>
      </w:r>
      <w:r w:rsidRPr="00B5176E">
        <w:rPr>
          <w:rFonts w:ascii="Times New Roman" w:eastAsia="Times New Roman" w:hAnsi="Times New Roman" w:cs="Times New Roman"/>
          <w:b/>
          <w:bCs/>
          <w:color w:val="000000"/>
          <w:sz w:val="26"/>
          <w:lang w:eastAsia="pl-PL"/>
        </w:rPr>
        <w:t>. TERMIN ZWIĄZANIA OFERTĄ</w:t>
      </w:r>
    </w:p>
    <w:p w14:paraId="55D56C15"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1 . Bieg terminu związania ofertą rozpoczyna się wraz z upływem terminu składania ofert.</w:t>
      </w:r>
    </w:p>
    <w:p w14:paraId="77A05384" w14:textId="77777777" w:rsidR="00DF2205" w:rsidRPr="00DF2205" w:rsidRDefault="00DF2205" w:rsidP="00AD2F2E">
      <w:pPr>
        <w:numPr>
          <w:ilvl w:val="0"/>
          <w:numId w:val="31"/>
        </w:numPr>
        <w:spacing w:after="0" w:line="360" w:lineRule="auto"/>
        <w:ind w:left="567" w:right="235" w:hanging="24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Wykonawca pozostaje związany ofertą przez okres 30 dni od upływu terminu składania ofert,</w:t>
      </w:r>
    </w:p>
    <w:p w14:paraId="5CB0F2C0" w14:textId="054665AE" w:rsidR="00DF2205" w:rsidRPr="00060451" w:rsidRDefault="00DF2205" w:rsidP="00AD2F2E">
      <w:pPr>
        <w:spacing w:after="0" w:line="360" w:lineRule="auto"/>
        <w:ind w:left="567" w:right="235"/>
        <w:jc w:val="both"/>
        <w:rPr>
          <w:rFonts w:ascii="Times New Roman" w:eastAsia="Times New Roman" w:hAnsi="Times New Roman" w:cs="Times New Roman"/>
          <w:b/>
          <w:bCs/>
          <w:sz w:val="24"/>
          <w:lang w:eastAsia="pl-PL"/>
        </w:rPr>
      </w:pPr>
      <w:r w:rsidRPr="00060451">
        <w:rPr>
          <w:rFonts w:ascii="Times New Roman" w:eastAsia="Times New Roman" w:hAnsi="Times New Roman" w:cs="Times New Roman"/>
          <w:b/>
          <w:bCs/>
          <w:sz w:val="24"/>
          <w:u w:val="single" w:color="000000"/>
          <w:lang w:eastAsia="pl-PL"/>
        </w:rPr>
        <w:t xml:space="preserve">tzn. </w:t>
      </w:r>
      <w:r w:rsidRPr="00060451">
        <w:rPr>
          <w:rFonts w:ascii="Times New Roman" w:eastAsia="Times New Roman" w:hAnsi="Times New Roman" w:cs="Times New Roman"/>
          <w:b/>
          <w:bCs/>
          <w:sz w:val="24"/>
          <w:lang w:eastAsia="pl-PL"/>
        </w:rPr>
        <w:t>do dnia: 2022-0</w:t>
      </w:r>
      <w:r w:rsidR="00EC6F3C">
        <w:rPr>
          <w:rFonts w:ascii="Times New Roman" w:eastAsia="Times New Roman" w:hAnsi="Times New Roman" w:cs="Times New Roman"/>
          <w:b/>
          <w:bCs/>
          <w:sz w:val="24"/>
          <w:lang w:eastAsia="pl-PL"/>
        </w:rPr>
        <w:t>7</w:t>
      </w:r>
      <w:r w:rsidRPr="00060451">
        <w:rPr>
          <w:rFonts w:ascii="Times New Roman" w:eastAsia="Times New Roman" w:hAnsi="Times New Roman" w:cs="Times New Roman"/>
          <w:b/>
          <w:bCs/>
          <w:sz w:val="24"/>
          <w:lang w:eastAsia="pl-PL"/>
        </w:rPr>
        <w:t>-</w:t>
      </w:r>
      <w:r w:rsidR="00EC6F3C">
        <w:rPr>
          <w:rFonts w:ascii="Times New Roman" w:eastAsia="Times New Roman" w:hAnsi="Times New Roman" w:cs="Times New Roman"/>
          <w:b/>
          <w:bCs/>
          <w:sz w:val="24"/>
          <w:lang w:eastAsia="pl-PL"/>
        </w:rPr>
        <w:t>06</w:t>
      </w:r>
    </w:p>
    <w:p w14:paraId="0B5D9D13" w14:textId="4C630E49" w:rsidR="00DF2205" w:rsidRPr="00DF2205" w:rsidRDefault="00DF2205" w:rsidP="00AD2F2E">
      <w:pPr>
        <w:numPr>
          <w:ilvl w:val="0"/>
          <w:numId w:val="31"/>
        </w:numPr>
        <w:spacing w:after="0" w:line="360" w:lineRule="auto"/>
        <w:ind w:left="567" w:right="235" w:hanging="24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W przypadku gdy wybór najkorzystniejszej oferty nie nastąpi przed upływem terminu związania </w:t>
      </w:r>
      <w:r w:rsidR="00C31951">
        <w:rPr>
          <w:rFonts w:ascii="Times New Roman" w:eastAsia="Times New Roman" w:hAnsi="Times New Roman" w:cs="Times New Roman"/>
          <w:color w:val="000000"/>
          <w:sz w:val="24"/>
          <w:lang w:eastAsia="pl-PL"/>
        </w:rPr>
        <w:t>ofertą</w:t>
      </w:r>
      <w:r w:rsidRPr="00DF2205">
        <w:rPr>
          <w:rFonts w:ascii="Times New Roman" w:eastAsia="Times New Roman" w:hAnsi="Times New Roman" w:cs="Times New Roman"/>
          <w:color w:val="000000"/>
          <w:sz w:val="24"/>
          <w:lang w:eastAsia="pl-PL"/>
        </w:rPr>
        <w:t xml:space="preserve"> zamawiający przed upływem terminu związania ofertą, zwraca się jednokrotnie do wykonawców o wyrażenie zgody na przedłużenie tego terminu o wskazywany okres, nie dłuższy niż 60 dni.</w:t>
      </w:r>
    </w:p>
    <w:p w14:paraId="215F95E8" w14:textId="77777777" w:rsidR="00DF2205" w:rsidRPr="00DF2205" w:rsidRDefault="00DF2205" w:rsidP="00AD2F2E">
      <w:pPr>
        <w:numPr>
          <w:ilvl w:val="0"/>
          <w:numId w:val="31"/>
        </w:numPr>
        <w:spacing w:after="0" w:line="360" w:lineRule="auto"/>
        <w:ind w:left="567" w:right="235" w:hanging="24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Przedłużenie terminu związania ofertą, o którym mowa w ust. 2, wymaga złożenia przez wykonawcę pisemnego oświadczenia o wyrażeniu zgody na przedłużenie terminu związania ofertą.</w:t>
      </w:r>
    </w:p>
    <w:p w14:paraId="6B069B01" w14:textId="0BE147E1" w:rsidR="00DF2205" w:rsidRPr="00B5176E" w:rsidRDefault="00DF2205" w:rsidP="00AD2F2E">
      <w:pPr>
        <w:pBdr>
          <w:top w:val="single" w:sz="12" w:space="0" w:color="000000"/>
          <w:left w:val="single" w:sz="8" w:space="31" w:color="000000"/>
          <w:bottom w:val="single" w:sz="12" w:space="0" w:color="000000"/>
          <w:right w:val="single" w:sz="8" w:space="0" w:color="000000"/>
        </w:pBdr>
        <w:shd w:val="clear" w:color="auto" w:fill="E7E6E6" w:themeFill="background2"/>
        <w:spacing w:after="0" w:line="360" w:lineRule="auto"/>
        <w:ind w:left="1418" w:right="235" w:hanging="425"/>
        <w:rPr>
          <w:rFonts w:ascii="Times New Roman" w:eastAsia="Times New Roman" w:hAnsi="Times New Roman" w:cs="Times New Roman"/>
          <w:b/>
          <w:bCs/>
          <w:color w:val="000000"/>
          <w:sz w:val="24"/>
          <w:lang w:eastAsia="pl-PL"/>
        </w:rPr>
      </w:pPr>
      <w:r w:rsidRPr="00B5176E">
        <w:rPr>
          <w:rFonts w:ascii="Times New Roman" w:eastAsia="Times New Roman" w:hAnsi="Times New Roman" w:cs="Times New Roman"/>
          <w:b/>
          <w:bCs/>
          <w:color w:val="000000"/>
          <w:sz w:val="26"/>
          <w:lang w:eastAsia="pl-PL"/>
        </w:rPr>
        <w:t>XI</w:t>
      </w:r>
      <w:r w:rsidR="002142AF">
        <w:rPr>
          <w:rFonts w:ascii="Times New Roman" w:eastAsia="Times New Roman" w:hAnsi="Times New Roman" w:cs="Times New Roman"/>
          <w:b/>
          <w:bCs/>
          <w:color w:val="000000"/>
          <w:sz w:val="26"/>
          <w:lang w:eastAsia="pl-PL"/>
        </w:rPr>
        <w:t>I</w:t>
      </w:r>
      <w:r w:rsidRPr="00B5176E">
        <w:rPr>
          <w:rFonts w:ascii="Times New Roman" w:eastAsia="Times New Roman" w:hAnsi="Times New Roman" w:cs="Times New Roman"/>
          <w:b/>
          <w:bCs/>
          <w:color w:val="000000"/>
          <w:sz w:val="26"/>
          <w:lang w:eastAsia="pl-PL"/>
        </w:rPr>
        <w:t>. OPIS SPOSOBU OBLICZENIA CENY</w:t>
      </w:r>
    </w:p>
    <w:p w14:paraId="77755844"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Cena oferty uwzględnia wszystkie zobowiązania, musi być podana w PLN cyfrowo i słownie, z wyodrębnieniem należnego podatku VAT - jeżeli występuje.</w:t>
      </w:r>
    </w:p>
    <w:p w14:paraId="6BC81FE9"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Cena podana w ofercie winna obejmować wszystkie koszty i składniki związane z wykonaniem zamówienia oraz warunkami stawianymi przez zamawiającego.</w:t>
      </w:r>
    </w:p>
    <w:p w14:paraId="777D2D8B"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Cena może być tylko jedna za oferowany przedmiot zamówienia, nie dopuszcza się wariantowości cen.</w:t>
      </w:r>
    </w:p>
    <w:p w14:paraId="18493019"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Cena nie ulega zmianie przez okres ważności oferty (związania ofertą).</w:t>
      </w:r>
    </w:p>
    <w:p w14:paraId="4AC6F9A3"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Cenę za wykonanie przedmiotu zamówienia należy przedstawić w "Formularzu ofertowym" stanowiącym załącznik do niniejszej specyfikacji istotnych warunków zamówienia.</w:t>
      </w:r>
    </w:p>
    <w:p w14:paraId="4E63B1CA" w14:textId="6A330430" w:rsidR="00DF2205" w:rsidRPr="00C31951" w:rsidRDefault="002142AF" w:rsidP="002142AF">
      <w:pPr>
        <w:pBdr>
          <w:top w:val="single" w:sz="12" w:space="0" w:color="000000"/>
          <w:left w:val="single" w:sz="8" w:space="31" w:color="000000"/>
          <w:bottom w:val="single" w:sz="18" w:space="0" w:color="000000"/>
          <w:right w:val="single" w:sz="8" w:space="0" w:color="000000"/>
        </w:pBdr>
        <w:shd w:val="clear" w:color="auto" w:fill="E7E6E6" w:themeFill="background2"/>
        <w:spacing w:after="0" w:line="360" w:lineRule="auto"/>
        <w:ind w:left="1302" w:right="235"/>
        <w:jc w:val="both"/>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6"/>
          <w:lang w:eastAsia="pl-PL"/>
        </w:rPr>
        <w:t xml:space="preserve">XIII. </w:t>
      </w:r>
      <w:r w:rsidR="00DF2205" w:rsidRPr="00C31951">
        <w:rPr>
          <w:rFonts w:ascii="Times New Roman" w:eastAsia="Times New Roman" w:hAnsi="Times New Roman" w:cs="Times New Roman"/>
          <w:b/>
          <w:bCs/>
          <w:color w:val="000000"/>
          <w:sz w:val="26"/>
          <w:lang w:eastAsia="pl-PL"/>
        </w:rPr>
        <w:t>OPIS KRYTERIÓW, KTÓRYMI ZAMAWIAJĄCY BĘDZIE SIĘ KIEROWAŁ PRZY WYBORZE OFERTY</w:t>
      </w:r>
    </w:p>
    <w:p w14:paraId="61A86879" w14:textId="77777777" w:rsidR="00DF2205" w:rsidRPr="00DF2205" w:rsidRDefault="00DF2205" w:rsidP="00AD2F2E">
      <w:pPr>
        <w:spacing w:after="0" w:line="360" w:lineRule="auto"/>
        <w:ind w:left="567" w:right="235" w:hanging="283"/>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l . Kryteria oceny ofert - zamawiający uzna oferty za spełniające wymagania i przyjmie do szczegółowego rozpatrywania, jeżeli:</w:t>
      </w:r>
    </w:p>
    <w:p w14:paraId="69920061" w14:textId="77777777" w:rsidR="00C31951"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1.1. oferta, spełnia wymagania określone niniejszą specyfikacją, </w:t>
      </w:r>
    </w:p>
    <w:p w14:paraId="14BCDED9" w14:textId="2A6A1FCA" w:rsidR="00DF2205" w:rsidRPr="00DF2205" w:rsidRDefault="00C31951" w:rsidP="00AD2F2E">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noProof/>
          <w:color w:val="000000"/>
          <w:sz w:val="24"/>
          <w:lang w:eastAsia="pl-PL"/>
        </w:rPr>
        <w:t xml:space="preserve">1.2. </w:t>
      </w: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oferta została złożona, w określonym przez zamawiającego terminie,</w:t>
      </w:r>
    </w:p>
    <w:p w14:paraId="2CBDEC19" w14:textId="1343D8BE" w:rsidR="00DF2205" w:rsidRPr="00DF2205" w:rsidRDefault="00C31951" w:rsidP="00AD2F2E">
      <w:pPr>
        <w:spacing w:after="0" w:line="360" w:lineRule="auto"/>
        <w:ind w:left="567" w:right="235" w:hanging="69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1</w:t>
      </w:r>
      <w:r w:rsidR="00DF2205" w:rsidRPr="00DF2205">
        <w:rPr>
          <w:rFonts w:ascii="Times New Roman" w:eastAsia="Times New Roman" w:hAnsi="Times New Roman" w:cs="Times New Roman"/>
          <w:color w:val="000000"/>
          <w:sz w:val="24"/>
          <w:lang w:eastAsia="pl-PL"/>
        </w:rPr>
        <w:t>.3. wykonawca przedstawił ofertę zgodną co do treści z wymaganiami zamawiającego.</w:t>
      </w:r>
    </w:p>
    <w:p w14:paraId="0D173694" w14:textId="77777777" w:rsidR="00DF2205" w:rsidRPr="00DF2205" w:rsidRDefault="00DF2205" w:rsidP="00AD2F2E">
      <w:pPr>
        <w:numPr>
          <w:ilvl w:val="0"/>
          <w:numId w:val="33"/>
        </w:numPr>
        <w:spacing w:after="0" w:line="360" w:lineRule="auto"/>
        <w:ind w:left="567" w:right="235" w:hanging="307"/>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Kryteria oceny ofert - punktacja</w:t>
      </w:r>
    </w:p>
    <w:p w14:paraId="4E9587C8"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2.1. Przy wyborze najkorzystniejszej oferty Zamawiający stosować będzie następujące kryteria:</w:t>
      </w:r>
    </w:p>
    <w:p w14:paraId="5986F073" w14:textId="4B31DDAC" w:rsidR="00DF2205" w:rsidRPr="00DF2205" w:rsidRDefault="00DF2205" w:rsidP="00AD2F2E">
      <w:pPr>
        <w:numPr>
          <w:ilvl w:val="1"/>
          <w:numId w:val="33"/>
        </w:numPr>
        <w:spacing w:after="0" w:line="360" w:lineRule="auto"/>
        <w:ind w:left="567" w:right="235" w:hanging="365"/>
        <w:jc w:val="both"/>
        <w:rPr>
          <w:rFonts w:ascii="Times New Roman" w:eastAsia="Times New Roman" w:hAnsi="Times New Roman" w:cs="Times New Roman"/>
          <w:color w:val="000000"/>
          <w:sz w:val="24"/>
          <w:lang w:eastAsia="pl-PL"/>
        </w:rPr>
      </w:pPr>
      <w:r w:rsidRPr="005A5980">
        <w:rPr>
          <w:rFonts w:ascii="Times New Roman" w:eastAsia="Times New Roman" w:hAnsi="Times New Roman" w:cs="Times New Roman"/>
          <w:b/>
          <w:bCs/>
          <w:color w:val="000000"/>
          <w:sz w:val="26"/>
          <w:lang w:eastAsia="pl-PL"/>
        </w:rPr>
        <w:t>CENA</w:t>
      </w:r>
      <w:r w:rsidR="005A5980">
        <w:rPr>
          <w:rFonts w:ascii="Times New Roman" w:eastAsia="Times New Roman" w:hAnsi="Times New Roman" w:cs="Times New Roman"/>
          <w:color w:val="000000"/>
          <w:sz w:val="26"/>
          <w:lang w:eastAsia="pl-PL"/>
        </w:rPr>
        <w:t xml:space="preserve"> –</w:t>
      </w:r>
      <w:r w:rsidRPr="00DF2205">
        <w:rPr>
          <w:rFonts w:ascii="Times New Roman" w:eastAsia="Times New Roman" w:hAnsi="Times New Roman" w:cs="Times New Roman"/>
          <w:color w:val="000000"/>
          <w:sz w:val="26"/>
          <w:lang w:eastAsia="pl-PL"/>
        </w:rPr>
        <w:t xml:space="preserve"> </w:t>
      </w:r>
      <w:r w:rsidR="005A5980">
        <w:rPr>
          <w:rFonts w:ascii="Times New Roman" w:eastAsia="Times New Roman" w:hAnsi="Times New Roman" w:cs="Times New Roman"/>
          <w:noProof/>
          <w:color w:val="000000"/>
          <w:sz w:val="24"/>
          <w:lang w:eastAsia="pl-PL"/>
        </w:rPr>
        <w:t xml:space="preserve">60% = 60 </w:t>
      </w:r>
      <w:r w:rsidRPr="00DF2205">
        <w:rPr>
          <w:rFonts w:ascii="Times New Roman" w:eastAsia="Times New Roman" w:hAnsi="Times New Roman" w:cs="Times New Roman"/>
          <w:color w:val="000000"/>
          <w:sz w:val="26"/>
          <w:lang w:eastAsia="pl-PL"/>
        </w:rPr>
        <w:t>pkt.</w:t>
      </w:r>
    </w:p>
    <w:p w14:paraId="28C36217" w14:textId="5CD1F9E2" w:rsidR="00DF2205" w:rsidRPr="00DF2205" w:rsidRDefault="00DF2205" w:rsidP="00AD2F2E">
      <w:pPr>
        <w:numPr>
          <w:ilvl w:val="1"/>
          <w:numId w:val="33"/>
        </w:numPr>
        <w:spacing w:after="0" w:line="360" w:lineRule="auto"/>
        <w:ind w:left="567" w:right="235" w:hanging="365"/>
        <w:jc w:val="both"/>
        <w:rPr>
          <w:rFonts w:ascii="Times New Roman" w:eastAsia="Times New Roman" w:hAnsi="Times New Roman" w:cs="Times New Roman"/>
          <w:color w:val="000000"/>
          <w:sz w:val="24"/>
          <w:lang w:eastAsia="pl-PL"/>
        </w:rPr>
      </w:pPr>
      <w:r w:rsidRPr="005A5980">
        <w:rPr>
          <w:rFonts w:ascii="Times New Roman" w:eastAsia="Times New Roman" w:hAnsi="Times New Roman" w:cs="Times New Roman"/>
          <w:b/>
          <w:bCs/>
          <w:color w:val="000000"/>
          <w:sz w:val="24"/>
          <w:lang w:eastAsia="pl-PL"/>
        </w:rPr>
        <w:t xml:space="preserve">TERMIN DOSTAWY </w:t>
      </w:r>
      <w:r w:rsidR="005A5980">
        <w:rPr>
          <w:rFonts w:ascii="Times New Roman" w:eastAsia="Times New Roman" w:hAnsi="Times New Roman" w:cs="Times New Roman"/>
          <w:b/>
          <w:bCs/>
          <w:color w:val="000000"/>
          <w:sz w:val="24"/>
          <w:lang w:eastAsia="pl-PL"/>
        </w:rPr>
        <w:t>–</w:t>
      </w:r>
      <w:r w:rsidRPr="00DF2205">
        <w:rPr>
          <w:rFonts w:ascii="Times New Roman" w:eastAsia="Times New Roman" w:hAnsi="Times New Roman" w:cs="Times New Roman"/>
          <w:color w:val="000000"/>
          <w:sz w:val="24"/>
          <w:lang w:eastAsia="pl-PL"/>
        </w:rPr>
        <w:t xml:space="preserve"> </w:t>
      </w:r>
      <w:r w:rsidR="005A5980">
        <w:rPr>
          <w:rFonts w:ascii="Times New Roman" w:eastAsia="Times New Roman" w:hAnsi="Times New Roman" w:cs="Times New Roman"/>
          <w:color w:val="000000"/>
          <w:sz w:val="24"/>
          <w:lang w:eastAsia="pl-PL"/>
        </w:rPr>
        <w:t xml:space="preserve">40% </w:t>
      </w:r>
      <w:r w:rsidRPr="00DF2205">
        <w:rPr>
          <w:rFonts w:ascii="Times New Roman" w:eastAsia="Times New Roman" w:hAnsi="Times New Roman" w:cs="Times New Roman"/>
          <w:color w:val="000000"/>
          <w:sz w:val="24"/>
          <w:lang w:eastAsia="pl-PL"/>
        </w:rPr>
        <w:t>= 40 pkt.</w:t>
      </w:r>
    </w:p>
    <w:p w14:paraId="6A96DEED"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Opis kryterium </w:t>
      </w:r>
      <w:r w:rsidRPr="005A5980">
        <w:rPr>
          <w:rFonts w:ascii="Times New Roman" w:eastAsia="Times New Roman" w:hAnsi="Times New Roman" w:cs="Times New Roman"/>
          <w:b/>
          <w:bCs/>
          <w:color w:val="000000"/>
          <w:sz w:val="24"/>
          <w:lang w:eastAsia="pl-PL"/>
        </w:rPr>
        <w:t>„Cena”</w:t>
      </w:r>
    </w:p>
    <w:p w14:paraId="38F30A62" w14:textId="7E6C3F12" w:rsidR="00DF2205" w:rsidRPr="00DF2205" w:rsidRDefault="00DF2205" w:rsidP="00AD2F2E">
      <w:pPr>
        <w:spacing w:after="0" w:line="360" w:lineRule="auto"/>
        <w:ind w:left="567" w:right="235"/>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Oferta najkorzystniejsza z najniższą ceną, otrzyma 60 pkt., każda następna oferta otrzyma liczbę punktów proporcjonalnie mniejszą ( z dokładnością do dwóch miejsc po przecinku) Wyliczenia punktów będą dokonywane z dokładnością do dwóch miejsc po przecinku, według zasady matematycznej, iż wartości l</w:t>
      </w:r>
      <w:r w:rsidR="005A5980">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- 4 zaokrągla się w dół, 5-9 zaokrągla się w górę.</w:t>
      </w:r>
    </w:p>
    <w:p w14:paraId="5EE214BC" w14:textId="77777777" w:rsidR="00DF2205" w:rsidRPr="00DF2205" w:rsidRDefault="00DF2205" w:rsidP="00AD2F2E">
      <w:pPr>
        <w:spacing w:after="0" w:line="360" w:lineRule="auto"/>
        <w:ind w:left="567" w:right="235" w:hanging="763"/>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Wskaźnik C obliczany jest wg wzoru: C = (C n / C b) x 100 pkt x 60% gdzie:</w:t>
      </w:r>
    </w:p>
    <w:p w14:paraId="224266E9" w14:textId="77777777" w:rsidR="00DF2205" w:rsidRPr="00DF2205" w:rsidRDefault="00DF2205" w:rsidP="00AD2F2E">
      <w:pPr>
        <w:spacing w:after="0" w:line="360" w:lineRule="auto"/>
        <w:ind w:left="567" w:right="235" w:hanging="10"/>
        <w:rPr>
          <w:rFonts w:ascii="Times New Roman" w:eastAsia="Times New Roman" w:hAnsi="Times New Roman" w:cs="Times New Roman"/>
          <w:color w:val="000000"/>
          <w:sz w:val="24"/>
          <w:lang w:eastAsia="pl-PL"/>
        </w:rPr>
      </w:pPr>
      <w:proofErr w:type="spellStart"/>
      <w:r w:rsidRPr="00DF2205">
        <w:rPr>
          <w:rFonts w:ascii="Times New Roman" w:eastAsia="Times New Roman" w:hAnsi="Times New Roman" w:cs="Times New Roman"/>
          <w:color w:val="000000"/>
          <w:sz w:val="24"/>
          <w:lang w:eastAsia="pl-PL"/>
        </w:rPr>
        <w:t>Cn</w:t>
      </w:r>
      <w:proofErr w:type="spellEnd"/>
      <w:r w:rsidRPr="00DF2205">
        <w:rPr>
          <w:rFonts w:ascii="Times New Roman" w:eastAsia="Times New Roman" w:hAnsi="Times New Roman" w:cs="Times New Roman"/>
          <w:color w:val="000000"/>
          <w:sz w:val="24"/>
          <w:lang w:eastAsia="pl-PL"/>
        </w:rPr>
        <w:t xml:space="preserve"> - najniższa cena oferty</w:t>
      </w:r>
    </w:p>
    <w:p w14:paraId="6872C0B9" w14:textId="77777777" w:rsidR="00DF2205" w:rsidRPr="00DF2205" w:rsidRDefault="00DF2205" w:rsidP="00AD2F2E">
      <w:pPr>
        <w:spacing w:after="0" w:line="360" w:lineRule="auto"/>
        <w:ind w:left="567" w:right="235" w:hanging="10"/>
        <w:rPr>
          <w:rFonts w:ascii="Times New Roman" w:eastAsia="Times New Roman" w:hAnsi="Times New Roman" w:cs="Times New Roman"/>
          <w:color w:val="000000"/>
          <w:sz w:val="24"/>
          <w:lang w:eastAsia="pl-PL"/>
        </w:rPr>
      </w:pPr>
      <w:proofErr w:type="spellStart"/>
      <w:r w:rsidRPr="00DF2205">
        <w:rPr>
          <w:rFonts w:ascii="Times New Roman" w:eastAsia="Times New Roman" w:hAnsi="Times New Roman" w:cs="Times New Roman"/>
          <w:color w:val="000000"/>
          <w:sz w:val="24"/>
          <w:lang w:eastAsia="pl-PL"/>
        </w:rPr>
        <w:t>Cb</w:t>
      </w:r>
      <w:proofErr w:type="spellEnd"/>
      <w:r w:rsidRPr="00DF2205">
        <w:rPr>
          <w:rFonts w:ascii="Times New Roman" w:eastAsia="Times New Roman" w:hAnsi="Times New Roman" w:cs="Times New Roman"/>
          <w:color w:val="000000"/>
          <w:sz w:val="24"/>
          <w:lang w:eastAsia="pl-PL"/>
        </w:rPr>
        <w:t xml:space="preserve"> - cena oferty badanej</w:t>
      </w:r>
    </w:p>
    <w:p w14:paraId="15586F5F"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Opis kryterium </w:t>
      </w:r>
      <w:r w:rsidRPr="005A5980">
        <w:rPr>
          <w:rFonts w:ascii="Times New Roman" w:eastAsia="Times New Roman" w:hAnsi="Times New Roman" w:cs="Times New Roman"/>
          <w:b/>
          <w:bCs/>
          <w:color w:val="000000"/>
          <w:sz w:val="24"/>
          <w:lang w:eastAsia="pl-PL"/>
        </w:rPr>
        <w:t>„TERMIN DOSTAWY”</w:t>
      </w:r>
      <w:r w:rsidRPr="00DF2205">
        <w:rPr>
          <w:rFonts w:ascii="Times New Roman" w:eastAsia="Times New Roman" w:hAnsi="Times New Roman" w:cs="Times New Roman"/>
          <w:color w:val="000000"/>
          <w:sz w:val="24"/>
          <w:lang w:eastAsia="pl-PL"/>
        </w:rPr>
        <w:t xml:space="preserve"> będzie rozpatrywane na podstawie terminu dostawy zadeklarowanego przez Wykonawcę w Formularzu ofertowym.</w:t>
      </w:r>
    </w:p>
    <w:p w14:paraId="7CB55425" w14:textId="58D14F82" w:rsidR="00DF2205" w:rsidRPr="00DF2205" w:rsidRDefault="00DF2205" w:rsidP="00AD2F2E">
      <w:pPr>
        <w:spacing w:after="0" w:line="360" w:lineRule="auto"/>
        <w:ind w:left="567" w:right="235" w:hanging="283"/>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Maksymalny termin dostawy nie może być dłuższy niż 90 dni kalendarzowych Wskaźnik „T” obliczany jest wg wzoru: T = (T </w:t>
      </w:r>
      <w:r w:rsidR="003142B0">
        <w:rPr>
          <w:rFonts w:ascii="Times New Roman" w:eastAsia="Times New Roman" w:hAnsi="Times New Roman" w:cs="Times New Roman"/>
          <w:color w:val="000000"/>
          <w:sz w:val="24"/>
          <w:lang w:eastAsia="pl-PL"/>
        </w:rPr>
        <w:t>d</w:t>
      </w:r>
      <w:r w:rsidRPr="00DF2205">
        <w:rPr>
          <w:rFonts w:ascii="Times New Roman" w:eastAsia="Times New Roman" w:hAnsi="Times New Roman" w:cs="Times New Roman"/>
          <w:color w:val="000000"/>
          <w:sz w:val="24"/>
          <w:lang w:eastAsia="pl-PL"/>
        </w:rPr>
        <w:t xml:space="preserve"> / T</w:t>
      </w:r>
      <w:r w:rsidR="003142B0">
        <w:rPr>
          <w:rFonts w:ascii="Times New Roman" w:eastAsia="Times New Roman" w:hAnsi="Times New Roman" w:cs="Times New Roman"/>
          <w:color w:val="000000"/>
          <w:sz w:val="24"/>
          <w:lang w:eastAsia="pl-PL"/>
        </w:rPr>
        <w:t xml:space="preserve"> b</w:t>
      </w:r>
      <w:r w:rsidRPr="00DF2205">
        <w:rPr>
          <w:rFonts w:ascii="Times New Roman" w:eastAsia="Times New Roman" w:hAnsi="Times New Roman" w:cs="Times New Roman"/>
          <w:color w:val="000000"/>
          <w:sz w:val="24"/>
          <w:lang w:eastAsia="pl-PL"/>
        </w:rPr>
        <w:t>) x 100 pkt x 40% gdzie:</w:t>
      </w:r>
    </w:p>
    <w:p w14:paraId="5369F7F7" w14:textId="77777777" w:rsidR="00DF2205" w:rsidRPr="00DF2205" w:rsidRDefault="00DF2205" w:rsidP="00AD2F2E">
      <w:pPr>
        <w:spacing w:after="0" w:line="360" w:lineRule="auto"/>
        <w:ind w:left="567" w:right="235" w:hanging="10"/>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T b - ilość dni terminu dostawy w ofercie badanej,</w:t>
      </w:r>
    </w:p>
    <w:p w14:paraId="0446B4F2" w14:textId="77777777" w:rsidR="002C4F64" w:rsidRDefault="00DF2205" w:rsidP="00AD2F2E">
      <w:pPr>
        <w:spacing w:after="0" w:line="360" w:lineRule="auto"/>
        <w:ind w:left="567" w:right="235" w:firstLine="43"/>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T d — najkrótszy termin dostawy podany w złożonych ofertach </w:t>
      </w:r>
    </w:p>
    <w:p w14:paraId="235AA78F" w14:textId="06018B39" w:rsidR="00DF2205" w:rsidRPr="00DF2205" w:rsidRDefault="00DF2205" w:rsidP="00AD2F2E">
      <w:pPr>
        <w:spacing w:after="0" w:line="360" w:lineRule="auto"/>
        <w:ind w:left="567" w:right="235" w:firstLine="43"/>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 przypadku gdy Wykonawca zrealizuje przedmiot zamówienia w terminie 90 dni od dnia podpisania umowy, wówczas Wykonawca otrzyma w tym kryterium zero punktów.</w:t>
      </w:r>
    </w:p>
    <w:p w14:paraId="67DAD0D8" w14:textId="279853F9"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3.</w:t>
      </w:r>
      <w:r w:rsidR="002C4F64">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508ADBA3" w14:textId="77777777" w:rsidR="00DF2205" w:rsidRPr="00DF2205" w:rsidRDefault="00DF2205" w:rsidP="00AD2F2E">
      <w:pPr>
        <w:spacing w:after="0" w:line="360" w:lineRule="auto"/>
        <w:ind w:left="567" w:right="235" w:firstLine="3547"/>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P=C+T gdzie :</w:t>
      </w:r>
    </w:p>
    <w:p w14:paraId="7A18EF00"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C —liczba punktów uzyskanych w kryterium </w:t>
      </w:r>
      <w:r w:rsidRPr="002C4F64">
        <w:rPr>
          <w:rFonts w:ascii="Times New Roman" w:eastAsia="Times New Roman" w:hAnsi="Times New Roman" w:cs="Times New Roman"/>
          <w:b/>
          <w:bCs/>
          <w:color w:val="000000"/>
          <w:sz w:val="24"/>
          <w:lang w:eastAsia="pl-PL"/>
        </w:rPr>
        <w:t>„ CENA”</w:t>
      </w:r>
    </w:p>
    <w:p w14:paraId="2995DDB2" w14:textId="19DA49CE" w:rsidR="00DF2205" w:rsidRDefault="00DF2205" w:rsidP="00AD2F2E">
      <w:pPr>
        <w:spacing w:after="0" w:line="360" w:lineRule="auto"/>
        <w:ind w:left="567" w:right="235"/>
        <w:jc w:val="both"/>
        <w:rPr>
          <w:rFonts w:ascii="Times New Roman" w:eastAsia="Times New Roman" w:hAnsi="Times New Roman" w:cs="Times New Roman"/>
          <w:b/>
          <w:bCs/>
          <w:color w:val="000000"/>
          <w:sz w:val="24"/>
          <w:lang w:eastAsia="pl-PL"/>
        </w:rPr>
      </w:pPr>
      <w:r w:rsidRPr="00DF2205">
        <w:rPr>
          <w:rFonts w:ascii="Times New Roman" w:eastAsia="Times New Roman" w:hAnsi="Times New Roman" w:cs="Times New Roman"/>
          <w:color w:val="000000"/>
          <w:sz w:val="24"/>
          <w:lang w:eastAsia="pl-PL"/>
        </w:rPr>
        <w:t xml:space="preserve">T — liczba punktów uzyskanych w kryterium </w:t>
      </w:r>
      <w:r w:rsidRPr="002C4F64">
        <w:rPr>
          <w:rFonts w:ascii="Times New Roman" w:eastAsia="Times New Roman" w:hAnsi="Times New Roman" w:cs="Times New Roman"/>
          <w:b/>
          <w:bCs/>
          <w:color w:val="000000"/>
          <w:sz w:val="24"/>
          <w:lang w:eastAsia="pl-PL"/>
        </w:rPr>
        <w:t>„TERMIN DOSTAWY”</w:t>
      </w:r>
    </w:p>
    <w:p w14:paraId="664E2F36" w14:textId="77777777" w:rsidR="002C4F64" w:rsidRPr="00DF2205" w:rsidRDefault="002C4F64" w:rsidP="00AD2F2E">
      <w:pPr>
        <w:spacing w:after="0" w:line="360" w:lineRule="auto"/>
        <w:ind w:left="567" w:right="235"/>
        <w:jc w:val="both"/>
        <w:rPr>
          <w:rFonts w:ascii="Times New Roman" w:eastAsia="Times New Roman" w:hAnsi="Times New Roman" w:cs="Times New Roman"/>
          <w:color w:val="000000"/>
          <w:sz w:val="24"/>
          <w:lang w:eastAsia="pl-PL"/>
        </w:rPr>
      </w:pPr>
    </w:p>
    <w:p w14:paraId="7566B187"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Jeżeli nie będzie można dokonać wyboru oferty najkorzystniejszej ze względu na to, że złożone oferty otrzymały taką samą ilość punktów, wybrana zostanie oferta z niższą ceną.</w:t>
      </w:r>
    </w:p>
    <w:p w14:paraId="7FB58D43" w14:textId="4C93A95F" w:rsidR="00DF2205" w:rsidRPr="00DF2205" w:rsidRDefault="002C4F64" w:rsidP="002C4F64">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14:paraId="72F9420A" w14:textId="596EC160" w:rsidR="00DF2205" w:rsidRPr="00DF2205" w:rsidRDefault="0061096F" w:rsidP="0061096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Wynik - oferta, która przedstawia najkorzystniejszy bilans (maksymalna liczba przyznanych punktów w oparciu o ustalone kryteria) zostanie oceniona jako najkorzystniejszą, pozostałe oferty zostaną sklasyfikowane zgodnie z ilością uzyskanych punktów.</w:t>
      </w:r>
    </w:p>
    <w:p w14:paraId="5F677FD4"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Realizacja zamówienia zostanie powierzona wykonawcy, którego oferta uzyska najwyższą ilość punktów. Wykonawca, którego oferta zostanie oceniona jako najkorzystniejszą podlegać będzie badaniu czy nie podlega wykluczeniu oraz spełnia warunki udziału w postępowaniu.</w:t>
      </w:r>
    </w:p>
    <w:p w14:paraId="209FCE25" w14:textId="05AF2BE4" w:rsidR="00DF2205" w:rsidRPr="00DF2205" w:rsidRDefault="0061096F" w:rsidP="0061096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6. </w:t>
      </w:r>
      <w:r w:rsidR="00DF2205" w:rsidRPr="00DF2205">
        <w:rPr>
          <w:rFonts w:ascii="Times New Roman" w:eastAsia="Times New Roman" w:hAnsi="Times New Roman" w:cs="Times New Roman"/>
          <w:color w:val="000000"/>
          <w:sz w:val="24"/>
          <w:lang w:eastAsia="pl-PL"/>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2DB42B06" w14:textId="524E6E89" w:rsidR="00DF2205" w:rsidRPr="00DF2205" w:rsidRDefault="00DF2205" w:rsidP="00AD2F2E">
      <w:pPr>
        <w:pBdr>
          <w:top w:val="single" w:sz="6" w:space="0" w:color="000000"/>
          <w:left w:val="single" w:sz="8" w:space="0" w:color="000000"/>
          <w:bottom w:val="single" w:sz="8" w:space="0" w:color="000000"/>
          <w:right w:val="single" w:sz="8" w:space="0" w:color="000000"/>
        </w:pBdr>
        <w:shd w:val="clear" w:color="auto" w:fill="E7E6E6" w:themeFill="background2"/>
        <w:spacing w:after="0" w:line="240" w:lineRule="auto"/>
        <w:ind w:left="567" w:right="235" w:hanging="11"/>
        <w:jc w:val="both"/>
        <w:rPr>
          <w:rFonts w:ascii="Times New Roman" w:eastAsia="Times New Roman" w:hAnsi="Times New Roman" w:cs="Times New Roman"/>
          <w:b/>
          <w:bCs/>
          <w:color w:val="000000"/>
          <w:sz w:val="24"/>
          <w:lang w:eastAsia="pl-PL"/>
        </w:rPr>
      </w:pPr>
      <w:r w:rsidRPr="00DF2205">
        <w:rPr>
          <w:rFonts w:ascii="Times New Roman" w:eastAsia="Times New Roman" w:hAnsi="Times New Roman" w:cs="Times New Roman"/>
          <w:b/>
          <w:bCs/>
          <w:color w:val="000000"/>
          <w:sz w:val="26"/>
          <w:lang w:eastAsia="pl-PL"/>
        </w:rPr>
        <w:t xml:space="preserve">XIV. INFORMACJA O FORMALNOŚCIACH, JAKIE POWINNY ZOSTAĆ DOPEŁNIONE </w:t>
      </w:r>
      <w:r w:rsidR="002142AF">
        <w:rPr>
          <w:rFonts w:ascii="Times New Roman" w:eastAsia="Times New Roman" w:hAnsi="Times New Roman" w:cs="Times New Roman"/>
          <w:b/>
          <w:bCs/>
          <w:color w:val="000000"/>
          <w:sz w:val="26"/>
          <w:lang w:eastAsia="pl-PL"/>
        </w:rPr>
        <w:t>PO</w:t>
      </w:r>
      <w:r w:rsidRPr="00DF2205">
        <w:rPr>
          <w:rFonts w:ascii="Times New Roman" w:eastAsia="Times New Roman" w:hAnsi="Times New Roman" w:cs="Times New Roman"/>
          <w:b/>
          <w:bCs/>
          <w:color w:val="000000"/>
          <w:sz w:val="26"/>
          <w:lang w:eastAsia="pl-PL"/>
        </w:rPr>
        <w:t xml:space="preserve"> WYBORZE OFERTY W CELU ZAWARCIA UMOWY W SPRAWIE ZAMÓWIENIA PUBLICZNEGO</w:t>
      </w:r>
    </w:p>
    <w:p w14:paraId="73E346E4" w14:textId="1A06AD39" w:rsidR="00DF2205" w:rsidRPr="00DF2205" w:rsidRDefault="0061096F" w:rsidP="0061096F">
      <w:pPr>
        <w:spacing w:after="0" w:line="360" w:lineRule="auto"/>
        <w:ind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1</w:t>
      </w:r>
      <w:r w:rsidR="00DF2205" w:rsidRPr="00DF2205">
        <w:rPr>
          <w:rFonts w:ascii="Times New Roman" w:eastAsia="Times New Roman" w:hAnsi="Times New Roman" w:cs="Times New Roman"/>
          <w:color w:val="000000"/>
          <w:sz w:val="24"/>
          <w:lang w:eastAsia="pl-PL"/>
        </w:rPr>
        <w:t>. Zamawiający podpisze umowę z wykonawcą, który przedłoży najkorzystniejszą ofertę.</w:t>
      </w:r>
    </w:p>
    <w:p w14:paraId="71237E21" w14:textId="77777777" w:rsidR="00DF2205" w:rsidRPr="00DF2205" w:rsidRDefault="00DF2205" w:rsidP="00AD2F2E">
      <w:pPr>
        <w:numPr>
          <w:ilvl w:val="0"/>
          <w:numId w:val="35"/>
        </w:numPr>
        <w:spacing w:after="0" w:line="360" w:lineRule="auto"/>
        <w:ind w:left="567" w:right="235" w:hanging="23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niezwłocznie poinformuje wszystkich wykonawców o wyborze najkorzystniejszej oferty,</w:t>
      </w:r>
    </w:p>
    <w:p w14:paraId="22FC1D7C" w14:textId="08D9A3FF" w:rsidR="00DF2205" w:rsidRPr="0061096F" w:rsidRDefault="00DF2205" w:rsidP="0061096F">
      <w:pPr>
        <w:numPr>
          <w:ilvl w:val="0"/>
          <w:numId w:val="35"/>
        </w:numPr>
        <w:spacing w:after="0" w:line="360" w:lineRule="auto"/>
        <w:ind w:left="567" w:right="235" w:hanging="230"/>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Zawiadomienie o wyborze najkorzystniejszej oferty zawierać będzie uzasadnienie faktyczne</w:t>
      </w:r>
      <w:r w:rsidR="0061096F">
        <w:rPr>
          <w:rFonts w:ascii="Times New Roman" w:eastAsia="Times New Roman" w:hAnsi="Times New Roman" w:cs="Times New Roman"/>
          <w:color w:val="000000"/>
          <w:sz w:val="24"/>
          <w:lang w:eastAsia="pl-PL"/>
        </w:rPr>
        <w:t xml:space="preserve"> </w:t>
      </w:r>
      <w:r w:rsidRPr="0061096F">
        <w:rPr>
          <w:rFonts w:ascii="Times New Roman" w:eastAsia="Times New Roman" w:hAnsi="Times New Roman" w:cs="Times New Roman"/>
          <w:color w:val="000000"/>
          <w:sz w:val="24"/>
          <w:lang w:eastAsia="pl-PL"/>
        </w:rPr>
        <w:t>i prawne oraz zamieszczone zostanie na strome internetowej zamawiającego.</w:t>
      </w:r>
    </w:p>
    <w:p w14:paraId="3D03DFE9" w14:textId="77777777" w:rsidR="00DF2205" w:rsidRPr="00DF2205" w:rsidRDefault="00DF2205" w:rsidP="00AD2F2E">
      <w:pPr>
        <w:numPr>
          <w:ilvl w:val="0"/>
          <w:numId w:val="36"/>
        </w:numPr>
        <w:tabs>
          <w:tab w:val="left" w:pos="851"/>
        </w:tabs>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zamawiającego.</w:t>
      </w:r>
    </w:p>
    <w:p w14:paraId="58B1BA85" w14:textId="77777777" w:rsidR="00DF2205" w:rsidRPr="00DF2205" w:rsidRDefault="00DF2205" w:rsidP="00AD2F2E">
      <w:pPr>
        <w:numPr>
          <w:ilvl w:val="0"/>
          <w:numId w:val="36"/>
        </w:numPr>
        <w:tabs>
          <w:tab w:val="left" w:pos="993"/>
        </w:tabs>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354D6818" w14:textId="77777777" w:rsidR="00DF2205" w:rsidRPr="00DF2205" w:rsidRDefault="00DF2205" w:rsidP="00AD2F2E">
      <w:pPr>
        <w:numPr>
          <w:ilvl w:val="0"/>
          <w:numId w:val="36"/>
        </w:numPr>
        <w:tabs>
          <w:tab w:val="left" w:pos="851"/>
        </w:tabs>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zawiera umowę w sprawie zamówienia publicznego w terminie nie krótszym niż 5 dni od dnia przesłania zawiadomienia o wyborze najkorzystniejszej oferty.</w:t>
      </w:r>
    </w:p>
    <w:p w14:paraId="759F2A25"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l) Zamawiający może zawrzeć umowę w sprawie zamówienia publicznego przed upływem terminu, o którym mowa w ust. l , jeżeli w postępowaniu o udzielenie zamówienia prowadzonym w trybie podstawowym złożono tylko jedną ofertę.</w:t>
      </w:r>
    </w:p>
    <w:p w14:paraId="7620CDF1"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2)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389842B" w14:textId="77777777" w:rsidR="00DF2205" w:rsidRPr="00DF2205" w:rsidRDefault="00DF2205" w:rsidP="00AD2F2E">
      <w:pPr>
        <w:numPr>
          <w:ilvl w:val="0"/>
          <w:numId w:val="37"/>
        </w:numPr>
        <w:spacing w:after="0" w:line="360" w:lineRule="auto"/>
        <w:ind w:left="567" w:right="235" w:hanging="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 miejscu i terminie podpisania umowy zamawiający powiadomi wybranego wykonawcę.</w:t>
      </w:r>
    </w:p>
    <w:p w14:paraId="2DA05BEF" w14:textId="77777777" w:rsidR="00DF2205" w:rsidRPr="00DF2205" w:rsidRDefault="00DF2205" w:rsidP="00AD2F2E">
      <w:pPr>
        <w:numPr>
          <w:ilvl w:val="0"/>
          <w:numId w:val="37"/>
        </w:numPr>
        <w:spacing w:after="0" w:line="360" w:lineRule="auto"/>
        <w:ind w:left="567" w:right="235" w:hanging="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Jeżeli wykonawca, którego oferta została wybrana jako najkorzystniejsza, uchyla się od zawarcia umowy w sprawie zamówienia publicznego umowy, zamawiający może dokonać ponownego badania i oceny ofert spośród ofert pozostałych w postępowaniu wykonawców albo unieważnić postępowanie.</w:t>
      </w:r>
    </w:p>
    <w:p w14:paraId="7BF3B264" w14:textId="77777777" w:rsidR="00DF2205" w:rsidRPr="00DF2205" w:rsidRDefault="00DF2205" w:rsidP="00AD2F2E">
      <w:pPr>
        <w:numPr>
          <w:ilvl w:val="0"/>
          <w:numId w:val="37"/>
        </w:numPr>
        <w:spacing w:after="0" w:line="360" w:lineRule="auto"/>
        <w:ind w:left="567" w:right="235" w:hanging="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Zamawiający przewiduje możliwość unieważnienia postępowania o udzielenie zamówienia na podstawie art. 257 ustawy </w:t>
      </w:r>
      <w:proofErr w:type="spellStart"/>
      <w:r w:rsidRPr="00DF2205">
        <w:rPr>
          <w:rFonts w:ascii="Times New Roman" w:eastAsia="Times New Roman" w:hAnsi="Times New Roman" w:cs="Times New Roman"/>
          <w:color w:val="000000"/>
          <w:sz w:val="24"/>
          <w:lang w:eastAsia="pl-PL"/>
        </w:rPr>
        <w:t>Pzp</w:t>
      </w:r>
      <w:proofErr w:type="spellEnd"/>
      <w:r w:rsidRPr="00DF2205">
        <w:rPr>
          <w:rFonts w:ascii="Times New Roman" w:eastAsia="Times New Roman" w:hAnsi="Times New Roman" w:cs="Times New Roman"/>
          <w:color w:val="000000"/>
          <w:sz w:val="24"/>
          <w:lang w:eastAsia="pl-PL"/>
        </w:rPr>
        <w:t>. jeżeli środki, które zamawiający zamierzał przeznaczyć na sfinansowanie całości lub części zamówienia, nie zostaną mu przyznane.</w:t>
      </w:r>
    </w:p>
    <w:p w14:paraId="4F0FACF9" w14:textId="77777777" w:rsidR="00DF2205" w:rsidRPr="00DF2205" w:rsidRDefault="00DF2205" w:rsidP="00AD2F2E">
      <w:pPr>
        <w:numPr>
          <w:ilvl w:val="0"/>
          <w:numId w:val="37"/>
        </w:numPr>
        <w:spacing w:after="0" w:line="360" w:lineRule="auto"/>
        <w:ind w:left="567" w:right="235" w:hanging="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Wyłoniony Wykonawca przed podpisaniem umowy zobowiązany będzie dostarczyć na wezwanie zamawiającego:</w:t>
      </w:r>
    </w:p>
    <w:p w14:paraId="276BB608"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1) przedłożenia umowy regulującej współpracę wykonawców wspólnie ubiegających się o udzielenie zamówienia - jeżeli dotyczy</w:t>
      </w:r>
    </w:p>
    <w:tbl>
      <w:tblPr>
        <w:tblStyle w:val="Tabela-Siatka"/>
        <w:tblW w:w="0" w:type="auto"/>
        <w:tblInd w:w="567" w:type="dxa"/>
        <w:tblLook w:val="04A0" w:firstRow="1" w:lastRow="0" w:firstColumn="1" w:lastColumn="0" w:noHBand="0" w:noVBand="1"/>
      </w:tblPr>
      <w:tblGrid>
        <w:gridCol w:w="8447"/>
      </w:tblGrid>
      <w:tr w:rsidR="00DF2205" w:rsidRPr="00DF2205" w14:paraId="47971796" w14:textId="77777777" w:rsidTr="00B43577">
        <w:tc>
          <w:tcPr>
            <w:tcW w:w="9776" w:type="dxa"/>
            <w:shd w:val="clear" w:color="auto" w:fill="E7E6E6" w:themeFill="background2"/>
          </w:tcPr>
          <w:p w14:paraId="6A33281F" w14:textId="77777777" w:rsidR="00DF2205" w:rsidRPr="00DF2205" w:rsidRDefault="00DF2205" w:rsidP="00AD2F2E">
            <w:pPr>
              <w:spacing w:line="360" w:lineRule="auto"/>
              <w:ind w:right="235"/>
              <w:jc w:val="both"/>
              <w:rPr>
                <w:rFonts w:ascii="Times New Roman" w:eastAsia="Times New Roman" w:hAnsi="Times New Roman" w:cs="Times New Roman"/>
                <w:b/>
                <w:bCs/>
                <w:color w:val="000000"/>
                <w:sz w:val="24"/>
              </w:rPr>
            </w:pPr>
            <w:r w:rsidRPr="00DF2205">
              <w:rPr>
                <w:rFonts w:ascii="Times New Roman" w:eastAsia="Times New Roman" w:hAnsi="Times New Roman" w:cs="Times New Roman"/>
                <w:b/>
                <w:bCs/>
                <w:color w:val="000000"/>
                <w:sz w:val="24"/>
              </w:rPr>
              <w:t>XV.WYMAGANIA DOTYCZĄCE ZABEZPIECZENIA NALEŻYTEGO WYKONANIA UMOWY</w:t>
            </w:r>
          </w:p>
        </w:tc>
      </w:tr>
    </w:tbl>
    <w:p w14:paraId="0A70A5AB"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Zamawiający nie żąda od Wykonawcy zabezpieczenia należytego wykonania umowy</w:t>
      </w:r>
    </w:p>
    <w:p w14:paraId="1E90523C"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p>
    <w:tbl>
      <w:tblPr>
        <w:tblStyle w:val="Tabela-Siatka"/>
        <w:tblW w:w="0" w:type="auto"/>
        <w:tblInd w:w="567" w:type="dxa"/>
        <w:tblLook w:val="04A0" w:firstRow="1" w:lastRow="0" w:firstColumn="1" w:lastColumn="0" w:noHBand="0" w:noVBand="1"/>
      </w:tblPr>
      <w:tblGrid>
        <w:gridCol w:w="8447"/>
      </w:tblGrid>
      <w:tr w:rsidR="00DF2205" w:rsidRPr="00DF2205" w14:paraId="68F5A61A" w14:textId="77777777" w:rsidTr="00704EC1">
        <w:tc>
          <w:tcPr>
            <w:tcW w:w="9776" w:type="dxa"/>
            <w:shd w:val="clear" w:color="auto" w:fill="E7E6E6" w:themeFill="background2"/>
          </w:tcPr>
          <w:p w14:paraId="21AF9BB8" w14:textId="77777777" w:rsidR="00DF2205" w:rsidRPr="00DF2205" w:rsidRDefault="00DF2205" w:rsidP="00AD2F2E">
            <w:pPr>
              <w:spacing w:line="360" w:lineRule="auto"/>
              <w:ind w:right="235"/>
              <w:jc w:val="both"/>
              <w:rPr>
                <w:rFonts w:ascii="Times New Roman" w:eastAsia="Times New Roman" w:hAnsi="Times New Roman" w:cs="Times New Roman"/>
                <w:b/>
                <w:bCs/>
                <w:color w:val="000000"/>
                <w:sz w:val="24"/>
              </w:rPr>
            </w:pPr>
            <w:r w:rsidRPr="00DF2205">
              <w:rPr>
                <w:rFonts w:ascii="Times New Roman" w:eastAsia="Times New Roman" w:hAnsi="Times New Roman" w:cs="Times New Roman"/>
                <w:b/>
                <w:bCs/>
                <w:color w:val="000000"/>
                <w:sz w:val="24"/>
              </w:rPr>
              <w:t>XVI. INFORMACJE O TERŚCI ZAWIERANEJ UMOWY ORAZ MOŻLIWOŚCI JEJ ZMIANY</w:t>
            </w:r>
          </w:p>
        </w:tc>
      </w:tr>
    </w:tbl>
    <w:p w14:paraId="32F21F7E" w14:textId="74C4C527" w:rsidR="00DF2205" w:rsidRDefault="0061096F" w:rsidP="00AD2F2E">
      <w:pPr>
        <w:spacing w:after="0" w:line="360" w:lineRule="auto"/>
        <w:ind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 Wybrany Wykonawca jest zobowiązany do zawarcia umowy w sprawie zamówienia publicznego na warunkach </w:t>
      </w:r>
      <w:r w:rsidR="00986773">
        <w:rPr>
          <w:rFonts w:ascii="Times New Roman" w:eastAsia="Times New Roman" w:hAnsi="Times New Roman" w:cs="Times New Roman"/>
          <w:color w:val="000000"/>
          <w:sz w:val="24"/>
          <w:lang w:eastAsia="pl-PL"/>
        </w:rPr>
        <w:t xml:space="preserve">określonych w </w:t>
      </w:r>
      <w:r w:rsidR="00350C69">
        <w:rPr>
          <w:rFonts w:ascii="Times New Roman" w:eastAsia="Times New Roman" w:hAnsi="Times New Roman" w:cs="Times New Roman"/>
          <w:color w:val="000000"/>
          <w:sz w:val="24"/>
          <w:lang w:eastAsia="pl-PL"/>
        </w:rPr>
        <w:t>P</w:t>
      </w:r>
      <w:r w:rsidR="00986773">
        <w:rPr>
          <w:rFonts w:ascii="Times New Roman" w:eastAsia="Times New Roman" w:hAnsi="Times New Roman" w:cs="Times New Roman"/>
          <w:color w:val="000000"/>
          <w:sz w:val="24"/>
          <w:lang w:eastAsia="pl-PL"/>
        </w:rPr>
        <w:t xml:space="preserve">rojekcie </w:t>
      </w:r>
      <w:r w:rsidR="00350C69">
        <w:rPr>
          <w:rFonts w:ascii="Times New Roman" w:eastAsia="Times New Roman" w:hAnsi="Times New Roman" w:cs="Times New Roman"/>
          <w:color w:val="000000"/>
          <w:sz w:val="24"/>
          <w:lang w:eastAsia="pl-PL"/>
        </w:rPr>
        <w:t>Umowy, stanowiących załącznik nr 9 do SWZ.</w:t>
      </w:r>
    </w:p>
    <w:p w14:paraId="3BCC6D1E" w14:textId="7FE000D2" w:rsidR="00350C69" w:rsidRDefault="00350C69" w:rsidP="00AD2F2E">
      <w:pPr>
        <w:spacing w:after="0" w:line="360" w:lineRule="auto"/>
        <w:ind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2. Zakres świadczenia Wykonawcy wynikający z umowy jest tożsamy z jego zobowiązaniem zawartym w ofercie.</w:t>
      </w:r>
    </w:p>
    <w:p w14:paraId="4F8C6828" w14:textId="706E25F0" w:rsidR="00350C69" w:rsidRDefault="00350C69" w:rsidP="00AD2F2E">
      <w:pPr>
        <w:spacing w:after="0" w:line="360" w:lineRule="auto"/>
        <w:ind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Zamawiający przewiduje możliwość zmiany zawartej umowy w stosunku do treści </w:t>
      </w:r>
      <w:r w:rsidR="00656642">
        <w:rPr>
          <w:rFonts w:ascii="Times New Roman" w:eastAsia="Times New Roman" w:hAnsi="Times New Roman" w:cs="Times New Roman"/>
          <w:color w:val="000000"/>
          <w:sz w:val="24"/>
          <w:lang w:eastAsia="pl-PL"/>
        </w:rPr>
        <w:t xml:space="preserve">wybranej oferty, w zakresie uregulowanym w art. 455 ustawy </w:t>
      </w:r>
      <w:proofErr w:type="spellStart"/>
      <w:r w:rsidR="00656642">
        <w:rPr>
          <w:rFonts w:ascii="Times New Roman" w:eastAsia="Times New Roman" w:hAnsi="Times New Roman" w:cs="Times New Roman"/>
          <w:color w:val="000000"/>
          <w:sz w:val="24"/>
          <w:lang w:eastAsia="pl-PL"/>
        </w:rPr>
        <w:t>Pzp</w:t>
      </w:r>
      <w:proofErr w:type="spellEnd"/>
      <w:r w:rsidR="00656642">
        <w:rPr>
          <w:rFonts w:ascii="Times New Roman" w:eastAsia="Times New Roman" w:hAnsi="Times New Roman" w:cs="Times New Roman"/>
          <w:color w:val="000000"/>
          <w:sz w:val="24"/>
          <w:lang w:eastAsia="pl-PL"/>
        </w:rPr>
        <w:t xml:space="preserve"> oraz zmiany wskazane w projekcie umowy stanowiącym załącznik nr 9 do SWZ.</w:t>
      </w:r>
    </w:p>
    <w:p w14:paraId="4CB266E4" w14:textId="25E674F6" w:rsidR="00656642" w:rsidRDefault="00656642" w:rsidP="00AD2F2E">
      <w:pPr>
        <w:spacing w:after="0" w:line="360" w:lineRule="auto"/>
        <w:ind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4. Zmiana niniejszej umowy może nastąpić w formie pisemnego aneksu, pod rygorem nieważności.</w:t>
      </w:r>
    </w:p>
    <w:tbl>
      <w:tblPr>
        <w:tblStyle w:val="Tabela-Siatka"/>
        <w:tblW w:w="0" w:type="auto"/>
        <w:tblInd w:w="562" w:type="dxa"/>
        <w:tblLook w:val="04A0" w:firstRow="1" w:lastRow="0" w:firstColumn="1" w:lastColumn="0" w:noHBand="0" w:noVBand="1"/>
      </w:tblPr>
      <w:tblGrid>
        <w:gridCol w:w="8452"/>
      </w:tblGrid>
      <w:tr w:rsidR="00656642" w14:paraId="3A69F6FD" w14:textId="77777777" w:rsidTr="00656642">
        <w:tc>
          <w:tcPr>
            <w:tcW w:w="8452" w:type="dxa"/>
            <w:shd w:val="clear" w:color="auto" w:fill="E7E6E6" w:themeFill="background2"/>
          </w:tcPr>
          <w:p w14:paraId="5ABDB231" w14:textId="10D939FB" w:rsidR="00656642" w:rsidRPr="00656642" w:rsidRDefault="002142AF" w:rsidP="00AD2F2E">
            <w:pPr>
              <w:spacing w:line="360" w:lineRule="auto"/>
              <w:ind w:right="235"/>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 xml:space="preserve">XVII. </w:t>
            </w:r>
            <w:r w:rsidR="00656642">
              <w:rPr>
                <w:rFonts w:ascii="Times New Roman" w:eastAsia="Times New Roman" w:hAnsi="Times New Roman" w:cs="Times New Roman"/>
                <w:b/>
                <w:bCs/>
                <w:color w:val="000000"/>
                <w:sz w:val="24"/>
              </w:rPr>
              <w:t>OCHRONA DANYCHOSOBOWYCH</w:t>
            </w:r>
          </w:p>
        </w:tc>
      </w:tr>
    </w:tbl>
    <w:p w14:paraId="33FDF958" w14:textId="77777777" w:rsidR="00704EC1" w:rsidRPr="00656642" w:rsidRDefault="00704EC1" w:rsidP="00AD2F2E">
      <w:pPr>
        <w:numPr>
          <w:ilvl w:val="0"/>
          <w:numId w:val="46"/>
        </w:numPr>
        <w:spacing w:before="240" w:after="0" w:line="360" w:lineRule="auto"/>
        <w:ind w:left="284" w:right="235"/>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53706C" w14:textId="77777777" w:rsidR="00704EC1" w:rsidRPr="00656642" w:rsidRDefault="00704EC1" w:rsidP="00AD2F2E">
      <w:pPr>
        <w:numPr>
          <w:ilvl w:val="0"/>
          <w:numId w:val="47"/>
        </w:numPr>
        <w:spacing w:after="0" w:line="360" w:lineRule="auto"/>
        <w:ind w:left="709" w:right="235" w:hanging="401"/>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 xml:space="preserve">administratorem danych osobowych jest </w:t>
      </w:r>
      <w:r w:rsidRPr="00656642">
        <w:rPr>
          <w:rFonts w:ascii="Times New Roman" w:eastAsia="Arial" w:hAnsi="Times New Roman" w:cs="Times New Roman"/>
          <w:b/>
          <w:sz w:val="24"/>
          <w:szCs w:val="24"/>
          <w:lang w:eastAsia="pl-PL"/>
        </w:rPr>
        <w:t>Miasto i Gmina Torzym.</w:t>
      </w:r>
    </w:p>
    <w:p w14:paraId="690CB5B3" w14:textId="77777777" w:rsidR="00704EC1" w:rsidRPr="00656642" w:rsidRDefault="00704EC1" w:rsidP="00AD2F2E">
      <w:pPr>
        <w:numPr>
          <w:ilvl w:val="0"/>
          <w:numId w:val="47"/>
        </w:numPr>
        <w:spacing w:after="0" w:line="360" w:lineRule="auto"/>
        <w:ind w:left="709" w:right="235" w:hanging="401"/>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 xml:space="preserve">administrator wyznaczył Inspektora Danych Osobowych, z którym można się kontaktować pod adresem e-mail: </w:t>
      </w:r>
      <w:hyperlink r:id="rId43" w:history="1">
        <w:r w:rsidRPr="00656642">
          <w:rPr>
            <w:rFonts w:ascii="Times New Roman" w:eastAsia="Times New Roman" w:hAnsi="Times New Roman" w:cs="Times New Roman"/>
            <w:iCs/>
            <w:color w:val="0000FF"/>
            <w:sz w:val="24"/>
            <w:szCs w:val="24"/>
            <w:u w:val="single"/>
            <w:lang w:eastAsia="zh-CN"/>
          </w:rPr>
          <w:t>iod@torzym.pl</w:t>
        </w:r>
      </w:hyperlink>
      <w:r w:rsidRPr="00656642">
        <w:rPr>
          <w:rFonts w:ascii="Times New Roman" w:eastAsia="Arial" w:hAnsi="Times New Roman" w:cs="Times New Roman"/>
          <w:sz w:val="24"/>
          <w:szCs w:val="24"/>
          <w:lang w:eastAsia="pl-PL"/>
        </w:rPr>
        <w:t>,</w:t>
      </w:r>
    </w:p>
    <w:p w14:paraId="55CAACAE" w14:textId="77777777" w:rsidR="00656642" w:rsidRPr="00821AB0" w:rsidRDefault="00704EC1" w:rsidP="00656642">
      <w:pPr>
        <w:spacing w:after="0" w:line="360" w:lineRule="auto"/>
        <w:ind w:left="567" w:right="235"/>
        <w:jc w:val="both"/>
        <w:rPr>
          <w:rFonts w:ascii="Times New Roman" w:eastAsia="Times New Roman" w:hAnsi="Times New Roman" w:cs="Times New Roman"/>
          <w:b/>
          <w:bCs/>
          <w:color w:val="000000"/>
          <w:sz w:val="24"/>
          <w:szCs w:val="24"/>
          <w:lang w:eastAsia="pl-PL"/>
        </w:rPr>
      </w:pPr>
      <w:r w:rsidRPr="00656642">
        <w:rPr>
          <w:rFonts w:ascii="Times New Roman" w:eastAsia="Arial" w:hAnsi="Times New Roman" w:cs="Times New Roman"/>
          <w:sz w:val="24"/>
          <w:szCs w:val="24"/>
          <w:lang w:eastAsia="pl-PL"/>
        </w:rPr>
        <w:t xml:space="preserve">dane osobowe przetwarzane będą na podstawie art. 6 ust. 1 lit. c RODO </w:t>
      </w:r>
      <w:r w:rsidRPr="00656642">
        <w:rPr>
          <w:rFonts w:ascii="Times New Roman" w:eastAsia="Arial" w:hAnsi="Times New Roman" w:cs="Times New Roman"/>
          <w:sz w:val="24"/>
          <w:szCs w:val="24"/>
          <w:lang w:eastAsia="pl-PL"/>
        </w:rPr>
        <w:br/>
        <w:t xml:space="preserve">w celu związanym z przedmiotowym postępowaniem o udzielenie zamówienia publicznego, prowadzonym w trybie podstawowym bez negocjacji, nr </w:t>
      </w:r>
      <w:r w:rsidRPr="00656642">
        <w:rPr>
          <w:rFonts w:ascii="Times New Roman" w:eastAsia="Arial" w:hAnsi="Times New Roman" w:cs="Times New Roman"/>
          <w:iCs/>
          <w:sz w:val="24"/>
          <w:szCs w:val="24"/>
          <w:lang w:eastAsia="pl-PL"/>
        </w:rPr>
        <w:t>BGN.II.271.</w:t>
      </w:r>
      <w:r w:rsidR="00656642" w:rsidRPr="00656642">
        <w:rPr>
          <w:rFonts w:ascii="Times New Roman" w:eastAsia="Arial" w:hAnsi="Times New Roman" w:cs="Times New Roman"/>
          <w:iCs/>
          <w:sz w:val="24"/>
          <w:szCs w:val="24"/>
          <w:lang w:eastAsia="pl-PL"/>
        </w:rPr>
        <w:t>4</w:t>
      </w:r>
      <w:r w:rsidRPr="00656642">
        <w:rPr>
          <w:rFonts w:ascii="Times New Roman" w:eastAsia="Arial" w:hAnsi="Times New Roman" w:cs="Times New Roman"/>
          <w:iCs/>
          <w:sz w:val="24"/>
          <w:szCs w:val="24"/>
          <w:lang w:eastAsia="pl-PL"/>
        </w:rPr>
        <w:t>.2022</w:t>
      </w:r>
      <w:r w:rsidRPr="00656642">
        <w:rPr>
          <w:rFonts w:ascii="Times New Roman" w:eastAsia="Arial" w:hAnsi="Times New Roman" w:cs="Times New Roman"/>
          <w:sz w:val="24"/>
          <w:szCs w:val="24"/>
          <w:lang w:eastAsia="pl-PL"/>
        </w:rPr>
        <w:t xml:space="preserve"> pn.:</w:t>
      </w:r>
      <w:r w:rsidRPr="00656642">
        <w:rPr>
          <w:rFonts w:ascii="Times New Roman" w:hAnsi="Times New Roman" w:cs="Times New Roman"/>
          <w:b/>
          <w:sz w:val="24"/>
          <w:szCs w:val="24"/>
        </w:rPr>
        <w:t xml:space="preserve"> </w:t>
      </w:r>
      <w:r w:rsidR="00656642" w:rsidRPr="00821AB0">
        <w:rPr>
          <w:rFonts w:ascii="Times New Roman" w:eastAsia="Times New Roman" w:hAnsi="Times New Roman" w:cs="Times New Roman"/>
          <w:b/>
          <w:bCs/>
          <w:color w:val="000000"/>
          <w:sz w:val="24"/>
          <w:szCs w:val="24"/>
          <w:lang w:eastAsia="pl-PL"/>
        </w:rPr>
        <w:t>„Zakup i dostawa sprzętu komputerowego dla Gminy Torzym w ramach realizacji projektu Cyfrowa Gmina - Wsparcie dzieci z rodzin pegeerowskich w rozwoju cyfrowym - Granty PPGR”</w:t>
      </w:r>
    </w:p>
    <w:p w14:paraId="474146B6" w14:textId="5B4F708B" w:rsidR="00704EC1" w:rsidRPr="00656642" w:rsidRDefault="00704EC1" w:rsidP="00656642">
      <w:pPr>
        <w:spacing w:after="0" w:line="276" w:lineRule="auto"/>
        <w:ind w:left="426" w:right="235"/>
        <w:contextualSpacing/>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odbiorcami danych osobowych będą osoby lub podmioty, którym udostępniona zostanie dokumentacja postępowania w oparciu o art. 74 ustawy PZP,</w:t>
      </w:r>
    </w:p>
    <w:p w14:paraId="2E4297D9" w14:textId="77777777" w:rsidR="00704EC1" w:rsidRPr="00656642" w:rsidRDefault="00704EC1" w:rsidP="00AD2F2E">
      <w:pPr>
        <w:numPr>
          <w:ilvl w:val="0"/>
          <w:numId w:val="47"/>
        </w:numPr>
        <w:spacing w:after="0" w:line="360" w:lineRule="auto"/>
        <w:ind w:left="709" w:right="235" w:hanging="401"/>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dane osobowe będą przechowywane, zgodnie z art. 78 ust. 1 PZP przez okres 4 lat od dnia zakończenia postępowania o udzielenie zamówienia, a jeżeli czas trwania umowy przekracza 4 lata, okres przechowywania obejmuje cały okres obowiązywania umowy,</w:t>
      </w:r>
    </w:p>
    <w:p w14:paraId="4BC8309B" w14:textId="77777777" w:rsidR="00704EC1" w:rsidRPr="00656642" w:rsidRDefault="00704EC1" w:rsidP="00AD2F2E">
      <w:pPr>
        <w:numPr>
          <w:ilvl w:val="0"/>
          <w:numId w:val="47"/>
        </w:numPr>
        <w:spacing w:after="0" w:line="360" w:lineRule="auto"/>
        <w:ind w:left="709" w:right="235" w:hanging="401"/>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obowiązek podania danych osobowych bezpośrednio dotyczących Oferenta jest wymogiem ustawowym określonym w przepisach ustawy PZP, związanym z udziałem w postępowaniu o udzielenie zamówienia publicznego,</w:t>
      </w:r>
    </w:p>
    <w:p w14:paraId="59FD7CCE" w14:textId="77777777" w:rsidR="00704EC1" w:rsidRPr="00656642" w:rsidRDefault="00704EC1" w:rsidP="00AD2F2E">
      <w:pPr>
        <w:numPr>
          <w:ilvl w:val="0"/>
          <w:numId w:val="47"/>
        </w:numPr>
        <w:spacing w:after="0" w:line="360" w:lineRule="auto"/>
        <w:ind w:left="709" w:right="235" w:hanging="401"/>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 xml:space="preserve">w odniesieniu do danych osobowych Oferenta decyzje nie będą podejmowane </w:t>
      </w:r>
      <w:r w:rsidRPr="00656642">
        <w:rPr>
          <w:rFonts w:ascii="Times New Roman" w:eastAsia="Arial" w:hAnsi="Times New Roman" w:cs="Times New Roman"/>
          <w:sz w:val="24"/>
          <w:szCs w:val="24"/>
          <w:lang w:eastAsia="pl-PL"/>
        </w:rPr>
        <w:br/>
        <w:t>w sposób zautomatyzowany, stosownie do art. 22 RODO,</w:t>
      </w:r>
    </w:p>
    <w:p w14:paraId="6CA9C426" w14:textId="77777777" w:rsidR="00704EC1" w:rsidRPr="00656642" w:rsidRDefault="00704EC1" w:rsidP="00AD2F2E">
      <w:pPr>
        <w:numPr>
          <w:ilvl w:val="0"/>
          <w:numId w:val="47"/>
        </w:numPr>
        <w:spacing w:after="0" w:line="360" w:lineRule="auto"/>
        <w:ind w:left="709" w:right="235" w:hanging="401"/>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Oferent posiada:</w:t>
      </w:r>
    </w:p>
    <w:p w14:paraId="47D6D36D" w14:textId="77777777" w:rsidR="00704EC1" w:rsidRPr="00656642" w:rsidRDefault="00704EC1" w:rsidP="00AD2F2E">
      <w:pPr>
        <w:numPr>
          <w:ilvl w:val="0"/>
          <w:numId w:val="48"/>
        </w:numPr>
        <w:spacing w:after="0" w:line="360" w:lineRule="auto"/>
        <w:ind w:left="1064" w:right="235" w:hanging="462"/>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 xml:space="preserve">na podstawie art. 15 RODO prawo dostępu do danych osobowych dotyczących Oferenta (w przypadku, gdy skorzystanie z tego prawa wymagałoby po stronie administratora niewspółmiernie dużego wysiłku Oferent może zostać zobowiązany do wskazania dodatkowych informacji mających na celu sprecyzowanie żądania, </w:t>
      </w:r>
      <w:r w:rsidRPr="00656642">
        <w:rPr>
          <w:rFonts w:ascii="Times New Roman" w:eastAsia="Arial" w:hAnsi="Times New Roman" w:cs="Times New Roman"/>
          <w:sz w:val="24"/>
          <w:szCs w:val="24"/>
          <w:lang w:eastAsia="pl-PL"/>
        </w:rPr>
        <w:br/>
        <w:t>w szczególności podania nazwy lub daty postępowania o udzielenie zamówienia publicznego lub konkursu albo sprecyzowanie nazwy lub daty zakończonego postępowania o udzielenie zamówienia);</w:t>
      </w:r>
    </w:p>
    <w:p w14:paraId="1779CC8D" w14:textId="77777777" w:rsidR="00704EC1" w:rsidRPr="00656642" w:rsidRDefault="00704EC1" w:rsidP="00AD2F2E">
      <w:pPr>
        <w:numPr>
          <w:ilvl w:val="0"/>
          <w:numId w:val="48"/>
        </w:numPr>
        <w:spacing w:after="0" w:line="360" w:lineRule="auto"/>
        <w:ind w:left="1064" w:right="235" w:hanging="462"/>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na podstawie art. 16 RODO prawo do sprostowania swoich danych osobowych (</w:t>
      </w:r>
      <w:r w:rsidRPr="00656642">
        <w:rPr>
          <w:rFonts w:ascii="Times New Roman" w:eastAsia="Arial" w:hAnsi="Times New Roman" w:cs="Times New Roman"/>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56642">
        <w:rPr>
          <w:rFonts w:ascii="Times New Roman" w:eastAsia="Arial" w:hAnsi="Times New Roman" w:cs="Times New Roman"/>
          <w:sz w:val="24"/>
          <w:szCs w:val="24"/>
          <w:lang w:eastAsia="pl-PL"/>
        </w:rPr>
        <w:t>);</w:t>
      </w:r>
    </w:p>
    <w:p w14:paraId="36A8E96E" w14:textId="77777777" w:rsidR="00704EC1" w:rsidRPr="00656642" w:rsidRDefault="00704EC1" w:rsidP="00AD2F2E">
      <w:pPr>
        <w:numPr>
          <w:ilvl w:val="0"/>
          <w:numId w:val="48"/>
        </w:numPr>
        <w:spacing w:after="0" w:line="360" w:lineRule="auto"/>
        <w:ind w:left="1064" w:right="235" w:hanging="462"/>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56642">
        <w:rPr>
          <w:rFonts w:ascii="Times New Roman" w:eastAsia="Arial"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6642">
        <w:rPr>
          <w:rFonts w:ascii="Times New Roman" w:eastAsia="Arial" w:hAnsi="Times New Roman" w:cs="Times New Roman"/>
          <w:sz w:val="24"/>
          <w:szCs w:val="24"/>
          <w:lang w:eastAsia="pl-PL"/>
        </w:rPr>
        <w:t>);</w:t>
      </w:r>
    </w:p>
    <w:p w14:paraId="0910013F" w14:textId="77777777" w:rsidR="00704EC1" w:rsidRPr="00656642" w:rsidRDefault="00704EC1" w:rsidP="00AD2F2E">
      <w:pPr>
        <w:numPr>
          <w:ilvl w:val="0"/>
          <w:numId w:val="48"/>
        </w:numPr>
        <w:spacing w:after="0" w:line="360" w:lineRule="auto"/>
        <w:ind w:left="1064" w:right="235" w:hanging="462"/>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 xml:space="preserve">prawo do wniesienia skargi do Prezesa Urzędu Ochrony Danych Osobowych, gdy Oferent uzna, że przetwarzanie danych osobowych dotyczących Oferenta narusza przepisy RODO. Organem właściwym dla przedmiotowej skargi jest Urząd Ochrony Danych Osobowych, ul. Stawki 2, 00-193 Warszawa; </w:t>
      </w:r>
    </w:p>
    <w:p w14:paraId="460C9106" w14:textId="77777777" w:rsidR="00704EC1" w:rsidRPr="00656642" w:rsidRDefault="00704EC1" w:rsidP="00AD2F2E">
      <w:pPr>
        <w:numPr>
          <w:ilvl w:val="0"/>
          <w:numId w:val="47"/>
        </w:numPr>
        <w:spacing w:after="0" w:line="360" w:lineRule="auto"/>
        <w:ind w:left="709" w:right="235" w:hanging="401"/>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Oferentowi nie przysługuje:</w:t>
      </w:r>
    </w:p>
    <w:p w14:paraId="6B24636D" w14:textId="77777777" w:rsidR="00704EC1" w:rsidRPr="00656642" w:rsidRDefault="00704EC1" w:rsidP="00AD2F2E">
      <w:pPr>
        <w:numPr>
          <w:ilvl w:val="0"/>
          <w:numId w:val="49"/>
        </w:numPr>
        <w:spacing w:after="0" w:line="360" w:lineRule="auto"/>
        <w:ind w:left="1008" w:right="235" w:hanging="392"/>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w związku z art. 17 ust. 3 lit. b, d lub e RODO prawo do usunięcia danych osobowych;</w:t>
      </w:r>
    </w:p>
    <w:p w14:paraId="6E073B0A" w14:textId="77777777" w:rsidR="00704EC1" w:rsidRPr="00656642" w:rsidRDefault="00704EC1" w:rsidP="00AD2F2E">
      <w:pPr>
        <w:numPr>
          <w:ilvl w:val="0"/>
          <w:numId w:val="49"/>
        </w:numPr>
        <w:spacing w:after="0" w:line="360" w:lineRule="auto"/>
        <w:ind w:left="1008" w:right="235" w:hanging="392"/>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prawo do przenoszenia danych osobowych, o którym mowa w art. 20 RODO;</w:t>
      </w:r>
    </w:p>
    <w:p w14:paraId="2670E4F2" w14:textId="77777777" w:rsidR="00704EC1" w:rsidRPr="00656642" w:rsidRDefault="00704EC1" w:rsidP="00AD2F2E">
      <w:pPr>
        <w:numPr>
          <w:ilvl w:val="0"/>
          <w:numId w:val="49"/>
        </w:numPr>
        <w:spacing w:after="0" w:line="360" w:lineRule="auto"/>
        <w:ind w:left="1008" w:right="235" w:hanging="392"/>
        <w:jc w:val="both"/>
        <w:rPr>
          <w:rFonts w:ascii="Times New Roman" w:eastAsia="Arial" w:hAnsi="Times New Roman" w:cs="Times New Roman"/>
          <w:sz w:val="24"/>
          <w:szCs w:val="24"/>
          <w:lang w:eastAsia="pl-PL"/>
        </w:rPr>
      </w:pPr>
      <w:r w:rsidRPr="00656642">
        <w:rPr>
          <w:rFonts w:ascii="Times New Roman" w:eastAsia="Arial" w:hAnsi="Times New Roman" w:cs="Times New Roman"/>
          <w:sz w:val="24"/>
          <w:szCs w:val="24"/>
          <w:lang w:eastAsia="pl-PL"/>
        </w:rPr>
        <w:t>na podstawie art. 21 RODO prawo sprzeciwu, wobec przetwarzania danych osobowych, gdyż podstawą prawną przetwarzania danych osobowych Oferenta jest art. 6 ust. 1 lit. c RODO.</w:t>
      </w:r>
    </w:p>
    <w:p w14:paraId="270C046D" w14:textId="77777777" w:rsidR="00704EC1" w:rsidRPr="00DF2205" w:rsidRDefault="00704EC1" w:rsidP="00AD2F2E">
      <w:pPr>
        <w:spacing w:after="0" w:line="360" w:lineRule="auto"/>
        <w:ind w:left="567" w:right="235"/>
        <w:rPr>
          <w:rFonts w:ascii="Times New Roman" w:eastAsia="Times New Roman" w:hAnsi="Times New Roman" w:cs="Times New Roman"/>
          <w:color w:val="000000"/>
          <w:sz w:val="24"/>
          <w:lang w:eastAsia="pl-PL"/>
        </w:rPr>
      </w:pPr>
    </w:p>
    <w:p w14:paraId="60487A40" w14:textId="77777777" w:rsidR="00DF2205" w:rsidRPr="00DF2205" w:rsidRDefault="00DF2205" w:rsidP="00AD2F2E">
      <w:pPr>
        <w:pBdr>
          <w:top w:val="single" w:sz="12" w:space="0" w:color="000000"/>
          <w:left w:val="single" w:sz="12" w:space="0" w:color="000000"/>
          <w:bottom w:val="single" w:sz="8" w:space="0" w:color="000000"/>
          <w:right w:val="single" w:sz="8" w:space="0" w:color="000000"/>
        </w:pBdr>
        <w:shd w:val="clear" w:color="auto" w:fill="E7E6E6" w:themeFill="background2"/>
        <w:spacing w:after="0" w:line="360" w:lineRule="auto"/>
        <w:ind w:left="567" w:right="235"/>
        <w:rPr>
          <w:rFonts w:ascii="Times New Roman" w:eastAsia="Times New Roman" w:hAnsi="Times New Roman" w:cs="Times New Roman"/>
          <w:b/>
          <w:bCs/>
          <w:color w:val="000000"/>
          <w:sz w:val="24"/>
          <w:lang w:eastAsia="pl-PL"/>
        </w:rPr>
      </w:pPr>
      <w:r w:rsidRPr="00DF2205">
        <w:rPr>
          <w:rFonts w:ascii="Times New Roman" w:eastAsia="Times New Roman" w:hAnsi="Times New Roman" w:cs="Times New Roman"/>
          <w:b/>
          <w:bCs/>
          <w:color w:val="000000"/>
          <w:sz w:val="26"/>
          <w:lang w:eastAsia="pl-PL"/>
        </w:rPr>
        <w:t>XVIII. POSTANOWIENIA KOŃCOWE</w:t>
      </w:r>
    </w:p>
    <w:p w14:paraId="5786C543" w14:textId="11F5CA65"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 </w:t>
      </w:r>
      <w:r w:rsidR="00DF2205" w:rsidRPr="00DF2205">
        <w:rPr>
          <w:rFonts w:ascii="Times New Roman" w:eastAsia="Times New Roman" w:hAnsi="Times New Roman" w:cs="Times New Roman"/>
          <w:color w:val="000000"/>
          <w:sz w:val="24"/>
          <w:lang w:eastAsia="pl-PL"/>
        </w:rPr>
        <w:t>Uczestnicy postępowania mają prawo wglądu do treści protokołu postępowania oraz do załączników do protokołu. Protokół postępowania jest jawny i udostępniany na wniosek.</w:t>
      </w:r>
    </w:p>
    <w:p w14:paraId="684A7746" w14:textId="2A412B6C"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00DF2205" w:rsidRPr="00DF2205">
        <w:rPr>
          <w:rFonts w:ascii="Times New Roman" w:eastAsia="Times New Roman" w:hAnsi="Times New Roman" w:cs="Times New Roman"/>
          <w:color w:val="000000"/>
          <w:sz w:val="24"/>
          <w:lang w:eastAsia="pl-PL"/>
        </w:rPr>
        <w:t>Załącznikami do protokołu postępowania są w szczególności: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w:t>
      </w:r>
    </w:p>
    <w:p w14:paraId="0BCEB3C4" w14:textId="0EB182A7"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00DF2205" w:rsidRPr="00DF2205">
        <w:rPr>
          <w:rFonts w:ascii="Times New Roman" w:eastAsia="Times New Roman" w:hAnsi="Times New Roman" w:cs="Times New Roman"/>
          <w:color w:val="000000"/>
          <w:sz w:val="24"/>
          <w:lang w:eastAsia="pl-PL"/>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14:paraId="13D318EF" w14:textId="6354112F"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00DF2205" w:rsidRPr="00DF2205">
        <w:rPr>
          <w:rFonts w:ascii="Times New Roman" w:eastAsia="Times New Roman" w:hAnsi="Times New Roman" w:cs="Times New Roman"/>
          <w:color w:val="000000"/>
          <w:sz w:val="24"/>
          <w:lang w:eastAsia="pl-PL"/>
        </w:rPr>
        <w:t>Udostępnienie dokumentów odbywać się będzie wg poniższych zasad:</w:t>
      </w:r>
    </w:p>
    <w:p w14:paraId="24703B2E" w14:textId="3DBF3DD0" w:rsidR="00DF2205" w:rsidRPr="00DF2205" w:rsidRDefault="00766DAF" w:rsidP="00766DAF">
      <w:pPr>
        <w:spacing w:after="0" w:line="360" w:lineRule="auto"/>
        <w:ind w:left="1275" w:right="235" w:firstLine="14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 </w:t>
      </w:r>
      <w:r w:rsidR="00DF2205" w:rsidRPr="00DF2205">
        <w:rPr>
          <w:rFonts w:ascii="Times New Roman" w:eastAsia="Times New Roman" w:hAnsi="Times New Roman" w:cs="Times New Roman"/>
          <w:color w:val="000000"/>
          <w:sz w:val="24"/>
          <w:lang w:eastAsia="pl-PL"/>
        </w:rPr>
        <w:t>zamawiający udostępnia wskazane dokumenty na wniosek</w:t>
      </w:r>
    </w:p>
    <w:p w14:paraId="45272411" w14:textId="77777777" w:rsidR="00766DAF" w:rsidRDefault="00766DAF" w:rsidP="00766DAF">
      <w:pPr>
        <w:spacing w:after="0" w:line="360" w:lineRule="auto"/>
        <w:ind w:left="708" w:right="235" w:firstLine="56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00DF2205" w:rsidRPr="00DF2205">
        <w:rPr>
          <w:rFonts w:ascii="Times New Roman" w:eastAsia="Times New Roman" w:hAnsi="Times New Roman" w:cs="Times New Roman"/>
          <w:color w:val="000000"/>
          <w:sz w:val="24"/>
          <w:lang w:eastAsia="pl-PL"/>
        </w:rPr>
        <w:t>przekazanie protokołu lub załączników następuje przy użyciu środków</w:t>
      </w:r>
    </w:p>
    <w:p w14:paraId="009B0997" w14:textId="3AD62A72" w:rsidR="00DF2205" w:rsidRPr="00DF2205" w:rsidRDefault="00DF2205" w:rsidP="00766DAF">
      <w:pPr>
        <w:spacing w:after="0" w:line="360" w:lineRule="auto"/>
        <w:ind w:left="708" w:right="235" w:firstLine="567"/>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 </w:t>
      </w:r>
      <w:r w:rsidR="00766DAF">
        <w:rPr>
          <w:rFonts w:ascii="Times New Roman" w:eastAsia="Times New Roman" w:hAnsi="Times New Roman" w:cs="Times New Roman"/>
          <w:color w:val="000000"/>
          <w:sz w:val="24"/>
          <w:lang w:eastAsia="pl-PL"/>
        </w:rPr>
        <w:t xml:space="preserve">    </w:t>
      </w:r>
      <w:r w:rsidRPr="00DF2205">
        <w:rPr>
          <w:rFonts w:ascii="Times New Roman" w:eastAsia="Times New Roman" w:hAnsi="Times New Roman" w:cs="Times New Roman"/>
          <w:color w:val="000000"/>
          <w:sz w:val="24"/>
          <w:lang w:eastAsia="pl-PL"/>
        </w:rPr>
        <w:t>komunikacji elektronicznej.</w:t>
      </w:r>
    </w:p>
    <w:p w14:paraId="56CB89F8" w14:textId="38F7FE81" w:rsid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5. </w:t>
      </w:r>
      <w:r w:rsidR="00DF2205" w:rsidRPr="00DF2205">
        <w:rPr>
          <w:rFonts w:ascii="Times New Roman" w:eastAsia="Times New Roman" w:hAnsi="Times New Roman" w:cs="Times New Roman"/>
          <w:color w:val="000000"/>
          <w:sz w:val="24"/>
          <w:lang w:eastAsia="pl-PL"/>
        </w:rPr>
        <w:t>W sprawach nieuregulowanych zastosowanie mają przepisy ustawy Prawo zamówień publicznych.</w:t>
      </w:r>
    </w:p>
    <w:p w14:paraId="1CEB7FCB" w14:textId="77777777" w:rsidR="00766DAF"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p>
    <w:p w14:paraId="5978DE10" w14:textId="77777777" w:rsidR="00DF2205" w:rsidRPr="00DF2205" w:rsidRDefault="00DF2205" w:rsidP="00AD2F2E">
      <w:pPr>
        <w:pBdr>
          <w:top w:val="single" w:sz="8" w:space="0" w:color="000000"/>
          <w:left w:val="single" w:sz="8" w:space="0" w:color="000000"/>
          <w:bottom w:val="single" w:sz="12" w:space="0" w:color="000000"/>
          <w:right w:val="single" w:sz="4" w:space="0" w:color="000000"/>
        </w:pBdr>
        <w:shd w:val="clear" w:color="auto" w:fill="E7E6E6" w:themeFill="background2"/>
        <w:spacing w:after="0" w:line="360" w:lineRule="auto"/>
        <w:ind w:left="567" w:right="235" w:hanging="10"/>
        <w:rPr>
          <w:rFonts w:ascii="Times New Roman" w:eastAsia="Times New Roman" w:hAnsi="Times New Roman" w:cs="Times New Roman"/>
          <w:b/>
          <w:bCs/>
          <w:color w:val="000000"/>
          <w:sz w:val="24"/>
          <w:lang w:eastAsia="pl-PL"/>
        </w:rPr>
      </w:pPr>
      <w:r w:rsidRPr="00DF2205">
        <w:rPr>
          <w:rFonts w:ascii="Times New Roman" w:eastAsia="Times New Roman" w:hAnsi="Times New Roman" w:cs="Times New Roman"/>
          <w:b/>
          <w:bCs/>
          <w:color w:val="000000"/>
          <w:sz w:val="26"/>
          <w:lang w:eastAsia="pl-PL"/>
        </w:rPr>
        <w:t>XIX. ZAŁĄCZNIKI</w:t>
      </w:r>
    </w:p>
    <w:p w14:paraId="0CEBF17E" w14:textId="77777777" w:rsidR="00DF2205" w:rsidRPr="00DF2205" w:rsidRDefault="00DF2205" w:rsidP="00AD2F2E">
      <w:p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Załączniki składające się na integralną cześć specyfikacji:</w:t>
      </w:r>
    </w:p>
    <w:p w14:paraId="529C34E8" w14:textId="06BCCF2A" w:rsidR="00DF2205" w:rsidRPr="00DF2205"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Szczegółowy opis przedmiotu zamówienia - załącznik nr </w:t>
      </w:r>
      <w:r w:rsidR="00353C4A">
        <w:rPr>
          <w:rFonts w:ascii="Times New Roman" w:eastAsia="Times New Roman" w:hAnsi="Times New Roman" w:cs="Times New Roman"/>
          <w:color w:val="000000"/>
          <w:sz w:val="24"/>
          <w:lang w:eastAsia="pl-PL"/>
        </w:rPr>
        <w:t>1</w:t>
      </w:r>
      <w:r w:rsidRPr="00DF2205">
        <w:rPr>
          <w:rFonts w:ascii="Times New Roman" w:eastAsia="Times New Roman" w:hAnsi="Times New Roman" w:cs="Times New Roman"/>
          <w:color w:val="000000"/>
          <w:sz w:val="24"/>
          <w:lang w:eastAsia="pl-PL"/>
        </w:rPr>
        <w:t xml:space="preserve"> do SWZ</w:t>
      </w:r>
    </w:p>
    <w:p w14:paraId="36DD4A05" w14:textId="1DFF8444" w:rsidR="00766DAF"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Formularz ofertowy - wypełniony i podpisany przez wykonawcę </w:t>
      </w:r>
      <w:r w:rsidR="00766DAF">
        <w:rPr>
          <w:rFonts w:ascii="Times New Roman" w:eastAsia="Times New Roman" w:hAnsi="Times New Roman" w:cs="Times New Roman"/>
          <w:color w:val="000000"/>
          <w:sz w:val="24"/>
          <w:lang w:eastAsia="pl-PL"/>
        </w:rPr>
        <w:t>–</w:t>
      </w:r>
      <w:r w:rsidRPr="00DF2205">
        <w:rPr>
          <w:rFonts w:ascii="Times New Roman" w:eastAsia="Times New Roman" w:hAnsi="Times New Roman" w:cs="Times New Roman"/>
          <w:color w:val="000000"/>
          <w:sz w:val="24"/>
          <w:lang w:eastAsia="pl-PL"/>
        </w:rPr>
        <w:t xml:space="preserve"> załącznik</w:t>
      </w:r>
    </w:p>
    <w:p w14:paraId="4DA682B8" w14:textId="6D6BA039"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 nr 2a do SWZ</w:t>
      </w:r>
    </w:p>
    <w:p w14:paraId="62B8030C" w14:textId="77777777" w:rsidR="00766DAF"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 xml:space="preserve">Formularz techniczny- wypełniony i podpisany przez wykonawcę - załącznik </w:t>
      </w:r>
    </w:p>
    <w:p w14:paraId="07F1AFE7" w14:textId="48D4B06D"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nr 2b do SWZ</w:t>
      </w:r>
    </w:p>
    <w:p w14:paraId="4FCACFE9" w14:textId="77777777" w:rsidR="00766DAF"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Oświadczenie wykonawcy o spełnianiu warunków udziału w</w:t>
      </w:r>
    </w:p>
    <w:p w14:paraId="5DF5E956" w14:textId="5D661425"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 postępowaniu— załącznik nr 3 do SWZ</w:t>
      </w:r>
    </w:p>
    <w:p w14:paraId="4E11EE43" w14:textId="77777777" w:rsidR="00766DAF"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Oświadczenie wykonawcy o nie podleganiu wykluczeniu — załącznik nr 4</w:t>
      </w:r>
    </w:p>
    <w:p w14:paraId="3E057FD4" w14:textId="7FB689D9"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 do SWZ</w:t>
      </w:r>
    </w:p>
    <w:p w14:paraId="7405BDF5" w14:textId="77777777" w:rsidR="00DF2205" w:rsidRPr="00DF2205"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Zobowiązanie podmiotu udostępniającego zasoby - załącznik nr 5 do SWZ</w:t>
      </w:r>
    </w:p>
    <w:p w14:paraId="1B5546F5" w14:textId="77777777" w:rsidR="00DF2205" w:rsidRPr="00DF2205"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Oświadczenie podmiotu udostępniającego — załącznik nr 6 do SWZ</w:t>
      </w:r>
    </w:p>
    <w:p w14:paraId="79A1717C" w14:textId="77777777" w:rsidR="00766DAF"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Oświadczenie wykonawcy o braku przynależności do tej samej grupy</w:t>
      </w:r>
    </w:p>
    <w:p w14:paraId="318FEEA9" w14:textId="3B1D5F5E" w:rsidR="00DF2205" w:rsidRPr="00DF2205" w:rsidRDefault="00766DAF" w:rsidP="00766DAF">
      <w:pPr>
        <w:spacing w:after="0" w:line="360" w:lineRule="auto"/>
        <w:ind w:left="567" w:right="23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DF2205" w:rsidRPr="00DF2205">
        <w:rPr>
          <w:rFonts w:ascii="Times New Roman" w:eastAsia="Times New Roman" w:hAnsi="Times New Roman" w:cs="Times New Roman"/>
          <w:color w:val="000000"/>
          <w:sz w:val="24"/>
          <w:lang w:eastAsia="pl-PL"/>
        </w:rPr>
        <w:t xml:space="preserve"> kapitałowej </w:t>
      </w:r>
      <w:r w:rsidR="00DF2205" w:rsidRPr="00DF2205">
        <w:rPr>
          <w:rFonts w:ascii="Times New Roman" w:eastAsia="Times New Roman" w:hAnsi="Times New Roman" w:cs="Times New Roman"/>
          <w:noProof/>
          <w:color w:val="000000"/>
          <w:sz w:val="24"/>
          <w:lang w:eastAsia="pl-PL"/>
        </w:rPr>
        <w:drawing>
          <wp:inline distT="0" distB="0" distL="0" distR="0" wp14:anchorId="351FCEBC" wp14:editId="204ACD01">
            <wp:extent cx="79248" cy="9146"/>
            <wp:effectExtent l="0" t="0" r="0" b="0"/>
            <wp:docPr id="59679" name="Picture 59679"/>
            <wp:cNvGraphicFramePr/>
            <a:graphic xmlns:a="http://schemas.openxmlformats.org/drawingml/2006/main">
              <a:graphicData uri="http://schemas.openxmlformats.org/drawingml/2006/picture">
                <pic:pic xmlns:pic="http://schemas.openxmlformats.org/drawingml/2006/picture">
                  <pic:nvPicPr>
                    <pic:cNvPr id="59679" name="Picture 59679"/>
                    <pic:cNvPicPr/>
                  </pic:nvPicPr>
                  <pic:blipFill>
                    <a:blip r:embed="rId44"/>
                    <a:stretch>
                      <a:fillRect/>
                    </a:stretch>
                  </pic:blipFill>
                  <pic:spPr>
                    <a:xfrm>
                      <a:off x="0" y="0"/>
                      <a:ext cx="79248" cy="9146"/>
                    </a:xfrm>
                    <a:prstGeom prst="rect">
                      <a:avLst/>
                    </a:prstGeom>
                  </pic:spPr>
                </pic:pic>
              </a:graphicData>
            </a:graphic>
          </wp:inline>
        </w:drawing>
      </w:r>
      <w:r w:rsidR="00DF2205" w:rsidRPr="00DF2205">
        <w:rPr>
          <w:rFonts w:ascii="Times New Roman" w:eastAsia="Times New Roman" w:hAnsi="Times New Roman" w:cs="Times New Roman"/>
          <w:color w:val="000000"/>
          <w:sz w:val="24"/>
          <w:lang w:eastAsia="pl-PL"/>
        </w:rPr>
        <w:t>załącznik nr 7 do SWZ</w:t>
      </w:r>
    </w:p>
    <w:p w14:paraId="79C39212" w14:textId="77777777" w:rsidR="00DF2205" w:rsidRPr="00DF2205" w:rsidRDefault="00DF2205" w:rsidP="00AD2F2E">
      <w:pPr>
        <w:numPr>
          <w:ilvl w:val="0"/>
          <w:numId w:val="39"/>
        </w:numPr>
        <w:spacing w:after="0" w:line="360" w:lineRule="auto"/>
        <w:ind w:left="567" w:right="235"/>
        <w:jc w:val="both"/>
        <w:rPr>
          <w:rFonts w:ascii="Times New Roman" w:eastAsia="Times New Roman" w:hAnsi="Times New Roman" w:cs="Times New Roman"/>
          <w:color w:val="000000"/>
          <w:sz w:val="24"/>
          <w:lang w:eastAsia="pl-PL"/>
        </w:rPr>
      </w:pPr>
      <w:r w:rsidRPr="00DF2205">
        <w:rPr>
          <w:rFonts w:ascii="Times New Roman" w:eastAsia="Times New Roman" w:hAnsi="Times New Roman" w:cs="Times New Roman"/>
          <w:color w:val="000000"/>
          <w:sz w:val="24"/>
          <w:lang w:eastAsia="pl-PL"/>
        </w:rPr>
        <w:t>Wykaz wykonanych dostaw— załącznik nr 8 do SWZ</w:t>
      </w:r>
    </w:p>
    <w:p w14:paraId="659CE878" w14:textId="05804E0D" w:rsidR="00374E97" w:rsidRPr="00BB2D3F" w:rsidRDefault="00DF2205" w:rsidP="00AD2F2E">
      <w:pPr>
        <w:numPr>
          <w:ilvl w:val="0"/>
          <w:numId w:val="39"/>
        </w:numPr>
        <w:spacing w:after="0" w:line="360" w:lineRule="auto"/>
        <w:ind w:left="567" w:right="235"/>
        <w:jc w:val="both"/>
      </w:pPr>
      <w:r w:rsidRPr="00DF2205">
        <w:rPr>
          <w:rFonts w:ascii="Times New Roman" w:eastAsia="Times New Roman" w:hAnsi="Times New Roman" w:cs="Times New Roman"/>
          <w:color w:val="000000"/>
          <w:sz w:val="24"/>
          <w:lang w:eastAsia="pl-PL"/>
        </w:rPr>
        <w:t>Projekt umowy - załącznik nr 9 do SWZ</w:t>
      </w:r>
    </w:p>
    <w:p w14:paraId="263EE9C5" w14:textId="569AE203"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0EDD76D1" w14:textId="6123EEB7"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3A89C490" w14:textId="5246993C"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7971733A" w14:textId="105E6F82"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11E89663" w14:textId="22DE045F"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3A5A7107" w14:textId="3AAEDC14"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613DD07E" w14:textId="1B745AD3"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59CD1D74" w14:textId="2CEFCBF3"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066FF6D5" w14:textId="105CFCC8"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5A5A4F5C" w14:textId="55A359EE"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76BDF3AC" w14:textId="703A031F"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7C969CFE" w14:textId="3911A94B"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7598872C" w14:textId="77869685"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0149701F" w14:textId="795EF5DA" w:rsidR="00BB2D3F" w:rsidRDefault="00BB2D3F" w:rsidP="00BB2D3F">
      <w:pPr>
        <w:spacing w:after="0" w:line="360" w:lineRule="auto"/>
        <w:ind w:left="567" w:right="235"/>
        <w:jc w:val="both"/>
        <w:rPr>
          <w:rFonts w:ascii="Times New Roman" w:eastAsia="Times New Roman" w:hAnsi="Times New Roman" w:cs="Times New Roman"/>
          <w:color w:val="000000"/>
          <w:sz w:val="24"/>
          <w:lang w:eastAsia="pl-PL"/>
        </w:rPr>
      </w:pPr>
    </w:p>
    <w:p w14:paraId="297BFA86" w14:textId="65F86392" w:rsidR="00BB2D3F" w:rsidRDefault="00BB2D3F" w:rsidP="00BB2D3F">
      <w:pPr>
        <w:spacing w:after="0" w:line="360" w:lineRule="auto"/>
        <w:ind w:right="235"/>
        <w:jc w:val="both"/>
      </w:pPr>
    </w:p>
    <w:sectPr w:rsidR="00BB2D3F" w:rsidSect="00C76EB6">
      <w:headerReference w:type="default" r:id="rId45"/>
      <w:footerReference w:type="default" r:id="rId46"/>
      <w:pgSz w:w="11904" w:h="16834"/>
      <w:pgMar w:top="198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3CA1" w14:textId="77777777" w:rsidR="00A80CA9" w:rsidRDefault="0013794A">
      <w:pPr>
        <w:spacing w:after="0" w:line="240" w:lineRule="auto"/>
      </w:pPr>
      <w:r>
        <w:separator/>
      </w:r>
    </w:p>
  </w:endnote>
  <w:endnote w:type="continuationSeparator" w:id="0">
    <w:p w14:paraId="01D89845" w14:textId="77777777" w:rsidR="00A80CA9" w:rsidRDefault="0013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6302164"/>
      <w:docPartObj>
        <w:docPartGallery w:val="Page Numbers (Bottom of Page)"/>
        <w:docPartUnique/>
      </w:docPartObj>
    </w:sdtPr>
    <w:sdtEndPr/>
    <w:sdtContent>
      <w:p w14:paraId="5A72DA16" w14:textId="7C871278" w:rsidR="000A0F48" w:rsidRDefault="000A0F4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AC94747" w14:textId="77777777" w:rsidR="000A0F48" w:rsidRDefault="000A0F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7DDD" w14:textId="77777777" w:rsidR="00A80CA9" w:rsidRDefault="0013794A">
      <w:pPr>
        <w:spacing w:after="0" w:line="240" w:lineRule="auto"/>
      </w:pPr>
      <w:r>
        <w:separator/>
      </w:r>
    </w:p>
  </w:footnote>
  <w:footnote w:type="continuationSeparator" w:id="0">
    <w:p w14:paraId="75279EB3" w14:textId="77777777" w:rsidR="00A80CA9" w:rsidRDefault="00137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5956" w14:textId="0F1D3041" w:rsidR="00C76EB6" w:rsidRDefault="00C76EB6">
    <w:pPr>
      <w:pStyle w:val="Nagwek"/>
    </w:pPr>
    <w:r w:rsidRPr="00B80E00">
      <w:rPr>
        <w:rFonts w:ascii="Arial" w:hAnsi="Arial" w:cs="Arial"/>
        <w:b/>
        <w:caps/>
        <w:noProof/>
        <w:sz w:val="28"/>
        <w:szCs w:val="28"/>
        <w:lang w:eastAsia="pl-PL"/>
      </w:rPr>
      <w:drawing>
        <wp:inline distT="0" distB="0" distL="0" distR="0" wp14:anchorId="6DD0E8BB" wp14:editId="027D33D7">
          <wp:extent cx="5645150" cy="580390"/>
          <wp:effectExtent l="0" t="0" r="12700" b="1016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4515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46" o:spid="_x0000_i1026" type="#_x0000_t75" style="width:10pt;height:10.65pt;visibility:visible;mso-wrap-style:square" o:bullet="t">
        <v:imagedata r:id="rId1" o:title=""/>
      </v:shape>
    </w:pict>
  </w:numPicBullet>
  <w:numPicBullet w:numPicBulletId="1">
    <w:pict>
      <v:shape id="Picture 32054" o:spid="_x0000_i1027" type="#_x0000_t75" style="width:1.25pt;height:1.25pt;visibility:visible;mso-wrap-style:square" o:bullet="t">
        <v:imagedata r:id="rId2" o:title=""/>
      </v:shape>
    </w:pict>
  </w:numPicBullet>
  <w:abstractNum w:abstractNumId="0" w15:restartNumberingAfterBreak="0">
    <w:nsid w:val="096F0BFA"/>
    <w:multiLevelType w:val="hybridMultilevel"/>
    <w:tmpl w:val="1054EDB8"/>
    <w:lvl w:ilvl="0" w:tplc="6FF8E208">
      <w:start w:val="12"/>
      <w:numFmt w:val="upperRoman"/>
      <w:lvlText w:val="%1."/>
      <w:lvlJc w:val="left"/>
      <w:pPr>
        <w:ind w:left="1302"/>
      </w:pPr>
      <w:rPr>
        <w:rFonts w:ascii="Times New Roman" w:eastAsia="Times New Roman" w:hAnsi="Times New Roman" w:cs="Times New Roman"/>
        <w:b/>
        <w:bCs w:val="0"/>
        <w:i w:val="0"/>
        <w:strike w:val="0"/>
        <w:dstrike w:val="0"/>
        <w:color w:val="000000"/>
        <w:sz w:val="26"/>
        <w:szCs w:val="26"/>
        <w:u w:val="none" w:color="000000"/>
        <w:bdr w:val="none" w:sz="0" w:space="0" w:color="auto"/>
        <w:shd w:val="clear" w:color="auto" w:fill="auto"/>
        <w:vertAlign w:val="baseline"/>
      </w:rPr>
    </w:lvl>
    <w:lvl w:ilvl="1" w:tplc="A5706DBA">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08FA58">
      <w:start w:val="1"/>
      <w:numFmt w:val="lowerRoman"/>
      <w:lvlText w:val="%3"/>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C62ABE">
      <w:start w:val="1"/>
      <w:numFmt w:val="decimal"/>
      <w:lvlText w:val="%4"/>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0EBF8E">
      <w:start w:val="1"/>
      <w:numFmt w:val="lowerLetter"/>
      <w:lvlText w:val="%5"/>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5EFED4">
      <w:start w:val="1"/>
      <w:numFmt w:val="lowerRoman"/>
      <w:lvlText w:val="%6"/>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386552">
      <w:start w:val="1"/>
      <w:numFmt w:val="decimal"/>
      <w:lvlText w:val="%7"/>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186110">
      <w:start w:val="1"/>
      <w:numFmt w:val="lowerLetter"/>
      <w:lvlText w:val="%8"/>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8264CE">
      <w:start w:val="1"/>
      <w:numFmt w:val="lowerRoman"/>
      <w:lvlText w:val="%9"/>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304974"/>
    <w:multiLevelType w:val="hybridMultilevel"/>
    <w:tmpl w:val="450418E4"/>
    <w:lvl w:ilvl="0" w:tplc="6A581856">
      <w:start w:val="12"/>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885E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83D0E">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AE60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0C4E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A7AC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403C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2502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4492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B44ED9"/>
    <w:multiLevelType w:val="hybridMultilevel"/>
    <w:tmpl w:val="275AF0AA"/>
    <w:lvl w:ilvl="0" w:tplc="716490C6">
      <w:start w:val="1"/>
      <w:numFmt w:val="bullet"/>
      <w:lvlText w:val=""/>
      <w:lvlPicBulletId w:val="0"/>
      <w:lvlJc w:val="left"/>
      <w:pPr>
        <w:tabs>
          <w:tab w:val="num" w:pos="720"/>
        </w:tabs>
        <w:ind w:left="720" w:hanging="360"/>
      </w:pPr>
      <w:rPr>
        <w:rFonts w:ascii="Symbol" w:hAnsi="Symbol" w:hint="default"/>
      </w:rPr>
    </w:lvl>
    <w:lvl w:ilvl="1" w:tplc="5D96CBA8" w:tentative="1">
      <w:start w:val="1"/>
      <w:numFmt w:val="bullet"/>
      <w:lvlText w:val=""/>
      <w:lvlJc w:val="left"/>
      <w:pPr>
        <w:tabs>
          <w:tab w:val="num" w:pos="1440"/>
        </w:tabs>
        <w:ind w:left="1440" w:hanging="360"/>
      </w:pPr>
      <w:rPr>
        <w:rFonts w:ascii="Symbol" w:hAnsi="Symbol" w:hint="default"/>
      </w:rPr>
    </w:lvl>
    <w:lvl w:ilvl="2" w:tplc="92BCDD8C" w:tentative="1">
      <w:start w:val="1"/>
      <w:numFmt w:val="bullet"/>
      <w:lvlText w:val=""/>
      <w:lvlJc w:val="left"/>
      <w:pPr>
        <w:tabs>
          <w:tab w:val="num" w:pos="2160"/>
        </w:tabs>
        <w:ind w:left="2160" w:hanging="360"/>
      </w:pPr>
      <w:rPr>
        <w:rFonts w:ascii="Symbol" w:hAnsi="Symbol" w:hint="default"/>
      </w:rPr>
    </w:lvl>
    <w:lvl w:ilvl="3" w:tplc="D3DE6E7A" w:tentative="1">
      <w:start w:val="1"/>
      <w:numFmt w:val="bullet"/>
      <w:lvlText w:val=""/>
      <w:lvlJc w:val="left"/>
      <w:pPr>
        <w:tabs>
          <w:tab w:val="num" w:pos="2880"/>
        </w:tabs>
        <w:ind w:left="2880" w:hanging="360"/>
      </w:pPr>
      <w:rPr>
        <w:rFonts w:ascii="Symbol" w:hAnsi="Symbol" w:hint="default"/>
      </w:rPr>
    </w:lvl>
    <w:lvl w:ilvl="4" w:tplc="AE987104" w:tentative="1">
      <w:start w:val="1"/>
      <w:numFmt w:val="bullet"/>
      <w:lvlText w:val=""/>
      <w:lvlJc w:val="left"/>
      <w:pPr>
        <w:tabs>
          <w:tab w:val="num" w:pos="3600"/>
        </w:tabs>
        <w:ind w:left="3600" w:hanging="360"/>
      </w:pPr>
      <w:rPr>
        <w:rFonts w:ascii="Symbol" w:hAnsi="Symbol" w:hint="default"/>
      </w:rPr>
    </w:lvl>
    <w:lvl w:ilvl="5" w:tplc="09BA8D6E" w:tentative="1">
      <w:start w:val="1"/>
      <w:numFmt w:val="bullet"/>
      <w:lvlText w:val=""/>
      <w:lvlJc w:val="left"/>
      <w:pPr>
        <w:tabs>
          <w:tab w:val="num" w:pos="4320"/>
        </w:tabs>
        <w:ind w:left="4320" w:hanging="360"/>
      </w:pPr>
      <w:rPr>
        <w:rFonts w:ascii="Symbol" w:hAnsi="Symbol" w:hint="default"/>
      </w:rPr>
    </w:lvl>
    <w:lvl w:ilvl="6" w:tplc="1C3EE376" w:tentative="1">
      <w:start w:val="1"/>
      <w:numFmt w:val="bullet"/>
      <w:lvlText w:val=""/>
      <w:lvlJc w:val="left"/>
      <w:pPr>
        <w:tabs>
          <w:tab w:val="num" w:pos="5040"/>
        </w:tabs>
        <w:ind w:left="5040" w:hanging="360"/>
      </w:pPr>
      <w:rPr>
        <w:rFonts w:ascii="Symbol" w:hAnsi="Symbol" w:hint="default"/>
      </w:rPr>
    </w:lvl>
    <w:lvl w:ilvl="7" w:tplc="EAF09994" w:tentative="1">
      <w:start w:val="1"/>
      <w:numFmt w:val="bullet"/>
      <w:lvlText w:val=""/>
      <w:lvlJc w:val="left"/>
      <w:pPr>
        <w:tabs>
          <w:tab w:val="num" w:pos="5760"/>
        </w:tabs>
        <w:ind w:left="5760" w:hanging="360"/>
      </w:pPr>
      <w:rPr>
        <w:rFonts w:ascii="Symbol" w:hAnsi="Symbol" w:hint="default"/>
      </w:rPr>
    </w:lvl>
    <w:lvl w:ilvl="8" w:tplc="3C9203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B015E7"/>
    <w:multiLevelType w:val="hybridMultilevel"/>
    <w:tmpl w:val="D80CCD56"/>
    <w:lvl w:ilvl="0" w:tplc="F7D8AD46">
      <w:start w:val="1"/>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CEC7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4D1B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C24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C6F8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61D9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A5E7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839F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2140E">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221908"/>
    <w:multiLevelType w:val="hybridMultilevel"/>
    <w:tmpl w:val="0DE67C52"/>
    <w:lvl w:ilvl="0" w:tplc="DCCAD93E">
      <w:start w:val="1"/>
      <w:numFmt w:val="decimal"/>
      <w:lvlText w:val="%1)"/>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4E5B4">
      <w:start w:val="1"/>
      <w:numFmt w:val="lowerLetter"/>
      <w:lvlText w:val="%2"/>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4EE68">
      <w:start w:val="1"/>
      <w:numFmt w:val="lowerRoman"/>
      <w:lvlText w:val="%3"/>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A4380">
      <w:start w:val="1"/>
      <w:numFmt w:val="decimal"/>
      <w:lvlText w:val="%4"/>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EA98">
      <w:start w:val="1"/>
      <w:numFmt w:val="lowerLetter"/>
      <w:lvlText w:val="%5"/>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A306">
      <w:start w:val="1"/>
      <w:numFmt w:val="lowerRoman"/>
      <w:lvlText w:val="%6"/>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A10D6">
      <w:start w:val="1"/>
      <w:numFmt w:val="decimal"/>
      <w:lvlText w:val="%7"/>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260C2">
      <w:start w:val="1"/>
      <w:numFmt w:val="lowerLetter"/>
      <w:lvlText w:val="%8"/>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20B80">
      <w:start w:val="1"/>
      <w:numFmt w:val="lowerRoman"/>
      <w:lvlText w:val="%9"/>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234320"/>
    <w:multiLevelType w:val="hybridMultilevel"/>
    <w:tmpl w:val="CD4464CA"/>
    <w:lvl w:ilvl="0" w:tplc="0DA82B3E">
      <w:start w:val="1"/>
      <w:numFmt w:val="lowerLetter"/>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A8614">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2B0BA">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C7D44">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AB810">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6155E">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6F13A">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449E6">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8E7C0">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F4DF1"/>
    <w:multiLevelType w:val="hybridMultilevel"/>
    <w:tmpl w:val="CDEC6EC8"/>
    <w:lvl w:ilvl="0" w:tplc="04150011">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7" w15:restartNumberingAfterBreak="0">
    <w:nsid w:val="171E007D"/>
    <w:multiLevelType w:val="multilevel"/>
    <w:tmpl w:val="0E66D72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8203A6C"/>
    <w:multiLevelType w:val="multilevel"/>
    <w:tmpl w:val="121C2A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18B75223"/>
    <w:multiLevelType w:val="hybridMultilevel"/>
    <w:tmpl w:val="C11859C4"/>
    <w:lvl w:ilvl="0" w:tplc="1982CF72">
      <w:start w:val="1"/>
      <w:numFmt w:val="decimal"/>
      <w:lvlText w:val="%1."/>
      <w:lvlJc w:val="left"/>
      <w:pPr>
        <w:ind w:left="7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2FA45A6">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1038F0">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FE5B26">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1A3ACC">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40FE42">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50CF1E">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66FD50">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809E9E">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9C4276B"/>
    <w:multiLevelType w:val="hybridMultilevel"/>
    <w:tmpl w:val="C08896D4"/>
    <w:lvl w:ilvl="0" w:tplc="E410F74E">
      <w:start w:val="1"/>
      <w:numFmt w:val="lowerLetter"/>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E4A8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8724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8A60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EAF1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A6C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8BC5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8BE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817B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621D56"/>
    <w:multiLevelType w:val="hybridMultilevel"/>
    <w:tmpl w:val="22DE17E0"/>
    <w:lvl w:ilvl="0" w:tplc="39083924">
      <w:start w:val="4"/>
      <w:numFmt w:val="decimal"/>
      <w:lvlText w:val="%1)"/>
      <w:lvlJc w:val="left"/>
      <w:pPr>
        <w:ind w:left="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498E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4C7F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835C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63D2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EFD7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C2E1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640A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64DE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1F7F3E"/>
    <w:multiLevelType w:val="multilevel"/>
    <w:tmpl w:val="21CCD8BA"/>
    <w:lvl w:ilvl="0">
      <w:start w:val="1"/>
      <w:numFmt w:val="decimal"/>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24B908EA"/>
    <w:multiLevelType w:val="hybridMultilevel"/>
    <w:tmpl w:val="5E96153E"/>
    <w:lvl w:ilvl="0" w:tplc="69AC5A04">
      <w:start w:val="4"/>
      <w:numFmt w:val="lowerLetter"/>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FC94">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E26B2">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0DEA4">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4B146">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66520">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E1558">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0592C">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E574E">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262228"/>
    <w:multiLevelType w:val="hybridMultilevel"/>
    <w:tmpl w:val="068C66E8"/>
    <w:lvl w:ilvl="0" w:tplc="40D6C1CE">
      <w:start w:val="1"/>
      <w:numFmt w:val="lowerLetter"/>
      <w:lvlText w:val="%1)"/>
      <w:lvlJc w:val="left"/>
      <w:pPr>
        <w:ind w:left="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C67A08">
      <w:start w:val="6"/>
      <w:numFmt w:val="decimal"/>
      <w:lvlText w:val="%2."/>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28BEE">
      <w:start w:val="1"/>
      <w:numFmt w:val="lowerRoman"/>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0D75C">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88888">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6EDCA">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24C04">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6235A">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0A47C">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AF2534"/>
    <w:multiLevelType w:val="multilevel"/>
    <w:tmpl w:val="E690AFB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83F36F0"/>
    <w:multiLevelType w:val="hybridMultilevel"/>
    <w:tmpl w:val="C6F4F8FA"/>
    <w:lvl w:ilvl="0" w:tplc="2A5C7A20">
      <w:start w:val="12"/>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AB290">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6D010">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0670C">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AC9FA">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680CE">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8ABA2">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8F76E">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4ACFA">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384BF2"/>
    <w:multiLevelType w:val="hybridMultilevel"/>
    <w:tmpl w:val="B3C62242"/>
    <w:lvl w:ilvl="0" w:tplc="82102CCC">
      <w:start w:val="1"/>
      <w:numFmt w:val="lowerLetter"/>
      <w:lvlText w:val="%1)"/>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2543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6AC7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EBE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A5AE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C76E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26E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485F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27C0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C87B52"/>
    <w:multiLevelType w:val="hybridMultilevel"/>
    <w:tmpl w:val="A5285950"/>
    <w:lvl w:ilvl="0" w:tplc="B74C8EF4">
      <w:start w:val="4"/>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A8A98">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E1CA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0B2E8">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AF632">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8A678">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8F30C">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02D10">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2851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F620A"/>
    <w:multiLevelType w:val="hybridMultilevel"/>
    <w:tmpl w:val="B1FEF962"/>
    <w:lvl w:ilvl="0" w:tplc="C18C9904">
      <w:start w:val="3"/>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6CD02">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061BA">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81E5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EDA04">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60F0C">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12E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6F42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8D1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C546CA"/>
    <w:multiLevelType w:val="hybridMultilevel"/>
    <w:tmpl w:val="07709E22"/>
    <w:lvl w:ilvl="0" w:tplc="12AA605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0ADF0A">
      <w:start w:val="1"/>
      <w:numFmt w:val="lowerLetter"/>
      <w:lvlText w:val="%2"/>
      <w:lvlJc w:val="left"/>
      <w:pPr>
        <w:ind w:left="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548F7A">
      <w:start w:val="1"/>
      <w:numFmt w:val="lowerLetter"/>
      <w:lvlText w:val="%3)"/>
      <w:lvlJc w:val="left"/>
      <w:pPr>
        <w:ind w:left="1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4E2792">
      <w:start w:val="1"/>
      <w:numFmt w:val="decimal"/>
      <w:lvlText w:val="%4"/>
      <w:lvlJc w:val="left"/>
      <w:pPr>
        <w:ind w:left="1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E02958">
      <w:start w:val="1"/>
      <w:numFmt w:val="lowerLetter"/>
      <w:lvlText w:val="%5"/>
      <w:lvlJc w:val="left"/>
      <w:pPr>
        <w:ind w:left="2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0A991E">
      <w:start w:val="1"/>
      <w:numFmt w:val="lowerRoman"/>
      <w:lvlText w:val="%6"/>
      <w:lvlJc w:val="left"/>
      <w:pPr>
        <w:ind w:left="3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E829DA">
      <w:start w:val="1"/>
      <w:numFmt w:val="decimal"/>
      <w:lvlText w:val="%7"/>
      <w:lvlJc w:val="left"/>
      <w:pPr>
        <w:ind w:left="3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E6DEAE">
      <w:start w:val="1"/>
      <w:numFmt w:val="lowerLetter"/>
      <w:lvlText w:val="%8"/>
      <w:lvlJc w:val="left"/>
      <w:pPr>
        <w:ind w:left="4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26C4AA">
      <w:start w:val="1"/>
      <w:numFmt w:val="lowerRoman"/>
      <w:lvlText w:val="%9"/>
      <w:lvlJc w:val="left"/>
      <w:pPr>
        <w:ind w:left="5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906591F"/>
    <w:multiLevelType w:val="hybridMultilevel"/>
    <w:tmpl w:val="856CE4C0"/>
    <w:lvl w:ilvl="0" w:tplc="5A060728">
      <w:start w:val="4"/>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E72D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A302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099E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854D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664B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4809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0B6B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80B8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F6359B"/>
    <w:multiLevelType w:val="hybridMultilevel"/>
    <w:tmpl w:val="53F8C37E"/>
    <w:lvl w:ilvl="0" w:tplc="607CD746">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2FEC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EA13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A2AF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C607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2997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6E21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08F5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C82F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2E1929"/>
    <w:multiLevelType w:val="hybridMultilevel"/>
    <w:tmpl w:val="DDE64200"/>
    <w:lvl w:ilvl="0" w:tplc="4A58969E">
      <w:start w:val="2"/>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CA96A">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A03DA">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05D3A">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EAF3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46D5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48CE2">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C256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63F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0C3F9D"/>
    <w:multiLevelType w:val="multilevel"/>
    <w:tmpl w:val="757238F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4175627D"/>
    <w:multiLevelType w:val="multilevel"/>
    <w:tmpl w:val="388EFF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4193565E"/>
    <w:multiLevelType w:val="hybridMultilevel"/>
    <w:tmpl w:val="4A4CC832"/>
    <w:lvl w:ilvl="0" w:tplc="BFAE032E">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A73B4">
      <w:start w:val="1"/>
      <w:numFmt w:val="decimal"/>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2336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C139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CDC4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A1F2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AF9A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8580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896A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036B4"/>
    <w:multiLevelType w:val="hybridMultilevel"/>
    <w:tmpl w:val="8CAC0B9C"/>
    <w:lvl w:ilvl="0" w:tplc="9D206878">
      <w:start w:val="5"/>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6805E">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EE572">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0D6B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6CDD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4B8B0">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82CD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54D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2A0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EF100D"/>
    <w:multiLevelType w:val="multilevel"/>
    <w:tmpl w:val="4374465A"/>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E2B1C28"/>
    <w:multiLevelType w:val="hybridMultilevel"/>
    <w:tmpl w:val="9D1E2E26"/>
    <w:lvl w:ilvl="0" w:tplc="BAE2F69C">
      <w:start w:val="2"/>
      <w:numFmt w:val="decimal"/>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698F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297B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8B04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63252">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8278">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4062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498E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25616">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3A5C81"/>
    <w:multiLevelType w:val="hybridMultilevel"/>
    <w:tmpl w:val="2D326606"/>
    <w:lvl w:ilvl="0" w:tplc="6C86DA62">
      <w:start w:val="3"/>
      <w:numFmt w:val="decimal"/>
      <w:lvlText w:val="%1)"/>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CB56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C636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E74A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4D9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CCC4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436D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4A1A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2EFB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870481"/>
    <w:multiLevelType w:val="hybridMultilevel"/>
    <w:tmpl w:val="12A49A8A"/>
    <w:lvl w:ilvl="0" w:tplc="2D8243A2">
      <w:start w:val="4"/>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0A53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AA89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029D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AFAF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229C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C8C1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0092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69C0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253C01"/>
    <w:multiLevelType w:val="hybridMultilevel"/>
    <w:tmpl w:val="82EAC1A6"/>
    <w:lvl w:ilvl="0" w:tplc="7E3A154E">
      <w:start w:val="4"/>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231B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6565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86B9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EB7D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E4E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6E3F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04E3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C59F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1A144F"/>
    <w:multiLevelType w:val="hybridMultilevel"/>
    <w:tmpl w:val="804ED3CA"/>
    <w:lvl w:ilvl="0" w:tplc="9B7C8DF0">
      <w:start w:val="1"/>
      <w:numFmt w:val="decimal"/>
      <w:lvlText w:val="%1."/>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72C5F0">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7A4B2A">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5E1298">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EDD4E">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A721A">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AC792">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2CBFA2">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760AD2">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CC07FD6"/>
    <w:multiLevelType w:val="hybridMultilevel"/>
    <w:tmpl w:val="F4DEA070"/>
    <w:lvl w:ilvl="0" w:tplc="6A084318">
      <w:start w:val="7"/>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2C100">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0229C">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A770">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47D06">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0FB14">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AFD28">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0E022">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0BC50">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81527E"/>
    <w:multiLevelType w:val="hybridMultilevel"/>
    <w:tmpl w:val="54001B7C"/>
    <w:lvl w:ilvl="0" w:tplc="E2C071C0">
      <w:start w:val="4"/>
      <w:numFmt w:val="upperRoman"/>
      <w:lvlText w:val="%1."/>
      <w:lvlJc w:val="left"/>
      <w:pPr>
        <w:ind w:left="284"/>
      </w:pPr>
      <w:rPr>
        <w:rFonts w:ascii="Times New Roman" w:eastAsia="Times New Roman" w:hAnsi="Times New Roman" w:cs="Times New Roman"/>
        <w:b/>
        <w:bCs w:val="0"/>
        <w:i w:val="0"/>
        <w:strike w:val="0"/>
        <w:dstrike w:val="0"/>
        <w:color w:val="000000"/>
        <w:sz w:val="26"/>
        <w:szCs w:val="26"/>
        <w:u w:val="none" w:color="000000"/>
        <w:bdr w:val="none" w:sz="0" w:space="0" w:color="auto"/>
        <w:shd w:val="clear" w:color="auto" w:fill="auto"/>
        <w:vertAlign w:val="baseline"/>
      </w:rPr>
    </w:lvl>
    <w:lvl w:ilvl="1" w:tplc="ADCAA5F8">
      <w:start w:val="1"/>
      <w:numFmt w:val="decimal"/>
      <w:lvlText w:val="%2."/>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28BC2">
      <w:start w:val="1"/>
      <w:numFmt w:val="lowerRoman"/>
      <w:lvlText w:val="%3"/>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C6924C">
      <w:start w:val="1"/>
      <w:numFmt w:val="decimal"/>
      <w:lvlText w:val="%4"/>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C63036">
      <w:start w:val="1"/>
      <w:numFmt w:val="lowerLetter"/>
      <w:lvlText w:val="%5"/>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40A99A">
      <w:start w:val="1"/>
      <w:numFmt w:val="lowerRoman"/>
      <w:lvlText w:val="%6"/>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604418">
      <w:start w:val="1"/>
      <w:numFmt w:val="decimal"/>
      <w:lvlText w:val="%7"/>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804D20">
      <w:start w:val="1"/>
      <w:numFmt w:val="lowerLetter"/>
      <w:lvlText w:val="%8"/>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2F820">
      <w:start w:val="1"/>
      <w:numFmt w:val="lowerRoman"/>
      <w:lvlText w:val="%9"/>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ECF6D5E"/>
    <w:multiLevelType w:val="hybridMultilevel"/>
    <w:tmpl w:val="F236853A"/>
    <w:lvl w:ilvl="0" w:tplc="7ABE3BE4">
      <w:start w:val="1"/>
      <w:numFmt w:val="lowerLetter"/>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8020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0FE0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A4FB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AE9A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8B73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E652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0347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E20C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EE4D83"/>
    <w:multiLevelType w:val="hybridMultilevel"/>
    <w:tmpl w:val="DC0E8894"/>
    <w:lvl w:ilvl="0" w:tplc="35B242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2C2CC">
      <w:start w:val="2"/>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68D20">
      <w:start w:val="1"/>
      <w:numFmt w:val="lowerRoman"/>
      <w:lvlText w:val="%3"/>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185E9C">
      <w:start w:val="1"/>
      <w:numFmt w:val="decimal"/>
      <w:lvlText w:val="%4"/>
      <w:lvlJc w:val="left"/>
      <w:pPr>
        <w:ind w:left="2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E4F48">
      <w:start w:val="1"/>
      <w:numFmt w:val="lowerLetter"/>
      <w:lvlText w:val="%5"/>
      <w:lvlJc w:val="left"/>
      <w:pPr>
        <w:ind w:left="2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85E64">
      <w:start w:val="1"/>
      <w:numFmt w:val="lowerRoman"/>
      <w:lvlText w:val="%6"/>
      <w:lvlJc w:val="left"/>
      <w:pPr>
        <w:ind w:left="3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EA1FE">
      <w:start w:val="1"/>
      <w:numFmt w:val="decimal"/>
      <w:lvlText w:val="%7"/>
      <w:lvlJc w:val="left"/>
      <w:pPr>
        <w:ind w:left="4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2A8BA">
      <w:start w:val="1"/>
      <w:numFmt w:val="lowerLetter"/>
      <w:lvlText w:val="%8"/>
      <w:lvlJc w:val="left"/>
      <w:pPr>
        <w:ind w:left="4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C948C">
      <w:start w:val="1"/>
      <w:numFmt w:val="lowerRoman"/>
      <w:lvlText w:val="%9"/>
      <w:lvlJc w:val="left"/>
      <w:pPr>
        <w:ind w:left="5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41587D"/>
    <w:multiLevelType w:val="hybridMultilevel"/>
    <w:tmpl w:val="F014ECC8"/>
    <w:lvl w:ilvl="0" w:tplc="769001DE">
      <w:start w:val="1"/>
      <w:numFmt w:val="lowerLetter"/>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E98A6">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A7562">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ADF22">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67A9C">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0C620">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224FE">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66122">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CF5C2">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7D61A8"/>
    <w:multiLevelType w:val="hybridMultilevel"/>
    <w:tmpl w:val="71D0B8E0"/>
    <w:lvl w:ilvl="0" w:tplc="DBF62A76">
      <w:start w:val="2"/>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87BEC">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E549C">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677E6">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471C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E5906">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052D4">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A768A">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E3760">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52E5C28"/>
    <w:multiLevelType w:val="hybridMultilevel"/>
    <w:tmpl w:val="68DC2012"/>
    <w:lvl w:ilvl="0" w:tplc="D994A138">
      <w:start w:val="1"/>
      <w:numFmt w:val="bullet"/>
      <w:lvlText w:val=""/>
      <w:lvlPicBulletId w:val="1"/>
      <w:lvlJc w:val="left"/>
      <w:pPr>
        <w:tabs>
          <w:tab w:val="num" w:pos="720"/>
        </w:tabs>
        <w:ind w:left="720" w:hanging="360"/>
      </w:pPr>
      <w:rPr>
        <w:rFonts w:ascii="Symbol" w:hAnsi="Symbol" w:hint="default"/>
      </w:rPr>
    </w:lvl>
    <w:lvl w:ilvl="1" w:tplc="60A0347E" w:tentative="1">
      <w:start w:val="1"/>
      <w:numFmt w:val="bullet"/>
      <w:lvlText w:val=""/>
      <w:lvlJc w:val="left"/>
      <w:pPr>
        <w:tabs>
          <w:tab w:val="num" w:pos="1440"/>
        </w:tabs>
        <w:ind w:left="1440" w:hanging="360"/>
      </w:pPr>
      <w:rPr>
        <w:rFonts w:ascii="Symbol" w:hAnsi="Symbol" w:hint="default"/>
      </w:rPr>
    </w:lvl>
    <w:lvl w:ilvl="2" w:tplc="40D490C2" w:tentative="1">
      <w:start w:val="1"/>
      <w:numFmt w:val="bullet"/>
      <w:lvlText w:val=""/>
      <w:lvlJc w:val="left"/>
      <w:pPr>
        <w:tabs>
          <w:tab w:val="num" w:pos="2160"/>
        </w:tabs>
        <w:ind w:left="2160" w:hanging="360"/>
      </w:pPr>
      <w:rPr>
        <w:rFonts w:ascii="Symbol" w:hAnsi="Symbol" w:hint="default"/>
      </w:rPr>
    </w:lvl>
    <w:lvl w:ilvl="3" w:tplc="FC6C81A4" w:tentative="1">
      <w:start w:val="1"/>
      <w:numFmt w:val="bullet"/>
      <w:lvlText w:val=""/>
      <w:lvlJc w:val="left"/>
      <w:pPr>
        <w:tabs>
          <w:tab w:val="num" w:pos="2880"/>
        </w:tabs>
        <w:ind w:left="2880" w:hanging="360"/>
      </w:pPr>
      <w:rPr>
        <w:rFonts w:ascii="Symbol" w:hAnsi="Symbol" w:hint="default"/>
      </w:rPr>
    </w:lvl>
    <w:lvl w:ilvl="4" w:tplc="FEA0E1AA" w:tentative="1">
      <w:start w:val="1"/>
      <w:numFmt w:val="bullet"/>
      <w:lvlText w:val=""/>
      <w:lvlJc w:val="left"/>
      <w:pPr>
        <w:tabs>
          <w:tab w:val="num" w:pos="3600"/>
        </w:tabs>
        <w:ind w:left="3600" w:hanging="360"/>
      </w:pPr>
      <w:rPr>
        <w:rFonts w:ascii="Symbol" w:hAnsi="Symbol" w:hint="default"/>
      </w:rPr>
    </w:lvl>
    <w:lvl w:ilvl="5" w:tplc="C65C2DC4" w:tentative="1">
      <w:start w:val="1"/>
      <w:numFmt w:val="bullet"/>
      <w:lvlText w:val=""/>
      <w:lvlJc w:val="left"/>
      <w:pPr>
        <w:tabs>
          <w:tab w:val="num" w:pos="4320"/>
        </w:tabs>
        <w:ind w:left="4320" w:hanging="360"/>
      </w:pPr>
      <w:rPr>
        <w:rFonts w:ascii="Symbol" w:hAnsi="Symbol" w:hint="default"/>
      </w:rPr>
    </w:lvl>
    <w:lvl w:ilvl="6" w:tplc="47B8F336" w:tentative="1">
      <w:start w:val="1"/>
      <w:numFmt w:val="bullet"/>
      <w:lvlText w:val=""/>
      <w:lvlJc w:val="left"/>
      <w:pPr>
        <w:tabs>
          <w:tab w:val="num" w:pos="5040"/>
        </w:tabs>
        <w:ind w:left="5040" w:hanging="360"/>
      </w:pPr>
      <w:rPr>
        <w:rFonts w:ascii="Symbol" w:hAnsi="Symbol" w:hint="default"/>
      </w:rPr>
    </w:lvl>
    <w:lvl w:ilvl="7" w:tplc="0DCEE8F0" w:tentative="1">
      <w:start w:val="1"/>
      <w:numFmt w:val="bullet"/>
      <w:lvlText w:val=""/>
      <w:lvlJc w:val="left"/>
      <w:pPr>
        <w:tabs>
          <w:tab w:val="num" w:pos="5760"/>
        </w:tabs>
        <w:ind w:left="5760" w:hanging="360"/>
      </w:pPr>
      <w:rPr>
        <w:rFonts w:ascii="Symbol" w:hAnsi="Symbol" w:hint="default"/>
      </w:rPr>
    </w:lvl>
    <w:lvl w:ilvl="8" w:tplc="F61660A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AC83D68"/>
    <w:multiLevelType w:val="hybridMultilevel"/>
    <w:tmpl w:val="E190F3FE"/>
    <w:lvl w:ilvl="0" w:tplc="22CC6E7A">
      <w:start w:val="4"/>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A4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2A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82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02B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A0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05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0B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40E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451881"/>
    <w:multiLevelType w:val="hybridMultilevel"/>
    <w:tmpl w:val="70AC0002"/>
    <w:lvl w:ilvl="0" w:tplc="8E7A77FA">
      <w:start w:val="2"/>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C2B00">
      <w:start w:val="1"/>
      <w:numFmt w:val="lowerLetter"/>
      <w:lvlText w:val="%2"/>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EDB30">
      <w:start w:val="1"/>
      <w:numFmt w:val="lowerRoman"/>
      <w:lvlText w:val="%3"/>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6CB78">
      <w:start w:val="1"/>
      <w:numFmt w:val="decimal"/>
      <w:lvlText w:val="%4"/>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7BE2">
      <w:start w:val="1"/>
      <w:numFmt w:val="lowerLetter"/>
      <w:lvlText w:val="%5"/>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DEE8">
      <w:start w:val="1"/>
      <w:numFmt w:val="lowerRoman"/>
      <w:lvlText w:val="%6"/>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CC2DA">
      <w:start w:val="1"/>
      <w:numFmt w:val="decimal"/>
      <w:lvlText w:val="%7"/>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9F76">
      <w:start w:val="1"/>
      <w:numFmt w:val="lowerLetter"/>
      <w:lvlText w:val="%8"/>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67F78">
      <w:start w:val="1"/>
      <w:numFmt w:val="lowerRoman"/>
      <w:lvlText w:val="%9"/>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BD1E20"/>
    <w:multiLevelType w:val="hybridMultilevel"/>
    <w:tmpl w:val="D1983B5C"/>
    <w:lvl w:ilvl="0" w:tplc="895622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7DC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9E96">
      <w:start w:val="1"/>
      <w:numFmt w:val="bullet"/>
      <w:lvlText w:val="▪"/>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6022A">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600A4">
      <w:start w:val="1"/>
      <w:numFmt w:val="bullet"/>
      <w:lvlText w:val="o"/>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4A406">
      <w:start w:val="1"/>
      <w:numFmt w:val="bullet"/>
      <w:lvlText w:val="▪"/>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2F92C">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49B8C">
      <w:start w:val="1"/>
      <w:numFmt w:val="bullet"/>
      <w:lvlText w:val="o"/>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AAC70">
      <w:start w:val="1"/>
      <w:numFmt w:val="bullet"/>
      <w:lvlText w:val="▪"/>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16236A"/>
    <w:multiLevelType w:val="hybridMultilevel"/>
    <w:tmpl w:val="BCF6C50C"/>
    <w:lvl w:ilvl="0" w:tplc="02642DBC">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0358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C78F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0D268">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A2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46C7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884F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206A6">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019D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766A97"/>
    <w:multiLevelType w:val="multilevel"/>
    <w:tmpl w:val="DA5EE3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9EA5421"/>
    <w:multiLevelType w:val="multilevel"/>
    <w:tmpl w:val="97064DA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C5101EE"/>
    <w:multiLevelType w:val="hybridMultilevel"/>
    <w:tmpl w:val="6E400CB4"/>
    <w:lvl w:ilvl="0" w:tplc="CF6AB948">
      <w:start w:val="2"/>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E7E8">
      <w:start w:val="1"/>
      <w:numFmt w:val="lowerLetter"/>
      <w:lvlText w:val="%2"/>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03570">
      <w:start w:val="1"/>
      <w:numFmt w:val="lowerRoman"/>
      <w:lvlText w:val="%3"/>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8D90C">
      <w:start w:val="1"/>
      <w:numFmt w:val="decimal"/>
      <w:lvlText w:val="%4"/>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E9FC4">
      <w:start w:val="1"/>
      <w:numFmt w:val="lowerLetter"/>
      <w:lvlText w:val="%5"/>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C35AE">
      <w:start w:val="1"/>
      <w:numFmt w:val="lowerRoman"/>
      <w:lvlText w:val="%6"/>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8B676">
      <w:start w:val="1"/>
      <w:numFmt w:val="decimal"/>
      <w:lvlText w:val="%7"/>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20312">
      <w:start w:val="1"/>
      <w:numFmt w:val="lowerLetter"/>
      <w:lvlText w:val="%8"/>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63388">
      <w:start w:val="1"/>
      <w:numFmt w:val="lowerRoman"/>
      <w:lvlText w:val="%9"/>
      <w:lvlJc w:val="left"/>
      <w:pPr>
        <w:ind w:left="6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D302E7"/>
    <w:multiLevelType w:val="hybridMultilevel"/>
    <w:tmpl w:val="047A0FCA"/>
    <w:lvl w:ilvl="0" w:tplc="17A4689A">
      <w:start w:val="5"/>
      <w:numFmt w:val="decimal"/>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E84E">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8E28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0963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ACF2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478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E074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ACD0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ADF10">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487445"/>
    <w:multiLevelType w:val="multilevel"/>
    <w:tmpl w:val="AB320C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7EAA1AC3"/>
    <w:multiLevelType w:val="hybridMultilevel"/>
    <w:tmpl w:val="C6ECBE3C"/>
    <w:lvl w:ilvl="0" w:tplc="AAA28E1E">
      <w:start w:val="2"/>
      <w:numFmt w:val="decimal"/>
      <w:lvlText w:val="%1."/>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C999A">
      <w:start w:val="1"/>
      <w:numFmt w:val="decimal"/>
      <w:lvlText w:val="%2)"/>
      <w:lvlJc w:val="left"/>
      <w:pPr>
        <w:ind w:left="1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9E424A">
      <w:start w:val="1"/>
      <w:numFmt w:val="lowerRoman"/>
      <w:lvlText w:val="%3"/>
      <w:lvlJc w:val="left"/>
      <w:pPr>
        <w:ind w:left="1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4ED7B2">
      <w:start w:val="1"/>
      <w:numFmt w:val="decimal"/>
      <w:lvlText w:val="%4"/>
      <w:lvlJc w:val="left"/>
      <w:pPr>
        <w:ind w:left="2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967ADE">
      <w:start w:val="1"/>
      <w:numFmt w:val="lowerLetter"/>
      <w:lvlText w:val="%5"/>
      <w:lvlJc w:val="left"/>
      <w:pPr>
        <w:ind w:left="2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FA48CA">
      <w:start w:val="1"/>
      <w:numFmt w:val="lowerRoman"/>
      <w:lvlText w:val="%6"/>
      <w:lvlJc w:val="left"/>
      <w:pPr>
        <w:ind w:left="3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DA57A4">
      <w:start w:val="1"/>
      <w:numFmt w:val="decimal"/>
      <w:lvlText w:val="%7"/>
      <w:lvlJc w:val="left"/>
      <w:pPr>
        <w:ind w:left="4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28A69E">
      <w:start w:val="1"/>
      <w:numFmt w:val="lowerLetter"/>
      <w:lvlText w:val="%8"/>
      <w:lvlJc w:val="left"/>
      <w:pPr>
        <w:ind w:left="5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16BA52">
      <w:start w:val="1"/>
      <w:numFmt w:val="lowerRoman"/>
      <w:lvlText w:val="%9"/>
      <w:lvlJc w:val="left"/>
      <w:pPr>
        <w:ind w:left="5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7F885CB8"/>
    <w:multiLevelType w:val="hybridMultilevel"/>
    <w:tmpl w:val="A8E8379E"/>
    <w:lvl w:ilvl="0" w:tplc="2CB6A220">
      <w:start w:val="4"/>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6DE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253A0">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A4C7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0F7C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2D30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E7FE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65792">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E0D9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60741732">
    <w:abstractNumId w:val="9"/>
  </w:num>
  <w:num w:numId="2" w16cid:durableId="373965664">
    <w:abstractNumId w:val="11"/>
  </w:num>
  <w:num w:numId="3" w16cid:durableId="1990161250">
    <w:abstractNumId w:val="41"/>
  </w:num>
  <w:num w:numId="4" w16cid:durableId="1264343475">
    <w:abstractNumId w:val="21"/>
  </w:num>
  <w:num w:numId="5" w16cid:durableId="1797598594">
    <w:abstractNumId w:val="42"/>
  </w:num>
  <w:num w:numId="6" w16cid:durableId="2126607932">
    <w:abstractNumId w:val="16"/>
  </w:num>
  <w:num w:numId="7" w16cid:durableId="418992389">
    <w:abstractNumId w:val="47"/>
  </w:num>
  <w:num w:numId="8" w16cid:durableId="2028870654">
    <w:abstractNumId w:val="29"/>
  </w:num>
  <w:num w:numId="9" w16cid:durableId="540556215">
    <w:abstractNumId w:val="35"/>
  </w:num>
  <w:num w:numId="10" w16cid:durableId="779422136">
    <w:abstractNumId w:val="20"/>
  </w:num>
  <w:num w:numId="11" w16cid:durableId="1404452861">
    <w:abstractNumId w:val="10"/>
  </w:num>
  <w:num w:numId="12" w16cid:durableId="528563484">
    <w:abstractNumId w:val="38"/>
  </w:num>
  <w:num w:numId="13" w16cid:durableId="464542571">
    <w:abstractNumId w:val="18"/>
  </w:num>
  <w:num w:numId="14" w16cid:durableId="1695764166">
    <w:abstractNumId w:val="17"/>
  </w:num>
  <w:num w:numId="15" w16cid:durableId="1082995012">
    <w:abstractNumId w:val="30"/>
  </w:num>
  <w:num w:numId="16" w16cid:durableId="1261719483">
    <w:abstractNumId w:val="1"/>
  </w:num>
  <w:num w:numId="17" w16cid:durableId="39090430">
    <w:abstractNumId w:val="44"/>
  </w:num>
  <w:num w:numId="18" w16cid:durableId="1966305394">
    <w:abstractNumId w:val="3"/>
  </w:num>
  <w:num w:numId="19" w16cid:durableId="301693414">
    <w:abstractNumId w:val="36"/>
  </w:num>
  <w:num w:numId="20" w16cid:durableId="749738658">
    <w:abstractNumId w:val="27"/>
  </w:num>
  <w:num w:numId="21" w16cid:durableId="1575703354">
    <w:abstractNumId w:val="31"/>
  </w:num>
  <w:num w:numId="22" w16cid:durableId="604534965">
    <w:abstractNumId w:val="22"/>
  </w:num>
  <w:num w:numId="23" w16cid:durableId="385226498">
    <w:abstractNumId w:val="48"/>
  </w:num>
  <w:num w:numId="24" w16cid:durableId="1831947786">
    <w:abstractNumId w:val="5"/>
  </w:num>
  <w:num w:numId="25" w16cid:durableId="645817552">
    <w:abstractNumId w:val="13"/>
  </w:num>
  <w:num w:numId="26" w16cid:durableId="1159544634">
    <w:abstractNumId w:val="19"/>
  </w:num>
  <w:num w:numId="27" w16cid:durableId="1527644482">
    <w:abstractNumId w:val="14"/>
  </w:num>
  <w:num w:numId="28" w16cid:durableId="1736120807">
    <w:abstractNumId w:val="43"/>
  </w:num>
  <w:num w:numId="29" w16cid:durableId="1837263234">
    <w:abstractNumId w:val="37"/>
  </w:num>
  <w:num w:numId="30" w16cid:durableId="281301983">
    <w:abstractNumId w:val="33"/>
  </w:num>
  <w:num w:numId="31" w16cid:durableId="1558587646">
    <w:abstractNumId w:val="39"/>
  </w:num>
  <w:num w:numId="32" w16cid:durableId="1571845659">
    <w:abstractNumId w:val="0"/>
  </w:num>
  <w:num w:numId="33" w16cid:durableId="1007439770">
    <w:abstractNumId w:val="50"/>
  </w:num>
  <w:num w:numId="34" w16cid:durableId="2115709400">
    <w:abstractNumId w:val="51"/>
  </w:num>
  <w:num w:numId="35" w16cid:durableId="70154921">
    <w:abstractNumId w:val="23"/>
  </w:num>
  <w:num w:numId="36" w16cid:durableId="1712879835">
    <w:abstractNumId w:val="32"/>
  </w:num>
  <w:num w:numId="37" w16cid:durableId="1198274225">
    <w:abstractNumId w:val="34"/>
  </w:num>
  <w:num w:numId="38" w16cid:durableId="25765020">
    <w:abstractNumId w:val="26"/>
  </w:num>
  <w:num w:numId="39" w16cid:durableId="643433542">
    <w:abstractNumId w:val="4"/>
  </w:num>
  <w:num w:numId="40" w16cid:durableId="1277062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6528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3045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9304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07618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82577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80967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6064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384498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21931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5769345">
    <w:abstractNumId w:val="2"/>
  </w:num>
  <w:num w:numId="51" w16cid:durableId="1801653326">
    <w:abstractNumId w:val="40"/>
  </w:num>
  <w:num w:numId="52" w16cid:durableId="11826681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12"/>
    <w:rsid w:val="00060451"/>
    <w:rsid w:val="000A0F48"/>
    <w:rsid w:val="000C2CAF"/>
    <w:rsid w:val="000C319B"/>
    <w:rsid w:val="0013794A"/>
    <w:rsid w:val="001F4F74"/>
    <w:rsid w:val="002142AF"/>
    <w:rsid w:val="002C4F64"/>
    <w:rsid w:val="00303BF5"/>
    <w:rsid w:val="003142B0"/>
    <w:rsid w:val="00317C90"/>
    <w:rsid w:val="00350C69"/>
    <w:rsid w:val="00353C4A"/>
    <w:rsid w:val="00374E97"/>
    <w:rsid w:val="00396973"/>
    <w:rsid w:val="0056183B"/>
    <w:rsid w:val="005A5980"/>
    <w:rsid w:val="005F6EBB"/>
    <w:rsid w:val="0061039B"/>
    <w:rsid w:val="0061096F"/>
    <w:rsid w:val="00656642"/>
    <w:rsid w:val="00704EC1"/>
    <w:rsid w:val="007268FF"/>
    <w:rsid w:val="00766DAF"/>
    <w:rsid w:val="007863D4"/>
    <w:rsid w:val="00821AB0"/>
    <w:rsid w:val="00826D6B"/>
    <w:rsid w:val="008639A3"/>
    <w:rsid w:val="008E4412"/>
    <w:rsid w:val="00911700"/>
    <w:rsid w:val="00986773"/>
    <w:rsid w:val="009B4CCE"/>
    <w:rsid w:val="009D3966"/>
    <w:rsid w:val="00A80CA9"/>
    <w:rsid w:val="00AA3F64"/>
    <w:rsid w:val="00AD2F2E"/>
    <w:rsid w:val="00B43577"/>
    <w:rsid w:val="00B5176E"/>
    <w:rsid w:val="00B972DA"/>
    <w:rsid w:val="00BB2D3F"/>
    <w:rsid w:val="00BD0E0F"/>
    <w:rsid w:val="00C009B9"/>
    <w:rsid w:val="00C31951"/>
    <w:rsid w:val="00C76EB6"/>
    <w:rsid w:val="00D979B7"/>
    <w:rsid w:val="00DF2205"/>
    <w:rsid w:val="00E232A4"/>
    <w:rsid w:val="00E2429B"/>
    <w:rsid w:val="00E320E2"/>
    <w:rsid w:val="00E91133"/>
    <w:rsid w:val="00EC6F3C"/>
    <w:rsid w:val="00ED52F2"/>
    <w:rsid w:val="00EE6D54"/>
    <w:rsid w:val="00F76DC9"/>
    <w:rsid w:val="00FD0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02F01E"/>
  <w15:chartTrackingRefBased/>
  <w15:docId w15:val="{A4B07973-7898-4B8B-ABFB-AF00B0F9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D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F220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3BF5"/>
    <w:pPr>
      <w:ind w:left="720"/>
      <w:contextualSpacing/>
    </w:pPr>
  </w:style>
  <w:style w:type="character" w:styleId="Hipercze">
    <w:name w:val="Hyperlink"/>
    <w:basedOn w:val="Domylnaczcionkaakapitu"/>
    <w:uiPriority w:val="99"/>
    <w:unhideWhenUsed/>
    <w:rsid w:val="00AD2F2E"/>
    <w:rPr>
      <w:color w:val="0563C1" w:themeColor="hyperlink"/>
      <w:u w:val="single"/>
    </w:rPr>
  </w:style>
  <w:style w:type="character" w:styleId="Nierozpoznanawzmianka">
    <w:name w:val="Unresolved Mention"/>
    <w:basedOn w:val="Domylnaczcionkaakapitu"/>
    <w:uiPriority w:val="99"/>
    <w:semiHidden/>
    <w:unhideWhenUsed/>
    <w:rsid w:val="00AD2F2E"/>
    <w:rPr>
      <w:color w:val="605E5C"/>
      <w:shd w:val="clear" w:color="auto" w:fill="E1DFDD"/>
    </w:rPr>
  </w:style>
  <w:style w:type="paragraph" w:styleId="Nagwek">
    <w:name w:val="header"/>
    <w:basedOn w:val="Normalny"/>
    <w:link w:val="NagwekZnak"/>
    <w:uiPriority w:val="99"/>
    <w:unhideWhenUsed/>
    <w:rsid w:val="00C76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EB6"/>
  </w:style>
  <w:style w:type="paragraph" w:styleId="Stopka">
    <w:name w:val="footer"/>
    <w:basedOn w:val="Normalny"/>
    <w:link w:val="StopkaZnak"/>
    <w:uiPriority w:val="99"/>
    <w:unhideWhenUsed/>
    <w:rsid w:val="000A0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hyperlink" Target="https://platformazakupowa.pl/pn/torzym"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torzym"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jpg"/><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image" Target="media/image5.jpg"/><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hyperlink" Target="mailto:urzad@torzym.pl" TargetMode="External"/><Relationship Id="rId14" Type="http://schemas.openxmlformats.org/officeDocument/2006/relationships/image" Target="media/image9.jpg"/><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iod@torzym.p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cyfrowa-gmina.p.lodz.pl/static/media/eu.7e69256f.jpg" TargetMode="External"/><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30</Pages>
  <Words>8265</Words>
  <Characters>49593</Characters>
  <Application>Microsoft Office Word</Application>
  <DocSecurity>0</DocSecurity>
  <Lines>413</Lines>
  <Paragraphs>115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SPECYFIKACJA WARUNKÓW ZAMÓWIENIA</vt:lpstr>
    </vt:vector>
  </TitlesOfParts>
  <Company/>
  <LinksUpToDate>false</LinksUpToDate>
  <CharactersWithSpaces>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16</cp:revision>
  <cp:lastPrinted>2022-05-18T12:07:00Z</cp:lastPrinted>
  <dcterms:created xsi:type="dcterms:W3CDTF">2022-05-18T06:19:00Z</dcterms:created>
  <dcterms:modified xsi:type="dcterms:W3CDTF">2022-05-20T06:50:00Z</dcterms:modified>
</cp:coreProperties>
</file>