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</w:rPr>
      </w:pPr>
      <w:r>
        <w:rPr>
          <w:rFonts w:cs="Arial" w:ascii="Arial" w:hAnsi="Arial"/>
          <w:b/>
        </w:rPr>
        <w:t>Załącznik Nr  7</w:t>
      </w:r>
    </w:p>
    <w:p>
      <w:pPr>
        <w:pStyle w:val="Normal"/>
        <w:spacing w:lineRule="auto" w:line="240" w:before="0" w:after="0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 xml:space="preserve">        </w:t>
      </w: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wraz z ofertą</w:t>
      </w:r>
      <w:r>
        <w:rPr>
          <w:rFonts w:cs="Arial" w:ascii="Centrale Sans Light" w:hAnsi="Centrale Sans Light"/>
          <w:bCs/>
          <w:color w:val="FF0000"/>
          <w:sz w:val="18"/>
          <w:szCs w:val="18"/>
        </w:rPr>
        <w:t xml:space="preserve"> (tylko w sytuacji, gdy wykonawca </w:t>
      </w:r>
      <w:r>
        <w:rPr>
          <w:rFonts w:cs="Arial" w:ascii="Centrale Sans Light CE" w:hAnsi="Centrale Sans Light CE"/>
          <w:bCs/>
          <w:color w:val="FF0000"/>
          <w:sz w:val="18"/>
          <w:szCs w:val="18"/>
        </w:rPr>
        <w:t>powołuje się na zasoby innego podmiotu)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 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cs="Arial" w:ascii="Arial" w:hAnsi="Arial"/>
          <w:b/>
          <w:bCs/>
          <w:sz w:val="20"/>
          <w:szCs w:val="20"/>
          <w:u w:val="single"/>
        </w:rPr>
        <w:t>OŚWIADCZENIE PODMIOTU UDOSTĘPNIAJĄCEGO ZASOBY</w:t>
      </w:r>
    </w:p>
    <w:p>
      <w:pPr>
        <w:pStyle w:val="Normal"/>
        <w:spacing w:lineRule="auto" w:line="276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</w:rPr>
        <w:t xml:space="preserve">         </w:t>
      </w:r>
      <w:r>
        <w:rPr>
          <w:rFonts w:cs="Arial" w:ascii="Arial" w:hAnsi="Arial"/>
          <w:b/>
          <w:bCs/>
        </w:rPr>
        <w:t>o niepodleganiu wykluczeniu oraz spełnianiu warunków udziału w postępowaniu</w:t>
        <w:br/>
      </w:r>
      <w:r>
        <w:rPr>
          <w:rFonts w:cs="Arial" w:ascii="Arial" w:hAnsi="Arial"/>
          <w:b/>
          <w:bCs/>
          <w:sz w:val="20"/>
          <w:szCs w:val="20"/>
        </w:rPr>
        <w:br/>
        <w:t xml:space="preserve">1. składane na podstawie art. 125 ust. 5 Ustawy PZP z dnia 11 września 2019 roku, </w:t>
        <w:br/>
        <w:t xml:space="preserve">2. uwzględniające przesłanki wykluczenia z art. 7 ust. 1 Ustawy z dnia 13 kwietnia 2022 roku o </w:t>
        <w:br/>
        <w:t xml:space="preserve">    szczególnych rozwiązaniach w zakresie przeciwdziałaniu wspieraniu agresji na Ukrainę oraz </w:t>
        <w:br/>
        <w:t xml:space="preserve">    służących ochronie bezpieczeństwa narodowego</w:t>
      </w:r>
    </w:p>
    <w:p>
      <w:pPr>
        <w:pStyle w:val="Normal"/>
        <w:spacing w:lineRule="auto" w:line="276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Arial" w:hAnsi="Arial" w:cs="Arial"/>
          <w:b/>
          <w:lang w:eastAsia="ar-SA"/>
        </w:rPr>
      </w:pPr>
      <w:r>
        <w:rPr>
          <w:rFonts w:cs="Arial" w:ascii="Arial" w:hAnsi="Arial"/>
        </w:rPr>
        <w:t>W związku z ubieganiem się Wykonawcy,</w:t>
      </w:r>
      <w:r>
        <w:rPr>
          <w:rFonts w:cs="Arial" w:ascii="Arial" w:hAnsi="Arial"/>
          <w:b/>
          <w:lang w:eastAsia="ar-SA"/>
        </w:rPr>
        <w:t xml:space="preserve"> </w:t>
      </w:r>
      <w:r>
        <w:rPr>
          <w:rFonts w:cs="Arial" w:ascii="Arial" w:hAnsi="Arial"/>
          <w:bCs/>
          <w:lang w:eastAsia="ar-SA"/>
        </w:rPr>
        <w:t>któremu udostępnia się zasoby</w:t>
      </w:r>
    </w:p>
    <w:p>
      <w:pPr>
        <w:pStyle w:val="Normal"/>
        <w:suppressAutoHyphens w:val="true"/>
        <w:spacing w:lineRule="auto" w:line="240" w:before="0" w:after="0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cs="Arial" w:ascii="Arial" w:hAnsi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</w:t>
      </w:r>
      <w:r>
        <w:rPr>
          <w:rFonts w:cs="Arial" w:ascii="Arial" w:hAnsi="Arial"/>
          <w:sz w:val="16"/>
          <w:szCs w:val="16"/>
        </w:rPr>
        <w:t xml:space="preserve"> podmiotu udostępniającego zasoby</w:t>
      </w:r>
      <w:r>
        <w:rPr>
          <w:rFonts w:cs="Arial" w:ascii="Arial" w:hAnsi="Arial"/>
          <w:i/>
          <w:sz w:val="16"/>
          <w:szCs w:val="16"/>
        </w:rPr>
        <w:t>, adres, w zależności od podmiotu: NIP/PESEL, KRS/CEiDG)</w:t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 udzielenie zamówienia publicznego </w:t>
      </w:r>
      <w:r>
        <w:rPr>
          <w:rFonts w:cs="Arial" w:ascii="Arial" w:hAnsi="Arial"/>
          <w:bCs/>
        </w:rPr>
        <w:t>prowadzonego zgodnie z art. 275 ust. 1 ustawy Pzp w trybie podstawowym</w:t>
      </w:r>
      <w:bookmarkStart w:id="0" w:name="_Hlk65489777"/>
      <w:r>
        <w:rPr>
          <w:rFonts w:cs="Arial" w:ascii="Arial" w:hAnsi="Arial"/>
        </w:rPr>
        <w:t xml:space="preserve"> na: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  <w:bookmarkEnd w:id="0"/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 xml:space="preserve">Wykonanie robót polegających na ulepszeniu nawierzchni odcinka drogi dojazdowej </w:t>
        <w:br/>
        <w:t>do gruntów rolnych we wsi Bucharzewo</w:t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Arial" w:hAnsi="Arial"/>
          <w:bCs/>
        </w:rPr>
        <w:t>Znak postępowania: RIK.271.4.2024.I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jako podmiot udostępniający zasoby: </w:t>
      </w:r>
    </w:p>
    <w:p>
      <w:pPr>
        <w:pStyle w:val="Normal"/>
        <w:spacing w:lineRule="auto" w:line="240" w:before="0" w:after="0"/>
        <w:jc w:val="both"/>
        <w:rPr>
          <w:rFonts w:ascii="Centrale Sans Light" w:hAnsi="Centrale Sans Light"/>
          <w:sz w:val="18"/>
          <w:szCs w:val="18"/>
        </w:rPr>
      </w:pPr>
      <w:r>
        <w:rPr>
          <w:rFonts w:cs="Calibri" w:ascii="Centrale Sans Light" w:hAnsi="Centrale Sans Light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</w:t>
      </w:r>
      <w:r>
        <w:rPr>
          <w:rFonts w:cs="Arial" w:ascii="Arial" w:hAnsi="Arial"/>
          <w:sz w:val="16"/>
          <w:szCs w:val="16"/>
        </w:rPr>
        <w:t xml:space="preserve"> podmiotu udostępniającego zasoby</w:t>
      </w:r>
      <w:r>
        <w:rPr>
          <w:rFonts w:cs="Arial" w:ascii="Arial" w:hAnsi="Arial"/>
          <w:i/>
          <w:sz w:val="16"/>
          <w:szCs w:val="16"/>
        </w:rPr>
        <w:t>, adres, w zależności od podmiotu: NIP/PESEL, KRS/CEiDG)</w:t>
      </w:r>
    </w:p>
    <w:p>
      <w:pPr>
        <w:pStyle w:val="BlockText"/>
        <w:spacing w:before="0" w:after="0"/>
        <w:ind w:firstLine="142" w:left="-142" w:right="40"/>
        <w:jc w:val="both"/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</w:r>
    </w:p>
    <w:p>
      <w:pPr>
        <w:pStyle w:val="BlockText"/>
        <w:spacing w:before="0" w:after="0"/>
        <w:ind w:firstLine="142" w:left="-142" w:right="4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</w:rPr>
        <w:t>i będąc należycie upoważnionym do jego reprezentowania</w:t>
      </w:r>
      <w:r>
        <w:rPr>
          <w:rFonts w:cs="Arial" w:ascii="Arial" w:hAnsi="Arial"/>
          <w:b/>
          <w:bCs/>
          <w:sz w:val="22"/>
          <w:szCs w:val="22"/>
        </w:rPr>
        <w:t>,</w:t>
      </w:r>
      <w:r>
        <w:rPr>
          <w:rFonts w:cs="Arial" w:ascii="Arial" w:hAnsi="Arial"/>
          <w:b/>
          <w:bCs/>
          <w:i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>oświadczam, co następuje:</w:t>
      </w:r>
    </w:p>
    <w:p>
      <w:pPr>
        <w:pStyle w:val="Normal"/>
        <w:shd w:val="clear" w:color="auto" w:fill="BFBFBF"/>
        <w:spacing w:lineRule="auto" w:line="360" w:before="12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240" w:before="0" w:after="0"/>
        <w:ind w:left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</w:rPr>
      </w:pPr>
      <w:bookmarkStart w:id="1" w:name="_Hlk99016800"/>
      <w:r>
        <w:rPr>
          <w:rFonts w:cs="Arial" w:ascii="Arial" w:hAnsi="Arial"/>
          <w:color w:val="0070C0"/>
        </w:rPr>
        <w:t>[UWAGA</w:t>
      </w:r>
      <w:r>
        <w:rPr>
          <w:rFonts w:cs="Arial" w:ascii="Arial" w:hAnsi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</w:rPr>
        <w:t>]</w:t>
      </w:r>
      <w:bookmarkEnd w:id="1"/>
    </w:p>
    <w:p>
      <w:pPr>
        <w:pStyle w:val="ListParagraph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Oświadczam, że nie zachodzą w stosunku do mnie przesłanki wykluczenia z postępowania na podstawie art. 109 ust. 1 ustawy Pzp.</w:t>
      </w:r>
    </w:p>
    <w:p>
      <w:pPr>
        <w:pStyle w:val="NormalWeb"/>
        <w:numPr>
          <w:ilvl w:val="0"/>
          <w:numId w:val="1"/>
        </w:numPr>
        <w:spacing w:lineRule="auto" w:line="240" w:before="0" w:after="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</w:t>
      </w:r>
      <w:r>
        <w:rPr>
          <w:rFonts w:cs="Arial" w:ascii="Arial" w:hAnsi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cs="Arial" w:ascii="Arial" w:hAnsi="Arial"/>
          <w:color w:val="000000"/>
          <w:sz w:val="22"/>
          <w:szCs w:val="22"/>
          <w:lang w:eastAsia="pl-PL"/>
        </w:rPr>
        <w:t xml:space="preserve">7 ust. 1 ustawy </w:t>
      </w:r>
      <w:r>
        <w:rPr>
          <w:rFonts w:cs="Arial" w:ascii="Arial" w:hAnsi="Arial"/>
          <w:color w:val="000000"/>
          <w:sz w:val="22"/>
          <w:szCs w:val="22"/>
        </w:rPr>
        <w:t>z dnia 13 kwietnia 2022 r.</w:t>
      </w:r>
      <w:r>
        <w:rPr>
          <w:rFonts w:cs="Arial" w:ascii="Arial" w:hAnsi="Arial"/>
          <w:i/>
          <w:iCs/>
          <w:color w:val="000000"/>
          <w:sz w:val="22"/>
          <w:szCs w:val="22"/>
        </w:rPr>
        <w:t xml:space="preserve"> </w:t>
      </w:r>
      <w:r>
        <w:rPr>
          <w:rFonts w:cs="Arial" w:ascii="Arial" w:hAnsi="Arial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FootnoteReference"/>
          <w:rFonts w:cs="Arial" w:ascii="Arial" w:hAnsi="Arial"/>
          <w:i/>
          <w:iCs/>
          <w:color w:val="000000"/>
          <w:sz w:val="22"/>
          <w:szCs w:val="22"/>
        </w:rPr>
        <w:footnoteReference w:id="2"/>
      </w:r>
      <w:r>
        <w:rPr>
          <w:rFonts w:cs="Arial" w:ascii="Arial" w:hAnsi="Arial"/>
          <w:i/>
          <w:iCs/>
          <w:color w:val="000000"/>
          <w:sz w:val="22"/>
          <w:szCs w:val="22"/>
        </w:rPr>
        <w:t>.</w:t>
      </w:r>
      <w:r>
        <w:rPr>
          <w:rFonts w:cs="Arial" w:ascii="Arial" w:hAnsi="Arial"/>
          <w:color w:val="000000"/>
          <w:sz w:val="22"/>
          <w:szCs w:val="22"/>
        </w:rPr>
        <w:t xml:space="preserve"> </w:t>
      </w:r>
    </w:p>
    <w:p>
      <w:pPr>
        <w:pStyle w:val="NormalWeb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iCs/>
          <w:lang w:eastAsia="pl-PL"/>
        </w:rPr>
      </w:pPr>
      <w:r>
        <w:rPr>
          <w:rFonts w:cs="Arial" w:ascii="Arial" w:hAnsi="Arial"/>
          <w:lang w:eastAsia="pl-PL"/>
        </w:rPr>
        <w:t xml:space="preserve">Oświadczam, że zachodzą w stosunku do mnie podstawy wykluczenia z postępowania na podstawie art. …………. ustawy Pzp </w:t>
      </w:r>
      <w:r>
        <w:rPr>
          <w:rFonts w:cs="Arial" w:ascii="Arial" w:hAnsi="Arial"/>
          <w:i/>
          <w:iCs/>
          <w:lang w:eastAsia="pl-PL"/>
        </w:rPr>
        <w:t>(podać mającą zastosowanie podstawę wykluczenia spośród  wymienionych w art. 108 ust. 1 pkt 1, 2 i 5 lub art. 109 ust. 1 pkt 1 i 4;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>w</w:t>
      </w:r>
      <w:r>
        <w:rPr>
          <w:rFonts w:cs="Arial" w:ascii="Arial" w:hAnsi="Arial"/>
          <w:i/>
          <w:iCs/>
          <w:lang w:eastAsia="pl-PL"/>
        </w:rPr>
        <w:t xml:space="preserve"> </w:t>
      </w:r>
      <w:r>
        <w:rPr>
          <w:rFonts w:cs="Arial" w:ascii="Arial" w:hAnsi="Arial"/>
          <w:lang w:eastAsia="pl-PL"/>
        </w:rPr>
        <w:t>związku z ww. okolicznością, na podstawie art. 110 ust. 2 ustawy Pzp podjąłem następujące środki naprawcze: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>…………………………………………………………………………………………………………………</w:t>
      </w:r>
    </w:p>
    <w:p>
      <w:pPr>
        <w:pStyle w:val="NormalWeb"/>
        <w:spacing w:lineRule="auto" w:line="240"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Oświadczam, że spełniam warunki udziału w postępowaniu określone przez zamawiającego w    </w:t>
      </w:r>
      <w:r>
        <w:rPr>
          <w:rFonts w:cs="Arial" w:ascii="Arial" w:hAnsi="Arial"/>
          <w:u w:val="single"/>
        </w:rPr>
        <w:t>rozdziale VIII ust. 2 SWZ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</w:t>
        <w:br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w zakresie w jakim Wykonawca powołuje się na moje zasoby, tj.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1"/>
          <w:szCs w:val="21"/>
        </w:rPr>
        <w:t xml:space="preserve">………………………………………………………………………………………………………………………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..…………………………………………………..……………….……………………………….................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2"/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  <w:tab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        kwalifikowany podpis elektroniczny lub podpis zaufany lub podpis osobisty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  <w:t>UWAGA:</w:t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>Oświadczenie</w:t>
      </w:r>
      <w:bookmarkStart w:id="3" w:name="_Hlk65501355"/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 musi być złożone </w:t>
      </w:r>
      <w:r>
        <w:rPr>
          <w:rFonts w:cs="Arial" w:ascii="Arial" w:hAnsi="Arial"/>
          <w:b w:val="false"/>
          <w:i/>
          <w:iCs/>
          <w:color w:val="0070C0"/>
          <w:szCs w:val="16"/>
          <w:u w:val="none"/>
        </w:rPr>
        <w:t xml:space="preserve">w formie elektronicznej (z użyciem podpisu kwalifikowanego) </w:t>
        <w:br/>
        <w:t xml:space="preserve">lub w postaci elektronicznej opatrzonej podpisem zaufanym lub podpisem osobistym </w:t>
      </w: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osoby upoważnionej </w:t>
        <w:br/>
        <w:t>do reprezentowania wykonawców zgodnie z formą reprezentacji określoną w dokumencie rejestrowym właściwym dla formy organizacyjnej lub innym dokumencie.</w:t>
      </w:r>
      <w:bookmarkEnd w:id="3"/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footnotePr>
        <w:numFmt w:val="decimal"/>
      </w:footnotePr>
      <w:type w:val="nextPage"/>
      <w:pgSz w:w="11906" w:h="16838"/>
      <w:pgMar w:left="1418" w:right="851" w:gutter="0" w:header="0" w:top="851" w:footer="0" w:bottom="851"/>
      <w:pgNumType w:fmt="decimal"/>
      <w:formProt w:val="false"/>
      <w:textDirection w:val="lrTb"/>
      <w:rtlGutter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doNotHyphenateCaps/>
  <w:hyphenationZone w:val="425"/>
  <w:footnotePr>
    <w:numFmt w:val="decimal"/>
    <w:footnote w:id="0"/>
    <w:footnote w:id="1"/>
  </w:foot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14c7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uiPriority w:val="99"/>
    <w:semiHidden/>
    <w:qFormat/>
    <w:rsid w:val="0038231f"/>
    <w:rPr>
      <w:rFonts w:cs="Times New Roman"/>
      <w:sz w:val="20"/>
      <w:szCs w:val="20"/>
    </w:rPr>
  </w:style>
  <w:style w:type="character" w:styleId="Znakiprzypiswkocowych">
    <w:name w:val="Znaki przypisów końcowych"/>
    <w:uiPriority w:val="99"/>
    <w:semiHidden/>
    <w:qFormat/>
    <w:rsid w:val="0038231f"/>
    <w:rPr>
      <w:rFonts w:cs="Times New Roman"/>
      <w:vertAlign w:val="superscript"/>
    </w:rPr>
  </w:style>
  <w:style w:type="character" w:styleId="EndnoteReference">
    <w:name w:val="Endnote Reference"/>
    <w:rPr>
      <w:rFonts w:cs="Times New Roman"/>
      <w:vertAlign w:val="superscript"/>
    </w:rPr>
  </w:style>
  <w:style w:type="character" w:styleId="TekstprzypisudolnegoZnak" w:customStyle="1">
    <w:name w:val="Tekst przypisu dolnego Znak"/>
    <w:uiPriority w:val="99"/>
    <w:semiHidden/>
    <w:qFormat/>
    <w:rsid w:val="0038231f"/>
    <w:rPr>
      <w:rFonts w:cs="Times New Roman"/>
      <w:sz w:val="20"/>
      <w:szCs w:val="20"/>
    </w:rPr>
  </w:style>
  <w:style w:type="character" w:styleId="Znakiprzypiswdolnych">
    <w:name w:val="Znaki przypisów dolnych"/>
    <w:uiPriority w:val="99"/>
    <w:semiHidden/>
    <w:qFormat/>
    <w:rsid w:val="0038231f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semiHidden/>
    <w:qFormat/>
    <w:rPr>
      <w:rFonts w:cs="Times New Roman"/>
      <w:lang w:eastAsia="en-US"/>
    </w:rPr>
  </w:style>
  <w:style w:type="character" w:styleId="StopkaZnak" w:customStyle="1">
    <w:name w:val="Stopka Znak"/>
    <w:uiPriority w:val="99"/>
    <w:qFormat/>
    <w:rsid w:val="001c6945"/>
    <w:rPr>
      <w:rFonts w:cs="Times New Roman"/>
    </w:rPr>
  </w:style>
  <w:style w:type="character" w:styleId="Annotationreference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520174"/>
    <w:rPr>
      <w:rFonts w:cs="Times New Roman"/>
      <w:sz w:val="20"/>
      <w:szCs w:val="20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520174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uiPriority w:val="99"/>
    <w:rsid w:val="007c3d44"/>
    <w:rPr>
      <w:rFonts w:cs="Times New Roman"/>
      <w:color w:val="auto"/>
      <w:u w:val="single"/>
    </w:rPr>
  </w:style>
  <w:style w:type="character" w:styleId="Cf01" w:customStyle="1">
    <w:name w:val="cf01"/>
    <w:uiPriority w:val="99"/>
    <w:qFormat/>
    <w:rsid w:val="005d4835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9301a2"/>
    <w:pPr>
      <w:ind w:left="720"/>
    </w:pPr>
    <w:rPr/>
  </w:style>
  <w:style w:type="paragraph" w:styleId="EndnoteText">
    <w:name w:val="Endnote Text"/>
    <w:basedOn w:val="Normal"/>
    <w:link w:val="Tekstprzypisukocow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ormalWeb">
    <w:name w:val="Normal (Web)"/>
    <w:basedOn w:val="Normal"/>
    <w:uiPriority w:val="99"/>
    <w:qFormat/>
    <w:rsid w:val="009109be"/>
    <w:pPr/>
    <w:rPr>
      <w:sz w:val="24"/>
      <w:szCs w:val="24"/>
    </w:rPr>
  </w:style>
  <w:style w:type="paragraph" w:styleId="BlockText">
    <w:name w:val="Block Text"/>
    <w:basedOn w:val="Normal"/>
    <w:uiPriority w:val="99"/>
    <w:qFormat/>
    <w:rsid w:val="00e72ac8"/>
    <w:pPr>
      <w:spacing w:lineRule="auto" w:line="240" w:before="39" w:after="39"/>
      <w:ind w:hanging="480" w:left="519" w:right="39"/>
    </w:pPr>
    <w:rPr>
      <w:rFonts w:ascii="Times New Roman" w:hAnsi="Times New Roman" w:eastAsia="Times New Roman"/>
      <w:sz w:val="24"/>
      <w:szCs w:val="20"/>
      <w:lang w:eastAsia="pl-PL"/>
    </w:rPr>
  </w:style>
  <w:style w:type="paragraph" w:styleId="Rozdzia" w:customStyle="1">
    <w:name w:val="rozdział"/>
    <w:basedOn w:val="Normal"/>
    <w:uiPriority w:val="99"/>
    <w:qFormat/>
    <w:rsid w:val="00ae73c6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LibreOffice/24.2.3.2$Windows_X86_64 LibreOffice_project/433d9c2ded56988e8a90e6b2e771ee4e6a5ab2ba</Application>
  <AppVersion>15.0000</AppVersion>
  <Pages>2</Pages>
  <Words>806</Words>
  <Characters>5927</Characters>
  <CharactersWithSpaces>6757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2022-06-05T10:41:00Z</dcterms:created>
  <dc:creator>Remigiusz Stępień</dc:creator>
  <dc:description/>
  <dc:language>pl-PL</dc:language>
  <cp:lastModifiedBy/>
  <cp:lastPrinted>2022-06-05T10:35:00Z</cp:lastPrinted>
  <dcterms:modified xsi:type="dcterms:W3CDTF">2024-08-08T18:33:56Z</dcterms:modified>
  <cp:revision>13</cp:revision>
  <dc:subject/>
  <dc:title>Przykładowe wzory oświadczeń podmiotu udostępniającego zasoby, składanych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