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523" w:rsidRPr="00295E3A" w:rsidRDefault="00B84523" w:rsidP="00B84523">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rsidR="00B84523" w:rsidRPr="00295E3A" w:rsidRDefault="00B84523" w:rsidP="00B84523">
      <w:pPr>
        <w:pStyle w:val="Zwykytekst"/>
        <w:jc w:val="center"/>
        <w:rPr>
          <w:rFonts w:ascii="Times New Roman" w:hAnsi="Times New Roman" w:cs="Times New Roman"/>
          <w:sz w:val="24"/>
          <w:szCs w:val="24"/>
        </w:rPr>
      </w:pPr>
    </w:p>
    <w:p w:rsidR="00B84523" w:rsidRPr="00295E3A" w:rsidRDefault="00B84523" w:rsidP="00B84523">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OFERTA</w:t>
      </w:r>
    </w:p>
    <w:p w:rsidR="00B84523" w:rsidRPr="00295E3A" w:rsidRDefault="00B84523" w:rsidP="00B84523">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B84523" w:rsidRPr="00295E3A" w:rsidTr="00B438BB">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4523" w:rsidRPr="00295E3A" w:rsidRDefault="00B84523" w:rsidP="00B438BB">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B84523" w:rsidRPr="00295E3A" w:rsidRDefault="00B84523" w:rsidP="00B438BB">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rsidR="00B84523" w:rsidRPr="00295E3A" w:rsidRDefault="00B84523" w:rsidP="00B438BB">
            <w:pPr>
              <w:ind w:left="-693"/>
              <w:jc w:val="center"/>
              <w:rPr>
                <w:rFonts w:eastAsia="Calibri"/>
                <w:b/>
                <w:sz w:val="22"/>
                <w:szCs w:val="22"/>
                <w:lang w:eastAsia="en-US"/>
              </w:rPr>
            </w:pPr>
            <w:r w:rsidRPr="00295E3A">
              <w:rPr>
                <w:rFonts w:eastAsia="Calibri"/>
                <w:b/>
                <w:sz w:val="22"/>
                <w:szCs w:val="22"/>
                <w:lang w:eastAsia="en-US"/>
              </w:rPr>
              <w:t>z siedzibą przy Placu Politechniki 1</w:t>
            </w:r>
          </w:p>
          <w:p w:rsidR="00B84523" w:rsidRPr="00295E3A" w:rsidRDefault="00B84523" w:rsidP="00B438BB">
            <w:pPr>
              <w:ind w:left="-693"/>
              <w:jc w:val="center"/>
              <w:rPr>
                <w:rFonts w:eastAsia="Calibri"/>
                <w:b/>
                <w:sz w:val="22"/>
                <w:szCs w:val="22"/>
                <w:lang w:eastAsia="en-US"/>
              </w:rPr>
            </w:pPr>
            <w:r w:rsidRPr="00295E3A">
              <w:rPr>
                <w:rFonts w:eastAsia="Calibri"/>
                <w:b/>
                <w:sz w:val="22"/>
                <w:szCs w:val="22"/>
                <w:lang w:eastAsia="en-US"/>
              </w:rPr>
              <w:t>00-661 Warszawa, POLSKA</w:t>
            </w:r>
          </w:p>
        </w:tc>
      </w:tr>
      <w:tr w:rsidR="00B84523" w:rsidRPr="00295E3A" w:rsidTr="00B438BB">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4523" w:rsidRPr="00295E3A" w:rsidRDefault="00B84523" w:rsidP="00B438BB">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B84523" w:rsidRPr="00295E3A" w:rsidRDefault="00B84523" w:rsidP="00B438BB">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B84523" w:rsidRPr="00295E3A" w:rsidRDefault="00B84523" w:rsidP="00B438BB">
            <w:pPr>
              <w:ind w:left="-551"/>
              <w:jc w:val="center"/>
              <w:rPr>
                <w:b/>
                <w:bCs/>
                <w:sz w:val="20"/>
                <w:szCs w:val="20"/>
              </w:rPr>
            </w:pPr>
            <w:r w:rsidRPr="00295E3A">
              <w:rPr>
                <w:b/>
                <w:bCs/>
                <w:sz w:val="20"/>
                <w:szCs w:val="20"/>
              </w:rPr>
              <w:t>3</w:t>
            </w:r>
          </w:p>
        </w:tc>
      </w:tr>
      <w:tr w:rsidR="00B84523" w:rsidRPr="00295E3A" w:rsidTr="00B438BB">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4523" w:rsidRPr="00295E3A" w:rsidRDefault="00B84523" w:rsidP="00B438BB">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B84523" w:rsidRPr="00295E3A" w:rsidRDefault="00B84523" w:rsidP="00B438BB">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rsidR="00B84523" w:rsidRPr="00AD7D30" w:rsidRDefault="00B84523" w:rsidP="00B438BB">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rsidR="00B84523" w:rsidRPr="00314719" w:rsidRDefault="00B84523" w:rsidP="00B438BB">
            <w:pPr>
              <w:jc w:val="center"/>
              <w:rPr>
                <w:b/>
                <w:bCs/>
                <w:sz w:val="20"/>
                <w:szCs w:val="20"/>
              </w:rPr>
            </w:pPr>
          </w:p>
          <w:p w:rsidR="00B84523" w:rsidRPr="00314719" w:rsidRDefault="00B84523" w:rsidP="00B438BB">
            <w:pPr>
              <w:jc w:val="center"/>
              <w:rPr>
                <w:b/>
                <w:bCs/>
                <w:sz w:val="20"/>
                <w:szCs w:val="20"/>
              </w:rPr>
            </w:pPr>
          </w:p>
          <w:p w:rsidR="00B84523" w:rsidRPr="00627F18" w:rsidRDefault="00B84523" w:rsidP="00B438BB">
            <w:pPr>
              <w:jc w:val="center"/>
              <w:rPr>
                <w:b/>
                <w:bCs/>
                <w:sz w:val="20"/>
                <w:szCs w:val="20"/>
              </w:rPr>
            </w:pPr>
          </w:p>
        </w:tc>
      </w:tr>
      <w:tr w:rsidR="00B84523" w:rsidRPr="00295E3A" w:rsidTr="00B438BB">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4523" w:rsidRPr="00295E3A" w:rsidRDefault="00B84523" w:rsidP="00B438BB">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rsidR="00B84523" w:rsidRPr="00295E3A" w:rsidRDefault="00B84523" w:rsidP="00B438BB">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B84523" w:rsidRPr="00295E3A" w:rsidRDefault="00B84523" w:rsidP="00B438BB">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rsidR="00B84523" w:rsidRPr="00295E3A" w:rsidRDefault="00B84523" w:rsidP="00B438BB">
            <w:pPr>
              <w:rPr>
                <w:b/>
                <w:bCs/>
                <w:sz w:val="20"/>
                <w:szCs w:val="20"/>
              </w:rPr>
            </w:pPr>
            <w:r w:rsidRPr="00295E3A">
              <w:rPr>
                <w:b/>
                <w:bCs/>
                <w:sz w:val="20"/>
                <w:szCs w:val="20"/>
              </w:rPr>
              <w:t xml:space="preserve">   </w:t>
            </w:r>
          </w:p>
        </w:tc>
      </w:tr>
      <w:tr w:rsidR="00B84523" w:rsidRPr="00295E3A" w:rsidTr="00B438BB">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84523" w:rsidRPr="00295E3A" w:rsidRDefault="00B84523" w:rsidP="00B438BB">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B84523" w:rsidRPr="00295E3A" w:rsidRDefault="00B84523" w:rsidP="00B438BB">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B84523" w:rsidRPr="00295E3A" w:rsidRDefault="00B84523" w:rsidP="00B438BB">
            <w:pPr>
              <w:jc w:val="center"/>
              <w:rPr>
                <w:b/>
                <w:bCs/>
                <w:sz w:val="20"/>
                <w:szCs w:val="20"/>
                <w:vertAlign w:val="superscript"/>
              </w:rPr>
            </w:pPr>
            <w:r w:rsidRPr="00295E3A">
              <w:rPr>
                <w:b/>
                <w:bCs/>
                <w:sz w:val="20"/>
                <w:szCs w:val="20"/>
                <w:vertAlign w:val="superscript"/>
              </w:rPr>
              <w:t xml:space="preserve">miejscowość, </w:t>
            </w:r>
          </w:p>
          <w:p w:rsidR="00B84523" w:rsidRPr="00295E3A" w:rsidRDefault="00B84523" w:rsidP="00B438BB">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B84523" w:rsidRPr="00295E3A" w:rsidRDefault="00B84523" w:rsidP="00B438BB">
            <w:pPr>
              <w:rPr>
                <w:b/>
                <w:bCs/>
                <w:sz w:val="20"/>
                <w:szCs w:val="20"/>
              </w:rPr>
            </w:pPr>
          </w:p>
        </w:tc>
      </w:tr>
      <w:tr w:rsidR="00B84523" w:rsidRPr="00295E3A" w:rsidTr="00B438BB">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84523" w:rsidRPr="00295E3A" w:rsidRDefault="00B84523" w:rsidP="00B438BB">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B84523" w:rsidRPr="00295E3A" w:rsidRDefault="00B84523" w:rsidP="00B438BB">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B84523" w:rsidRPr="00295E3A" w:rsidRDefault="00B84523" w:rsidP="00B438BB">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B84523" w:rsidRPr="00295E3A" w:rsidRDefault="00B84523" w:rsidP="00B438BB">
            <w:pPr>
              <w:rPr>
                <w:b/>
                <w:bCs/>
                <w:sz w:val="20"/>
                <w:szCs w:val="20"/>
              </w:rPr>
            </w:pPr>
          </w:p>
        </w:tc>
      </w:tr>
      <w:tr w:rsidR="00B84523" w:rsidRPr="00295E3A" w:rsidTr="00B438BB">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84523" w:rsidRPr="00295E3A" w:rsidRDefault="00B84523" w:rsidP="00B438BB">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B84523" w:rsidRPr="00295E3A" w:rsidRDefault="00B84523" w:rsidP="00B438BB">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B84523" w:rsidRPr="00295E3A" w:rsidRDefault="00B84523" w:rsidP="00B438BB">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B84523" w:rsidRPr="00295E3A" w:rsidRDefault="00B84523" w:rsidP="00B438BB">
            <w:pPr>
              <w:jc w:val="center"/>
              <w:rPr>
                <w:b/>
                <w:bCs/>
                <w:sz w:val="20"/>
                <w:szCs w:val="20"/>
              </w:rPr>
            </w:pPr>
          </w:p>
        </w:tc>
      </w:tr>
      <w:tr w:rsidR="00B84523" w:rsidRPr="00295E3A" w:rsidTr="00B438BB">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84523" w:rsidRPr="00295E3A" w:rsidRDefault="00B84523" w:rsidP="00B438BB">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B84523" w:rsidRPr="00295E3A" w:rsidRDefault="00B84523" w:rsidP="00B438BB">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B84523" w:rsidRPr="00295E3A" w:rsidRDefault="00B84523" w:rsidP="00B438BB">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B84523" w:rsidRPr="00295E3A" w:rsidRDefault="00B84523" w:rsidP="00B438BB">
            <w:pPr>
              <w:jc w:val="center"/>
              <w:rPr>
                <w:b/>
                <w:bCs/>
                <w:sz w:val="20"/>
                <w:szCs w:val="20"/>
              </w:rPr>
            </w:pPr>
          </w:p>
        </w:tc>
      </w:tr>
      <w:tr w:rsidR="00B84523" w:rsidRPr="00295E3A" w:rsidTr="00B438BB">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4523" w:rsidRPr="00295E3A" w:rsidRDefault="00B84523" w:rsidP="00B438BB">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B84523" w:rsidRPr="00295E3A" w:rsidRDefault="00B84523" w:rsidP="00B438BB">
            <w:pPr>
              <w:rPr>
                <w:b/>
                <w:bCs/>
                <w:sz w:val="20"/>
                <w:szCs w:val="20"/>
              </w:rPr>
            </w:pPr>
            <w:r w:rsidRPr="00295E3A">
              <w:rPr>
                <w:b/>
                <w:bCs/>
                <w:sz w:val="20"/>
                <w:szCs w:val="20"/>
              </w:rPr>
              <w:t>Krajowy Rejestr Sądowy</w:t>
            </w:r>
          </w:p>
          <w:p w:rsidR="00B84523" w:rsidRPr="00295E3A" w:rsidRDefault="00B84523" w:rsidP="00B438BB">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rsidR="00B84523" w:rsidRPr="00295E3A" w:rsidRDefault="00B84523" w:rsidP="00B438BB">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B84523" w:rsidRPr="00AD7D30" w:rsidRDefault="00B84523" w:rsidP="00B438BB">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rsidR="00B84523" w:rsidRPr="00314719" w:rsidRDefault="00B84523" w:rsidP="00B438BB">
            <w:pPr>
              <w:jc w:val="center"/>
              <w:rPr>
                <w:b/>
                <w:bCs/>
                <w:sz w:val="20"/>
                <w:szCs w:val="20"/>
              </w:rPr>
            </w:pPr>
          </w:p>
        </w:tc>
      </w:tr>
      <w:tr w:rsidR="00B84523" w:rsidRPr="00295E3A" w:rsidTr="00B438BB">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4523" w:rsidRPr="00295E3A" w:rsidRDefault="00B84523" w:rsidP="00B438BB">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rsidR="00B84523" w:rsidRPr="00295E3A" w:rsidRDefault="00B84523" w:rsidP="00B438BB">
            <w:pPr>
              <w:jc w:val="center"/>
              <w:rPr>
                <w:b/>
                <w:bCs/>
                <w:sz w:val="20"/>
                <w:szCs w:val="20"/>
              </w:rPr>
            </w:pPr>
            <w:r w:rsidRPr="00295E3A">
              <w:rPr>
                <w:b/>
                <w:bCs/>
                <w:sz w:val="20"/>
                <w:szCs w:val="20"/>
              </w:rPr>
              <w:t>Krajowy Numer Identyfikacyjny:</w:t>
            </w:r>
          </w:p>
        </w:tc>
      </w:tr>
      <w:tr w:rsidR="00B84523" w:rsidRPr="00295E3A" w:rsidTr="00B438BB">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4523" w:rsidRPr="00295E3A" w:rsidRDefault="00B84523" w:rsidP="00B438BB">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B84523" w:rsidRPr="00295E3A" w:rsidRDefault="00B84523" w:rsidP="00B438BB">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rsidR="00B84523" w:rsidRPr="00295E3A" w:rsidRDefault="00B84523" w:rsidP="00B438BB">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B84523" w:rsidRPr="00295E3A" w:rsidRDefault="00B84523" w:rsidP="00B438BB">
            <w:pPr>
              <w:rPr>
                <w:b/>
                <w:sz w:val="20"/>
                <w:szCs w:val="20"/>
              </w:rPr>
            </w:pPr>
            <w:r w:rsidRPr="00295E3A">
              <w:rPr>
                <w:b/>
                <w:sz w:val="20"/>
                <w:szCs w:val="20"/>
              </w:rPr>
              <w:t xml:space="preserve">REGON </w:t>
            </w:r>
          </w:p>
          <w:p w:rsidR="00B84523" w:rsidRPr="00295E3A" w:rsidRDefault="00B84523" w:rsidP="00B438BB">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rsidR="00B84523" w:rsidRPr="00295E3A" w:rsidRDefault="00B84523" w:rsidP="00B438BB">
            <w:pPr>
              <w:jc w:val="center"/>
              <w:rPr>
                <w:b/>
                <w:bCs/>
                <w:sz w:val="20"/>
                <w:szCs w:val="20"/>
              </w:rPr>
            </w:pPr>
          </w:p>
        </w:tc>
      </w:tr>
      <w:tr w:rsidR="00B84523" w:rsidRPr="00295E3A" w:rsidTr="00B438BB">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4523" w:rsidRPr="00295E3A" w:rsidRDefault="00B84523" w:rsidP="00B438BB">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B84523" w:rsidRPr="00314719" w:rsidRDefault="00B84523" w:rsidP="00B438BB">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rsidR="00B84523" w:rsidRPr="00AD7D30" w:rsidRDefault="00B84523" w:rsidP="00B438BB">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rsidR="00B84523" w:rsidRPr="00AD7D30" w:rsidRDefault="00B84523" w:rsidP="00B438BB">
            <w:pPr>
              <w:autoSpaceDE w:val="0"/>
              <w:autoSpaceDN w:val="0"/>
              <w:spacing w:line="276" w:lineRule="auto"/>
              <w:ind w:left="357"/>
              <w:jc w:val="both"/>
              <w:rPr>
                <w:sz w:val="22"/>
                <w:szCs w:val="22"/>
                <w:lang w:eastAsia="x-none"/>
              </w:rPr>
            </w:pPr>
            <w:sdt>
              <w:sdtPr>
                <w:rPr>
                  <w:sz w:val="22"/>
                  <w:szCs w:val="22"/>
                  <w:lang w:val="x-none" w:eastAsia="x-none"/>
                </w:rPr>
                <w:id w:val="2068531075"/>
                <w14:checkbox>
                  <w14:checked w14:val="0"/>
                  <w14:checkedState w14:val="2612" w14:font="MS Gothic"/>
                  <w14:uncheckedState w14:val="2610" w14:font="MS Gothic"/>
                </w14:checkbox>
              </w:sdtPr>
              <w:sdtContent>
                <w:r>
                  <w:rPr>
                    <w:rFonts w:ascii="MS Gothic" w:eastAsia="MS Gothic" w:hAnsi="MS Gothic" w:hint="eastAsia"/>
                    <w:sz w:val="22"/>
                    <w:szCs w:val="22"/>
                    <w:lang w:val="x-none" w:eastAsia="x-none"/>
                  </w:rPr>
                  <w:t>☐</w:t>
                </w:r>
              </w:sdtContent>
            </w:sdt>
            <w:r w:rsidRPr="00AD7D30">
              <w:rPr>
                <w:sz w:val="22"/>
                <w:szCs w:val="22"/>
                <w:lang w:val="x-none" w:eastAsia="x-none"/>
              </w:rPr>
              <w:t xml:space="preserve"> </w:t>
            </w:r>
            <w:r w:rsidRPr="00AD7D30">
              <w:rPr>
                <w:sz w:val="20"/>
                <w:szCs w:val="20"/>
                <w:lang w:eastAsia="x-none"/>
              </w:rPr>
              <w:t>mikroprzedsiębiorstwo</w:t>
            </w:r>
          </w:p>
          <w:p w:rsidR="00B84523" w:rsidRPr="00AD7D30" w:rsidRDefault="00B84523" w:rsidP="00B438BB">
            <w:pPr>
              <w:autoSpaceDE w:val="0"/>
              <w:autoSpaceDN w:val="0"/>
              <w:spacing w:line="276" w:lineRule="auto"/>
              <w:ind w:left="357"/>
              <w:jc w:val="both"/>
              <w:rPr>
                <w:sz w:val="22"/>
                <w:szCs w:val="22"/>
                <w:lang w:eastAsia="x-none"/>
              </w:rPr>
            </w:pPr>
            <w:sdt>
              <w:sdtPr>
                <w:rPr>
                  <w:sz w:val="22"/>
                  <w:szCs w:val="22"/>
                  <w:lang w:eastAsia="x-none"/>
                </w:rPr>
                <w:id w:val="761035142"/>
                <w14:checkbox>
                  <w14:checked w14:val="0"/>
                  <w14:checkedState w14:val="2612" w14:font="MS Gothic"/>
                  <w14:uncheckedState w14:val="2610" w14:font="MS Gothic"/>
                </w14:checkbox>
              </w:sdtPr>
              <w:sdtContent>
                <w:r>
                  <w:rPr>
                    <w:rFonts w:ascii="MS Gothic" w:eastAsia="MS Gothic" w:hAnsi="MS Gothic" w:hint="eastAsia"/>
                    <w:sz w:val="22"/>
                    <w:szCs w:val="22"/>
                    <w:lang w:eastAsia="x-none"/>
                  </w:rPr>
                  <w:t>☐</w:t>
                </w:r>
              </w:sdtContent>
            </w:sdt>
            <w:r w:rsidRPr="00AD7D30">
              <w:rPr>
                <w:sz w:val="20"/>
                <w:szCs w:val="20"/>
                <w:lang w:eastAsia="x-none"/>
              </w:rPr>
              <w:t>małe przedsiębiorstwo</w:t>
            </w:r>
          </w:p>
          <w:p w:rsidR="00B84523" w:rsidRPr="00AD7D30" w:rsidRDefault="00B84523" w:rsidP="00B438BB">
            <w:pPr>
              <w:autoSpaceDE w:val="0"/>
              <w:autoSpaceDN w:val="0"/>
              <w:spacing w:line="276" w:lineRule="auto"/>
              <w:ind w:left="357"/>
              <w:jc w:val="both"/>
              <w:rPr>
                <w:sz w:val="22"/>
                <w:szCs w:val="22"/>
                <w:lang w:eastAsia="x-none"/>
              </w:rPr>
            </w:pPr>
            <w:sdt>
              <w:sdtPr>
                <w:rPr>
                  <w:sz w:val="20"/>
                  <w:szCs w:val="20"/>
                  <w:lang w:eastAsia="x-none"/>
                </w:rPr>
                <w:id w:val="-149987277"/>
                <w14:checkbox>
                  <w14:checked w14:val="0"/>
                  <w14:checkedState w14:val="2612" w14:font="MS Gothic"/>
                  <w14:uncheckedState w14:val="2610" w14:font="MS Gothic"/>
                </w14:checkbox>
              </w:sdtPr>
              <w:sdtContent>
                <w:r>
                  <w:rPr>
                    <w:rFonts w:ascii="MS Gothic" w:eastAsia="MS Gothic" w:hAnsi="MS Gothic" w:hint="eastAsia"/>
                    <w:sz w:val="20"/>
                    <w:szCs w:val="20"/>
                    <w:lang w:eastAsia="x-none"/>
                  </w:rPr>
                  <w:t>☐</w:t>
                </w:r>
              </w:sdtContent>
            </w:sdt>
            <w:r w:rsidRPr="00AD7D30">
              <w:rPr>
                <w:sz w:val="20"/>
                <w:szCs w:val="20"/>
                <w:lang w:eastAsia="x-none"/>
              </w:rPr>
              <w:t>średnie przedsiębiorstwo</w:t>
            </w:r>
          </w:p>
          <w:p w:rsidR="00B84523" w:rsidRPr="00AD7D30" w:rsidRDefault="00B84523" w:rsidP="00B438BB">
            <w:pPr>
              <w:autoSpaceDE w:val="0"/>
              <w:autoSpaceDN w:val="0"/>
              <w:spacing w:line="276" w:lineRule="auto"/>
              <w:ind w:left="357"/>
              <w:jc w:val="both"/>
              <w:rPr>
                <w:sz w:val="22"/>
                <w:szCs w:val="22"/>
                <w:lang w:eastAsia="x-none"/>
              </w:rPr>
            </w:pPr>
            <w:sdt>
              <w:sdtPr>
                <w:rPr>
                  <w:sz w:val="20"/>
                  <w:szCs w:val="20"/>
                  <w:lang w:eastAsia="x-none"/>
                </w:rPr>
                <w:id w:val="-1582138198"/>
                <w14:checkbox>
                  <w14:checked w14:val="0"/>
                  <w14:checkedState w14:val="2612" w14:font="MS Gothic"/>
                  <w14:uncheckedState w14:val="2610" w14:font="MS Gothic"/>
                </w14:checkbox>
              </w:sdtPr>
              <w:sdtContent>
                <w:r>
                  <w:rPr>
                    <w:rFonts w:ascii="MS Gothic" w:eastAsia="MS Gothic" w:hAnsi="MS Gothic" w:hint="eastAsia"/>
                    <w:sz w:val="20"/>
                    <w:szCs w:val="20"/>
                    <w:lang w:eastAsia="x-none"/>
                  </w:rPr>
                  <w:t>☐</w:t>
                </w:r>
              </w:sdtContent>
            </w:sdt>
            <w:r w:rsidRPr="00AD7D30">
              <w:rPr>
                <w:sz w:val="20"/>
                <w:szCs w:val="20"/>
                <w:lang w:eastAsia="x-none"/>
              </w:rPr>
              <w:t>jednoosobowa działalność gospodarcza</w:t>
            </w:r>
          </w:p>
          <w:p w:rsidR="00B84523" w:rsidRPr="00AD7D30" w:rsidRDefault="00B84523" w:rsidP="00B438BB">
            <w:pPr>
              <w:autoSpaceDE w:val="0"/>
              <w:autoSpaceDN w:val="0"/>
              <w:spacing w:line="276" w:lineRule="auto"/>
              <w:ind w:left="357"/>
              <w:jc w:val="both"/>
              <w:rPr>
                <w:sz w:val="22"/>
                <w:szCs w:val="22"/>
                <w:lang w:eastAsia="x-none"/>
              </w:rPr>
            </w:pPr>
            <w:sdt>
              <w:sdtPr>
                <w:rPr>
                  <w:sz w:val="20"/>
                  <w:szCs w:val="20"/>
                  <w:lang w:eastAsia="x-none"/>
                </w:rPr>
                <w:id w:val="1730571559"/>
                <w14:checkbox>
                  <w14:checked w14:val="0"/>
                  <w14:checkedState w14:val="2612" w14:font="MS Gothic"/>
                  <w14:uncheckedState w14:val="2610" w14:font="MS Gothic"/>
                </w14:checkbox>
              </w:sdtPr>
              <w:sdtContent>
                <w:r>
                  <w:rPr>
                    <w:rFonts w:ascii="MS Gothic" w:eastAsia="MS Gothic" w:hAnsi="MS Gothic" w:hint="eastAsia"/>
                    <w:sz w:val="20"/>
                    <w:szCs w:val="20"/>
                    <w:lang w:eastAsia="x-none"/>
                  </w:rPr>
                  <w:t>☐</w:t>
                </w:r>
              </w:sdtContent>
            </w:sdt>
            <w:r w:rsidRPr="00AD7D30">
              <w:rPr>
                <w:sz w:val="20"/>
                <w:szCs w:val="20"/>
                <w:lang w:eastAsia="x-none"/>
              </w:rPr>
              <w:t>osoba fizyczna nieprowadząca działalności gospodarczej</w:t>
            </w:r>
            <w:r w:rsidRPr="00AD7D30">
              <w:rPr>
                <w:sz w:val="22"/>
                <w:szCs w:val="22"/>
                <w:lang w:eastAsia="x-none"/>
              </w:rPr>
              <w:t xml:space="preserve"> </w:t>
            </w:r>
          </w:p>
          <w:p w:rsidR="00B84523" w:rsidRPr="00AD7D30" w:rsidRDefault="00B84523" w:rsidP="00B438BB">
            <w:pPr>
              <w:autoSpaceDE w:val="0"/>
              <w:autoSpaceDN w:val="0"/>
              <w:spacing w:line="276" w:lineRule="auto"/>
              <w:ind w:left="357"/>
              <w:jc w:val="both"/>
              <w:rPr>
                <w:sz w:val="22"/>
                <w:szCs w:val="22"/>
                <w:lang w:eastAsia="x-none"/>
              </w:rPr>
            </w:pPr>
            <w:sdt>
              <w:sdtPr>
                <w:rPr>
                  <w:sz w:val="20"/>
                  <w:szCs w:val="20"/>
                  <w:lang w:eastAsia="x-none"/>
                </w:rPr>
                <w:id w:val="1369114196"/>
                <w14:checkbox>
                  <w14:checked w14:val="0"/>
                  <w14:checkedState w14:val="2612" w14:font="MS Gothic"/>
                  <w14:uncheckedState w14:val="2610" w14:font="MS Gothic"/>
                </w14:checkbox>
              </w:sdtPr>
              <w:sdtContent>
                <w:r>
                  <w:rPr>
                    <w:rFonts w:ascii="MS Gothic" w:eastAsia="MS Gothic" w:hAnsi="MS Gothic" w:hint="eastAsia"/>
                    <w:sz w:val="20"/>
                    <w:szCs w:val="20"/>
                    <w:lang w:eastAsia="x-none"/>
                  </w:rPr>
                  <w:t>☐</w:t>
                </w:r>
              </w:sdtContent>
            </w:sdt>
            <w:r w:rsidRPr="00AD7D30">
              <w:rPr>
                <w:sz w:val="20"/>
                <w:szCs w:val="20"/>
                <w:lang w:eastAsia="x-none"/>
              </w:rPr>
              <w:t>inny rodzaj …………………………………………… (proszę podać</w:t>
            </w:r>
            <w:r w:rsidRPr="00AD7D30">
              <w:rPr>
                <w:sz w:val="22"/>
                <w:szCs w:val="22"/>
                <w:lang w:eastAsia="x-none"/>
              </w:rPr>
              <w:t>)</w:t>
            </w:r>
          </w:p>
        </w:tc>
      </w:tr>
      <w:tr w:rsidR="00B84523" w:rsidRPr="00295E3A" w:rsidTr="00B438BB">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4523" w:rsidRPr="00295E3A" w:rsidRDefault="00B84523" w:rsidP="00B438BB">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rsidR="00B84523" w:rsidRPr="00AD7D30" w:rsidRDefault="00B84523" w:rsidP="00B438BB">
            <w:pPr>
              <w:autoSpaceDE w:val="0"/>
              <w:autoSpaceDN w:val="0"/>
              <w:rPr>
                <w:b/>
                <w:bCs/>
                <w:sz w:val="20"/>
                <w:szCs w:val="20"/>
                <w:lang w:eastAsia="x-none"/>
              </w:rPr>
            </w:pPr>
            <w:r w:rsidRPr="00295E3A">
              <w:rPr>
                <w:b/>
                <w:sz w:val="20"/>
                <w:szCs w:val="20"/>
              </w:rPr>
              <w:t>Pełnomocnik Wykonawców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rsidR="00B84523" w:rsidRPr="00314719" w:rsidRDefault="00B84523" w:rsidP="00B438BB">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rsidR="00B84523" w:rsidRPr="00295E3A" w:rsidRDefault="00B84523" w:rsidP="00B438BB">
            <w:pPr>
              <w:autoSpaceDE w:val="0"/>
              <w:autoSpaceDN w:val="0"/>
              <w:spacing w:line="276" w:lineRule="auto"/>
              <w:ind w:left="140"/>
              <w:jc w:val="both"/>
              <w:rPr>
                <w:b/>
                <w:sz w:val="20"/>
                <w:szCs w:val="20"/>
                <w:lang w:eastAsia="x-none"/>
              </w:rPr>
            </w:pPr>
          </w:p>
        </w:tc>
      </w:tr>
      <w:bookmarkEnd w:id="0"/>
    </w:tbl>
    <w:p w:rsidR="00B84523" w:rsidRPr="00295E3A" w:rsidRDefault="00B84523" w:rsidP="00B84523">
      <w:pPr>
        <w:pStyle w:val="Zwykytekst1"/>
        <w:tabs>
          <w:tab w:val="left" w:leader="dot" w:pos="9360"/>
        </w:tabs>
        <w:jc w:val="both"/>
        <w:rPr>
          <w:rFonts w:ascii="Times New Roman" w:hAnsi="Times New Roman" w:cs="Times New Roman"/>
          <w:b/>
          <w:sz w:val="24"/>
          <w:szCs w:val="24"/>
        </w:rPr>
      </w:pPr>
    </w:p>
    <w:p w:rsidR="00B84523" w:rsidRDefault="00B84523" w:rsidP="00B84523">
      <w:pPr>
        <w:jc w:val="both"/>
        <w:rPr>
          <w:bCs/>
        </w:rPr>
      </w:pPr>
    </w:p>
    <w:p w:rsidR="00B84523" w:rsidRPr="00D7030D" w:rsidRDefault="00B84523" w:rsidP="00B84523">
      <w:pPr>
        <w:autoSpaceDE w:val="0"/>
        <w:autoSpaceDN w:val="0"/>
        <w:adjustRightInd w:val="0"/>
        <w:jc w:val="both"/>
        <w:rPr>
          <w:rFonts w:eastAsia="CalibriLight"/>
          <w:b/>
          <w:bCs/>
        </w:rPr>
      </w:pPr>
      <w:r w:rsidRPr="002B1503">
        <w:rPr>
          <w:bCs/>
        </w:rPr>
        <w:t>Nawiązując do ogłoszenia o zamówieniu w postępowaniu o udzielenie zamówienia publicznego</w:t>
      </w:r>
      <w:r>
        <w:rPr>
          <w:bCs/>
        </w:rPr>
        <w:t xml:space="preserve"> </w:t>
      </w:r>
      <w:r w:rsidRPr="002B1503">
        <w:rPr>
          <w:bCs/>
        </w:rPr>
        <w:t>prowadzonym w trybie podstawowym na:</w:t>
      </w:r>
      <w:r w:rsidRPr="002F3F50">
        <w:t xml:space="preserve"> </w:t>
      </w:r>
      <w:r>
        <w:rPr>
          <w:b/>
          <w:bCs/>
        </w:rPr>
        <w:t>Wykonanie w formule „zaprojektuj i wybuduj” wymianę kabli olejowych z rozdzielni R1-0 w Gmachu Fizyki Politechniki Warszawskiej do rozdzielni R10-</w:t>
      </w:r>
      <w:r>
        <w:rPr>
          <w:b/>
          <w:bCs/>
        </w:rPr>
        <w:lastRenderedPageBreak/>
        <w:t>3, R10-4, R10-15 oraz z rozdzielni R10-15 do rozdzielni RWT w Gmachu Elektrotechniki Politechniki Warszawskiej w Warszawie przy ul. Koszykowej 75.</w:t>
      </w:r>
    </w:p>
    <w:p w:rsidR="00B84523" w:rsidRDefault="00B84523" w:rsidP="00B84523">
      <w:pPr>
        <w:jc w:val="both"/>
        <w:rPr>
          <w:rFonts w:eastAsia="CalibriLight"/>
          <w:b/>
          <w:bCs/>
        </w:rPr>
      </w:pPr>
    </w:p>
    <w:p w:rsidR="00B84523" w:rsidRPr="002B1503" w:rsidRDefault="00B84523" w:rsidP="00B84523">
      <w:pPr>
        <w:jc w:val="both"/>
        <w:rPr>
          <w:bCs/>
        </w:rPr>
      </w:pPr>
      <w:r w:rsidRPr="002B1503">
        <w:rPr>
          <w:bCs/>
        </w:rPr>
        <w:t xml:space="preserve">numer referencyjny: </w:t>
      </w:r>
      <w:r w:rsidRPr="000A29B5">
        <w:rPr>
          <w:b/>
        </w:rPr>
        <w:t>ZP.RB.MP.3.2024</w:t>
      </w:r>
    </w:p>
    <w:p w:rsidR="00B84523" w:rsidRDefault="00B84523" w:rsidP="00B84523">
      <w:pPr>
        <w:tabs>
          <w:tab w:val="left" w:leader="dot" w:pos="9360"/>
        </w:tabs>
        <w:suppressAutoHyphens/>
        <w:jc w:val="both"/>
        <w:rPr>
          <w:lang w:eastAsia="ar-SA"/>
        </w:rPr>
      </w:pPr>
      <w:r w:rsidRPr="002B1503">
        <w:rPr>
          <w:lang w:eastAsia="ar-SA"/>
        </w:rPr>
        <w:t>My, niżej podpisani:</w:t>
      </w:r>
    </w:p>
    <w:p w:rsidR="00B84523" w:rsidRDefault="00B84523" w:rsidP="00B84523">
      <w:pPr>
        <w:tabs>
          <w:tab w:val="left" w:leader="dot" w:pos="9360"/>
        </w:tabs>
        <w:suppressAutoHyphens/>
        <w:jc w:val="both"/>
        <w:rPr>
          <w:lang w:eastAsia="ar-SA"/>
        </w:rPr>
      </w:pPr>
    </w:p>
    <w:p w:rsidR="00B84523" w:rsidRPr="00295E3A" w:rsidRDefault="00B84523" w:rsidP="00B84523">
      <w:pPr>
        <w:pStyle w:val="Zwykytekst1"/>
        <w:numPr>
          <w:ilvl w:val="0"/>
          <w:numId w:val="1"/>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rsidR="00B84523" w:rsidRPr="00295E3A" w:rsidRDefault="00B84523" w:rsidP="00B84523">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Pr="00295E3A">
        <w:rPr>
          <w:rFonts w:ascii="Times New Roman" w:hAnsi="Times New Roman" w:cs="Times New Roman"/>
          <w:sz w:val="24"/>
          <w:szCs w:val="24"/>
        </w:rPr>
        <w:br/>
        <w:t>i zmianami SWZ przekazanymi przez Zamawiającego i uznajemy się za związanych określonymi</w:t>
      </w:r>
      <w:r w:rsidRPr="00295E3A">
        <w:rPr>
          <w:rFonts w:ascii="Times New Roman" w:hAnsi="Times New Roman" w:cs="Times New Roman"/>
          <w:sz w:val="24"/>
          <w:szCs w:val="24"/>
        </w:rPr>
        <w:br/>
        <w:t>w nich postanowieniami i zasadami postępowania.</w:t>
      </w:r>
    </w:p>
    <w:p w:rsidR="00B84523" w:rsidRPr="00295E3A" w:rsidRDefault="00B84523" w:rsidP="00B84523">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posiadamy kompetencje niezbędne do należytego wykonania zamówienia,</w:t>
      </w:r>
      <w:r w:rsidRPr="00295E3A">
        <w:rPr>
          <w:rFonts w:ascii="Times New Roman" w:hAnsi="Times New Roman" w:cs="Times New Roman"/>
          <w:sz w:val="24"/>
          <w:szCs w:val="24"/>
        </w:rPr>
        <w:br/>
        <w:t>w szczególności nie podlegamy wykluczeniu z postępowania oraz spełniamy warunki udziału</w:t>
      </w:r>
      <w:r w:rsidRPr="00295E3A">
        <w:rPr>
          <w:rFonts w:ascii="Times New Roman" w:hAnsi="Times New Roman" w:cs="Times New Roman"/>
          <w:sz w:val="24"/>
          <w:szCs w:val="24"/>
        </w:rPr>
        <w:br/>
        <w:t>w postępowaniu określone w SWZ.</w:t>
      </w:r>
    </w:p>
    <w:p w:rsidR="00B84523" w:rsidRDefault="00B84523" w:rsidP="00B84523">
      <w:pPr>
        <w:pStyle w:val="Zwykytekst1"/>
        <w:numPr>
          <w:ilvl w:val="0"/>
          <w:numId w:val="1"/>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Pr="00295E3A">
        <w:rPr>
          <w:rFonts w:ascii="Times New Roman" w:hAnsi="Times New Roman" w:cs="Times New Roman"/>
          <w:iCs/>
          <w:sz w:val="24"/>
          <w:szCs w:val="24"/>
        </w:rPr>
        <w:t xml:space="preserve">wykonanie przedmiotu zamówienia za </w:t>
      </w:r>
      <w:r w:rsidRPr="00295E3A">
        <w:rPr>
          <w:rFonts w:ascii="Times New Roman" w:hAnsi="Times New Roman" w:cs="Times New Roman"/>
          <w:iCs/>
          <w:color w:val="0070C0"/>
          <w:sz w:val="24"/>
          <w:szCs w:val="24"/>
        </w:rPr>
        <w:t xml:space="preserve"> </w:t>
      </w:r>
      <w:r w:rsidRPr="00295E3A">
        <w:rPr>
          <w:rFonts w:ascii="Times New Roman" w:hAnsi="Times New Roman" w:cs="Times New Roman"/>
          <w:iCs/>
          <w:sz w:val="24"/>
          <w:szCs w:val="24"/>
        </w:rPr>
        <w:t xml:space="preserve">wynagrodzeniem </w:t>
      </w:r>
      <w:r>
        <w:rPr>
          <w:rFonts w:ascii="Times New Roman" w:hAnsi="Times New Roman" w:cs="Times New Roman"/>
          <w:iCs/>
          <w:sz w:val="24"/>
          <w:szCs w:val="24"/>
        </w:rPr>
        <w:t xml:space="preserve">ryczałtowym </w:t>
      </w:r>
      <w:r w:rsidRPr="00295E3A">
        <w:rPr>
          <w:rFonts w:ascii="Times New Roman" w:hAnsi="Times New Roman" w:cs="Times New Roman"/>
          <w:iCs/>
          <w:sz w:val="24"/>
          <w:szCs w:val="24"/>
        </w:rPr>
        <w:t>brutto</w:t>
      </w:r>
      <w:r>
        <w:rPr>
          <w:rFonts w:ascii="Times New Roman" w:hAnsi="Times New Roman" w:cs="Times New Roman"/>
          <w:iCs/>
          <w:sz w:val="24"/>
          <w:szCs w:val="24"/>
        </w:rPr>
        <w:t>:</w:t>
      </w:r>
    </w:p>
    <w:p w:rsidR="00B84523" w:rsidRDefault="00B84523" w:rsidP="00B84523">
      <w:pPr>
        <w:pStyle w:val="Zwykytekst1"/>
        <w:tabs>
          <w:tab w:val="left" w:pos="284"/>
        </w:tabs>
        <w:ind w:left="284"/>
        <w:jc w:val="both"/>
        <w:rPr>
          <w:rFonts w:ascii="Times New Roman" w:hAnsi="Times New Roman" w:cs="Times New Roman"/>
          <w:iCs/>
          <w:sz w:val="24"/>
          <w:szCs w:val="24"/>
        </w:rPr>
      </w:pPr>
      <w:r>
        <w:rPr>
          <w:rFonts w:ascii="Times New Roman" w:hAnsi="Times New Roman" w:cs="Times New Roman"/>
          <w:iCs/>
          <w:sz w:val="24"/>
          <w:szCs w:val="24"/>
        </w:rPr>
        <w:t>…………………….</w:t>
      </w:r>
      <w:r w:rsidRPr="00295E3A">
        <w:rPr>
          <w:rFonts w:ascii="Times New Roman" w:hAnsi="Times New Roman" w:cs="Times New Roman"/>
          <w:iCs/>
          <w:sz w:val="24"/>
          <w:szCs w:val="24"/>
        </w:rPr>
        <w:t xml:space="preserve">zł (słownie złotych: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zgodnie z załączonym Formularzem cenowym.</w:t>
      </w:r>
    </w:p>
    <w:p w:rsidR="00B84523" w:rsidRPr="00F17CC5" w:rsidRDefault="00B84523" w:rsidP="00B84523">
      <w:pPr>
        <w:pStyle w:val="Zwykytekst1"/>
        <w:numPr>
          <w:ilvl w:val="0"/>
          <w:numId w:val="1"/>
        </w:numPr>
        <w:tabs>
          <w:tab w:val="left" w:pos="284"/>
        </w:tabs>
        <w:ind w:left="284" w:hanging="284"/>
        <w:jc w:val="both"/>
        <w:rPr>
          <w:rFonts w:ascii="Times New Roman" w:hAnsi="Times New Roman" w:cs="Times New Roman"/>
          <w:iCs/>
          <w:sz w:val="24"/>
          <w:szCs w:val="24"/>
        </w:rPr>
      </w:pPr>
      <w:r w:rsidRPr="006B31B4">
        <w:rPr>
          <w:rFonts w:ascii="Times New Roman" w:hAnsi="Times New Roman" w:cs="Times New Roman"/>
          <w:b/>
          <w:iCs/>
          <w:sz w:val="24"/>
          <w:szCs w:val="24"/>
        </w:rPr>
        <w:t xml:space="preserve">OFERUJEMY </w:t>
      </w:r>
      <w:r w:rsidRPr="006B31B4">
        <w:rPr>
          <w:rFonts w:ascii="Times New Roman" w:hAnsi="Times New Roman" w:cs="Times New Roman"/>
          <w:bCs/>
          <w:iCs/>
          <w:sz w:val="24"/>
          <w:szCs w:val="24"/>
        </w:rPr>
        <w:t xml:space="preserve">termin wykonania </w:t>
      </w:r>
      <w:r w:rsidRPr="00F17CC5">
        <w:rPr>
          <w:rFonts w:ascii="Times New Roman" w:hAnsi="Times New Roman" w:cs="Times New Roman"/>
          <w:bCs/>
          <w:iCs/>
          <w:sz w:val="24"/>
          <w:szCs w:val="24"/>
        </w:rPr>
        <w:t>zamówienia  7  miesięcy  od daty podpisania  umowy.</w:t>
      </w:r>
    </w:p>
    <w:p w:rsidR="00B84523" w:rsidRPr="00F17CC5" w:rsidRDefault="00B84523" w:rsidP="00B84523">
      <w:pPr>
        <w:pStyle w:val="Zwykytekst1"/>
        <w:numPr>
          <w:ilvl w:val="0"/>
          <w:numId w:val="1"/>
        </w:numPr>
        <w:tabs>
          <w:tab w:val="left" w:pos="284"/>
        </w:tabs>
        <w:ind w:left="284" w:hanging="284"/>
        <w:jc w:val="both"/>
        <w:rPr>
          <w:rFonts w:ascii="Times New Roman" w:hAnsi="Times New Roman" w:cs="Times New Roman"/>
          <w:iCs/>
          <w:sz w:val="24"/>
          <w:szCs w:val="24"/>
        </w:rPr>
      </w:pPr>
      <w:r w:rsidRPr="00F17CC5">
        <w:rPr>
          <w:rFonts w:ascii="Times New Roman" w:hAnsi="Times New Roman" w:cs="Times New Roman"/>
          <w:b/>
          <w:iCs/>
          <w:sz w:val="24"/>
          <w:szCs w:val="24"/>
        </w:rPr>
        <w:t xml:space="preserve">OFERUJEMY </w:t>
      </w:r>
      <w:r w:rsidRPr="00F17CC5">
        <w:rPr>
          <w:rFonts w:ascii="Times New Roman" w:hAnsi="Times New Roman" w:cs="Times New Roman"/>
          <w:bCs/>
          <w:iCs/>
          <w:sz w:val="24"/>
          <w:szCs w:val="24"/>
        </w:rPr>
        <w:t>60</w:t>
      </w:r>
      <w:r w:rsidRPr="00F17CC5">
        <w:rPr>
          <w:rFonts w:ascii="Times New Roman" w:hAnsi="Times New Roman" w:cs="Times New Roman"/>
          <w:b/>
          <w:iCs/>
          <w:sz w:val="24"/>
          <w:szCs w:val="24"/>
        </w:rPr>
        <w:t xml:space="preserve"> </w:t>
      </w:r>
      <w:r w:rsidRPr="00F17CC5">
        <w:rPr>
          <w:rFonts w:ascii="Times New Roman" w:hAnsi="Times New Roman" w:cs="Times New Roman"/>
          <w:bCs/>
          <w:iCs/>
          <w:sz w:val="24"/>
          <w:szCs w:val="24"/>
        </w:rPr>
        <w:t>miesięczną gwarancję i 60 miesięczną rękojmię.</w:t>
      </w:r>
    </w:p>
    <w:p w:rsidR="00B84523" w:rsidRPr="0075489B" w:rsidRDefault="00B84523" w:rsidP="00B84523">
      <w:pPr>
        <w:pStyle w:val="Zwykytekst1"/>
        <w:numPr>
          <w:ilvl w:val="0"/>
          <w:numId w:val="1"/>
        </w:numPr>
        <w:tabs>
          <w:tab w:val="left" w:pos="284"/>
        </w:tabs>
        <w:ind w:left="284" w:hanging="284"/>
        <w:jc w:val="both"/>
        <w:rPr>
          <w:rFonts w:ascii="Times New Roman" w:hAnsi="Times New Roman" w:cs="Times New Roman"/>
          <w:b/>
          <w:iCs/>
          <w:sz w:val="24"/>
          <w:szCs w:val="24"/>
        </w:rPr>
      </w:pPr>
      <w:r w:rsidRPr="00F17CC5">
        <w:rPr>
          <w:rFonts w:ascii="Times New Roman" w:hAnsi="Times New Roman" w:cs="Times New Roman"/>
          <w:b/>
          <w:iCs/>
          <w:sz w:val="24"/>
          <w:szCs w:val="24"/>
        </w:rPr>
        <w:t>POSZCZEGÓLNE CZĘŚCI</w:t>
      </w:r>
      <w:r w:rsidRPr="00F17CC5">
        <w:rPr>
          <w:rFonts w:ascii="Times New Roman" w:hAnsi="Times New Roman" w:cs="Times New Roman"/>
          <w:iCs/>
          <w:sz w:val="24"/>
          <w:szCs w:val="24"/>
        </w:rPr>
        <w:t xml:space="preserve"> zamówienia będą realizowane przez </w:t>
      </w:r>
      <w:r w:rsidRPr="00F17CC5">
        <w:rPr>
          <w:rFonts w:ascii="Times New Roman" w:hAnsi="Times New Roman" w:cs="Times New Roman"/>
          <w:sz w:val="24"/>
          <w:szCs w:val="24"/>
        </w:rPr>
        <w:t>(w</w:t>
      </w:r>
      <w:r w:rsidRPr="00295E3A">
        <w:rPr>
          <w:rFonts w:ascii="Times New Roman" w:hAnsi="Times New Roman" w:cs="Times New Roman"/>
          <w:sz w:val="24"/>
          <w:szCs w:val="24"/>
        </w:rPr>
        <w:t xml:space="preserve"> przypadku konsorcjum</w:t>
      </w:r>
      <w:r w:rsidRPr="00295E3A">
        <w:rPr>
          <w:rFonts w:ascii="Times New Roman" w:hAnsi="Times New Roman" w:cs="Times New Roman"/>
          <w:sz w:val="24"/>
          <w:szCs w:val="24"/>
        </w:rPr>
        <w:br/>
        <w:t>i polegania na podmiotach trzecich)</w:t>
      </w:r>
      <w:r w:rsidRPr="00295E3A">
        <w:rPr>
          <w:rFonts w:ascii="Times New Roman" w:hAnsi="Times New Roman" w:cs="Times New Roman"/>
          <w:iCs/>
          <w:sz w:val="24"/>
          <w:szCs w:val="24"/>
        </w:rPr>
        <w:t>:</w:t>
      </w:r>
    </w:p>
    <w:p w:rsidR="00B84523" w:rsidRPr="0075489B" w:rsidRDefault="00B84523" w:rsidP="00B84523">
      <w:pPr>
        <w:pStyle w:val="Zwykytekst1"/>
        <w:tabs>
          <w:tab w:val="left" w:pos="284"/>
        </w:tabs>
        <w:jc w:val="both"/>
        <w:rPr>
          <w:rFonts w:ascii="Times New Roman" w:hAnsi="Times New Roman" w:cs="Times New Roman"/>
          <w:bCs/>
          <w:iCs/>
          <w:sz w:val="24"/>
          <w:szCs w:val="24"/>
        </w:rPr>
      </w:pPr>
    </w:p>
    <w:p w:rsidR="00B84523" w:rsidRPr="00295E3A" w:rsidRDefault="00B84523" w:rsidP="00B84523">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rsidR="00B84523" w:rsidRPr="00295E3A" w:rsidRDefault="00B84523" w:rsidP="00B84523">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rsidR="00B84523" w:rsidRPr="00295E3A" w:rsidRDefault="00B84523" w:rsidP="00B84523">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rsidR="00B84523" w:rsidRPr="00295E3A" w:rsidRDefault="00B84523" w:rsidP="00B84523">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rsidR="00B84523" w:rsidRPr="0075489B" w:rsidRDefault="00B84523" w:rsidP="00B84523">
      <w:pPr>
        <w:pStyle w:val="Zwykytekst1"/>
        <w:tabs>
          <w:tab w:val="left" w:pos="284"/>
        </w:tabs>
        <w:ind w:left="284"/>
        <w:jc w:val="both"/>
        <w:rPr>
          <w:rFonts w:ascii="Times New Roman" w:hAnsi="Times New Roman" w:cs="Times New Roman"/>
          <w:bCs/>
          <w:iCs/>
          <w:sz w:val="24"/>
          <w:szCs w:val="24"/>
        </w:rPr>
      </w:pPr>
    </w:p>
    <w:p w:rsidR="00B84523" w:rsidRPr="00295E3A" w:rsidRDefault="00B84523" w:rsidP="00B84523">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Załączamy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 xml:space="preserve">do oferty zobowiązania w/w podmiotów trzecich zgodnie z art. 118 ust. 3 ustawy </w:t>
      </w:r>
      <w:proofErr w:type="spellStart"/>
      <w:r w:rsidRPr="00295E3A">
        <w:rPr>
          <w:rFonts w:ascii="Times New Roman" w:hAnsi="Times New Roman" w:cs="Times New Roman"/>
          <w:bCs/>
          <w:iCs/>
          <w:sz w:val="24"/>
          <w:szCs w:val="24"/>
        </w:rPr>
        <w:t>Pzp</w:t>
      </w:r>
      <w:proofErr w:type="spellEnd"/>
      <w:r w:rsidRPr="00295E3A">
        <w:rPr>
          <w:rFonts w:ascii="Times New Roman" w:hAnsi="Times New Roman" w:cs="Times New Roman"/>
          <w:bCs/>
          <w:iCs/>
          <w:sz w:val="24"/>
          <w:szCs w:val="24"/>
        </w:rPr>
        <w:t xml:space="preserve">. </w:t>
      </w:r>
    </w:p>
    <w:p w:rsidR="00B84523" w:rsidRPr="00295E3A" w:rsidRDefault="00B84523" w:rsidP="00B84523">
      <w:pPr>
        <w:pStyle w:val="Zwykytekst1"/>
        <w:numPr>
          <w:ilvl w:val="0"/>
          <w:numId w:val="1"/>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 wykonanie następujących części zamówienia:</w:t>
      </w:r>
    </w:p>
    <w:p w:rsidR="00B84523" w:rsidRPr="00F00FC5" w:rsidRDefault="00B84523" w:rsidP="00B84523">
      <w:pPr>
        <w:pStyle w:val="Zwykytekst1"/>
        <w:tabs>
          <w:tab w:val="left" w:pos="284"/>
        </w:tabs>
        <w:ind w:left="283"/>
        <w:jc w:val="both"/>
        <w:rPr>
          <w:rFonts w:ascii="Times New Roman" w:hAnsi="Times New Roman" w:cs="Times New Roman"/>
          <w:bCs/>
          <w:iCs/>
          <w:sz w:val="24"/>
          <w:szCs w:val="24"/>
        </w:rPr>
      </w:pPr>
      <w:r w:rsidRPr="006468F9">
        <w:rPr>
          <w:rFonts w:ascii="Times New Roman" w:hAnsi="Times New Roman" w:cs="Times New Roman"/>
          <w:bCs/>
          <w:iCs/>
          <w:sz w:val="24"/>
          <w:szCs w:val="24"/>
        </w:rPr>
        <w:t xml:space="preserve"> ________________________________________________________________________</w:t>
      </w:r>
    </w:p>
    <w:p w:rsidR="00B84523" w:rsidRPr="00295E3A" w:rsidRDefault="00B84523" w:rsidP="00B84523">
      <w:pPr>
        <w:tabs>
          <w:tab w:val="left" w:pos="284"/>
        </w:tabs>
        <w:suppressAutoHyphens/>
        <w:ind w:left="283"/>
        <w:jc w:val="both"/>
        <w:rPr>
          <w:bCs/>
          <w:lang w:eastAsia="ar-SA"/>
        </w:rPr>
      </w:pPr>
      <w:r w:rsidRPr="00295E3A">
        <w:rPr>
          <w:lang w:eastAsia="ar-SA"/>
        </w:rPr>
        <w:t>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r>
        <w:rPr>
          <w:lang w:eastAsia="ar-SA"/>
        </w:rPr>
        <w:t>.</w:t>
      </w:r>
      <w:r w:rsidRPr="00295E3A">
        <w:rPr>
          <w:lang w:eastAsia="ar-SA"/>
        </w:rPr>
        <w:t xml:space="preserve"> </w:t>
      </w:r>
    </w:p>
    <w:p w:rsidR="00B84523" w:rsidRPr="00295E3A" w:rsidRDefault="00B84523" w:rsidP="00B84523">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 TOMU I SWZ osobom zatrudnionym na podstawie umowy o pracę.</w:t>
      </w:r>
    </w:p>
    <w:p w:rsidR="00B84523" w:rsidRPr="00295E3A" w:rsidRDefault="00B84523" w:rsidP="00B84523">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SWZ. Na potwierdzenie powyższego wnieśliśmy wadium w wysokości</w:t>
      </w:r>
      <w:r>
        <w:rPr>
          <w:rFonts w:ascii="Times New Roman" w:hAnsi="Times New Roman" w:cs="Times New Roman"/>
          <w:sz w:val="24"/>
          <w:szCs w:val="24"/>
        </w:rPr>
        <w:t xml:space="preserve"> </w:t>
      </w:r>
      <w:r w:rsidRPr="00295E3A">
        <w:rPr>
          <w:rFonts w:ascii="Times New Roman" w:hAnsi="Times New Roman" w:cs="Times New Roman"/>
          <w:sz w:val="24"/>
          <w:szCs w:val="24"/>
        </w:rPr>
        <w:t>…………… zł w formie /formach _________________________</w:t>
      </w:r>
    </w:p>
    <w:p w:rsidR="00B84523" w:rsidRPr="00295E3A" w:rsidRDefault="00B84523" w:rsidP="00B84523">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rsidR="00B84523" w:rsidRPr="00295E3A" w:rsidRDefault="00B84523" w:rsidP="00B84523">
      <w:pPr>
        <w:pStyle w:val="Zwykytekst1"/>
        <w:numPr>
          <w:ilvl w:val="0"/>
          <w:numId w:val="1"/>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t>
      </w:r>
      <w:r w:rsidRPr="00F17CC5">
        <w:rPr>
          <w:rFonts w:ascii="Times New Roman" w:hAnsi="Times New Roman" w:cs="Times New Roman"/>
          <w:sz w:val="24"/>
          <w:szCs w:val="24"/>
        </w:rPr>
        <w:t>wysokości 5% wynagrodzenia</w:t>
      </w:r>
      <w:r w:rsidRPr="00295E3A">
        <w:rPr>
          <w:rFonts w:ascii="Times New Roman" w:hAnsi="Times New Roman" w:cs="Times New Roman"/>
          <w:sz w:val="24"/>
          <w:szCs w:val="24"/>
        </w:rPr>
        <w:t xml:space="preserve"> określonego w pkt. 4 w formie:</w:t>
      </w:r>
      <w:r w:rsidRPr="00295E3A">
        <w:rPr>
          <w:rFonts w:ascii="Times New Roman" w:hAnsi="Times New Roman" w:cs="Times New Roman"/>
          <w:spacing w:val="-2"/>
          <w:sz w:val="24"/>
          <w:szCs w:val="24"/>
        </w:rPr>
        <w:t>______________________</w:t>
      </w:r>
    </w:p>
    <w:p w:rsidR="00B84523" w:rsidRPr="00295E3A" w:rsidRDefault="00B84523" w:rsidP="00B84523">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rsidR="00B84523" w:rsidRDefault="00B84523" w:rsidP="00B84523">
      <w:pPr>
        <w:numPr>
          <w:ilvl w:val="0"/>
          <w:numId w:val="1"/>
        </w:numPr>
        <w:autoSpaceDE w:val="0"/>
        <w:autoSpaceDN w:val="0"/>
        <w:adjustRightInd w:val="0"/>
        <w:spacing w:before="60" w:line="276" w:lineRule="auto"/>
        <w:ind w:right="-426"/>
        <w:jc w:val="both"/>
        <w:rPr>
          <w:bCs/>
        </w:rPr>
      </w:pPr>
      <w:r w:rsidRPr="00295E3A">
        <w:rPr>
          <w:b/>
          <w:bCs/>
        </w:rPr>
        <w:lastRenderedPageBreak/>
        <w:t>OŚWIADCZAMY</w:t>
      </w:r>
      <w:r w:rsidRPr="00295E3A">
        <w:t>, że nasza oferta</w:t>
      </w:r>
      <w:r w:rsidRPr="00AD7D30">
        <w:rPr>
          <w:vertAlign w:val="superscript"/>
        </w:rPr>
        <w:footnoteReference w:id="6"/>
      </w:r>
      <w:r w:rsidRPr="00AD7D30">
        <w:t xml:space="preserve"> jest jawna:</w:t>
      </w:r>
    </w:p>
    <w:p w:rsidR="00B84523" w:rsidRDefault="00B84523" w:rsidP="00B84523">
      <w:pPr>
        <w:autoSpaceDE w:val="0"/>
        <w:autoSpaceDN w:val="0"/>
        <w:adjustRightInd w:val="0"/>
        <w:spacing w:before="60" w:line="276" w:lineRule="auto"/>
        <w:ind w:left="993" w:right="-426"/>
        <w:jc w:val="both"/>
        <w:rPr>
          <w:bCs/>
        </w:rPr>
      </w:pPr>
      <w:r w:rsidRPr="00C30366">
        <w:rPr>
          <w:rFonts w:eastAsia="Yu Gothic"/>
        </w:rPr>
        <w:t xml:space="preserve"> </w:t>
      </w:r>
      <w:sdt>
        <w:sdtPr>
          <w:rPr>
            <w:rFonts w:ascii="MS Gothic" w:eastAsia="MS Gothic" w:hAnsi="MS Gothic"/>
          </w:rPr>
          <w:id w:val="-1218971969"/>
          <w14:checkbox>
            <w14:checked w14:val="0"/>
            <w14:checkedState w14:val="2612" w14:font="MS Gothic"/>
            <w14:uncheckedState w14:val="2610" w14:font="MS Gothic"/>
          </w14:checkbox>
        </w:sdtPr>
        <w:sdtContent>
          <w:r w:rsidRPr="00C30366">
            <w:rPr>
              <w:rFonts w:ascii="MS Gothic" w:eastAsia="MS Gothic" w:hAnsi="MS Gothic" w:hint="eastAsia"/>
            </w:rPr>
            <w:t>☐</w:t>
          </w:r>
        </w:sdtContent>
      </w:sdt>
      <w:r w:rsidRPr="00C30366">
        <w:t>oraz wszelkie załączniki są jawne, tym samym nie zawiera informacji stanowiących tajemnicę przedsiębiorstwa.</w:t>
      </w:r>
    </w:p>
    <w:p w:rsidR="00B84523" w:rsidRPr="00C30366" w:rsidRDefault="00B84523" w:rsidP="00B84523">
      <w:pPr>
        <w:autoSpaceDE w:val="0"/>
        <w:autoSpaceDN w:val="0"/>
        <w:adjustRightInd w:val="0"/>
        <w:spacing w:before="60" w:line="276" w:lineRule="auto"/>
        <w:ind w:left="993" w:right="-426"/>
        <w:jc w:val="both"/>
        <w:rPr>
          <w:bCs/>
        </w:rPr>
      </w:pPr>
      <w:r w:rsidRPr="00C30366">
        <w:rPr>
          <w:lang w:eastAsia="x-none"/>
        </w:rPr>
        <w:t xml:space="preserve"> </w:t>
      </w:r>
      <w:sdt>
        <w:sdtPr>
          <w:rPr>
            <w:rFonts w:ascii="MS Gothic" w:eastAsia="MS Gothic" w:hAnsi="MS Gothic"/>
            <w:lang w:eastAsia="x-none"/>
          </w:rPr>
          <w:id w:val="-1150279490"/>
          <w14:checkbox>
            <w14:checked w14:val="0"/>
            <w14:checkedState w14:val="2612" w14:font="MS Gothic"/>
            <w14:uncheckedState w14:val="2610" w14:font="MS Gothic"/>
          </w14:checkbox>
        </w:sdtPr>
        <w:sdtContent>
          <w:r w:rsidRPr="00C30366">
            <w:rPr>
              <w:rFonts w:ascii="MS Gothic" w:eastAsia="MS Gothic" w:hAnsi="MS Gothic" w:hint="eastAsia"/>
              <w:lang w:eastAsia="x-none"/>
            </w:rPr>
            <w:t>☐</w:t>
          </w:r>
        </w:sdtContent>
      </w:sdt>
      <w:r>
        <w:rPr>
          <w:rFonts w:ascii="MS Gothic" w:eastAsia="MS Gothic" w:hAnsi="MS Gothic"/>
          <w:lang w:eastAsia="x-none"/>
        </w:rPr>
        <w:t xml:space="preserve"> </w:t>
      </w:r>
      <w:r w:rsidRPr="00C30366">
        <w:rPr>
          <w:lang w:eastAsia="x-none"/>
        </w:rPr>
        <w:t>niemniej z</w:t>
      </w:r>
      <w:r w:rsidRPr="00C30366">
        <w:t>awiera informacje-załączniki stanowiące tajemnicę przedsiębiorstwa</w:t>
      </w:r>
      <w:r w:rsidRPr="00AD7D30">
        <w:rPr>
          <w:rStyle w:val="Odwoanieprzypisudolnego"/>
        </w:rPr>
        <w:footnoteReference w:id="7"/>
      </w:r>
      <w:r w:rsidRPr="00C30366">
        <w:t xml:space="preserve"> w pliku „Tajemnica przedsiębiorstwa”</w:t>
      </w:r>
    </w:p>
    <w:p w:rsidR="00B84523" w:rsidRPr="00627F18" w:rsidRDefault="00B84523" w:rsidP="00B84523">
      <w:pPr>
        <w:pStyle w:val="Zwykytekst1"/>
        <w:numPr>
          <w:ilvl w:val="0"/>
          <w:numId w:val="1"/>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Projektowanymi Postanowieniami U</w:t>
      </w:r>
      <w:r w:rsidRPr="00627F18">
        <w:rPr>
          <w:rFonts w:ascii="Times New Roman" w:hAnsi="Times New Roman" w:cs="Times New Roman"/>
          <w:sz w:val="24"/>
          <w:szCs w:val="24"/>
        </w:rPr>
        <w:t>mowy zawartymi</w:t>
      </w:r>
      <w:r w:rsidRPr="00627F18">
        <w:rPr>
          <w:rFonts w:ascii="Times New Roman" w:hAnsi="Times New Roman" w:cs="Times New Roman"/>
          <w:sz w:val="24"/>
          <w:szCs w:val="24"/>
        </w:rPr>
        <w:br/>
        <w:t>w SWZ i zobowiązujemy się, w przypadku wyboru naszej oferty, do zawarcia umowy zgodnej</w:t>
      </w:r>
      <w:r w:rsidRPr="00627F18">
        <w:rPr>
          <w:rFonts w:ascii="Times New Roman" w:hAnsi="Times New Roman" w:cs="Times New Roman"/>
          <w:sz w:val="24"/>
          <w:szCs w:val="24"/>
        </w:rPr>
        <w:br/>
        <w:t>z niniejszą ofertą, na warunkach określonych w SWZ, w miejscu i terminie wyznaczonym przez Zamawiającego.</w:t>
      </w:r>
    </w:p>
    <w:p w:rsidR="00B84523" w:rsidRPr="00295E3A" w:rsidRDefault="00B84523" w:rsidP="00B84523">
      <w:pPr>
        <w:pStyle w:val="Zwykytekst1"/>
        <w:numPr>
          <w:ilvl w:val="0"/>
          <w:numId w:val="1"/>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B84523" w:rsidRPr="00295E3A" w:rsidRDefault="00B84523" w:rsidP="00B84523">
      <w:pPr>
        <w:pStyle w:val="Zwykytekst1"/>
        <w:numPr>
          <w:ilvl w:val="0"/>
          <w:numId w:val="1"/>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rsidR="00B84523" w:rsidRPr="00315F49" w:rsidRDefault="00B84523" w:rsidP="00B84523">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7" w:history="1">
        <w:r w:rsidRPr="00315F49">
          <w:rPr>
            <w:rStyle w:val="Hipercze"/>
            <w:rFonts w:ascii="Times New Roman" w:hAnsi="Times New Roman"/>
            <w:bCs/>
            <w:iCs/>
            <w:szCs w:val="24"/>
          </w:rPr>
          <w:t>https://ekrs.ms.gov.pl/web/wyszukiwarka-krs;*</w:t>
        </w:r>
      </w:hyperlink>
    </w:p>
    <w:p w:rsidR="00B84523" w:rsidRPr="00315F49" w:rsidRDefault="00B84523" w:rsidP="00B84523">
      <w:pPr>
        <w:pStyle w:val="Kropki"/>
        <w:numPr>
          <w:ilvl w:val="1"/>
          <w:numId w:val="1"/>
        </w:numPr>
        <w:tabs>
          <w:tab w:val="clear" w:pos="9072"/>
        </w:tabs>
        <w:spacing w:line="240" w:lineRule="auto"/>
        <w:jc w:val="both"/>
        <w:rPr>
          <w:rFonts w:ascii="Times New Roman" w:hAnsi="Times New Roman"/>
          <w:bCs/>
          <w:iCs/>
          <w:szCs w:val="24"/>
        </w:rPr>
      </w:pPr>
      <w:hyperlink r:id="rId8" w:history="1">
        <w:r w:rsidRPr="00315F49">
          <w:rPr>
            <w:rStyle w:val="Hipercze"/>
            <w:rFonts w:ascii="Times New Roman" w:hAnsi="Times New Roman"/>
            <w:bCs/>
            <w:iCs/>
            <w:szCs w:val="24"/>
          </w:rPr>
          <w:t>https://prod.ceidg.gov.pl/CEIDG/Ceidg.Public.Ul/Search.aspx;*</w:t>
        </w:r>
      </w:hyperlink>
    </w:p>
    <w:p w:rsidR="00B84523" w:rsidRPr="00315F49" w:rsidRDefault="00B84523" w:rsidP="00B84523">
      <w:pPr>
        <w:pStyle w:val="Kropki"/>
        <w:numPr>
          <w:ilvl w:val="1"/>
          <w:numId w:val="1"/>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rsidR="00B84523" w:rsidRPr="00315F49" w:rsidRDefault="00B84523" w:rsidP="00B84523">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rsidR="00B84523" w:rsidRPr="00315F49" w:rsidRDefault="00B84523" w:rsidP="00B84523">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rsidR="00B84523" w:rsidRPr="00315F49" w:rsidRDefault="00B84523" w:rsidP="00B84523">
      <w:pPr>
        <w:pStyle w:val="Zwykytekst1"/>
        <w:numPr>
          <w:ilvl w:val="0"/>
          <w:numId w:val="1"/>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p>
    <w:p w:rsidR="00B84523" w:rsidRPr="00315F49" w:rsidRDefault="00B84523" w:rsidP="00B84523">
      <w:pPr>
        <w:pStyle w:val="Akapitzlist"/>
        <w:ind w:left="0"/>
        <w:jc w:val="both"/>
        <w:rPr>
          <w:rFonts w:ascii="Times New Roman" w:hAnsi="Times New Roman" w:cs="Times New Roman"/>
          <w:sz w:val="24"/>
          <w:szCs w:val="24"/>
        </w:rPr>
      </w:pPr>
      <w:r w:rsidRPr="00315F49">
        <w:rPr>
          <w:rFonts w:ascii="Times New Roman" w:hAnsi="Times New Roman" w:cs="Times New Roman"/>
          <w:sz w:val="24"/>
          <w:szCs w:val="24"/>
        </w:rPr>
        <w:t>16.1. Formularz 2 - Formularz cenowy</w:t>
      </w:r>
      <w:r>
        <w:rPr>
          <w:rFonts w:ascii="Times New Roman" w:hAnsi="Times New Roman" w:cs="Times New Roman"/>
          <w:sz w:val="24"/>
          <w:szCs w:val="24"/>
        </w:rPr>
        <w:t xml:space="preserve"> – Tabela wartości elementów scalonych</w:t>
      </w:r>
    </w:p>
    <w:p w:rsidR="00B84523" w:rsidRPr="00315F49" w:rsidRDefault="00B84523" w:rsidP="00B84523">
      <w:pPr>
        <w:ind w:left="567" w:hanging="567"/>
        <w:jc w:val="both"/>
      </w:pPr>
      <w:r w:rsidRPr="00315F49">
        <w:t>16.2. dokument „Organizacja pracy” – związany z oceną kryterium opisanym w pkt</w:t>
      </w:r>
      <w:r w:rsidRPr="00BD1382">
        <w:t xml:space="preserve">. </w:t>
      </w:r>
      <w:r w:rsidRPr="0063206F">
        <w:t xml:space="preserve">19.3. </w:t>
      </w:r>
      <w:r w:rsidRPr="00315F49">
        <w:t>TOMU I SWZ</w:t>
      </w:r>
    </w:p>
    <w:p w:rsidR="00B84523" w:rsidRPr="00295E3A" w:rsidRDefault="00B84523" w:rsidP="00B84523">
      <w:pPr>
        <w:ind w:left="567" w:hanging="567"/>
        <w:jc w:val="both"/>
      </w:pPr>
      <w:r w:rsidRPr="00315F49">
        <w:t>16.3. oświadczenie o spełnianiu warunków udziału w postępowaniu oraz o braku podstaw do wykluczenia</w:t>
      </w:r>
      <w:r>
        <w:t xml:space="preserve"> - według treści formularza 1.1.</w:t>
      </w:r>
    </w:p>
    <w:p w:rsidR="00B84523" w:rsidRPr="00315F49" w:rsidRDefault="00B84523" w:rsidP="00B84523">
      <w:pPr>
        <w:ind w:left="567" w:hanging="567"/>
        <w:jc w:val="both"/>
      </w:pPr>
      <w:r w:rsidRPr="00315F49">
        <w:t>16.4. odpis lub informacja z Krajowego Rejestru Sądowego, Centralnej Ewidencji i Informacji o Działalności Gospodarczej lub innego właściwego rejestru w celu potwierdzenia, że osoba działająca w imieniu wykonawcy jest umocowana do jego reprezentowania;</w:t>
      </w:r>
    </w:p>
    <w:p w:rsidR="00B84523" w:rsidRPr="00295E3A" w:rsidRDefault="00B84523" w:rsidP="00B84523">
      <w:pPr>
        <w:ind w:left="567" w:hanging="567"/>
        <w:jc w:val="both"/>
      </w:pPr>
      <w:r w:rsidRPr="00315F49">
        <w:t>16.5. oryginał gwarancji w postaci dokumentu elektronicznego, jeśli wadium wnoszone jest w innej</w:t>
      </w:r>
      <w:r w:rsidRPr="00295E3A">
        <w:t xml:space="preserve"> formie niż pieniądz.</w:t>
      </w:r>
    </w:p>
    <w:p w:rsidR="00B84523" w:rsidRPr="00295E3A" w:rsidRDefault="00B84523" w:rsidP="00B84523">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rsidR="00B84523" w:rsidRDefault="00B84523" w:rsidP="00B84523">
      <w:pPr>
        <w:pStyle w:val="Akapitzlist"/>
        <w:spacing w:line="240" w:lineRule="auto"/>
        <w:ind w:left="0"/>
        <w:jc w:val="both"/>
        <w:sectPr w:rsidR="00B84523" w:rsidSect="004D2341">
          <w:headerReference w:type="default" r:id="rId9"/>
          <w:pgSz w:w="11906" w:h="16838"/>
          <w:pgMar w:top="1418" w:right="964" w:bottom="851" w:left="964" w:header="284" w:footer="567" w:gutter="0"/>
          <w:cols w:space="708"/>
          <w:docGrid w:linePitch="360"/>
        </w:sectPr>
      </w:pPr>
    </w:p>
    <w:p w:rsidR="00B84523" w:rsidRPr="00314719" w:rsidRDefault="00B84523" w:rsidP="00B84523">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rsidR="00B84523" w:rsidRPr="00314719" w:rsidRDefault="00B84523" w:rsidP="00B84523">
      <w:pPr>
        <w:pStyle w:val="Zwykytekst"/>
        <w:rPr>
          <w:rFonts w:ascii="Times New Roman" w:hAnsi="Times New Roman" w:cs="Times New Roman"/>
          <w:b/>
          <w:sz w:val="24"/>
          <w:szCs w:val="24"/>
        </w:rPr>
      </w:pPr>
    </w:p>
    <w:p w:rsidR="00B84523" w:rsidRPr="0002721E" w:rsidRDefault="00B84523" w:rsidP="00B8452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rsidR="00B84523" w:rsidRPr="0002721E" w:rsidRDefault="00B84523" w:rsidP="00B8452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rsidR="00B84523" w:rsidRPr="0002721E" w:rsidRDefault="00B84523" w:rsidP="00B8452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rsidR="00B84523" w:rsidRPr="0002721E" w:rsidRDefault="00B84523" w:rsidP="00B84523">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B84523" w:rsidRPr="0002721E" w:rsidTr="00B438B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02721E" w:rsidRDefault="00B84523" w:rsidP="00B438BB">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B84523" w:rsidRPr="0002721E" w:rsidRDefault="00B84523" w:rsidP="00B438BB">
            <w:pPr>
              <w:ind w:left="-693"/>
              <w:jc w:val="center"/>
              <w:rPr>
                <w:rFonts w:eastAsia="Calibri"/>
                <w:b/>
                <w:lang w:eastAsia="en-US"/>
              </w:rPr>
            </w:pPr>
            <w:r w:rsidRPr="0002721E">
              <w:rPr>
                <w:rFonts w:eastAsia="Calibri"/>
                <w:b/>
                <w:lang w:eastAsia="en-US"/>
              </w:rPr>
              <w:t xml:space="preserve">Politechnika Warszawska </w:t>
            </w:r>
          </w:p>
          <w:p w:rsidR="00B84523" w:rsidRPr="0002721E" w:rsidRDefault="00B84523" w:rsidP="00B438BB">
            <w:pPr>
              <w:ind w:left="-693"/>
              <w:jc w:val="center"/>
              <w:rPr>
                <w:rFonts w:eastAsia="Calibri"/>
                <w:b/>
                <w:lang w:eastAsia="en-US"/>
              </w:rPr>
            </w:pPr>
            <w:r w:rsidRPr="0002721E">
              <w:rPr>
                <w:rFonts w:eastAsia="Calibri"/>
                <w:b/>
                <w:lang w:eastAsia="en-US"/>
              </w:rPr>
              <w:t>z siedzibą przy Placu Politechniki 1</w:t>
            </w:r>
          </w:p>
          <w:p w:rsidR="00B84523" w:rsidRPr="0002721E" w:rsidRDefault="00B84523" w:rsidP="00B438BB">
            <w:pPr>
              <w:ind w:left="-693"/>
              <w:jc w:val="center"/>
              <w:rPr>
                <w:rFonts w:eastAsia="Calibri"/>
                <w:b/>
                <w:lang w:eastAsia="en-US"/>
              </w:rPr>
            </w:pPr>
            <w:r w:rsidRPr="0002721E">
              <w:rPr>
                <w:rFonts w:eastAsia="Calibri"/>
                <w:b/>
                <w:lang w:eastAsia="en-US"/>
              </w:rPr>
              <w:t>00-661 Warszawa, POLSKA</w:t>
            </w:r>
          </w:p>
        </w:tc>
      </w:tr>
      <w:tr w:rsidR="00B84523" w:rsidRPr="0002721E" w:rsidTr="00B438B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02721E" w:rsidRDefault="00B84523" w:rsidP="00B438BB">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B84523" w:rsidRPr="0002721E" w:rsidRDefault="00B84523" w:rsidP="00B438BB">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B84523" w:rsidRPr="0002721E" w:rsidRDefault="00B84523" w:rsidP="00B438BB">
            <w:pPr>
              <w:ind w:left="-551"/>
              <w:jc w:val="center"/>
              <w:rPr>
                <w:b/>
                <w:bCs/>
              </w:rPr>
            </w:pPr>
            <w:r w:rsidRPr="0002721E">
              <w:rPr>
                <w:b/>
                <w:bCs/>
              </w:rPr>
              <w:t>3</w:t>
            </w:r>
          </w:p>
        </w:tc>
      </w:tr>
      <w:tr w:rsidR="00B84523" w:rsidRPr="0002721E" w:rsidTr="00B438BB">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02721E" w:rsidRDefault="00B84523" w:rsidP="00B438BB">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B84523" w:rsidRPr="0002721E" w:rsidRDefault="00B84523" w:rsidP="00B438BB">
            <w:pPr>
              <w:rPr>
                <w:b/>
                <w:bCs/>
              </w:rPr>
            </w:pPr>
            <w:r w:rsidRPr="0002721E">
              <w:rPr>
                <w:b/>
                <w:bCs/>
              </w:rPr>
              <w:t xml:space="preserve">Pełna nazwa </w:t>
            </w:r>
            <w:r w:rsidRPr="0002721E">
              <w:rPr>
                <w:b/>
                <w:bCs/>
                <w:vertAlign w:val="superscript"/>
              </w:rPr>
              <w:t>(firma)</w:t>
            </w:r>
            <w:r w:rsidRPr="0002721E">
              <w:rPr>
                <w:b/>
                <w:bCs/>
              </w:rPr>
              <w:t xml:space="preserve"> </w:t>
            </w:r>
          </w:p>
          <w:p w:rsidR="00B84523" w:rsidRPr="0002721E" w:rsidRDefault="00B84523" w:rsidP="00B438BB">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rsidR="00B84523" w:rsidRPr="0002721E" w:rsidRDefault="00B84523" w:rsidP="00B438BB">
            <w:pPr>
              <w:jc w:val="center"/>
              <w:rPr>
                <w:b/>
                <w:bCs/>
              </w:rPr>
            </w:pPr>
          </w:p>
        </w:tc>
      </w:tr>
      <w:tr w:rsidR="00B84523" w:rsidRPr="0002721E" w:rsidTr="00B438BB">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B84523" w:rsidRPr="0002721E" w:rsidRDefault="00B84523" w:rsidP="00B438BB">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B84523" w:rsidRPr="0002721E" w:rsidRDefault="00B84523" w:rsidP="00B438BB">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rsidR="00B84523" w:rsidRPr="0002721E" w:rsidRDefault="00B84523" w:rsidP="00B438BB">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B84523" w:rsidRPr="0002721E" w:rsidRDefault="00B84523" w:rsidP="00B438BB">
            <w:pPr>
              <w:jc w:val="center"/>
              <w:rPr>
                <w:b/>
                <w:bCs/>
              </w:rPr>
            </w:pPr>
          </w:p>
        </w:tc>
      </w:tr>
      <w:tr w:rsidR="00B84523" w:rsidRPr="0002721E" w:rsidTr="00B438BB">
        <w:trPr>
          <w:trHeight w:val="435"/>
        </w:trPr>
        <w:tc>
          <w:tcPr>
            <w:tcW w:w="568" w:type="dxa"/>
            <w:vMerge/>
            <w:tcBorders>
              <w:left w:val="single" w:sz="4" w:space="0" w:color="000000"/>
              <w:right w:val="single" w:sz="4" w:space="0" w:color="000000"/>
            </w:tcBorders>
            <w:shd w:val="clear" w:color="000000" w:fill="D9D9D9"/>
            <w:vAlign w:val="center"/>
          </w:tcPr>
          <w:p w:rsidR="00B84523" w:rsidRPr="0002721E" w:rsidRDefault="00B84523" w:rsidP="00B438BB">
            <w:pPr>
              <w:rPr>
                <w:bCs/>
              </w:rPr>
            </w:pPr>
          </w:p>
        </w:tc>
        <w:tc>
          <w:tcPr>
            <w:tcW w:w="2831" w:type="dxa"/>
            <w:vMerge/>
            <w:tcBorders>
              <w:left w:val="nil"/>
              <w:right w:val="single" w:sz="4" w:space="0" w:color="000000"/>
            </w:tcBorders>
            <w:shd w:val="clear" w:color="000000" w:fill="D9D9D9"/>
            <w:vAlign w:val="center"/>
          </w:tcPr>
          <w:p w:rsidR="00B84523" w:rsidRPr="0002721E" w:rsidRDefault="00B84523" w:rsidP="00B438BB">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B84523" w:rsidRPr="0002721E" w:rsidRDefault="00B84523" w:rsidP="00B438BB">
            <w:pPr>
              <w:jc w:val="center"/>
              <w:rPr>
                <w:b/>
                <w:bCs/>
                <w:vertAlign w:val="superscript"/>
              </w:rPr>
            </w:pPr>
            <w:r w:rsidRPr="0002721E">
              <w:rPr>
                <w:b/>
                <w:bCs/>
                <w:vertAlign w:val="superscript"/>
              </w:rPr>
              <w:t xml:space="preserve">miejscowość, </w:t>
            </w:r>
          </w:p>
          <w:p w:rsidR="00B84523" w:rsidRPr="0002721E" w:rsidRDefault="00B84523" w:rsidP="00B438BB">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B84523" w:rsidRPr="0002721E" w:rsidRDefault="00B84523" w:rsidP="00B438BB">
            <w:pPr>
              <w:jc w:val="center"/>
              <w:rPr>
                <w:b/>
                <w:bCs/>
              </w:rPr>
            </w:pPr>
          </w:p>
        </w:tc>
      </w:tr>
      <w:tr w:rsidR="00B84523" w:rsidRPr="0002721E" w:rsidTr="00B438BB">
        <w:trPr>
          <w:trHeight w:val="293"/>
        </w:trPr>
        <w:tc>
          <w:tcPr>
            <w:tcW w:w="568" w:type="dxa"/>
            <w:vMerge/>
            <w:tcBorders>
              <w:left w:val="single" w:sz="4" w:space="0" w:color="000000"/>
              <w:right w:val="single" w:sz="4" w:space="0" w:color="000000"/>
            </w:tcBorders>
            <w:shd w:val="clear" w:color="000000" w:fill="D9D9D9"/>
            <w:vAlign w:val="center"/>
          </w:tcPr>
          <w:p w:rsidR="00B84523" w:rsidRPr="0002721E" w:rsidRDefault="00B84523" w:rsidP="00B438BB">
            <w:pPr>
              <w:rPr>
                <w:bCs/>
              </w:rPr>
            </w:pPr>
          </w:p>
        </w:tc>
        <w:tc>
          <w:tcPr>
            <w:tcW w:w="2831" w:type="dxa"/>
            <w:vMerge/>
            <w:tcBorders>
              <w:left w:val="nil"/>
              <w:right w:val="single" w:sz="4" w:space="0" w:color="000000"/>
            </w:tcBorders>
            <w:shd w:val="clear" w:color="000000" w:fill="D9D9D9"/>
            <w:vAlign w:val="center"/>
          </w:tcPr>
          <w:p w:rsidR="00B84523" w:rsidRPr="0002721E" w:rsidRDefault="00B84523" w:rsidP="00B438BB">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B84523" w:rsidRPr="0002721E" w:rsidRDefault="00B84523" w:rsidP="00B438BB">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B84523" w:rsidRPr="0002721E" w:rsidRDefault="00B84523" w:rsidP="00B438BB">
            <w:pPr>
              <w:jc w:val="center"/>
              <w:rPr>
                <w:b/>
                <w:bCs/>
              </w:rPr>
            </w:pPr>
          </w:p>
        </w:tc>
      </w:tr>
      <w:tr w:rsidR="00B84523" w:rsidRPr="0002721E" w:rsidTr="00B438BB">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rsidR="00B84523" w:rsidRPr="0002721E" w:rsidRDefault="00B84523" w:rsidP="00B438BB">
            <w:pPr>
              <w:rPr>
                <w:bCs/>
              </w:rPr>
            </w:pPr>
          </w:p>
        </w:tc>
        <w:tc>
          <w:tcPr>
            <w:tcW w:w="2831" w:type="dxa"/>
            <w:vMerge/>
            <w:tcBorders>
              <w:left w:val="nil"/>
              <w:bottom w:val="single" w:sz="4" w:space="0" w:color="000000"/>
              <w:right w:val="single" w:sz="4" w:space="0" w:color="000000"/>
            </w:tcBorders>
            <w:shd w:val="clear" w:color="000000" w:fill="D9D9D9"/>
            <w:vAlign w:val="center"/>
          </w:tcPr>
          <w:p w:rsidR="00B84523" w:rsidRPr="0002721E" w:rsidRDefault="00B84523" w:rsidP="00B438BB">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B84523" w:rsidRPr="0002721E" w:rsidRDefault="00B84523" w:rsidP="00B438BB">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rsidR="00B84523" w:rsidRPr="0002721E" w:rsidRDefault="00B84523" w:rsidP="00B438BB">
            <w:pPr>
              <w:jc w:val="center"/>
              <w:rPr>
                <w:b/>
                <w:bCs/>
              </w:rPr>
            </w:pPr>
          </w:p>
        </w:tc>
      </w:tr>
      <w:tr w:rsidR="00B84523" w:rsidRPr="0002721E" w:rsidTr="00B438BB">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02721E" w:rsidRDefault="00B84523" w:rsidP="00B438BB">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B84523" w:rsidRPr="0002721E" w:rsidRDefault="00B84523" w:rsidP="00B438BB">
            <w:pPr>
              <w:rPr>
                <w:b/>
                <w:bCs/>
              </w:rPr>
            </w:pPr>
            <w:r w:rsidRPr="0002721E">
              <w:rPr>
                <w:b/>
                <w:bCs/>
              </w:rPr>
              <w:t>Krajowy Rejestr Sądowy</w:t>
            </w:r>
          </w:p>
          <w:p w:rsidR="00B84523" w:rsidRPr="0002721E" w:rsidRDefault="00B84523" w:rsidP="00B438BB">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rsidR="00B84523" w:rsidRPr="0002721E" w:rsidRDefault="00B84523" w:rsidP="00B438BB">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rsidR="00B84523" w:rsidRPr="0002721E" w:rsidRDefault="00B84523" w:rsidP="00B438BB">
            <w:pPr>
              <w:rPr>
                <w:b/>
                <w:bCs/>
                <w:highlight w:val="lightGray"/>
              </w:rPr>
            </w:pPr>
            <w:r w:rsidRPr="0002721E">
              <w:rPr>
                <w:b/>
                <w:bCs/>
                <w:highlight w:val="lightGray"/>
              </w:rPr>
              <w:t xml:space="preserve">REGON </w:t>
            </w:r>
          </w:p>
          <w:p w:rsidR="00B84523" w:rsidRPr="0002721E" w:rsidRDefault="00B84523" w:rsidP="00B438BB">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rsidR="00B84523" w:rsidRPr="0002721E" w:rsidRDefault="00B84523" w:rsidP="00B438BB">
            <w:pPr>
              <w:jc w:val="center"/>
              <w:rPr>
                <w:b/>
                <w:bCs/>
              </w:rPr>
            </w:pPr>
          </w:p>
        </w:tc>
      </w:tr>
    </w:tbl>
    <w:p w:rsidR="00B84523" w:rsidRPr="0002721E" w:rsidRDefault="00B84523" w:rsidP="00B84523">
      <w:pPr>
        <w:pStyle w:val="Zwykytekst1"/>
        <w:tabs>
          <w:tab w:val="left" w:leader="dot" w:pos="9360"/>
        </w:tabs>
        <w:jc w:val="both"/>
        <w:rPr>
          <w:rFonts w:ascii="Times New Roman" w:eastAsia="Calibri" w:hAnsi="Times New Roman" w:cs="Times New Roman"/>
          <w:sz w:val="24"/>
          <w:szCs w:val="24"/>
          <w:lang w:eastAsia="en-US"/>
        </w:rPr>
      </w:pPr>
    </w:p>
    <w:p w:rsidR="00B84523" w:rsidRPr="00D7030D" w:rsidRDefault="00B84523" w:rsidP="00B84523">
      <w:pPr>
        <w:autoSpaceDE w:val="0"/>
        <w:autoSpaceDN w:val="0"/>
        <w:adjustRightInd w:val="0"/>
        <w:jc w:val="both"/>
        <w:rPr>
          <w:rFonts w:eastAsia="CalibriLight"/>
          <w:b/>
          <w:bCs/>
        </w:rPr>
      </w:pPr>
      <w:r w:rsidRPr="009375EB">
        <w:rPr>
          <w:rFonts w:eastAsia="Calibri"/>
          <w:lang w:eastAsia="en-US"/>
        </w:rPr>
        <w:t>Na potrzeby postępowania o udzielenie zamówienia publicznego pod nazwą:</w:t>
      </w:r>
      <w:r w:rsidRPr="005C18D3">
        <w:rPr>
          <w:b/>
          <w:bCs/>
        </w:rPr>
        <w:t xml:space="preserve"> </w:t>
      </w:r>
      <w:r>
        <w:rPr>
          <w:b/>
          <w:bCs/>
        </w:rPr>
        <w:t>Wykonanie w formule „zaprojektuj i wybuduj” wymianę kabli olejowych z rozdzielni R1-0 w Gmachu Fizyki Politechniki Warszawskiej do rozdzielni R10-3, R10-4, R10-15 oraz z rozdzielni R10-15 do rozdzielni RWT w Gmachu Elektrotechniki Politechniki Warszawskiej w Warszawie przy ul. Koszykowej 75.</w:t>
      </w:r>
    </w:p>
    <w:p w:rsidR="00B84523" w:rsidRPr="00823BA1" w:rsidRDefault="00B84523" w:rsidP="00B84523">
      <w:pPr>
        <w:pStyle w:val="Tekstpodstawowy"/>
        <w:ind w:right="23"/>
        <w:jc w:val="both"/>
        <w:rPr>
          <w:rFonts w:ascii="Times New Roman" w:hAnsi="Times New Roman" w:cs="Times New Roman"/>
          <w:b/>
          <w:bCs/>
        </w:rPr>
      </w:pPr>
      <w:r>
        <w:rPr>
          <w:rFonts w:ascii="Times New Roman" w:hAnsi="Times New Roman" w:cs="Times New Roman"/>
          <w:b/>
          <w:bCs/>
        </w:rPr>
        <w:t xml:space="preserve"> </w:t>
      </w:r>
      <w:r w:rsidRPr="004413DF">
        <w:rPr>
          <w:rFonts w:ascii="Times New Roman" w:hAnsi="Times New Roman" w:cs="Times New Roman"/>
          <w:b/>
          <w:bCs/>
        </w:rPr>
        <w:t xml:space="preserve"> </w:t>
      </w:r>
      <w:r w:rsidRPr="004413DF">
        <w:rPr>
          <w:rFonts w:ascii="Times New Roman" w:eastAsia="Calibri" w:hAnsi="Times New Roman" w:cs="Times New Roman"/>
          <w:bCs/>
        </w:rPr>
        <w:t xml:space="preserve">numer referencyjny: </w:t>
      </w:r>
      <w:r w:rsidRPr="000A29B5">
        <w:rPr>
          <w:b/>
        </w:rPr>
        <w:t>ZP.RB.MP.3.2024</w:t>
      </w:r>
    </w:p>
    <w:p w:rsidR="00B84523" w:rsidRPr="00C708CC" w:rsidRDefault="00B84523" w:rsidP="00B84523">
      <w:pPr>
        <w:spacing w:before="120" w:after="120"/>
        <w:jc w:val="center"/>
        <w:rPr>
          <w:rFonts w:eastAsia="Calibri"/>
          <w:b/>
          <w:lang w:eastAsia="en-US"/>
        </w:rPr>
      </w:pPr>
      <w:r w:rsidRPr="00C708CC">
        <w:rPr>
          <w:rFonts w:eastAsia="Calibri"/>
          <w:b/>
          <w:lang w:eastAsia="en-US"/>
        </w:rPr>
        <w:t>OŚWIADCZENIE DOTYCZĄCE WYKONAWCY</w:t>
      </w:r>
    </w:p>
    <w:p w:rsidR="00B84523" w:rsidRPr="00C708CC" w:rsidRDefault="00B84523" w:rsidP="00B84523">
      <w:pPr>
        <w:numPr>
          <w:ilvl w:val="0"/>
          <w:numId w:val="3"/>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rsidR="00B84523" w:rsidRPr="00C708CC" w:rsidRDefault="00B84523" w:rsidP="00B84523">
      <w:pPr>
        <w:numPr>
          <w:ilvl w:val="0"/>
          <w:numId w:val="3"/>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rsidR="00B84523" w:rsidRPr="00C708CC" w:rsidRDefault="00B84523" w:rsidP="00B84523">
      <w:pPr>
        <w:ind w:left="851" w:right="57" w:hanging="425"/>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rsidR="00B84523" w:rsidRPr="00C708CC" w:rsidRDefault="00B84523" w:rsidP="00B84523">
      <w:pPr>
        <w:numPr>
          <w:ilvl w:val="0"/>
          <w:numId w:val="4"/>
        </w:numPr>
        <w:ind w:left="1134" w:right="57" w:hanging="283"/>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rsidR="00B84523" w:rsidRPr="00C708CC" w:rsidRDefault="00B84523" w:rsidP="00B84523">
      <w:pPr>
        <w:numPr>
          <w:ilvl w:val="0"/>
          <w:numId w:val="4"/>
        </w:numPr>
        <w:ind w:left="1134" w:right="57" w:hanging="283"/>
        <w:jc w:val="both"/>
        <w:rPr>
          <w:rFonts w:eastAsia="Calibri"/>
          <w:lang w:eastAsia="en-US"/>
        </w:rPr>
      </w:pPr>
      <w:r w:rsidRPr="00C708CC">
        <w:rPr>
          <w:rFonts w:eastAsia="Calibri"/>
          <w:lang w:eastAsia="en-US"/>
        </w:rPr>
        <w:t xml:space="preserve">handlu ludźmi, o którym mowa w art. 189a Kodeksu karnego, </w:t>
      </w:r>
    </w:p>
    <w:p w:rsidR="00B84523" w:rsidRPr="006B66E3" w:rsidRDefault="00B84523" w:rsidP="00B84523">
      <w:pPr>
        <w:numPr>
          <w:ilvl w:val="0"/>
          <w:numId w:val="4"/>
        </w:numPr>
        <w:ind w:left="1134" w:right="57" w:hanging="283"/>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rsidR="00B84523" w:rsidRPr="00C708CC" w:rsidRDefault="00B84523" w:rsidP="00B84523">
      <w:pPr>
        <w:numPr>
          <w:ilvl w:val="0"/>
          <w:numId w:val="4"/>
        </w:numPr>
        <w:ind w:left="1134" w:right="57" w:hanging="283"/>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84523" w:rsidRPr="00C708CC" w:rsidRDefault="00B84523" w:rsidP="00B84523">
      <w:pPr>
        <w:numPr>
          <w:ilvl w:val="0"/>
          <w:numId w:val="4"/>
        </w:numPr>
        <w:ind w:left="1134" w:right="57" w:hanging="283"/>
        <w:jc w:val="both"/>
        <w:rPr>
          <w:rFonts w:eastAsia="Calibri"/>
          <w:lang w:eastAsia="en-US"/>
        </w:rPr>
      </w:pPr>
      <w:r w:rsidRPr="00C708CC">
        <w:rPr>
          <w:rFonts w:eastAsia="Calibri"/>
          <w:lang w:eastAsia="en-US"/>
        </w:rPr>
        <w:lastRenderedPageBreak/>
        <w:t xml:space="preserve">o charakterze terrorystycznym, o którym mowa w art. 115 § 20 Kodeksu karnego, lub mające na celu popełnienie tego przestępstwa, </w:t>
      </w:r>
    </w:p>
    <w:p w:rsidR="00B84523" w:rsidRPr="00C708CC" w:rsidRDefault="00B84523" w:rsidP="00B84523">
      <w:pPr>
        <w:numPr>
          <w:ilvl w:val="0"/>
          <w:numId w:val="4"/>
        </w:numPr>
        <w:ind w:left="1134" w:right="57" w:hanging="283"/>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B84523" w:rsidRPr="00C708CC" w:rsidRDefault="00B84523" w:rsidP="00B84523">
      <w:pPr>
        <w:numPr>
          <w:ilvl w:val="0"/>
          <w:numId w:val="4"/>
        </w:numPr>
        <w:ind w:left="1134" w:right="57" w:hanging="283"/>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84523" w:rsidRPr="00C708CC" w:rsidRDefault="00B84523" w:rsidP="00B84523">
      <w:pPr>
        <w:numPr>
          <w:ilvl w:val="0"/>
          <w:numId w:val="4"/>
        </w:numPr>
        <w:ind w:left="1134" w:right="57" w:hanging="283"/>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rsidR="00B84523" w:rsidRPr="00C708CC" w:rsidRDefault="00B84523" w:rsidP="00B84523">
      <w:pPr>
        <w:ind w:left="1134" w:right="57" w:hanging="283"/>
        <w:jc w:val="both"/>
        <w:rPr>
          <w:rFonts w:eastAsia="Calibri"/>
          <w:lang w:eastAsia="en-US"/>
        </w:rPr>
      </w:pPr>
      <w:r w:rsidRPr="00C708CC">
        <w:rPr>
          <w:rFonts w:eastAsia="Calibri"/>
          <w:lang w:eastAsia="en-US"/>
        </w:rPr>
        <w:t xml:space="preserve">– lub za odpowiedni czyn zabroniony określony w przepisach prawa obcego; </w:t>
      </w:r>
    </w:p>
    <w:p w:rsidR="00B84523" w:rsidRPr="009D5CC8" w:rsidRDefault="00B84523" w:rsidP="00B84523">
      <w:pPr>
        <w:ind w:left="851" w:right="57" w:hanging="425"/>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rsidR="00B84523" w:rsidRPr="00C708CC" w:rsidRDefault="00B84523" w:rsidP="00B84523">
      <w:pPr>
        <w:ind w:left="851" w:right="57" w:hanging="425"/>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84523" w:rsidRPr="00C708CC" w:rsidRDefault="00B84523" w:rsidP="00B84523">
      <w:pPr>
        <w:ind w:left="851" w:right="57" w:hanging="425"/>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rsidR="00B84523" w:rsidRPr="00C708CC" w:rsidRDefault="00B84523" w:rsidP="00B84523">
      <w:pPr>
        <w:ind w:left="851" w:right="57" w:hanging="425"/>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84523" w:rsidRPr="00C708CC" w:rsidRDefault="00B84523" w:rsidP="00B84523">
      <w:pPr>
        <w:ind w:left="851" w:right="57" w:hanging="425"/>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t xml:space="preserve"> </w:t>
      </w:r>
      <w:r w:rsidRPr="00C708CC">
        <w:rPr>
          <w:rFonts w:eastAsia="Calibri"/>
          <w:lang w:eastAsia="en-US"/>
        </w:rPr>
        <w:t>z udziału w postępowaniu o udzielenie zamówienia.</w:t>
      </w:r>
    </w:p>
    <w:p w:rsidR="00B84523" w:rsidRPr="00425120" w:rsidRDefault="00B84523" w:rsidP="00B84523">
      <w:pPr>
        <w:numPr>
          <w:ilvl w:val="0"/>
          <w:numId w:val="3"/>
        </w:numPr>
        <w:ind w:left="426" w:right="57" w:hanging="426"/>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rsidR="00B84523" w:rsidRPr="00757144" w:rsidRDefault="00B84523" w:rsidP="00B84523">
      <w:pPr>
        <w:numPr>
          <w:ilvl w:val="1"/>
          <w:numId w:val="3"/>
        </w:numPr>
        <w:ind w:left="851" w:right="57" w:hanging="425"/>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84523" w:rsidRPr="00757144" w:rsidRDefault="00B84523" w:rsidP="00B84523">
      <w:pPr>
        <w:numPr>
          <w:ilvl w:val="1"/>
          <w:numId w:val="3"/>
        </w:numPr>
        <w:ind w:left="851" w:right="57" w:hanging="425"/>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84523" w:rsidRPr="004413DF" w:rsidRDefault="00B84523" w:rsidP="00B84523">
      <w:pPr>
        <w:numPr>
          <w:ilvl w:val="1"/>
          <w:numId w:val="3"/>
        </w:numPr>
        <w:ind w:left="851" w:right="57" w:hanging="425"/>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 xml:space="preserve">w postępowaniu lub kryteria selekcji, co mogło mieć istotny wpływ na decyzje podejmowane </w:t>
      </w:r>
      <w:r>
        <w:lastRenderedPageBreak/>
        <w:t xml:space="preserve">przez zamawiającego w postępowaniu o udzielenie zamówienia, lub który zataił te informacje lub nie jest w stanie przedstawić wymaganych podmiotowych </w:t>
      </w:r>
      <w:r w:rsidRPr="004413DF">
        <w:t>środków dowodowych;</w:t>
      </w:r>
    </w:p>
    <w:p w:rsidR="00B84523" w:rsidRPr="004413DF" w:rsidRDefault="00B84523" w:rsidP="00B84523">
      <w:pPr>
        <w:numPr>
          <w:ilvl w:val="1"/>
          <w:numId w:val="3"/>
        </w:numPr>
        <w:ind w:left="851" w:right="57" w:hanging="425"/>
        <w:jc w:val="both"/>
        <w:rPr>
          <w:rFonts w:eastAsia="Calibri"/>
          <w:lang w:eastAsia="en-US"/>
        </w:rPr>
      </w:pPr>
      <w:r w:rsidRPr="004413DF">
        <w:t xml:space="preserve">który w wyniku lekkomyślności lub niedbalstwa przedstawił informacje wprowadzające </w:t>
      </w:r>
      <w:r w:rsidRPr="004413DF">
        <w:br/>
        <w:t xml:space="preserve">w błąd, co mogło mieć istotny wpływ na decyzje podejmowane przez zamawiającego </w:t>
      </w:r>
      <w:r w:rsidRPr="004413DF">
        <w:br/>
        <w:t>w postępowaniu o udzielenie zamówienia.</w:t>
      </w:r>
    </w:p>
    <w:p w:rsidR="00B84523" w:rsidRPr="004413DF" w:rsidRDefault="00B84523" w:rsidP="00B84523">
      <w:pPr>
        <w:numPr>
          <w:ilvl w:val="0"/>
          <w:numId w:val="3"/>
        </w:numPr>
        <w:ind w:left="426" w:right="57" w:hanging="426"/>
        <w:jc w:val="both"/>
        <w:rPr>
          <w:rFonts w:eastAsia="Calibri"/>
          <w:lang w:eastAsia="en-US"/>
        </w:rPr>
      </w:pPr>
      <w:r w:rsidRPr="004413DF">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4413DF">
        <w:t>, to jest:</w:t>
      </w:r>
    </w:p>
    <w:p w:rsidR="00B84523" w:rsidRPr="004413DF" w:rsidRDefault="00B84523" w:rsidP="00B84523">
      <w:pPr>
        <w:numPr>
          <w:ilvl w:val="1"/>
          <w:numId w:val="3"/>
        </w:numPr>
        <w:ind w:left="851" w:right="57" w:hanging="426"/>
        <w:jc w:val="both"/>
      </w:pPr>
      <w:r w:rsidRPr="004413DF">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B84523" w:rsidRPr="004413DF" w:rsidRDefault="00B84523" w:rsidP="00B84523">
      <w:pPr>
        <w:numPr>
          <w:ilvl w:val="1"/>
          <w:numId w:val="3"/>
        </w:numPr>
        <w:ind w:left="851" w:right="57" w:hanging="426"/>
        <w:jc w:val="both"/>
      </w:pPr>
      <w:r w:rsidRPr="004413DF">
        <w:t>nie jestem wykonawcą, którego beneficjentem rzeczywistym w rozumieniu ustawy z dnia 1 marca 2018 r. o przeciwdziałaniu praniu pieniędzy oraz finansowaniu terroryzmu (Dz. U. z 2023 r. poz.1124, 1285)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B84523" w:rsidRPr="006B66E3" w:rsidRDefault="00B84523" w:rsidP="00B84523">
      <w:pPr>
        <w:numPr>
          <w:ilvl w:val="1"/>
          <w:numId w:val="3"/>
        </w:numPr>
        <w:ind w:left="851" w:right="57" w:hanging="426"/>
        <w:jc w:val="both"/>
      </w:pPr>
      <w:r w:rsidRPr="004413DF">
        <w:t>nie jestem wykonawcą, którego jednostką dominującą w rozumieniu art. 3 ust. 1 pkt 37 ustawy z dnia 29 września 1994 r. o rachunkowości   (Dz. U. z 2023 r. poz.</w:t>
      </w:r>
      <w:r>
        <w:t xml:space="preserve"> </w:t>
      </w:r>
      <w:r w:rsidRPr="004413DF">
        <w:t>120, 295</w:t>
      </w:r>
      <w:r>
        <w:t xml:space="preserve"> ze zm.</w:t>
      </w:r>
      <w:r w:rsidRPr="004413DF">
        <w:t>) jest podmiot wymieniony w wykazach określonych w rozporządzeniu Rady (WE) nr 765/2006 i rozporządzeniu Rady (UE) nr 269/2014 albo wpisany na listę lub będący taką jednostką dominującą od dnia 24 lutego 2022 r., o ile został wpisany na listę na podstawie decyzji w sprawie</w:t>
      </w:r>
      <w:r w:rsidRPr="006B66E3">
        <w:t xml:space="preserve"> wpisu na listę rozstrzygającej o zastosowaniu środka, o którym mowa w art. 1 pkt 3 ustawy wymienionej we wprowadzeniu do wyliczenia.</w:t>
      </w:r>
    </w:p>
    <w:p w:rsidR="00B84523" w:rsidRPr="00C708CC" w:rsidRDefault="00B84523" w:rsidP="00B84523">
      <w:pPr>
        <w:numPr>
          <w:ilvl w:val="0"/>
          <w:numId w:val="3"/>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p w:rsidR="00B84523" w:rsidRPr="00C708CC" w:rsidRDefault="00B84523" w:rsidP="00B84523">
      <w:pPr>
        <w:ind w:left="426" w:right="57"/>
        <w:jc w:val="both"/>
        <w:rPr>
          <w:rFonts w:eastAsia="Calibri"/>
          <w:lang w:eastAsia="en-US"/>
        </w:rPr>
      </w:pPr>
      <w:r w:rsidRPr="00C708CC">
        <w:rPr>
          <w:rFonts w:eastAsia="Calibri"/>
          <w:lang w:eastAsia="en-US"/>
        </w:rPr>
        <w:t>………………………………………………………………………………………………………</w:t>
      </w:r>
    </w:p>
    <w:p w:rsidR="00B84523" w:rsidRPr="00C708CC" w:rsidRDefault="00B84523" w:rsidP="00B84523">
      <w:pPr>
        <w:widowControl w:val="0"/>
        <w:numPr>
          <w:ilvl w:val="0"/>
          <w:numId w:val="3"/>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rsidR="00B84523" w:rsidRPr="00C708CC" w:rsidRDefault="00B84523" w:rsidP="00B84523">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rsidR="00B84523" w:rsidRPr="00C708CC" w:rsidRDefault="00B84523" w:rsidP="00B84523">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rsidR="00B84523" w:rsidRPr="00C708CC" w:rsidRDefault="00B84523" w:rsidP="00B84523">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rsidR="00B84523" w:rsidRPr="00C708CC" w:rsidRDefault="00B84523" w:rsidP="00B84523">
      <w:pPr>
        <w:widowControl w:val="0"/>
        <w:suppressAutoHyphens/>
        <w:ind w:left="426"/>
        <w:jc w:val="both"/>
      </w:pPr>
      <w:r w:rsidRPr="00C708CC">
        <w:t>Oświadczam, że w stosunku do podmiotu:</w:t>
      </w:r>
    </w:p>
    <w:p w:rsidR="00B84523" w:rsidRPr="00C708CC" w:rsidRDefault="00B84523" w:rsidP="00B84523">
      <w:pPr>
        <w:widowControl w:val="0"/>
        <w:suppressAutoHyphens/>
        <w:ind w:left="426"/>
        <w:jc w:val="both"/>
      </w:pPr>
      <w:r w:rsidRPr="00C708CC">
        <w:t xml:space="preserve"> …………………………………………………………………………………………………</w:t>
      </w:r>
      <w:r>
        <w:t>…</w:t>
      </w:r>
      <w:r w:rsidRPr="00C708CC">
        <w:t>…</w:t>
      </w:r>
    </w:p>
    <w:p w:rsidR="00B84523" w:rsidRPr="00C708CC" w:rsidRDefault="00B84523" w:rsidP="00B84523">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rsidR="00B84523" w:rsidRPr="00C708CC" w:rsidRDefault="00B84523" w:rsidP="00B84523">
      <w:pPr>
        <w:ind w:left="426"/>
      </w:pPr>
      <w:r w:rsidRPr="00C708CC">
        <w:t>zachodzą podstawy wykluczenia z postępowania na podstawie:</w:t>
      </w:r>
    </w:p>
    <w:p w:rsidR="00B84523" w:rsidRPr="00C708CC" w:rsidRDefault="00B84523" w:rsidP="00B84523">
      <w:pPr>
        <w:ind w:left="426"/>
      </w:pPr>
      <w:r w:rsidRPr="00C708CC">
        <w:t xml:space="preserve">art. ……………….ustawy </w:t>
      </w:r>
      <w:proofErr w:type="spellStart"/>
      <w:r w:rsidRPr="00C708CC">
        <w:t>Pzp</w:t>
      </w:r>
      <w:proofErr w:type="spellEnd"/>
      <w:r w:rsidRPr="00C708CC">
        <w:t>.</w:t>
      </w:r>
    </w:p>
    <w:p w:rsidR="00B84523" w:rsidRPr="00C708CC" w:rsidRDefault="00B84523" w:rsidP="00B84523">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rsidR="00B84523" w:rsidRDefault="00B84523" w:rsidP="00B84523">
      <w:pPr>
        <w:ind w:left="426"/>
        <w:jc w:val="both"/>
      </w:pPr>
    </w:p>
    <w:p w:rsidR="00B84523" w:rsidRPr="00994B39" w:rsidRDefault="00B84523" w:rsidP="00B84523">
      <w:pPr>
        <w:ind w:left="426"/>
        <w:jc w:val="both"/>
        <w:rPr>
          <w:i/>
        </w:rPr>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rsidR="00B84523" w:rsidRPr="00C708CC" w:rsidRDefault="00B84523" w:rsidP="00B84523">
      <w:pPr>
        <w:widowControl w:val="0"/>
        <w:numPr>
          <w:ilvl w:val="0"/>
          <w:numId w:val="3"/>
        </w:numPr>
        <w:spacing w:before="240" w:after="120" w:line="276" w:lineRule="auto"/>
        <w:ind w:left="425" w:right="57" w:hanging="357"/>
        <w:rPr>
          <w:b/>
        </w:rPr>
      </w:pPr>
      <w:r w:rsidRPr="00C708CC">
        <w:rPr>
          <w:b/>
        </w:rPr>
        <w:t>OŚWIADCZENIE DOTYCZĄCE PODANYCH INFORMACJI:</w:t>
      </w:r>
    </w:p>
    <w:p w:rsidR="00B84523" w:rsidRPr="004A4596" w:rsidRDefault="00B84523" w:rsidP="00B84523">
      <w:pPr>
        <w:spacing w:before="120" w:after="120" w:line="276" w:lineRule="auto"/>
        <w:ind w:right="55"/>
        <w:jc w:val="both"/>
      </w:pPr>
      <w:r w:rsidRPr="00C708CC">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rsidR="00B84523" w:rsidRDefault="00B84523" w:rsidP="00B84523">
      <w:pPr>
        <w:spacing w:after="160" w:line="276" w:lineRule="auto"/>
        <w:jc w:val="center"/>
        <w:rPr>
          <w:sz w:val="20"/>
          <w:szCs w:val="20"/>
        </w:rPr>
        <w:sectPr w:rsidR="00B84523" w:rsidSect="004D2341">
          <w:pgSz w:w="11906" w:h="16838"/>
          <w:pgMar w:top="1418" w:right="964" w:bottom="851" w:left="964" w:header="284" w:footer="567" w:gutter="0"/>
          <w:cols w:space="708"/>
          <w:docGrid w:linePitch="360"/>
        </w:sectPr>
      </w:pPr>
    </w:p>
    <w:p w:rsidR="00B84523" w:rsidRPr="00295E3A" w:rsidRDefault="00B84523" w:rsidP="00B84523">
      <w:pPr>
        <w:spacing w:after="160" w:line="276" w:lineRule="auto"/>
        <w:jc w:val="center"/>
        <w:rPr>
          <w:sz w:val="20"/>
          <w:szCs w:val="20"/>
        </w:rPr>
      </w:pPr>
    </w:p>
    <w:p w:rsidR="00B84523" w:rsidRPr="00314719" w:rsidRDefault="00B84523" w:rsidP="00B84523">
      <w:pPr>
        <w:jc w:val="center"/>
        <w:rPr>
          <w:b/>
        </w:rPr>
      </w:pPr>
      <w:r w:rsidRPr="00AD7D30">
        <w:rPr>
          <w:b/>
        </w:rPr>
        <w:t>Formularz 1.</w:t>
      </w:r>
      <w:r w:rsidRPr="00314719">
        <w:rPr>
          <w:b/>
        </w:rPr>
        <w:t>2</w:t>
      </w:r>
    </w:p>
    <w:p w:rsidR="00B84523" w:rsidRPr="00627F18" w:rsidRDefault="00B84523" w:rsidP="00B84523">
      <w:pPr>
        <w:pStyle w:val="Zwykytekst"/>
        <w:rPr>
          <w:rFonts w:ascii="Times New Roman" w:hAnsi="Times New Roman" w:cs="Times New Roman"/>
          <w:b/>
          <w:sz w:val="24"/>
          <w:szCs w:val="24"/>
        </w:rPr>
      </w:pPr>
    </w:p>
    <w:p w:rsidR="00B84523" w:rsidRPr="00AD7D30" w:rsidRDefault="00B84523" w:rsidP="00B8452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rsidR="00B84523" w:rsidRPr="00627F18" w:rsidRDefault="00B84523" w:rsidP="00B8452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B84523" w:rsidRPr="00295E3A" w:rsidTr="00B438B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627F18" w:rsidRDefault="00B84523" w:rsidP="00B438BB">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B84523" w:rsidRPr="00627F18" w:rsidRDefault="00B84523" w:rsidP="00B438BB">
            <w:pPr>
              <w:ind w:left="-693"/>
              <w:jc w:val="center"/>
              <w:rPr>
                <w:rFonts w:eastAsia="Calibri"/>
                <w:b/>
                <w:lang w:eastAsia="en-US"/>
              </w:rPr>
            </w:pPr>
            <w:r w:rsidRPr="00627F18">
              <w:rPr>
                <w:rFonts w:eastAsia="Calibri"/>
                <w:b/>
                <w:lang w:eastAsia="en-US"/>
              </w:rPr>
              <w:t xml:space="preserve">Politechnika Warszawska </w:t>
            </w:r>
          </w:p>
          <w:p w:rsidR="00B84523" w:rsidRPr="00D12D3C" w:rsidRDefault="00B84523" w:rsidP="00B438BB">
            <w:pPr>
              <w:ind w:left="-693"/>
              <w:jc w:val="center"/>
              <w:rPr>
                <w:rFonts w:eastAsia="Calibri"/>
                <w:b/>
                <w:lang w:eastAsia="en-US"/>
              </w:rPr>
            </w:pPr>
            <w:r w:rsidRPr="00D12D3C">
              <w:rPr>
                <w:rFonts w:eastAsia="Calibri"/>
                <w:b/>
                <w:lang w:eastAsia="en-US"/>
              </w:rPr>
              <w:t>z siedzibą przy Placu Politechniki 1</w:t>
            </w:r>
          </w:p>
          <w:p w:rsidR="00B84523" w:rsidRPr="00295E3A" w:rsidRDefault="00B84523" w:rsidP="00B438BB">
            <w:pPr>
              <w:ind w:left="-693"/>
              <w:jc w:val="center"/>
              <w:rPr>
                <w:rFonts w:eastAsia="Calibri"/>
                <w:b/>
                <w:lang w:eastAsia="en-US"/>
              </w:rPr>
            </w:pPr>
            <w:r w:rsidRPr="00295E3A">
              <w:rPr>
                <w:rFonts w:eastAsia="Calibri"/>
                <w:b/>
                <w:lang w:eastAsia="en-US"/>
              </w:rPr>
              <w:t>00-661 Warszawa, POLSKA</w:t>
            </w:r>
          </w:p>
        </w:tc>
      </w:tr>
      <w:tr w:rsidR="00B84523" w:rsidRPr="00295E3A" w:rsidTr="00B438BB">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B84523" w:rsidRPr="00295E3A" w:rsidRDefault="00B84523" w:rsidP="00B438BB">
            <w:pPr>
              <w:rPr>
                <w:rFonts w:eastAsia="Calibri"/>
                <w:b/>
                <w:lang w:eastAsia="en-US"/>
              </w:rPr>
            </w:pPr>
            <w:r w:rsidRPr="00295E3A">
              <w:rPr>
                <w:rFonts w:eastAsia="Calibri"/>
              </w:rPr>
              <w:t>Działając w imieniu i na rzecz:</w:t>
            </w:r>
          </w:p>
        </w:tc>
      </w:tr>
      <w:tr w:rsidR="00B84523" w:rsidRPr="00295E3A" w:rsidTr="00B438B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295E3A" w:rsidRDefault="00B84523" w:rsidP="00B438BB">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B84523" w:rsidRPr="00295E3A" w:rsidRDefault="00B84523" w:rsidP="00B438BB">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B84523" w:rsidRPr="00295E3A" w:rsidRDefault="00B84523" w:rsidP="00B438BB">
            <w:pPr>
              <w:ind w:left="-551"/>
              <w:jc w:val="center"/>
              <w:rPr>
                <w:b/>
                <w:bCs/>
              </w:rPr>
            </w:pPr>
            <w:r w:rsidRPr="00295E3A">
              <w:rPr>
                <w:b/>
                <w:bCs/>
              </w:rPr>
              <w:t>3</w:t>
            </w:r>
          </w:p>
        </w:tc>
      </w:tr>
      <w:tr w:rsidR="00B84523" w:rsidRPr="00295E3A" w:rsidTr="00B438B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295E3A" w:rsidRDefault="00B84523" w:rsidP="00B438BB">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B84523" w:rsidRPr="00295E3A" w:rsidRDefault="00B84523" w:rsidP="00B438BB">
            <w:pPr>
              <w:rPr>
                <w:b/>
                <w:bCs/>
              </w:rPr>
            </w:pPr>
            <w:r w:rsidRPr="00295E3A">
              <w:rPr>
                <w:b/>
                <w:bCs/>
              </w:rPr>
              <w:t xml:space="preserve">Pełna nazwa </w:t>
            </w:r>
            <w:r w:rsidRPr="00295E3A">
              <w:rPr>
                <w:b/>
                <w:bCs/>
                <w:vertAlign w:val="superscript"/>
              </w:rPr>
              <w:t>(firma)</w:t>
            </w:r>
            <w:r w:rsidRPr="00295E3A">
              <w:rPr>
                <w:b/>
                <w:bCs/>
              </w:rPr>
              <w:t xml:space="preserve"> </w:t>
            </w:r>
          </w:p>
          <w:p w:rsidR="00B84523" w:rsidRPr="00295E3A" w:rsidRDefault="00B84523" w:rsidP="00B438BB">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rsidR="00B84523" w:rsidRPr="00295E3A" w:rsidRDefault="00B84523" w:rsidP="00B438BB">
            <w:pPr>
              <w:ind w:left="-551"/>
              <w:jc w:val="center"/>
              <w:rPr>
                <w:b/>
                <w:bCs/>
              </w:rPr>
            </w:pPr>
          </w:p>
        </w:tc>
      </w:tr>
      <w:tr w:rsidR="00B84523" w:rsidRPr="00295E3A" w:rsidTr="00B438BB">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B84523" w:rsidRPr="00295E3A" w:rsidRDefault="00B84523" w:rsidP="00B438BB">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B84523" w:rsidRPr="00295E3A" w:rsidRDefault="00B84523" w:rsidP="00B438BB">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rsidR="00B84523" w:rsidRPr="00295E3A" w:rsidRDefault="00B84523" w:rsidP="00B438B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B84523" w:rsidRPr="00295E3A" w:rsidRDefault="00B84523" w:rsidP="00B438BB">
            <w:pPr>
              <w:ind w:left="-551"/>
              <w:jc w:val="center"/>
              <w:rPr>
                <w:b/>
                <w:bCs/>
              </w:rPr>
            </w:pPr>
          </w:p>
        </w:tc>
      </w:tr>
      <w:tr w:rsidR="00B84523" w:rsidRPr="00295E3A" w:rsidTr="00B438BB">
        <w:trPr>
          <w:trHeight w:val="255"/>
        </w:trPr>
        <w:tc>
          <w:tcPr>
            <w:tcW w:w="568" w:type="dxa"/>
            <w:vMerge/>
            <w:tcBorders>
              <w:left w:val="single" w:sz="4" w:space="0" w:color="000000"/>
              <w:right w:val="single" w:sz="4" w:space="0" w:color="000000"/>
            </w:tcBorders>
            <w:shd w:val="clear" w:color="000000" w:fill="D9D9D9"/>
            <w:vAlign w:val="center"/>
          </w:tcPr>
          <w:p w:rsidR="00B84523" w:rsidRPr="00295E3A" w:rsidRDefault="00B84523" w:rsidP="00B438BB">
            <w:pPr>
              <w:jc w:val="center"/>
              <w:rPr>
                <w:bCs/>
              </w:rPr>
            </w:pPr>
          </w:p>
        </w:tc>
        <w:tc>
          <w:tcPr>
            <w:tcW w:w="2831" w:type="dxa"/>
            <w:vMerge/>
            <w:tcBorders>
              <w:left w:val="nil"/>
              <w:right w:val="single" w:sz="4" w:space="0" w:color="000000"/>
            </w:tcBorders>
            <w:shd w:val="clear" w:color="000000" w:fill="D9D9D9"/>
            <w:vAlign w:val="center"/>
          </w:tcPr>
          <w:p w:rsidR="00B84523" w:rsidRPr="00295E3A" w:rsidRDefault="00B84523" w:rsidP="00B438BB">
            <w:pPr>
              <w:rPr>
                <w:b/>
                <w:bCs/>
              </w:rPr>
            </w:pPr>
          </w:p>
        </w:tc>
        <w:tc>
          <w:tcPr>
            <w:tcW w:w="1408" w:type="dxa"/>
            <w:tcBorders>
              <w:top w:val="single" w:sz="4" w:space="0" w:color="000000"/>
              <w:left w:val="nil"/>
              <w:bottom w:val="single" w:sz="4" w:space="0" w:color="000000"/>
              <w:right w:val="nil"/>
            </w:tcBorders>
            <w:shd w:val="clear" w:color="000000" w:fill="D9D9D9"/>
          </w:tcPr>
          <w:p w:rsidR="00B84523" w:rsidRPr="00295E3A" w:rsidRDefault="00B84523" w:rsidP="00B438BB">
            <w:pPr>
              <w:jc w:val="center"/>
              <w:rPr>
                <w:b/>
                <w:bCs/>
                <w:vertAlign w:val="superscript"/>
              </w:rPr>
            </w:pPr>
            <w:r w:rsidRPr="00295E3A">
              <w:rPr>
                <w:b/>
                <w:bCs/>
                <w:vertAlign w:val="superscript"/>
              </w:rPr>
              <w:t xml:space="preserve">miejscowość, </w:t>
            </w:r>
          </w:p>
          <w:p w:rsidR="00B84523" w:rsidRPr="00295E3A" w:rsidRDefault="00B84523" w:rsidP="00B438BB">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B84523" w:rsidRPr="00295E3A" w:rsidRDefault="00B84523" w:rsidP="00B438BB">
            <w:pPr>
              <w:ind w:left="-551"/>
              <w:jc w:val="center"/>
              <w:rPr>
                <w:b/>
                <w:bCs/>
              </w:rPr>
            </w:pPr>
          </w:p>
        </w:tc>
      </w:tr>
      <w:tr w:rsidR="00B84523" w:rsidRPr="00295E3A" w:rsidTr="00B438BB">
        <w:trPr>
          <w:trHeight w:val="255"/>
        </w:trPr>
        <w:tc>
          <w:tcPr>
            <w:tcW w:w="568" w:type="dxa"/>
            <w:vMerge/>
            <w:tcBorders>
              <w:left w:val="single" w:sz="4" w:space="0" w:color="000000"/>
              <w:right w:val="single" w:sz="4" w:space="0" w:color="000000"/>
            </w:tcBorders>
            <w:shd w:val="clear" w:color="000000" w:fill="D9D9D9"/>
            <w:vAlign w:val="center"/>
          </w:tcPr>
          <w:p w:rsidR="00B84523" w:rsidRPr="00295E3A" w:rsidRDefault="00B84523" w:rsidP="00B438BB">
            <w:pPr>
              <w:jc w:val="center"/>
              <w:rPr>
                <w:bCs/>
              </w:rPr>
            </w:pPr>
          </w:p>
        </w:tc>
        <w:tc>
          <w:tcPr>
            <w:tcW w:w="2831" w:type="dxa"/>
            <w:vMerge/>
            <w:tcBorders>
              <w:left w:val="nil"/>
              <w:right w:val="single" w:sz="4" w:space="0" w:color="000000"/>
            </w:tcBorders>
            <w:shd w:val="clear" w:color="000000" w:fill="D9D9D9"/>
            <w:vAlign w:val="center"/>
          </w:tcPr>
          <w:p w:rsidR="00B84523" w:rsidRPr="00295E3A" w:rsidRDefault="00B84523" w:rsidP="00B438BB">
            <w:pPr>
              <w:rPr>
                <w:b/>
                <w:bCs/>
              </w:rPr>
            </w:pPr>
          </w:p>
        </w:tc>
        <w:tc>
          <w:tcPr>
            <w:tcW w:w="1408" w:type="dxa"/>
            <w:tcBorders>
              <w:top w:val="single" w:sz="4" w:space="0" w:color="000000"/>
              <w:left w:val="nil"/>
              <w:bottom w:val="single" w:sz="4" w:space="0" w:color="000000"/>
              <w:right w:val="nil"/>
            </w:tcBorders>
            <w:shd w:val="clear" w:color="000000" w:fill="D9D9D9"/>
          </w:tcPr>
          <w:p w:rsidR="00B84523" w:rsidRPr="00295E3A" w:rsidRDefault="00B84523" w:rsidP="00B438BB">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B84523" w:rsidRPr="00295E3A" w:rsidRDefault="00B84523" w:rsidP="00B438BB">
            <w:pPr>
              <w:ind w:left="-551"/>
              <w:jc w:val="center"/>
              <w:rPr>
                <w:b/>
                <w:bCs/>
              </w:rPr>
            </w:pPr>
          </w:p>
        </w:tc>
      </w:tr>
      <w:tr w:rsidR="00B84523" w:rsidRPr="00295E3A" w:rsidTr="00B438BB">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B84523" w:rsidRPr="00295E3A" w:rsidRDefault="00B84523" w:rsidP="00B438BB">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B84523" w:rsidRPr="00295E3A" w:rsidRDefault="00B84523" w:rsidP="00B438BB">
            <w:pPr>
              <w:rPr>
                <w:b/>
                <w:bCs/>
              </w:rPr>
            </w:pPr>
          </w:p>
        </w:tc>
        <w:tc>
          <w:tcPr>
            <w:tcW w:w="1408" w:type="dxa"/>
            <w:tcBorders>
              <w:top w:val="single" w:sz="4" w:space="0" w:color="000000"/>
              <w:left w:val="nil"/>
              <w:bottom w:val="single" w:sz="4" w:space="0" w:color="000000"/>
              <w:right w:val="nil"/>
            </w:tcBorders>
            <w:shd w:val="clear" w:color="000000" w:fill="D9D9D9"/>
          </w:tcPr>
          <w:p w:rsidR="00B84523" w:rsidRPr="00295E3A" w:rsidRDefault="00B84523" w:rsidP="00B438BB">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B84523" w:rsidRPr="00295E3A" w:rsidRDefault="00B84523" w:rsidP="00B438BB">
            <w:pPr>
              <w:ind w:left="-551"/>
              <w:jc w:val="center"/>
              <w:rPr>
                <w:b/>
                <w:bCs/>
              </w:rPr>
            </w:pPr>
          </w:p>
        </w:tc>
      </w:tr>
      <w:tr w:rsidR="00B84523" w:rsidRPr="00295E3A" w:rsidTr="00B438B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B84523" w:rsidRPr="00295E3A" w:rsidRDefault="00B84523" w:rsidP="00B438BB">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rsidR="00B84523" w:rsidRPr="00295E3A" w:rsidRDefault="00B84523" w:rsidP="00B438BB">
            <w:pPr>
              <w:rPr>
                <w:b/>
                <w:bCs/>
              </w:rPr>
            </w:pPr>
            <w:r w:rsidRPr="00295E3A">
              <w:rPr>
                <w:b/>
                <w:bCs/>
              </w:rPr>
              <w:t>Krajowy Rejestr Sądowy</w:t>
            </w:r>
          </w:p>
          <w:p w:rsidR="00B84523" w:rsidRPr="00295E3A" w:rsidRDefault="00B84523" w:rsidP="00B438BB">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rsidR="00B84523" w:rsidRPr="00295E3A" w:rsidRDefault="00B84523" w:rsidP="00B438BB">
            <w:pPr>
              <w:ind w:left="-551"/>
              <w:jc w:val="center"/>
              <w:rPr>
                <w:b/>
                <w:bCs/>
              </w:rPr>
            </w:pPr>
          </w:p>
        </w:tc>
      </w:tr>
      <w:tr w:rsidR="00B84523" w:rsidRPr="00295E3A" w:rsidTr="00B438B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B84523" w:rsidRPr="00295E3A" w:rsidRDefault="00B84523" w:rsidP="00B438BB">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rsidR="00B84523" w:rsidRPr="00295E3A" w:rsidRDefault="00B84523" w:rsidP="00B438BB">
            <w:pPr>
              <w:ind w:left="-551"/>
              <w:jc w:val="center"/>
              <w:rPr>
                <w:b/>
                <w:bCs/>
              </w:rPr>
            </w:pPr>
            <w:r w:rsidRPr="00295E3A">
              <w:rPr>
                <w:b/>
                <w:bCs/>
              </w:rPr>
              <w:t>Krajowy Numer Identyfikacyjny:</w:t>
            </w:r>
          </w:p>
        </w:tc>
      </w:tr>
      <w:tr w:rsidR="00B84523" w:rsidRPr="00295E3A" w:rsidTr="00B438B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B84523" w:rsidRPr="00295E3A" w:rsidRDefault="00B84523" w:rsidP="00B438BB">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rsidR="00B84523" w:rsidRPr="00295E3A" w:rsidRDefault="00B84523" w:rsidP="00B438BB">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rsidR="00B84523" w:rsidRPr="00295E3A" w:rsidRDefault="00B84523" w:rsidP="00B438BB">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B84523" w:rsidRPr="00295E3A" w:rsidRDefault="00B84523" w:rsidP="00B438BB">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rsidR="00B84523" w:rsidRPr="00295E3A" w:rsidRDefault="00B84523" w:rsidP="00B438B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rsidR="00B84523" w:rsidRPr="00295E3A" w:rsidRDefault="00B84523" w:rsidP="00B438BB">
            <w:pPr>
              <w:ind w:left="-551"/>
              <w:jc w:val="center"/>
              <w:rPr>
                <w:b/>
                <w:bCs/>
              </w:rPr>
            </w:pPr>
          </w:p>
        </w:tc>
      </w:tr>
      <w:tr w:rsidR="00B84523" w:rsidRPr="00295E3A" w:rsidTr="00B438BB">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B84523" w:rsidRPr="00295E3A" w:rsidRDefault="00B84523" w:rsidP="00B438BB">
            <w:pPr>
              <w:rPr>
                <w:bCs/>
              </w:rPr>
            </w:pPr>
            <w:r w:rsidRPr="00295E3A">
              <w:rPr>
                <w:bCs/>
              </w:rPr>
              <w:t>zobowiązujemy się oddać do dyspozycji Wykonawcy:</w:t>
            </w:r>
          </w:p>
        </w:tc>
      </w:tr>
      <w:tr w:rsidR="00B84523" w:rsidRPr="00295E3A" w:rsidTr="00B438BB">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295E3A" w:rsidRDefault="00B84523" w:rsidP="00B438BB">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B84523" w:rsidRPr="00295E3A" w:rsidRDefault="00B84523" w:rsidP="00B438BB">
            <w:pPr>
              <w:rPr>
                <w:b/>
                <w:bCs/>
              </w:rPr>
            </w:pPr>
            <w:r w:rsidRPr="00295E3A">
              <w:rPr>
                <w:b/>
                <w:bCs/>
              </w:rPr>
              <w:t xml:space="preserve">Pełna nazwa (firma) </w:t>
            </w:r>
          </w:p>
          <w:p w:rsidR="00B84523" w:rsidRPr="00AD7D30" w:rsidRDefault="00B84523" w:rsidP="00B438BB">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rsidR="00B84523" w:rsidRPr="00314719" w:rsidRDefault="00B84523" w:rsidP="00B438BB">
            <w:pPr>
              <w:jc w:val="center"/>
              <w:rPr>
                <w:b/>
                <w:bCs/>
              </w:rPr>
            </w:pPr>
          </w:p>
        </w:tc>
      </w:tr>
      <w:tr w:rsidR="00B84523" w:rsidRPr="00295E3A" w:rsidTr="00B438BB">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B84523" w:rsidRPr="00295E3A" w:rsidRDefault="00B84523" w:rsidP="00B438BB">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rsidR="00B84523" w:rsidRPr="00295E3A" w:rsidRDefault="00B84523" w:rsidP="00B438BB">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rsidR="00B84523" w:rsidRPr="00295E3A" w:rsidRDefault="00B84523" w:rsidP="00B438BB">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B84523" w:rsidRPr="00295E3A" w:rsidRDefault="00B84523" w:rsidP="00B438BB">
            <w:pPr>
              <w:jc w:val="center"/>
              <w:rPr>
                <w:b/>
                <w:bCs/>
              </w:rPr>
            </w:pPr>
            <w:r w:rsidRPr="00295E3A">
              <w:rPr>
                <w:b/>
                <w:bCs/>
              </w:rPr>
              <w:t xml:space="preserve">   </w:t>
            </w:r>
          </w:p>
        </w:tc>
      </w:tr>
      <w:tr w:rsidR="00B84523" w:rsidRPr="00295E3A" w:rsidTr="00B438BB">
        <w:trPr>
          <w:trHeight w:val="435"/>
        </w:trPr>
        <w:tc>
          <w:tcPr>
            <w:tcW w:w="568" w:type="dxa"/>
            <w:vMerge/>
            <w:tcBorders>
              <w:left w:val="single" w:sz="4" w:space="0" w:color="000000"/>
              <w:right w:val="single" w:sz="4" w:space="0" w:color="000000"/>
            </w:tcBorders>
            <w:shd w:val="clear" w:color="000000" w:fill="D9D9D9"/>
            <w:vAlign w:val="center"/>
          </w:tcPr>
          <w:p w:rsidR="00B84523" w:rsidRPr="00295E3A" w:rsidRDefault="00B84523" w:rsidP="00B438BB">
            <w:pPr>
              <w:rPr>
                <w:b/>
                <w:bCs/>
              </w:rPr>
            </w:pPr>
          </w:p>
        </w:tc>
        <w:tc>
          <w:tcPr>
            <w:tcW w:w="2831" w:type="dxa"/>
            <w:vMerge/>
            <w:tcBorders>
              <w:left w:val="nil"/>
              <w:right w:val="single" w:sz="4" w:space="0" w:color="000000"/>
            </w:tcBorders>
            <w:shd w:val="clear" w:color="000000" w:fill="D9D9D9"/>
            <w:vAlign w:val="center"/>
          </w:tcPr>
          <w:p w:rsidR="00B84523" w:rsidRPr="00295E3A" w:rsidRDefault="00B84523" w:rsidP="00B438BB">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B84523" w:rsidRPr="00295E3A" w:rsidRDefault="00B84523" w:rsidP="00B438BB">
            <w:pPr>
              <w:jc w:val="center"/>
              <w:rPr>
                <w:b/>
                <w:bCs/>
                <w:vertAlign w:val="superscript"/>
              </w:rPr>
            </w:pPr>
            <w:r w:rsidRPr="00295E3A">
              <w:rPr>
                <w:b/>
                <w:bCs/>
                <w:vertAlign w:val="superscript"/>
              </w:rPr>
              <w:t xml:space="preserve">miejscowość, </w:t>
            </w:r>
          </w:p>
          <w:p w:rsidR="00B84523" w:rsidRPr="00295E3A" w:rsidRDefault="00B84523" w:rsidP="00B438BB">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B84523" w:rsidRPr="00295E3A" w:rsidRDefault="00B84523" w:rsidP="00B438BB">
            <w:pPr>
              <w:ind w:left="-443"/>
              <w:jc w:val="center"/>
              <w:rPr>
                <w:b/>
                <w:bCs/>
              </w:rPr>
            </w:pPr>
          </w:p>
        </w:tc>
      </w:tr>
      <w:tr w:rsidR="00B84523" w:rsidRPr="00295E3A" w:rsidTr="00B438BB">
        <w:trPr>
          <w:trHeight w:val="435"/>
        </w:trPr>
        <w:tc>
          <w:tcPr>
            <w:tcW w:w="568" w:type="dxa"/>
            <w:vMerge/>
            <w:tcBorders>
              <w:left w:val="single" w:sz="4" w:space="0" w:color="000000"/>
              <w:right w:val="single" w:sz="4" w:space="0" w:color="000000"/>
            </w:tcBorders>
            <w:shd w:val="clear" w:color="000000" w:fill="D9D9D9"/>
            <w:vAlign w:val="center"/>
          </w:tcPr>
          <w:p w:rsidR="00B84523" w:rsidRPr="00295E3A" w:rsidRDefault="00B84523" w:rsidP="00B438BB">
            <w:pPr>
              <w:rPr>
                <w:b/>
                <w:bCs/>
              </w:rPr>
            </w:pPr>
          </w:p>
        </w:tc>
        <w:tc>
          <w:tcPr>
            <w:tcW w:w="2831" w:type="dxa"/>
            <w:vMerge/>
            <w:tcBorders>
              <w:left w:val="nil"/>
              <w:right w:val="single" w:sz="4" w:space="0" w:color="000000"/>
            </w:tcBorders>
            <w:shd w:val="clear" w:color="000000" w:fill="D9D9D9"/>
            <w:vAlign w:val="center"/>
          </w:tcPr>
          <w:p w:rsidR="00B84523" w:rsidRPr="00295E3A" w:rsidRDefault="00B84523" w:rsidP="00B438BB">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B84523" w:rsidRPr="00295E3A" w:rsidRDefault="00B84523" w:rsidP="00B438BB">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B84523" w:rsidRPr="00295E3A" w:rsidRDefault="00B84523" w:rsidP="00B438BB">
            <w:pPr>
              <w:ind w:left="-443"/>
              <w:jc w:val="center"/>
              <w:rPr>
                <w:b/>
                <w:bCs/>
              </w:rPr>
            </w:pPr>
          </w:p>
        </w:tc>
      </w:tr>
      <w:tr w:rsidR="00B84523" w:rsidRPr="00295E3A" w:rsidTr="00B438BB">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B84523" w:rsidRPr="00295E3A" w:rsidRDefault="00B84523" w:rsidP="00B438BB">
            <w:pPr>
              <w:rPr>
                <w:b/>
                <w:bCs/>
              </w:rPr>
            </w:pPr>
          </w:p>
        </w:tc>
        <w:tc>
          <w:tcPr>
            <w:tcW w:w="2831" w:type="dxa"/>
            <w:vMerge/>
            <w:tcBorders>
              <w:left w:val="nil"/>
              <w:bottom w:val="single" w:sz="4" w:space="0" w:color="auto"/>
              <w:right w:val="single" w:sz="4" w:space="0" w:color="000000"/>
            </w:tcBorders>
            <w:shd w:val="clear" w:color="000000" w:fill="D9D9D9"/>
            <w:vAlign w:val="center"/>
          </w:tcPr>
          <w:p w:rsidR="00B84523" w:rsidRPr="00295E3A" w:rsidRDefault="00B84523" w:rsidP="00B438BB">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B84523" w:rsidRPr="00295E3A" w:rsidRDefault="00B84523" w:rsidP="00B438BB">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rsidR="00B84523" w:rsidRPr="00295E3A" w:rsidRDefault="00B84523" w:rsidP="00B438BB">
            <w:pPr>
              <w:jc w:val="center"/>
              <w:rPr>
                <w:b/>
                <w:bCs/>
              </w:rPr>
            </w:pPr>
          </w:p>
        </w:tc>
      </w:tr>
      <w:tr w:rsidR="00B84523" w:rsidRPr="00295E3A" w:rsidTr="00B438BB">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rsidR="00B84523" w:rsidRPr="00295E3A" w:rsidRDefault="00B84523" w:rsidP="00B438BB">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rsidR="00B84523" w:rsidRPr="00295E3A" w:rsidRDefault="00B84523" w:rsidP="00B438BB">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rsidR="00B84523" w:rsidRPr="00295E3A" w:rsidRDefault="00B84523" w:rsidP="00B438BB">
            <w:pPr>
              <w:jc w:val="center"/>
              <w:rPr>
                <w:b/>
                <w:bCs/>
              </w:rPr>
            </w:pPr>
          </w:p>
        </w:tc>
      </w:tr>
    </w:tbl>
    <w:p w:rsidR="00B84523" w:rsidRPr="00295E3A" w:rsidRDefault="00B84523" w:rsidP="00B84523">
      <w:pPr>
        <w:spacing w:before="120" w:after="120"/>
        <w:jc w:val="both"/>
        <w:rPr>
          <w:rFonts w:eastAsia="Calibri"/>
        </w:rPr>
      </w:pPr>
      <w:r w:rsidRPr="00295E3A">
        <w:rPr>
          <w:rFonts w:eastAsia="Calibri"/>
        </w:rPr>
        <w:t>niezbędne zasoby w zakresie:</w:t>
      </w:r>
    </w:p>
    <w:p w:rsidR="00B84523" w:rsidRPr="00AD7D30" w:rsidRDefault="00B84523" w:rsidP="00B84523">
      <w:pPr>
        <w:numPr>
          <w:ilvl w:val="0"/>
          <w:numId w:val="2"/>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rsidR="00B84523" w:rsidRPr="00314719" w:rsidRDefault="00B84523" w:rsidP="00B84523">
      <w:pPr>
        <w:numPr>
          <w:ilvl w:val="0"/>
          <w:numId w:val="2"/>
        </w:numPr>
        <w:tabs>
          <w:tab w:val="num" w:pos="426"/>
        </w:tabs>
        <w:spacing w:line="276" w:lineRule="auto"/>
        <w:ind w:hanging="1287"/>
        <w:jc w:val="both"/>
        <w:rPr>
          <w:rFonts w:eastAsia="Calibri"/>
        </w:rPr>
      </w:pPr>
      <w:r w:rsidRPr="00314719">
        <w:rPr>
          <w:rFonts w:eastAsia="Calibri"/>
        </w:rPr>
        <w:lastRenderedPageBreak/>
        <w:t>sytuacji: finansowej lub ekonomicznej</w:t>
      </w:r>
      <w:r w:rsidRPr="00314719">
        <w:rPr>
          <w:rFonts w:eastAsia="Calibri"/>
          <w:vertAlign w:val="superscript"/>
        </w:rPr>
        <w:t>13</w:t>
      </w:r>
      <w:r w:rsidRPr="00314719">
        <w:rPr>
          <w:rFonts w:eastAsia="Calibri"/>
        </w:rPr>
        <w:t>;</w:t>
      </w:r>
    </w:p>
    <w:p w:rsidR="00B84523" w:rsidRPr="00D7030D" w:rsidRDefault="00B84523" w:rsidP="00B84523">
      <w:pPr>
        <w:autoSpaceDE w:val="0"/>
        <w:autoSpaceDN w:val="0"/>
        <w:adjustRightInd w:val="0"/>
        <w:jc w:val="both"/>
        <w:rPr>
          <w:rFonts w:eastAsia="CalibriLight"/>
          <w:b/>
          <w:bCs/>
        </w:rPr>
      </w:pPr>
      <w:r w:rsidRPr="00627F18">
        <w:rPr>
          <w:rFonts w:eastAsia="Calibri"/>
          <w:bCs/>
        </w:rPr>
        <w:t xml:space="preserve">na </w:t>
      </w:r>
      <w:r w:rsidRPr="009375EB">
        <w:rPr>
          <w:rFonts w:eastAsia="Calibri"/>
          <w:bCs/>
        </w:rPr>
        <w:t>potrzeby wykonania zamówienia</w:t>
      </w:r>
      <w:r w:rsidRPr="009375EB">
        <w:rPr>
          <w:rFonts w:eastAsia="Calibri"/>
          <w:b/>
          <w:bCs/>
        </w:rPr>
        <w:t xml:space="preserve"> </w:t>
      </w:r>
      <w:r w:rsidRPr="009375EB">
        <w:rPr>
          <w:rFonts w:eastAsia="Calibri"/>
          <w:bCs/>
        </w:rPr>
        <w:t>na skutek wyboru oferty Wykonawcy</w:t>
      </w:r>
      <w:r w:rsidRPr="009375EB">
        <w:rPr>
          <w:rFonts w:eastAsia="Calibri"/>
          <w:b/>
          <w:bCs/>
        </w:rPr>
        <w:t xml:space="preserve"> </w:t>
      </w:r>
      <w:r w:rsidRPr="009375EB">
        <w:rPr>
          <w:rFonts w:eastAsia="Calibri"/>
          <w:bCs/>
        </w:rPr>
        <w:t>w</w:t>
      </w:r>
      <w:r w:rsidRPr="009375EB">
        <w:rPr>
          <w:rFonts w:eastAsia="Calibri"/>
          <w:b/>
          <w:bCs/>
        </w:rPr>
        <w:t xml:space="preserve"> </w:t>
      </w:r>
      <w:r w:rsidRPr="009375EB">
        <w:rPr>
          <w:rFonts w:eastAsia="Calibri"/>
        </w:rPr>
        <w:t>postępowaniu o udzielenie zamówienia publicznego pod nazwą:</w:t>
      </w:r>
      <w:r w:rsidRPr="009375EB">
        <w:rPr>
          <w:b/>
          <w:bCs/>
        </w:rPr>
        <w:t xml:space="preserve"> </w:t>
      </w:r>
      <w:r>
        <w:rPr>
          <w:b/>
          <w:bCs/>
        </w:rPr>
        <w:t>Wykonanie w formule „zaprojektuj i wybuduj” wymianę kabli olejowych z rozdzielni R1-0 w Gmachu Fizyki Politechniki Warszawskiej do rozdzielni R10-3, R10-4, R10-15 oraz z rozdzielni R10-15 do rozdzielni RWT w Gmachu Elektrotechniki Politechniki Warszawskiej w Warszawie przy ul. Koszykowej 75.</w:t>
      </w:r>
    </w:p>
    <w:p w:rsidR="00B84523" w:rsidRPr="004413DF" w:rsidRDefault="00B84523" w:rsidP="00B84523">
      <w:pPr>
        <w:pStyle w:val="Tekstpodstawowy"/>
        <w:ind w:right="23"/>
        <w:jc w:val="both"/>
        <w:rPr>
          <w:rFonts w:ascii="Times New Roman" w:eastAsia="Calibri" w:hAnsi="Times New Roman" w:cs="Times New Roman"/>
          <w:bCs/>
        </w:rPr>
      </w:pPr>
      <w:r w:rsidRPr="004413DF">
        <w:rPr>
          <w:rFonts w:ascii="Times New Roman" w:eastAsia="Calibri" w:hAnsi="Times New Roman" w:cs="Times New Roman"/>
          <w:bCs/>
        </w:rPr>
        <w:t>numer referencyjny:</w:t>
      </w:r>
      <w:r w:rsidRPr="000A29B5">
        <w:rPr>
          <w:b/>
        </w:rPr>
        <w:t xml:space="preserve"> ZP.RB.MP.3.2024</w:t>
      </w:r>
    </w:p>
    <w:p w:rsidR="00B84523" w:rsidRPr="004413DF" w:rsidRDefault="00B84523" w:rsidP="00B84523">
      <w:pPr>
        <w:pStyle w:val="Tekstpodstawowy"/>
        <w:ind w:right="23"/>
        <w:jc w:val="both"/>
        <w:rPr>
          <w:rStyle w:val="FontStyle157"/>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B84523" w:rsidRPr="00295E3A" w:rsidTr="00B438BB">
        <w:tc>
          <w:tcPr>
            <w:tcW w:w="3976" w:type="dxa"/>
            <w:gridSpan w:val="2"/>
            <w:shd w:val="clear" w:color="auto" w:fill="auto"/>
          </w:tcPr>
          <w:p w:rsidR="00B84523" w:rsidRPr="00295E3A" w:rsidRDefault="00B84523" w:rsidP="00B438BB">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r>
      <w:tr w:rsidR="00B84523" w:rsidRPr="00295E3A" w:rsidTr="00B438BB">
        <w:tc>
          <w:tcPr>
            <w:tcW w:w="2107" w:type="dxa"/>
            <w:shd w:val="clear" w:color="auto" w:fill="auto"/>
          </w:tcPr>
          <w:p w:rsidR="00B84523" w:rsidRPr="00295E3A" w:rsidRDefault="00B84523" w:rsidP="00B438BB">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rsidR="00B84523" w:rsidRPr="00295E3A" w:rsidRDefault="00B84523" w:rsidP="00B438BB">
            <w:pPr>
              <w:tabs>
                <w:tab w:val="left" w:leader="dot" w:pos="9639"/>
              </w:tabs>
              <w:ind w:right="-567"/>
              <w:jc w:val="both"/>
              <w:rPr>
                <w:rFonts w:eastAsia="Calibri"/>
                <w:spacing w:val="-5"/>
                <w:sz w:val="20"/>
                <w:szCs w:val="20"/>
              </w:rPr>
            </w:pP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r>
      <w:tr w:rsidR="00B84523" w:rsidRPr="00295E3A" w:rsidTr="00B438BB">
        <w:tc>
          <w:tcPr>
            <w:tcW w:w="2107" w:type="dxa"/>
            <w:shd w:val="clear" w:color="auto" w:fill="auto"/>
          </w:tcPr>
          <w:p w:rsidR="00B84523" w:rsidRPr="00295E3A" w:rsidRDefault="00B84523" w:rsidP="00B438BB">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rsidR="00B84523" w:rsidRPr="00295E3A" w:rsidRDefault="00B84523" w:rsidP="00B438BB">
            <w:pPr>
              <w:tabs>
                <w:tab w:val="left" w:leader="dot" w:pos="9639"/>
              </w:tabs>
              <w:ind w:right="-567"/>
              <w:jc w:val="both"/>
              <w:rPr>
                <w:rFonts w:eastAsia="Calibri"/>
                <w:spacing w:val="-5"/>
                <w:sz w:val="20"/>
                <w:szCs w:val="20"/>
              </w:rPr>
            </w:pP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r>
      <w:tr w:rsidR="00B84523" w:rsidRPr="00295E3A" w:rsidTr="00B438BB">
        <w:tc>
          <w:tcPr>
            <w:tcW w:w="2107" w:type="dxa"/>
            <w:shd w:val="clear" w:color="auto" w:fill="auto"/>
          </w:tcPr>
          <w:p w:rsidR="00B84523" w:rsidRPr="00295E3A" w:rsidRDefault="00B84523" w:rsidP="00B438BB">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rsidR="00B84523" w:rsidRPr="00295E3A" w:rsidRDefault="00B84523" w:rsidP="00B438BB">
            <w:pPr>
              <w:tabs>
                <w:tab w:val="left" w:leader="dot" w:pos="9639"/>
              </w:tabs>
              <w:ind w:right="-567"/>
              <w:jc w:val="both"/>
              <w:rPr>
                <w:rFonts w:eastAsia="Calibri"/>
                <w:spacing w:val="-5"/>
                <w:sz w:val="20"/>
                <w:szCs w:val="20"/>
              </w:rPr>
            </w:pP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r>
      <w:tr w:rsidR="00B84523" w:rsidRPr="00295E3A" w:rsidTr="00B438BB">
        <w:tc>
          <w:tcPr>
            <w:tcW w:w="2107" w:type="dxa"/>
            <w:shd w:val="clear" w:color="auto" w:fill="auto"/>
          </w:tcPr>
          <w:p w:rsidR="00B84523" w:rsidRPr="00295E3A" w:rsidRDefault="00B84523" w:rsidP="00B438BB">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rsidR="00B84523" w:rsidRPr="00295E3A" w:rsidRDefault="00B84523" w:rsidP="00B438BB">
            <w:pPr>
              <w:tabs>
                <w:tab w:val="left" w:leader="dot" w:pos="9639"/>
              </w:tabs>
              <w:ind w:right="-567"/>
              <w:jc w:val="both"/>
              <w:rPr>
                <w:rFonts w:eastAsia="Calibri"/>
                <w:spacing w:val="-5"/>
                <w:sz w:val="20"/>
                <w:szCs w:val="20"/>
              </w:rPr>
            </w:pP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r>
      <w:tr w:rsidR="00B84523" w:rsidRPr="00295E3A" w:rsidTr="00B438BB">
        <w:tc>
          <w:tcPr>
            <w:tcW w:w="2107" w:type="dxa"/>
            <w:shd w:val="clear" w:color="auto" w:fill="auto"/>
          </w:tcPr>
          <w:p w:rsidR="00B84523" w:rsidRPr="00295E3A" w:rsidRDefault="00B84523" w:rsidP="00B438BB">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rsidR="00B84523" w:rsidRPr="00295E3A" w:rsidRDefault="00B84523" w:rsidP="00B438BB">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rsidR="00B84523" w:rsidRPr="00295E3A" w:rsidRDefault="00B84523" w:rsidP="00B438BB">
            <w:pPr>
              <w:tabs>
                <w:tab w:val="left" w:leader="dot" w:pos="9639"/>
              </w:tabs>
              <w:ind w:right="-567"/>
              <w:jc w:val="both"/>
              <w:rPr>
                <w:rFonts w:eastAsia="Calibri"/>
                <w:spacing w:val="-5"/>
                <w:sz w:val="20"/>
                <w:szCs w:val="20"/>
              </w:rPr>
            </w:pP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c>
          <w:tcPr>
            <w:tcW w:w="2996" w:type="dxa"/>
          </w:tcPr>
          <w:p w:rsidR="00B84523" w:rsidRPr="00295E3A" w:rsidRDefault="00B84523" w:rsidP="00B438BB">
            <w:pPr>
              <w:tabs>
                <w:tab w:val="left" w:leader="dot" w:pos="9639"/>
              </w:tabs>
              <w:ind w:right="-567"/>
              <w:jc w:val="both"/>
              <w:rPr>
                <w:rFonts w:eastAsia="Calibri"/>
                <w:spacing w:val="-5"/>
                <w:sz w:val="20"/>
                <w:szCs w:val="20"/>
              </w:rPr>
            </w:pPr>
          </w:p>
        </w:tc>
      </w:tr>
    </w:tbl>
    <w:p w:rsidR="00B84523" w:rsidRPr="00295E3A" w:rsidRDefault="00B84523" w:rsidP="00B84523">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rsidR="00B84523" w:rsidRPr="00295E3A" w:rsidRDefault="00B84523" w:rsidP="00B84523">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Pr="00295E3A">
        <w:rPr>
          <w:rFonts w:eastAsia="Calibri"/>
          <w:spacing w:val="-5"/>
          <w:vertAlign w:val="superscript"/>
        </w:rPr>
        <w:t>14</w:t>
      </w:r>
      <w:r w:rsidRPr="00295E3A">
        <w:rPr>
          <w:rFonts w:eastAsia="Calibri"/>
          <w:spacing w:val="-5"/>
        </w:rPr>
        <w:t>;</w:t>
      </w:r>
    </w:p>
    <w:p w:rsidR="00B84523" w:rsidRPr="00295E3A" w:rsidRDefault="00B84523" w:rsidP="00B84523">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Pr="00295E3A">
        <w:rPr>
          <w:rFonts w:eastAsia="Calibri"/>
          <w:spacing w:val="-5"/>
          <w:vertAlign w:val="superscript"/>
        </w:rPr>
        <w:t xml:space="preserve">14 </w:t>
      </w:r>
      <w:r w:rsidRPr="00295E3A">
        <w:rPr>
          <w:rFonts w:eastAsia="Calibri"/>
          <w:spacing w:val="-5"/>
        </w:rPr>
        <w:t>: ……………………………………</w:t>
      </w:r>
      <w:r w:rsidRPr="00295E3A">
        <w:rPr>
          <w:rFonts w:eastAsia="Calibri"/>
        </w:rPr>
        <w:t>………………………………………………………………………..</w:t>
      </w:r>
    </w:p>
    <w:p w:rsidR="00B84523" w:rsidRPr="00295E3A" w:rsidRDefault="00B84523" w:rsidP="00B84523">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rsidR="00B84523" w:rsidRPr="00AD7D30" w:rsidRDefault="00B84523" w:rsidP="00B84523">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rsidR="00B84523" w:rsidRPr="00627F18" w:rsidRDefault="00B84523" w:rsidP="00B84523">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rsidR="00B84523" w:rsidRPr="00D12D3C" w:rsidRDefault="00B84523" w:rsidP="00B84523">
      <w:pPr>
        <w:tabs>
          <w:tab w:val="left" w:leader="dot" w:pos="9639"/>
        </w:tabs>
        <w:spacing w:after="120"/>
        <w:ind w:right="55"/>
        <w:jc w:val="both"/>
        <w:rPr>
          <w:rFonts w:eastAsia="Calibri"/>
          <w:bCs/>
        </w:rPr>
      </w:pPr>
      <w:r w:rsidRPr="00627F18">
        <w:rPr>
          <w:rFonts w:eastAsia="Calibri"/>
          <w:bCs/>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rsidR="00B84523" w:rsidRPr="00295E3A" w:rsidRDefault="00B84523" w:rsidP="00B84523">
      <w:pPr>
        <w:tabs>
          <w:tab w:val="left" w:leader="dot" w:pos="9639"/>
        </w:tabs>
        <w:autoSpaceDE w:val="0"/>
        <w:autoSpaceDN w:val="0"/>
        <w:adjustRightInd w:val="0"/>
        <w:ind w:right="55"/>
        <w:jc w:val="both"/>
        <w:rPr>
          <w:rFonts w:eastAsia="Verdana,Italic"/>
          <w:iCs/>
        </w:rPr>
      </w:pPr>
      <w:r w:rsidRPr="00295E3A">
        <w:rPr>
          <w:rFonts w:eastAsia="Verdana,Italic"/>
          <w:iCs/>
        </w:rPr>
        <w:t>UWAGA:</w:t>
      </w:r>
    </w:p>
    <w:p w:rsidR="00B84523" w:rsidRPr="00295E3A" w:rsidRDefault="00B84523" w:rsidP="00B84523">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Pr="00295E3A">
        <w:rPr>
          <w:rFonts w:eastAsia="Verdana,Italic"/>
          <w:iCs/>
        </w:rPr>
        <w:br/>
        <w:t>na zdolnościach technicznych lub zawodowych lub sytuacji finansowej lub ekonomicznej podmiotów udostępniających zasoby.</w:t>
      </w:r>
      <w:r w:rsidRPr="00295E3A">
        <w:rPr>
          <w:rFonts w:eastAsia="Verdana,Italic"/>
          <w:iCs/>
        </w:rPr>
        <w:br w:type="page"/>
      </w:r>
    </w:p>
    <w:p w:rsidR="00B84523" w:rsidRDefault="00B84523" w:rsidP="00B84523">
      <w:pPr>
        <w:pStyle w:val="Zwykytekst"/>
        <w:rPr>
          <w:rFonts w:ascii="Times New Roman" w:hAnsi="Times New Roman" w:cs="Times New Roman"/>
          <w:b/>
          <w:sz w:val="24"/>
          <w:szCs w:val="24"/>
        </w:rPr>
        <w:sectPr w:rsidR="00B84523" w:rsidSect="004D2341">
          <w:pgSz w:w="11906" w:h="16838"/>
          <w:pgMar w:top="1418" w:right="964" w:bottom="851" w:left="964" w:header="284" w:footer="567" w:gutter="0"/>
          <w:cols w:space="708"/>
          <w:docGrid w:linePitch="360"/>
        </w:sectPr>
      </w:pPr>
    </w:p>
    <w:p w:rsidR="00B84523" w:rsidRPr="00C708CC" w:rsidRDefault="00B84523" w:rsidP="00B84523">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rsidR="00B84523" w:rsidRDefault="00B84523" w:rsidP="00B8452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rsidR="00B84523" w:rsidRDefault="00B84523" w:rsidP="00B8452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rsidR="00B84523" w:rsidRPr="00C708CC" w:rsidRDefault="00B84523" w:rsidP="00B8452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rsidR="00B84523" w:rsidRPr="00C708CC" w:rsidRDefault="00B84523" w:rsidP="00B8452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B84523" w:rsidRPr="00C708CC" w:rsidTr="00B438B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C708CC" w:rsidRDefault="00B84523" w:rsidP="00B438BB">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B84523" w:rsidRPr="00C708CC" w:rsidRDefault="00B84523" w:rsidP="00B438BB">
            <w:pPr>
              <w:ind w:left="-693"/>
              <w:jc w:val="center"/>
              <w:rPr>
                <w:rFonts w:eastAsia="Calibri"/>
                <w:b/>
                <w:lang w:eastAsia="en-US"/>
              </w:rPr>
            </w:pPr>
            <w:r w:rsidRPr="00C708CC">
              <w:rPr>
                <w:rFonts w:eastAsia="Calibri"/>
                <w:b/>
                <w:lang w:eastAsia="en-US"/>
              </w:rPr>
              <w:t xml:space="preserve">Politechnika Warszawska </w:t>
            </w:r>
          </w:p>
          <w:p w:rsidR="00B84523" w:rsidRPr="00C708CC" w:rsidRDefault="00B84523" w:rsidP="00B438BB">
            <w:pPr>
              <w:ind w:left="-693"/>
              <w:jc w:val="center"/>
              <w:rPr>
                <w:rFonts w:eastAsia="Calibri"/>
                <w:b/>
                <w:lang w:eastAsia="en-US"/>
              </w:rPr>
            </w:pPr>
            <w:r w:rsidRPr="00C708CC">
              <w:rPr>
                <w:rFonts w:eastAsia="Calibri"/>
                <w:b/>
                <w:lang w:eastAsia="en-US"/>
              </w:rPr>
              <w:t>z siedzibą przy Placu Politechniki 1</w:t>
            </w:r>
          </w:p>
          <w:p w:rsidR="00B84523" w:rsidRPr="00C708CC" w:rsidRDefault="00B84523" w:rsidP="00B438BB">
            <w:pPr>
              <w:ind w:left="-693"/>
              <w:jc w:val="center"/>
              <w:rPr>
                <w:rFonts w:eastAsia="Calibri"/>
                <w:b/>
                <w:lang w:eastAsia="en-US"/>
              </w:rPr>
            </w:pPr>
            <w:r w:rsidRPr="00C708CC">
              <w:rPr>
                <w:rFonts w:eastAsia="Calibri"/>
                <w:b/>
                <w:lang w:eastAsia="en-US"/>
              </w:rPr>
              <w:t>00-661 Warszawa, POLSKA</w:t>
            </w:r>
          </w:p>
        </w:tc>
      </w:tr>
      <w:tr w:rsidR="00B84523" w:rsidRPr="00C708CC" w:rsidTr="00B438BB">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B84523" w:rsidRPr="00C708CC" w:rsidRDefault="00B84523" w:rsidP="00B438BB">
            <w:pPr>
              <w:rPr>
                <w:rFonts w:eastAsia="Calibri"/>
                <w:b/>
                <w:lang w:eastAsia="en-US"/>
              </w:rPr>
            </w:pPr>
            <w:r w:rsidRPr="00C708CC">
              <w:rPr>
                <w:rFonts w:eastAsia="Calibri"/>
              </w:rPr>
              <w:t>Działając w imieniu i na rzecz:</w:t>
            </w:r>
          </w:p>
        </w:tc>
      </w:tr>
      <w:tr w:rsidR="00B84523" w:rsidRPr="00C708CC" w:rsidTr="00B438B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C708CC" w:rsidRDefault="00B84523" w:rsidP="00B438BB">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B84523" w:rsidRPr="00C708CC" w:rsidRDefault="00B84523" w:rsidP="00B438BB">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B84523" w:rsidRPr="00C708CC" w:rsidRDefault="00B84523" w:rsidP="00B438BB">
            <w:pPr>
              <w:ind w:left="-551"/>
              <w:jc w:val="center"/>
              <w:rPr>
                <w:b/>
                <w:bCs/>
              </w:rPr>
            </w:pPr>
            <w:r w:rsidRPr="00C708CC">
              <w:rPr>
                <w:b/>
                <w:bCs/>
              </w:rPr>
              <w:t>3</w:t>
            </w:r>
          </w:p>
        </w:tc>
      </w:tr>
      <w:tr w:rsidR="00B84523" w:rsidRPr="00C708CC" w:rsidTr="00B438B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C708CC" w:rsidRDefault="00B84523" w:rsidP="00B438BB">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B84523" w:rsidRPr="00C708CC" w:rsidRDefault="00B84523" w:rsidP="00B438BB">
            <w:pPr>
              <w:rPr>
                <w:b/>
                <w:bCs/>
              </w:rPr>
            </w:pPr>
            <w:r w:rsidRPr="00C708CC">
              <w:rPr>
                <w:b/>
                <w:bCs/>
              </w:rPr>
              <w:t xml:space="preserve">Pełna nazwa </w:t>
            </w:r>
            <w:r w:rsidRPr="00C708CC">
              <w:rPr>
                <w:b/>
                <w:bCs/>
                <w:vertAlign w:val="superscript"/>
              </w:rPr>
              <w:t>(firma)</w:t>
            </w:r>
            <w:r w:rsidRPr="00C708CC">
              <w:rPr>
                <w:b/>
                <w:bCs/>
              </w:rPr>
              <w:t xml:space="preserve"> </w:t>
            </w:r>
          </w:p>
          <w:p w:rsidR="00B84523" w:rsidRPr="00C708CC" w:rsidRDefault="00B84523" w:rsidP="00B438BB">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rsidR="00B84523" w:rsidRPr="00C708CC" w:rsidRDefault="00B84523" w:rsidP="00B438BB">
            <w:pPr>
              <w:ind w:left="-551"/>
              <w:jc w:val="center"/>
              <w:rPr>
                <w:b/>
                <w:bCs/>
              </w:rPr>
            </w:pPr>
          </w:p>
        </w:tc>
      </w:tr>
      <w:tr w:rsidR="00B84523" w:rsidRPr="00C708CC" w:rsidTr="00B438BB">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B84523" w:rsidRPr="00C708CC" w:rsidRDefault="00B84523" w:rsidP="00B438BB">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B84523" w:rsidRPr="00C708CC" w:rsidRDefault="00B84523" w:rsidP="00B438BB">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rsidR="00B84523" w:rsidRPr="00C708CC" w:rsidRDefault="00B84523" w:rsidP="00B438BB">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B84523" w:rsidRPr="00C708CC" w:rsidRDefault="00B84523" w:rsidP="00B438BB">
            <w:pPr>
              <w:ind w:left="-551"/>
              <w:jc w:val="center"/>
              <w:rPr>
                <w:b/>
                <w:bCs/>
              </w:rPr>
            </w:pPr>
          </w:p>
        </w:tc>
      </w:tr>
      <w:tr w:rsidR="00B84523" w:rsidRPr="00C708CC" w:rsidTr="00B438BB">
        <w:trPr>
          <w:trHeight w:val="255"/>
        </w:trPr>
        <w:tc>
          <w:tcPr>
            <w:tcW w:w="568" w:type="dxa"/>
            <w:vMerge/>
            <w:tcBorders>
              <w:left w:val="single" w:sz="4" w:space="0" w:color="000000"/>
              <w:right w:val="single" w:sz="4" w:space="0" w:color="000000"/>
            </w:tcBorders>
            <w:shd w:val="clear" w:color="000000" w:fill="D9D9D9"/>
            <w:vAlign w:val="center"/>
          </w:tcPr>
          <w:p w:rsidR="00B84523" w:rsidRPr="00C708CC" w:rsidRDefault="00B84523" w:rsidP="00B438BB">
            <w:pPr>
              <w:jc w:val="center"/>
              <w:rPr>
                <w:bCs/>
              </w:rPr>
            </w:pPr>
          </w:p>
        </w:tc>
        <w:tc>
          <w:tcPr>
            <w:tcW w:w="2831" w:type="dxa"/>
            <w:vMerge/>
            <w:tcBorders>
              <w:left w:val="nil"/>
              <w:right w:val="single" w:sz="4" w:space="0" w:color="000000"/>
            </w:tcBorders>
            <w:shd w:val="clear" w:color="000000" w:fill="D9D9D9"/>
            <w:vAlign w:val="center"/>
          </w:tcPr>
          <w:p w:rsidR="00B84523" w:rsidRPr="00C708CC" w:rsidRDefault="00B84523" w:rsidP="00B438BB">
            <w:pPr>
              <w:rPr>
                <w:b/>
                <w:bCs/>
              </w:rPr>
            </w:pPr>
          </w:p>
        </w:tc>
        <w:tc>
          <w:tcPr>
            <w:tcW w:w="1408" w:type="dxa"/>
            <w:gridSpan w:val="2"/>
            <w:tcBorders>
              <w:top w:val="single" w:sz="4" w:space="0" w:color="000000"/>
              <w:left w:val="nil"/>
              <w:bottom w:val="single" w:sz="4" w:space="0" w:color="000000"/>
              <w:right w:val="nil"/>
            </w:tcBorders>
            <w:shd w:val="clear" w:color="000000" w:fill="D9D9D9"/>
          </w:tcPr>
          <w:p w:rsidR="00B84523" w:rsidRPr="00C708CC" w:rsidRDefault="00B84523" w:rsidP="00B438BB">
            <w:pPr>
              <w:jc w:val="center"/>
              <w:rPr>
                <w:b/>
                <w:bCs/>
                <w:vertAlign w:val="superscript"/>
              </w:rPr>
            </w:pPr>
            <w:r w:rsidRPr="00C708CC">
              <w:rPr>
                <w:b/>
                <w:bCs/>
                <w:vertAlign w:val="superscript"/>
              </w:rPr>
              <w:t xml:space="preserve">miejscowość, </w:t>
            </w:r>
          </w:p>
          <w:p w:rsidR="00B84523" w:rsidRPr="00C708CC" w:rsidRDefault="00B84523" w:rsidP="00B438BB">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B84523" w:rsidRPr="00C708CC" w:rsidRDefault="00B84523" w:rsidP="00B438BB">
            <w:pPr>
              <w:ind w:left="-551"/>
              <w:jc w:val="center"/>
              <w:rPr>
                <w:b/>
                <w:bCs/>
              </w:rPr>
            </w:pPr>
          </w:p>
        </w:tc>
      </w:tr>
      <w:tr w:rsidR="00B84523" w:rsidRPr="00C708CC" w:rsidTr="00B438BB">
        <w:trPr>
          <w:trHeight w:val="255"/>
        </w:trPr>
        <w:tc>
          <w:tcPr>
            <w:tcW w:w="568" w:type="dxa"/>
            <w:vMerge/>
            <w:tcBorders>
              <w:left w:val="single" w:sz="4" w:space="0" w:color="000000"/>
              <w:right w:val="single" w:sz="4" w:space="0" w:color="000000"/>
            </w:tcBorders>
            <w:shd w:val="clear" w:color="000000" w:fill="D9D9D9"/>
            <w:vAlign w:val="center"/>
          </w:tcPr>
          <w:p w:rsidR="00B84523" w:rsidRPr="00C708CC" w:rsidRDefault="00B84523" w:rsidP="00B438BB">
            <w:pPr>
              <w:jc w:val="center"/>
              <w:rPr>
                <w:bCs/>
              </w:rPr>
            </w:pPr>
          </w:p>
        </w:tc>
        <w:tc>
          <w:tcPr>
            <w:tcW w:w="2831" w:type="dxa"/>
            <w:vMerge/>
            <w:tcBorders>
              <w:left w:val="nil"/>
              <w:right w:val="single" w:sz="4" w:space="0" w:color="000000"/>
            </w:tcBorders>
            <w:shd w:val="clear" w:color="000000" w:fill="D9D9D9"/>
            <w:vAlign w:val="center"/>
          </w:tcPr>
          <w:p w:rsidR="00B84523" w:rsidRPr="00C708CC" w:rsidRDefault="00B84523" w:rsidP="00B438BB">
            <w:pPr>
              <w:rPr>
                <w:b/>
                <w:bCs/>
              </w:rPr>
            </w:pPr>
          </w:p>
        </w:tc>
        <w:tc>
          <w:tcPr>
            <w:tcW w:w="1408" w:type="dxa"/>
            <w:gridSpan w:val="2"/>
            <w:tcBorders>
              <w:top w:val="single" w:sz="4" w:space="0" w:color="000000"/>
              <w:left w:val="nil"/>
              <w:bottom w:val="single" w:sz="4" w:space="0" w:color="000000"/>
              <w:right w:val="nil"/>
            </w:tcBorders>
            <w:shd w:val="clear" w:color="000000" w:fill="D9D9D9"/>
          </w:tcPr>
          <w:p w:rsidR="00B84523" w:rsidRPr="00C708CC" w:rsidRDefault="00B84523" w:rsidP="00B438BB">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B84523" w:rsidRPr="00C708CC" w:rsidRDefault="00B84523" w:rsidP="00B438BB">
            <w:pPr>
              <w:ind w:left="-551"/>
              <w:jc w:val="center"/>
              <w:rPr>
                <w:b/>
                <w:bCs/>
              </w:rPr>
            </w:pPr>
          </w:p>
        </w:tc>
      </w:tr>
      <w:tr w:rsidR="00B84523" w:rsidRPr="00C708CC" w:rsidTr="00B438BB">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B84523" w:rsidRPr="00C708CC" w:rsidRDefault="00B84523" w:rsidP="00B438BB">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B84523" w:rsidRPr="00C708CC" w:rsidRDefault="00B84523" w:rsidP="00B438BB">
            <w:pPr>
              <w:rPr>
                <w:b/>
                <w:bCs/>
              </w:rPr>
            </w:pPr>
          </w:p>
        </w:tc>
        <w:tc>
          <w:tcPr>
            <w:tcW w:w="1408" w:type="dxa"/>
            <w:gridSpan w:val="2"/>
            <w:tcBorders>
              <w:top w:val="single" w:sz="4" w:space="0" w:color="000000"/>
              <w:left w:val="nil"/>
              <w:bottom w:val="single" w:sz="4" w:space="0" w:color="000000"/>
              <w:right w:val="nil"/>
            </w:tcBorders>
            <w:shd w:val="clear" w:color="000000" w:fill="D9D9D9"/>
          </w:tcPr>
          <w:p w:rsidR="00B84523" w:rsidRPr="00C708CC" w:rsidRDefault="00B84523" w:rsidP="00B438BB">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B84523" w:rsidRPr="00C708CC" w:rsidRDefault="00B84523" w:rsidP="00B438BB">
            <w:pPr>
              <w:ind w:left="-551"/>
              <w:jc w:val="center"/>
              <w:rPr>
                <w:b/>
                <w:bCs/>
              </w:rPr>
            </w:pPr>
          </w:p>
        </w:tc>
      </w:tr>
      <w:tr w:rsidR="00B84523" w:rsidRPr="0002721E" w:rsidTr="00B438B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B84523" w:rsidRPr="0002721E" w:rsidRDefault="00B84523" w:rsidP="00B438BB">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rsidR="00B84523" w:rsidRPr="0002721E" w:rsidRDefault="00B84523" w:rsidP="00B438BB">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rsidR="00B84523" w:rsidRPr="0002721E" w:rsidRDefault="00B84523" w:rsidP="00B438BB">
            <w:pPr>
              <w:ind w:left="-551"/>
              <w:jc w:val="center"/>
              <w:rPr>
                <w:b/>
                <w:bCs/>
              </w:rPr>
            </w:pPr>
          </w:p>
        </w:tc>
      </w:tr>
      <w:tr w:rsidR="00B84523" w:rsidRPr="00C708CC" w:rsidTr="00B438BB">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B84523" w:rsidRPr="00D7030D" w:rsidRDefault="00B84523" w:rsidP="00B438BB">
            <w:pPr>
              <w:autoSpaceDE w:val="0"/>
              <w:autoSpaceDN w:val="0"/>
              <w:adjustRightInd w:val="0"/>
              <w:ind w:left="-75"/>
              <w:jc w:val="both"/>
              <w:rPr>
                <w:rFonts w:eastAsia="CalibriLight"/>
                <w:b/>
                <w:bCs/>
              </w:rPr>
            </w:pPr>
            <w:r w:rsidRPr="009375EB">
              <w:rPr>
                <w:rFonts w:eastAsia="Calibri"/>
                <w:lang w:eastAsia="en-US"/>
              </w:rPr>
              <w:t>Na potrzeby postępowania o udzielenie zamówienia publicznego pod nazwą:</w:t>
            </w:r>
            <w:r w:rsidRPr="009375EB">
              <w:rPr>
                <w:b/>
                <w:bCs/>
              </w:rPr>
              <w:t xml:space="preserve"> </w:t>
            </w:r>
            <w:r>
              <w:rPr>
                <w:b/>
                <w:bCs/>
              </w:rPr>
              <w:t>Wykonanie w formule „zaprojektuj i wybuduj” wymianę kabli olejowych z rozdzielni R1-0 w Gmachu Fizyki Politechniki Warszawskiej do rozdzielni R10-3, R10-4, R10-15 oraz z rozdzielni R10-15 do rozdzielni RWT w Gmachu Elektrotechniki Politechniki Warszawskiej w Warszawie przy ul. Koszykowej 75.</w:t>
            </w:r>
          </w:p>
          <w:p w:rsidR="00B84523" w:rsidRDefault="00B84523" w:rsidP="00B438BB">
            <w:pPr>
              <w:jc w:val="both"/>
              <w:rPr>
                <w:rFonts w:eastAsia="CalibriLight"/>
                <w:b/>
                <w:bCs/>
              </w:rPr>
            </w:pPr>
          </w:p>
          <w:p w:rsidR="00B84523" w:rsidRPr="00A934E6" w:rsidRDefault="00B84523" w:rsidP="00B438BB">
            <w:pPr>
              <w:jc w:val="both"/>
              <w:rPr>
                <w:rFonts w:eastAsia="CalibriLight"/>
                <w:b/>
                <w:bCs/>
              </w:rPr>
            </w:pPr>
            <w:r w:rsidRPr="00CF1F1F">
              <w:rPr>
                <w:rFonts w:eastAsia="Calibri"/>
                <w:bCs/>
              </w:rPr>
              <w:t>numer referencyjny:</w:t>
            </w:r>
            <w:r w:rsidRPr="000A29B5">
              <w:rPr>
                <w:b/>
              </w:rPr>
              <w:t xml:space="preserve"> ZP.RB.MP.3.2024</w:t>
            </w:r>
          </w:p>
          <w:p w:rsidR="00B84523" w:rsidRPr="00D51140" w:rsidRDefault="00B84523" w:rsidP="00B438BB">
            <w:pPr>
              <w:jc w:val="both"/>
              <w:rPr>
                <w:b/>
              </w:rPr>
            </w:pPr>
            <w:r w:rsidRPr="00D51140">
              <w:rPr>
                <w:rFonts w:eastAsia="Calibri"/>
              </w:rPr>
              <w:t>zobowiązuje się udostępnić zasoby Wykonawcy:</w:t>
            </w:r>
          </w:p>
        </w:tc>
      </w:tr>
      <w:tr w:rsidR="00B84523" w:rsidRPr="00C708CC" w:rsidTr="00B438BB">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C708CC" w:rsidRDefault="00B84523" w:rsidP="00B438BB">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B84523" w:rsidRPr="00C708CC" w:rsidRDefault="00B84523" w:rsidP="00B438BB">
            <w:pPr>
              <w:rPr>
                <w:b/>
                <w:bCs/>
              </w:rPr>
            </w:pPr>
            <w:r w:rsidRPr="00C708CC">
              <w:rPr>
                <w:b/>
                <w:bCs/>
              </w:rPr>
              <w:t xml:space="preserve">Pełna nazwa </w:t>
            </w:r>
            <w:r w:rsidRPr="00C708CC">
              <w:rPr>
                <w:b/>
                <w:bCs/>
                <w:vertAlign w:val="superscript"/>
              </w:rPr>
              <w:t>(firma)</w:t>
            </w:r>
            <w:r w:rsidRPr="00C708CC">
              <w:rPr>
                <w:b/>
                <w:bCs/>
              </w:rPr>
              <w:t xml:space="preserve"> </w:t>
            </w:r>
          </w:p>
          <w:p w:rsidR="00B84523" w:rsidRPr="00C708CC" w:rsidRDefault="00B84523" w:rsidP="00B438BB">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rsidR="00B84523" w:rsidRPr="00C708CC" w:rsidRDefault="00B84523" w:rsidP="00B438BB">
            <w:pPr>
              <w:jc w:val="center"/>
              <w:rPr>
                <w:b/>
                <w:bCs/>
              </w:rPr>
            </w:pPr>
          </w:p>
        </w:tc>
      </w:tr>
      <w:tr w:rsidR="00B84523" w:rsidRPr="00C708CC" w:rsidTr="00B438BB">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B84523" w:rsidRPr="00C708CC" w:rsidRDefault="00B84523" w:rsidP="00B438BB">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rsidR="00B84523" w:rsidRPr="00C708CC" w:rsidRDefault="00B84523" w:rsidP="00B438BB">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rsidR="00B84523" w:rsidRPr="00C708CC" w:rsidRDefault="00B84523" w:rsidP="00B438BB">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B84523" w:rsidRPr="00C708CC" w:rsidRDefault="00B84523" w:rsidP="00B438BB">
            <w:pPr>
              <w:jc w:val="center"/>
              <w:rPr>
                <w:b/>
                <w:bCs/>
              </w:rPr>
            </w:pPr>
            <w:r w:rsidRPr="00C708CC">
              <w:rPr>
                <w:b/>
                <w:bCs/>
              </w:rPr>
              <w:t xml:space="preserve">   </w:t>
            </w:r>
          </w:p>
        </w:tc>
      </w:tr>
      <w:tr w:rsidR="00B84523" w:rsidRPr="00C708CC" w:rsidTr="00B438BB">
        <w:trPr>
          <w:trHeight w:val="435"/>
        </w:trPr>
        <w:tc>
          <w:tcPr>
            <w:tcW w:w="568" w:type="dxa"/>
            <w:vMerge/>
            <w:tcBorders>
              <w:left w:val="single" w:sz="4" w:space="0" w:color="000000"/>
              <w:right w:val="single" w:sz="4" w:space="0" w:color="000000"/>
            </w:tcBorders>
            <w:shd w:val="clear" w:color="000000" w:fill="D9D9D9"/>
            <w:vAlign w:val="center"/>
          </w:tcPr>
          <w:p w:rsidR="00B84523" w:rsidRPr="00C708CC" w:rsidRDefault="00B84523" w:rsidP="00B438BB">
            <w:pPr>
              <w:rPr>
                <w:bCs/>
              </w:rPr>
            </w:pPr>
          </w:p>
        </w:tc>
        <w:tc>
          <w:tcPr>
            <w:tcW w:w="2831" w:type="dxa"/>
            <w:vMerge/>
            <w:tcBorders>
              <w:left w:val="nil"/>
              <w:right w:val="single" w:sz="4" w:space="0" w:color="000000"/>
            </w:tcBorders>
            <w:shd w:val="clear" w:color="000000" w:fill="D9D9D9"/>
            <w:vAlign w:val="center"/>
          </w:tcPr>
          <w:p w:rsidR="00B84523" w:rsidRPr="00C708CC" w:rsidRDefault="00B84523" w:rsidP="00B438BB">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B84523" w:rsidRPr="00C708CC" w:rsidRDefault="00B84523" w:rsidP="00B438BB">
            <w:pPr>
              <w:jc w:val="center"/>
              <w:rPr>
                <w:b/>
                <w:bCs/>
                <w:vertAlign w:val="superscript"/>
              </w:rPr>
            </w:pPr>
            <w:r w:rsidRPr="00C708CC">
              <w:rPr>
                <w:b/>
                <w:bCs/>
                <w:vertAlign w:val="superscript"/>
              </w:rPr>
              <w:t xml:space="preserve">miejscowość, </w:t>
            </w:r>
          </w:p>
          <w:p w:rsidR="00B84523" w:rsidRPr="00C708CC" w:rsidRDefault="00B84523" w:rsidP="00B438BB">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B84523" w:rsidRPr="00C708CC" w:rsidRDefault="00B84523" w:rsidP="00B438BB">
            <w:pPr>
              <w:ind w:left="-443"/>
              <w:jc w:val="center"/>
              <w:rPr>
                <w:b/>
                <w:bCs/>
              </w:rPr>
            </w:pPr>
          </w:p>
        </w:tc>
      </w:tr>
      <w:tr w:rsidR="00B84523" w:rsidRPr="00C708CC" w:rsidTr="00B438BB">
        <w:trPr>
          <w:trHeight w:val="435"/>
        </w:trPr>
        <w:tc>
          <w:tcPr>
            <w:tcW w:w="568" w:type="dxa"/>
            <w:vMerge/>
            <w:tcBorders>
              <w:left w:val="single" w:sz="4" w:space="0" w:color="000000"/>
              <w:right w:val="single" w:sz="4" w:space="0" w:color="000000"/>
            </w:tcBorders>
            <w:shd w:val="clear" w:color="000000" w:fill="D9D9D9"/>
            <w:vAlign w:val="center"/>
          </w:tcPr>
          <w:p w:rsidR="00B84523" w:rsidRPr="00C708CC" w:rsidRDefault="00B84523" w:rsidP="00B438BB">
            <w:pPr>
              <w:rPr>
                <w:bCs/>
              </w:rPr>
            </w:pPr>
          </w:p>
        </w:tc>
        <w:tc>
          <w:tcPr>
            <w:tcW w:w="2831" w:type="dxa"/>
            <w:vMerge/>
            <w:tcBorders>
              <w:left w:val="nil"/>
              <w:right w:val="single" w:sz="4" w:space="0" w:color="000000"/>
            </w:tcBorders>
            <w:shd w:val="clear" w:color="000000" w:fill="D9D9D9"/>
            <w:vAlign w:val="center"/>
          </w:tcPr>
          <w:p w:rsidR="00B84523" w:rsidRPr="00C708CC" w:rsidRDefault="00B84523" w:rsidP="00B438BB">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B84523" w:rsidRPr="00C708CC" w:rsidRDefault="00B84523" w:rsidP="00B438BB">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B84523" w:rsidRPr="00C708CC" w:rsidRDefault="00B84523" w:rsidP="00B438BB">
            <w:pPr>
              <w:ind w:left="-443"/>
              <w:jc w:val="center"/>
              <w:rPr>
                <w:b/>
                <w:bCs/>
              </w:rPr>
            </w:pPr>
          </w:p>
        </w:tc>
      </w:tr>
      <w:tr w:rsidR="00B84523" w:rsidRPr="00C708CC" w:rsidTr="00B438BB">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B84523" w:rsidRPr="00C708CC" w:rsidRDefault="00B84523" w:rsidP="00B438BB">
            <w:pPr>
              <w:rPr>
                <w:bCs/>
              </w:rPr>
            </w:pPr>
          </w:p>
        </w:tc>
        <w:tc>
          <w:tcPr>
            <w:tcW w:w="2831" w:type="dxa"/>
            <w:vMerge/>
            <w:tcBorders>
              <w:left w:val="nil"/>
              <w:bottom w:val="single" w:sz="4" w:space="0" w:color="auto"/>
              <w:right w:val="single" w:sz="4" w:space="0" w:color="000000"/>
            </w:tcBorders>
            <w:shd w:val="clear" w:color="000000" w:fill="D9D9D9"/>
            <w:vAlign w:val="center"/>
          </w:tcPr>
          <w:p w:rsidR="00B84523" w:rsidRPr="00C708CC" w:rsidRDefault="00B84523" w:rsidP="00B438BB">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B84523" w:rsidRPr="00C708CC" w:rsidRDefault="00B84523" w:rsidP="00B438BB">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B84523" w:rsidRPr="00C708CC" w:rsidRDefault="00B84523" w:rsidP="00B438BB">
            <w:pPr>
              <w:jc w:val="center"/>
              <w:rPr>
                <w:b/>
                <w:bCs/>
              </w:rPr>
            </w:pPr>
          </w:p>
        </w:tc>
      </w:tr>
      <w:tr w:rsidR="00B84523" w:rsidRPr="003532F0" w:rsidTr="00B438BB">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rsidR="00B84523" w:rsidRPr="00154776" w:rsidRDefault="00B84523" w:rsidP="00B438BB">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rsidR="00B84523" w:rsidRPr="003532F0" w:rsidRDefault="00B84523" w:rsidP="00B438BB">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rsidR="00B84523" w:rsidRPr="003532F0" w:rsidRDefault="00B84523" w:rsidP="00B438BB">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B84523" w:rsidRPr="003532F0" w:rsidRDefault="00B84523" w:rsidP="00B438BB">
            <w:pPr>
              <w:jc w:val="center"/>
              <w:rPr>
                <w:b/>
              </w:rPr>
            </w:pPr>
          </w:p>
        </w:tc>
      </w:tr>
    </w:tbl>
    <w:p w:rsidR="00B84523" w:rsidRPr="00C708CC" w:rsidRDefault="00B84523" w:rsidP="00B84523">
      <w:pPr>
        <w:widowControl w:val="0"/>
        <w:numPr>
          <w:ilvl w:val="0"/>
          <w:numId w:val="5"/>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rsidR="00B84523" w:rsidRPr="00C708CC" w:rsidRDefault="00B84523" w:rsidP="00B84523">
      <w:pPr>
        <w:widowControl w:val="0"/>
        <w:numPr>
          <w:ilvl w:val="0"/>
          <w:numId w:val="5"/>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rsidR="00B84523" w:rsidRDefault="00B84523" w:rsidP="00B84523">
      <w:pPr>
        <w:widowControl w:val="0"/>
        <w:numPr>
          <w:ilvl w:val="0"/>
          <w:numId w:val="5"/>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rsidR="00B84523" w:rsidRPr="004413DF" w:rsidRDefault="00B84523" w:rsidP="00B84523">
      <w:pPr>
        <w:widowControl w:val="0"/>
        <w:numPr>
          <w:ilvl w:val="0"/>
          <w:numId w:val="5"/>
        </w:numPr>
        <w:ind w:left="426" w:right="55" w:hanging="426"/>
        <w:jc w:val="both"/>
        <w:rPr>
          <w:rFonts w:eastAsia="Calibri"/>
          <w:lang w:eastAsia="en-US"/>
        </w:rPr>
      </w:pPr>
      <w:r w:rsidRPr="006B66E3">
        <w:rPr>
          <w:rFonts w:eastAsia="Calibri"/>
          <w:lang w:eastAsia="en-US"/>
        </w:rPr>
        <w:t xml:space="preserve">Oświadczam, że nie podlegam wykluczeniu z postępowania na podstawie art. 7 ust. 1 ustawy z dnia </w:t>
      </w:r>
      <w:r w:rsidRPr="006B66E3">
        <w:rPr>
          <w:rFonts w:eastAsia="Calibri"/>
          <w:lang w:eastAsia="en-US"/>
        </w:rPr>
        <w:lastRenderedPageBreak/>
        <w:t xml:space="preserve">13 kwietnia 2022 r. o szczególnych rozwiązaniach w </w:t>
      </w:r>
      <w:r w:rsidRPr="004413DF">
        <w:rPr>
          <w:rFonts w:eastAsia="Calibri"/>
          <w:lang w:eastAsia="en-US"/>
        </w:rPr>
        <w:t xml:space="preserve">zakresie przeciwdziałania wspieraniu agresji na Ukrainę oraz służących ochronie bezpieczeństwa narodowego (Dz. U. z 2023 r. poz. </w:t>
      </w:r>
      <w:r>
        <w:rPr>
          <w:rFonts w:eastAsia="Calibri"/>
          <w:lang w:eastAsia="en-US"/>
        </w:rPr>
        <w:t>1497 ze zm.</w:t>
      </w:r>
      <w:r w:rsidRPr="004413DF">
        <w:rPr>
          <w:rFonts w:eastAsia="Calibri"/>
          <w:lang w:eastAsia="en-US"/>
        </w:rPr>
        <w:t>)</w:t>
      </w:r>
      <w:r w:rsidRPr="004413DF">
        <w:t>, to jest:</w:t>
      </w:r>
    </w:p>
    <w:p w:rsidR="00B84523" w:rsidRPr="004413DF" w:rsidRDefault="00B84523" w:rsidP="00B84523">
      <w:pPr>
        <w:numPr>
          <w:ilvl w:val="1"/>
          <w:numId w:val="5"/>
        </w:numPr>
        <w:ind w:left="709" w:right="57" w:hanging="283"/>
        <w:jc w:val="both"/>
      </w:pPr>
      <w:r w:rsidRPr="004413DF">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B84523" w:rsidRPr="004413DF" w:rsidRDefault="00B84523" w:rsidP="00B84523">
      <w:pPr>
        <w:numPr>
          <w:ilvl w:val="1"/>
          <w:numId w:val="5"/>
        </w:numPr>
        <w:ind w:left="709" w:right="57" w:hanging="283"/>
        <w:jc w:val="both"/>
      </w:pPr>
      <w:r w:rsidRPr="004413DF">
        <w:t>nie jestem podmiotem, którego beneficjentem rzeczywistym w rozumieniu ustawy z dnia 1 marca 2018 r. o przeciwdziałaniu praniu pieniędzy oraz finansowaniu terroryzmu (Dz. U. z 2023 r. poz.1124, 1285)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B84523" w:rsidRPr="004413DF" w:rsidRDefault="00B84523" w:rsidP="00B84523">
      <w:pPr>
        <w:numPr>
          <w:ilvl w:val="1"/>
          <w:numId w:val="5"/>
        </w:numPr>
        <w:ind w:left="709" w:right="57" w:hanging="283"/>
        <w:jc w:val="both"/>
      </w:pPr>
      <w:r w:rsidRPr="004413DF">
        <w:t>nie jestem podmiotem, którego jednostką dominującą w rozumieniu art. 3 ust. 1 pkt 37 ustawy z dnia 29 września 1994 r. o rachunkowości   (Dz. U. z 2023 r. poz.</w:t>
      </w:r>
      <w:r>
        <w:t xml:space="preserve"> </w:t>
      </w:r>
      <w:r w:rsidRPr="004413DF">
        <w:t>120, 295</w:t>
      </w:r>
      <w:r>
        <w:t xml:space="preserve"> ze zm.</w:t>
      </w:r>
      <w:r w:rsidRPr="004413DF">
        <w:t>)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B84523" w:rsidRPr="00CB3279" w:rsidRDefault="00B84523" w:rsidP="00B84523">
      <w:pPr>
        <w:widowControl w:val="0"/>
        <w:numPr>
          <w:ilvl w:val="0"/>
          <w:numId w:val="5"/>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rsidR="00B84523" w:rsidRPr="00C708CC" w:rsidRDefault="00B84523" w:rsidP="00B84523">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rsidR="00B84523" w:rsidRPr="00C708CC" w:rsidRDefault="00B84523" w:rsidP="00B84523">
      <w:pPr>
        <w:ind w:left="426" w:right="55"/>
        <w:jc w:val="both"/>
        <w:rPr>
          <w:rFonts w:eastAsia="Calibri"/>
          <w:lang w:eastAsia="en-US"/>
        </w:rPr>
      </w:pPr>
      <w:r w:rsidRPr="00C708CC">
        <w:rPr>
          <w:rFonts w:eastAsia="Calibri"/>
          <w:lang w:eastAsia="en-US"/>
        </w:rPr>
        <w:t>………………………………………………………………………………………..………………</w:t>
      </w:r>
    </w:p>
    <w:p w:rsidR="00B84523" w:rsidRPr="00C708CC" w:rsidRDefault="00B84523" w:rsidP="00B84523">
      <w:pPr>
        <w:rPr>
          <w:rFonts w:eastAsia="Calibri"/>
          <w:b/>
          <w:iCs/>
          <w:sz w:val="22"/>
          <w:szCs w:val="22"/>
          <w:lang w:eastAsia="en-US"/>
        </w:rPr>
      </w:pPr>
      <w:r w:rsidRPr="00C708CC">
        <w:rPr>
          <w:rFonts w:eastAsia="Calibri"/>
          <w:b/>
          <w:iCs/>
          <w:sz w:val="22"/>
          <w:szCs w:val="22"/>
          <w:lang w:eastAsia="en-US"/>
        </w:rPr>
        <w:br w:type="page"/>
      </w:r>
    </w:p>
    <w:p w:rsidR="00B84523" w:rsidRDefault="00B84523" w:rsidP="00B84523">
      <w:pPr>
        <w:pStyle w:val="Zwykytekst"/>
        <w:jc w:val="center"/>
        <w:rPr>
          <w:rFonts w:ascii="Times New Roman" w:hAnsi="Times New Roman" w:cs="Times New Roman"/>
          <w:b/>
          <w:sz w:val="24"/>
          <w:szCs w:val="24"/>
        </w:rPr>
        <w:sectPr w:rsidR="00B84523" w:rsidSect="004D2341">
          <w:pgSz w:w="11906" w:h="16838"/>
          <w:pgMar w:top="1418" w:right="964" w:bottom="851" w:left="964" w:header="284" w:footer="567" w:gutter="0"/>
          <w:cols w:space="708"/>
          <w:docGrid w:linePitch="360"/>
        </w:sectPr>
      </w:pPr>
    </w:p>
    <w:p w:rsidR="00B84523" w:rsidRPr="00295E3A" w:rsidRDefault="00B84523" w:rsidP="00B84523">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rsidR="00B84523" w:rsidRPr="00C708CC" w:rsidRDefault="00B84523" w:rsidP="00B8452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rsidR="00B84523" w:rsidRPr="00C708CC" w:rsidRDefault="00B84523" w:rsidP="00B8452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B84523" w:rsidRPr="00C708CC" w:rsidTr="00B438B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C708CC" w:rsidRDefault="00B84523" w:rsidP="00B438BB">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B84523" w:rsidRPr="00C708CC" w:rsidRDefault="00B84523" w:rsidP="00B438BB">
            <w:pPr>
              <w:ind w:left="-693"/>
              <w:jc w:val="center"/>
              <w:rPr>
                <w:rFonts w:eastAsia="Calibri"/>
                <w:b/>
                <w:lang w:eastAsia="en-US"/>
              </w:rPr>
            </w:pPr>
            <w:r w:rsidRPr="00C708CC">
              <w:rPr>
                <w:rFonts w:eastAsia="Calibri"/>
                <w:b/>
                <w:lang w:eastAsia="en-US"/>
              </w:rPr>
              <w:t xml:space="preserve">Politechnika Warszawska </w:t>
            </w:r>
          </w:p>
          <w:p w:rsidR="00B84523" w:rsidRPr="00C708CC" w:rsidRDefault="00B84523" w:rsidP="00B438BB">
            <w:pPr>
              <w:ind w:left="-693"/>
              <w:jc w:val="center"/>
              <w:rPr>
                <w:rFonts w:eastAsia="Calibri"/>
                <w:b/>
                <w:lang w:eastAsia="en-US"/>
              </w:rPr>
            </w:pPr>
            <w:r w:rsidRPr="00C708CC">
              <w:rPr>
                <w:rFonts w:eastAsia="Calibri"/>
                <w:b/>
                <w:lang w:eastAsia="en-US"/>
              </w:rPr>
              <w:t>z siedzibą przy Placu Politechniki 1</w:t>
            </w:r>
          </w:p>
          <w:p w:rsidR="00B84523" w:rsidRPr="00C708CC" w:rsidRDefault="00B84523" w:rsidP="00B438BB">
            <w:pPr>
              <w:ind w:left="-693"/>
              <w:jc w:val="center"/>
              <w:rPr>
                <w:rFonts w:eastAsia="Calibri"/>
                <w:b/>
                <w:lang w:eastAsia="en-US"/>
              </w:rPr>
            </w:pPr>
            <w:r w:rsidRPr="00C708CC">
              <w:rPr>
                <w:rFonts w:eastAsia="Calibri"/>
                <w:b/>
                <w:lang w:eastAsia="en-US"/>
              </w:rPr>
              <w:t>00-661 Warszawa, POLSKA</w:t>
            </w:r>
          </w:p>
        </w:tc>
      </w:tr>
      <w:tr w:rsidR="00B84523" w:rsidRPr="00C708CC" w:rsidTr="00B438B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C708CC" w:rsidRDefault="00B84523" w:rsidP="00B438BB">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B84523" w:rsidRPr="00C708CC" w:rsidRDefault="00B84523" w:rsidP="00B438BB">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B84523" w:rsidRPr="00C708CC" w:rsidRDefault="00B84523" w:rsidP="00B438BB">
            <w:pPr>
              <w:ind w:left="-551"/>
              <w:jc w:val="center"/>
              <w:rPr>
                <w:b/>
                <w:bCs/>
              </w:rPr>
            </w:pPr>
            <w:r w:rsidRPr="00C708CC">
              <w:rPr>
                <w:b/>
                <w:bCs/>
              </w:rPr>
              <w:t>3</w:t>
            </w:r>
          </w:p>
        </w:tc>
      </w:tr>
      <w:tr w:rsidR="00B84523" w:rsidRPr="00C708CC" w:rsidTr="00B438B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B84523" w:rsidRPr="00C708CC" w:rsidRDefault="00B84523" w:rsidP="00B438BB">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B84523" w:rsidRPr="00C708CC" w:rsidRDefault="00B84523" w:rsidP="00B438BB">
            <w:pPr>
              <w:rPr>
                <w:b/>
                <w:bCs/>
              </w:rPr>
            </w:pPr>
            <w:r w:rsidRPr="00C708CC">
              <w:rPr>
                <w:b/>
                <w:bCs/>
              </w:rPr>
              <w:t xml:space="preserve">Pełna nazwa </w:t>
            </w:r>
            <w:r w:rsidRPr="00C708CC">
              <w:rPr>
                <w:b/>
                <w:bCs/>
                <w:vertAlign w:val="superscript"/>
              </w:rPr>
              <w:t>(firma)</w:t>
            </w:r>
            <w:r w:rsidRPr="00C708CC">
              <w:rPr>
                <w:b/>
                <w:bCs/>
              </w:rPr>
              <w:t xml:space="preserve"> </w:t>
            </w:r>
          </w:p>
          <w:p w:rsidR="00B84523" w:rsidRPr="00C708CC" w:rsidRDefault="00B84523" w:rsidP="00B438BB">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rsidR="00B84523" w:rsidRPr="00C708CC" w:rsidRDefault="00B84523" w:rsidP="00B438BB">
            <w:pPr>
              <w:ind w:left="-551"/>
              <w:jc w:val="center"/>
              <w:rPr>
                <w:b/>
                <w:bCs/>
              </w:rPr>
            </w:pPr>
          </w:p>
        </w:tc>
      </w:tr>
      <w:tr w:rsidR="00B84523" w:rsidRPr="00C708CC" w:rsidTr="00B438BB">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B84523" w:rsidRPr="00C708CC" w:rsidRDefault="00B84523" w:rsidP="00B438BB">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B84523" w:rsidRPr="00C708CC" w:rsidRDefault="00B84523" w:rsidP="00B438BB">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rsidR="00B84523" w:rsidRPr="00C708CC" w:rsidRDefault="00B84523" w:rsidP="00B438BB">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4523" w:rsidRPr="00C708CC" w:rsidRDefault="00B84523" w:rsidP="00B438BB">
            <w:pPr>
              <w:ind w:left="-551"/>
              <w:jc w:val="center"/>
              <w:rPr>
                <w:b/>
                <w:bCs/>
              </w:rPr>
            </w:pPr>
          </w:p>
        </w:tc>
      </w:tr>
      <w:tr w:rsidR="00B84523" w:rsidRPr="00C708CC" w:rsidTr="00B438BB">
        <w:trPr>
          <w:trHeight w:val="255"/>
        </w:trPr>
        <w:tc>
          <w:tcPr>
            <w:tcW w:w="568" w:type="dxa"/>
            <w:vMerge/>
            <w:tcBorders>
              <w:left w:val="single" w:sz="4" w:space="0" w:color="000000"/>
              <w:right w:val="single" w:sz="4" w:space="0" w:color="000000"/>
            </w:tcBorders>
            <w:shd w:val="clear" w:color="000000" w:fill="D9D9D9"/>
            <w:vAlign w:val="center"/>
          </w:tcPr>
          <w:p w:rsidR="00B84523" w:rsidRPr="00C708CC" w:rsidRDefault="00B84523" w:rsidP="00B438BB">
            <w:pPr>
              <w:jc w:val="center"/>
              <w:rPr>
                <w:bCs/>
              </w:rPr>
            </w:pPr>
          </w:p>
        </w:tc>
        <w:tc>
          <w:tcPr>
            <w:tcW w:w="2831" w:type="dxa"/>
            <w:vMerge/>
            <w:tcBorders>
              <w:left w:val="nil"/>
              <w:right w:val="single" w:sz="4" w:space="0" w:color="000000"/>
            </w:tcBorders>
            <w:shd w:val="clear" w:color="000000" w:fill="D9D9D9"/>
            <w:vAlign w:val="center"/>
          </w:tcPr>
          <w:p w:rsidR="00B84523" w:rsidRPr="00C708CC" w:rsidRDefault="00B84523" w:rsidP="00B438BB">
            <w:pPr>
              <w:rPr>
                <w:b/>
                <w:bCs/>
              </w:rPr>
            </w:pPr>
          </w:p>
        </w:tc>
        <w:tc>
          <w:tcPr>
            <w:tcW w:w="1408" w:type="dxa"/>
            <w:tcBorders>
              <w:top w:val="single" w:sz="4" w:space="0" w:color="000000"/>
              <w:left w:val="nil"/>
              <w:bottom w:val="single" w:sz="4" w:space="0" w:color="000000"/>
              <w:right w:val="nil"/>
            </w:tcBorders>
            <w:shd w:val="clear" w:color="000000" w:fill="D9D9D9"/>
          </w:tcPr>
          <w:p w:rsidR="00B84523" w:rsidRPr="00C708CC" w:rsidRDefault="00B84523" w:rsidP="00B438BB">
            <w:pPr>
              <w:jc w:val="center"/>
              <w:rPr>
                <w:b/>
                <w:bCs/>
                <w:vertAlign w:val="superscript"/>
              </w:rPr>
            </w:pPr>
            <w:r w:rsidRPr="00C708CC">
              <w:rPr>
                <w:b/>
                <w:bCs/>
                <w:vertAlign w:val="superscript"/>
              </w:rPr>
              <w:t xml:space="preserve">miejscowość, </w:t>
            </w:r>
          </w:p>
          <w:p w:rsidR="00B84523" w:rsidRPr="00C708CC" w:rsidRDefault="00B84523" w:rsidP="00B438BB">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4523" w:rsidRPr="00C708CC" w:rsidRDefault="00B84523" w:rsidP="00B438BB">
            <w:pPr>
              <w:ind w:left="-551"/>
              <w:jc w:val="center"/>
              <w:rPr>
                <w:b/>
                <w:bCs/>
              </w:rPr>
            </w:pPr>
          </w:p>
        </w:tc>
      </w:tr>
      <w:tr w:rsidR="00B84523" w:rsidRPr="00C708CC" w:rsidTr="00B438BB">
        <w:trPr>
          <w:trHeight w:val="255"/>
        </w:trPr>
        <w:tc>
          <w:tcPr>
            <w:tcW w:w="568" w:type="dxa"/>
            <w:vMerge/>
            <w:tcBorders>
              <w:left w:val="single" w:sz="4" w:space="0" w:color="000000"/>
              <w:right w:val="single" w:sz="4" w:space="0" w:color="000000"/>
            </w:tcBorders>
            <w:shd w:val="clear" w:color="000000" w:fill="D9D9D9"/>
            <w:vAlign w:val="center"/>
          </w:tcPr>
          <w:p w:rsidR="00B84523" w:rsidRPr="00C708CC" w:rsidRDefault="00B84523" w:rsidP="00B438BB">
            <w:pPr>
              <w:jc w:val="center"/>
              <w:rPr>
                <w:bCs/>
              </w:rPr>
            </w:pPr>
          </w:p>
        </w:tc>
        <w:tc>
          <w:tcPr>
            <w:tcW w:w="2831" w:type="dxa"/>
            <w:vMerge/>
            <w:tcBorders>
              <w:left w:val="nil"/>
              <w:right w:val="single" w:sz="4" w:space="0" w:color="000000"/>
            </w:tcBorders>
            <w:shd w:val="clear" w:color="000000" w:fill="D9D9D9"/>
            <w:vAlign w:val="center"/>
          </w:tcPr>
          <w:p w:rsidR="00B84523" w:rsidRPr="00C708CC" w:rsidRDefault="00B84523" w:rsidP="00B438BB">
            <w:pPr>
              <w:rPr>
                <w:b/>
                <w:bCs/>
              </w:rPr>
            </w:pPr>
          </w:p>
        </w:tc>
        <w:tc>
          <w:tcPr>
            <w:tcW w:w="1408" w:type="dxa"/>
            <w:tcBorders>
              <w:top w:val="single" w:sz="4" w:space="0" w:color="000000"/>
              <w:left w:val="nil"/>
              <w:bottom w:val="single" w:sz="4" w:space="0" w:color="000000"/>
              <w:right w:val="nil"/>
            </w:tcBorders>
            <w:shd w:val="clear" w:color="000000" w:fill="D9D9D9"/>
          </w:tcPr>
          <w:p w:rsidR="00B84523" w:rsidRPr="00C708CC" w:rsidRDefault="00B84523" w:rsidP="00B438BB">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4523" w:rsidRPr="00C708CC" w:rsidRDefault="00B84523" w:rsidP="00B438BB">
            <w:pPr>
              <w:ind w:left="-551"/>
              <w:jc w:val="center"/>
              <w:rPr>
                <w:b/>
                <w:bCs/>
              </w:rPr>
            </w:pPr>
          </w:p>
        </w:tc>
      </w:tr>
      <w:tr w:rsidR="00B84523" w:rsidRPr="00C708CC" w:rsidTr="00B438BB">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B84523" w:rsidRPr="00C708CC" w:rsidRDefault="00B84523" w:rsidP="00B438BB">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B84523" w:rsidRPr="00C708CC" w:rsidRDefault="00B84523" w:rsidP="00B438BB">
            <w:pPr>
              <w:rPr>
                <w:b/>
                <w:bCs/>
              </w:rPr>
            </w:pPr>
          </w:p>
        </w:tc>
        <w:tc>
          <w:tcPr>
            <w:tcW w:w="1408" w:type="dxa"/>
            <w:tcBorders>
              <w:top w:val="single" w:sz="4" w:space="0" w:color="000000"/>
              <w:left w:val="nil"/>
              <w:bottom w:val="single" w:sz="4" w:space="0" w:color="000000"/>
              <w:right w:val="nil"/>
            </w:tcBorders>
            <w:shd w:val="clear" w:color="000000" w:fill="D9D9D9"/>
          </w:tcPr>
          <w:p w:rsidR="00B84523" w:rsidRPr="00C708CC" w:rsidRDefault="00B84523" w:rsidP="00B438BB">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4523" w:rsidRPr="00C708CC" w:rsidRDefault="00B84523" w:rsidP="00B438BB">
            <w:pPr>
              <w:ind w:left="-551"/>
              <w:jc w:val="center"/>
              <w:rPr>
                <w:b/>
                <w:bCs/>
              </w:rPr>
            </w:pPr>
          </w:p>
        </w:tc>
      </w:tr>
      <w:tr w:rsidR="00B84523" w:rsidRPr="0002721E" w:rsidTr="00B438B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B84523" w:rsidRPr="0002721E" w:rsidRDefault="00B84523" w:rsidP="00B438BB">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rsidR="00B84523" w:rsidRPr="0002721E" w:rsidRDefault="00B84523" w:rsidP="00B438BB">
            <w:pPr>
              <w:rPr>
                <w:b/>
                <w:bCs/>
              </w:rPr>
            </w:pPr>
            <w:r w:rsidRPr="0002721E">
              <w:rPr>
                <w:b/>
                <w:bCs/>
              </w:rPr>
              <w:t>Krajowy Rejestr Sądowy</w:t>
            </w:r>
          </w:p>
          <w:p w:rsidR="00B84523" w:rsidRPr="0002721E" w:rsidRDefault="00B84523" w:rsidP="00B438BB">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rsidR="00B84523" w:rsidRPr="0002721E" w:rsidRDefault="00B84523" w:rsidP="00B438BB">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rsidR="00B84523" w:rsidRPr="0002721E" w:rsidRDefault="00B84523" w:rsidP="00B438BB">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rsidR="00B84523" w:rsidRPr="0002721E" w:rsidRDefault="00B84523" w:rsidP="00B438BB">
            <w:pPr>
              <w:ind w:left="-551"/>
              <w:jc w:val="center"/>
              <w:rPr>
                <w:b/>
                <w:bCs/>
              </w:rPr>
            </w:pPr>
          </w:p>
        </w:tc>
      </w:tr>
    </w:tbl>
    <w:p w:rsidR="00B84523" w:rsidRPr="004413DF" w:rsidRDefault="00B84523" w:rsidP="00B84523">
      <w:pPr>
        <w:pStyle w:val="Tekstpodstawowy"/>
        <w:ind w:right="23"/>
        <w:jc w:val="both"/>
        <w:rPr>
          <w:rStyle w:val="FontStyle157"/>
          <w:rFonts w:eastAsia="Calibri"/>
          <w:b w:val="0"/>
          <w:bCs w:val="0"/>
        </w:rPr>
      </w:pPr>
      <w:r w:rsidRPr="009375EB">
        <w:rPr>
          <w:rFonts w:ascii="Times New Roman" w:eastAsia="Calibri" w:hAnsi="Times New Roman" w:cs="Times New Roman"/>
          <w:bCs/>
        </w:rPr>
        <w:t xml:space="preserve">Na potrzeby </w:t>
      </w:r>
      <w:r w:rsidRPr="009375EB">
        <w:rPr>
          <w:rFonts w:ascii="Times New Roman" w:hAnsi="Times New Roman" w:cs="Times New Roman"/>
        </w:rPr>
        <w:t xml:space="preserve">postępowania </w:t>
      </w:r>
      <w:r w:rsidRPr="009375EB">
        <w:rPr>
          <w:rFonts w:ascii="Times New Roman" w:eastAsia="Calibri" w:hAnsi="Times New Roman" w:cs="Times New Roman"/>
          <w:bCs/>
        </w:rPr>
        <w:t>i wykonania zamówienia</w:t>
      </w:r>
      <w:r w:rsidRPr="009375EB">
        <w:rPr>
          <w:rFonts w:ascii="Times New Roman" w:eastAsia="Calibri" w:hAnsi="Times New Roman" w:cs="Times New Roman"/>
          <w:b/>
          <w:bCs/>
        </w:rPr>
        <w:t xml:space="preserve"> </w:t>
      </w:r>
      <w:r w:rsidRPr="009375EB">
        <w:rPr>
          <w:rFonts w:ascii="Times New Roman" w:eastAsia="Calibri" w:hAnsi="Times New Roman" w:cs="Times New Roman"/>
          <w:bCs/>
        </w:rPr>
        <w:t>w</w:t>
      </w:r>
      <w:r w:rsidRPr="009375EB">
        <w:rPr>
          <w:rFonts w:ascii="Times New Roman" w:eastAsia="Calibri" w:hAnsi="Times New Roman" w:cs="Times New Roman"/>
          <w:b/>
          <w:bCs/>
        </w:rPr>
        <w:t xml:space="preserve"> </w:t>
      </w:r>
      <w:r w:rsidRPr="009375EB">
        <w:rPr>
          <w:rFonts w:ascii="Times New Roman" w:eastAsia="Calibri" w:hAnsi="Times New Roman" w:cs="Times New Roman"/>
        </w:rPr>
        <w:t>postępowaniu o udzielenie zamówienia publicznego pod nazwą:</w:t>
      </w:r>
      <w:r w:rsidRPr="009375EB">
        <w:rPr>
          <w:rFonts w:ascii="Times New Roman" w:hAnsi="Times New Roman" w:cs="Times New Roman"/>
          <w:b/>
          <w:bCs/>
        </w:rPr>
        <w:t xml:space="preserve"> </w:t>
      </w:r>
      <w:r w:rsidRPr="005C18D3">
        <w:rPr>
          <w:rFonts w:ascii="Times New Roman" w:eastAsia="CalibriLight" w:hAnsi="Times New Roman" w:cs="Times New Roman"/>
          <w:b/>
          <w:bCs/>
        </w:rPr>
        <w:t>Wykonanie w formule „zaprojektuj i wybuduj” wymianę kabli olejowych z rozdzielni R1-0 w Gmachu Fizyki Politechniki Warszawskiej do rozdzielni R10-3, R10-4, R10-15 oraz z rozdzielni R10-15 do rozdzielni RWT w Gmachu Elektrotechniki Politechniki Warszawskiej w Warszawie przy ul. Koszykowej 7</w:t>
      </w:r>
      <w:r>
        <w:rPr>
          <w:rFonts w:ascii="Times New Roman" w:eastAsia="CalibriLight" w:hAnsi="Times New Roman" w:cs="Times New Roman"/>
          <w:b/>
          <w:bCs/>
        </w:rPr>
        <w:t>5</w:t>
      </w:r>
      <w:r w:rsidRPr="003B6E73">
        <w:rPr>
          <w:rFonts w:ascii="Times New Roman" w:eastAsia="Calibri" w:hAnsi="Times New Roman" w:cs="Times New Roman"/>
        </w:rPr>
        <w:t>,</w:t>
      </w:r>
      <w:r w:rsidRPr="004413DF">
        <w:rPr>
          <w:rFonts w:ascii="Times New Roman" w:eastAsia="Calibri" w:hAnsi="Times New Roman" w:cs="Times New Roman"/>
        </w:rPr>
        <w:t xml:space="preserve"> </w:t>
      </w:r>
      <w:r w:rsidRPr="004413DF">
        <w:rPr>
          <w:rFonts w:ascii="Times New Roman" w:eastAsia="Calibri" w:hAnsi="Times New Roman" w:cs="Times New Roman"/>
          <w:bCs/>
        </w:rPr>
        <w:t>numer referencyjny:</w:t>
      </w:r>
      <w:r>
        <w:rPr>
          <w:rFonts w:ascii="Times New Roman" w:eastAsia="Calibri" w:hAnsi="Times New Roman" w:cs="Times New Roman"/>
          <w:bCs/>
        </w:rPr>
        <w:t xml:space="preserve"> </w:t>
      </w:r>
      <w:r w:rsidRPr="000A29B5">
        <w:rPr>
          <w:b/>
        </w:rPr>
        <w:t>ZP.RB.MP.3.2024</w:t>
      </w:r>
    </w:p>
    <w:p w:rsidR="00B84523" w:rsidRPr="00C708CC" w:rsidRDefault="00B84523" w:rsidP="00B84523">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B84523" w:rsidRPr="0002721E" w:rsidTr="00B438BB">
        <w:trPr>
          <w:trHeight w:val="755"/>
        </w:trPr>
        <w:tc>
          <w:tcPr>
            <w:tcW w:w="576" w:type="dxa"/>
            <w:shd w:val="clear" w:color="auto" w:fill="BFBFBF"/>
            <w:vAlign w:val="center"/>
          </w:tcPr>
          <w:p w:rsidR="00B84523" w:rsidRPr="0002721E" w:rsidRDefault="00B84523" w:rsidP="00B438BB">
            <w:pPr>
              <w:spacing w:line="360" w:lineRule="auto"/>
              <w:jc w:val="center"/>
              <w:rPr>
                <w:b/>
              </w:rPr>
            </w:pPr>
            <w:r w:rsidRPr="0002721E">
              <w:rPr>
                <w:b/>
              </w:rPr>
              <w:t>Lp.</w:t>
            </w:r>
          </w:p>
        </w:tc>
        <w:tc>
          <w:tcPr>
            <w:tcW w:w="3708" w:type="dxa"/>
            <w:shd w:val="clear" w:color="auto" w:fill="BFBFBF"/>
            <w:vAlign w:val="center"/>
          </w:tcPr>
          <w:p w:rsidR="00B84523" w:rsidRPr="0002721E" w:rsidRDefault="00B84523" w:rsidP="00B438BB">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rsidR="00B84523" w:rsidRPr="0002721E" w:rsidRDefault="00B84523" w:rsidP="00B438BB">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B84523" w:rsidRPr="00C708CC" w:rsidTr="00B438BB">
        <w:tc>
          <w:tcPr>
            <w:tcW w:w="576" w:type="dxa"/>
            <w:shd w:val="clear" w:color="auto" w:fill="auto"/>
            <w:vAlign w:val="center"/>
          </w:tcPr>
          <w:p w:rsidR="00B84523" w:rsidRPr="00C708CC" w:rsidRDefault="00B84523" w:rsidP="00B84523">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B84523" w:rsidRPr="00C708CC" w:rsidRDefault="00B84523" w:rsidP="00B438BB">
            <w:pPr>
              <w:jc w:val="both"/>
              <w:rPr>
                <w:b/>
              </w:rPr>
            </w:pPr>
          </w:p>
        </w:tc>
        <w:tc>
          <w:tcPr>
            <w:tcW w:w="5889" w:type="dxa"/>
            <w:shd w:val="clear" w:color="auto" w:fill="auto"/>
            <w:vAlign w:val="center"/>
          </w:tcPr>
          <w:p w:rsidR="00B84523" w:rsidRPr="00C708CC" w:rsidRDefault="00B84523" w:rsidP="00B438BB">
            <w:pPr>
              <w:jc w:val="both"/>
              <w:rPr>
                <w:b/>
              </w:rPr>
            </w:pPr>
          </w:p>
        </w:tc>
      </w:tr>
      <w:tr w:rsidR="00B84523" w:rsidRPr="00C708CC" w:rsidTr="00B438BB">
        <w:tc>
          <w:tcPr>
            <w:tcW w:w="576" w:type="dxa"/>
            <w:shd w:val="clear" w:color="auto" w:fill="auto"/>
            <w:vAlign w:val="center"/>
          </w:tcPr>
          <w:p w:rsidR="00B84523" w:rsidRPr="00C708CC" w:rsidRDefault="00B84523" w:rsidP="00B84523">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B84523" w:rsidRPr="00C708CC" w:rsidRDefault="00B84523" w:rsidP="00B438BB">
            <w:pPr>
              <w:jc w:val="both"/>
              <w:rPr>
                <w:b/>
              </w:rPr>
            </w:pPr>
          </w:p>
        </w:tc>
        <w:tc>
          <w:tcPr>
            <w:tcW w:w="5889" w:type="dxa"/>
            <w:shd w:val="clear" w:color="auto" w:fill="auto"/>
            <w:vAlign w:val="center"/>
          </w:tcPr>
          <w:p w:rsidR="00B84523" w:rsidRPr="00C708CC" w:rsidRDefault="00B84523" w:rsidP="00B438BB">
            <w:pPr>
              <w:jc w:val="both"/>
              <w:rPr>
                <w:b/>
              </w:rPr>
            </w:pPr>
          </w:p>
        </w:tc>
      </w:tr>
      <w:tr w:rsidR="00B84523" w:rsidRPr="00C708CC" w:rsidTr="00B438BB">
        <w:tc>
          <w:tcPr>
            <w:tcW w:w="576" w:type="dxa"/>
            <w:shd w:val="clear" w:color="auto" w:fill="auto"/>
            <w:vAlign w:val="center"/>
          </w:tcPr>
          <w:p w:rsidR="00B84523" w:rsidRPr="00C708CC" w:rsidRDefault="00B84523" w:rsidP="00B84523">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B84523" w:rsidRPr="00C708CC" w:rsidRDefault="00B84523" w:rsidP="00B438BB">
            <w:pPr>
              <w:jc w:val="both"/>
              <w:rPr>
                <w:b/>
              </w:rPr>
            </w:pPr>
          </w:p>
        </w:tc>
        <w:tc>
          <w:tcPr>
            <w:tcW w:w="5889" w:type="dxa"/>
            <w:shd w:val="clear" w:color="auto" w:fill="auto"/>
            <w:vAlign w:val="center"/>
          </w:tcPr>
          <w:p w:rsidR="00B84523" w:rsidRPr="00C708CC" w:rsidRDefault="00B84523" w:rsidP="00B438BB">
            <w:pPr>
              <w:jc w:val="both"/>
              <w:rPr>
                <w:b/>
              </w:rPr>
            </w:pPr>
          </w:p>
        </w:tc>
      </w:tr>
      <w:tr w:rsidR="00B84523" w:rsidRPr="00C708CC" w:rsidTr="00B438BB">
        <w:tc>
          <w:tcPr>
            <w:tcW w:w="576" w:type="dxa"/>
            <w:shd w:val="clear" w:color="auto" w:fill="auto"/>
            <w:vAlign w:val="center"/>
          </w:tcPr>
          <w:p w:rsidR="00B84523" w:rsidRPr="00C708CC" w:rsidRDefault="00B84523" w:rsidP="00B438BB">
            <w:pPr>
              <w:spacing w:line="360" w:lineRule="auto"/>
              <w:jc w:val="both"/>
              <w:rPr>
                <w:b/>
              </w:rPr>
            </w:pPr>
            <w:r w:rsidRPr="00C708CC">
              <w:rPr>
                <w:b/>
              </w:rPr>
              <w:t>4.</w:t>
            </w:r>
          </w:p>
        </w:tc>
        <w:tc>
          <w:tcPr>
            <w:tcW w:w="3708" w:type="dxa"/>
            <w:shd w:val="clear" w:color="auto" w:fill="auto"/>
            <w:vAlign w:val="center"/>
          </w:tcPr>
          <w:p w:rsidR="00B84523" w:rsidRPr="00C708CC" w:rsidRDefault="00B84523" w:rsidP="00B438BB">
            <w:pPr>
              <w:jc w:val="both"/>
              <w:rPr>
                <w:b/>
              </w:rPr>
            </w:pPr>
          </w:p>
        </w:tc>
        <w:tc>
          <w:tcPr>
            <w:tcW w:w="5889" w:type="dxa"/>
            <w:shd w:val="clear" w:color="auto" w:fill="auto"/>
            <w:vAlign w:val="center"/>
          </w:tcPr>
          <w:p w:rsidR="00B84523" w:rsidRPr="00C708CC" w:rsidRDefault="00B84523" w:rsidP="00B438BB">
            <w:pPr>
              <w:jc w:val="both"/>
              <w:rPr>
                <w:b/>
              </w:rPr>
            </w:pPr>
          </w:p>
        </w:tc>
      </w:tr>
      <w:tr w:rsidR="00B84523" w:rsidRPr="00C708CC" w:rsidTr="00B438BB">
        <w:tc>
          <w:tcPr>
            <w:tcW w:w="576" w:type="dxa"/>
            <w:shd w:val="clear" w:color="auto" w:fill="auto"/>
            <w:vAlign w:val="center"/>
          </w:tcPr>
          <w:p w:rsidR="00B84523" w:rsidRPr="00C708CC" w:rsidRDefault="00B84523" w:rsidP="00B438BB">
            <w:pPr>
              <w:spacing w:line="360" w:lineRule="auto"/>
              <w:jc w:val="both"/>
              <w:rPr>
                <w:b/>
              </w:rPr>
            </w:pPr>
            <w:r w:rsidRPr="00C708CC">
              <w:rPr>
                <w:b/>
              </w:rPr>
              <w:t>5.</w:t>
            </w:r>
          </w:p>
        </w:tc>
        <w:tc>
          <w:tcPr>
            <w:tcW w:w="3708" w:type="dxa"/>
            <w:shd w:val="clear" w:color="auto" w:fill="auto"/>
            <w:vAlign w:val="center"/>
          </w:tcPr>
          <w:p w:rsidR="00B84523" w:rsidRPr="00C708CC" w:rsidRDefault="00B84523" w:rsidP="00B438BB">
            <w:pPr>
              <w:jc w:val="both"/>
              <w:rPr>
                <w:b/>
              </w:rPr>
            </w:pPr>
          </w:p>
        </w:tc>
        <w:tc>
          <w:tcPr>
            <w:tcW w:w="5889" w:type="dxa"/>
            <w:shd w:val="clear" w:color="auto" w:fill="auto"/>
            <w:vAlign w:val="center"/>
          </w:tcPr>
          <w:p w:rsidR="00B84523" w:rsidRPr="00C708CC" w:rsidRDefault="00B84523" w:rsidP="00B438BB">
            <w:pPr>
              <w:jc w:val="both"/>
              <w:rPr>
                <w:b/>
              </w:rPr>
            </w:pPr>
          </w:p>
        </w:tc>
      </w:tr>
    </w:tbl>
    <w:p w:rsidR="00B84523" w:rsidRDefault="00B84523" w:rsidP="00B84523">
      <w:pPr>
        <w:spacing w:after="120"/>
        <w:ind w:right="-567"/>
        <w:rPr>
          <w:i/>
        </w:rPr>
      </w:pPr>
      <w:r w:rsidRPr="00C708CC">
        <w:rPr>
          <w:i/>
        </w:rPr>
        <w:br w:type="page"/>
      </w:r>
    </w:p>
    <w:p w:rsidR="00B84523" w:rsidRDefault="00B84523" w:rsidP="00B84523">
      <w:pPr>
        <w:sectPr w:rsidR="00B84523" w:rsidSect="004D2341">
          <w:pgSz w:w="11906" w:h="16838"/>
          <w:pgMar w:top="1418" w:right="964" w:bottom="851" w:left="964" w:header="284" w:footer="567" w:gutter="0"/>
          <w:cols w:space="708"/>
          <w:docGrid w:linePitch="360"/>
        </w:sectPr>
      </w:pPr>
    </w:p>
    <w:p w:rsidR="00B84523" w:rsidRPr="00CD7C6E" w:rsidRDefault="00B84523" w:rsidP="00B84523">
      <w:r w:rsidRPr="00AD7D30">
        <w:rPr>
          <w:b/>
          <w:color w:val="000000" w:themeColor="text1"/>
        </w:rPr>
        <w:lastRenderedPageBreak/>
        <w:t xml:space="preserve">Formularz </w:t>
      </w:r>
      <w:r w:rsidRPr="00314719">
        <w:rPr>
          <w:b/>
          <w:color w:val="000000" w:themeColor="text1"/>
        </w:rPr>
        <w:t>2</w:t>
      </w:r>
    </w:p>
    <w:p w:rsidR="00B84523" w:rsidRPr="00627F18" w:rsidRDefault="00B84523" w:rsidP="00B84523">
      <w:pPr>
        <w:pStyle w:val="Zwykytekst"/>
        <w:spacing w:before="120"/>
        <w:jc w:val="center"/>
        <w:rPr>
          <w:rFonts w:ascii="Times New Roman" w:hAnsi="Times New Roman" w:cs="Times New Roman"/>
          <w:sz w:val="24"/>
          <w:szCs w:val="24"/>
        </w:rPr>
      </w:pPr>
    </w:p>
    <w:p w:rsidR="00B84523" w:rsidRDefault="00B84523" w:rsidP="00B84523">
      <w:pPr>
        <w:pStyle w:val="Zwykytekst"/>
        <w:tabs>
          <w:tab w:val="left" w:leader="dot" w:pos="9360"/>
        </w:tabs>
        <w:spacing w:before="120"/>
        <w:ind w:right="23"/>
        <w:jc w:val="center"/>
        <w:rPr>
          <w:rFonts w:ascii="Times New Roman" w:hAnsi="Times New Roman" w:cs="Times New Roman"/>
          <w:b/>
          <w:bCs/>
          <w:sz w:val="24"/>
          <w:szCs w:val="24"/>
        </w:rPr>
      </w:pPr>
      <w:r w:rsidRPr="009375EB">
        <w:rPr>
          <w:rFonts w:ascii="Times New Roman" w:hAnsi="Times New Roman" w:cs="Times New Roman"/>
          <w:b/>
          <w:bCs/>
          <w:sz w:val="24"/>
          <w:szCs w:val="24"/>
        </w:rPr>
        <w:t>FORMULARZ CENOWY – TABELA WARTOŚCI ELEMENTÓW SCALONYCH</w:t>
      </w:r>
    </w:p>
    <w:p w:rsidR="00B84523" w:rsidRPr="009375EB" w:rsidRDefault="00B84523" w:rsidP="00B84523">
      <w:pPr>
        <w:pStyle w:val="Zwykytekst"/>
        <w:tabs>
          <w:tab w:val="left" w:leader="dot" w:pos="9360"/>
        </w:tabs>
        <w:spacing w:before="120"/>
        <w:ind w:right="23"/>
        <w:jc w:val="center"/>
        <w:rPr>
          <w:rFonts w:ascii="Times New Roman" w:hAnsi="Times New Roman" w:cs="Times New Roman"/>
          <w:b/>
          <w:bCs/>
          <w:sz w:val="24"/>
          <w:szCs w:val="24"/>
        </w:rPr>
      </w:pPr>
    </w:p>
    <w:p w:rsidR="00B84523" w:rsidRPr="009375EB" w:rsidRDefault="00B84523" w:rsidP="00B84523">
      <w:pPr>
        <w:pStyle w:val="Tekstpodstawowy"/>
        <w:ind w:right="23"/>
        <w:jc w:val="both"/>
        <w:rPr>
          <w:rStyle w:val="FontStyle157"/>
        </w:rPr>
      </w:pPr>
      <w:bookmarkStart w:id="5" w:name="_GoBack"/>
      <w:r w:rsidRPr="009375EB">
        <w:rPr>
          <w:rFonts w:ascii="Times New Roman" w:hAnsi="Times New Roman" w:cs="Times New Roman"/>
          <w:bCs/>
        </w:rPr>
        <w:t xml:space="preserve">Składając ofertę w postępowaniu o udzielenie zamówienia publicznego prowadzonym w trybie </w:t>
      </w:r>
      <w:bookmarkEnd w:id="5"/>
      <w:r w:rsidRPr="009375EB">
        <w:rPr>
          <w:rFonts w:ascii="Times New Roman" w:hAnsi="Times New Roman" w:cs="Times New Roman"/>
          <w:bCs/>
        </w:rPr>
        <w:t>podstawowym na:</w:t>
      </w:r>
      <w:r w:rsidRPr="004413DF">
        <w:rPr>
          <w:b/>
          <w:bCs/>
        </w:rPr>
        <w:t xml:space="preserve"> </w:t>
      </w:r>
      <w:r w:rsidRPr="005C18D3">
        <w:rPr>
          <w:rFonts w:ascii="Times New Roman" w:eastAsia="CalibriLight" w:hAnsi="Times New Roman" w:cs="Times New Roman"/>
          <w:b/>
          <w:bCs/>
        </w:rPr>
        <w:t>Wykonanie w formule „zaprojektuj i wybuduj” wymianę kabli olejowych z rozdzielni R1-0 w Gmachu Fizyki Politechniki Warszawskiej do rozdzielni R10-3, R10-4, R10-15 oraz z rozdzielni R10-15 do rozdzielni RWT w Gmachu Elektrotechniki Politechniki Warszawskiej w Warszawie przy ul. Koszykowej 75</w:t>
      </w:r>
      <w:r w:rsidRPr="003B6E73">
        <w:rPr>
          <w:rFonts w:ascii="Times New Roman" w:hAnsi="Times New Roman" w:cs="Times New Roman"/>
          <w:bCs/>
        </w:rPr>
        <w:t>,</w:t>
      </w:r>
      <w:r w:rsidRPr="009375EB">
        <w:rPr>
          <w:rFonts w:ascii="Times New Roman" w:eastAsia="Calibri" w:hAnsi="Times New Roman" w:cs="Times New Roman"/>
          <w:bCs/>
        </w:rPr>
        <w:t xml:space="preserve"> numer referencyjny:</w:t>
      </w:r>
      <w:r w:rsidRPr="000A29B5">
        <w:rPr>
          <w:b/>
        </w:rPr>
        <w:t xml:space="preserve"> ZP.RB.MP.3.2024</w:t>
      </w:r>
    </w:p>
    <w:p w:rsidR="00B84523" w:rsidRDefault="00B84523" w:rsidP="00B84523">
      <w:pPr>
        <w:spacing w:after="120"/>
        <w:jc w:val="both"/>
        <w:rPr>
          <w:spacing w:val="-2"/>
        </w:rPr>
      </w:pPr>
      <w:r w:rsidRPr="00627F18">
        <w:rPr>
          <w:spacing w:val="-2"/>
        </w:rPr>
        <w:t xml:space="preserve">Oferujemy wykonanie zamówienia za </w:t>
      </w:r>
      <w:r>
        <w:rPr>
          <w:spacing w:val="-2"/>
        </w:rPr>
        <w:t>łącznym</w:t>
      </w:r>
      <w:r w:rsidRPr="00D12D3C">
        <w:rPr>
          <w:spacing w:val="-2"/>
        </w:rPr>
        <w:t xml:space="preserve"> w</w:t>
      </w:r>
      <w:r w:rsidRPr="00A95372">
        <w:rPr>
          <w:spacing w:val="-2"/>
        </w:rPr>
        <w:t>ynagrodzeniem wyliczonym zgodnie z SWZ:</w:t>
      </w:r>
    </w:p>
    <w:p w:rsidR="00B84523" w:rsidRPr="00A95372" w:rsidRDefault="00B84523" w:rsidP="00B84523">
      <w:pPr>
        <w:spacing w:after="120"/>
        <w:jc w:val="both"/>
        <w:rPr>
          <w:spacing w:val="-2"/>
        </w:rPr>
      </w:pPr>
    </w:p>
    <w:tbl>
      <w:tblPr>
        <w:tblStyle w:val="Tabela-Siatka"/>
        <w:tblW w:w="0" w:type="auto"/>
        <w:jc w:val="center"/>
        <w:tblLook w:val="04A0" w:firstRow="1" w:lastRow="0" w:firstColumn="1" w:lastColumn="0" w:noHBand="0" w:noVBand="1"/>
      </w:tblPr>
      <w:tblGrid>
        <w:gridCol w:w="616"/>
        <w:gridCol w:w="2698"/>
        <w:gridCol w:w="1620"/>
        <w:gridCol w:w="1059"/>
        <w:gridCol w:w="1377"/>
        <w:gridCol w:w="1692"/>
      </w:tblGrid>
      <w:tr w:rsidR="00B84523" w:rsidRPr="005E307F" w:rsidTr="00B438BB">
        <w:trPr>
          <w:trHeight w:val="452"/>
          <w:jc w:val="center"/>
        </w:trPr>
        <w:tc>
          <w:tcPr>
            <w:tcW w:w="616" w:type="dxa"/>
          </w:tcPr>
          <w:p w:rsidR="00B84523" w:rsidRPr="005E307F" w:rsidRDefault="00B84523" w:rsidP="00B438BB">
            <w:pPr>
              <w:jc w:val="both"/>
            </w:pPr>
            <w:r w:rsidRPr="005E307F">
              <w:t>L.p.</w:t>
            </w:r>
          </w:p>
        </w:tc>
        <w:tc>
          <w:tcPr>
            <w:tcW w:w="2702" w:type="dxa"/>
            <w:vAlign w:val="center"/>
          </w:tcPr>
          <w:p w:rsidR="00B84523" w:rsidRPr="005E307F" w:rsidRDefault="00B84523" w:rsidP="00B438BB">
            <w:pPr>
              <w:jc w:val="center"/>
            </w:pPr>
            <w:r w:rsidRPr="005E307F">
              <w:t>Wyszczególnienie elementów</w:t>
            </w:r>
          </w:p>
        </w:tc>
        <w:tc>
          <w:tcPr>
            <w:tcW w:w="1623" w:type="dxa"/>
            <w:vAlign w:val="center"/>
          </w:tcPr>
          <w:p w:rsidR="00B84523" w:rsidRPr="005E307F" w:rsidRDefault="00B84523" w:rsidP="00B438BB">
            <w:pPr>
              <w:jc w:val="center"/>
            </w:pPr>
            <w:r w:rsidRPr="005E307F">
              <w:t>Wartość netto zł</w:t>
            </w:r>
          </w:p>
        </w:tc>
        <w:tc>
          <w:tcPr>
            <w:tcW w:w="1059" w:type="dxa"/>
            <w:vAlign w:val="center"/>
          </w:tcPr>
          <w:p w:rsidR="00B84523" w:rsidRPr="005E307F" w:rsidRDefault="00B84523" w:rsidP="00B438BB">
            <w:pPr>
              <w:jc w:val="center"/>
            </w:pPr>
            <w:r w:rsidRPr="005E307F">
              <w:t>Stawka podatku</w:t>
            </w:r>
          </w:p>
          <w:p w:rsidR="00B84523" w:rsidRPr="005E307F" w:rsidRDefault="00B84523" w:rsidP="00B438BB">
            <w:pPr>
              <w:jc w:val="center"/>
            </w:pPr>
            <w:r w:rsidRPr="005E307F">
              <w:t>VAT %</w:t>
            </w:r>
          </w:p>
        </w:tc>
        <w:tc>
          <w:tcPr>
            <w:tcW w:w="1379" w:type="dxa"/>
          </w:tcPr>
          <w:p w:rsidR="00B84523" w:rsidRPr="005E307F" w:rsidRDefault="00B84523" w:rsidP="00B438BB">
            <w:pPr>
              <w:jc w:val="center"/>
            </w:pPr>
            <w:r w:rsidRPr="005E307F">
              <w:t>Kwota podatku</w:t>
            </w:r>
          </w:p>
          <w:p w:rsidR="00B84523" w:rsidRPr="005E307F" w:rsidRDefault="00B84523" w:rsidP="00B438BB">
            <w:pPr>
              <w:jc w:val="center"/>
            </w:pPr>
            <w:r w:rsidRPr="005E307F">
              <w:t xml:space="preserve">VAT </w:t>
            </w:r>
          </w:p>
        </w:tc>
        <w:tc>
          <w:tcPr>
            <w:tcW w:w="1695" w:type="dxa"/>
            <w:vAlign w:val="center"/>
          </w:tcPr>
          <w:p w:rsidR="00B84523" w:rsidRPr="005E307F" w:rsidRDefault="00B84523" w:rsidP="00B438BB">
            <w:pPr>
              <w:jc w:val="center"/>
            </w:pPr>
            <w:r w:rsidRPr="005E307F">
              <w:t>Wartość brutto zł</w:t>
            </w:r>
          </w:p>
        </w:tc>
      </w:tr>
      <w:tr w:rsidR="00B84523" w:rsidRPr="005E307F" w:rsidTr="00B438BB">
        <w:trPr>
          <w:trHeight w:val="452"/>
          <w:jc w:val="center"/>
        </w:trPr>
        <w:tc>
          <w:tcPr>
            <w:tcW w:w="616" w:type="dxa"/>
            <w:vAlign w:val="center"/>
          </w:tcPr>
          <w:p w:rsidR="00B84523" w:rsidRPr="005E307F" w:rsidRDefault="00B84523" w:rsidP="00B438BB">
            <w:pPr>
              <w:jc w:val="both"/>
              <w:rPr>
                <w:sz w:val="20"/>
                <w:szCs w:val="20"/>
              </w:rPr>
            </w:pPr>
            <w:r w:rsidRPr="005E307F">
              <w:rPr>
                <w:sz w:val="20"/>
                <w:szCs w:val="20"/>
              </w:rPr>
              <w:t>1</w:t>
            </w:r>
          </w:p>
        </w:tc>
        <w:tc>
          <w:tcPr>
            <w:tcW w:w="2702" w:type="dxa"/>
            <w:vAlign w:val="center"/>
          </w:tcPr>
          <w:p w:rsidR="00B84523" w:rsidRPr="005E307F" w:rsidRDefault="00B84523" w:rsidP="00B438BB">
            <w:pPr>
              <w:jc w:val="center"/>
              <w:rPr>
                <w:sz w:val="20"/>
                <w:szCs w:val="20"/>
              </w:rPr>
            </w:pPr>
            <w:r w:rsidRPr="005E307F">
              <w:rPr>
                <w:sz w:val="20"/>
                <w:szCs w:val="20"/>
              </w:rPr>
              <w:t>2</w:t>
            </w:r>
          </w:p>
        </w:tc>
        <w:tc>
          <w:tcPr>
            <w:tcW w:w="1623" w:type="dxa"/>
            <w:vAlign w:val="center"/>
          </w:tcPr>
          <w:p w:rsidR="00B84523" w:rsidRPr="005E307F" w:rsidRDefault="00B84523" w:rsidP="00B438BB">
            <w:pPr>
              <w:jc w:val="center"/>
              <w:rPr>
                <w:sz w:val="20"/>
                <w:szCs w:val="20"/>
              </w:rPr>
            </w:pPr>
            <w:r w:rsidRPr="005E307F">
              <w:rPr>
                <w:sz w:val="20"/>
                <w:szCs w:val="20"/>
              </w:rPr>
              <w:t>3</w:t>
            </w:r>
          </w:p>
        </w:tc>
        <w:tc>
          <w:tcPr>
            <w:tcW w:w="1059" w:type="dxa"/>
            <w:vAlign w:val="center"/>
          </w:tcPr>
          <w:p w:rsidR="00B84523" w:rsidRPr="005E307F" w:rsidRDefault="00B84523" w:rsidP="00B438BB">
            <w:pPr>
              <w:jc w:val="center"/>
              <w:rPr>
                <w:sz w:val="20"/>
                <w:szCs w:val="20"/>
              </w:rPr>
            </w:pPr>
            <w:r w:rsidRPr="005E307F">
              <w:rPr>
                <w:sz w:val="20"/>
                <w:szCs w:val="20"/>
              </w:rPr>
              <w:t>4</w:t>
            </w:r>
          </w:p>
        </w:tc>
        <w:tc>
          <w:tcPr>
            <w:tcW w:w="1379" w:type="dxa"/>
            <w:vAlign w:val="center"/>
          </w:tcPr>
          <w:p w:rsidR="00B84523" w:rsidRPr="005E307F" w:rsidRDefault="00B84523" w:rsidP="00B438BB">
            <w:pPr>
              <w:jc w:val="center"/>
              <w:rPr>
                <w:sz w:val="20"/>
                <w:szCs w:val="20"/>
              </w:rPr>
            </w:pPr>
            <w:r w:rsidRPr="005E307F">
              <w:rPr>
                <w:sz w:val="20"/>
                <w:szCs w:val="20"/>
              </w:rPr>
              <w:t>5</w:t>
            </w:r>
          </w:p>
        </w:tc>
        <w:tc>
          <w:tcPr>
            <w:tcW w:w="1695" w:type="dxa"/>
            <w:vAlign w:val="center"/>
          </w:tcPr>
          <w:p w:rsidR="00B84523" w:rsidRPr="005E307F" w:rsidRDefault="00B84523" w:rsidP="00B438BB">
            <w:pPr>
              <w:jc w:val="center"/>
              <w:rPr>
                <w:sz w:val="20"/>
                <w:szCs w:val="20"/>
              </w:rPr>
            </w:pPr>
            <w:r w:rsidRPr="005E307F">
              <w:rPr>
                <w:sz w:val="20"/>
                <w:szCs w:val="20"/>
              </w:rPr>
              <w:t>6</w:t>
            </w:r>
          </w:p>
        </w:tc>
      </w:tr>
      <w:tr w:rsidR="00B84523" w:rsidRPr="005E307F" w:rsidTr="00B438BB">
        <w:trPr>
          <w:trHeight w:val="452"/>
          <w:jc w:val="center"/>
        </w:trPr>
        <w:tc>
          <w:tcPr>
            <w:tcW w:w="616" w:type="dxa"/>
          </w:tcPr>
          <w:p w:rsidR="00B84523" w:rsidRPr="005E307F" w:rsidRDefault="00B84523" w:rsidP="00B438BB">
            <w:pPr>
              <w:jc w:val="both"/>
            </w:pPr>
            <w:r w:rsidRPr="005E307F">
              <w:t>1.</w:t>
            </w:r>
          </w:p>
        </w:tc>
        <w:tc>
          <w:tcPr>
            <w:tcW w:w="8458" w:type="dxa"/>
            <w:gridSpan w:val="5"/>
          </w:tcPr>
          <w:p w:rsidR="00B84523" w:rsidRPr="005E307F" w:rsidRDefault="00B84523" w:rsidP="00B438BB">
            <w:pPr>
              <w:jc w:val="center"/>
            </w:pPr>
            <w:r w:rsidRPr="005E307F">
              <w:t>Opracowania projektowe</w:t>
            </w:r>
          </w:p>
        </w:tc>
      </w:tr>
      <w:tr w:rsidR="00B84523" w:rsidRPr="005E307F" w:rsidTr="00B438BB">
        <w:trPr>
          <w:trHeight w:val="1833"/>
          <w:jc w:val="center"/>
        </w:trPr>
        <w:tc>
          <w:tcPr>
            <w:tcW w:w="616" w:type="dxa"/>
          </w:tcPr>
          <w:p w:rsidR="00B84523" w:rsidRPr="005E307F" w:rsidRDefault="00B84523" w:rsidP="00B438BB">
            <w:pPr>
              <w:jc w:val="both"/>
            </w:pPr>
            <w:r w:rsidRPr="005E307F">
              <w:t>1.1.</w:t>
            </w:r>
          </w:p>
        </w:tc>
        <w:tc>
          <w:tcPr>
            <w:tcW w:w="2702" w:type="dxa"/>
            <w:vAlign w:val="center"/>
          </w:tcPr>
          <w:p w:rsidR="00B84523" w:rsidRPr="005E307F" w:rsidRDefault="00B84523" w:rsidP="00B438BB">
            <w:pPr>
              <w:jc w:val="center"/>
            </w:pPr>
            <w:r w:rsidRPr="005E307F">
              <w:rPr>
                <w:bCs/>
                <w:i/>
              </w:rPr>
              <w:t>Dokumentacja projektowa niezbędna dla uzyskania pozwolenia na budowę (zgłoszenia)</w:t>
            </w:r>
          </w:p>
        </w:tc>
        <w:tc>
          <w:tcPr>
            <w:tcW w:w="1623" w:type="dxa"/>
            <w:vAlign w:val="center"/>
          </w:tcPr>
          <w:p w:rsidR="00B84523" w:rsidRPr="005E307F" w:rsidRDefault="00B84523" w:rsidP="00B438BB">
            <w:pPr>
              <w:jc w:val="center"/>
            </w:pPr>
          </w:p>
        </w:tc>
        <w:tc>
          <w:tcPr>
            <w:tcW w:w="1059" w:type="dxa"/>
            <w:vMerge w:val="restart"/>
            <w:vAlign w:val="center"/>
          </w:tcPr>
          <w:p w:rsidR="00B84523" w:rsidRPr="005E307F" w:rsidRDefault="00B84523" w:rsidP="00B438BB">
            <w:pPr>
              <w:jc w:val="center"/>
            </w:pPr>
            <w:r w:rsidRPr="005E307F">
              <w:t>23%</w:t>
            </w:r>
          </w:p>
          <w:p w:rsidR="00B84523" w:rsidRPr="005E307F" w:rsidRDefault="00B84523" w:rsidP="00B438BB">
            <w:pPr>
              <w:jc w:val="center"/>
            </w:pPr>
          </w:p>
        </w:tc>
        <w:tc>
          <w:tcPr>
            <w:tcW w:w="1379" w:type="dxa"/>
          </w:tcPr>
          <w:p w:rsidR="00B84523" w:rsidRPr="005E307F" w:rsidRDefault="00B84523" w:rsidP="00B438BB">
            <w:pPr>
              <w:jc w:val="center"/>
            </w:pPr>
          </w:p>
        </w:tc>
        <w:tc>
          <w:tcPr>
            <w:tcW w:w="1695" w:type="dxa"/>
            <w:vAlign w:val="center"/>
          </w:tcPr>
          <w:p w:rsidR="00B84523" w:rsidRPr="005E307F" w:rsidRDefault="00B84523" w:rsidP="00B438BB">
            <w:pPr>
              <w:jc w:val="center"/>
            </w:pPr>
          </w:p>
        </w:tc>
      </w:tr>
      <w:tr w:rsidR="00B84523" w:rsidRPr="005E307F" w:rsidTr="00B438BB">
        <w:trPr>
          <w:trHeight w:val="929"/>
          <w:jc w:val="center"/>
        </w:trPr>
        <w:tc>
          <w:tcPr>
            <w:tcW w:w="616" w:type="dxa"/>
          </w:tcPr>
          <w:p w:rsidR="00B84523" w:rsidRPr="005E307F" w:rsidRDefault="00B84523" w:rsidP="00B438BB">
            <w:pPr>
              <w:jc w:val="both"/>
            </w:pPr>
            <w:r w:rsidRPr="005E307F">
              <w:t>1.2.</w:t>
            </w:r>
          </w:p>
        </w:tc>
        <w:tc>
          <w:tcPr>
            <w:tcW w:w="2702" w:type="dxa"/>
            <w:vAlign w:val="center"/>
          </w:tcPr>
          <w:p w:rsidR="00B84523" w:rsidRPr="005E307F" w:rsidRDefault="00B84523" w:rsidP="00B438BB">
            <w:pPr>
              <w:jc w:val="center"/>
            </w:pPr>
            <w:r w:rsidRPr="005E307F">
              <w:rPr>
                <w:bCs/>
                <w:i/>
              </w:rPr>
              <w:t>(wymienić poszczególne opracowania projektowe)</w:t>
            </w:r>
          </w:p>
        </w:tc>
        <w:tc>
          <w:tcPr>
            <w:tcW w:w="1623" w:type="dxa"/>
            <w:vAlign w:val="center"/>
          </w:tcPr>
          <w:p w:rsidR="00B84523" w:rsidRPr="005E307F" w:rsidRDefault="00B84523" w:rsidP="00B438BB">
            <w:pPr>
              <w:jc w:val="center"/>
            </w:pPr>
          </w:p>
        </w:tc>
        <w:tc>
          <w:tcPr>
            <w:tcW w:w="1059" w:type="dxa"/>
            <w:vMerge/>
            <w:vAlign w:val="center"/>
          </w:tcPr>
          <w:p w:rsidR="00B84523" w:rsidRPr="005E307F" w:rsidRDefault="00B84523" w:rsidP="00B438BB">
            <w:pPr>
              <w:jc w:val="center"/>
            </w:pPr>
          </w:p>
        </w:tc>
        <w:tc>
          <w:tcPr>
            <w:tcW w:w="1379" w:type="dxa"/>
          </w:tcPr>
          <w:p w:rsidR="00B84523" w:rsidRPr="005E307F" w:rsidRDefault="00B84523" w:rsidP="00B438BB">
            <w:pPr>
              <w:jc w:val="center"/>
            </w:pPr>
          </w:p>
        </w:tc>
        <w:tc>
          <w:tcPr>
            <w:tcW w:w="1695" w:type="dxa"/>
            <w:vAlign w:val="center"/>
          </w:tcPr>
          <w:p w:rsidR="00B84523" w:rsidRPr="005E307F" w:rsidRDefault="00B84523" w:rsidP="00B438BB">
            <w:pPr>
              <w:jc w:val="center"/>
            </w:pPr>
          </w:p>
        </w:tc>
      </w:tr>
      <w:tr w:rsidR="00B84523" w:rsidRPr="005E307F" w:rsidTr="00B438BB">
        <w:trPr>
          <w:trHeight w:val="452"/>
          <w:jc w:val="center"/>
        </w:trPr>
        <w:tc>
          <w:tcPr>
            <w:tcW w:w="616" w:type="dxa"/>
            <w:tcBorders>
              <w:bottom w:val="single" w:sz="12" w:space="0" w:color="auto"/>
            </w:tcBorders>
          </w:tcPr>
          <w:p w:rsidR="00B84523" w:rsidRPr="005E307F" w:rsidRDefault="00B84523" w:rsidP="00B438BB">
            <w:pPr>
              <w:jc w:val="both"/>
            </w:pPr>
            <w:r w:rsidRPr="005E307F">
              <w:t>(…)</w:t>
            </w:r>
          </w:p>
        </w:tc>
        <w:tc>
          <w:tcPr>
            <w:tcW w:w="2702" w:type="dxa"/>
            <w:tcBorders>
              <w:bottom w:val="single" w:sz="12" w:space="0" w:color="auto"/>
            </w:tcBorders>
            <w:vAlign w:val="center"/>
          </w:tcPr>
          <w:p w:rsidR="00B84523" w:rsidRPr="005E307F" w:rsidRDefault="00B84523" w:rsidP="00B438BB">
            <w:pPr>
              <w:jc w:val="center"/>
            </w:pPr>
          </w:p>
        </w:tc>
        <w:tc>
          <w:tcPr>
            <w:tcW w:w="1623" w:type="dxa"/>
            <w:tcBorders>
              <w:bottom w:val="single" w:sz="12" w:space="0" w:color="auto"/>
            </w:tcBorders>
            <w:vAlign w:val="center"/>
          </w:tcPr>
          <w:p w:rsidR="00B84523" w:rsidRPr="005E307F" w:rsidRDefault="00B84523" w:rsidP="00B438BB">
            <w:pPr>
              <w:jc w:val="center"/>
            </w:pPr>
          </w:p>
        </w:tc>
        <w:tc>
          <w:tcPr>
            <w:tcW w:w="1059" w:type="dxa"/>
            <w:vMerge/>
            <w:tcBorders>
              <w:bottom w:val="single" w:sz="12" w:space="0" w:color="auto"/>
            </w:tcBorders>
            <w:vAlign w:val="center"/>
          </w:tcPr>
          <w:p w:rsidR="00B84523" w:rsidRPr="005E307F" w:rsidRDefault="00B84523" w:rsidP="00B438BB">
            <w:pPr>
              <w:jc w:val="center"/>
            </w:pPr>
          </w:p>
        </w:tc>
        <w:tc>
          <w:tcPr>
            <w:tcW w:w="1379" w:type="dxa"/>
            <w:tcBorders>
              <w:bottom w:val="single" w:sz="12" w:space="0" w:color="auto"/>
            </w:tcBorders>
          </w:tcPr>
          <w:p w:rsidR="00B84523" w:rsidRPr="005E307F" w:rsidRDefault="00B84523" w:rsidP="00B438BB">
            <w:pPr>
              <w:jc w:val="center"/>
            </w:pPr>
          </w:p>
        </w:tc>
        <w:tc>
          <w:tcPr>
            <w:tcW w:w="1695" w:type="dxa"/>
            <w:tcBorders>
              <w:bottom w:val="single" w:sz="12" w:space="0" w:color="auto"/>
            </w:tcBorders>
            <w:vAlign w:val="center"/>
          </w:tcPr>
          <w:p w:rsidR="00B84523" w:rsidRPr="005E307F" w:rsidRDefault="00B84523" w:rsidP="00B438BB">
            <w:pPr>
              <w:jc w:val="center"/>
            </w:pPr>
          </w:p>
        </w:tc>
      </w:tr>
      <w:tr w:rsidR="00B84523" w:rsidRPr="005E307F" w:rsidTr="00B438BB">
        <w:trPr>
          <w:trHeight w:val="452"/>
          <w:jc w:val="center"/>
        </w:trPr>
        <w:tc>
          <w:tcPr>
            <w:tcW w:w="616" w:type="dxa"/>
            <w:tcBorders>
              <w:top w:val="single" w:sz="12" w:space="0" w:color="auto"/>
              <w:bottom w:val="single" w:sz="12" w:space="0" w:color="auto"/>
            </w:tcBorders>
            <w:vAlign w:val="center"/>
          </w:tcPr>
          <w:p w:rsidR="00B84523" w:rsidRPr="005E307F" w:rsidRDefault="00B84523" w:rsidP="00B438BB">
            <w:pPr>
              <w:jc w:val="both"/>
            </w:pPr>
          </w:p>
        </w:tc>
        <w:tc>
          <w:tcPr>
            <w:tcW w:w="2702" w:type="dxa"/>
            <w:tcBorders>
              <w:top w:val="single" w:sz="12" w:space="0" w:color="auto"/>
              <w:bottom w:val="single" w:sz="12" w:space="0" w:color="auto"/>
            </w:tcBorders>
            <w:vAlign w:val="center"/>
          </w:tcPr>
          <w:p w:rsidR="00B84523" w:rsidRPr="005E307F" w:rsidRDefault="00B84523" w:rsidP="00B438BB">
            <w:pPr>
              <w:jc w:val="right"/>
            </w:pPr>
            <w:r w:rsidRPr="005E307F">
              <w:t>RAZEM poz. 1.</w:t>
            </w:r>
          </w:p>
        </w:tc>
        <w:tc>
          <w:tcPr>
            <w:tcW w:w="1623" w:type="dxa"/>
            <w:tcBorders>
              <w:top w:val="single" w:sz="12" w:space="0" w:color="auto"/>
              <w:bottom w:val="single" w:sz="12" w:space="0" w:color="auto"/>
            </w:tcBorders>
            <w:vAlign w:val="center"/>
          </w:tcPr>
          <w:p w:rsidR="00B84523" w:rsidRPr="005E307F" w:rsidRDefault="00B84523" w:rsidP="00B438BB">
            <w:pPr>
              <w:jc w:val="center"/>
            </w:pPr>
          </w:p>
        </w:tc>
        <w:tc>
          <w:tcPr>
            <w:tcW w:w="1059" w:type="dxa"/>
            <w:tcBorders>
              <w:top w:val="single" w:sz="12" w:space="0" w:color="auto"/>
              <w:bottom w:val="single" w:sz="12" w:space="0" w:color="auto"/>
            </w:tcBorders>
            <w:vAlign w:val="center"/>
          </w:tcPr>
          <w:p w:rsidR="00B84523" w:rsidRPr="005E307F" w:rsidRDefault="00B84523" w:rsidP="00B438BB">
            <w:pPr>
              <w:jc w:val="center"/>
            </w:pPr>
          </w:p>
        </w:tc>
        <w:tc>
          <w:tcPr>
            <w:tcW w:w="1379" w:type="dxa"/>
            <w:tcBorders>
              <w:top w:val="single" w:sz="12" w:space="0" w:color="auto"/>
              <w:bottom w:val="single" w:sz="12" w:space="0" w:color="auto"/>
            </w:tcBorders>
            <w:vAlign w:val="center"/>
          </w:tcPr>
          <w:p w:rsidR="00B84523" w:rsidRPr="005E307F" w:rsidRDefault="00B84523" w:rsidP="00B438BB">
            <w:pPr>
              <w:jc w:val="center"/>
            </w:pPr>
          </w:p>
        </w:tc>
        <w:tc>
          <w:tcPr>
            <w:tcW w:w="1695" w:type="dxa"/>
            <w:tcBorders>
              <w:top w:val="single" w:sz="12" w:space="0" w:color="auto"/>
              <w:bottom w:val="nil"/>
            </w:tcBorders>
            <w:vAlign w:val="center"/>
          </w:tcPr>
          <w:p w:rsidR="00B84523" w:rsidRPr="005E307F" w:rsidRDefault="00B84523" w:rsidP="00B438BB">
            <w:pPr>
              <w:jc w:val="center"/>
            </w:pPr>
          </w:p>
        </w:tc>
      </w:tr>
      <w:tr w:rsidR="00B84523" w:rsidRPr="005E307F" w:rsidTr="00B438BB">
        <w:trPr>
          <w:trHeight w:val="452"/>
          <w:jc w:val="center"/>
        </w:trPr>
        <w:tc>
          <w:tcPr>
            <w:tcW w:w="616" w:type="dxa"/>
            <w:tcBorders>
              <w:top w:val="single" w:sz="12" w:space="0" w:color="auto"/>
            </w:tcBorders>
          </w:tcPr>
          <w:p w:rsidR="00B84523" w:rsidRPr="005E307F" w:rsidRDefault="00B84523" w:rsidP="00B438BB">
            <w:pPr>
              <w:jc w:val="both"/>
            </w:pPr>
            <w:r w:rsidRPr="005E307F">
              <w:t>2.</w:t>
            </w:r>
          </w:p>
        </w:tc>
        <w:tc>
          <w:tcPr>
            <w:tcW w:w="8458" w:type="dxa"/>
            <w:gridSpan w:val="5"/>
            <w:tcBorders>
              <w:top w:val="single" w:sz="12" w:space="0" w:color="auto"/>
            </w:tcBorders>
          </w:tcPr>
          <w:p w:rsidR="00B84523" w:rsidRPr="005E307F" w:rsidRDefault="00B84523" w:rsidP="00B438BB">
            <w:pPr>
              <w:jc w:val="center"/>
            </w:pPr>
            <w:r w:rsidRPr="005E307F">
              <w:t>Roboty budowlane*</w:t>
            </w:r>
          </w:p>
        </w:tc>
      </w:tr>
      <w:tr w:rsidR="00B84523" w:rsidRPr="005E307F" w:rsidTr="00B438BB">
        <w:trPr>
          <w:trHeight w:val="452"/>
          <w:jc w:val="center"/>
        </w:trPr>
        <w:tc>
          <w:tcPr>
            <w:tcW w:w="616" w:type="dxa"/>
          </w:tcPr>
          <w:p w:rsidR="00B84523" w:rsidRPr="005E307F" w:rsidRDefault="00B84523" w:rsidP="00B438BB">
            <w:pPr>
              <w:jc w:val="both"/>
            </w:pPr>
            <w:r w:rsidRPr="005E307F">
              <w:t>2.1.</w:t>
            </w:r>
          </w:p>
        </w:tc>
        <w:tc>
          <w:tcPr>
            <w:tcW w:w="2702" w:type="dxa"/>
            <w:vAlign w:val="center"/>
          </w:tcPr>
          <w:p w:rsidR="00B84523" w:rsidRPr="005E307F" w:rsidRDefault="00B84523" w:rsidP="00B438BB">
            <w:pPr>
              <w:jc w:val="both"/>
            </w:pPr>
          </w:p>
        </w:tc>
        <w:tc>
          <w:tcPr>
            <w:tcW w:w="1623" w:type="dxa"/>
            <w:vAlign w:val="center"/>
          </w:tcPr>
          <w:p w:rsidR="00B84523" w:rsidRPr="005E307F" w:rsidRDefault="00B84523" w:rsidP="00B438BB">
            <w:pPr>
              <w:jc w:val="both"/>
            </w:pPr>
          </w:p>
        </w:tc>
        <w:tc>
          <w:tcPr>
            <w:tcW w:w="1059" w:type="dxa"/>
            <w:vMerge w:val="restart"/>
            <w:vAlign w:val="center"/>
          </w:tcPr>
          <w:p w:rsidR="00B84523" w:rsidRPr="005E307F" w:rsidRDefault="00B84523" w:rsidP="00B438BB">
            <w:pPr>
              <w:jc w:val="center"/>
            </w:pPr>
            <w:r w:rsidRPr="005E307F">
              <w:t>23%</w:t>
            </w:r>
          </w:p>
          <w:p w:rsidR="00B84523" w:rsidRPr="005E307F" w:rsidRDefault="00B84523" w:rsidP="00B438BB">
            <w:pPr>
              <w:jc w:val="center"/>
            </w:pPr>
          </w:p>
        </w:tc>
        <w:tc>
          <w:tcPr>
            <w:tcW w:w="1379" w:type="dxa"/>
          </w:tcPr>
          <w:p w:rsidR="00B84523" w:rsidRPr="005E307F" w:rsidRDefault="00B84523" w:rsidP="00B438BB">
            <w:pPr>
              <w:jc w:val="both"/>
            </w:pPr>
          </w:p>
        </w:tc>
        <w:tc>
          <w:tcPr>
            <w:tcW w:w="1695" w:type="dxa"/>
            <w:vAlign w:val="center"/>
          </w:tcPr>
          <w:p w:rsidR="00B84523" w:rsidRPr="005E307F" w:rsidRDefault="00B84523" w:rsidP="00B438BB">
            <w:pPr>
              <w:jc w:val="both"/>
            </w:pPr>
          </w:p>
        </w:tc>
      </w:tr>
      <w:tr w:rsidR="00B84523" w:rsidRPr="005E307F" w:rsidTr="00B438BB">
        <w:trPr>
          <w:trHeight w:val="452"/>
          <w:jc w:val="center"/>
        </w:trPr>
        <w:tc>
          <w:tcPr>
            <w:tcW w:w="616" w:type="dxa"/>
          </w:tcPr>
          <w:p w:rsidR="00B84523" w:rsidRPr="005E307F" w:rsidRDefault="00B84523" w:rsidP="00B438BB">
            <w:pPr>
              <w:jc w:val="both"/>
            </w:pPr>
            <w:r w:rsidRPr="005E307F">
              <w:t>2.2.</w:t>
            </w:r>
          </w:p>
        </w:tc>
        <w:tc>
          <w:tcPr>
            <w:tcW w:w="2702" w:type="dxa"/>
            <w:vAlign w:val="center"/>
          </w:tcPr>
          <w:p w:rsidR="00B84523" w:rsidRPr="005E307F" w:rsidRDefault="00B84523" w:rsidP="00B438BB">
            <w:pPr>
              <w:jc w:val="both"/>
            </w:pPr>
          </w:p>
        </w:tc>
        <w:tc>
          <w:tcPr>
            <w:tcW w:w="1623" w:type="dxa"/>
            <w:vAlign w:val="center"/>
          </w:tcPr>
          <w:p w:rsidR="00B84523" w:rsidRPr="005E307F" w:rsidRDefault="00B84523" w:rsidP="00B438BB">
            <w:pPr>
              <w:jc w:val="center"/>
            </w:pPr>
          </w:p>
        </w:tc>
        <w:tc>
          <w:tcPr>
            <w:tcW w:w="1059" w:type="dxa"/>
            <w:vMerge/>
            <w:vAlign w:val="center"/>
          </w:tcPr>
          <w:p w:rsidR="00B84523" w:rsidRPr="005E307F" w:rsidRDefault="00B84523" w:rsidP="00B438BB">
            <w:pPr>
              <w:jc w:val="center"/>
            </w:pPr>
          </w:p>
        </w:tc>
        <w:tc>
          <w:tcPr>
            <w:tcW w:w="1379" w:type="dxa"/>
          </w:tcPr>
          <w:p w:rsidR="00B84523" w:rsidRPr="005E307F" w:rsidRDefault="00B84523" w:rsidP="00B438BB">
            <w:pPr>
              <w:jc w:val="center"/>
            </w:pPr>
          </w:p>
        </w:tc>
        <w:tc>
          <w:tcPr>
            <w:tcW w:w="1695" w:type="dxa"/>
            <w:vAlign w:val="center"/>
          </w:tcPr>
          <w:p w:rsidR="00B84523" w:rsidRPr="005E307F" w:rsidRDefault="00B84523" w:rsidP="00B438BB">
            <w:pPr>
              <w:jc w:val="center"/>
            </w:pPr>
          </w:p>
        </w:tc>
      </w:tr>
      <w:tr w:rsidR="00B84523" w:rsidRPr="005E307F" w:rsidTr="00B438BB">
        <w:trPr>
          <w:trHeight w:val="452"/>
          <w:jc w:val="center"/>
        </w:trPr>
        <w:tc>
          <w:tcPr>
            <w:tcW w:w="616" w:type="dxa"/>
            <w:tcBorders>
              <w:bottom w:val="single" w:sz="12" w:space="0" w:color="auto"/>
            </w:tcBorders>
            <w:vAlign w:val="center"/>
          </w:tcPr>
          <w:p w:rsidR="00B84523" w:rsidRPr="005E307F" w:rsidRDefault="00B84523" w:rsidP="00B438BB">
            <w:pPr>
              <w:jc w:val="both"/>
            </w:pPr>
            <w:r w:rsidRPr="005E307F">
              <w:t>(…)</w:t>
            </w:r>
          </w:p>
        </w:tc>
        <w:tc>
          <w:tcPr>
            <w:tcW w:w="2702" w:type="dxa"/>
            <w:tcBorders>
              <w:bottom w:val="single" w:sz="12" w:space="0" w:color="auto"/>
            </w:tcBorders>
            <w:vAlign w:val="center"/>
          </w:tcPr>
          <w:p w:rsidR="00B84523" w:rsidRPr="005E307F" w:rsidRDefault="00B84523" w:rsidP="00B438BB">
            <w:pPr>
              <w:jc w:val="both"/>
            </w:pPr>
          </w:p>
        </w:tc>
        <w:tc>
          <w:tcPr>
            <w:tcW w:w="1623" w:type="dxa"/>
            <w:tcBorders>
              <w:bottom w:val="single" w:sz="12" w:space="0" w:color="auto"/>
            </w:tcBorders>
            <w:vAlign w:val="center"/>
          </w:tcPr>
          <w:p w:rsidR="00B84523" w:rsidRPr="005E307F" w:rsidRDefault="00B84523" w:rsidP="00B438BB">
            <w:pPr>
              <w:jc w:val="center"/>
            </w:pPr>
          </w:p>
        </w:tc>
        <w:tc>
          <w:tcPr>
            <w:tcW w:w="1059" w:type="dxa"/>
            <w:vMerge/>
            <w:tcBorders>
              <w:bottom w:val="single" w:sz="12" w:space="0" w:color="auto"/>
            </w:tcBorders>
            <w:vAlign w:val="center"/>
          </w:tcPr>
          <w:p w:rsidR="00B84523" w:rsidRPr="005E307F" w:rsidRDefault="00B84523" w:rsidP="00B438BB">
            <w:pPr>
              <w:jc w:val="center"/>
            </w:pPr>
          </w:p>
        </w:tc>
        <w:tc>
          <w:tcPr>
            <w:tcW w:w="1379" w:type="dxa"/>
            <w:tcBorders>
              <w:bottom w:val="single" w:sz="12" w:space="0" w:color="auto"/>
            </w:tcBorders>
            <w:vAlign w:val="center"/>
          </w:tcPr>
          <w:p w:rsidR="00B84523" w:rsidRPr="005E307F" w:rsidRDefault="00B84523" w:rsidP="00B438BB">
            <w:pPr>
              <w:jc w:val="center"/>
            </w:pPr>
          </w:p>
        </w:tc>
        <w:tc>
          <w:tcPr>
            <w:tcW w:w="1695" w:type="dxa"/>
            <w:tcBorders>
              <w:bottom w:val="single" w:sz="12" w:space="0" w:color="auto"/>
            </w:tcBorders>
            <w:vAlign w:val="center"/>
          </w:tcPr>
          <w:p w:rsidR="00B84523" w:rsidRPr="005E307F" w:rsidRDefault="00B84523" w:rsidP="00B438BB">
            <w:pPr>
              <w:jc w:val="center"/>
            </w:pPr>
          </w:p>
        </w:tc>
      </w:tr>
      <w:tr w:rsidR="00B84523" w:rsidRPr="005E307F" w:rsidTr="00B438BB">
        <w:trPr>
          <w:trHeight w:val="452"/>
          <w:jc w:val="center"/>
        </w:trPr>
        <w:tc>
          <w:tcPr>
            <w:tcW w:w="616" w:type="dxa"/>
            <w:tcBorders>
              <w:top w:val="single" w:sz="12" w:space="0" w:color="auto"/>
              <w:bottom w:val="single" w:sz="12" w:space="0" w:color="auto"/>
            </w:tcBorders>
            <w:vAlign w:val="center"/>
          </w:tcPr>
          <w:p w:rsidR="00B84523" w:rsidRPr="005E307F" w:rsidRDefault="00B84523" w:rsidP="00B438BB">
            <w:pPr>
              <w:jc w:val="both"/>
            </w:pPr>
          </w:p>
        </w:tc>
        <w:tc>
          <w:tcPr>
            <w:tcW w:w="2702" w:type="dxa"/>
            <w:tcBorders>
              <w:top w:val="single" w:sz="12" w:space="0" w:color="auto"/>
              <w:bottom w:val="single" w:sz="12" w:space="0" w:color="auto"/>
            </w:tcBorders>
            <w:vAlign w:val="center"/>
          </w:tcPr>
          <w:p w:rsidR="00B84523" w:rsidRPr="005E307F" w:rsidRDefault="00B84523" w:rsidP="00B438BB">
            <w:pPr>
              <w:jc w:val="right"/>
            </w:pPr>
            <w:r w:rsidRPr="005E307F">
              <w:t>RAZEM poz. 2.</w:t>
            </w:r>
          </w:p>
        </w:tc>
        <w:tc>
          <w:tcPr>
            <w:tcW w:w="1623" w:type="dxa"/>
            <w:tcBorders>
              <w:top w:val="single" w:sz="12" w:space="0" w:color="auto"/>
              <w:bottom w:val="single" w:sz="12" w:space="0" w:color="auto"/>
            </w:tcBorders>
            <w:vAlign w:val="center"/>
          </w:tcPr>
          <w:p w:rsidR="00B84523" w:rsidRPr="005E307F" w:rsidRDefault="00B84523" w:rsidP="00B438BB">
            <w:pPr>
              <w:jc w:val="center"/>
            </w:pPr>
          </w:p>
        </w:tc>
        <w:tc>
          <w:tcPr>
            <w:tcW w:w="1059" w:type="dxa"/>
            <w:tcBorders>
              <w:top w:val="single" w:sz="12" w:space="0" w:color="auto"/>
              <w:bottom w:val="single" w:sz="12" w:space="0" w:color="auto"/>
            </w:tcBorders>
            <w:vAlign w:val="center"/>
          </w:tcPr>
          <w:p w:rsidR="00B84523" w:rsidRPr="005E307F" w:rsidRDefault="00B84523" w:rsidP="00B438BB">
            <w:pPr>
              <w:jc w:val="center"/>
            </w:pPr>
          </w:p>
        </w:tc>
        <w:tc>
          <w:tcPr>
            <w:tcW w:w="1379" w:type="dxa"/>
            <w:tcBorders>
              <w:top w:val="single" w:sz="12" w:space="0" w:color="auto"/>
              <w:bottom w:val="single" w:sz="12" w:space="0" w:color="auto"/>
            </w:tcBorders>
            <w:vAlign w:val="center"/>
          </w:tcPr>
          <w:p w:rsidR="00B84523" w:rsidRPr="005E307F" w:rsidRDefault="00B84523" w:rsidP="00B438BB">
            <w:pPr>
              <w:jc w:val="center"/>
            </w:pPr>
          </w:p>
        </w:tc>
        <w:tc>
          <w:tcPr>
            <w:tcW w:w="1695" w:type="dxa"/>
            <w:tcBorders>
              <w:top w:val="single" w:sz="12" w:space="0" w:color="auto"/>
              <w:bottom w:val="single" w:sz="12" w:space="0" w:color="auto"/>
            </w:tcBorders>
            <w:vAlign w:val="center"/>
          </w:tcPr>
          <w:p w:rsidR="00B84523" w:rsidRPr="005E307F" w:rsidRDefault="00B84523" w:rsidP="00B438BB">
            <w:pPr>
              <w:jc w:val="center"/>
            </w:pPr>
          </w:p>
        </w:tc>
      </w:tr>
      <w:tr w:rsidR="00B84523" w:rsidRPr="005E307F" w:rsidTr="00B438BB">
        <w:trPr>
          <w:trHeight w:val="452"/>
          <w:jc w:val="center"/>
        </w:trPr>
        <w:tc>
          <w:tcPr>
            <w:tcW w:w="616" w:type="dxa"/>
            <w:tcBorders>
              <w:top w:val="single" w:sz="12" w:space="0" w:color="auto"/>
            </w:tcBorders>
          </w:tcPr>
          <w:p w:rsidR="00B84523" w:rsidRPr="005E307F" w:rsidRDefault="00B84523" w:rsidP="00B438BB">
            <w:pPr>
              <w:jc w:val="both"/>
            </w:pPr>
            <w:r w:rsidRPr="005E307F">
              <w:t>3.</w:t>
            </w:r>
          </w:p>
        </w:tc>
        <w:tc>
          <w:tcPr>
            <w:tcW w:w="2702" w:type="dxa"/>
            <w:tcBorders>
              <w:top w:val="single" w:sz="12" w:space="0" w:color="auto"/>
            </w:tcBorders>
            <w:vAlign w:val="center"/>
          </w:tcPr>
          <w:p w:rsidR="00B84523" w:rsidRPr="005E307F" w:rsidRDefault="00B84523" w:rsidP="00B438BB">
            <w:pPr>
              <w:jc w:val="right"/>
              <w:rPr>
                <w:b/>
                <w:bCs/>
              </w:rPr>
            </w:pPr>
            <w:r w:rsidRPr="005E307F">
              <w:rPr>
                <w:b/>
                <w:bCs/>
              </w:rPr>
              <w:t>RAZEM poz. 1 i 2</w:t>
            </w:r>
          </w:p>
        </w:tc>
        <w:tc>
          <w:tcPr>
            <w:tcW w:w="1623" w:type="dxa"/>
            <w:tcBorders>
              <w:top w:val="single" w:sz="12" w:space="0" w:color="auto"/>
            </w:tcBorders>
            <w:vAlign w:val="center"/>
          </w:tcPr>
          <w:p w:rsidR="00B84523" w:rsidRPr="005E307F" w:rsidRDefault="00B84523" w:rsidP="00B438BB">
            <w:pPr>
              <w:jc w:val="center"/>
            </w:pPr>
          </w:p>
        </w:tc>
        <w:tc>
          <w:tcPr>
            <w:tcW w:w="1059" w:type="dxa"/>
            <w:tcBorders>
              <w:top w:val="single" w:sz="12" w:space="0" w:color="auto"/>
            </w:tcBorders>
            <w:vAlign w:val="center"/>
          </w:tcPr>
          <w:p w:rsidR="00B84523" w:rsidRPr="005E307F" w:rsidRDefault="00B84523" w:rsidP="00B438BB">
            <w:pPr>
              <w:jc w:val="center"/>
            </w:pPr>
          </w:p>
        </w:tc>
        <w:tc>
          <w:tcPr>
            <w:tcW w:w="1379" w:type="dxa"/>
            <w:tcBorders>
              <w:top w:val="single" w:sz="12" w:space="0" w:color="auto"/>
            </w:tcBorders>
            <w:vAlign w:val="center"/>
          </w:tcPr>
          <w:p w:rsidR="00B84523" w:rsidRPr="005E307F" w:rsidRDefault="00B84523" w:rsidP="00B438BB">
            <w:pPr>
              <w:jc w:val="center"/>
            </w:pPr>
          </w:p>
        </w:tc>
        <w:tc>
          <w:tcPr>
            <w:tcW w:w="1695" w:type="dxa"/>
            <w:tcBorders>
              <w:top w:val="single" w:sz="12" w:space="0" w:color="auto"/>
            </w:tcBorders>
            <w:vAlign w:val="center"/>
          </w:tcPr>
          <w:p w:rsidR="00B84523" w:rsidRPr="005E307F" w:rsidRDefault="00B84523" w:rsidP="00B438BB">
            <w:pPr>
              <w:jc w:val="center"/>
            </w:pPr>
          </w:p>
        </w:tc>
      </w:tr>
    </w:tbl>
    <w:p w:rsidR="00B84523" w:rsidRDefault="00B84523" w:rsidP="00B84523">
      <w:pPr>
        <w:jc w:val="both"/>
      </w:pPr>
    </w:p>
    <w:p w:rsidR="00A31522" w:rsidRDefault="00B84523" w:rsidP="00B84523">
      <w:r w:rsidRPr="008D152E">
        <w:t xml:space="preserve">*zakres wyszczególnionych elementów powinien odpowiadać zakresowi robót zgłaszanych do odbiorów </w:t>
      </w:r>
      <w:proofErr w:type="spellStart"/>
      <w:r w:rsidRPr="008D152E">
        <w:t>częściowyc</w:t>
      </w:r>
      <w:proofErr w:type="spellEnd"/>
    </w:p>
    <w:sectPr w:rsidR="00A315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57" w:rsidRDefault="00F22957" w:rsidP="00B84523">
      <w:r>
        <w:separator/>
      </w:r>
    </w:p>
  </w:endnote>
  <w:endnote w:type="continuationSeparator" w:id="0">
    <w:p w:rsidR="00F22957" w:rsidRDefault="00F22957" w:rsidP="00B8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57" w:rsidRDefault="00F22957" w:rsidP="00B84523">
      <w:r>
        <w:separator/>
      </w:r>
    </w:p>
  </w:footnote>
  <w:footnote w:type="continuationSeparator" w:id="0">
    <w:p w:rsidR="00F22957" w:rsidRDefault="00F22957" w:rsidP="00B84523">
      <w:r>
        <w:continuationSeparator/>
      </w:r>
    </w:p>
  </w:footnote>
  <w:footnote w:id="1">
    <w:p w:rsidR="00B84523" w:rsidRPr="00011604" w:rsidRDefault="00B84523" w:rsidP="00B84523">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rsidR="00B84523" w:rsidRPr="00011604" w:rsidRDefault="00B84523" w:rsidP="00B84523">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rsidR="00B84523" w:rsidRPr="003D2F12" w:rsidRDefault="00B84523" w:rsidP="00B84523">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w:t>
      </w:r>
      <w:r w:rsidRPr="003D2F12">
        <w:rPr>
          <w:sz w:val="16"/>
          <w:szCs w:val="16"/>
        </w:rPr>
        <w:t xml:space="preserve">mikroprzedsiębiorstw oraz małych i średnich przedsiębiorstw (Dz. Urz. UE L 124 z 20.5.2003, str. 36) oraz ustawy z dnia 6 marca 2018 r. Prawo przedsiębiorców (tj. Dz.U. 2023 poz. 221.): </w:t>
      </w:r>
    </w:p>
    <w:p w:rsidR="00B84523" w:rsidRPr="00011604" w:rsidRDefault="00B84523" w:rsidP="00B84523">
      <w:pPr>
        <w:pStyle w:val="Tekstprzypisudolnego"/>
        <w:ind w:right="-87"/>
        <w:jc w:val="both"/>
        <w:rPr>
          <w:sz w:val="16"/>
          <w:szCs w:val="16"/>
        </w:rPr>
      </w:pPr>
      <w:r w:rsidRPr="003D2F12">
        <w:rPr>
          <w:b/>
          <w:sz w:val="16"/>
          <w:szCs w:val="16"/>
        </w:rPr>
        <w:t>Mikroprzedsiębiorstwo:</w:t>
      </w:r>
      <w:r w:rsidRPr="003D2F12">
        <w:rPr>
          <w:sz w:val="16"/>
          <w:szCs w:val="16"/>
        </w:rPr>
        <w:t xml:space="preserve"> przedsiębiorstwo, które zatrudnia mniej niż 10 osób i którego roczny obrót lub roczna</w:t>
      </w:r>
      <w:r w:rsidRPr="00011604">
        <w:rPr>
          <w:sz w:val="16"/>
          <w:szCs w:val="16"/>
        </w:rPr>
        <w:t xml:space="preserve"> suma bilansowa nie przekracza 2 milionów EUR;</w:t>
      </w:r>
    </w:p>
    <w:p w:rsidR="00B84523" w:rsidRPr="00011604" w:rsidRDefault="00B84523" w:rsidP="00B84523">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rsidR="00B84523" w:rsidRPr="00011604" w:rsidRDefault="00B84523" w:rsidP="00B84523">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rsidR="00B84523" w:rsidRPr="00744DF0" w:rsidRDefault="00B84523" w:rsidP="00B84523">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rsidR="00B84523" w:rsidRPr="00011604" w:rsidRDefault="00B84523" w:rsidP="00B84523">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rsidR="00B84523" w:rsidRPr="007C633F" w:rsidRDefault="00B84523" w:rsidP="00B84523">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rsidR="00B84523" w:rsidRPr="009D5CC8" w:rsidRDefault="00B84523" w:rsidP="00B84523">
      <w:pPr>
        <w:pStyle w:val="Tekstprzypisudolnego"/>
        <w:jc w:val="both"/>
        <w:rPr>
          <w:rFonts w:ascii="Calibri" w:hAnsi="Calibri" w:cs="Calibri"/>
          <w:sz w:val="16"/>
          <w:szCs w:val="16"/>
        </w:rPr>
      </w:pPr>
      <w:r w:rsidRPr="004413DF">
        <w:rPr>
          <w:rStyle w:val="Odwoanieprzypisudolnego"/>
          <w:sz w:val="16"/>
          <w:szCs w:val="16"/>
        </w:rPr>
        <w:footnoteRef/>
      </w:r>
      <w:r w:rsidRPr="004413DF">
        <w:rPr>
          <w:sz w:val="16"/>
          <w:szCs w:val="16"/>
        </w:rPr>
        <w:t xml:space="preserve"> W rozumieniu art. 11 ust. 4 ustawy z dnia 16 kwietnia 1993 r. o zwalczaniu nieuczciwej konkurencji (</w:t>
      </w:r>
      <w:proofErr w:type="spellStart"/>
      <w:r w:rsidRPr="004413DF">
        <w:rPr>
          <w:sz w:val="16"/>
          <w:szCs w:val="16"/>
        </w:rPr>
        <w:t>t.j</w:t>
      </w:r>
      <w:proofErr w:type="spellEnd"/>
      <w:r w:rsidRPr="004413DF">
        <w:rPr>
          <w:sz w:val="16"/>
          <w:szCs w:val="16"/>
        </w:rPr>
        <w:t>. Dz. U. z 2022 r., poz. 1233).</w:t>
      </w:r>
    </w:p>
  </w:footnote>
  <w:footnote w:id="8">
    <w:p w:rsidR="00B84523" w:rsidRPr="0002721E" w:rsidRDefault="00B84523" w:rsidP="00B84523">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rsidR="00B84523" w:rsidRPr="007A5104" w:rsidRDefault="00B84523" w:rsidP="00B84523">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p>
  </w:footnote>
  <w:footnote w:id="9">
    <w:p w:rsidR="00B84523" w:rsidRPr="007B0E60" w:rsidRDefault="00B84523" w:rsidP="00B84523">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rsidR="00B84523" w:rsidRPr="007B0E60" w:rsidRDefault="00B84523" w:rsidP="00B84523">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rsidR="00B84523" w:rsidRPr="007B0E60" w:rsidRDefault="00B84523" w:rsidP="00B84523">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rsidR="00B84523" w:rsidRPr="007B0E60" w:rsidRDefault="00B84523" w:rsidP="00B84523">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rsidR="00B84523" w:rsidRPr="007B0E60" w:rsidRDefault="00B84523" w:rsidP="00B84523">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rsidR="00B84523" w:rsidRPr="007B0E60" w:rsidRDefault="00B84523" w:rsidP="00B84523">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rsidR="00B84523" w:rsidRPr="00521B35" w:rsidRDefault="00B84523" w:rsidP="00B84523">
      <w:pPr>
        <w:pStyle w:val="Tekstprzypisudolnego"/>
        <w:rPr>
          <w:sz w:val="14"/>
          <w:szCs w:val="14"/>
        </w:rPr>
      </w:pPr>
    </w:p>
  </w:footnote>
  <w:footnote w:id="12">
    <w:p w:rsidR="00B84523" w:rsidRPr="00083648" w:rsidRDefault="00B84523" w:rsidP="00B84523">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rsidR="00B84523" w:rsidRPr="009B4DA6" w:rsidRDefault="00B84523" w:rsidP="00B84523">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rsidR="00B84523" w:rsidRPr="007B0E60" w:rsidRDefault="00B84523" w:rsidP="00B84523">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rsidR="00B84523" w:rsidRPr="00BE24AD" w:rsidRDefault="00B84523" w:rsidP="00B84523">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523" w:rsidRDefault="00B84523" w:rsidP="00B84523">
    <w:pPr>
      <w:pStyle w:val="Tekstpodstawowy"/>
      <w:jc w:val="center"/>
      <w:rPr>
        <w:rFonts w:ascii="Times New Roman" w:hAnsi="Times New Roman"/>
        <w:iCs/>
        <w:color w:val="000000"/>
        <w:spacing w:val="4"/>
        <w:sz w:val="16"/>
        <w:szCs w:val="16"/>
      </w:rPr>
    </w:pPr>
    <w:bookmarkStart w:id="2" w:name="_Hlk79567786"/>
    <w:bookmarkStart w:id="3" w:name="_Hlk79567787"/>
  </w:p>
  <w:p w:rsidR="00B84523" w:rsidRDefault="00B84523" w:rsidP="00B84523">
    <w:pPr>
      <w:pStyle w:val="Tekstpodstawowy"/>
      <w:jc w:val="center"/>
      <w:rPr>
        <w:rFonts w:ascii="Times New Roman" w:hAnsi="Times New Roman"/>
        <w:bCs/>
        <w:color w:val="000000"/>
        <w:sz w:val="16"/>
        <w:szCs w:val="16"/>
      </w:rPr>
    </w:pPr>
    <w:r w:rsidRPr="007D553B">
      <w:rPr>
        <w:rFonts w:ascii="Times New Roman" w:hAnsi="Times New Roman"/>
        <w:iCs/>
        <w:color w:val="000000"/>
        <w:spacing w:val="4"/>
        <w:sz w:val="16"/>
        <w:szCs w:val="16"/>
      </w:rPr>
      <w:t>Politechnika Warszawska 00-661 Warszawa Plac Politechniki 1</w:t>
    </w:r>
    <w:r w:rsidRPr="007D553B">
      <w:rPr>
        <w:rFonts w:ascii="Times New Roman" w:hAnsi="Times New Roman"/>
        <w:bCs/>
        <w:color w:val="000000"/>
        <w:sz w:val="16"/>
        <w:szCs w:val="16"/>
      </w:rPr>
      <w:t xml:space="preserve"> </w:t>
    </w:r>
    <w:r>
      <w:rPr>
        <w:rFonts w:ascii="Times New Roman" w:hAnsi="Times New Roman"/>
        <w:bCs/>
        <w:color w:val="000000"/>
        <w:sz w:val="16"/>
        <w:szCs w:val="16"/>
      </w:rPr>
      <w:t>–</w:t>
    </w:r>
    <w:r w:rsidRPr="007D553B">
      <w:rPr>
        <w:rFonts w:ascii="Times New Roman" w:hAnsi="Times New Roman"/>
        <w:bCs/>
        <w:color w:val="000000"/>
        <w:sz w:val="16"/>
        <w:szCs w:val="16"/>
      </w:rPr>
      <w:t xml:space="preserve"> </w:t>
    </w:r>
    <w:r>
      <w:rPr>
        <w:rFonts w:ascii="Times New Roman" w:hAnsi="Times New Roman"/>
        <w:bCs/>
        <w:color w:val="000000"/>
        <w:sz w:val="16"/>
        <w:szCs w:val="16"/>
      </w:rPr>
      <w:t>Specyfikacja Warunków Zamówienia (SWZ)</w:t>
    </w:r>
  </w:p>
  <w:p w:rsidR="00B84523" w:rsidRPr="00E22FEE" w:rsidRDefault="00B84523" w:rsidP="00B84523">
    <w:pPr>
      <w:autoSpaceDE w:val="0"/>
      <w:autoSpaceDN w:val="0"/>
      <w:adjustRightInd w:val="0"/>
      <w:jc w:val="center"/>
      <w:rPr>
        <w:rFonts w:eastAsia="CalibriLight"/>
        <w:sz w:val="16"/>
        <w:szCs w:val="16"/>
      </w:rPr>
    </w:pPr>
    <w:bookmarkStart w:id="4" w:name="_Hlk158275001"/>
    <w:bookmarkEnd w:id="2"/>
    <w:bookmarkEnd w:id="3"/>
    <w:r w:rsidRPr="00E22FEE">
      <w:rPr>
        <w:sz w:val="16"/>
        <w:szCs w:val="16"/>
      </w:rPr>
      <w:t>Wykonanie w formule „zaprojektuj i wybuduj” wymianę kabli olejowych z rozdzielni R1-0 w Gmachu Fizyki Politechniki Warszawskiej do rozdzielni R10-3,</w:t>
    </w:r>
    <w:r>
      <w:rPr>
        <w:sz w:val="16"/>
        <w:szCs w:val="16"/>
      </w:rPr>
      <w:t xml:space="preserve"> R10-4,</w:t>
    </w:r>
    <w:r w:rsidRPr="00E22FEE">
      <w:rPr>
        <w:sz w:val="16"/>
        <w:szCs w:val="16"/>
      </w:rPr>
      <w:t xml:space="preserve"> R10-15 oraz z rozdzielni R10-15 do rozdzielni RWT w Gmachu Elektrotechniki Politechniki Warszawskiej w Warszawie przy ul. Koszykowej 75.</w:t>
    </w:r>
  </w:p>
  <w:bookmarkEnd w:id="4"/>
  <w:p w:rsidR="00B84523" w:rsidRDefault="00B845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23"/>
    <w:rsid w:val="00A31522"/>
    <w:rsid w:val="00B84523"/>
    <w:rsid w:val="00F22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298A9-4D5D-407E-96B5-2EABDCD1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8452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
    <w:basedOn w:val="Normalny"/>
    <w:link w:val="TekstpodstawowyZnak"/>
    <w:rsid w:val="00B84523"/>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84523"/>
    <w:rPr>
      <w:rFonts w:ascii="Arial" w:eastAsia="Times New Roman" w:hAnsi="Arial" w:cs="Arial"/>
      <w:sz w:val="24"/>
      <w:szCs w:val="24"/>
      <w:lang w:eastAsia="pl-PL"/>
    </w:rPr>
  </w:style>
  <w:style w:type="paragraph" w:styleId="Zwykytekst">
    <w:name w:val="Plain Text"/>
    <w:basedOn w:val="Normalny"/>
    <w:link w:val="ZwykytekstZnak"/>
    <w:rsid w:val="00B84523"/>
    <w:rPr>
      <w:rFonts w:ascii="Courier New" w:hAnsi="Courier New" w:cs="Courier New"/>
      <w:sz w:val="20"/>
      <w:szCs w:val="20"/>
    </w:rPr>
  </w:style>
  <w:style w:type="character" w:customStyle="1" w:styleId="ZwykytekstZnak">
    <w:name w:val="Zwykły tekst Znak"/>
    <w:basedOn w:val="Domylnaczcionkaakapitu"/>
    <w:link w:val="Zwykytekst"/>
    <w:rsid w:val="00B84523"/>
    <w:rPr>
      <w:rFonts w:ascii="Courier New" w:eastAsia="Times New Roman" w:hAnsi="Courier New" w:cs="Courier New"/>
      <w:sz w:val="20"/>
      <w:szCs w:val="20"/>
      <w:lang w:eastAsia="pl-PL"/>
    </w:rPr>
  </w:style>
  <w:style w:type="paragraph" w:styleId="Tekstkomentarza">
    <w:name w:val="annotation text"/>
    <w:basedOn w:val="Normalny"/>
    <w:link w:val="TekstkomentarzaZnak"/>
    <w:uiPriority w:val="99"/>
    <w:rsid w:val="00B84523"/>
    <w:rPr>
      <w:sz w:val="20"/>
      <w:szCs w:val="20"/>
    </w:rPr>
  </w:style>
  <w:style w:type="character" w:customStyle="1" w:styleId="TekstkomentarzaZnak">
    <w:name w:val="Tekst komentarza Znak"/>
    <w:basedOn w:val="Domylnaczcionkaakapitu"/>
    <w:link w:val="Tekstkomentarza"/>
    <w:uiPriority w:val="99"/>
    <w:rsid w:val="00B84523"/>
    <w:rPr>
      <w:rFonts w:ascii="Times New Roman" w:eastAsia="Times New Roman" w:hAnsi="Times New Roman" w:cs="Times New Roman"/>
      <w:sz w:val="20"/>
      <w:szCs w:val="20"/>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B84523"/>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B8452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B84523"/>
    <w:rPr>
      <w:vertAlign w:val="superscript"/>
    </w:rPr>
  </w:style>
  <w:style w:type="character" w:styleId="Hipercze">
    <w:name w:val="Hyperlink"/>
    <w:rsid w:val="00B84523"/>
    <w:rPr>
      <w:color w:val="0000FF"/>
      <w:u w:val="single"/>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84523"/>
    <w:pPr>
      <w:spacing w:line="276" w:lineRule="auto"/>
      <w:ind w:left="720"/>
    </w:pPr>
    <w:rPr>
      <w:rFonts w:ascii="Arial" w:hAnsi="Arial" w:cs="Arial"/>
      <w:sz w:val="22"/>
      <w:szCs w:val="22"/>
      <w:lang w:eastAsia="en-US"/>
    </w:rPr>
  </w:style>
  <w:style w:type="paragraph" w:customStyle="1" w:styleId="Zwykytekst1">
    <w:name w:val="Zwykły tekst1"/>
    <w:basedOn w:val="Normalny"/>
    <w:rsid w:val="00B84523"/>
    <w:pPr>
      <w:suppressAutoHyphens/>
    </w:pPr>
    <w:rPr>
      <w:rFonts w:ascii="Courier New" w:hAnsi="Courier New" w:cs="Courier New"/>
      <w:sz w:val="20"/>
      <w:szCs w:val="20"/>
      <w:lang w:eastAsia="ar-SA"/>
    </w:rPr>
  </w:style>
  <w:style w:type="table" w:styleId="Tabela-Siatka">
    <w:name w:val="Table Grid"/>
    <w:basedOn w:val="Standardowy"/>
    <w:uiPriority w:val="59"/>
    <w:rsid w:val="00B845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84523"/>
    <w:rPr>
      <w:rFonts w:ascii="Arial" w:eastAsia="Times New Roman" w:hAnsi="Arial" w:cs="Arial"/>
    </w:rPr>
  </w:style>
  <w:style w:type="paragraph" w:customStyle="1" w:styleId="Kropki">
    <w:name w:val="Kropki"/>
    <w:basedOn w:val="Normalny"/>
    <w:rsid w:val="00B84523"/>
    <w:pPr>
      <w:tabs>
        <w:tab w:val="left" w:leader="dot" w:pos="9072"/>
      </w:tabs>
      <w:spacing w:line="360" w:lineRule="auto"/>
      <w:jc w:val="right"/>
    </w:pPr>
    <w:rPr>
      <w:rFonts w:ascii="Arial" w:hAnsi="Arial"/>
      <w:noProof/>
      <w:szCs w:val="20"/>
    </w:rPr>
  </w:style>
  <w:style w:type="character" w:customStyle="1" w:styleId="FontStyle157">
    <w:name w:val="Font Style157"/>
    <w:rsid w:val="00B84523"/>
    <w:rPr>
      <w:rFonts w:ascii="Times New Roman" w:hAnsi="Times New Roman" w:cs="Times New Roman" w:hint="default"/>
      <w:b/>
      <w:bCs/>
      <w:sz w:val="22"/>
      <w:szCs w:val="22"/>
    </w:rPr>
  </w:style>
  <w:style w:type="paragraph" w:styleId="Nagwek">
    <w:name w:val="header"/>
    <w:basedOn w:val="Normalny"/>
    <w:link w:val="NagwekZnak"/>
    <w:uiPriority w:val="99"/>
    <w:unhideWhenUsed/>
    <w:rsid w:val="00B84523"/>
    <w:pPr>
      <w:tabs>
        <w:tab w:val="center" w:pos="4536"/>
        <w:tab w:val="right" w:pos="9072"/>
      </w:tabs>
    </w:pPr>
  </w:style>
  <w:style w:type="character" w:customStyle="1" w:styleId="NagwekZnak">
    <w:name w:val="Nagłówek Znak"/>
    <w:basedOn w:val="Domylnaczcionkaakapitu"/>
    <w:link w:val="Nagwek"/>
    <w:uiPriority w:val="99"/>
    <w:rsid w:val="00B8452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4523"/>
    <w:pPr>
      <w:tabs>
        <w:tab w:val="center" w:pos="4536"/>
        <w:tab w:val="right" w:pos="9072"/>
      </w:tabs>
    </w:pPr>
  </w:style>
  <w:style w:type="character" w:customStyle="1" w:styleId="StopkaZnak">
    <w:name w:val="Stopka Znak"/>
    <w:basedOn w:val="Domylnaczcionkaakapitu"/>
    <w:link w:val="Stopka"/>
    <w:uiPriority w:val="99"/>
    <w:rsid w:val="00B8452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3862</Words>
  <Characters>23172</Characters>
  <Application>Microsoft Office Word</Application>
  <DocSecurity>0</DocSecurity>
  <Lines>193</Lines>
  <Paragraphs>53</Paragraphs>
  <ScaleCrop>false</ScaleCrop>
  <Company>Politechnika Warszawska</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cp:revision>
  <dcterms:created xsi:type="dcterms:W3CDTF">2024-03-14T06:37:00Z</dcterms:created>
  <dcterms:modified xsi:type="dcterms:W3CDTF">2024-03-14T06:39:00Z</dcterms:modified>
</cp:coreProperties>
</file>