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1E569E01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02DF4">
        <w:rPr>
          <w:rFonts w:asciiTheme="minorHAnsi" w:hAnsiTheme="minorHAnsi" w:cstheme="minorHAnsi"/>
          <w:b/>
          <w:sz w:val="20"/>
        </w:rPr>
        <w:t>12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02DF4" w:rsidRPr="00202DF4">
        <w:rPr>
          <w:rFonts w:asciiTheme="minorHAnsi" w:hAnsiTheme="minorHAnsi" w:cstheme="minorHAnsi"/>
          <w:b/>
          <w:sz w:val="20"/>
        </w:rPr>
        <w:t>„Modernizacja instalacji C.O. w starej części budynku Wydziału Nauk Ścisłych i Technicznych przy ul. Żytniej 12 w Sosnowcu”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1B899217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 xml:space="preserve">„Modernizacja instalacji C.O. w starej części budynku Wydziału Nauk Ścisłych i Technicznych przy ul. Żytniej 12 w Sosnowcu”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0C5C3382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202DF4">
      <w:rPr>
        <w:rFonts w:asciiTheme="minorHAnsi" w:hAnsiTheme="minorHAnsi"/>
        <w:i/>
        <w:sz w:val="18"/>
        <w:szCs w:val="18"/>
      </w:rPr>
      <w:t>7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2DF4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Dominika Domańska</cp:lastModifiedBy>
  <cp:revision>8</cp:revision>
  <cp:lastPrinted>2021-08-17T12:21:00Z</cp:lastPrinted>
  <dcterms:created xsi:type="dcterms:W3CDTF">2023-06-22T07:50:00Z</dcterms:created>
  <dcterms:modified xsi:type="dcterms:W3CDTF">2023-10-06T08:46:00Z</dcterms:modified>
</cp:coreProperties>
</file>