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1D40" w:rsidRDefault="00CF2AAD" w:rsidP="001F1D40">
      <w:pPr>
        <w:spacing w:after="0" w:line="240" w:lineRule="auto"/>
        <w:jc w:val="right"/>
        <w:rPr>
          <w:rFonts w:ascii="Times New Roman" w:eastAsia="Calibri" w:hAnsi="Times New Roman" w:cs="Times New Roman"/>
          <w:sz w:val="18"/>
          <w:lang w:eastAsia="en-U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001F1D40">
        <w:rPr>
          <w:rFonts w:ascii="Times New Roman" w:eastAsia="Calibri" w:hAnsi="Times New Roman" w:cs="Times New Roman"/>
          <w:sz w:val="18"/>
          <w:lang w:eastAsia="en-US"/>
        </w:rPr>
        <w:t>Załącznik nr 1 do SWZ</w:t>
      </w:r>
    </w:p>
    <w:p w:rsidR="001F1D40" w:rsidRDefault="001F1D40" w:rsidP="001F1D40">
      <w:pPr>
        <w:spacing w:after="0" w:line="240" w:lineRule="auto"/>
        <w:jc w:val="right"/>
        <w:rPr>
          <w:rFonts w:ascii="Times New Roman" w:eastAsia="Calibri" w:hAnsi="Times New Roman" w:cs="Times New Roman"/>
          <w:sz w:val="18"/>
          <w:lang w:eastAsia="en-US"/>
        </w:rPr>
      </w:pPr>
      <w:r>
        <w:rPr>
          <w:rFonts w:ascii="Times New Roman" w:eastAsia="Calibri" w:hAnsi="Times New Roman" w:cs="Times New Roman"/>
          <w:sz w:val="18"/>
          <w:lang w:eastAsia="en-US"/>
        </w:rPr>
        <w:t>Nr wew. postępowania 48/22</w:t>
      </w:r>
    </w:p>
    <w:p w:rsidR="00DB1B47" w:rsidRDefault="00DB1B47">
      <w:pPr>
        <w:pStyle w:val="Standard"/>
        <w:jc w:val="center"/>
        <w:rPr>
          <w:rFonts w:ascii="Times New Roman" w:hAnsi="Times New Roman" w:cs="Times New Roman"/>
          <w:b/>
          <w:bCs/>
          <w:sz w:val="22"/>
          <w:szCs w:val="22"/>
        </w:rPr>
      </w:pPr>
    </w:p>
    <w:p w:rsidR="00DB1B47" w:rsidRDefault="00DB1B47">
      <w:pPr>
        <w:pStyle w:val="Standard"/>
        <w:jc w:val="center"/>
        <w:rPr>
          <w:rFonts w:ascii="Times New Roman" w:hAnsi="Times New Roman" w:cs="Times New Roman"/>
          <w:b/>
          <w:bCs/>
          <w:sz w:val="22"/>
          <w:szCs w:val="22"/>
        </w:rPr>
      </w:pPr>
    </w:p>
    <w:p w:rsidR="00DB1B47" w:rsidRDefault="00CF2AAD">
      <w:pPr>
        <w:pStyle w:val="Standard"/>
        <w:jc w:val="center"/>
        <w:rPr>
          <w:rFonts w:ascii="Times New Roman" w:hAnsi="Times New Roman" w:cs="Times New Roman"/>
          <w:b/>
          <w:bCs/>
          <w:sz w:val="22"/>
          <w:szCs w:val="22"/>
        </w:rPr>
      </w:pPr>
      <w:r>
        <w:rPr>
          <w:rFonts w:ascii="Times New Roman" w:hAnsi="Times New Roman" w:cs="Times New Roman"/>
          <w:b/>
          <w:bCs/>
          <w:sz w:val="22"/>
          <w:szCs w:val="22"/>
        </w:rPr>
        <w:t>Szczegółowy opis przedmiotu zamówienia</w:t>
      </w:r>
    </w:p>
    <w:p w:rsidR="00DB1B47" w:rsidRDefault="00DB1B47">
      <w:pPr>
        <w:pStyle w:val="Standard"/>
        <w:jc w:val="center"/>
        <w:rPr>
          <w:rFonts w:ascii="Times New Roman" w:hAnsi="Times New Roman" w:cs="Times New Roman"/>
          <w:b/>
          <w:bCs/>
          <w:sz w:val="22"/>
          <w:szCs w:val="22"/>
        </w:rPr>
      </w:pPr>
    </w:p>
    <w:p w:rsidR="00DB1B47" w:rsidRDefault="00CF2AAD">
      <w:pPr>
        <w:spacing w:line="252" w:lineRule="auto"/>
        <w:jc w:val="center"/>
      </w:pPr>
      <w:r>
        <w:rPr>
          <w:rFonts w:ascii="Times New Roman" w:hAnsi="Times New Roman" w:cs="Times New Roman"/>
          <w:b/>
          <w:color w:val="000000"/>
          <w:sz w:val="24"/>
          <w:szCs w:val="24"/>
        </w:rPr>
        <w:t>Specjalistyczne szkolenie z zakresu zwalczania przestępstw związanych z wytwarzaniem i używaniem materiałów pirotechnicznych</w:t>
      </w:r>
      <w:r>
        <w:rPr>
          <w:rFonts w:ascii="Times New Roman" w:hAnsi="Times New Roman" w:cs="Times New Roman"/>
          <w:b/>
          <w:sz w:val="24"/>
          <w:szCs w:val="24"/>
        </w:rPr>
        <w:t xml:space="preserve"> w ramach Projektu </w:t>
      </w:r>
      <w:proofErr w:type="spellStart"/>
      <w:r>
        <w:rPr>
          <w:rFonts w:ascii="Times New Roman" w:hAnsi="Times New Roman" w:cs="Times New Roman"/>
          <w:b/>
          <w:sz w:val="24"/>
          <w:szCs w:val="24"/>
        </w:rPr>
        <w:t>pt</w:t>
      </w:r>
      <w:proofErr w:type="spellEnd"/>
      <w:r>
        <w:rPr>
          <w:rFonts w:ascii="Times New Roman" w:hAnsi="Times New Roman" w:cs="Times New Roman"/>
          <w:b/>
          <w:sz w:val="24"/>
          <w:szCs w:val="24"/>
        </w:rPr>
        <w:t xml:space="preserve">: </w:t>
      </w:r>
      <w:r>
        <w:rPr>
          <w:rFonts w:ascii="Times New Roman" w:hAnsi="Times New Roman" w:cs="Times New Roman"/>
          <w:b/>
          <w:i/>
          <w:iCs/>
          <w:sz w:val="24"/>
          <w:szCs w:val="24"/>
        </w:rPr>
        <w:t xml:space="preserve">„Skuteczni                              w działaniu – współpraca służb w sytuacjach zagrożenia infrastruktury krytycznej”                             </w:t>
      </w:r>
      <w:r>
        <w:rPr>
          <w:rFonts w:ascii="Times New Roman" w:hAnsi="Times New Roman" w:cs="Times New Roman"/>
          <w:b/>
          <w:sz w:val="24"/>
          <w:szCs w:val="24"/>
        </w:rPr>
        <w:t>o</w:t>
      </w:r>
      <w:r>
        <w:rPr>
          <w:rFonts w:ascii="Times New Roman" w:hAnsi="Times New Roman" w:cs="Times New Roman"/>
          <w:b/>
          <w:i/>
          <w:iCs/>
          <w:sz w:val="24"/>
          <w:szCs w:val="24"/>
        </w:rPr>
        <w:t xml:space="preserve"> </w:t>
      </w:r>
      <w:r>
        <w:rPr>
          <w:rFonts w:ascii="Times New Roman" w:hAnsi="Times New Roman" w:cs="Times New Roman"/>
          <w:b/>
          <w:sz w:val="24"/>
          <w:szCs w:val="24"/>
        </w:rPr>
        <w:t xml:space="preserve">nr PL/2020/PR/0080 dofinansowanego z Funduszy Bezpieczeństwa Wewnętrznego </w:t>
      </w:r>
      <w:r>
        <w:rPr>
          <w:rFonts w:ascii="Times New Roman" w:hAnsi="Times New Roman" w:cs="Times New Roman"/>
          <w:b/>
          <w:sz w:val="24"/>
          <w:szCs w:val="24"/>
        </w:rPr>
        <w:br/>
        <w:t>na podstawie Porozumienia finansowego nr 80/PL/2020/FBW</w:t>
      </w:r>
    </w:p>
    <w:p w:rsidR="00DB1B47" w:rsidRDefault="00DB1B47">
      <w:pPr>
        <w:pStyle w:val="Standard"/>
        <w:jc w:val="both"/>
        <w:rPr>
          <w:rFonts w:ascii="Times New Roman" w:hAnsi="Times New Roman" w:cs="Times New Roman"/>
          <w:b/>
          <w:bCs/>
          <w:sz w:val="22"/>
          <w:szCs w:val="22"/>
        </w:rPr>
      </w:pPr>
    </w:p>
    <w:p w:rsidR="00DB1B47" w:rsidRDefault="00CF2AAD">
      <w:pPr>
        <w:pStyle w:val="Standard"/>
        <w:jc w:val="both"/>
      </w:pPr>
      <w:r>
        <w:rPr>
          <w:rFonts w:ascii="Times New Roman" w:hAnsi="Times New Roman" w:cs="Times New Roman"/>
          <w:b/>
          <w:bCs/>
          <w:sz w:val="22"/>
          <w:szCs w:val="22"/>
        </w:rPr>
        <w:t>Temat szkolenia: Szkolenie realizujące doskonalenie umiejętności rozpoznania,                        identyfikacji i neutralizacji materiałów oraz urządzeń wybuchowych dla funkcjonariuszy Samodzielnych Pododdziałów Kontrterrorystycznych Policji z zakresu zagrożeń  CBRNE,                      w tym improwizowanych substancji wybuchowych (HME).</w:t>
      </w:r>
    </w:p>
    <w:p w:rsidR="00DB1B47" w:rsidRDefault="00DB1B47">
      <w:pPr>
        <w:pStyle w:val="Standard"/>
        <w:jc w:val="both"/>
        <w:rPr>
          <w:rFonts w:ascii="Times New Roman" w:hAnsi="Times New Roman" w:cs="Times New Roman"/>
          <w:b/>
          <w:bCs/>
          <w:sz w:val="22"/>
          <w:szCs w:val="22"/>
        </w:rPr>
      </w:pPr>
    </w:p>
    <w:p w:rsidR="00DB1B47" w:rsidRDefault="00DB1B47">
      <w:pPr>
        <w:pStyle w:val="Standard"/>
        <w:rPr>
          <w:rFonts w:ascii="Times New Roman" w:hAnsi="Times New Roman" w:cs="Times New Roman"/>
          <w:b/>
          <w:bCs/>
          <w:sz w:val="22"/>
          <w:szCs w:val="22"/>
        </w:rPr>
      </w:pPr>
    </w:p>
    <w:p w:rsidR="00DB1B47" w:rsidRDefault="00CF2AAD">
      <w:pPr>
        <w:pStyle w:val="Standard"/>
        <w:jc w:val="both"/>
      </w:pPr>
      <w:r>
        <w:rPr>
          <w:rFonts w:ascii="Times New Roman" w:hAnsi="Times New Roman" w:cs="Times New Roman"/>
          <w:b/>
          <w:bCs/>
          <w:sz w:val="22"/>
          <w:szCs w:val="22"/>
        </w:rPr>
        <w:t xml:space="preserve">Cel szkolenia: </w:t>
      </w:r>
      <w:r>
        <w:rPr>
          <w:rFonts w:ascii="Times New Roman" w:hAnsi="Times New Roman" w:cs="Times New Roman"/>
          <w:sz w:val="22"/>
          <w:szCs w:val="22"/>
        </w:rPr>
        <w:t>celem szkolenia jest podniesienie skuteczności działań funkcjonariuszy Sekcji Minersko-Pirotechnicznych Samodzielnych Pododdziałów Kontrterrorystycznych Policji zajmujących się neutralizacją materiałów i urządzeń wybuchowych różnego pochodzenia,</w:t>
      </w:r>
      <w:r>
        <w:t xml:space="preserve"> </w:t>
      </w:r>
      <w:r>
        <w:rPr>
          <w:rFonts w:ascii="Times New Roman" w:hAnsi="Times New Roman" w:cs="Times New Roman"/>
          <w:sz w:val="22"/>
          <w:szCs w:val="22"/>
        </w:rPr>
        <w:t xml:space="preserve">w tym zawierających improwizowane materiały wybuchowe (HME) do bezpiecznego i skutecznego procesowo przeprowadzenia interwencji wobec substancji zidentyfikowanych jako materiały pirotechniczne </w:t>
      </w:r>
      <w:r>
        <w:rPr>
          <w:rFonts w:ascii="Times New Roman" w:hAnsi="Times New Roman" w:cs="Times New Roman"/>
          <w:sz w:val="22"/>
          <w:szCs w:val="22"/>
        </w:rPr>
        <w:br/>
        <w:t>lub mogące być materiałami pirotechnicznymi.</w:t>
      </w:r>
    </w:p>
    <w:p w:rsidR="00DB1B47" w:rsidRDefault="00CF2AAD">
      <w:pPr>
        <w:pStyle w:val="Standard"/>
        <w:jc w:val="both"/>
        <w:rPr>
          <w:rFonts w:ascii="Times New Roman" w:hAnsi="Times New Roman" w:cs="Times New Roman"/>
          <w:sz w:val="22"/>
          <w:szCs w:val="22"/>
        </w:rPr>
      </w:pPr>
      <w:r>
        <w:rPr>
          <w:rFonts w:ascii="Times New Roman" w:hAnsi="Times New Roman" w:cs="Times New Roman"/>
          <w:sz w:val="22"/>
          <w:szCs w:val="22"/>
        </w:rPr>
        <w:tab/>
        <w:t xml:space="preserve">Należy wziąć pod uwagę fakt, że w obecnych czasach, przestępcy coraz częściej wykorzystują   różne mieszaniny pirotechniczne z ogólnie dostępnych źródeł, celem domowej produkcji materiałów wybuchowych, które następne są wykorzystywane do działań przestępczych, ukierunkowanych przeciwko życiu i zdrowiu. Takie materiały i urządzenia wybuchowe same w sobie potrafią </w:t>
      </w:r>
      <w:r>
        <w:rPr>
          <w:rFonts w:ascii="Times New Roman" w:hAnsi="Times New Roman" w:cs="Times New Roman"/>
          <w:sz w:val="22"/>
          <w:szCs w:val="22"/>
        </w:rPr>
        <w:br/>
        <w:t xml:space="preserve">być niestabilne i wrażliwe na bodźce zewnętrzne, które podczas realizacji zadań służbowych niosą </w:t>
      </w:r>
      <w:r>
        <w:rPr>
          <w:rFonts w:ascii="Times New Roman" w:hAnsi="Times New Roman" w:cs="Times New Roman"/>
          <w:sz w:val="22"/>
          <w:szCs w:val="22"/>
        </w:rPr>
        <w:br/>
        <w:t>ze sobą spore ryzyko śmierci lub trwałego uszczerbku na zdrowiu.</w:t>
      </w:r>
    </w:p>
    <w:p w:rsidR="00DB1B47" w:rsidRDefault="00CF2AAD">
      <w:pPr>
        <w:pStyle w:val="Standard"/>
        <w:jc w:val="both"/>
        <w:rPr>
          <w:rFonts w:ascii="Times New Roman" w:hAnsi="Times New Roman" w:cs="Times New Roman"/>
          <w:sz w:val="22"/>
          <w:szCs w:val="22"/>
        </w:rPr>
      </w:pPr>
      <w:r>
        <w:rPr>
          <w:rFonts w:ascii="Times New Roman" w:hAnsi="Times New Roman" w:cs="Times New Roman"/>
          <w:sz w:val="22"/>
          <w:szCs w:val="22"/>
        </w:rPr>
        <w:tab/>
        <w:t xml:space="preserve">W związku z powyższym, funkcjonariusze służby </w:t>
      </w:r>
      <w:proofErr w:type="spellStart"/>
      <w:r>
        <w:rPr>
          <w:rFonts w:ascii="Times New Roman" w:hAnsi="Times New Roman" w:cs="Times New Roman"/>
          <w:sz w:val="22"/>
          <w:szCs w:val="22"/>
        </w:rPr>
        <w:t>kontrterrorystycznej</w:t>
      </w:r>
      <w:proofErr w:type="spellEnd"/>
      <w:r>
        <w:rPr>
          <w:rFonts w:ascii="Times New Roman" w:hAnsi="Times New Roman" w:cs="Times New Roman"/>
          <w:sz w:val="22"/>
          <w:szCs w:val="22"/>
        </w:rPr>
        <w:t xml:space="preserve"> podczas szkolenia będą mogli poszerzyć wiedzę i umiejętności oraz zdobyć doświadczenie w realizowaniu działań z zakresu rozpoznania, identyfikacji oraz neutralizacji z zakresu CBRNE. Ponadto, szkolenie jest elementem lokalnego doskonalenia zawodowego dla policjantów będących w strukturach Sekcji Minersko-Pirotechnicznych Samodzielnych Pododdziałów Kontrterrorystycznych  Policji.</w:t>
      </w:r>
    </w:p>
    <w:p w:rsidR="00DB1B47" w:rsidRDefault="00DB1B47">
      <w:pPr>
        <w:pStyle w:val="Standard"/>
        <w:jc w:val="both"/>
        <w:rPr>
          <w:rFonts w:ascii="Times New Roman" w:hAnsi="Times New Roman" w:cs="Times New Roman"/>
          <w:sz w:val="22"/>
          <w:szCs w:val="22"/>
        </w:rPr>
      </w:pPr>
    </w:p>
    <w:p w:rsidR="00DB1B47" w:rsidRDefault="00CF2AAD">
      <w:pPr>
        <w:pStyle w:val="Standard"/>
        <w:jc w:val="both"/>
      </w:pPr>
      <w:r>
        <w:rPr>
          <w:rFonts w:ascii="Times New Roman" w:hAnsi="Times New Roman" w:cs="Times New Roman"/>
          <w:b/>
          <w:bCs/>
          <w:sz w:val="22"/>
          <w:szCs w:val="22"/>
        </w:rPr>
        <w:t>Zakres tematyczny:</w:t>
      </w:r>
      <w:r>
        <w:rPr>
          <w:rFonts w:ascii="Times New Roman" w:hAnsi="Times New Roman" w:cs="Times New Roman"/>
          <w:sz w:val="22"/>
          <w:szCs w:val="22"/>
        </w:rPr>
        <w:t xml:space="preserve"> zaawansowane techniki detekcji i identyfikacji materiałów pirotechnicznych                    i substancji wybuchowych (HME) przy zastosowaniu najnowszych technologii. Procedury i sposoby  pozyskiwania materiałów pirotechnicznych z różnych źródeł, w tym także z wyrobów których posiadanie nie wymaga zezwolenia. Sposoby przetwarzania legalnych wyrobów do postaci  improwizowanych urządzeń wybuchowych. Preparatyka materiałów pirotechnicznych. Neutralizacja materiałów pirotechnicznych różnymi technikami oraz śledztwo po wybuchu materiałów pirotechnicznych (zbieranie, analiza, interpretacja i zabezpieczenie śladów) wraz z wykonywaniem dokumentacji. Uzupełnienie wiedzy z zakresu materiałów pirotechnicznych jako materiałów wybuchowych, substancji chemicznych oraz ich dostępności. Znajomość z zakresu zagrożeń związanych z materiałami pirotechnicznymi w tym wrażliwość na bodźce, reaktywność, toksyczność etc. Realizacja zadań minera – pirotechnika w środowisku HME/CBRNE tj. profilowanie zagrożenia, stosowanie różnych środków ochrony indywidualnej, elementy śledztwa powybuchowego HME/CBRNE, problemy taktyczne i ich rozwiązania, implementacja standardowego sprzętu do zadań w środowisku HME/CBRNE, współdziałanie z innymi służbami.</w:t>
      </w:r>
    </w:p>
    <w:p w:rsidR="00DB1B47" w:rsidRDefault="00DB1B47">
      <w:pPr>
        <w:pStyle w:val="Standard"/>
        <w:jc w:val="both"/>
        <w:rPr>
          <w:rFonts w:ascii="Times New Roman" w:hAnsi="Times New Roman" w:cs="Times New Roman"/>
          <w:sz w:val="22"/>
          <w:szCs w:val="22"/>
        </w:rPr>
      </w:pPr>
    </w:p>
    <w:p w:rsidR="00DB1B47" w:rsidRDefault="00CF2AAD">
      <w:pPr>
        <w:pStyle w:val="Standard"/>
        <w:jc w:val="both"/>
        <w:rPr>
          <w:rFonts w:ascii="Times New Roman" w:hAnsi="Times New Roman" w:cs="Times New Roman"/>
          <w:sz w:val="22"/>
          <w:szCs w:val="22"/>
        </w:rPr>
      </w:pPr>
      <w:r>
        <w:rPr>
          <w:rFonts w:ascii="Times New Roman" w:hAnsi="Times New Roman" w:cs="Times New Roman"/>
          <w:b/>
          <w:bCs/>
          <w:sz w:val="22"/>
          <w:szCs w:val="22"/>
        </w:rPr>
        <w:t xml:space="preserve">Uczestnicy: </w:t>
      </w:r>
      <w:r>
        <w:rPr>
          <w:rFonts w:ascii="Times New Roman" w:hAnsi="Times New Roman" w:cs="Times New Roman"/>
          <w:sz w:val="22"/>
          <w:szCs w:val="22"/>
        </w:rPr>
        <w:t>10 osób (2 grupy po 5 osób) w tym samym terminie.</w:t>
      </w:r>
    </w:p>
    <w:p w:rsidR="00DB1B47" w:rsidRDefault="00DB1B47">
      <w:pPr>
        <w:pStyle w:val="Standard"/>
        <w:jc w:val="right"/>
        <w:rPr>
          <w:rFonts w:ascii="Times New Roman" w:hAnsi="Times New Roman" w:cs="Times New Roman"/>
          <w:sz w:val="22"/>
          <w:szCs w:val="22"/>
        </w:rPr>
      </w:pPr>
    </w:p>
    <w:p w:rsidR="00DB1B47" w:rsidRDefault="00CF2AAD">
      <w:pPr>
        <w:pStyle w:val="Standard"/>
        <w:jc w:val="both"/>
        <w:rPr>
          <w:rFonts w:ascii="Times New Roman" w:hAnsi="Times New Roman" w:cs="Times New Roman"/>
          <w:sz w:val="22"/>
          <w:szCs w:val="22"/>
        </w:rPr>
      </w:pPr>
      <w:r>
        <w:rPr>
          <w:rFonts w:ascii="Times New Roman" w:hAnsi="Times New Roman" w:cs="Times New Roman"/>
          <w:b/>
          <w:bCs/>
          <w:sz w:val="22"/>
          <w:szCs w:val="22"/>
        </w:rPr>
        <w:t xml:space="preserve">Czas trwania szkolenia: </w:t>
      </w:r>
      <w:r>
        <w:rPr>
          <w:rFonts w:ascii="Times New Roman" w:hAnsi="Times New Roman" w:cs="Times New Roman"/>
          <w:sz w:val="22"/>
          <w:szCs w:val="22"/>
        </w:rPr>
        <w:t>9  kolejnych dni kalendarzowych, min 80 godzin.</w:t>
      </w:r>
    </w:p>
    <w:p w:rsidR="00DB1B47" w:rsidRDefault="00CF2AAD">
      <w:pPr>
        <w:pStyle w:val="Standard"/>
        <w:jc w:val="both"/>
      </w:pPr>
      <w:r>
        <w:rPr>
          <w:rFonts w:ascii="Times New Roman" w:hAnsi="Times New Roman" w:cs="Times New Roman"/>
          <w:b/>
          <w:bCs/>
          <w:sz w:val="22"/>
          <w:szCs w:val="22"/>
        </w:rPr>
        <w:lastRenderedPageBreak/>
        <w:t xml:space="preserve">Planowany termin szkolenia: </w:t>
      </w:r>
      <w:r>
        <w:rPr>
          <w:rFonts w:ascii="Times New Roman" w:hAnsi="Times New Roman" w:cs="Times New Roman"/>
          <w:sz w:val="22"/>
          <w:szCs w:val="22"/>
        </w:rPr>
        <w:t>w terminie do 10.10.2022 roku, przy czym dokładny termin szkolenia będzie ustalany w kontaktach roboczych z wyłonionym Wykonawcą.</w:t>
      </w:r>
    </w:p>
    <w:p w:rsidR="00DB1B47" w:rsidRDefault="00DB1B47">
      <w:pPr>
        <w:pStyle w:val="Standard"/>
        <w:jc w:val="both"/>
        <w:rPr>
          <w:rFonts w:ascii="Times New Roman" w:hAnsi="Times New Roman" w:cs="Times New Roman"/>
          <w:sz w:val="22"/>
          <w:szCs w:val="22"/>
        </w:rPr>
      </w:pPr>
    </w:p>
    <w:p w:rsidR="00DB1B47" w:rsidRDefault="00CF2AAD">
      <w:pPr>
        <w:pStyle w:val="Standard"/>
        <w:jc w:val="both"/>
        <w:rPr>
          <w:rFonts w:ascii="Times New Roman" w:hAnsi="Times New Roman" w:cs="Times New Roman"/>
          <w:b/>
          <w:bCs/>
          <w:sz w:val="22"/>
          <w:szCs w:val="22"/>
        </w:rPr>
      </w:pPr>
      <w:r>
        <w:rPr>
          <w:rFonts w:ascii="Times New Roman" w:hAnsi="Times New Roman" w:cs="Times New Roman"/>
          <w:b/>
          <w:bCs/>
          <w:sz w:val="22"/>
          <w:szCs w:val="22"/>
        </w:rPr>
        <w:t>Wymagania:</w:t>
      </w:r>
    </w:p>
    <w:p w:rsidR="00DB1B47" w:rsidRDefault="00DB1B47">
      <w:pPr>
        <w:pStyle w:val="Standard"/>
        <w:jc w:val="both"/>
        <w:rPr>
          <w:rFonts w:ascii="Times New Roman" w:hAnsi="Times New Roman" w:cs="Times New Roman"/>
          <w:b/>
          <w:bCs/>
          <w:sz w:val="22"/>
          <w:szCs w:val="22"/>
        </w:rPr>
      </w:pPr>
    </w:p>
    <w:p w:rsidR="00DB1B47" w:rsidRDefault="00CF2AAD">
      <w:pPr>
        <w:pStyle w:val="Standard"/>
        <w:jc w:val="both"/>
        <w:rPr>
          <w:rFonts w:ascii="Times New Roman" w:hAnsi="Times New Roman" w:cs="Times New Roman"/>
          <w:sz w:val="22"/>
          <w:szCs w:val="22"/>
        </w:rPr>
      </w:pPr>
      <w:r>
        <w:rPr>
          <w:rFonts w:ascii="Times New Roman" w:hAnsi="Times New Roman" w:cs="Times New Roman"/>
          <w:b/>
          <w:bCs/>
          <w:sz w:val="22"/>
          <w:szCs w:val="22"/>
        </w:rPr>
        <w:t>1.</w:t>
      </w:r>
      <w:r>
        <w:rPr>
          <w:rFonts w:ascii="Times New Roman" w:hAnsi="Times New Roman" w:cs="Times New Roman"/>
          <w:sz w:val="22"/>
          <w:szCs w:val="22"/>
        </w:rPr>
        <w:t xml:space="preserve"> Wykonawca szkolenia zapewnia obiekty szkoleniowe, na których można przeprowadzić tego typu szkolenie. Pożądana infrastruktura powinna zapewnić obiekty szkoleniowe pozwalające na realizacje szkolenia w zakresie teoretycznym, poligonowym, laboratoryjnym i sytuacyjnym (pomieszczenia, pojazdy itp.). Wykonawca zapewni przygotowanie obiektu przed jak i po szkoleniu.</w:t>
      </w:r>
    </w:p>
    <w:p w:rsidR="00DB1B47" w:rsidRDefault="00CF2AAD">
      <w:pPr>
        <w:pStyle w:val="Standard"/>
        <w:jc w:val="both"/>
        <w:rPr>
          <w:rFonts w:ascii="Times New Roman" w:hAnsi="Times New Roman" w:cs="Times New Roman"/>
          <w:b/>
          <w:bCs/>
          <w:sz w:val="22"/>
          <w:szCs w:val="22"/>
        </w:rPr>
      </w:pPr>
      <w:r>
        <w:rPr>
          <w:rFonts w:ascii="Times New Roman" w:hAnsi="Times New Roman" w:cs="Times New Roman"/>
          <w:b/>
          <w:bCs/>
          <w:sz w:val="22"/>
          <w:szCs w:val="22"/>
        </w:rPr>
        <w:t xml:space="preserve"> </w:t>
      </w:r>
    </w:p>
    <w:p w:rsidR="00DB1B47" w:rsidRDefault="00CF2AAD">
      <w:pPr>
        <w:pStyle w:val="Standard"/>
        <w:jc w:val="both"/>
        <w:rPr>
          <w:rFonts w:ascii="Times New Roman" w:hAnsi="Times New Roman" w:cs="Times New Roman"/>
          <w:sz w:val="22"/>
          <w:szCs w:val="22"/>
        </w:rPr>
      </w:pPr>
      <w:r>
        <w:rPr>
          <w:rFonts w:ascii="Times New Roman" w:hAnsi="Times New Roman" w:cs="Times New Roman"/>
          <w:b/>
          <w:bCs/>
          <w:sz w:val="22"/>
          <w:szCs w:val="22"/>
        </w:rPr>
        <w:t>2.</w:t>
      </w:r>
      <w:r>
        <w:t xml:space="preserve"> </w:t>
      </w:r>
      <w:r>
        <w:rPr>
          <w:rFonts w:ascii="Times New Roman" w:hAnsi="Times New Roman" w:cs="Times New Roman"/>
          <w:bCs/>
          <w:sz w:val="22"/>
          <w:szCs w:val="22"/>
        </w:rPr>
        <w:t>Wykonawca zapewni wszystkie materiały wybuchowe, środki inicjowania palenia i detonacji oraz prekursory HME potrzebne do przeprowadzenia przedmiotowego szkolenia zgodnie z aktualnymi regulacjami prawnymi;</w:t>
      </w:r>
    </w:p>
    <w:p w:rsidR="00DB1B47" w:rsidRDefault="00DB1B47">
      <w:pPr>
        <w:pStyle w:val="Standard"/>
        <w:jc w:val="both"/>
        <w:rPr>
          <w:rFonts w:ascii="Times New Roman" w:hAnsi="Times New Roman" w:cs="Times New Roman"/>
          <w:sz w:val="22"/>
          <w:szCs w:val="22"/>
        </w:rPr>
      </w:pPr>
    </w:p>
    <w:p w:rsidR="00DB1B47" w:rsidRDefault="00CF2AAD">
      <w:pPr>
        <w:pStyle w:val="Standard"/>
        <w:jc w:val="both"/>
      </w:pPr>
      <w:r>
        <w:rPr>
          <w:rFonts w:ascii="Times New Roman" w:hAnsi="Times New Roman" w:cs="Times New Roman"/>
          <w:b/>
          <w:bCs/>
          <w:sz w:val="22"/>
          <w:szCs w:val="22"/>
        </w:rPr>
        <w:t xml:space="preserve">3. </w:t>
      </w:r>
      <w:r>
        <w:rPr>
          <w:rFonts w:ascii="Times New Roman" w:hAnsi="Times New Roman" w:cs="Times New Roman"/>
          <w:sz w:val="22"/>
          <w:szCs w:val="22"/>
        </w:rPr>
        <w:t>Wykonawca szkolenia zapewni następujące materiały i wyposażenie szkoleniowe, które                              w przypadku niepełnego zużycia przekazane zostaną Zamawiającemu po zakończonym szkoleniu (zgodnie z protokołem przekazania sporządzonym przez wykonawcę). Indywidualne zestawy pirotechniczne przekazane zostaną na indywidualne wyposażenie osób biorących udział w szkoleniu:</w:t>
      </w:r>
    </w:p>
    <w:p w:rsidR="00DB1B47" w:rsidRDefault="00DB1B47">
      <w:pPr>
        <w:pStyle w:val="Standard"/>
        <w:jc w:val="both"/>
        <w:rPr>
          <w:rFonts w:ascii="Times New Roman" w:hAnsi="Times New Roman" w:cs="Times New Roman"/>
          <w:sz w:val="22"/>
          <w:szCs w:val="22"/>
        </w:rPr>
      </w:pPr>
    </w:p>
    <w:tbl>
      <w:tblPr>
        <w:tblW w:w="9633" w:type="dxa"/>
        <w:tblInd w:w="88"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49" w:type="dxa"/>
          <w:bottom w:w="55" w:type="dxa"/>
          <w:right w:w="55" w:type="dxa"/>
        </w:tblCellMar>
        <w:tblLook w:val="04A0" w:firstRow="1" w:lastRow="0" w:firstColumn="1" w:lastColumn="0" w:noHBand="0" w:noVBand="1"/>
      </w:tblPr>
      <w:tblGrid>
        <w:gridCol w:w="511"/>
        <w:gridCol w:w="1411"/>
        <w:gridCol w:w="2669"/>
        <w:gridCol w:w="1078"/>
        <w:gridCol w:w="1877"/>
        <w:gridCol w:w="2087"/>
      </w:tblGrid>
      <w:tr w:rsidR="00DB1B47">
        <w:tc>
          <w:tcPr>
            <w:tcW w:w="9632" w:type="dxa"/>
            <w:gridSpan w:val="6"/>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DB1B47" w:rsidRDefault="00CF2AAD">
            <w:pPr>
              <w:pStyle w:val="Zawartotabeli"/>
              <w:jc w:val="center"/>
              <w:rPr>
                <w:rFonts w:ascii="Times New Roman" w:hAnsi="Times New Roman" w:cs="Times New Roman"/>
                <w:sz w:val="18"/>
                <w:szCs w:val="18"/>
              </w:rPr>
            </w:pPr>
            <w:r>
              <w:rPr>
                <w:rFonts w:ascii="Times New Roman" w:hAnsi="Times New Roman" w:cs="Times New Roman"/>
                <w:sz w:val="18"/>
                <w:szCs w:val="18"/>
              </w:rPr>
              <w:t>WYKAZ MATERIAŁÓW I WYPOSAŻENIA</w:t>
            </w:r>
          </w:p>
        </w:tc>
      </w:tr>
      <w:tr w:rsidR="00DB1B47">
        <w:tc>
          <w:tcPr>
            <w:tcW w:w="510"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DB1B47" w:rsidRDefault="00DB1B47">
            <w:pPr>
              <w:pStyle w:val="Zawartotabeli"/>
              <w:jc w:val="center"/>
              <w:rPr>
                <w:rFonts w:ascii="Times New Roman" w:hAnsi="Times New Roman" w:cs="Times New Roman"/>
                <w:sz w:val="18"/>
                <w:szCs w:val="18"/>
              </w:rPr>
            </w:pPr>
          </w:p>
          <w:p w:rsidR="00DB1B47" w:rsidRDefault="00CF2AAD">
            <w:pPr>
              <w:pStyle w:val="Zawartotabeli"/>
              <w:jc w:val="center"/>
              <w:rPr>
                <w:rFonts w:ascii="Times New Roman" w:hAnsi="Times New Roman" w:cs="Times New Roman"/>
                <w:sz w:val="18"/>
                <w:szCs w:val="18"/>
              </w:rPr>
            </w:pPr>
            <w:r>
              <w:rPr>
                <w:rFonts w:ascii="Times New Roman" w:hAnsi="Times New Roman" w:cs="Times New Roman"/>
                <w:sz w:val="18"/>
                <w:szCs w:val="18"/>
              </w:rPr>
              <w:t>Lp.</w:t>
            </w:r>
          </w:p>
        </w:tc>
        <w:tc>
          <w:tcPr>
            <w:tcW w:w="1411"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DB1B47" w:rsidRDefault="00CF2AAD">
            <w:pPr>
              <w:pStyle w:val="Zawartotabeli"/>
              <w:jc w:val="center"/>
              <w:rPr>
                <w:rFonts w:ascii="Times New Roman" w:hAnsi="Times New Roman" w:cs="Times New Roman"/>
                <w:sz w:val="18"/>
                <w:szCs w:val="18"/>
              </w:rPr>
            </w:pPr>
            <w:r>
              <w:rPr>
                <w:rFonts w:ascii="Times New Roman" w:hAnsi="Times New Roman" w:cs="Times New Roman"/>
                <w:sz w:val="18"/>
                <w:szCs w:val="18"/>
              </w:rPr>
              <w:t>NAZWA</w:t>
            </w:r>
          </w:p>
        </w:tc>
        <w:tc>
          <w:tcPr>
            <w:tcW w:w="2669"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DB1B47" w:rsidRDefault="00CF2AAD">
            <w:pPr>
              <w:pStyle w:val="Zawartotabeli"/>
              <w:jc w:val="center"/>
              <w:rPr>
                <w:rFonts w:ascii="Times New Roman" w:hAnsi="Times New Roman" w:cs="Times New Roman"/>
                <w:sz w:val="18"/>
                <w:szCs w:val="18"/>
              </w:rPr>
            </w:pPr>
            <w:r>
              <w:rPr>
                <w:rFonts w:ascii="Times New Roman" w:hAnsi="Times New Roman" w:cs="Times New Roman"/>
                <w:sz w:val="18"/>
                <w:szCs w:val="18"/>
              </w:rPr>
              <w:t>OPIS</w:t>
            </w:r>
          </w:p>
        </w:tc>
        <w:tc>
          <w:tcPr>
            <w:tcW w:w="1078"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DB1B47" w:rsidRDefault="00CF2AAD">
            <w:pPr>
              <w:pStyle w:val="Zawartotabeli"/>
              <w:jc w:val="center"/>
              <w:rPr>
                <w:rFonts w:ascii="Times New Roman" w:hAnsi="Times New Roman" w:cs="Times New Roman"/>
                <w:sz w:val="18"/>
                <w:szCs w:val="18"/>
              </w:rPr>
            </w:pPr>
            <w:r>
              <w:rPr>
                <w:rFonts w:ascii="Times New Roman" w:hAnsi="Times New Roman" w:cs="Times New Roman"/>
                <w:sz w:val="18"/>
                <w:szCs w:val="18"/>
              </w:rPr>
              <w:t>ILOŚCI</w:t>
            </w:r>
          </w:p>
        </w:tc>
        <w:tc>
          <w:tcPr>
            <w:tcW w:w="1877"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DB1B47" w:rsidRDefault="00CF2AAD">
            <w:pPr>
              <w:pStyle w:val="Zawartotabeli"/>
              <w:jc w:val="center"/>
              <w:rPr>
                <w:rFonts w:ascii="Times New Roman" w:hAnsi="Times New Roman" w:cs="Times New Roman"/>
                <w:sz w:val="18"/>
                <w:szCs w:val="18"/>
              </w:rPr>
            </w:pPr>
            <w:r>
              <w:rPr>
                <w:rFonts w:ascii="Times New Roman" w:hAnsi="Times New Roman" w:cs="Times New Roman"/>
                <w:sz w:val="18"/>
                <w:szCs w:val="18"/>
              </w:rPr>
              <w:t>PRZEZNACZENIE</w:t>
            </w:r>
          </w:p>
        </w:tc>
        <w:tc>
          <w:tcPr>
            <w:tcW w:w="2087"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DB1B47" w:rsidRDefault="00CF2AAD">
            <w:pPr>
              <w:pStyle w:val="Zawartotabeli"/>
              <w:jc w:val="center"/>
              <w:rPr>
                <w:rFonts w:ascii="Times New Roman" w:hAnsi="Times New Roman" w:cs="Times New Roman"/>
                <w:sz w:val="18"/>
                <w:szCs w:val="18"/>
              </w:rPr>
            </w:pPr>
            <w:r>
              <w:rPr>
                <w:rFonts w:ascii="Times New Roman" w:hAnsi="Times New Roman" w:cs="Times New Roman"/>
                <w:sz w:val="18"/>
                <w:szCs w:val="18"/>
              </w:rPr>
              <w:t>PRZEKAZANE NA STAN:</w:t>
            </w:r>
          </w:p>
        </w:tc>
      </w:tr>
      <w:tr w:rsidR="00DB1B47">
        <w:tc>
          <w:tcPr>
            <w:tcW w:w="510"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rsidR="00DB1B47" w:rsidRDefault="00CF2AAD">
            <w:pPr>
              <w:pStyle w:val="Zawartotabeli"/>
              <w:jc w:val="center"/>
            </w:pPr>
            <w:r>
              <w:rPr>
                <w:rFonts w:ascii="Times New Roman" w:hAnsi="Times New Roman" w:cs="Times New Roman"/>
                <w:sz w:val="18"/>
                <w:szCs w:val="18"/>
              </w:rPr>
              <w:t>1</w:t>
            </w:r>
          </w:p>
        </w:tc>
        <w:tc>
          <w:tcPr>
            <w:tcW w:w="1411"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rsidR="00DB1B47" w:rsidRDefault="00CF2AAD">
            <w:pPr>
              <w:pStyle w:val="Zawartotabeli"/>
              <w:jc w:val="center"/>
            </w:pPr>
            <w:r>
              <w:rPr>
                <w:rFonts w:ascii="Times New Roman" w:hAnsi="Times New Roman" w:cs="Times New Roman"/>
                <w:sz w:val="18"/>
                <w:szCs w:val="18"/>
              </w:rPr>
              <w:t>Indywidualne zestawy pirotechniczne</w:t>
            </w:r>
          </w:p>
        </w:tc>
        <w:tc>
          <w:tcPr>
            <w:tcW w:w="2669"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rsidR="00DB1B47" w:rsidRDefault="00CF2AAD">
            <w:pPr>
              <w:pStyle w:val="Zawartotabeli"/>
              <w:jc w:val="center"/>
            </w:pPr>
            <w:r>
              <w:rPr>
                <w:rFonts w:ascii="Times New Roman" w:hAnsi="Times New Roman" w:cs="Times New Roman"/>
                <w:sz w:val="18"/>
                <w:szCs w:val="18"/>
              </w:rPr>
              <w:t xml:space="preserve">np. plecak, torba bądź skrzynia składający się z niezbędnego, indywidualnego wyposażenia minera – pirotechnika z uwzględnieniem testów kolorymetrycznych do wykrywania materiałów i substancji niebezpiecznych takich jak </w:t>
            </w:r>
            <w:proofErr w:type="spellStart"/>
            <w:r>
              <w:rPr>
                <w:rFonts w:ascii="Times New Roman" w:hAnsi="Times New Roman" w:cs="Times New Roman"/>
                <w:sz w:val="18"/>
                <w:szCs w:val="18"/>
              </w:rPr>
              <w:t>pH</w:t>
            </w:r>
            <w:proofErr w:type="spellEnd"/>
            <w:r>
              <w:rPr>
                <w:rFonts w:ascii="Times New Roman" w:hAnsi="Times New Roman" w:cs="Times New Roman"/>
                <w:sz w:val="18"/>
                <w:szCs w:val="18"/>
              </w:rPr>
              <w:t>, utleniaczy, nadtlenków oraz HME.</w:t>
            </w:r>
          </w:p>
        </w:tc>
        <w:tc>
          <w:tcPr>
            <w:tcW w:w="1078"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rsidR="00DB1B47" w:rsidRDefault="00CF2AAD">
            <w:pPr>
              <w:pStyle w:val="Zawartotabeli"/>
              <w:jc w:val="center"/>
            </w:pPr>
            <w:r>
              <w:rPr>
                <w:rFonts w:ascii="Times New Roman" w:hAnsi="Times New Roman" w:cs="Times New Roman"/>
                <w:sz w:val="18"/>
                <w:szCs w:val="18"/>
              </w:rPr>
              <w:t>10</w:t>
            </w:r>
          </w:p>
          <w:p w:rsidR="00DB1B47" w:rsidRDefault="00CF2AAD">
            <w:pPr>
              <w:pStyle w:val="Zawartotabeli"/>
              <w:jc w:val="center"/>
              <w:rPr>
                <w:rFonts w:ascii="Times New Roman" w:hAnsi="Times New Roman" w:cs="Times New Roman"/>
                <w:sz w:val="18"/>
                <w:szCs w:val="18"/>
              </w:rPr>
            </w:pPr>
            <w:r>
              <w:rPr>
                <w:rFonts w:ascii="Times New Roman" w:hAnsi="Times New Roman" w:cs="Times New Roman"/>
                <w:sz w:val="18"/>
                <w:szCs w:val="18"/>
              </w:rPr>
              <w:t xml:space="preserve"> kompletów</w:t>
            </w:r>
          </w:p>
          <w:p w:rsidR="00DB1B47" w:rsidRDefault="00CF2AAD">
            <w:pPr>
              <w:pStyle w:val="Zawartotabeli"/>
              <w:jc w:val="center"/>
            </w:pPr>
            <w:r>
              <w:rPr>
                <w:rFonts w:ascii="Times New Roman" w:hAnsi="Times New Roman" w:cs="Times New Roman"/>
                <w:sz w:val="18"/>
                <w:szCs w:val="18"/>
              </w:rPr>
              <w:t>na każdego uczestnika szkolenia</w:t>
            </w:r>
          </w:p>
        </w:tc>
        <w:tc>
          <w:tcPr>
            <w:tcW w:w="1877"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rsidR="00DB1B47" w:rsidRDefault="00CF2AAD">
            <w:pPr>
              <w:pStyle w:val="Zawartotabeli"/>
              <w:jc w:val="center"/>
            </w:pPr>
            <w:r>
              <w:rPr>
                <w:rFonts w:ascii="Times New Roman" w:hAnsi="Times New Roman" w:cs="Times New Roman"/>
                <w:sz w:val="18"/>
                <w:szCs w:val="18"/>
              </w:rPr>
              <w:t xml:space="preserve">w trakcie szkolenia każdy z uczestników będzie miał do dyspozycji indywidualne podstawowe wyposażenie do realizacji zadań szkoleniowych wraz z niezbędnym wyposażeniem </w:t>
            </w:r>
          </w:p>
        </w:tc>
        <w:tc>
          <w:tcPr>
            <w:tcW w:w="2087"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rsidR="00DB1B47" w:rsidRDefault="00CF2AAD">
            <w:pPr>
              <w:pStyle w:val="Zawartotabeli"/>
              <w:jc w:val="center"/>
            </w:pPr>
            <w:r>
              <w:rPr>
                <w:rFonts w:ascii="Times New Roman" w:hAnsi="Times New Roman" w:cs="Times New Roman"/>
                <w:sz w:val="18"/>
                <w:szCs w:val="18"/>
              </w:rPr>
              <w:t xml:space="preserve">na stan indywidualny każdego z uczestników szkolenia </w:t>
            </w:r>
          </w:p>
        </w:tc>
      </w:tr>
      <w:tr w:rsidR="00DB1B47">
        <w:tc>
          <w:tcPr>
            <w:tcW w:w="510"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rsidR="00DB1B47" w:rsidRDefault="00CF2AAD">
            <w:pPr>
              <w:pStyle w:val="Zawartotabeli"/>
              <w:jc w:val="center"/>
            </w:pPr>
            <w:r>
              <w:rPr>
                <w:rFonts w:ascii="Times New Roman" w:hAnsi="Times New Roman" w:cs="Times New Roman"/>
                <w:sz w:val="18"/>
                <w:szCs w:val="18"/>
              </w:rPr>
              <w:t>2</w:t>
            </w:r>
          </w:p>
        </w:tc>
        <w:tc>
          <w:tcPr>
            <w:tcW w:w="1411"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rsidR="00DB1B47" w:rsidRDefault="00CF2AAD">
            <w:pPr>
              <w:pStyle w:val="Zawartotabeli"/>
              <w:jc w:val="center"/>
            </w:pPr>
            <w:r>
              <w:rPr>
                <w:rFonts w:ascii="Times New Roman" w:hAnsi="Times New Roman" w:cs="Times New Roman"/>
                <w:sz w:val="18"/>
                <w:szCs w:val="18"/>
              </w:rPr>
              <w:t>Magistrala elektryczna/</w:t>
            </w:r>
          </w:p>
          <w:p w:rsidR="00DB1B47" w:rsidRDefault="00CF2AAD">
            <w:pPr>
              <w:pStyle w:val="Zawartotabeli"/>
              <w:jc w:val="center"/>
            </w:pPr>
            <w:r>
              <w:rPr>
                <w:rFonts w:ascii="Times New Roman" w:hAnsi="Times New Roman" w:cs="Times New Roman"/>
                <w:sz w:val="18"/>
                <w:szCs w:val="18"/>
              </w:rPr>
              <w:t>pirotechniczna</w:t>
            </w:r>
          </w:p>
        </w:tc>
        <w:tc>
          <w:tcPr>
            <w:tcW w:w="2669"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rsidR="00DB1B47" w:rsidRDefault="00CF2AAD">
            <w:pPr>
              <w:pStyle w:val="Zawartotabeli"/>
              <w:jc w:val="center"/>
            </w:pPr>
            <w:r>
              <w:rPr>
                <w:rFonts w:ascii="Times New Roman" w:hAnsi="Times New Roman" w:cs="Times New Roman"/>
                <w:sz w:val="18"/>
                <w:szCs w:val="18"/>
              </w:rPr>
              <w:t>długość 200 metrów o standardzie wojskowym, nieprzekraczająca masy całkowitej 10 kg, z przewodem minerskim z dwiema skrętnie izolowanymi żyłami, nienagrzewającymi się</w:t>
            </w:r>
          </w:p>
        </w:tc>
        <w:tc>
          <w:tcPr>
            <w:tcW w:w="1078"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rsidR="00DB1B47" w:rsidRDefault="00CF2AAD">
            <w:pPr>
              <w:pStyle w:val="Zawartotabeli"/>
              <w:jc w:val="center"/>
            </w:pPr>
            <w:r>
              <w:rPr>
                <w:rFonts w:ascii="Times New Roman" w:hAnsi="Times New Roman" w:cs="Times New Roman"/>
                <w:sz w:val="18"/>
                <w:szCs w:val="18"/>
              </w:rPr>
              <w:t>2 szt.</w:t>
            </w:r>
          </w:p>
        </w:tc>
        <w:tc>
          <w:tcPr>
            <w:tcW w:w="1877"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rsidR="00DB1B47" w:rsidRDefault="00CF2AAD">
            <w:pPr>
              <w:pStyle w:val="Zawartotabeli"/>
              <w:jc w:val="center"/>
            </w:pPr>
            <w:r>
              <w:rPr>
                <w:rFonts w:ascii="Times New Roman" w:hAnsi="Times New Roman" w:cs="Times New Roman"/>
                <w:sz w:val="18"/>
                <w:szCs w:val="18"/>
              </w:rPr>
              <w:t>po jednej magistrali na każdą grupę szkoleniową</w:t>
            </w:r>
          </w:p>
        </w:tc>
        <w:tc>
          <w:tcPr>
            <w:tcW w:w="2087"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rsidR="00DB1B47" w:rsidRDefault="00CF2AAD">
            <w:pPr>
              <w:pStyle w:val="Zawartotabeli"/>
              <w:jc w:val="center"/>
            </w:pPr>
            <w:r>
              <w:rPr>
                <w:rFonts w:ascii="Times New Roman" w:hAnsi="Times New Roman" w:cs="Times New Roman"/>
                <w:sz w:val="18"/>
                <w:szCs w:val="18"/>
              </w:rPr>
              <w:t>w przypadku niepełnego zużycia przekazane zostaną Zamawiającemu po zakończonym szkoleniu</w:t>
            </w:r>
          </w:p>
        </w:tc>
      </w:tr>
      <w:tr w:rsidR="00DB1B47">
        <w:tc>
          <w:tcPr>
            <w:tcW w:w="510"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rsidR="00DB1B47" w:rsidRDefault="00CF2AAD">
            <w:pPr>
              <w:pStyle w:val="Zawartotabeli"/>
              <w:jc w:val="center"/>
            </w:pPr>
            <w:r>
              <w:rPr>
                <w:rFonts w:ascii="Times New Roman" w:hAnsi="Times New Roman" w:cs="Times New Roman"/>
                <w:sz w:val="18"/>
                <w:szCs w:val="18"/>
              </w:rPr>
              <w:t>3</w:t>
            </w:r>
          </w:p>
        </w:tc>
        <w:tc>
          <w:tcPr>
            <w:tcW w:w="1411"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rsidR="00DB1B47" w:rsidRDefault="00CF2AAD">
            <w:pPr>
              <w:pStyle w:val="Zawartotabeli"/>
              <w:jc w:val="center"/>
            </w:pPr>
            <w:r>
              <w:rPr>
                <w:rFonts w:ascii="Times New Roman" w:hAnsi="Times New Roman" w:cs="Times New Roman"/>
                <w:sz w:val="18"/>
                <w:szCs w:val="18"/>
              </w:rPr>
              <w:t>Zapalarka elektryczna</w:t>
            </w:r>
          </w:p>
          <w:p w:rsidR="00DB1B47" w:rsidRDefault="00CF2AAD">
            <w:pPr>
              <w:pStyle w:val="Zawartotabeli"/>
              <w:jc w:val="center"/>
            </w:pPr>
            <w:r>
              <w:rPr>
                <w:rFonts w:ascii="Times New Roman" w:hAnsi="Times New Roman" w:cs="Times New Roman"/>
                <w:sz w:val="18"/>
                <w:szCs w:val="18"/>
              </w:rPr>
              <w:t>( umożliwiająca pracę w działaniach minersko pirotechnicznych</w:t>
            </w:r>
          </w:p>
        </w:tc>
        <w:tc>
          <w:tcPr>
            <w:tcW w:w="2669"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rsidR="00DB1B47" w:rsidRDefault="00CF2AAD">
            <w:pPr>
              <w:pStyle w:val="Zawartotabeli"/>
              <w:jc w:val="center"/>
            </w:pPr>
            <w:r>
              <w:rPr>
                <w:rFonts w:ascii="Times New Roman" w:hAnsi="Times New Roman" w:cs="Times New Roman"/>
                <w:sz w:val="18"/>
                <w:szCs w:val="18"/>
              </w:rPr>
              <w:t xml:space="preserve"> Inicjacja zapalników elektrycznych metodą przewodową.</w:t>
            </w:r>
          </w:p>
          <w:p w:rsidR="00DB1B47" w:rsidRDefault="00CF2AAD">
            <w:pPr>
              <w:pStyle w:val="Zawartotabeli"/>
              <w:jc w:val="center"/>
              <w:rPr>
                <w:rFonts w:ascii="Times New Roman" w:hAnsi="Times New Roman" w:cs="Times New Roman"/>
                <w:sz w:val="18"/>
                <w:szCs w:val="18"/>
              </w:rPr>
            </w:pPr>
            <w:r>
              <w:rPr>
                <w:rFonts w:ascii="Times New Roman" w:hAnsi="Times New Roman" w:cs="Times New Roman"/>
                <w:sz w:val="18"/>
                <w:szCs w:val="18"/>
              </w:rPr>
              <w:t>-  Napięcie wyjściowe na zaciskach zapalarki w zakresie od 319 do 400 V</w:t>
            </w:r>
          </w:p>
          <w:p w:rsidR="00DB1B47" w:rsidRDefault="00CF2AAD">
            <w:pPr>
              <w:pStyle w:val="Zawartotabeli"/>
              <w:jc w:val="center"/>
              <w:rPr>
                <w:rFonts w:ascii="Times New Roman" w:hAnsi="Times New Roman" w:cs="Times New Roman"/>
                <w:sz w:val="18"/>
                <w:szCs w:val="18"/>
              </w:rPr>
            </w:pPr>
            <w:r>
              <w:rPr>
                <w:rFonts w:ascii="Times New Roman" w:hAnsi="Times New Roman" w:cs="Times New Roman"/>
                <w:sz w:val="18"/>
                <w:szCs w:val="18"/>
              </w:rPr>
              <w:t>( umożliwiające inicjacje amunicji miotającej np. do wyrzutnika bezodrzutowego);</w:t>
            </w:r>
          </w:p>
          <w:p w:rsidR="00DB1B47" w:rsidRDefault="00CF2AAD">
            <w:pPr>
              <w:pStyle w:val="Zawartotabeli"/>
              <w:jc w:val="center"/>
              <w:rPr>
                <w:rFonts w:ascii="Times New Roman" w:hAnsi="Times New Roman" w:cs="Times New Roman"/>
                <w:sz w:val="18"/>
                <w:szCs w:val="18"/>
              </w:rPr>
            </w:pPr>
            <w:r>
              <w:rPr>
                <w:rFonts w:ascii="Times New Roman" w:hAnsi="Times New Roman" w:cs="Times New Roman"/>
                <w:sz w:val="18"/>
                <w:szCs w:val="18"/>
              </w:rPr>
              <w:t xml:space="preserve">- baterie umożliwiające co najmniej 100 </w:t>
            </w:r>
            <w:proofErr w:type="spellStart"/>
            <w:r>
              <w:rPr>
                <w:rFonts w:ascii="Times New Roman" w:hAnsi="Times New Roman" w:cs="Times New Roman"/>
                <w:sz w:val="18"/>
                <w:szCs w:val="18"/>
              </w:rPr>
              <w:t>odpaleń</w:t>
            </w:r>
            <w:proofErr w:type="spellEnd"/>
            <w:r>
              <w:rPr>
                <w:rFonts w:ascii="Times New Roman" w:hAnsi="Times New Roman" w:cs="Times New Roman"/>
                <w:sz w:val="18"/>
                <w:szCs w:val="18"/>
              </w:rPr>
              <w:t>;</w:t>
            </w:r>
          </w:p>
          <w:p w:rsidR="00DB1B47" w:rsidRDefault="00CF2AAD">
            <w:pPr>
              <w:pStyle w:val="Zawartotabeli"/>
              <w:jc w:val="center"/>
              <w:rPr>
                <w:rFonts w:ascii="Times New Roman" w:hAnsi="Times New Roman" w:cs="Times New Roman"/>
                <w:sz w:val="18"/>
                <w:szCs w:val="18"/>
              </w:rPr>
            </w:pPr>
            <w:r>
              <w:rPr>
                <w:rFonts w:ascii="Times New Roman" w:hAnsi="Times New Roman" w:cs="Times New Roman"/>
                <w:sz w:val="18"/>
                <w:szCs w:val="18"/>
              </w:rPr>
              <w:t>- standardowy czas ładowania nie przekraczający 10 sek.;</w:t>
            </w:r>
          </w:p>
          <w:p w:rsidR="00DB1B47" w:rsidRDefault="00CF2AAD">
            <w:pPr>
              <w:pStyle w:val="Zawartotabeli"/>
              <w:jc w:val="center"/>
              <w:rPr>
                <w:rFonts w:ascii="Times New Roman" w:hAnsi="Times New Roman" w:cs="Times New Roman"/>
                <w:sz w:val="18"/>
                <w:szCs w:val="18"/>
              </w:rPr>
            </w:pPr>
            <w:r>
              <w:rPr>
                <w:rFonts w:ascii="Times New Roman" w:hAnsi="Times New Roman" w:cs="Times New Roman"/>
                <w:sz w:val="18"/>
                <w:szCs w:val="18"/>
              </w:rPr>
              <w:t>- konstrukcja zapewniająca prace w złych warunkach atmosferycznych (deszcz, mróz, upał)</w:t>
            </w:r>
          </w:p>
          <w:p w:rsidR="00DB1B47" w:rsidRDefault="00CF2AAD">
            <w:pPr>
              <w:pStyle w:val="Zawartotabeli"/>
              <w:jc w:val="center"/>
              <w:rPr>
                <w:rFonts w:ascii="Times New Roman" w:hAnsi="Times New Roman" w:cs="Times New Roman"/>
                <w:sz w:val="18"/>
                <w:szCs w:val="18"/>
              </w:rPr>
            </w:pPr>
            <w:r>
              <w:rPr>
                <w:rFonts w:ascii="Times New Roman" w:hAnsi="Times New Roman" w:cs="Times New Roman"/>
                <w:sz w:val="18"/>
                <w:szCs w:val="18"/>
              </w:rPr>
              <w:t>- temperatura pracy -10 do + 40 C</w:t>
            </w:r>
          </w:p>
          <w:p w:rsidR="00DB1B47" w:rsidRDefault="00CF2AAD">
            <w:pPr>
              <w:pStyle w:val="Zawartotabeli"/>
              <w:jc w:val="center"/>
              <w:rPr>
                <w:rFonts w:ascii="Times New Roman" w:hAnsi="Times New Roman" w:cs="Times New Roman"/>
                <w:sz w:val="18"/>
                <w:szCs w:val="18"/>
              </w:rPr>
            </w:pPr>
            <w:r>
              <w:rPr>
                <w:rFonts w:ascii="Times New Roman" w:hAnsi="Times New Roman" w:cs="Times New Roman"/>
                <w:sz w:val="18"/>
                <w:szCs w:val="18"/>
              </w:rPr>
              <w:t>- posiadająca normy CE</w:t>
            </w:r>
          </w:p>
          <w:p w:rsidR="00DB1B47" w:rsidRDefault="00CF2AAD">
            <w:pPr>
              <w:pStyle w:val="Zawartotabeli"/>
              <w:jc w:val="center"/>
            </w:pPr>
            <w:r>
              <w:rPr>
                <w:rFonts w:ascii="Times New Roman" w:hAnsi="Times New Roman" w:cs="Times New Roman"/>
                <w:sz w:val="18"/>
                <w:szCs w:val="18"/>
              </w:rPr>
              <w:t xml:space="preserve">- posiadająca diody gotowości, przewodności sieci  (niezależne) </w:t>
            </w:r>
          </w:p>
        </w:tc>
        <w:tc>
          <w:tcPr>
            <w:tcW w:w="1078"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rsidR="00DB1B47" w:rsidRDefault="00CF2AAD">
            <w:pPr>
              <w:pStyle w:val="Zawartotabeli"/>
              <w:jc w:val="center"/>
            </w:pPr>
            <w:r>
              <w:rPr>
                <w:rFonts w:ascii="Times New Roman" w:hAnsi="Times New Roman" w:cs="Times New Roman"/>
                <w:sz w:val="18"/>
                <w:szCs w:val="18"/>
              </w:rPr>
              <w:t>2 szt.</w:t>
            </w:r>
          </w:p>
        </w:tc>
        <w:tc>
          <w:tcPr>
            <w:tcW w:w="1877"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rsidR="00DB1B47" w:rsidRDefault="00CF2AAD">
            <w:pPr>
              <w:pStyle w:val="Zawartotabeli"/>
              <w:jc w:val="center"/>
            </w:pPr>
            <w:r>
              <w:rPr>
                <w:rFonts w:ascii="Times New Roman" w:hAnsi="Times New Roman" w:cs="Times New Roman"/>
                <w:sz w:val="18"/>
                <w:szCs w:val="18"/>
              </w:rPr>
              <w:t>po jednej zapalarce na każdą grupę szkoleniową</w:t>
            </w:r>
          </w:p>
        </w:tc>
        <w:tc>
          <w:tcPr>
            <w:tcW w:w="2087"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rsidR="00DB1B47" w:rsidRDefault="00CF2AAD">
            <w:pPr>
              <w:pStyle w:val="Zawartotabeli"/>
              <w:jc w:val="center"/>
            </w:pPr>
            <w:r>
              <w:rPr>
                <w:rFonts w:ascii="Times New Roman" w:hAnsi="Times New Roman" w:cs="Times New Roman"/>
                <w:sz w:val="18"/>
                <w:szCs w:val="18"/>
              </w:rPr>
              <w:t xml:space="preserve">w przypadku niepełnego zużycia przekazane zostaną Zamawiającemu po zakończonym szkoleniu </w:t>
            </w:r>
          </w:p>
        </w:tc>
      </w:tr>
    </w:tbl>
    <w:p w:rsidR="00DB1B47" w:rsidRDefault="00DB1B47">
      <w:pPr>
        <w:pStyle w:val="Standard"/>
        <w:rPr>
          <w:rFonts w:ascii="Times New Roman" w:hAnsi="Times New Roman" w:cs="Times New Roman"/>
          <w:sz w:val="22"/>
          <w:szCs w:val="22"/>
        </w:rPr>
      </w:pPr>
    </w:p>
    <w:p w:rsidR="00DB1B47" w:rsidRDefault="00CF2AAD">
      <w:pPr>
        <w:pStyle w:val="Standard"/>
        <w:jc w:val="both"/>
        <w:rPr>
          <w:rFonts w:ascii="Times New Roman" w:hAnsi="Times New Roman" w:cs="Times New Roman"/>
          <w:sz w:val="22"/>
          <w:szCs w:val="22"/>
        </w:rPr>
      </w:pPr>
      <w:r>
        <w:rPr>
          <w:rFonts w:ascii="Times New Roman" w:hAnsi="Times New Roman" w:cs="Times New Roman"/>
          <w:b/>
          <w:bCs/>
          <w:sz w:val="22"/>
          <w:szCs w:val="22"/>
        </w:rPr>
        <w:t xml:space="preserve">4. </w:t>
      </w:r>
      <w:r>
        <w:rPr>
          <w:rFonts w:ascii="Times New Roman" w:hAnsi="Times New Roman" w:cs="Times New Roman"/>
          <w:sz w:val="22"/>
          <w:szCs w:val="22"/>
        </w:rPr>
        <w:t>Wykonawca szkolenia udostępni między innymi następujące materiały i wyposażenie umożliwiające kompleksowe przeprowadzenie szkolenia, w ilości adekwatnej do ilości uczestników biorących udział w szkoleniu zgodnie ze szczegółowym planem szkolenia w trakcie jego realizacji:</w:t>
      </w:r>
    </w:p>
    <w:p w:rsidR="00DB1B47" w:rsidRDefault="00DB1B47">
      <w:pPr>
        <w:pStyle w:val="Standard"/>
        <w:jc w:val="both"/>
        <w:rPr>
          <w:rFonts w:ascii="Times New Roman" w:hAnsi="Times New Roman" w:cs="Times New Roman"/>
          <w:sz w:val="22"/>
          <w:szCs w:val="22"/>
        </w:rPr>
      </w:pPr>
    </w:p>
    <w:p w:rsidR="00DB1B47" w:rsidRDefault="00CF2AAD">
      <w:pPr>
        <w:pStyle w:val="Standard"/>
        <w:jc w:val="both"/>
      </w:pPr>
      <w:r>
        <w:rPr>
          <w:rFonts w:ascii="Times New Roman" w:hAnsi="Times New Roman" w:cs="Times New Roman"/>
          <w:sz w:val="22"/>
          <w:szCs w:val="22"/>
        </w:rPr>
        <w:t xml:space="preserve">- atrapy improwizowanych urządzeń wybuchowych o różnym sposobie zadziałania w tym: sposoby mechaniczne, elektryczne i elektroniczne itd. wraz z inicjatorami; zestaw treningowy prekursorów HME; analizatory będące obecnie wykorzystywane do działań w strukturach Samodzielnych Pododdziałów Kontrterrorystycznych Policji np. </w:t>
      </w:r>
      <w:proofErr w:type="spellStart"/>
      <w:r>
        <w:rPr>
          <w:rFonts w:ascii="Times New Roman" w:hAnsi="Times New Roman" w:cs="Times New Roman"/>
          <w:sz w:val="22"/>
          <w:szCs w:val="22"/>
        </w:rPr>
        <w:t>Gemini</w:t>
      </w:r>
      <w:proofErr w:type="spellEnd"/>
      <w:r>
        <w:rPr>
          <w:rFonts w:ascii="Times New Roman" w:hAnsi="Times New Roman" w:cs="Times New Roman"/>
          <w:sz w:val="22"/>
          <w:szCs w:val="22"/>
        </w:rPr>
        <w:t xml:space="preserve"> bądź inne analizatory o tej samej specyfikacji; spektrometry będące obecnie wykorzystywane do działań w strukturach  Samodzielnych Pododdziałów Kontrterrorystycznych Policji; aparaty wykorzystujące technikę fluorescencyjnych polimerów; testy kolorymetryczne; ciężki kombinezon </w:t>
      </w:r>
      <w:proofErr w:type="spellStart"/>
      <w:r>
        <w:rPr>
          <w:rFonts w:ascii="Times New Roman" w:hAnsi="Times New Roman" w:cs="Times New Roman"/>
          <w:sz w:val="22"/>
          <w:szCs w:val="22"/>
        </w:rPr>
        <w:t>podchodzeniowy</w:t>
      </w:r>
      <w:proofErr w:type="spellEnd"/>
      <w:r>
        <w:rPr>
          <w:rFonts w:ascii="Times New Roman" w:hAnsi="Times New Roman" w:cs="Times New Roman"/>
          <w:sz w:val="22"/>
          <w:szCs w:val="22"/>
        </w:rPr>
        <w:t>; aparaty powietrzne; kombinezony gazoszczelne; endoskop; kamera termowizyjna; opryskiwacz; szkło laboratoryjne; lejek; pipety; moździerz; zapłonniki elektryczne; skalówki; saperki, łopaty; palnik gazowy; płytka stalowa, młotek do próby uderzeniowej; komputer do wykonywania dokumentacji, drukarka, wzory protokołów; wyroby pirotechniczne różnych klas; broń palna i amunicja; broń czarno prochowa; lekkie ubrania ochrony przeciwchemicznej; taśmy „pirotechniczne”; maski z filtropochłaniaczami; rękawiczki nitrylowe; rękawice chemiczne; materiały do zabezpieczania oraz pudełka na próbki; odczynniki do preparatyki (siarka, węgiel, magnez, aluminium, nadchloran potasu, chloran potasu, azotan baru, azotan potasu, nafta, pokost, dekstryna, azotan baru, azotan strontu, kwas azotowy, kwas siarkowy etc.); torebki strunowe; okulary ochronne; plastikowe szpatułki; kaski etc.</w:t>
      </w:r>
    </w:p>
    <w:p w:rsidR="00DB1B47" w:rsidRDefault="00DB1B47">
      <w:pPr>
        <w:pStyle w:val="Standard"/>
        <w:jc w:val="both"/>
        <w:rPr>
          <w:rFonts w:ascii="Times New Roman" w:hAnsi="Times New Roman" w:cs="Times New Roman"/>
          <w:sz w:val="22"/>
          <w:szCs w:val="22"/>
        </w:rPr>
      </w:pPr>
    </w:p>
    <w:p w:rsidR="00DB1B47" w:rsidRDefault="00CF2AAD">
      <w:pPr>
        <w:pStyle w:val="Standard"/>
        <w:jc w:val="both"/>
      </w:pPr>
      <w:r>
        <w:rPr>
          <w:rFonts w:ascii="Times New Roman" w:hAnsi="Times New Roman" w:cs="Times New Roman"/>
          <w:b/>
          <w:bCs/>
          <w:sz w:val="22"/>
          <w:szCs w:val="22"/>
        </w:rPr>
        <w:t xml:space="preserve">5. </w:t>
      </w:r>
      <w:r>
        <w:rPr>
          <w:rFonts w:ascii="Times New Roman" w:hAnsi="Times New Roman" w:cs="Times New Roman"/>
          <w:sz w:val="22"/>
          <w:szCs w:val="22"/>
        </w:rPr>
        <w:t xml:space="preserve">Wykonawca szkolenia zapewnia uczestnikom nocleg (9 dób hotelowych/8 noclegów) w standardzie minimum 3-gwiazdkowym, w odległości maksymalnie 60 km od bazy szkoleniowej (najkrótsza, liczona w km z proponowanych tras obliczona za pomocą strony internetowej </w:t>
      </w:r>
      <w:hyperlink r:id="rId7">
        <w:r>
          <w:rPr>
            <w:rStyle w:val="czeinternetowe"/>
            <w:rFonts w:ascii="Times New Roman" w:hAnsi="Times New Roman" w:cs="Times New Roman"/>
            <w:sz w:val="22"/>
            <w:szCs w:val="22"/>
          </w:rPr>
          <w:t>www.google.pl/maps</w:t>
        </w:r>
      </w:hyperlink>
      <w:r>
        <w:rPr>
          <w:rFonts w:ascii="Times New Roman" w:hAnsi="Times New Roman" w:cs="Times New Roman"/>
          <w:sz w:val="22"/>
          <w:szCs w:val="22"/>
        </w:rPr>
        <w:t xml:space="preserve"> ”wyznacz trasę  samochodową”). Zamawiający dysponuje własnym środkiem transportu. Zakwaterowanie w pierwszym dniu szkolenia od godziny 10:00, a wykwaterowanie w ostatnim dniu szkolenia </w:t>
      </w:r>
      <w:r>
        <w:rPr>
          <w:rFonts w:ascii="Times New Roman" w:hAnsi="Times New Roman" w:cs="Times New Roman"/>
          <w:sz w:val="22"/>
          <w:szCs w:val="22"/>
        </w:rPr>
        <w:br/>
        <w:t>do godziny 14:00.</w:t>
      </w:r>
    </w:p>
    <w:p w:rsidR="00DB1B47" w:rsidRDefault="00DB1B47">
      <w:pPr>
        <w:pStyle w:val="Standard"/>
        <w:rPr>
          <w:rFonts w:ascii="Times New Roman" w:hAnsi="Times New Roman" w:cs="Times New Roman"/>
          <w:sz w:val="22"/>
          <w:szCs w:val="22"/>
        </w:rPr>
      </w:pPr>
    </w:p>
    <w:p w:rsidR="00DB1B47" w:rsidRDefault="00CF2AAD">
      <w:pPr>
        <w:pStyle w:val="Standard"/>
        <w:jc w:val="both"/>
        <w:rPr>
          <w:rFonts w:ascii="Times New Roman" w:hAnsi="Times New Roman" w:cs="Times New Roman"/>
          <w:sz w:val="22"/>
          <w:szCs w:val="22"/>
        </w:rPr>
      </w:pPr>
      <w:r>
        <w:rPr>
          <w:rFonts w:ascii="Times New Roman" w:hAnsi="Times New Roman" w:cs="Times New Roman"/>
          <w:b/>
          <w:bCs/>
          <w:sz w:val="22"/>
          <w:szCs w:val="22"/>
        </w:rPr>
        <w:t xml:space="preserve">6. </w:t>
      </w:r>
      <w:r>
        <w:rPr>
          <w:rFonts w:ascii="Times New Roman" w:hAnsi="Times New Roman" w:cs="Times New Roman"/>
          <w:sz w:val="22"/>
          <w:szCs w:val="22"/>
        </w:rPr>
        <w:t xml:space="preserve">Wykonawca szkolenia zapewnia uczestnikom pełne wyżywienie. Wyżywienie musi obejmować </w:t>
      </w:r>
      <w:r>
        <w:rPr>
          <w:rFonts w:ascii="Times New Roman" w:hAnsi="Times New Roman" w:cs="Times New Roman"/>
          <w:sz w:val="22"/>
          <w:szCs w:val="22"/>
        </w:rPr>
        <w:br/>
        <w:t xml:space="preserve">w pierwszym dniu szkoleniowym obiad oraz kolacje, od 2 do 8 dnia szkoleniowego śniadanie, obiad      i kolacje oraz w ostatnim dniu szkoleniowym śniadanie i obiad. Każdorazowo obiad musi składać się         z dwóch dań. Miejsce konsumpcji (hotel/miejsce realizacji szkolenia) będzie dostosowane </w:t>
      </w:r>
      <w:r>
        <w:rPr>
          <w:rFonts w:ascii="Times New Roman" w:hAnsi="Times New Roman" w:cs="Times New Roman"/>
          <w:sz w:val="22"/>
          <w:szCs w:val="22"/>
        </w:rPr>
        <w:br/>
        <w:t>do szczegółowego harmonogramu szkolenia ustalonego z Wykonawcą.</w:t>
      </w:r>
    </w:p>
    <w:p w:rsidR="00DB1B47" w:rsidRDefault="00DB1B47">
      <w:pPr>
        <w:pStyle w:val="Standard"/>
        <w:jc w:val="both"/>
        <w:rPr>
          <w:rFonts w:ascii="Times New Roman" w:hAnsi="Times New Roman" w:cs="Times New Roman"/>
          <w:sz w:val="22"/>
          <w:szCs w:val="22"/>
        </w:rPr>
      </w:pPr>
    </w:p>
    <w:p w:rsidR="00DB1B47" w:rsidRDefault="00CF2AAD">
      <w:pPr>
        <w:pStyle w:val="Standard"/>
        <w:rPr>
          <w:rFonts w:ascii="Times New Roman" w:hAnsi="Times New Roman" w:cs="Times New Roman"/>
          <w:b/>
          <w:bCs/>
          <w:sz w:val="22"/>
          <w:szCs w:val="22"/>
        </w:rPr>
      </w:pPr>
      <w:r>
        <w:rPr>
          <w:rFonts w:ascii="Times New Roman" w:hAnsi="Times New Roman" w:cs="Times New Roman"/>
          <w:b/>
          <w:bCs/>
          <w:sz w:val="22"/>
          <w:szCs w:val="22"/>
        </w:rPr>
        <w:t>Wymogi dotyczące zakwaterowania uczestników:</w:t>
      </w:r>
    </w:p>
    <w:p w:rsidR="00DB1B47" w:rsidRDefault="00DB1B47">
      <w:pPr>
        <w:pStyle w:val="Standard"/>
        <w:jc w:val="both"/>
        <w:rPr>
          <w:rFonts w:ascii="Times New Roman" w:hAnsi="Times New Roman" w:cs="Times New Roman"/>
          <w:b/>
          <w:bCs/>
          <w:sz w:val="22"/>
          <w:szCs w:val="22"/>
        </w:rPr>
      </w:pPr>
    </w:p>
    <w:p w:rsidR="00DB1B47" w:rsidRDefault="00CF2AAD">
      <w:pPr>
        <w:pStyle w:val="Standard"/>
        <w:jc w:val="both"/>
        <w:rPr>
          <w:rFonts w:ascii="Times New Roman" w:hAnsi="Times New Roman" w:cs="Times New Roman"/>
          <w:sz w:val="22"/>
          <w:szCs w:val="22"/>
        </w:rPr>
      </w:pPr>
      <w:r>
        <w:rPr>
          <w:rFonts w:ascii="Times New Roman" w:hAnsi="Times New Roman" w:cs="Times New Roman"/>
          <w:sz w:val="22"/>
          <w:szCs w:val="22"/>
        </w:rPr>
        <w:t>- wszyscy uczestnicy muszą być zakwaterowani w jednym obiekcie;</w:t>
      </w:r>
    </w:p>
    <w:p w:rsidR="00DB1B47" w:rsidRDefault="00CF2AAD">
      <w:pPr>
        <w:pStyle w:val="Standard"/>
        <w:jc w:val="both"/>
        <w:rPr>
          <w:rFonts w:ascii="Times New Roman" w:hAnsi="Times New Roman" w:cs="Times New Roman"/>
          <w:sz w:val="22"/>
          <w:szCs w:val="22"/>
        </w:rPr>
      </w:pPr>
      <w:r>
        <w:rPr>
          <w:rFonts w:ascii="Times New Roman" w:hAnsi="Times New Roman" w:cs="Times New Roman"/>
          <w:sz w:val="22"/>
          <w:szCs w:val="22"/>
        </w:rPr>
        <w:t>- zakwaterowanie w pokojach 1 – lub 2-osobowe, które muszą być wyposażone w oddzielne łóżka;</w:t>
      </w:r>
    </w:p>
    <w:p w:rsidR="00DB1B47" w:rsidRDefault="00CF2AAD">
      <w:pPr>
        <w:pStyle w:val="Standard"/>
        <w:jc w:val="both"/>
        <w:rPr>
          <w:rFonts w:ascii="Times New Roman" w:hAnsi="Times New Roman" w:cs="Times New Roman"/>
          <w:sz w:val="22"/>
          <w:szCs w:val="22"/>
        </w:rPr>
      </w:pPr>
      <w:r>
        <w:rPr>
          <w:rFonts w:ascii="Times New Roman" w:hAnsi="Times New Roman" w:cs="Times New Roman"/>
          <w:sz w:val="22"/>
          <w:szCs w:val="22"/>
        </w:rPr>
        <w:t>- w każdym pokoju musi być węzeł sanitarny (umywalka i prysznic/wanna z ciepłą i zimną wodą, toaleta) ręcznik oraz ręcznik kąpielowy, mydło papier toaletowy;</w:t>
      </w:r>
    </w:p>
    <w:p w:rsidR="00DB1B47" w:rsidRDefault="00CF2AAD">
      <w:pPr>
        <w:pStyle w:val="Standard"/>
        <w:jc w:val="both"/>
        <w:rPr>
          <w:rFonts w:ascii="Times New Roman" w:hAnsi="Times New Roman" w:cs="Times New Roman"/>
          <w:sz w:val="22"/>
          <w:szCs w:val="22"/>
        </w:rPr>
      </w:pPr>
      <w:r>
        <w:rPr>
          <w:rFonts w:ascii="Times New Roman" w:hAnsi="Times New Roman" w:cs="Times New Roman"/>
          <w:sz w:val="22"/>
          <w:szCs w:val="22"/>
        </w:rPr>
        <w:t xml:space="preserve">- w obiekcie zostanie udostępniona sala szkoleniowa do wykorzystania w godzinach wynikających </w:t>
      </w:r>
      <w:r>
        <w:rPr>
          <w:rFonts w:ascii="Times New Roman" w:hAnsi="Times New Roman" w:cs="Times New Roman"/>
          <w:sz w:val="22"/>
          <w:szCs w:val="22"/>
        </w:rPr>
        <w:br/>
        <w:t>ze szczegółowego harmonogramu szkolenia (zajęcia organizacyjne/teoria);</w:t>
      </w:r>
    </w:p>
    <w:p w:rsidR="00DB1B47" w:rsidRDefault="00CF2AAD">
      <w:pPr>
        <w:pStyle w:val="Standard"/>
        <w:jc w:val="both"/>
        <w:rPr>
          <w:rFonts w:ascii="Times New Roman" w:hAnsi="Times New Roman" w:cs="Times New Roman"/>
          <w:sz w:val="22"/>
          <w:szCs w:val="22"/>
        </w:rPr>
      </w:pPr>
      <w:r>
        <w:rPr>
          <w:rFonts w:ascii="Times New Roman" w:hAnsi="Times New Roman" w:cs="Times New Roman"/>
          <w:sz w:val="22"/>
          <w:szCs w:val="22"/>
        </w:rPr>
        <w:t>- Wykonawca zapewni bezpłatny dostęp do sieci Wi-Fi na terenie obiektu przez wszystkie dni szkoleniowe;</w:t>
      </w:r>
    </w:p>
    <w:p w:rsidR="00DB1B47" w:rsidRDefault="00CF2AAD">
      <w:pPr>
        <w:pStyle w:val="Standard"/>
        <w:jc w:val="both"/>
        <w:rPr>
          <w:rFonts w:ascii="Times New Roman" w:hAnsi="Times New Roman" w:cs="Times New Roman"/>
          <w:sz w:val="22"/>
          <w:szCs w:val="22"/>
        </w:rPr>
      </w:pPr>
      <w:r>
        <w:rPr>
          <w:rFonts w:ascii="Times New Roman" w:hAnsi="Times New Roman" w:cs="Times New Roman"/>
          <w:sz w:val="22"/>
          <w:szCs w:val="22"/>
        </w:rPr>
        <w:t>- na terenie obiektu zostaną bezpłatnie udostępnione miejsca parkingowe dla 8 samochodów osobowych przez wszystkie dni szkoleniowe;</w:t>
      </w:r>
    </w:p>
    <w:p w:rsidR="00DB1B47" w:rsidRDefault="00DB1B47">
      <w:pPr>
        <w:pStyle w:val="Standard"/>
        <w:jc w:val="both"/>
        <w:rPr>
          <w:rFonts w:ascii="Times New Roman" w:hAnsi="Times New Roman" w:cs="Times New Roman"/>
          <w:sz w:val="22"/>
          <w:szCs w:val="22"/>
        </w:rPr>
      </w:pPr>
    </w:p>
    <w:p w:rsidR="00DB1B47" w:rsidRDefault="00CF2AAD">
      <w:pPr>
        <w:pStyle w:val="Standard"/>
        <w:jc w:val="both"/>
        <w:rPr>
          <w:rFonts w:ascii="Times New Roman" w:hAnsi="Times New Roman" w:cs="Times New Roman"/>
          <w:b/>
          <w:bCs/>
          <w:sz w:val="22"/>
          <w:szCs w:val="22"/>
        </w:rPr>
      </w:pPr>
      <w:r>
        <w:rPr>
          <w:rFonts w:ascii="Times New Roman" w:hAnsi="Times New Roman" w:cs="Times New Roman"/>
          <w:b/>
          <w:bCs/>
          <w:sz w:val="22"/>
          <w:szCs w:val="22"/>
        </w:rPr>
        <w:t xml:space="preserve">7. Wykonawca szkolenia zapewni, w każdym dniu szkoleniowym, minimum 2 instruktorów </w:t>
      </w:r>
      <w:r>
        <w:rPr>
          <w:rFonts w:ascii="Times New Roman" w:hAnsi="Times New Roman" w:cs="Times New Roman"/>
          <w:b/>
          <w:bCs/>
          <w:sz w:val="22"/>
          <w:szCs w:val="22"/>
        </w:rPr>
        <w:br/>
        <w:t xml:space="preserve">w trakcje realizacji poszczególnych bloków tematycznych z wyłączeniem zajęć teoretycznych </w:t>
      </w:r>
      <w:r>
        <w:rPr>
          <w:rFonts w:ascii="Times New Roman" w:hAnsi="Times New Roman" w:cs="Times New Roman"/>
          <w:b/>
          <w:bCs/>
          <w:sz w:val="22"/>
          <w:szCs w:val="22"/>
        </w:rPr>
        <w:br/>
        <w:t>w poniższej konfiguracji.</w:t>
      </w:r>
    </w:p>
    <w:p w:rsidR="00DB1B47" w:rsidRDefault="00DB1B47">
      <w:pPr>
        <w:pStyle w:val="Standard"/>
        <w:jc w:val="center"/>
        <w:rPr>
          <w:rFonts w:ascii="Times New Roman" w:hAnsi="Times New Roman" w:cs="Times New Roman"/>
          <w:b/>
          <w:bCs/>
          <w:sz w:val="22"/>
          <w:szCs w:val="22"/>
        </w:rPr>
      </w:pPr>
    </w:p>
    <w:p w:rsidR="00DB1B47" w:rsidRDefault="00CF2AAD">
      <w:pPr>
        <w:pStyle w:val="Standard"/>
        <w:jc w:val="both"/>
        <w:rPr>
          <w:rFonts w:ascii="Times New Roman" w:hAnsi="Times New Roman" w:cs="Times New Roman"/>
          <w:sz w:val="22"/>
          <w:szCs w:val="22"/>
        </w:rPr>
      </w:pPr>
      <w:r>
        <w:rPr>
          <w:rFonts w:ascii="Times New Roman" w:hAnsi="Times New Roman" w:cs="Times New Roman"/>
          <w:b/>
          <w:bCs/>
          <w:sz w:val="22"/>
          <w:szCs w:val="22"/>
        </w:rPr>
        <w:t xml:space="preserve">- </w:t>
      </w:r>
      <w:r>
        <w:rPr>
          <w:rFonts w:ascii="Times New Roman" w:hAnsi="Times New Roman" w:cs="Times New Roman"/>
          <w:sz w:val="22"/>
          <w:szCs w:val="22"/>
        </w:rPr>
        <w:t xml:space="preserve"> 2 instruktorów z zakresu działań Minersko–Pirotechnicznych (jeden instruktor na każdą 5-osobową grupę szkoleniową);</w:t>
      </w:r>
    </w:p>
    <w:p w:rsidR="00DB1B47" w:rsidRDefault="00CF2AAD">
      <w:pPr>
        <w:pStyle w:val="Standard"/>
        <w:jc w:val="both"/>
        <w:rPr>
          <w:rFonts w:ascii="Times New Roman" w:hAnsi="Times New Roman" w:cs="Times New Roman"/>
          <w:sz w:val="22"/>
          <w:szCs w:val="22"/>
        </w:rPr>
      </w:pPr>
      <w:r>
        <w:rPr>
          <w:rFonts w:ascii="Times New Roman" w:hAnsi="Times New Roman" w:cs="Times New Roman"/>
          <w:sz w:val="22"/>
          <w:szCs w:val="22"/>
        </w:rPr>
        <w:lastRenderedPageBreak/>
        <w:t>- min. 1 instruktor z zakresu chemii, technologii materiałów wybuchowych (drugi instruktor z zakresu chemii, technologii materiałów wybuchowych lub instruktor Minerstwa-Pirotechniki);</w:t>
      </w:r>
    </w:p>
    <w:p w:rsidR="00DB1B47" w:rsidRDefault="00CF2AAD">
      <w:pPr>
        <w:pStyle w:val="Standard"/>
        <w:jc w:val="both"/>
        <w:rPr>
          <w:rFonts w:ascii="Times New Roman" w:hAnsi="Times New Roman" w:cs="Times New Roman"/>
          <w:sz w:val="22"/>
          <w:szCs w:val="22"/>
        </w:rPr>
      </w:pPr>
      <w:r>
        <w:rPr>
          <w:rFonts w:ascii="Times New Roman" w:hAnsi="Times New Roman" w:cs="Times New Roman"/>
          <w:sz w:val="22"/>
          <w:szCs w:val="22"/>
        </w:rPr>
        <w:t xml:space="preserve">- min. 1 instruktor z zakresu urządzeń </w:t>
      </w:r>
      <w:proofErr w:type="spellStart"/>
      <w:r>
        <w:rPr>
          <w:rFonts w:ascii="Times New Roman" w:hAnsi="Times New Roman" w:cs="Times New Roman"/>
          <w:sz w:val="22"/>
          <w:szCs w:val="22"/>
        </w:rPr>
        <w:t>detekcyjno</w:t>
      </w:r>
      <w:proofErr w:type="spellEnd"/>
      <w:r>
        <w:rPr>
          <w:rFonts w:ascii="Times New Roman" w:hAnsi="Times New Roman" w:cs="Times New Roman"/>
          <w:sz w:val="22"/>
          <w:szCs w:val="22"/>
        </w:rPr>
        <w:t xml:space="preserve"> – pomiarowych (drugi instruktor z zakresu                urządzeń </w:t>
      </w:r>
      <w:proofErr w:type="spellStart"/>
      <w:r>
        <w:rPr>
          <w:rFonts w:ascii="Times New Roman" w:hAnsi="Times New Roman" w:cs="Times New Roman"/>
          <w:sz w:val="22"/>
          <w:szCs w:val="22"/>
        </w:rPr>
        <w:t>detekcyjno</w:t>
      </w:r>
      <w:proofErr w:type="spellEnd"/>
      <w:r>
        <w:rPr>
          <w:rFonts w:ascii="Times New Roman" w:hAnsi="Times New Roman" w:cs="Times New Roman"/>
          <w:sz w:val="22"/>
          <w:szCs w:val="22"/>
        </w:rPr>
        <w:t xml:space="preserve"> – pomiarowych lub instruktor Minerstwa-Pirotechniki).</w:t>
      </w:r>
    </w:p>
    <w:p w:rsidR="00DB1B47" w:rsidRDefault="00DB1B47">
      <w:pPr>
        <w:pStyle w:val="Standard"/>
        <w:jc w:val="right"/>
        <w:rPr>
          <w:rFonts w:ascii="Times New Roman" w:hAnsi="Times New Roman" w:cs="Times New Roman"/>
          <w:b/>
          <w:bCs/>
          <w:sz w:val="22"/>
          <w:szCs w:val="22"/>
        </w:rPr>
      </w:pPr>
    </w:p>
    <w:p w:rsidR="00DB1B47" w:rsidRDefault="00CF2AAD">
      <w:pPr>
        <w:pStyle w:val="Standard"/>
        <w:rPr>
          <w:rFonts w:ascii="Times New Roman" w:hAnsi="Times New Roman" w:cs="Times New Roman"/>
          <w:b/>
          <w:bCs/>
          <w:sz w:val="22"/>
          <w:szCs w:val="22"/>
        </w:rPr>
      </w:pPr>
      <w:r>
        <w:rPr>
          <w:rFonts w:ascii="Times New Roman" w:hAnsi="Times New Roman" w:cs="Times New Roman"/>
          <w:b/>
          <w:bCs/>
          <w:sz w:val="22"/>
          <w:szCs w:val="22"/>
        </w:rPr>
        <w:t>Wymogi dotyczące kadry instruktorskiej:</w:t>
      </w:r>
    </w:p>
    <w:p w:rsidR="00DB1B47" w:rsidRDefault="00DB1B47">
      <w:pPr>
        <w:pStyle w:val="Standard"/>
        <w:jc w:val="right"/>
        <w:rPr>
          <w:rFonts w:ascii="Times New Roman" w:hAnsi="Times New Roman" w:cs="Times New Roman"/>
          <w:b/>
          <w:bCs/>
          <w:sz w:val="22"/>
          <w:szCs w:val="22"/>
        </w:rPr>
      </w:pPr>
    </w:p>
    <w:p w:rsidR="00DB1B47" w:rsidRDefault="00CF2AAD">
      <w:pPr>
        <w:pStyle w:val="Standard"/>
      </w:pPr>
      <w:r>
        <w:rPr>
          <w:rFonts w:ascii="Times New Roman" w:hAnsi="Times New Roman" w:cs="Times New Roman"/>
          <w:b/>
          <w:bCs/>
          <w:sz w:val="22"/>
          <w:szCs w:val="22"/>
        </w:rPr>
        <w:t>z zakresu Minerstwa-Pirotechniki:</w:t>
      </w:r>
    </w:p>
    <w:p w:rsidR="00DB1B47" w:rsidRDefault="00DB1B47">
      <w:pPr>
        <w:pStyle w:val="Standard"/>
        <w:rPr>
          <w:rFonts w:ascii="Times New Roman" w:hAnsi="Times New Roman" w:cs="Times New Roman"/>
          <w:b/>
          <w:bCs/>
          <w:sz w:val="22"/>
          <w:szCs w:val="22"/>
        </w:rPr>
      </w:pPr>
    </w:p>
    <w:p w:rsidR="00DB1B47" w:rsidRDefault="00CF2AAD">
      <w:pPr>
        <w:pStyle w:val="Standard"/>
        <w:rPr>
          <w:rFonts w:ascii="Times New Roman" w:hAnsi="Times New Roman" w:cs="Times New Roman"/>
          <w:b/>
          <w:bCs/>
          <w:sz w:val="22"/>
          <w:szCs w:val="22"/>
        </w:rPr>
      </w:pPr>
      <w:r>
        <w:rPr>
          <w:rFonts w:ascii="Times New Roman" w:hAnsi="Times New Roman" w:cs="Times New Roman"/>
          <w:b/>
          <w:bCs/>
          <w:sz w:val="22"/>
          <w:szCs w:val="22"/>
        </w:rPr>
        <w:t>a) instruktor nr I:</w:t>
      </w:r>
    </w:p>
    <w:p w:rsidR="008B08F4" w:rsidRPr="008B08F4" w:rsidRDefault="008B08F4" w:rsidP="008B08F4">
      <w:pPr>
        <w:pStyle w:val="Standard"/>
        <w:rPr>
          <w:rFonts w:ascii="Times New Roman" w:hAnsi="Times New Roman" w:cs="Times New Roman"/>
          <w:sz w:val="22"/>
          <w:szCs w:val="22"/>
        </w:rPr>
      </w:pPr>
      <w:r w:rsidRPr="008B08F4">
        <w:rPr>
          <w:rFonts w:ascii="Times New Roman" w:hAnsi="Times New Roman" w:cs="Times New Roman"/>
          <w:sz w:val="22"/>
          <w:szCs w:val="22"/>
        </w:rPr>
        <w:t>- Uczestniczył w kursie specjalistycznym dla minerów pirotechników – kandydatów na instruktorów prowadzonym przez Centrum Szkolenia Policji w Legionowie i ukończył go z wynikiem pozytywnym nabywając uprawnienia „instruktora minerstwa i pirotechniki” oraz prowadził zajęcia w ramach posiadanych uprawnień i posiadający doświadczenie z zakresu prowadzenia eksperymentów procesowych związanych w wykorzystaniem materiałów pirotechnicznych i wybuchowych, przez minimum 5 lat;</w:t>
      </w:r>
    </w:p>
    <w:p w:rsidR="008B08F4" w:rsidRPr="008B08F4" w:rsidRDefault="008B08F4" w:rsidP="008B08F4">
      <w:pPr>
        <w:pStyle w:val="Standard"/>
        <w:rPr>
          <w:rFonts w:ascii="Times New Roman" w:hAnsi="Times New Roman" w:cs="Times New Roman"/>
          <w:sz w:val="22"/>
          <w:szCs w:val="22"/>
        </w:rPr>
      </w:pPr>
      <w:r w:rsidRPr="008B08F4">
        <w:rPr>
          <w:rFonts w:ascii="Times New Roman" w:hAnsi="Times New Roman" w:cs="Times New Roman"/>
          <w:sz w:val="22"/>
          <w:szCs w:val="22"/>
        </w:rPr>
        <w:t>- współautorstwo w co najmniej 3 programach szkoleniowych w zakresie neutralizacji materiałów i substancji pirotechnicznych i wybuchowych dla służb mundurowych, lub udział w co najmniej jednym projekcie międzynarodowym związanym ze zwalczaniem przestępstw z użyciem materiałów wybuchowych lub identyfikacją amunicji;</w:t>
      </w:r>
    </w:p>
    <w:p w:rsidR="008B08F4" w:rsidRPr="008B08F4" w:rsidRDefault="008B08F4" w:rsidP="008B08F4">
      <w:pPr>
        <w:pStyle w:val="Standard"/>
        <w:rPr>
          <w:rFonts w:ascii="Times New Roman" w:hAnsi="Times New Roman" w:cs="Times New Roman"/>
          <w:b/>
          <w:sz w:val="22"/>
          <w:szCs w:val="22"/>
        </w:rPr>
      </w:pPr>
      <w:r w:rsidRPr="008B08F4">
        <w:rPr>
          <w:rFonts w:ascii="Times New Roman" w:hAnsi="Times New Roman" w:cs="Times New Roman"/>
          <w:b/>
          <w:sz w:val="22"/>
          <w:szCs w:val="22"/>
        </w:rPr>
        <w:t>b) instruktor nr II:</w:t>
      </w:r>
    </w:p>
    <w:p w:rsidR="008B08F4" w:rsidRPr="008B08F4" w:rsidRDefault="008B08F4" w:rsidP="008B08F4">
      <w:pPr>
        <w:pStyle w:val="Standard"/>
        <w:rPr>
          <w:rFonts w:ascii="Times New Roman" w:hAnsi="Times New Roman" w:cs="Times New Roman"/>
          <w:sz w:val="22"/>
          <w:szCs w:val="22"/>
        </w:rPr>
      </w:pPr>
      <w:r w:rsidRPr="008B08F4">
        <w:rPr>
          <w:rFonts w:ascii="Times New Roman" w:hAnsi="Times New Roman" w:cs="Times New Roman"/>
          <w:sz w:val="22"/>
          <w:szCs w:val="22"/>
        </w:rPr>
        <w:t>- Uczestniczył w kursie specjalistycznym dla minerów pirotechników – kandydatów na instruktorów i ukończył go z wynikiem pozytywnym nabywając uprawnienia „instruktora minerstwa i pirotechniki” oraz prowadził zajęcia w ramach posiadanych uprawnień i posiadający doświadczenie z zakresu prowadzenia eksperymentów procesowych związanych w wykorzystaniem materiałów pirotechnicznych i wybuchowych, przez minimum 5 lat;</w:t>
      </w:r>
    </w:p>
    <w:p w:rsidR="00DB1B47" w:rsidRDefault="008B08F4" w:rsidP="008B08F4">
      <w:pPr>
        <w:pStyle w:val="Standard"/>
        <w:rPr>
          <w:rFonts w:ascii="Times New Roman" w:hAnsi="Times New Roman" w:cs="Times New Roman"/>
          <w:sz w:val="22"/>
          <w:szCs w:val="22"/>
        </w:rPr>
      </w:pPr>
      <w:r w:rsidRPr="008B08F4">
        <w:rPr>
          <w:rFonts w:ascii="Times New Roman" w:hAnsi="Times New Roman" w:cs="Times New Roman"/>
          <w:sz w:val="22"/>
          <w:szCs w:val="22"/>
        </w:rPr>
        <w:t xml:space="preserve"> - współautorstwo w co najmniej 2 programach szkoleniowych w zakresie neutralizacji materiałów i substancji pirotechnicznych i wybuchowych dla służb mundurowych, lub udział w co najmniej jednym projekcie międzynarodowym związanym ze zwalczaniem przestępstw z użyciem materiałów wybuchowych lub identyfikacją amunicji;</w:t>
      </w:r>
    </w:p>
    <w:p w:rsidR="008B08F4" w:rsidRDefault="008B08F4" w:rsidP="008B08F4">
      <w:pPr>
        <w:pStyle w:val="Standard"/>
        <w:rPr>
          <w:rFonts w:ascii="Times New Roman" w:hAnsi="Times New Roman" w:cs="Times New Roman"/>
          <w:sz w:val="22"/>
          <w:szCs w:val="22"/>
        </w:rPr>
      </w:pPr>
      <w:bookmarkStart w:id="0" w:name="_GoBack"/>
      <w:bookmarkEnd w:id="0"/>
    </w:p>
    <w:p w:rsidR="00DB1B47" w:rsidRDefault="00CF2AAD">
      <w:pPr>
        <w:pStyle w:val="Standard"/>
        <w:rPr>
          <w:rFonts w:ascii="Times New Roman" w:hAnsi="Times New Roman" w:cs="Times New Roman"/>
          <w:sz w:val="22"/>
          <w:szCs w:val="22"/>
        </w:rPr>
      </w:pPr>
      <w:r>
        <w:rPr>
          <w:rFonts w:ascii="Times New Roman" w:hAnsi="Times New Roman" w:cs="Times New Roman"/>
          <w:b/>
          <w:bCs/>
          <w:sz w:val="22"/>
          <w:szCs w:val="22"/>
        </w:rPr>
        <w:t>z zakresu chemii, technologii materiałów wybuchowych:</w:t>
      </w:r>
    </w:p>
    <w:p w:rsidR="00DB1B47" w:rsidRDefault="00DB1B47">
      <w:pPr>
        <w:pStyle w:val="Standard"/>
        <w:jc w:val="center"/>
        <w:rPr>
          <w:rFonts w:ascii="Times New Roman" w:hAnsi="Times New Roman" w:cs="Times New Roman"/>
          <w:b/>
          <w:bCs/>
          <w:sz w:val="22"/>
          <w:szCs w:val="22"/>
        </w:rPr>
      </w:pPr>
    </w:p>
    <w:p w:rsidR="00DB1B47" w:rsidRDefault="00CF2AAD">
      <w:pPr>
        <w:pStyle w:val="Standard"/>
        <w:jc w:val="both"/>
        <w:rPr>
          <w:rFonts w:ascii="Times New Roman" w:hAnsi="Times New Roman" w:cs="Times New Roman"/>
          <w:sz w:val="22"/>
          <w:szCs w:val="22"/>
        </w:rPr>
      </w:pPr>
      <w:r>
        <w:rPr>
          <w:rFonts w:ascii="Times New Roman" w:hAnsi="Times New Roman" w:cs="Times New Roman"/>
          <w:sz w:val="22"/>
          <w:szCs w:val="22"/>
        </w:rPr>
        <w:t xml:space="preserve">- </w:t>
      </w:r>
      <w:bookmarkStart w:id="1" w:name="_Hlk110252750"/>
      <w:bookmarkEnd w:id="1"/>
      <w:r>
        <w:rPr>
          <w:rFonts w:ascii="Times New Roman" w:hAnsi="Times New Roman" w:cs="Times New Roman"/>
          <w:sz w:val="22"/>
          <w:szCs w:val="22"/>
        </w:rPr>
        <w:t xml:space="preserve">doświadczenie w prowadzeniu zajęć teoretycznych i praktycznych w zakresie zagrożeń CBRN-E </w:t>
      </w:r>
    </w:p>
    <w:p w:rsidR="00DB1B47" w:rsidRDefault="00CF2AAD">
      <w:pPr>
        <w:pStyle w:val="Standard"/>
        <w:jc w:val="both"/>
        <w:rPr>
          <w:rFonts w:ascii="Times New Roman" w:hAnsi="Times New Roman" w:cs="Times New Roman"/>
          <w:sz w:val="22"/>
          <w:szCs w:val="22"/>
        </w:rPr>
      </w:pPr>
      <w:r>
        <w:rPr>
          <w:rFonts w:ascii="Times New Roman" w:hAnsi="Times New Roman" w:cs="Times New Roman"/>
          <w:sz w:val="22"/>
          <w:szCs w:val="22"/>
        </w:rPr>
        <w:t>min. 5 lat;</w:t>
      </w:r>
    </w:p>
    <w:p w:rsidR="00DB1B47" w:rsidRDefault="00CF2AAD">
      <w:pPr>
        <w:pStyle w:val="Standard"/>
        <w:jc w:val="both"/>
        <w:rPr>
          <w:rFonts w:ascii="Times New Roman" w:hAnsi="Times New Roman" w:cs="Times New Roman"/>
          <w:sz w:val="22"/>
          <w:szCs w:val="22"/>
        </w:rPr>
      </w:pPr>
      <w:r>
        <w:rPr>
          <w:rFonts w:ascii="Times New Roman" w:hAnsi="Times New Roman" w:cs="Times New Roman"/>
          <w:sz w:val="22"/>
          <w:szCs w:val="22"/>
        </w:rPr>
        <w:t>- doświadczenie w zakresie prowadzenia zajęć z substancji wybuchowych typu HME</w:t>
      </w:r>
    </w:p>
    <w:p w:rsidR="00DB1B47" w:rsidRDefault="00CF2AAD">
      <w:pPr>
        <w:pStyle w:val="Standard"/>
        <w:jc w:val="both"/>
        <w:rPr>
          <w:rFonts w:ascii="Times New Roman" w:hAnsi="Times New Roman" w:cs="Times New Roman"/>
          <w:sz w:val="22"/>
          <w:szCs w:val="22"/>
        </w:rPr>
      </w:pPr>
      <w:r>
        <w:rPr>
          <w:rFonts w:ascii="Times New Roman" w:hAnsi="Times New Roman" w:cs="Times New Roman"/>
          <w:sz w:val="22"/>
          <w:szCs w:val="22"/>
        </w:rPr>
        <w:t xml:space="preserve">- współautorstwo w co najmniej 3 programach szkoleniowych w zakresie zagrożeń grupy CBRN-E </w:t>
      </w:r>
      <w:r>
        <w:rPr>
          <w:rFonts w:ascii="Times New Roman" w:hAnsi="Times New Roman" w:cs="Times New Roman"/>
          <w:sz w:val="22"/>
          <w:szCs w:val="22"/>
        </w:rPr>
        <w:br/>
        <w:t>dla służb mundurowych;</w:t>
      </w:r>
    </w:p>
    <w:p w:rsidR="00DB1B47" w:rsidRDefault="00CF2AAD">
      <w:pPr>
        <w:pStyle w:val="Standard"/>
        <w:jc w:val="both"/>
        <w:rPr>
          <w:rFonts w:ascii="Times New Roman" w:hAnsi="Times New Roman" w:cs="Times New Roman"/>
          <w:sz w:val="22"/>
          <w:szCs w:val="22"/>
        </w:rPr>
      </w:pPr>
      <w:r>
        <w:rPr>
          <w:rFonts w:ascii="Times New Roman" w:hAnsi="Times New Roman" w:cs="Times New Roman"/>
          <w:sz w:val="22"/>
          <w:szCs w:val="22"/>
        </w:rPr>
        <w:t xml:space="preserve">- doświadczenie z realizacji prac związanych z budową i obsługą stanowisk poligonowych służących </w:t>
      </w:r>
      <w:r>
        <w:rPr>
          <w:rFonts w:ascii="Times New Roman" w:hAnsi="Times New Roman" w:cs="Times New Roman"/>
          <w:sz w:val="22"/>
          <w:szCs w:val="22"/>
        </w:rPr>
        <w:br/>
        <w:t>do szkoleń z zakresu CBRN-E;</w:t>
      </w:r>
    </w:p>
    <w:p w:rsidR="00DB1B47" w:rsidRDefault="00CF2AAD">
      <w:pPr>
        <w:pStyle w:val="Standard"/>
        <w:jc w:val="both"/>
        <w:rPr>
          <w:rFonts w:ascii="Times New Roman" w:hAnsi="Times New Roman" w:cs="Times New Roman"/>
          <w:sz w:val="22"/>
          <w:szCs w:val="22"/>
        </w:rPr>
      </w:pPr>
      <w:r>
        <w:rPr>
          <w:rFonts w:ascii="Times New Roman" w:hAnsi="Times New Roman" w:cs="Times New Roman"/>
          <w:sz w:val="22"/>
          <w:szCs w:val="22"/>
        </w:rPr>
        <w:t>- umiejętność obsługi urządzeń do określenia ilościowego i jakościowego substancji chemicznych używanych w SPKP;</w:t>
      </w:r>
    </w:p>
    <w:p w:rsidR="00DB1B47" w:rsidRDefault="00CF2AAD">
      <w:pPr>
        <w:pStyle w:val="Standard"/>
        <w:jc w:val="both"/>
      </w:pPr>
      <w:r>
        <w:rPr>
          <w:rFonts w:ascii="Times New Roman" w:hAnsi="Times New Roman" w:cs="Times New Roman"/>
          <w:sz w:val="22"/>
          <w:szCs w:val="22"/>
        </w:rPr>
        <w:t>-wykształcenie kierunkowe w specjalności ratownictwa chemicznego i materiałów wysokoenergetycznych oraz bezpieczeństwa procesów chemicznych, ;</w:t>
      </w:r>
    </w:p>
    <w:p w:rsidR="00DB1B47" w:rsidRDefault="00DB1B47">
      <w:pPr>
        <w:pStyle w:val="Standard"/>
        <w:jc w:val="both"/>
        <w:rPr>
          <w:rFonts w:ascii="Times New Roman" w:hAnsi="Times New Roman" w:cs="Times New Roman"/>
          <w:sz w:val="22"/>
          <w:szCs w:val="22"/>
        </w:rPr>
      </w:pPr>
    </w:p>
    <w:p w:rsidR="00DB1B47" w:rsidRDefault="00CF2AAD">
      <w:pPr>
        <w:pStyle w:val="Standard"/>
        <w:rPr>
          <w:rFonts w:ascii="Times New Roman" w:hAnsi="Times New Roman" w:cs="Times New Roman"/>
          <w:b/>
          <w:bCs/>
          <w:sz w:val="22"/>
          <w:szCs w:val="22"/>
        </w:rPr>
      </w:pPr>
      <w:r>
        <w:rPr>
          <w:rFonts w:ascii="Times New Roman" w:hAnsi="Times New Roman" w:cs="Times New Roman"/>
          <w:b/>
          <w:bCs/>
          <w:sz w:val="22"/>
          <w:szCs w:val="22"/>
        </w:rPr>
        <w:t>z zakresu użytkownika urządzeń detekcyjno-pomiarowych</w:t>
      </w:r>
    </w:p>
    <w:p w:rsidR="00DB1B47" w:rsidRDefault="00DB1B47">
      <w:pPr>
        <w:pStyle w:val="Standard"/>
        <w:jc w:val="center"/>
        <w:rPr>
          <w:rFonts w:ascii="Times New Roman" w:hAnsi="Times New Roman" w:cs="Times New Roman"/>
          <w:sz w:val="22"/>
          <w:szCs w:val="22"/>
        </w:rPr>
      </w:pPr>
    </w:p>
    <w:p w:rsidR="00DB1B47" w:rsidRDefault="00CF2AAD">
      <w:pPr>
        <w:pStyle w:val="Standard"/>
        <w:jc w:val="both"/>
      </w:pPr>
      <w:r>
        <w:rPr>
          <w:rFonts w:ascii="Times New Roman" w:hAnsi="Times New Roman" w:cs="Times New Roman"/>
          <w:sz w:val="22"/>
          <w:szCs w:val="22"/>
        </w:rPr>
        <w:t xml:space="preserve">- umiejętność użytkowania i serwisowania aparatów analitycznych użytkowanych przez Samodzielne Pododdziały </w:t>
      </w:r>
      <w:proofErr w:type="spellStart"/>
      <w:r>
        <w:rPr>
          <w:rFonts w:ascii="Times New Roman" w:hAnsi="Times New Roman" w:cs="Times New Roman"/>
          <w:sz w:val="22"/>
          <w:szCs w:val="22"/>
        </w:rPr>
        <w:t>Kontrterrorystyczne</w:t>
      </w:r>
      <w:proofErr w:type="spellEnd"/>
      <w:r>
        <w:rPr>
          <w:rFonts w:ascii="Times New Roman" w:hAnsi="Times New Roman" w:cs="Times New Roman"/>
          <w:sz w:val="22"/>
          <w:szCs w:val="22"/>
        </w:rPr>
        <w:t xml:space="preserve"> Policji;  </w:t>
      </w:r>
    </w:p>
    <w:p w:rsidR="00DB1B47" w:rsidRDefault="00CF2AAD">
      <w:pPr>
        <w:pStyle w:val="Standard"/>
        <w:jc w:val="both"/>
        <w:rPr>
          <w:rFonts w:ascii="Times New Roman" w:hAnsi="Times New Roman" w:cs="Times New Roman"/>
          <w:sz w:val="22"/>
          <w:szCs w:val="22"/>
        </w:rPr>
      </w:pPr>
      <w:r>
        <w:rPr>
          <w:rFonts w:ascii="Times New Roman" w:hAnsi="Times New Roman" w:cs="Times New Roman"/>
          <w:sz w:val="22"/>
          <w:szCs w:val="22"/>
        </w:rPr>
        <w:t>- co najmniej 2 krotny udokumentowany udział jako instruktor podczas kursów dotyczących pobierania próbek i analizy w tym w środowiskach silnie skażonych.</w:t>
      </w:r>
    </w:p>
    <w:p w:rsidR="00DB1B47" w:rsidRDefault="00DB1B47">
      <w:pPr>
        <w:pStyle w:val="Standard"/>
        <w:jc w:val="both"/>
        <w:rPr>
          <w:rFonts w:ascii="Times New Roman" w:hAnsi="Times New Roman" w:cs="Times New Roman"/>
          <w:sz w:val="22"/>
          <w:szCs w:val="22"/>
        </w:rPr>
      </w:pPr>
    </w:p>
    <w:p w:rsidR="00DB1B47" w:rsidRDefault="00CF2AAD">
      <w:pPr>
        <w:pStyle w:val="Standard"/>
        <w:jc w:val="both"/>
      </w:pPr>
      <w:r>
        <w:rPr>
          <w:rFonts w:ascii="Times New Roman" w:hAnsi="Times New Roman" w:cs="Times New Roman"/>
          <w:b/>
          <w:bCs/>
          <w:sz w:val="22"/>
          <w:szCs w:val="22"/>
        </w:rPr>
        <w:t xml:space="preserve">8. Wykonawca szkolenia jest zobowiązany do neutralizacji materiałów wybuchowych pozostałych po każdym dniu szkoleniowym. Prace związane z neutralizacją materiałów pirotechnicznych powinny być prowadzone zgodnie z aktualnymi regulacjami w danym zakresie. Powyższe prace </w:t>
      </w:r>
      <w:r>
        <w:rPr>
          <w:rFonts w:ascii="Times New Roman" w:hAnsi="Times New Roman" w:cs="Times New Roman"/>
          <w:b/>
          <w:bCs/>
          <w:sz w:val="22"/>
          <w:szCs w:val="22"/>
        </w:rPr>
        <w:lastRenderedPageBreak/>
        <w:t>powinny być wykonywane co najmniej przez 2 osoby posiadające stosowne udokumentowane uprawnienia. Należy spełniać i mieć udokumentowany fakt posiadania zdolności technicznej  organizacyjnej, poszukiwania, zabezpieczania i neutralizacji materiałów wybuchowych oraz posiadać prawne zezwolenie do prowadzenia takiej działalności.</w:t>
      </w:r>
    </w:p>
    <w:p w:rsidR="00DB1B47" w:rsidRDefault="00DB1B47">
      <w:pPr>
        <w:pStyle w:val="Standard"/>
        <w:jc w:val="both"/>
        <w:rPr>
          <w:rFonts w:ascii="Times New Roman" w:hAnsi="Times New Roman" w:cs="Times New Roman"/>
          <w:sz w:val="22"/>
          <w:szCs w:val="22"/>
        </w:rPr>
      </w:pPr>
    </w:p>
    <w:p w:rsidR="00DB1B47" w:rsidRDefault="00CF2AAD">
      <w:pPr>
        <w:jc w:val="both"/>
      </w:pPr>
      <w:r>
        <w:rPr>
          <w:rFonts w:ascii="Times New Roman" w:hAnsi="Times New Roman" w:cs="Times New Roman"/>
          <w:b/>
          <w:bCs/>
        </w:rPr>
        <w:t xml:space="preserve">9. </w:t>
      </w:r>
      <w:r>
        <w:rPr>
          <w:rFonts w:ascii="Times New Roman" w:hAnsi="Times New Roman" w:cs="Times New Roman"/>
        </w:rPr>
        <w:t xml:space="preserve">Wykonawca zapewni każdemu uczestnikowi materiały szkoleniowe z najważniejszymi treściami zawartymi w programie szkolenia wraz z materiałami video na nośnikach pamięci typu USB. </w:t>
      </w:r>
      <w:r>
        <w:rPr>
          <w:rFonts w:ascii="Times New Roman" w:hAnsi="Times New Roman" w:cs="Times New Roman"/>
        </w:rPr>
        <w:br/>
        <w:t xml:space="preserve">Po </w:t>
      </w:r>
      <w:r>
        <w:rPr>
          <w:rFonts w:ascii="Times New Roman" w:hAnsi="Times New Roman" w:cs="Times New Roman"/>
          <w:shd w:val="clear" w:color="auto" w:fill="FFFFFF"/>
        </w:rPr>
        <w:t>przekazaniu materiałów na Zamawiającego przechodzą, w ramach wynagrodzenia za usługę</w:t>
      </w:r>
      <w:r>
        <w:rPr>
          <w:rFonts w:ascii="Times New Roman" w:hAnsi="Times New Roman" w:cs="Times New Roman"/>
        </w:rPr>
        <w:t>,</w:t>
      </w:r>
      <w:r>
        <w:rPr>
          <w:rFonts w:ascii="Times New Roman" w:hAnsi="Times New Roman" w:cs="Times New Roman"/>
          <w:shd w:val="clear" w:color="auto" w:fill="FFFFFF"/>
        </w:rPr>
        <w:t xml:space="preserve">  autorskie prawa majątkowe gwarantujące wyłączne prawo do korzystania i rozporządzania materiałem szkoleniowym i video w szczególności w zakresie jego utrwalania i zwielokrotniania oraz publicznego wyświetlania i odtwarzania. Materiały szkoleniowe zostaną przekazane nie później niż faktura za usługę wraz z dokumentacją do jej rozliczenia wynikającą z umowy.</w:t>
      </w:r>
    </w:p>
    <w:p w:rsidR="00DB1B47" w:rsidRDefault="00CF2AAD">
      <w:pPr>
        <w:pStyle w:val="Standard"/>
        <w:jc w:val="both"/>
        <w:rPr>
          <w:rFonts w:ascii="Times New Roman" w:hAnsi="Times New Roman" w:cs="Times New Roman"/>
          <w:sz w:val="22"/>
          <w:szCs w:val="22"/>
        </w:rPr>
      </w:pPr>
      <w:r>
        <w:rPr>
          <w:rFonts w:ascii="Times New Roman" w:hAnsi="Times New Roman" w:cs="Times New Roman"/>
          <w:b/>
          <w:bCs/>
          <w:sz w:val="22"/>
          <w:szCs w:val="22"/>
          <w:shd w:val="clear" w:color="auto" w:fill="FFFFFF"/>
        </w:rPr>
        <w:t>10.</w:t>
      </w:r>
      <w:r>
        <w:t xml:space="preserve"> </w:t>
      </w:r>
      <w:r>
        <w:rPr>
          <w:rFonts w:ascii="Times New Roman" w:hAnsi="Times New Roman" w:cs="Times New Roman"/>
          <w:b/>
          <w:bCs/>
          <w:sz w:val="22"/>
          <w:szCs w:val="22"/>
          <w:shd w:val="clear" w:color="auto" w:fill="FFFFFF"/>
        </w:rPr>
        <w:t>Przedmiotowe szkolenie musi być zrealizowane w języku polskim</w:t>
      </w:r>
      <w:r>
        <w:rPr>
          <w:rFonts w:ascii="Times New Roman" w:hAnsi="Times New Roman" w:cs="Times New Roman"/>
          <w:b/>
          <w:bCs/>
          <w:sz w:val="22"/>
          <w:szCs w:val="22"/>
        </w:rPr>
        <w:t>.</w:t>
      </w:r>
    </w:p>
    <w:p w:rsidR="00DB1B47" w:rsidRDefault="00DB1B47">
      <w:pPr>
        <w:spacing w:after="0" w:line="240" w:lineRule="auto"/>
        <w:jc w:val="both"/>
        <w:rPr>
          <w:rFonts w:ascii="Times New Roman" w:hAnsi="Times New Roman" w:cs="Times New Roman"/>
          <w:b/>
          <w:bCs/>
        </w:rPr>
      </w:pPr>
    </w:p>
    <w:p w:rsidR="00DB1B47" w:rsidRDefault="00CF2AAD">
      <w:pPr>
        <w:pStyle w:val="Standard"/>
        <w:jc w:val="both"/>
        <w:rPr>
          <w:rFonts w:ascii="Times New Roman" w:hAnsi="Times New Roman" w:cs="Times New Roman"/>
          <w:sz w:val="22"/>
          <w:szCs w:val="22"/>
        </w:rPr>
      </w:pPr>
      <w:r>
        <w:rPr>
          <w:rFonts w:ascii="Times New Roman" w:hAnsi="Times New Roman" w:cs="Times New Roman"/>
          <w:b/>
          <w:bCs/>
          <w:sz w:val="22"/>
          <w:szCs w:val="22"/>
        </w:rPr>
        <w:t xml:space="preserve">11. Wykonawca szkolenia zapewni imienne, drukowane certyfikaty ukończenia szkolenia </w:t>
      </w:r>
      <w:r>
        <w:rPr>
          <w:rFonts w:ascii="Times New Roman" w:hAnsi="Times New Roman" w:cs="Times New Roman"/>
          <w:b/>
          <w:bCs/>
          <w:sz w:val="22"/>
          <w:szCs w:val="22"/>
        </w:rPr>
        <w:br/>
        <w:t>dla każdego uczestnika.</w:t>
      </w:r>
      <w:r>
        <w:rPr>
          <w:rFonts w:ascii="Times New Roman" w:hAnsi="Times New Roman" w:cs="Times New Roman"/>
          <w:sz w:val="22"/>
          <w:szCs w:val="22"/>
        </w:rPr>
        <w:t xml:space="preserve"> </w:t>
      </w:r>
    </w:p>
    <w:p w:rsidR="00DB1B47" w:rsidRDefault="00CF2AAD">
      <w:pPr>
        <w:pStyle w:val="Standard"/>
        <w:jc w:val="both"/>
        <w:rPr>
          <w:rFonts w:ascii="Times New Roman" w:hAnsi="Times New Roman" w:cs="Times New Roman"/>
          <w:b/>
          <w:bCs/>
          <w:sz w:val="22"/>
          <w:szCs w:val="22"/>
        </w:rPr>
      </w:pPr>
      <w:r>
        <w:rPr>
          <w:rFonts w:ascii="Times New Roman" w:hAnsi="Times New Roman" w:cs="Times New Roman"/>
          <w:sz w:val="22"/>
          <w:szCs w:val="22"/>
        </w:rPr>
        <w:t xml:space="preserve">Imienne certyfikaty w wersji papierowej, sporządzone na podstawie uzyskanych bezpośrednio </w:t>
      </w:r>
      <w:r>
        <w:rPr>
          <w:rFonts w:ascii="Times New Roman" w:hAnsi="Times New Roman" w:cs="Times New Roman"/>
          <w:sz w:val="22"/>
          <w:szCs w:val="22"/>
        </w:rPr>
        <w:br/>
        <w:t xml:space="preserve">od uczestników  szkolenia danych osobowych, poświadczające uczestnictwo w szkoleniu, zawierające m.in. następujące dane: temat szkolenia, czas realizacji szkolenia, miejsce szkolenia, podpisane przez organizatora szkolenia, rozdane uczestnikom najpóźniej ostatniego dnia świadczenia usługi. Certyfikaty, o których mowa powyżej, muszą zawierać oznaczenia wskazujące na finansowanie </w:t>
      </w:r>
      <w:r>
        <w:rPr>
          <w:rFonts w:ascii="Times New Roman" w:hAnsi="Times New Roman" w:cs="Times New Roman"/>
          <w:sz w:val="22"/>
          <w:szCs w:val="22"/>
        </w:rPr>
        <w:br/>
        <w:t>ze środków FBW w ramach projektu (Zamawiający przekaże niezbędne pliki graficzne).</w:t>
      </w:r>
    </w:p>
    <w:p w:rsidR="00DB1B47" w:rsidRDefault="00DB1B47">
      <w:pPr>
        <w:pStyle w:val="Standard"/>
        <w:jc w:val="both"/>
        <w:rPr>
          <w:rFonts w:ascii="Times New Roman" w:hAnsi="Times New Roman" w:cs="Times New Roman"/>
          <w:sz w:val="22"/>
          <w:szCs w:val="22"/>
        </w:rPr>
      </w:pPr>
    </w:p>
    <w:p w:rsidR="00DB1B47" w:rsidRDefault="00CF2AAD">
      <w:pPr>
        <w:pStyle w:val="Standard"/>
        <w:jc w:val="both"/>
        <w:rPr>
          <w:rFonts w:ascii="Times New Roman" w:hAnsi="Times New Roman" w:cs="Times New Roman"/>
          <w:sz w:val="22"/>
          <w:szCs w:val="22"/>
        </w:rPr>
      </w:pPr>
      <w:r>
        <w:rPr>
          <w:rFonts w:ascii="Times New Roman" w:hAnsi="Times New Roman" w:cs="Times New Roman"/>
          <w:b/>
          <w:bCs/>
          <w:sz w:val="22"/>
          <w:szCs w:val="22"/>
        </w:rPr>
        <w:t xml:space="preserve">12. </w:t>
      </w:r>
      <w:r>
        <w:rPr>
          <w:rFonts w:ascii="Times New Roman" w:hAnsi="Times New Roman" w:cs="Times New Roman"/>
          <w:sz w:val="22"/>
          <w:szCs w:val="22"/>
        </w:rPr>
        <w:t xml:space="preserve">Zamawiający wymaga, aby Wykonawca był ubezpieczony na cały okres trwania umowy na kwotę, co najmniej 500 000 tysięcy złotych, od wszelkich zdarzeń, za które z uwagi na swoją działalność mógłby ponosić odpowiedzialność cywilną oraz za szkody materialne i niematerialne </w:t>
      </w:r>
      <w:r>
        <w:rPr>
          <w:rFonts w:ascii="Times New Roman" w:hAnsi="Times New Roman" w:cs="Times New Roman"/>
          <w:sz w:val="22"/>
          <w:szCs w:val="22"/>
        </w:rPr>
        <w:br/>
        <w:t>wraz ze zobowiązaniem do okazania na każde wezwanie Zamawiającego aktualnej i opłaconej polisy OC.</w:t>
      </w:r>
    </w:p>
    <w:p w:rsidR="00DB1B47" w:rsidRDefault="00DB1B47">
      <w:pPr>
        <w:pStyle w:val="Standard"/>
        <w:jc w:val="both"/>
        <w:rPr>
          <w:rFonts w:ascii="Times New Roman" w:hAnsi="Times New Roman" w:cs="Times New Roman"/>
          <w:sz w:val="22"/>
          <w:szCs w:val="22"/>
        </w:rPr>
      </w:pPr>
    </w:p>
    <w:p w:rsidR="00DB1B47" w:rsidRDefault="00CF2AAD">
      <w:pPr>
        <w:pStyle w:val="Standard"/>
        <w:jc w:val="both"/>
        <w:rPr>
          <w:rFonts w:ascii="Times New Roman" w:hAnsi="Times New Roman" w:cs="Times New Roman"/>
          <w:color w:val="FF0000"/>
          <w:sz w:val="22"/>
          <w:szCs w:val="22"/>
        </w:rPr>
      </w:pPr>
      <w:r>
        <w:rPr>
          <w:rFonts w:ascii="Times New Roman" w:hAnsi="Times New Roman" w:cs="Times New Roman"/>
          <w:b/>
          <w:bCs/>
          <w:sz w:val="22"/>
          <w:szCs w:val="22"/>
        </w:rPr>
        <w:t xml:space="preserve">13. </w:t>
      </w:r>
      <w:r>
        <w:rPr>
          <w:rFonts w:ascii="Times New Roman" w:hAnsi="Times New Roman" w:cs="Times New Roman"/>
          <w:sz w:val="22"/>
          <w:szCs w:val="22"/>
        </w:rPr>
        <w:t>Wykonawca zapewni zabezpieczenie medyczne przedmiotowego szkolenia.</w:t>
      </w:r>
    </w:p>
    <w:p w:rsidR="00DB1B47" w:rsidRDefault="00DB1B47">
      <w:pPr>
        <w:pStyle w:val="Standard"/>
        <w:jc w:val="both"/>
        <w:rPr>
          <w:rFonts w:ascii="Times New Roman" w:hAnsi="Times New Roman" w:cs="Times New Roman"/>
          <w:color w:val="FF0000"/>
          <w:sz w:val="22"/>
          <w:szCs w:val="22"/>
        </w:rPr>
      </w:pPr>
    </w:p>
    <w:p w:rsidR="00DB1B47" w:rsidRDefault="00CF2AAD">
      <w:pPr>
        <w:pStyle w:val="Standard"/>
        <w:jc w:val="both"/>
        <w:rPr>
          <w:rFonts w:ascii="Times New Roman" w:hAnsi="Times New Roman" w:cs="Times New Roman"/>
          <w:sz w:val="22"/>
          <w:szCs w:val="22"/>
        </w:rPr>
      </w:pPr>
      <w:r>
        <w:rPr>
          <w:rFonts w:ascii="Times New Roman" w:hAnsi="Times New Roman" w:cs="Times New Roman"/>
          <w:b/>
          <w:bCs/>
          <w:sz w:val="22"/>
          <w:szCs w:val="22"/>
        </w:rPr>
        <w:t xml:space="preserve">14. </w:t>
      </w:r>
      <w:r>
        <w:rPr>
          <w:rFonts w:ascii="Times New Roman" w:hAnsi="Times New Roman" w:cs="Times New Roman"/>
          <w:sz w:val="22"/>
          <w:szCs w:val="22"/>
        </w:rPr>
        <w:t>Wykonawca zapewni zabezpieczenie  p.poż. przedmiotowego szkolenia.</w:t>
      </w:r>
    </w:p>
    <w:p w:rsidR="00DB1B47" w:rsidRDefault="00DB1B47">
      <w:pPr>
        <w:pStyle w:val="Standard"/>
        <w:jc w:val="both"/>
        <w:rPr>
          <w:rFonts w:ascii="Times New Roman" w:hAnsi="Times New Roman" w:cs="Times New Roman"/>
          <w:b/>
          <w:bCs/>
          <w:sz w:val="22"/>
          <w:szCs w:val="22"/>
        </w:rPr>
      </w:pPr>
    </w:p>
    <w:p w:rsidR="00DB1B47" w:rsidRDefault="00CF2AAD">
      <w:pPr>
        <w:pStyle w:val="Standard"/>
        <w:jc w:val="both"/>
        <w:rPr>
          <w:rFonts w:ascii="Times New Roman" w:hAnsi="Times New Roman" w:cs="Times New Roman"/>
          <w:b/>
          <w:bCs/>
          <w:sz w:val="22"/>
          <w:szCs w:val="22"/>
        </w:rPr>
      </w:pPr>
      <w:r>
        <w:rPr>
          <w:rFonts w:ascii="Times New Roman" w:hAnsi="Times New Roman" w:cs="Times New Roman"/>
          <w:b/>
          <w:bCs/>
          <w:sz w:val="22"/>
          <w:szCs w:val="22"/>
        </w:rPr>
        <w:t xml:space="preserve">Uszczegółowienie planu zajęć zostanie dokonane pomiędzy Zamawiającym a Wykonawcą </w:t>
      </w:r>
      <w:r>
        <w:rPr>
          <w:rFonts w:ascii="Times New Roman" w:hAnsi="Times New Roman" w:cs="Times New Roman"/>
          <w:b/>
          <w:bCs/>
          <w:sz w:val="22"/>
          <w:szCs w:val="22"/>
        </w:rPr>
        <w:br/>
        <w:t xml:space="preserve">w trybie ustaleń roboczych po podpisaniu umowy o świadczenie usług. W ciągu 5 dni </w:t>
      </w:r>
      <w:r>
        <w:rPr>
          <w:rFonts w:ascii="Times New Roman" w:hAnsi="Times New Roman" w:cs="Times New Roman"/>
          <w:b/>
          <w:bCs/>
          <w:sz w:val="22"/>
          <w:szCs w:val="22"/>
        </w:rPr>
        <w:br/>
        <w:t xml:space="preserve">od podpisania umowy Wykonawca przedstawi szczegółowy plan zajęć, w którym uwzględni poniższe etapy:  </w:t>
      </w:r>
    </w:p>
    <w:p w:rsidR="00DB1B47" w:rsidRDefault="00DB1B47">
      <w:pPr>
        <w:pStyle w:val="Standard"/>
        <w:jc w:val="right"/>
        <w:rPr>
          <w:rFonts w:ascii="Times New Roman" w:hAnsi="Times New Roman" w:cs="Times New Roman"/>
          <w:b/>
          <w:bCs/>
          <w:sz w:val="22"/>
          <w:szCs w:val="22"/>
        </w:rPr>
      </w:pPr>
    </w:p>
    <w:p w:rsidR="00DB1B47" w:rsidRDefault="00CF2AAD">
      <w:pPr>
        <w:pStyle w:val="Standard"/>
        <w:jc w:val="both"/>
        <w:rPr>
          <w:rFonts w:ascii="Times New Roman" w:hAnsi="Times New Roman" w:cs="Times New Roman"/>
          <w:b/>
          <w:bCs/>
          <w:sz w:val="22"/>
          <w:szCs w:val="22"/>
          <w:u w:val="single"/>
        </w:rPr>
      </w:pPr>
      <w:r>
        <w:rPr>
          <w:rFonts w:ascii="Times New Roman" w:hAnsi="Times New Roman" w:cs="Times New Roman"/>
          <w:b/>
          <w:bCs/>
          <w:sz w:val="22"/>
          <w:szCs w:val="22"/>
          <w:u w:val="single"/>
        </w:rPr>
        <w:t>Etap pierwszy:</w:t>
      </w:r>
    </w:p>
    <w:p w:rsidR="00DB1B47" w:rsidRDefault="00CF2AAD">
      <w:pPr>
        <w:pStyle w:val="Standard"/>
        <w:jc w:val="both"/>
        <w:rPr>
          <w:rFonts w:ascii="Times New Roman" w:hAnsi="Times New Roman" w:cs="Times New Roman"/>
          <w:sz w:val="22"/>
          <w:szCs w:val="22"/>
        </w:rPr>
      </w:pPr>
      <w:r>
        <w:rPr>
          <w:rFonts w:ascii="Times New Roman" w:hAnsi="Times New Roman" w:cs="Times New Roman"/>
          <w:sz w:val="22"/>
          <w:szCs w:val="22"/>
        </w:rPr>
        <w:t>-  Przyjazd, zakwaterowanie oraz kwestie organizacyjne</w:t>
      </w:r>
    </w:p>
    <w:p w:rsidR="00DB1B47" w:rsidRDefault="00CF2AAD">
      <w:pPr>
        <w:pStyle w:val="Standard"/>
        <w:jc w:val="both"/>
      </w:pPr>
      <w:r>
        <w:rPr>
          <w:rFonts w:ascii="Times New Roman" w:hAnsi="Times New Roman" w:cs="Times New Roman"/>
          <w:sz w:val="22"/>
          <w:szCs w:val="22"/>
        </w:rPr>
        <w:t>- Wprowadzenie do szkolenia, omówienie zasad bezpieczeństwa, postępowania na wypadek pożaru oraz innych miejscowych zagrożeń (6 godzin).</w:t>
      </w:r>
    </w:p>
    <w:p w:rsidR="00DB1B47" w:rsidRDefault="00DB1B47">
      <w:pPr>
        <w:pStyle w:val="Standard"/>
        <w:jc w:val="both"/>
        <w:rPr>
          <w:rFonts w:ascii="Times New Roman" w:hAnsi="Times New Roman" w:cs="Times New Roman"/>
          <w:sz w:val="22"/>
          <w:szCs w:val="22"/>
        </w:rPr>
      </w:pPr>
    </w:p>
    <w:p w:rsidR="00DB1B47" w:rsidRDefault="00CF2AAD">
      <w:pPr>
        <w:pStyle w:val="Standard"/>
        <w:jc w:val="both"/>
        <w:rPr>
          <w:rFonts w:ascii="Times New Roman" w:hAnsi="Times New Roman" w:cs="Times New Roman"/>
          <w:b/>
          <w:bCs/>
          <w:sz w:val="22"/>
          <w:szCs w:val="22"/>
          <w:u w:val="single"/>
        </w:rPr>
      </w:pPr>
      <w:r>
        <w:rPr>
          <w:rFonts w:ascii="Times New Roman" w:hAnsi="Times New Roman" w:cs="Times New Roman"/>
          <w:b/>
          <w:bCs/>
          <w:sz w:val="22"/>
          <w:szCs w:val="22"/>
          <w:u w:val="single"/>
        </w:rPr>
        <w:t>Etap drugi:</w:t>
      </w:r>
    </w:p>
    <w:p w:rsidR="00DB1B47" w:rsidRDefault="00CF2AAD">
      <w:pPr>
        <w:pStyle w:val="Standard"/>
        <w:jc w:val="both"/>
      </w:pPr>
      <w:r>
        <w:rPr>
          <w:rFonts w:ascii="Times New Roman" w:hAnsi="Times New Roman" w:cs="Times New Roman"/>
          <w:sz w:val="22"/>
          <w:szCs w:val="22"/>
        </w:rPr>
        <w:t xml:space="preserve">-  Pod kątem teoretycznym omówione zostaną zjawiska kryminogenne i przestępstwa z użyciem materiałów wybuchowych w tym materiałów pirotechnicznych z użyciem materiałów wybuchowych typu HME, a także sposoby pozyskiwania materiałów i urządzeń wybuchowych do celów przestępczych. Analiza przypadków i możliwości służb oraz agencji w związku z reagowaniem </w:t>
      </w:r>
      <w:r>
        <w:rPr>
          <w:rFonts w:ascii="Times New Roman" w:hAnsi="Times New Roman" w:cs="Times New Roman"/>
          <w:sz w:val="22"/>
          <w:szCs w:val="22"/>
        </w:rPr>
        <w:br/>
        <w:t>na incydenty z użyciem materiałów wybuchowych  w tym materiałów pirotechnicznych. (teoria 6 godzin)</w:t>
      </w:r>
    </w:p>
    <w:p w:rsidR="00DB1B47" w:rsidRDefault="00DB1B47">
      <w:pPr>
        <w:pStyle w:val="Standard"/>
        <w:jc w:val="both"/>
        <w:rPr>
          <w:rFonts w:ascii="Times New Roman" w:hAnsi="Times New Roman" w:cs="Times New Roman"/>
          <w:sz w:val="22"/>
          <w:szCs w:val="22"/>
        </w:rPr>
      </w:pPr>
    </w:p>
    <w:p w:rsidR="00DB1B47" w:rsidRDefault="00CF2AAD">
      <w:pPr>
        <w:pStyle w:val="Standard"/>
        <w:jc w:val="both"/>
        <w:rPr>
          <w:rFonts w:ascii="Times New Roman" w:hAnsi="Times New Roman" w:cs="Times New Roman"/>
          <w:b/>
          <w:bCs/>
          <w:sz w:val="22"/>
          <w:szCs w:val="22"/>
          <w:u w:val="single"/>
        </w:rPr>
      </w:pPr>
      <w:r>
        <w:rPr>
          <w:rFonts w:ascii="Times New Roman" w:hAnsi="Times New Roman" w:cs="Times New Roman"/>
          <w:b/>
          <w:bCs/>
          <w:sz w:val="22"/>
          <w:szCs w:val="22"/>
          <w:u w:val="single"/>
        </w:rPr>
        <w:t>Etap trzeci:</w:t>
      </w:r>
    </w:p>
    <w:p w:rsidR="00DB1B47" w:rsidRDefault="00CF2AAD">
      <w:pPr>
        <w:pStyle w:val="Standard"/>
        <w:jc w:val="both"/>
      </w:pPr>
      <w:r>
        <w:rPr>
          <w:rFonts w:ascii="Times New Roman" w:hAnsi="Times New Roman" w:cs="Times New Roman"/>
          <w:sz w:val="22"/>
          <w:szCs w:val="22"/>
        </w:rPr>
        <w:t xml:space="preserve">- Rozpoznanie minersko – pirotechniczne wraz z identyfikacją konwencjonalnych urządzeń wybuchowych różnego pochodzenia w tym zawierających materiały pirotechniczne oraz </w:t>
      </w:r>
      <w:r>
        <w:rPr>
          <w:rFonts w:ascii="Times New Roman" w:hAnsi="Times New Roman" w:cs="Times New Roman"/>
          <w:sz w:val="22"/>
          <w:szCs w:val="22"/>
        </w:rPr>
        <w:lastRenderedPageBreak/>
        <w:t xml:space="preserve">improwizowane urządzenia wybuchowe i zapalające na bazie mieszanin pirotechnicznych. </w:t>
      </w:r>
      <w:r>
        <w:rPr>
          <w:rFonts w:ascii="Times New Roman" w:hAnsi="Times New Roman" w:cs="Times New Roman"/>
          <w:sz w:val="22"/>
          <w:szCs w:val="22"/>
        </w:rPr>
        <w:br/>
        <w:t>(Praktyka 8 godzin)</w:t>
      </w:r>
    </w:p>
    <w:p w:rsidR="00DB1B47" w:rsidRDefault="00DB1B47">
      <w:pPr>
        <w:pStyle w:val="Standard"/>
        <w:jc w:val="both"/>
        <w:rPr>
          <w:rFonts w:ascii="Times New Roman" w:hAnsi="Times New Roman" w:cs="Times New Roman"/>
          <w:b/>
          <w:bCs/>
          <w:sz w:val="22"/>
          <w:szCs w:val="22"/>
          <w:u w:val="single"/>
        </w:rPr>
      </w:pPr>
    </w:p>
    <w:p w:rsidR="00DB1B47" w:rsidRDefault="00CF2AAD">
      <w:pPr>
        <w:pStyle w:val="Standard"/>
        <w:jc w:val="both"/>
        <w:rPr>
          <w:rFonts w:ascii="Times New Roman" w:hAnsi="Times New Roman" w:cs="Times New Roman"/>
          <w:b/>
          <w:bCs/>
          <w:sz w:val="22"/>
          <w:szCs w:val="22"/>
          <w:u w:val="single"/>
        </w:rPr>
      </w:pPr>
      <w:r>
        <w:rPr>
          <w:rFonts w:ascii="Times New Roman" w:hAnsi="Times New Roman" w:cs="Times New Roman"/>
          <w:b/>
          <w:bCs/>
          <w:sz w:val="22"/>
          <w:szCs w:val="22"/>
          <w:u w:val="single"/>
        </w:rPr>
        <w:t>Etap czwarty:</w:t>
      </w:r>
    </w:p>
    <w:p w:rsidR="00DB1B47" w:rsidRDefault="00CF2AAD">
      <w:pPr>
        <w:pStyle w:val="Standard"/>
        <w:jc w:val="both"/>
        <w:rPr>
          <w:rFonts w:ascii="Times New Roman" w:hAnsi="Times New Roman" w:cs="Times New Roman"/>
          <w:sz w:val="22"/>
          <w:szCs w:val="22"/>
        </w:rPr>
      </w:pPr>
      <w:r>
        <w:rPr>
          <w:rFonts w:ascii="Times New Roman" w:hAnsi="Times New Roman" w:cs="Times New Roman"/>
          <w:sz w:val="22"/>
          <w:szCs w:val="22"/>
        </w:rPr>
        <w:t>- Bezpieczeństwo pracy w laboratoriach, pobieranie próbek, dekontaminacja oraz środki ochrony indywidualnej przeciwchemiczne i przeciwwybuchowe, oznakowanie kart CLP (teoria 8 godzin).</w:t>
      </w:r>
    </w:p>
    <w:p w:rsidR="00DB1B47" w:rsidRDefault="00CF2AAD">
      <w:pPr>
        <w:pStyle w:val="Standard"/>
        <w:jc w:val="both"/>
      </w:pPr>
      <w:r>
        <w:rPr>
          <w:rFonts w:ascii="Times New Roman" w:hAnsi="Times New Roman" w:cs="Times New Roman"/>
          <w:sz w:val="22"/>
          <w:szCs w:val="22"/>
        </w:rPr>
        <w:t>- Dekontaminacja  i pobieranie próbek w warunkach zbliżonych do rzeczywistych oraz na neutralnych substancjach, oznakowanie CLP oraz czytanie kart charakterystyki (praktyka 12 godzin).</w:t>
      </w:r>
    </w:p>
    <w:p w:rsidR="00DB1B47" w:rsidRDefault="00DB1B47">
      <w:pPr>
        <w:pStyle w:val="Standard"/>
        <w:jc w:val="both"/>
        <w:rPr>
          <w:rFonts w:ascii="Times New Roman" w:hAnsi="Times New Roman" w:cs="Times New Roman"/>
          <w:b/>
          <w:bCs/>
          <w:sz w:val="22"/>
          <w:szCs w:val="22"/>
          <w:u w:val="single"/>
        </w:rPr>
      </w:pPr>
    </w:p>
    <w:p w:rsidR="00DB1B47" w:rsidRDefault="00CF2AAD">
      <w:pPr>
        <w:pStyle w:val="Standard"/>
        <w:jc w:val="both"/>
        <w:rPr>
          <w:rFonts w:ascii="Times New Roman" w:hAnsi="Times New Roman" w:cs="Times New Roman"/>
          <w:b/>
          <w:bCs/>
          <w:sz w:val="22"/>
          <w:szCs w:val="22"/>
          <w:u w:val="single"/>
        </w:rPr>
      </w:pPr>
      <w:r>
        <w:rPr>
          <w:rFonts w:ascii="Times New Roman" w:hAnsi="Times New Roman" w:cs="Times New Roman"/>
          <w:b/>
          <w:bCs/>
          <w:sz w:val="22"/>
          <w:szCs w:val="22"/>
          <w:u w:val="single"/>
        </w:rPr>
        <w:t>Etap piąty:</w:t>
      </w:r>
    </w:p>
    <w:p w:rsidR="00DB1B47" w:rsidRDefault="00CF2AAD">
      <w:pPr>
        <w:pStyle w:val="Standard"/>
        <w:jc w:val="both"/>
        <w:rPr>
          <w:rFonts w:ascii="Times New Roman" w:hAnsi="Times New Roman" w:cs="Times New Roman"/>
          <w:sz w:val="22"/>
          <w:szCs w:val="22"/>
        </w:rPr>
      </w:pPr>
      <w:r>
        <w:rPr>
          <w:rFonts w:ascii="Times New Roman" w:hAnsi="Times New Roman" w:cs="Times New Roman"/>
          <w:sz w:val="22"/>
          <w:szCs w:val="22"/>
        </w:rPr>
        <w:t>- Teoria wybuchu, pożar i jego skutki. Materiały wybuchowe wraz z chemią i technologią materiałów wybuchowych (teoria 6 godzin).</w:t>
      </w:r>
    </w:p>
    <w:p w:rsidR="00DB1B47" w:rsidRDefault="00DB1B47">
      <w:pPr>
        <w:pStyle w:val="Standard"/>
        <w:jc w:val="both"/>
        <w:rPr>
          <w:rFonts w:ascii="Times New Roman" w:hAnsi="Times New Roman" w:cs="Times New Roman"/>
          <w:b/>
          <w:bCs/>
          <w:sz w:val="22"/>
          <w:szCs w:val="22"/>
          <w:u w:val="single"/>
        </w:rPr>
      </w:pPr>
    </w:p>
    <w:p w:rsidR="00DB1B47" w:rsidRDefault="00CF2AAD">
      <w:pPr>
        <w:pStyle w:val="Standard"/>
        <w:jc w:val="both"/>
        <w:rPr>
          <w:rFonts w:ascii="Times New Roman" w:hAnsi="Times New Roman" w:cs="Times New Roman"/>
          <w:b/>
          <w:bCs/>
          <w:sz w:val="22"/>
          <w:szCs w:val="22"/>
          <w:u w:val="single"/>
        </w:rPr>
      </w:pPr>
      <w:r>
        <w:rPr>
          <w:rFonts w:ascii="Times New Roman" w:hAnsi="Times New Roman" w:cs="Times New Roman"/>
          <w:b/>
          <w:bCs/>
          <w:sz w:val="22"/>
          <w:szCs w:val="22"/>
          <w:u w:val="single"/>
        </w:rPr>
        <w:t>Etap szósty:</w:t>
      </w:r>
    </w:p>
    <w:p w:rsidR="00DB1B47" w:rsidRDefault="00CF2AAD">
      <w:pPr>
        <w:pStyle w:val="Standard"/>
        <w:jc w:val="both"/>
        <w:rPr>
          <w:rFonts w:ascii="Times New Roman" w:hAnsi="Times New Roman" w:cs="Times New Roman"/>
          <w:sz w:val="22"/>
          <w:szCs w:val="22"/>
        </w:rPr>
      </w:pPr>
      <w:r>
        <w:rPr>
          <w:rFonts w:ascii="Times New Roman" w:hAnsi="Times New Roman" w:cs="Times New Roman"/>
          <w:sz w:val="22"/>
          <w:szCs w:val="22"/>
        </w:rPr>
        <w:t xml:space="preserve">- Prekursory i substraty do produkcji materiałów wybuchowych, utleniacze, paliwa i lepiszcza </w:t>
      </w:r>
      <w:r>
        <w:rPr>
          <w:rFonts w:ascii="Times New Roman" w:hAnsi="Times New Roman" w:cs="Times New Roman"/>
          <w:sz w:val="22"/>
          <w:szCs w:val="22"/>
        </w:rPr>
        <w:br/>
        <w:t>w pirotechnice. Wstęp do preparatyki (teoria 7 godzin).</w:t>
      </w:r>
    </w:p>
    <w:p w:rsidR="00DB1B47" w:rsidRDefault="00DB1B47">
      <w:pPr>
        <w:pStyle w:val="Standard"/>
        <w:jc w:val="both"/>
        <w:rPr>
          <w:rFonts w:ascii="Times New Roman" w:hAnsi="Times New Roman" w:cs="Times New Roman"/>
          <w:b/>
          <w:bCs/>
          <w:sz w:val="22"/>
          <w:szCs w:val="22"/>
          <w:u w:val="single"/>
        </w:rPr>
      </w:pPr>
    </w:p>
    <w:p w:rsidR="00DB1B47" w:rsidRDefault="00CF2AAD">
      <w:pPr>
        <w:pStyle w:val="Standard"/>
        <w:jc w:val="both"/>
        <w:rPr>
          <w:rFonts w:ascii="Times New Roman" w:hAnsi="Times New Roman" w:cs="Times New Roman"/>
          <w:b/>
          <w:bCs/>
          <w:sz w:val="22"/>
          <w:szCs w:val="22"/>
          <w:u w:val="single"/>
        </w:rPr>
      </w:pPr>
      <w:r>
        <w:rPr>
          <w:rFonts w:ascii="Times New Roman" w:hAnsi="Times New Roman" w:cs="Times New Roman"/>
          <w:b/>
          <w:bCs/>
          <w:sz w:val="22"/>
          <w:szCs w:val="22"/>
          <w:u w:val="single"/>
        </w:rPr>
        <w:t>Etap siódmy:</w:t>
      </w:r>
    </w:p>
    <w:p w:rsidR="00DB1B47" w:rsidRDefault="00CF2AAD">
      <w:pPr>
        <w:pStyle w:val="Standard"/>
        <w:jc w:val="both"/>
        <w:rPr>
          <w:rFonts w:ascii="Times New Roman" w:hAnsi="Times New Roman" w:cs="Times New Roman"/>
          <w:sz w:val="22"/>
          <w:szCs w:val="22"/>
        </w:rPr>
      </w:pPr>
      <w:r>
        <w:rPr>
          <w:rFonts w:ascii="Times New Roman" w:hAnsi="Times New Roman" w:cs="Times New Roman"/>
          <w:sz w:val="22"/>
          <w:szCs w:val="22"/>
        </w:rPr>
        <w:t>- Metody detekcji i identyfikacji substancji chemicznych – techniki spektroskopowe do identyfikacji substancji chemicznych (teoria 5 godzin).</w:t>
      </w:r>
    </w:p>
    <w:p w:rsidR="00DB1B47" w:rsidRDefault="00CF2AAD">
      <w:pPr>
        <w:pStyle w:val="Standard"/>
        <w:jc w:val="both"/>
      </w:pPr>
      <w:r>
        <w:rPr>
          <w:rFonts w:ascii="Times New Roman" w:hAnsi="Times New Roman" w:cs="Times New Roman"/>
          <w:sz w:val="22"/>
          <w:szCs w:val="22"/>
        </w:rPr>
        <w:t>- Wykorzystanie urządzeń do detekcji i identyfikacji (praktyka 5 godzin).</w:t>
      </w:r>
    </w:p>
    <w:p w:rsidR="00DB1B47" w:rsidRDefault="00DB1B47">
      <w:pPr>
        <w:pStyle w:val="Standard"/>
        <w:jc w:val="both"/>
        <w:rPr>
          <w:rFonts w:ascii="Times New Roman" w:hAnsi="Times New Roman" w:cs="Times New Roman"/>
          <w:b/>
          <w:bCs/>
          <w:sz w:val="22"/>
          <w:szCs w:val="22"/>
          <w:u w:val="single"/>
        </w:rPr>
      </w:pPr>
    </w:p>
    <w:p w:rsidR="00DB1B47" w:rsidRDefault="00CF2AAD">
      <w:pPr>
        <w:pStyle w:val="Standard"/>
        <w:jc w:val="both"/>
        <w:rPr>
          <w:rFonts w:ascii="Times New Roman" w:hAnsi="Times New Roman" w:cs="Times New Roman"/>
          <w:b/>
          <w:bCs/>
          <w:sz w:val="22"/>
          <w:szCs w:val="22"/>
          <w:u w:val="single"/>
        </w:rPr>
      </w:pPr>
      <w:r>
        <w:rPr>
          <w:rFonts w:ascii="Times New Roman" w:hAnsi="Times New Roman" w:cs="Times New Roman"/>
          <w:b/>
          <w:bCs/>
          <w:sz w:val="22"/>
          <w:szCs w:val="22"/>
          <w:u w:val="single"/>
        </w:rPr>
        <w:t>Etap ósmy:</w:t>
      </w:r>
    </w:p>
    <w:p w:rsidR="00DB1B47" w:rsidRDefault="00CF2AAD">
      <w:pPr>
        <w:pStyle w:val="Standard"/>
        <w:jc w:val="both"/>
        <w:rPr>
          <w:rFonts w:ascii="Times New Roman" w:hAnsi="Times New Roman" w:cs="Times New Roman"/>
          <w:sz w:val="22"/>
          <w:szCs w:val="22"/>
        </w:rPr>
      </w:pPr>
      <w:r>
        <w:rPr>
          <w:rFonts w:ascii="Times New Roman" w:hAnsi="Times New Roman" w:cs="Times New Roman"/>
          <w:sz w:val="22"/>
          <w:szCs w:val="22"/>
        </w:rPr>
        <w:t>- Preparatyka wybranych mas pirotechnicznych, detekcja i identyfikacja substancji w warunkach polowych, neutralizacja i elementy śledztwa po wybuchu materiałów pirotechnicznych i urządzeń wypełnionych materiałami pirotechnicznymi (praktyka 12 godzin).</w:t>
      </w:r>
    </w:p>
    <w:p w:rsidR="00DB1B47" w:rsidRDefault="00DB1B47">
      <w:pPr>
        <w:pStyle w:val="Standard"/>
        <w:rPr>
          <w:rFonts w:ascii="Times New Roman" w:hAnsi="Times New Roman" w:cs="Times New Roman"/>
          <w:b/>
          <w:bCs/>
          <w:sz w:val="22"/>
          <w:szCs w:val="22"/>
          <w:u w:val="single"/>
        </w:rPr>
      </w:pPr>
    </w:p>
    <w:p w:rsidR="00DB1B47" w:rsidRDefault="00CF2AAD">
      <w:pPr>
        <w:pStyle w:val="Standard"/>
        <w:rPr>
          <w:rFonts w:ascii="Times New Roman" w:hAnsi="Times New Roman" w:cs="Times New Roman"/>
          <w:b/>
          <w:bCs/>
          <w:sz w:val="22"/>
          <w:szCs w:val="22"/>
          <w:u w:val="single"/>
        </w:rPr>
      </w:pPr>
      <w:r>
        <w:rPr>
          <w:rFonts w:ascii="Times New Roman" w:hAnsi="Times New Roman" w:cs="Times New Roman"/>
          <w:b/>
          <w:bCs/>
          <w:sz w:val="22"/>
          <w:szCs w:val="22"/>
          <w:u w:val="single"/>
        </w:rPr>
        <w:t>Etap dziewiąty:</w:t>
      </w:r>
    </w:p>
    <w:p w:rsidR="00DB1B47" w:rsidRDefault="00CF2AAD">
      <w:pPr>
        <w:pStyle w:val="Standard"/>
        <w:jc w:val="both"/>
        <w:rPr>
          <w:rFonts w:ascii="Times New Roman" w:hAnsi="Times New Roman" w:cs="Times New Roman"/>
          <w:sz w:val="22"/>
          <w:szCs w:val="22"/>
        </w:rPr>
      </w:pPr>
      <w:r>
        <w:rPr>
          <w:rFonts w:ascii="Times New Roman" w:hAnsi="Times New Roman" w:cs="Times New Roman"/>
          <w:b/>
          <w:bCs/>
          <w:sz w:val="22"/>
          <w:szCs w:val="22"/>
        </w:rPr>
        <w:t xml:space="preserve">- </w:t>
      </w:r>
      <w:r>
        <w:rPr>
          <w:rFonts w:ascii="Times New Roman" w:hAnsi="Times New Roman" w:cs="Times New Roman"/>
          <w:sz w:val="22"/>
          <w:szCs w:val="22"/>
        </w:rPr>
        <w:t xml:space="preserve">Elementy śledztwa po wybuchu materiałów pirotechnicznych i urządzeń. Dyskusja, wnioski </w:t>
      </w:r>
      <w:r>
        <w:rPr>
          <w:rFonts w:ascii="Times New Roman" w:hAnsi="Times New Roman" w:cs="Times New Roman"/>
          <w:sz w:val="22"/>
          <w:szCs w:val="22"/>
        </w:rPr>
        <w:br/>
        <w:t>(4 godziny).</w:t>
      </w:r>
    </w:p>
    <w:p w:rsidR="00DB1B47" w:rsidRDefault="00CF2AAD">
      <w:pPr>
        <w:pStyle w:val="Standard"/>
        <w:jc w:val="both"/>
        <w:rPr>
          <w:rFonts w:ascii="Times New Roman" w:hAnsi="Times New Roman" w:cs="Times New Roman"/>
          <w:sz w:val="22"/>
          <w:szCs w:val="22"/>
        </w:rPr>
      </w:pPr>
      <w:r>
        <w:rPr>
          <w:rFonts w:ascii="Times New Roman" w:hAnsi="Times New Roman" w:cs="Times New Roman"/>
          <w:sz w:val="22"/>
          <w:szCs w:val="22"/>
        </w:rPr>
        <w:t>-  Podsumowanie i zakończenie szkolenia, rozdanie certyfikatów ukończenia szkolenia (1 godziny).</w:t>
      </w:r>
    </w:p>
    <w:p w:rsidR="00DB1B47" w:rsidRDefault="00CF2AAD">
      <w:pPr>
        <w:pStyle w:val="Standard"/>
        <w:jc w:val="both"/>
        <w:rPr>
          <w:rFonts w:ascii="Times New Roman" w:hAnsi="Times New Roman" w:cs="Times New Roman"/>
          <w:sz w:val="22"/>
          <w:szCs w:val="22"/>
        </w:rPr>
      </w:pPr>
      <w:r>
        <w:rPr>
          <w:rFonts w:ascii="Times New Roman" w:hAnsi="Times New Roman" w:cs="Times New Roman"/>
          <w:b/>
          <w:bCs/>
          <w:sz w:val="22"/>
          <w:szCs w:val="22"/>
        </w:rPr>
        <w:t xml:space="preserve">-  </w:t>
      </w:r>
      <w:r>
        <w:rPr>
          <w:rFonts w:ascii="Times New Roman" w:hAnsi="Times New Roman" w:cs="Times New Roman"/>
          <w:sz w:val="22"/>
          <w:szCs w:val="22"/>
        </w:rPr>
        <w:t>Wykwaterowanie.</w:t>
      </w:r>
    </w:p>
    <w:p w:rsidR="00DB1B47" w:rsidRDefault="00DB1B47">
      <w:pPr>
        <w:pStyle w:val="Standard"/>
        <w:jc w:val="center"/>
        <w:rPr>
          <w:rFonts w:ascii="Times New Roman" w:hAnsi="Times New Roman" w:cs="Times New Roman"/>
          <w:sz w:val="22"/>
          <w:szCs w:val="22"/>
        </w:rPr>
      </w:pPr>
    </w:p>
    <w:p w:rsidR="00DB1B47" w:rsidRDefault="00CF2AAD">
      <w:pPr>
        <w:pStyle w:val="Standard"/>
        <w:jc w:val="both"/>
      </w:pPr>
      <w:r>
        <w:rPr>
          <w:rFonts w:ascii="Times New Roman" w:hAnsi="Times New Roman" w:cs="Times New Roman"/>
          <w:sz w:val="22"/>
          <w:szCs w:val="22"/>
        </w:rPr>
        <w:t xml:space="preserve">Powyższe etapy muszą uwzględniać wszystkie czynności, jakie są stawiane przed minerem                                – pirotechnikiem począwszy od szacowania ryzyka, poprzez rozpoznanie, a kończąc </w:t>
      </w:r>
      <w:r>
        <w:rPr>
          <w:rFonts w:ascii="Times New Roman" w:hAnsi="Times New Roman" w:cs="Times New Roman"/>
          <w:sz w:val="22"/>
          <w:szCs w:val="22"/>
        </w:rPr>
        <w:br/>
        <w:t>na dekontaminacji. Szkolenie ma poszerzyć wiedzę i umiejętności praktyczne z zakresu rozpoznania minersko – pirotechnicznego, preparatyki, identyfikacji, zabezpieczania próbek, neutralizacji, prób sprawności materiałów pirotechnicznych do celów procesowych oraz wykonywania prawidłowej dokumentacji procesowej.</w:t>
      </w:r>
    </w:p>
    <w:p w:rsidR="00DB1B47" w:rsidRDefault="00CF2AAD">
      <w:pPr>
        <w:pStyle w:val="Standard"/>
        <w:jc w:val="both"/>
      </w:pPr>
      <w:r>
        <w:rPr>
          <w:rFonts w:ascii="Times New Roman" w:hAnsi="Times New Roman" w:cs="Times New Roman"/>
          <w:sz w:val="22"/>
          <w:szCs w:val="22"/>
        </w:rPr>
        <w:t>W trakcie szkolenia uczestnik opanuje umiejętności pracy z mieszaninami pirotechnicznymi</w:t>
      </w:r>
      <w:r>
        <w:rPr>
          <w:rFonts w:ascii="Times New Roman" w:hAnsi="Times New Roman" w:cs="Times New Roman"/>
          <w:sz w:val="22"/>
          <w:szCs w:val="22"/>
        </w:rPr>
        <w:br/>
        <w:t xml:space="preserve">lub prekursorami, a także substancjami chemicznymi w warunkach laboratoriów mieszkaniowych </w:t>
      </w:r>
      <w:r>
        <w:rPr>
          <w:rFonts w:ascii="Times New Roman" w:hAnsi="Times New Roman" w:cs="Times New Roman"/>
          <w:sz w:val="22"/>
          <w:szCs w:val="22"/>
        </w:rPr>
        <w:br/>
        <w:t xml:space="preserve">i innych pomieszczeń gospodarczych,  opanuje umiejętności zabezpieczania nieznanych substancji </w:t>
      </w:r>
      <w:r>
        <w:rPr>
          <w:rFonts w:ascii="Times New Roman" w:hAnsi="Times New Roman" w:cs="Times New Roman"/>
          <w:sz w:val="22"/>
          <w:szCs w:val="22"/>
        </w:rPr>
        <w:br/>
        <w:t>w pojeździe, miejscu publicznym jak i będzie umiał przeprowadzić oględziny w miejscu po wybuchu (mieszaniny pirotechnicznej, prekursorów oraz substancji chemicznych HME) w dowolnym miejscu.</w:t>
      </w:r>
    </w:p>
    <w:p w:rsidR="00DB1B47" w:rsidRDefault="00DB1B47">
      <w:pPr>
        <w:pStyle w:val="Standard"/>
        <w:rPr>
          <w:rFonts w:ascii="Times New Roman" w:hAnsi="Times New Roman" w:cs="Times New Roman"/>
          <w:b/>
          <w:bCs/>
          <w:sz w:val="22"/>
          <w:szCs w:val="22"/>
        </w:rPr>
      </w:pPr>
    </w:p>
    <w:p w:rsidR="00DB1B47" w:rsidRDefault="00DB1B47"/>
    <w:sectPr w:rsidR="00DB1B47">
      <w:headerReference w:type="default" r:id="rId8"/>
      <w:footerReference w:type="default" r:id="rId9"/>
      <w:pgSz w:w="11906" w:h="16838"/>
      <w:pgMar w:top="1417" w:right="1417" w:bottom="1417" w:left="1417" w:header="0" w:footer="0"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77C7" w:rsidRDefault="000477C7">
      <w:pPr>
        <w:spacing w:after="0" w:line="240" w:lineRule="auto"/>
      </w:pPr>
      <w:r>
        <w:separator/>
      </w:r>
    </w:p>
  </w:endnote>
  <w:endnote w:type="continuationSeparator" w:id="0">
    <w:p w:rsidR="000477C7" w:rsidRDefault="000477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1870229"/>
      <w:docPartObj>
        <w:docPartGallery w:val="Page Numbers (Bottom of Page)"/>
        <w:docPartUnique/>
      </w:docPartObj>
    </w:sdtPr>
    <w:sdtEndPr/>
    <w:sdtContent>
      <w:p w:rsidR="00DB1B47" w:rsidRDefault="00CF2AAD">
        <w:pPr>
          <w:pStyle w:val="Stopka"/>
          <w:jc w:val="right"/>
        </w:pPr>
        <w:r>
          <w:rPr>
            <w:noProof/>
          </w:rPr>
          <w:drawing>
            <wp:inline distT="0" distB="0" distL="0" distR="0">
              <wp:extent cx="5760720" cy="47625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a:picLocks noChangeAspect="1" noChangeArrowheads="1"/>
                      </pic:cNvPicPr>
                    </pic:nvPicPr>
                    <pic:blipFill>
                      <a:blip r:embed="rId1"/>
                      <a:stretch>
                        <a:fillRect/>
                      </a:stretch>
                    </pic:blipFill>
                    <pic:spPr bwMode="auto">
                      <a:xfrm>
                        <a:off x="0" y="0"/>
                        <a:ext cx="5760720" cy="476250"/>
                      </a:xfrm>
                      <a:prstGeom prst="rect">
                        <a:avLst/>
                      </a:prstGeom>
                    </pic:spPr>
                  </pic:pic>
                </a:graphicData>
              </a:graphic>
            </wp:inline>
          </w:drawing>
        </w:r>
        <w:r>
          <w:fldChar w:fldCharType="begin"/>
        </w:r>
        <w:r>
          <w:instrText>PAGE</w:instrText>
        </w:r>
        <w:r>
          <w:fldChar w:fldCharType="separate"/>
        </w:r>
        <w:r>
          <w:t>6</w:t>
        </w:r>
        <w:r>
          <w:fldChar w:fldCharType="end"/>
        </w:r>
      </w:p>
    </w:sdtContent>
  </w:sdt>
  <w:p w:rsidR="00DB1B47" w:rsidRDefault="00DB1B4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77C7" w:rsidRDefault="000477C7">
      <w:pPr>
        <w:spacing w:after="0" w:line="240" w:lineRule="auto"/>
      </w:pPr>
      <w:r>
        <w:separator/>
      </w:r>
    </w:p>
  </w:footnote>
  <w:footnote w:type="continuationSeparator" w:id="0">
    <w:p w:rsidR="000477C7" w:rsidRDefault="000477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1B47" w:rsidRDefault="00CF2AAD">
    <w:pPr>
      <w:pStyle w:val="Nagwek"/>
    </w:pPr>
    <w:r>
      <w:rPr>
        <w:noProof/>
      </w:rPr>
      <w:drawing>
        <wp:inline distT="0" distB="0" distL="0" distR="0">
          <wp:extent cx="5751830" cy="66230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1"/>
                  <a:srcRect l="-15" r="15" b="22014"/>
                  <a:stretch>
                    <a:fillRect/>
                  </a:stretch>
                </pic:blipFill>
                <pic:spPr bwMode="auto">
                  <a:xfrm>
                    <a:off x="0" y="0"/>
                    <a:ext cx="5751830" cy="66230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B47"/>
    <w:rsid w:val="000477C7"/>
    <w:rsid w:val="001F1D40"/>
    <w:rsid w:val="0040099D"/>
    <w:rsid w:val="006778C7"/>
    <w:rsid w:val="008B08F4"/>
    <w:rsid w:val="00954E97"/>
    <w:rsid w:val="00CF2AAD"/>
    <w:rsid w:val="00DB1B47"/>
    <w:rsid w:val="00F055EE"/>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DFDF9"/>
  <w15:docId w15:val="{AF894DC1-E641-4892-8D24-03E65273A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37AFD"/>
    <w:pPr>
      <w:spacing w:after="200" w:line="276" w:lineRule="auto"/>
    </w:pPr>
  </w:style>
  <w:style w:type="paragraph" w:styleId="Nagwek1">
    <w:name w:val="heading 1"/>
    <w:basedOn w:val="Normalny"/>
    <w:link w:val="Nagwek1Znak"/>
    <w:uiPriority w:val="9"/>
    <w:qFormat/>
    <w:rsid w:val="009D281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link w:val="Nagwek2Znak"/>
    <w:uiPriority w:val="9"/>
    <w:semiHidden/>
    <w:unhideWhenUsed/>
    <w:qFormat/>
    <w:rsid w:val="0076649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link w:val="Nagwek3Znak"/>
    <w:uiPriority w:val="9"/>
    <w:semiHidden/>
    <w:unhideWhenUsed/>
    <w:qFormat/>
    <w:rsid w:val="0076649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semiHidden/>
    <w:qFormat/>
    <w:rsid w:val="00266CF3"/>
    <w:rPr>
      <w:rFonts w:ascii="Tahoma" w:hAnsi="Tahoma" w:cs="Tahoma"/>
      <w:sz w:val="16"/>
      <w:szCs w:val="16"/>
    </w:rPr>
  </w:style>
  <w:style w:type="character" w:customStyle="1" w:styleId="TekstprzypisukocowegoZnak">
    <w:name w:val="Tekst przypisu końcowego Znak"/>
    <w:basedOn w:val="Domylnaczcionkaakapitu"/>
    <w:link w:val="Tekstprzypisukocowego"/>
    <w:uiPriority w:val="99"/>
    <w:semiHidden/>
    <w:qFormat/>
    <w:rsid w:val="00761F47"/>
    <w:rPr>
      <w:sz w:val="20"/>
      <w:szCs w:val="20"/>
    </w:rPr>
  </w:style>
  <w:style w:type="character" w:styleId="Odwoanieprzypisukocowego">
    <w:name w:val="endnote reference"/>
    <w:basedOn w:val="Domylnaczcionkaakapitu"/>
    <w:uiPriority w:val="99"/>
    <w:semiHidden/>
    <w:unhideWhenUsed/>
    <w:qFormat/>
    <w:rsid w:val="00761F47"/>
    <w:rPr>
      <w:vertAlign w:val="superscript"/>
    </w:rPr>
  </w:style>
  <w:style w:type="character" w:customStyle="1" w:styleId="ListLabel1">
    <w:name w:val="ListLabel 1"/>
    <w:qFormat/>
    <w:rsid w:val="00E671B4"/>
    <w:rPr>
      <w:rFonts w:ascii="Times New Roman" w:hAnsi="Times New Roman"/>
      <w:b w:val="0"/>
      <w:sz w:val="24"/>
    </w:rPr>
  </w:style>
  <w:style w:type="character" w:customStyle="1" w:styleId="StopkaZnak">
    <w:name w:val="Stopka Znak"/>
    <w:basedOn w:val="Domylnaczcionkaakapitu"/>
    <w:link w:val="Stopka"/>
    <w:uiPriority w:val="99"/>
    <w:qFormat/>
    <w:rsid w:val="00D4465B"/>
  </w:style>
  <w:style w:type="character" w:customStyle="1" w:styleId="NagwekZnak">
    <w:name w:val="Nagłówek Znak"/>
    <w:basedOn w:val="Domylnaczcionkaakapitu"/>
    <w:link w:val="Nagwek"/>
    <w:uiPriority w:val="99"/>
    <w:qFormat/>
    <w:rsid w:val="00D4465B"/>
    <w:rPr>
      <w:rFonts w:ascii="Liberation Sans" w:eastAsia="Microsoft YaHei" w:hAnsi="Liberation Sans" w:cs="Arial"/>
      <w:sz w:val="28"/>
      <w:szCs w:val="28"/>
    </w:rPr>
  </w:style>
  <w:style w:type="character" w:customStyle="1" w:styleId="Nagwek1Znak">
    <w:name w:val="Nagłówek 1 Znak"/>
    <w:basedOn w:val="Domylnaczcionkaakapitu"/>
    <w:link w:val="Nagwek1"/>
    <w:uiPriority w:val="9"/>
    <w:qFormat/>
    <w:rsid w:val="009D2813"/>
    <w:rPr>
      <w:rFonts w:asciiTheme="majorHAnsi" w:eastAsiaTheme="majorEastAsia" w:hAnsiTheme="majorHAnsi" w:cstheme="majorBidi"/>
      <w:color w:val="365F91" w:themeColor="accent1" w:themeShade="BF"/>
      <w:sz w:val="32"/>
      <w:szCs w:val="32"/>
    </w:rPr>
  </w:style>
  <w:style w:type="character" w:customStyle="1" w:styleId="czeinternetowe">
    <w:name w:val="Łącze internetowe"/>
    <w:basedOn w:val="Domylnaczcionkaakapitu"/>
    <w:uiPriority w:val="99"/>
    <w:unhideWhenUsed/>
    <w:rsid w:val="00C01DC3"/>
    <w:rPr>
      <w:color w:val="0000FF" w:themeColor="hyperlink"/>
      <w:u w:val="single"/>
    </w:rPr>
  </w:style>
  <w:style w:type="character" w:customStyle="1" w:styleId="Nagwek2Znak">
    <w:name w:val="Nagłówek 2 Znak"/>
    <w:basedOn w:val="Domylnaczcionkaakapitu"/>
    <w:link w:val="Nagwek2"/>
    <w:uiPriority w:val="9"/>
    <w:semiHidden/>
    <w:qFormat/>
    <w:rsid w:val="0076649F"/>
    <w:rPr>
      <w:rFonts w:asciiTheme="majorHAnsi" w:eastAsiaTheme="majorEastAsia" w:hAnsiTheme="majorHAnsi" w:cstheme="majorBidi"/>
      <w:color w:val="365F91" w:themeColor="accent1" w:themeShade="BF"/>
      <w:sz w:val="26"/>
      <w:szCs w:val="26"/>
    </w:rPr>
  </w:style>
  <w:style w:type="character" w:customStyle="1" w:styleId="Nagwek3Znak">
    <w:name w:val="Nagłówek 3 Znak"/>
    <w:basedOn w:val="Domylnaczcionkaakapitu"/>
    <w:link w:val="Nagwek3"/>
    <w:uiPriority w:val="9"/>
    <w:semiHidden/>
    <w:qFormat/>
    <w:rsid w:val="0076649F"/>
    <w:rPr>
      <w:rFonts w:asciiTheme="majorHAnsi" w:eastAsiaTheme="majorEastAsia" w:hAnsiTheme="majorHAnsi" w:cstheme="majorBidi"/>
      <w:color w:val="243F60" w:themeColor="accent1" w:themeShade="7F"/>
      <w:sz w:val="24"/>
      <w:szCs w:val="24"/>
    </w:rPr>
  </w:style>
  <w:style w:type="character" w:styleId="Odwoaniedokomentarza">
    <w:name w:val="annotation reference"/>
    <w:basedOn w:val="Domylnaczcionkaakapitu"/>
    <w:uiPriority w:val="99"/>
    <w:semiHidden/>
    <w:unhideWhenUsed/>
    <w:qFormat/>
    <w:rsid w:val="00035532"/>
    <w:rPr>
      <w:sz w:val="16"/>
      <w:szCs w:val="16"/>
    </w:rPr>
  </w:style>
  <w:style w:type="character" w:customStyle="1" w:styleId="TekstkomentarzaZnak">
    <w:name w:val="Tekst komentarza Znak"/>
    <w:basedOn w:val="Domylnaczcionkaakapitu"/>
    <w:link w:val="Tekstkomentarza"/>
    <w:uiPriority w:val="99"/>
    <w:semiHidden/>
    <w:qFormat/>
    <w:rsid w:val="00035532"/>
    <w:rPr>
      <w:sz w:val="20"/>
      <w:szCs w:val="20"/>
    </w:rPr>
  </w:style>
  <w:style w:type="character" w:customStyle="1" w:styleId="TematkomentarzaZnak">
    <w:name w:val="Temat komentarza Znak"/>
    <w:basedOn w:val="TekstkomentarzaZnak"/>
    <w:link w:val="Tematkomentarza"/>
    <w:uiPriority w:val="99"/>
    <w:semiHidden/>
    <w:qFormat/>
    <w:rsid w:val="00035532"/>
    <w:rPr>
      <w:b/>
      <w:bCs/>
      <w:sz w:val="20"/>
      <w:szCs w:val="20"/>
    </w:rPr>
  </w:style>
  <w:style w:type="character" w:customStyle="1" w:styleId="ListLabel2">
    <w:name w:val="ListLabel 2"/>
    <w:qFormat/>
    <w:rPr>
      <w:rFonts w:cs="Symbol"/>
    </w:rPr>
  </w:style>
  <w:style w:type="character" w:customStyle="1" w:styleId="ListLabel3">
    <w:name w:val="ListLabel 3"/>
    <w:qFormat/>
    <w:rPr>
      <w:b w:val="0"/>
    </w:rPr>
  </w:style>
  <w:style w:type="character" w:customStyle="1" w:styleId="ListLabel4">
    <w:name w:val="ListLabel 4"/>
    <w:qFormat/>
    <w:rPr>
      <w:rFonts w:cs="Symbol"/>
    </w:rPr>
  </w:style>
  <w:style w:type="character" w:customStyle="1" w:styleId="ListLabel5">
    <w:name w:val="ListLabel 5"/>
    <w:qFormat/>
    <w:rPr>
      <w:b w:val="0"/>
      <w:sz w:val="24"/>
    </w:rPr>
  </w:style>
  <w:style w:type="character" w:customStyle="1" w:styleId="ListLabel6">
    <w:name w:val="ListLabel 6"/>
    <w:qFormat/>
    <w:rPr>
      <w:rFonts w:cs="Symbol"/>
    </w:rPr>
  </w:style>
  <w:style w:type="character" w:customStyle="1" w:styleId="ListLabel7">
    <w:name w:val="ListLabel 7"/>
    <w:qFormat/>
    <w:rPr>
      <w:rFonts w:cs="Symbol"/>
    </w:rPr>
  </w:style>
  <w:style w:type="character" w:customStyle="1" w:styleId="ListLabel8">
    <w:name w:val="ListLabel 8"/>
    <w:qFormat/>
    <w:rPr>
      <w:rFonts w:cs="Symbol"/>
    </w:rPr>
  </w:style>
  <w:style w:type="character" w:customStyle="1" w:styleId="ListLabel9">
    <w:name w:val="ListLabel 9"/>
    <w:qFormat/>
    <w:rPr>
      <w:rFonts w:cs="Symbol"/>
    </w:rPr>
  </w:style>
  <w:style w:type="character" w:customStyle="1" w:styleId="ListLabel10">
    <w:name w:val="ListLabel 10"/>
    <w:qFormat/>
    <w:rPr>
      <w:rFonts w:cs="Symbol"/>
    </w:rPr>
  </w:style>
  <w:style w:type="character" w:customStyle="1" w:styleId="ListLabel11">
    <w:name w:val="ListLabel 11"/>
    <w:qFormat/>
    <w:rPr>
      <w:rFonts w:cs="Symbol"/>
    </w:rPr>
  </w:style>
  <w:style w:type="character" w:customStyle="1" w:styleId="ListLabel12">
    <w:name w:val="ListLabel 12"/>
    <w:qFormat/>
    <w:rPr>
      <w:rFonts w:cs="Symbol"/>
    </w:rPr>
  </w:style>
  <w:style w:type="character" w:customStyle="1" w:styleId="ListLabel13">
    <w:name w:val="ListLabel 13"/>
    <w:qFormat/>
    <w:rPr>
      <w:rFonts w:cs="Symbol"/>
    </w:rPr>
  </w:style>
  <w:style w:type="character" w:customStyle="1" w:styleId="ListLabel14">
    <w:name w:val="ListLabel 14"/>
    <w:qFormat/>
    <w:rPr>
      <w:rFonts w:cs="Symbol"/>
    </w:rPr>
  </w:style>
  <w:style w:type="character" w:customStyle="1" w:styleId="ListLabel15">
    <w:name w:val="ListLabel 15"/>
    <w:qFormat/>
    <w:rPr>
      <w:rFonts w:cs="Symbol"/>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b w:val="0"/>
      <w:sz w:val="24"/>
    </w:rPr>
  </w:style>
  <w:style w:type="character" w:customStyle="1" w:styleId="ListLabel23">
    <w:name w:val="ListLabel 23"/>
    <w:qFormat/>
    <w:rPr>
      <w:b w:val="0"/>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Times New Roman"/>
      <w:color w:val="182C28"/>
    </w:rPr>
  </w:style>
  <w:style w:type="character" w:customStyle="1" w:styleId="ListLabel31">
    <w:name w:val="ListLabel 31"/>
    <w:qFormat/>
    <w:rPr>
      <w:rFonts w:cs="Symbol"/>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sz w:val="20"/>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b/>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Symbol"/>
    </w:rPr>
  </w:style>
  <w:style w:type="character" w:customStyle="1" w:styleId="ListLabel64">
    <w:name w:val="ListLabel 64"/>
    <w:qFormat/>
    <w:rPr>
      <w:rFonts w:cs="Symbol"/>
    </w:rPr>
  </w:style>
  <w:style w:type="character" w:customStyle="1" w:styleId="ListLabel65">
    <w:name w:val="ListLabel 65"/>
    <w:qFormat/>
    <w:rPr>
      <w:rFonts w:cs="Symbol"/>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paragraph" w:styleId="Nagwek">
    <w:name w:val="header"/>
    <w:basedOn w:val="Normalny"/>
    <w:next w:val="Tekstpodstawowy"/>
    <w:link w:val="NagwekZnak"/>
    <w:uiPriority w:val="99"/>
    <w:qFormat/>
    <w:rsid w:val="00E671B4"/>
    <w:pPr>
      <w:keepNext/>
      <w:spacing w:before="240" w:after="120"/>
    </w:pPr>
    <w:rPr>
      <w:rFonts w:ascii="Liberation Sans" w:eastAsia="Microsoft YaHei" w:hAnsi="Liberation Sans" w:cs="Arial"/>
      <w:sz w:val="28"/>
      <w:szCs w:val="28"/>
    </w:rPr>
  </w:style>
  <w:style w:type="paragraph" w:styleId="Tekstpodstawowy">
    <w:name w:val="Body Text"/>
    <w:basedOn w:val="Normalny"/>
    <w:rsid w:val="00E671B4"/>
    <w:pPr>
      <w:spacing w:after="140" w:line="288" w:lineRule="auto"/>
    </w:pPr>
  </w:style>
  <w:style w:type="paragraph" w:styleId="Lista">
    <w:name w:val="List"/>
    <w:basedOn w:val="Tekstpodstawowy"/>
    <w:rsid w:val="00E671B4"/>
    <w:rPr>
      <w:rFonts w:cs="Arial"/>
    </w:rPr>
  </w:style>
  <w:style w:type="paragraph" w:styleId="Legenda">
    <w:name w:val="caption"/>
    <w:basedOn w:val="Normalny"/>
    <w:qFormat/>
    <w:rsid w:val="00E671B4"/>
    <w:pPr>
      <w:suppressLineNumbers/>
      <w:spacing w:before="120" w:after="120"/>
    </w:pPr>
    <w:rPr>
      <w:rFonts w:cs="Arial"/>
      <w:i/>
      <w:iCs/>
      <w:sz w:val="24"/>
      <w:szCs w:val="24"/>
    </w:rPr>
  </w:style>
  <w:style w:type="paragraph" w:customStyle="1" w:styleId="Indeks">
    <w:name w:val="Indeks"/>
    <w:basedOn w:val="Normalny"/>
    <w:qFormat/>
    <w:rsid w:val="00E671B4"/>
    <w:pPr>
      <w:suppressLineNumbers/>
    </w:pPr>
    <w:rPr>
      <w:rFonts w:cs="Arial"/>
    </w:rPr>
  </w:style>
  <w:style w:type="paragraph" w:styleId="Tekstdymka">
    <w:name w:val="Balloon Text"/>
    <w:basedOn w:val="Normalny"/>
    <w:link w:val="TekstdymkaZnak"/>
    <w:uiPriority w:val="99"/>
    <w:semiHidden/>
    <w:unhideWhenUsed/>
    <w:qFormat/>
    <w:rsid w:val="00266CF3"/>
    <w:pPr>
      <w:spacing w:after="0" w:line="240" w:lineRule="auto"/>
    </w:pPr>
    <w:rPr>
      <w:rFonts w:ascii="Tahoma" w:hAnsi="Tahoma" w:cs="Tahoma"/>
      <w:sz w:val="16"/>
      <w:szCs w:val="16"/>
    </w:rPr>
  </w:style>
  <w:style w:type="paragraph" w:styleId="Tekstprzypisukocowego">
    <w:name w:val="endnote text"/>
    <w:basedOn w:val="Normalny"/>
    <w:link w:val="TekstprzypisukocowegoZnak"/>
    <w:uiPriority w:val="99"/>
    <w:semiHidden/>
    <w:unhideWhenUsed/>
    <w:qFormat/>
    <w:rsid w:val="00761F47"/>
    <w:pPr>
      <w:spacing w:after="0" w:line="240" w:lineRule="auto"/>
    </w:pPr>
    <w:rPr>
      <w:sz w:val="20"/>
      <w:szCs w:val="20"/>
    </w:rPr>
  </w:style>
  <w:style w:type="paragraph" w:styleId="Akapitzlist">
    <w:name w:val="List Paragraph"/>
    <w:basedOn w:val="Normalny"/>
    <w:uiPriority w:val="34"/>
    <w:qFormat/>
    <w:rsid w:val="00513C2B"/>
    <w:pPr>
      <w:ind w:left="720"/>
      <w:contextualSpacing/>
    </w:pPr>
    <w:rPr>
      <w:rFonts w:eastAsiaTheme="minorHAnsi"/>
      <w:lang w:eastAsia="en-US"/>
    </w:rPr>
  </w:style>
  <w:style w:type="paragraph" w:styleId="Stopka">
    <w:name w:val="footer"/>
    <w:basedOn w:val="Normalny"/>
    <w:link w:val="StopkaZnak"/>
    <w:uiPriority w:val="99"/>
    <w:unhideWhenUsed/>
    <w:rsid w:val="00D4465B"/>
    <w:pPr>
      <w:tabs>
        <w:tab w:val="center" w:pos="4536"/>
        <w:tab w:val="right" w:pos="9072"/>
      </w:tabs>
      <w:spacing w:after="0" w:line="240" w:lineRule="auto"/>
    </w:pPr>
  </w:style>
  <w:style w:type="paragraph" w:styleId="Tekstkomentarza">
    <w:name w:val="annotation text"/>
    <w:basedOn w:val="Normalny"/>
    <w:link w:val="TekstkomentarzaZnak"/>
    <w:uiPriority w:val="99"/>
    <w:semiHidden/>
    <w:unhideWhenUsed/>
    <w:qFormat/>
    <w:rsid w:val="00035532"/>
    <w:pPr>
      <w:spacing w:line="240" w:lineRule="auto"/>
    </w:pPr>
    <w:rPr>
      <w:sz w:val="20"/>
      <w:szCs w:val="20"/>
    </w:rPr>
  </w:style>
  <w:style w:type="paragraph" w:styleId="Tematkomentarza">
    <w:name w:val="annotation subject"/>
    <w:basedOn w:val="Tekstkomentarza"/>
    <w:link w:val="TematkomentarzaZnak"/>
    <w:uiPriority w:val="99"/>
    <w:semiHidden/>
    <w:unhideWhenUsed/>
    <w:qFormat/>
    <w:rsid w:val="00035532"/>
    <w:rPr>
      <w:b/>
      <w:bCs/>
    </w:rPr>
  </w:style>
  <w:style w:type="paragraph" w:customStyle="1" w:styleId="Standard">
    <w:name w:val="Standard"/>
    <w:qFormat/>
    <w:rsid w:val="00896C9B"/>
    <w:pPr>
      <w:suppressAutoHyphens/>
      <w:textAlignment w:val="baseline"/>
    </w:pPr>
    <w:rPr>
      <w:rFonts w:ascii="Liberation Serif" w:eastAsia="SimSun" w:hAnsi="Liberation Serif" w:cs="Arial"/>
      <w:sz w:val="24"/>
      <w:szCs w:val="24"/>
      <w:lang w:eastAsia="zh-CN" w:bidi="hi-IN"/>
    </w:rPr>
  </w:style>
  <w:style w:type="paragraph" w:customStyle="1" w:styleId="Zawartotabeli">
    <w:name w:val="Zawartość tabeli"/>
    <w:basedOn w:val="Standard"/>
    <w:qFormat/>
    <w:rsid w:val="00896C9B"/>
    <w:pPr>
      <w:suppressLineNumbers/>
    </w:pPr>
  </w:style>
  <w:style w:type="table" w:styleId="Tabela-Siatka">
    <w:name w:val="Table Grid"/>
    <w:basedOn w:val="Standardowy"/>
    <w:uiPriority w:val="59"/>
    <w:rsid w:val="00FB1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25250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oogle.pl/map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413DF-B85D-4C3A-ABF8-988891CFD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2811</Words>
  <Characters>16869</Characters>
  <Application>Microsoft Office Word</Application>
  <DocSecurity>0</DocSecurity>
  <Lines>140</Lines>
  <Paragraphs>39</Paragraphs>
  <ScaleCrop>false</ScaleCrop>
  <Company/>
  <LinksUpToDate>false</LinksUpToDate>
  <CharactersWithSpaces>19641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dc:description/>
  <cp:lastModifiedBy>A70406</cp:lastModifiedBy>
  <cp:revision>5</cp:revision>
  <cp:lastPrinted>2022-08-23T10:16:00Z</cp:lastPrinted>
  <dcterms:created xsi:type="dcterms:W3CDTF">2022-08-23T10:32:00Z</dcterms:created>
  <dcterms:modified xsi:type="dcterms:W3CDTF">2022-09-01T09:38:00Z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