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D99F" w14:textId="61EAB276" w:rsidR="008874A3" w:rsidRPr="00E14B2E" w:rsidRDefault="237F0F67" w:rsidP="4519908A">
      <w:pPr>
        <w:pStyle w:val="Tekstpodstawowy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E14B2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Załącznik nr </w:t>
      </w:r>
      <w:r w:rsidR="008B62BC">
        <w:rPr>
          <w:rFonts w:asciiTheme="minorHAnsi" w:hAnsiTheme="minorHAnsi" w:cstheme="minorHAnsi"/>
          <w:b/>
          <w:bCs/>
          <w:sz w:val="20"/>
          <w:szCs w:val="20"/>
          <w:lang w:val="pl-PL"/>
        </w:rPr>
        <w:t>1</w:t>
      </w:r>
      <w:r w:rsidRPr="00E14B2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do SWZ</w:t>
      </w:r>
    </w:p>
    <w:p w14:paraId="2B1B9A84" w14:textId="77777777" w:rsidR="00E14B2E" w:rsidRPr="00E14B2E" w:rsidRDefault="00E14B2E" w:rsidP="4519908A">
      <w:pPr>
        <w:pStyle w:val="Tekstpodstawowy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BD29F60" w14:textId="03CD3FE6" w:rsidR="008874A3" w:rsidRPr="00E14B2E" w:rsidRDefault="4519908A" w:rsidP="4519908A">
      <w:pPr>
        <w:pStyle w:val="Tekstpodstawowy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E14B2E">
        <w:rPr>
          <w:rFonts w:asciiTheme="minorHAnsi" w:hAnsiTheme="minorHAnsi" w:cstheme="minorHAnsi"/>
          <w:b/>
          <w:bCs/>
          <w:sz w:val="20"/>
          <w:szCs w:val="20"/>
          <w:lang w:val="pl-PL"/>
        </w:rPr>
        <w:t>Znak sprawy:</w:t>
      </w:r>
      <w:r w:rsidR="00E14B2E" w:rsidRPr="00E14B2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8B62BC">
        <w:rPr>
          <w:rFonts w:asciiTheme="minorHAnsi" w:hAnsiTheme="minorHAnsi" w:cstheme="minorHAnsi"/>
          <w:b/>
          <w:bCs/>
          <w:sz w:val="20"/>
          <w:szCs w:val="20"/>
          <w:lang w:val="pl-PL"/>
        </w:rPr>
        <w:t>DZ/251/111/2021</w:t>
      </w:r>
    </w:p>
    <w:p w14:paraId="7F51C084" w14:textId="3B4A07E4" w:rsidR="14AB1948" w:rsidRPr="00E14B2E" w:rsidRDefault="14AB1948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46936B" w14:textId="219FD2BD" w:rsidR="14AB1948" w:rsidRPr="00E14B2E" w:rsidRDefault="14AB1948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2CF543" w14:textId="098962F9" w:rsidR="14AB1948" w:rsidRDefault="14AB1948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976B22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F5CA38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5BC27F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5418197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1556A4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A9DB26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49072A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A49F3C" w14:textId="77777777" w:rsid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7DBDD9" w14:textId="77777777" w:rsidR="00E14B2E" w:rsidRPr="00E14B2E" w:rsidRDefault="00E14B2E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C5BA10" w14:textId="56BC8E68" w:rsidR="14AB1948" w:rsidRPr="00E14B2E" w:rsidRDefault="14AB1948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5E298" w14:textId="08C1C179" w:rsidR="14AB1948" w:rsidRPr="00E14B2E" w:rsidRDefault="14AB1948" w:rsidP="14AB194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FED084" w14:textId="77777777" w:rsidR="008874A3" w:rsidRPr="00E14B2E" w:rsidRDefault="008874A3" w:rsidP="008874A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4B2E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1F37D685" wp14:editId="3C2D7EF6">
            <wp:extent cx="2880360" cy="1301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1207" cy="13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20224" w14:textId="77777777" w:rsidR="008874A3" w:rsidRPr="00E14B2E" w:rsidRDefault="008874A3" w:rsidP="008874A3">
      <w:pPr>
        <w:rPr>
          <w:rFonts w:asciiTheme="minorHAnsi" w:hAnsiTheme="minorHAnsi" w:cstheme="minorHAnsi"/>
          <w:b/>
          <w:color w:val="000000" w:themeColor="text1"/>
          <w:sz w:val="36"/>
          <w:szCs w:val="20"/>
        </w:rPr>
      </w:pPr>
    </w:p>
    <w:p w14:paraId="04FE38A7" w14:textId="77777777" w:rsidR="00E14B2E" w:rsidRDefault="00E14B2E" w:rsidP="2C5395F8">
      <w:pPr>
        <w:pStyle w:val="Tekstpodstawowy"/>
        <w:jc w:val="center"/>
        <w:rPr>
          <w:rStyle w:val="Nagwek1Znak"/>
          <w:rFonts w:asciiTheme="minorHAnsi" w:eastAsia="Times New Roman" w:hAnsiTheme="minorHAnsi" w:cstheme="minorHAnsi"/>
          <w:color w:val="000000" w:themeColor="text1"/>
          <w:szCs w:val="20"/>
          <w:lang w:val="pl-PL"/>
        </w:rPr>
      </w:pPr>
    </w:p>
    <w:p w14:paraId="39B518B2" w14:textId="4472C4E6" w:rsidR="007F7932" w:rsidRDefault="00E14B2E" w:rsidP="008F0E7F">
      <w:pPr>
        <w:pStyle w:val="Tekstpodstawowy"/>
        <w:ind w:left="720"/>
        <w:jc w:val="center"/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</w:pPr>
      <w:r w:rsidRPr="00E14B2E"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>D</w:t>
      </w:r>
      <w:r w:rsidR="00734C18"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>ostawa</w:t>
      </w:r>
      <w:r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 xml:space="preserve"> </w:t>
      </w:r>
      <w:r w:rsidR="007F7932"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 xml:space="preserve">kas i drukarek mobilnych </w:t>
      </w:r>
    </w:p>
    <w:p w14:paraId="0EBE8CA1" w14:textId="7381417F" w:rsidR="00473B96" w:rsidRDefault="00734C18" w:rsidP="008F0E7F">
      <w:pPr>
        <w:pStyle w:val="Tekstpodstawowy"/>
        <w:ind w:left="720"/>
        <w:jc w:val="center"/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</w:pPr>
      <w:r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 xml:space="preserve">wraz z akcesoriami </w:t>
      </w:r>
    </w:p>
    <w:p w14:paraId="59E0478D" w14:textId="2B41BF94" w:rsidR="2C5395F8" w:rsidRPr="00236EEE" w:rsidRDefault="00236EEE" w:rsidP="00236EEE">
      <w:pPr>
        <w:pStyle w:val="Tekstpodstawowy"/>
        <w:ind w:left="720"/>
        <w:jc w:val="center"/>
        <w:rPr>
          <w:rFonts w:asciiTheme="minorHAnsi" w:hAnsiTheme="minorHAnsi" w:cstheme="minorHAnsi"/>
          <w:color w:val="2E74B5" w:themeColor="accent1" w:themeShade="BF"/>
          <w:sz w:val="18"/>
          <w:szCs w:val="20"/>
          <w:lang w:val="pl-PL"/>
        </w:rPr>
      </w:pPr>
      <w:r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>dla Spółki „Koleje Małopolskie”</w:t>
      </w:r>
      <w:r w:rsidR="008F0E7F">
        <w:rPr>
          <w:rStyle w:val="Nagwek1Znak"/>
          <w:rFonts w:asciiTheme="minorHAnsi" w:eastAsia="Times New Roman" w:hAnsiTheme="minorHAnsi" w:cstheme="minorHAnsi"/>
          <w:color w:val="000000" w:themeColor="text1"/>
          <w:sz w:val="40"/>
          <w:szCs w:val="20"/>
          <w:lang w:val="pl-PL"/>
        </w:rPr>
        <w:t xml:space="preserve"> Sp. z o.o.</w:t>
      </w:r>
    </w:p>
    <w:p w14:paraId="5ECF1CBC" w14:textId="00A82A60" w:rsidR="4519908A" w:rsidRPr="00E14B2E" w:rsidRDefault="4519908A" w:rsidP="4519908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AD5820" w14:textId="60E32C6E" w:rsidR="00FA23A1" w:rsidRPr="00E14B2E" w:rsidRDefault="00FA23A1" w:rsidP="004A06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C65E2" w14:textId="2DE9341B" w:rsidR="00E14B2E" w:rsidRDefault="00E14B2E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B7872D6" w14:textId="356A6105" w:rsidR="00943B8B" w:rsidRPr="0005057A" w:rsidRDefault="00236EEE" w:rsidP="003D6DD2">
      <w:pPr>
        <w:pStyle w:val="Nagwek1"/>
        <w:numPr>
          <w:ilvl w:val="0"/>
          <w:numId w:val="10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0"/>
        </w:rPr>
      </w:pPr>
      <w:r w:rsidRPr="0005057A">
        <w:rPr>
          <w:rFonts w:asciiTheme="minorHAnsi" w:eastAsia="Times New Roman" w:hAnsiTheme="minorHAnsi" w:cstheme="minorHAnsi"/>
          <w:b/>
          <w:color w:val="000000" w:themeColor="text1"/>
          <w:sz w:val="24"/>
          <w:szCs w:val="20"/>
        </w:rPr>
        <w:lastRenderedPageBreak/>
        <w:t>DEFINICJE</w:t>
      </w:r>
    </w:p>
    <w:p w14:paraId="4D18C353" w14:textId="77777777" w:rsidR="00734C18" w:rsidRPr="00734C18" w:rsidRDefault="00734C18" w:rsidP="00734C18"/>
    <w:tbl>
      <w:tblPr>
        <w:tblW w:w="878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532E33" w:rsidRPr="00243960" w14:paraId="56AC8DB4" w14:textId="77777777" w:rsidTr="2C5395F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5D44831" w14:textId="77777777" w:rsidR="00532E33" w:rsidRPr="00243960" w:rsidRDefault="00532E33" w:rsidP="00734C18">
            <w:pPr>
              <w:widowControl w:val="0"/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</w:rPr>
              <w:t>Awaria</w:t>
            </w:r>
          </w:p>
        </w:tc>
        <w:tc>
          <w:tcPr>
            <w:tcW w:w="6662" w:type="dxa"/>
            <w:shd w:val="clear" w:color="auto" w:fill="auto"/>
          </w:tcPr>
          <w:p w14:paraId="1BE260E9" w14:textId="5A268841" w:rsidR="00E649BD" w:rsidRPr="00243960" w:rsidRDefault="2C5395F8" w:rsidP="00734C18">
            <w:pPr>
              <w:widowControl w:val="0"/>
              <w:tabs>
                <w:tab w:val="left" w:pos="600"/>
                <w:tab w:val="left" w:pos="1800"/>
                <w:tab w:val="left" w:pos="2400"/>
                <w:tab w:val="left" w:pos="4680"/>
              </w:tabs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43960">
              <w:rPr>
                <w:rFonts w:asciiTheme="minorHAnsi" w:eastAsia="Times New Roman" w:hAnsiTheme="minorHAnsi" w:cstheme="minorHAnsi"/>
              </w:rPr>
              <w:t xml:space="preserve">Wada polegająca na nieprawidłowym funkcjonowaniu urządzeń, w tym niezgodnie z Dokumentacją, skutkująca niemożnością realizacji przez </w:t>
            </w:r>
            <w:r w:rsidRPr="00243960">
              <w:rPr>
                <w:rFonts w:asciiTheme="minorHAnsi" w:eastAsia="Times New Roman" w:hAnsiTheme="minorHAnsi" w:cstheme="minorHAnsi"/>
                <w:b/>
                <w:bCs/>
              </w:rPr>
              <w:t>Zamawiającego</w:t>
            </w:r>
            <w:r w:rsidRPr="00243960">
              <w:rPr>
                <w:rFonts w:asciiTheme="minorHAnsi" w:eastAsia="Times New Roman" w:hAnsiTheme="minorHAnsi" w:cstheme="minorHAnsi"/>
              </w:rPr>
              <w:t xml:space="preserve"> procesów biznesowych lub skutkująca błędnym przetwarzaniem danych niezbędnych w ich realizacji.</w:t>
            </w:r>
          </w:p>
        </w:tc>
      </w:tr>
      <w:tr w:rsidR="00532E33" w:rsidRPr="00243960" w14:paraId="041BA967" w14:textId="77777777" w:rsidTr="2C5395F8">
        <w:trPr>
          <w:trHeight w:val="960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7F4BBC1" w14:textId="3DF9AE45" w:rsidR="00532E33" w:rsidRPr="00243960" w:rsidRDefault="00E649BD" w:rsidP="00734C18">
            <w:pPr>
              <w:widowControl w:val="0"/>
              <w:spacing w:before="80" w:after="80" w:line="240" w:lineRule="auto"/>
              <w:rPr>
                <w:rFonts w:asciiTheme="minorHAnsi" w:hAnsiTheme="minorHAnsi" w:cstheme="minorHAnsi"/>
                <w:b/>
              </w:rPr>
            </w:pPr>
            <w:r w:rsidRPr="00243960">
              <w:rPr>
                <w:rFonts w:asciiTheme="minorHAnsi" w:hAnsiTheme="minorHAnsi" w:cstheme="minorHAnsi"/>
                <w:b/>
              </w:rPr>
              <w:t>Błąd</w:t>
            </w:r>
          </w:p>
        </w:tc>
        <w:tc>
          <w:tcPr>
            <w:tcW w:w="6662" w:type="dxa"/>
            <w:shd w:val="clear" w:color="auto" w:fill="auto"/>
          </w:tcPr>
          <w:p w14:paraId="32D3D83F" w14:textId="3A5E4A7D" w:rsidR="00532E33" w:rsidRPr="00243960" w:rsidRDefault="2C5395F8" w:rsidP="00734C18">
            <w:pPr>
              <w:widowControl w:val="0"/>
              <w:spacing w:before="8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3960">
              <w:rPr>
                <w:rFonts w:asciiTheme="minorHAnsi" w:hAnsiTheme="minorHAnsi" w:cstheme="minorHAnsi"/>
              </w:rPr>
              <w:t>Wada polegająca na nieprawidłowym funkcjonowaniu</w:t>
            </w:r>
            <w:r w:rsidRPr="00243960">
              <w:rPr>
                <w:rFonts w:asciiTheme="minorHAnsi" w:eastAsia="Times New Roman" w:hAnsiTheme="minorHAnsi" w:cstheme="minorHAnsi"/>
              </w:rPr>
              <w:t xml:space="preserve"> urządzeń</w:t>
            </w:r>
            <w:r w:rsidRPr="00243960">
              <w:rPr>
                <w:rFonts w:asciiTheme="minorHAnsi" w:hAnsiTheme="minorHAnsi" w:cstheme="minorHAnsi"/>
              </w:rPr>
              <w:t xml:space="preserve">, w tym niezgodnie z Dokumentacją lub założeniami, ale nie powodująca nieprawidłowości w realizacji procesów biznesowych </w:t>
            </w:r>
            <w:r w:rsidRPr="00243960">
              <w:rPr>
                <w:rFonts w:asciiTheme="minorHAnsi" w:hAnsiTheme="minorHAnsi" w:cstheme="minorHAnsi"/>
                <w:b/>
                <w:bCs/>
              </w:rPr>
              <w:t>Zamawiającego.</w:t>
            </w:r>
          </w:p>
        </w:tc>
      </w:tr>
      <w:tr w:rsidR="00532E33" w:rsidRPr="00243960" w14:paraId="2D35CF2E" w14:textId="77777777" w:rsidTr="2C5395F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BE2A68C" w14:textId="740761FA" w:rsidR="00532E33" w:rsidRPr="00243960" w:rsidRDefault="6F2AF9D7" w:rsidP="00734C18">
            <w:pPr>
              <w:widowControl w:val="0"/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</w:rPr>
              <w:t>Dzień roboczy</w:t>
            </w:r>
          </w:p>
        </w:tc>
        <w:tc>
          <w:tcPr>
            <w:tcW w:w="6662" w:type="dxa"/>
            <w:shd w:val="clear" w:color="auto" w:fill="auto"/>
          </w:tcPr>
          <w:p w14:paraId="011C13F2" w14:textId="46D73FC6" w:rsidR="00532E33" w:rsidRPr="00243960" w:rsidRDefault="4519908A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43960">
              <w:rPr>
                <w:rFonts w:asciiTheme="minorHAnsi" w:eastAsia="Times New Roman" w:hAnsiTheme="minorHAnsi" w:cstheme="minorHAnsi"/>
              </w:rPr>
              <w:t>Oznacza dzień od poniedziałku do piątku od 7:00 do 15:00, z wyłączeniem dni ustawowo wolnych od pracy.</w:t>
            </w:r>
          </w:p>
        </w:tc>
      </w:tr>
      <w:tr w:rsidR="00532E33" w:rsidRPr="00243960" w14:paraId="50350911" w14:textId="77777777" w:rsidTr="2C5395F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57AAC4" w14:textId="707832DA" w:rsidR="00532E33" w:rsidRPr="00243960" w:rsidRDefault="00532E33" w:rsidP="00734C18">
            <w:pPr>
              <w:widowControl w:val="0"/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w w:val="105"/>
              </w:rPr>
              <w:t>Drukarka</w:t>
            </w:r>
            <w:r w:rsidR="008E37B6"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w w:val="105"/>
              </w:rPr>
              <w:t xml:space="preserve"> mobilna</w:t>
            </w:r>
          </w:p>
        </w:tc>
        <w:tc>
          <w:tcPr>
            <w:tcW w:w="6662" w:type="dxa"/>
            <w:shd w:val="clear" w:color="auto" w:fill="auto"/>
          </w:tcPr>
          <w:p w14:paraId="683EE71C" w14:textId="579F8EAB" w:rsidR="00532E33" w:rsidRPr="00243960" w:rsidRDefault="00236EEE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Przenośne urządzenie drukujące, zasilane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akumulatorowo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,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wyposażon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e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m.in. w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procesor i moduł</w:t>
            </w:r>
            <w:r w:rsidR="00B976E0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 łączności do komunikacji z kasą mobilną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.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 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Urządzenie przeznaczone jest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do drukowania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biletów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5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oraz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6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wezwań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3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do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7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zapłaty na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papierze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8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termicznym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5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z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4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zabezpieczeniami.</w:t>
            </w:r>
          </w:p>
        </w:tc>
      </w:tr>
      <w:tr w:rsidR="00532E33" w:rsidRPr="00243960" w14:paraId="3AE02743" w14:textId="77777777" w:rsidTr="2C5395F8">
        <w:trPr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C23E361" w14:textId="5CEC144E" w:rsidR="00532E33" w:rsidRPr="00243960" w:rsidRDefault="00532E33" w:rsidP="00734C18">
            <w:pPr>
              <w:widowControl w:val="0"/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1"/>
                <w:w w:val="105"/>
              </w:rPr>
              <w:t>Kasa</w:t>
            </w: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22"/>
                <w:w w:val="105"/>
              </w:rPr>
              <w:t xml:space="preserve"> </w:t>
            </w: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w w:val="105"/>
              </w:rPr>
              <w:t>mobilna</w:t>
            </w:r>
          </w:p>
        </w:tc>
        <w:tc>
          <w:tcPr>
            <w:tcW w:w="6662" w:type="dxa"/>
            <w:shd w:val="clear" w:color="auto" w:fill="FFFFFF" w:themeFill="background1"/>
          </w:tcPr>
          <w:p w14:paraId="67D6EA1C" w14:textId="3E3EA481" w:rsidR="00532E33" w:rsidRPr="00243960" w:rsidRDefault="00236EEE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Przenośne urządzenie, zasilane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16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akumulatorowo,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2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wyposażon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e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 m.in.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26"/>
                <w:w w:val="105"/>
              </w:rPr>
              <w:t xml:space="preserve"> </w:t>
            </w:r>
            <w:r w:rsidR="0005057A" w:rsidRPr="00243960">
              <w:rPr>
                <w:rFonts w:asciiTheme="minorHAnsi" w:eastAsia="Times New Roman" w:hAnsiTheme="minorHAnsi" w:cstheme="minorHAnsi"/>
                <w:color w:val="000000" w:themeColor="text1"/>
                <w:spacing w:val="-26"/>
                <w:w w:val="105"/>
              </w:rPr>
              <w:br/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w procesor,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skaner kodów 1D/2D, czytnik nośników RFID, pamięć, ekran dotykowy, moduły łączności,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sloty na karty SIM/SAM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. Urządzenie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-3"/>
                <w:w w:val="105"/>
              </w:rPr>
              <w:t xml:space="preserve"> 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przeznaczone jest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do gromadzenia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i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5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przetwarzania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spacing w:val="8"/>
                <w:w w:val="105"/>
              </w:rPr>
              <w:t xml:space="preserve"> 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danych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 w zakresie sprzedaży biletów kolejowych</w:t>
            </w:r>
            <w:r w:rsidR="00532E33"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.</w:t>
            </w:r>
          </w:p>
        </w:tc>
      </w:tr>
      <w:tr w:rsidR="002F0B32" w:rsidRPr="00243960" w14:paraId="4B8A1052" w14:textId="77777777" w:rsidTr="2C5395F8">
        <w:trPr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BC55212" w14:textId="1AED7F64" w:rsidR="002F0B32" w:rsidRPr="00243960" w:rsidRDefault="002F0B32" w:rsidP="00734C18">
            <w:pPr>
              <w:widowControl w:val="0"/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1"/>
                <w:w w:val="105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-1"/>
                <w:w w:val="105"/>
              </w:rPr>
              <w:t>Urządzenia lub urządzenia mobilne</w:t>
            </w:r>
          </w:p>
        </w:tc>
        <w:tc>
          <w:tcPr>
            <w:tcW w:w="6662" w:type="dxa"/>
            <w:shd w:val="clear" w:color="auto" w:fill="FFFFFF" w:themeFill="background1"/>
          </w:tcPr>
          <w:p w14:paraId="5BEA6DFB" w14:textId="61AE260C" w:rsidR="002F0B32" w:rsidRPr="00243960" w:rsidRDefault="002F0B32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Należy przez to rozumieć Drukarkę mobilną i Kasę mobilną</w:t>
            </w:r>
          </w:p>
        </w:tc>
      </w:tr>
      <w:tr w:rsidR="00532E33" w:rsidRPr="00243960" w14:paraId="0FE97215" w14:textId="77777777" w:rsidTr="2C5395F8">
        <w:trPr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E613C12" w14:textId="7F6D37A7" w:rsidR="00532E33" w:rsidRPr="00243960" w:rsidRDefault="00532E33" w:rsidP="00734C1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MDM</w:t>
            </w:r>
          </w:p>
        </w:tc>
        <w:tc>
          <w:tcPr>
            <w:tcW w:w="6662" w:type="dxa"/>
            <w:shd w:val="clear" w:color="auto" w:fill="FFFFFF" w:themeFill="background1"/>
          </w:tcPr>
          <w:p w14:paraId="434A2E92" w14:textId="71B7C7B1" w:rsidR="00532E33" w:rsidRPr="00243960" w:rsidRDefault="00236EEE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243960">
              <w:rPr>
                <w:rFonts w:asciiTheme="minorHAnsi" w:hAnsiTheme="minorHAnsi" w:cstheme="minorHAnsi"/>
                <w:i/>
              </w:rPr>
              <w:t xml:space="preserve">(ang. </w:t>
            </w:r>
            <w:r w:rsidRPr="00243960">
              <w:rPr>
                <w:rFonts w:asciiTheme="minorHAnsi" w:hAnsiTheme="minorHAnsi" w:cstheme="minorHAnsi"/>
                <w:i/>
                <w:iCs/>
              </w:rPr>
              <w:t>mobile device management</w:t>
            </w:r>
            <w:r w:rsidRPr="00243960">
              <w:rPr>
                <w:rFonts w:asciiTheme="minorHAnsi" w:hAnsiTheme="minorHAnsi" w:cstheme="minorHAnsi"/>
              </w:rPr>
              <w:t>). Środowisko do zarządzania podłączonymi urządzeniami</w:t>
            </w:r>
            <w:r w:rsidR="000F73EE" w:rsidRPr="00243960">
              <w:rPr>
                <w:rFonts w:asciiTheme="minorHAnsi" w:hAnsiTheme="minorHAnsi" w:cstheme="minorHAnsi"/>
              </w:rPr>
              <w:t xml:space="preserve"> (kasy mobilne, tablety, telefony).</w:t>
            </w:r>
          </w:p>
        </w:tc>
      </w:tr>
      <w:tr w:rsidR="00734C18" w:rsidRPr="00243960" w14:paraId="66B46261" w14:textId="77777777" w:rsidTr="2C5395F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1B9624" w14:textId="73FD2AEF" w:rsidR="00734C18" w:rsidRPr="00243960" w:rsidRDefault="00734C18" w:rsidP="00734C18">
            <w:pPr>
              <w:widowControl w:val="0"/>
              <w:tabs>
                <w:tab w:val="right" w:pos="2411"/>
              </w:tabs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6662" w:type="dxa"/>
            <w:shd w:val="clear" w:color="auto" w:fill="auto"/>
          </w:tcPr>
          <w:p w14:paraId="2F5B901D" w14:textId="07E9ED89" w:rsidR="00734C18" w:rsidRPr="00243960" w:rsidRDefault="00734C18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</w:pP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Dostawca urządzeń mobilnych oraz usług wskazanych w niniejszym opisie przedmiotu zamówienia.</w:t>
            </w:r>
          </w:p>
        </w:tc>
      </w:tr>
      <w:tr w:rsidR="00734C18" w:rsidRPr="00243960" w14:paraId="79A24368" w14:textId="77777777" w:rsidTr="2C5395F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896179A" w14:textId="3F071CA3" w:rsidR="00734C18" w:rsidRPr="00243960" w:rsidRDefault="00734C18" w:rsidP="00734C18">
            <w:pPr>
              <w:widowControl w:val="0"/>
              <w:tabs>
                <w:tab w:val="right" w:pos="2411"/>
              </w:tabs>
              <w:spacing w:before="80" w:after="8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4396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Zamawiający</w:t>
            </w:r>
          </w:p>
        </w:tc>
        <w:tc>
          <w:tcPr>
            <w:tcW w:w="6662" w:type="dxa"/>
            <w:shd w:val="clear" w:color="auto" w:fill="auto"/>
          </w:tcPr>
          <w:p w14:paraId="31147A3D" w14:textId="3B6BB8BE" w:rsidR="00734C18" w:rsidRPr="00243960" w:rsidRDefault="00734C18" w:rsidP="00734C18">
            <w:pPr>
              <w:widowControl w:val="0"/>
              <w:spacing w:before="80" w:after="8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</w:pP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Spółka „Koleje Małopolskie”</w:t>
            </w:r>
            <w:r w:rsidR="00794F23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 xml:space="preserve"> Sp. z o.o.</w:t>
            </w:r>
            <w:r w:rsidR="00794F23" w:rsidRPr="00D91315">
              <w:rPr>
                <w:rFonts w:cstheme="minorHAnsi"/>
              </w:rPr>
              <w:t xml:space="preserve"> KRS</w:t>
            </w:r>
            <w:r w:rsidR="00794F23">
              <w:rPr>
                <w:rFonts w:cstheme="minorHAnsi"/>
              </w:rPr>
              <w:t>:</w:t>
            </w:r>
            <w:r w:rsidR="00794F23" w:rsidRPr="00D91315">
              <w:rPr>
                <w:rFonts w:cstheme="minorHAnsi"/>
              </w:rPr>
              <w:t xml:space="preserve"> 0000500799, REGON</w:t>
            </w:r>
            <w:r w:rsidR="00794F23">
              <w:rPr>
                <w:rFonts w:cstheme="minorHAnsi"/>
              </w:rPr>
              <w:t>:</w:t>
            </w:r>
            <w:r w:rsidR="00794F23" w:rsidRPr="00D91315">
              <w:rPr>
                <w:rFonts w:cstheme="minorHAnsi"/>
              </w:rPr>
              <w:t xml:space="preserve"> 123034972, NIP</w:t>
            </w:r>
            <w:r w:rsidR="00794F23">
              <w:rPr>
                <w:rFonts w:cstheme="minorHAnsi"/>
              </w:rPr>
              <w:t>:</w:t>
            </w:r>
            <w:r w:rsidR="00794F23" w:rsidRPr="00D91315">
              <w:rPr>
                <w:rFonts w:cstheme="minorHAnsi"/>
              </w:rPr>
              <w:t xml:space="preserve"> 6772379445</w:t>
            </w:r>
            <w:r w:rsidRPr="00243960">
              <w:rPr>
                <w:rFonts w:asciiTheme="minorHAnsi" w:eastAsia="Times New Roman" w:hAnsiTheme="minorHAnsi" w:cstheme="minorHAnsi"/>
                <w:color w:val="000000" w:themeColor="text1"/>
                <w:w w:val="105"/>
              </w:rPr>
              <w:t>.</w:t>
            </w:r>
          </w:p>
        </w:tc>
      </w:tr>
    </w:tbl>
    <w:p w14:paraId="1174B52A" w14:textId="77777777" w:rsidR="00734C18" w:rsidRPr="00734C18" w:rsidRDefault="00734C18" w:rsidP="00734C1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F2F0A2" w14:textId="621EC1C2" w:rsidR="00734C18" w:rsidRDefault="00734C18">
      <w:pPr>
        <w:spacing w:after="160" w:line="259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14446838" w14:textId="0FD49B1A" w:rsidR="14AB1948" w:rsidRPr="00734C18" w:rsidRDefault="4519908A" w:rsidP="003D6DD2">
      <w:pPr>
        <w:pStyle w:val="Nagwek1"/>
        <w:numPr>
          <w:ilvl w:val="0"/>
          <w:numId w:val="10"/>
        </w:numPr>
        <w:spacing w:after="240"/>
        <w:ind w:left="714" w:hanging="357"/>
        <w:rPr>
          <w:rFonts w:asciiTheme="minorHAnsi" w:hAnsiTheme="minorHAnsi" w:cstheme="minorHAnsi"/>
          <w:b/>
          <w:caps/>
          <w:color w:val="000000" w:themeColor="text1"/>
          <w:sz w:val="24"/>
          <w:szCs w:val="20"/>
        </w:rPr>
      </w:pPr>
      <w:r w:rsidRPr="00734C18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lastRenderedPageBreak/>
        <w:t>Opis przedmiotu zamówienia</w:t>
      </w:r>
    </w:p>
    <w:p w14:paraId="67E0EE97" w14:textId="6CF068E7" w:rsidR="00817632" w:rsidRPr="00243960" w:rsidRDefault="2C5395F8" w:rsidP="003D6DD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Przedmiot</w:t>
      </w:r>
      <w:r w:rsidR="00734C18" w:rsidRPr="00243960">
        <w:rPr>
          <w:rFonts w:asciiTheme="minorHAnsi" w:eastAsia="Times New Roman" w:hAnsiTheme="minorHAnsi" w:cstheme="minorHAnsi"/>
        </w:rPr>
        <w:t>em</w:t>
      </w:r>
      <w:r w:rsidRPr="00243960">
        <w:rPr>
          <w:rFonts w:asciiTheme="minorHAnsi" w:eastAsia="Times New Roman" w:hAnsiTheme="minorHAnsi" w:cstheme="minorHAnsi"/>
        </w:rPr>
        <w:t xml:space="preserve"> zamówienia </w:t>
      </w:r>
      <w:r w:rsidR="00734C18" w:rsidRPr="00243960">
        <w:rPr>
          <w:rFonts w:asciiTheme="minorHAnsi" w:eastAsia="Times New Roman" w:hAnsiTheme="minorHAnsi" w:cstheme="minorHAnsi"/>
        </w:rPr>
        <w:t>jest</w:t>
      </w:r>
      <w:r w:rsidR="00817632" w:rsidRPr="00243960">
        <w:rPr>
          <w:rFonts w:asciiTheme="minorHAnsi" w:eastAsia="Times New Roman" w:hAnsiTheme="minorHAnsi" w:cstheme="minorHAnsi"/>
        </w:rPr>
        <w:t xml:space="preserve"> dostawa:</w:t>
      </w:r>
    </w:p>
    <w:p w14:paraId="32107C1B" w14:textId="718AA3CB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00817632" w:rsidRPr="00243960">
        <w:rPr>
          <w:rFonts w:asciiTheme="minorHAnsi" w:eastAsia="Times New Roman" w:hAnsiTheme="minorHAnsi" w:cstheme="minorHAnsi"/>
          <w:b/>
        </w:rPr>
        <w:t xml:space="preserve"> szt.</w:t>
      </w:r>
      <w:r w:rsidR="00702FAE" w:rsidRPr="00243960">
        <w:rPr>
          <w:rFonts w:asciiTheme="minorHAnsi" w:eastAsia="Times New Roman" w:hAnsiTheme="minorHAnsi" w:cstheme="minorHAnsi"/>
        </w:rPr>
        <w:t xml:space="preserve"> K</w:t>
      </w:r>
      <w:r w:rsidR="237F0F67" w:rsidRPr="00243960">
        <w:rPr>
          <w:rFonts w:asciiTheme="minorHAnsi" w:eastAsia="Times New Roman" w:hAnsiTheme="minorHAnsi" w:cstheme="minorHAnsi"/>
        </w:rPr>
        <w:t>as mobilnych do sprzedaży i kontroli biletów,</w:t>
      </w:r>
    </w:p>
    <w:p w14:paraId="6CD4FEA5" w14:textId="2B2A4513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4519908A" w:rsidRPr="00243960">
        <w:rPr>
          <w:rFonts w:asciiTheme="minorHAnsi" w:eastAsia="Times New Roman" w:hAnsiTheme="minorHAnsi" w:cstheme="minorHAnsi"/>
          <w:b/>
        </w:rPr>
        <w:t xml:space="preserve"> szt.</w:t>
      </w:r>
      <w:r w:rsidR="4519908A" w:rsidRPr="00243960">
        <w:rPr>
          <w:rFonts w:asciiTheme="minorHAnsi" w:eastAsia="Times New Roman" w:hAnsiTheme="minorHAnsi" w:cstheme="minorHAnsi"/>
        </w:rPr>
        <w:t xml:space="preserve"> Drukarek mobilnych do kas mobilnych </w:t>
      </w:r>
      <w:r w:rsidR="00817632" w:rsidRPr="00243960">
        <w:rPr>
          <w:rFonts w:asciiTheme="minorHAnsi" w:eastAsia="Times New Roman" w:hAnsiTheme="minorHAnsi" w:cstheme="minorHAnsi"/>
        </w:rPr>
        <w:t>wskazanych w ppkt a).</w:t>
      </w:r>
      <w:r w:rsidR="4519908A" w:rsidRPr="00243960">
        <w:rPr>
          <w:rFonts w:asciiTheme="minorHAnsi" w:eastAsia="Times New Roman" w:hAnsiTheme="minorHAnsi" w:cstheme="minorHAnsi"/>
        </w:rPr>
        <w:t>,</w:t>
      </w:r>
    </w:p>
    <w:p w14:paraId="2F14D483" w14:textId="5E7CCB09" w:rsidR="4519908A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237F0F67" w:rsidRPr="00243960">
        <w:rPr>
          <w:rFonts w:asciiTheme="minorHAnsi" w:eastAsia="Times New Roman" w:hAnsiTheme="minorHAnsi" w:cstheme="minorHAnsi"/>
          <w:b/>
        </w:rPr>
        <w:t xml:space="preserve"> szt.</w:t>
      </w:r>
      <w:r w:rsidR="00817632" w:rsidRPr="00243960">
        <w:rPr>
          <w:rFonts w:asciiTheme="minorHAnsi" w:eastAsia="Times New Roman" w:hAnsiTheme="minorHAnsi" w:cstheme="minorHAnsi"/>
        </w:rPr>
        <w:t xml:space="preserve"> a</w:t>
      </w:r>
      <w:r w:rsidR="237F0F67" w:rsidRPr="00243960">
        <w:rPr>
          <w:rFonts w:asciiTheme="minorHAnsi" w:eastAsia="Times New Roman" w:hAnsiTheme="minorHAnsi" w:cstheme="minorHAnsi"/>
        </w:rPr>
        <w:t xml:space="preserve">kumulatorów zapasowych do </w:t>
      </w:r>
      <w:r w:rsidR="00817632" w:rsidRPr="00243960">
        <w:rPr>
          <w:rFonts w:asciiTheme="minorHAnsi" w:eastAsia="Times New Roman" w:hAnsiTheme="minorHAnsi" w:cstheme="minorHAnsi"/>
        </w:rPr>
        <w:t>K</w:t>
      </w:r>
      <w:r w:rsidR="237F0F67" w:rsidRPr="00243960">
        <w:rPr>
          <w:rFonts w:asciiTheme="minorHAnsi" w:eastAsia="Times New Roman" w:hAnsiTheme="minorHAnsi" w:cstheme="minorHAnsi"/>
        </w:rPr>
        <w:t>as mobilnych</w:t>
      </w:r>
      <w:r w:rsidR="00817632" w:rsidRPr="00243960">
        <w:rPr>
          <w:rFonts w:asciiTheme="minorHAnsi" w:eastAsia="Times New Roman" w:hAnsiTheme="minorHAnsi" w:cstheme="minorHAnsi"/>
        </w:rPr>
        <w:t xml:space="preserve"> wskazanych w ppk</w:t>
      </w:r>
      <w:r w:rsidR="008962A9" w:rsidRPr="00243960">
        <w:rPr>
          <w:rFonts w:asciiTheme="minorHAnsi" w:eastAsia="Times New Roman" w:hAnsiTheme="minorHAnsi" w:cstheme="minorHAnsi"/>
        </w:rPr>
        <w:t>t</w:t>
      </w:r>
      <w:r w:rsidR="00817632" w:rsidRPr="00243960">
        <w:rPr>
          <w:rFonts w:asciiTheme="minorHAnsi" w:eastAsia="Times New Roman" w:hAnsiTheme="minorHAnsi" w:cstheme="minorHAnsi"/>
        </w:rPr>
        <w:t xml:space="preserve"> a),</w:t>
      </w:r>
      <w:r w:rsidR="237F0F67" w:rsidRPr="00243960">
        <w:rPr>
          <w:rFonts w:asciiTheme="minorHAnsi" w:eastAsia="Times New Roman" w:hAnsiTheme="minorHAnsi" w:cstheme="minorHAnsi"/>
        </w:rPr>
        <w:t xml:space="preserve"> </w:t>
      </w:r>
    </w:p>
    <w:p w14:paraId="3B5199B2" w14:textId="58D2A8C4" w:rsidR="4519908A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237F0F67" w:rsidRPr="00243960">
        <w:rPr>
          <w:rFonts w:asciiTheme="minorHAnsi" w:eastAsia="Times New Roman" w:hAnsiTheme="minorHAnsi" w:cstheme="minorHAnsi"/>
          <w:b/>
        </w:rPr>
        <w:t xml:space="preserve"> szt.</w:t>
      </w:r>
      <w:r w:rsidR="237F0F67" w:rsidRPr="00243960">
        <w:rPr>
          <w:rFonts w:asciiTheme="minorHAnsi" w:eastAsia="Times New Roman" w:hAnsiTheme="minorHAnsi" w:cstheme="minorHAnsi"/>
        </w:rPr>
        <w:t xml:space="preserve"> </w:t>
      </w:r>
      <w:r w:rsidR="008962A9" w:rsidRPr="00243960">
        <w:rPr>
          <w:rFonts w:asciiTheme="minorHAnsi" w:eastAsia="Times New Roman" w:hAnsiTheme="minorHAnsi" w:cstheme="minorHAnsi"/>
        </w:rPr>
        <w:t>akumulatorów zapasowych do D</w:t>
      </w:r>
      <w:r w:rsidR="237F0F67" w:rsidRPr="00243960">
        <w:rPr>
          <w:rFonts w:asciiTheme="minorHAnsi" w:eastAsia="Times New Roman" w:hAnsiTheme="minorHAnsi" w:cstheme="minorHAnsi"/>
        </w:rPr>
        <w:t>rukarek mobilnych</w:t>
      </w:r>
      <w:r w:rsidR="008962A9" w:rsidRPr="00243960">
        <w:rPr>
          <w:rFonts w:asciiTheme="minorHAnsi" w:eastAsia="Times New Roman" w:hAnsiTheme="minorHAnsi" w:cstheme="minorHAnsi"/>
        </w:rPr>
        <w:t>, wskazanych w ppkt. b),</w:t>
      </w:r>
    </w:p>
    <w:p w14:paraId="646E3C32" w14:textId="0D039F73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237F0F67" w:rsidRPr="00243960">
        <w:rPr>
          <w:rFonts w:asciiTheme="minorHAnsi" w:eastAsia="Times New Roman" w:hAnsiTheme="minorHAnsi" w:cstheme="minorHAnsi"/>
          <w:b/>
        </w:rPr>
        <w:t xml:space="preserve"> szt.</w:t>
      </w:r>
      <w:r w:rsidR="237F0F67" w:rsidRPr="00243960">
        <w:rPr>
          <w:rFonts w:asciiTheme="minorHAnsi" w:eastAsia="Times New Roman" w:hAnsiTheme="minorHAnsi" w:cstheme="minorHAnsi"/>
        </w:rPr>
        <w:t xml:space="preserve"> </w:t>
      </w:r>
      <w:r w:rsidR="00750478" w:rsidRPr="00243960">
        <w:rPr>
          <w:rFonts w:asciiTheme="minorHAnsi" w:eastAsia="Times New Roman" w:hAnsiTheme="minorHAnsi" w:cstheme="minorHAnsi"/>
        </w:rPr>
        <w:t>d</w:t>
      </w:r>
      <w:r w:rsidR="237F0F67" w:rsidRPr="00243960">
        <w:rPr>
          <w:rFonts w:asciiTheme="minorHAnsi" w:eastAsia="Times New Roman" w:hAnsiTheme="minorHAnsi" w:cstheme="minorHAnsi"/>
        </w:rPr>
        <w:t>edykowanych ładowarek sieciowych do kas mobilnych typu USB lub USB-C,</w:t>
      </w:r>
    </w:p>
    <w:p w14:paraId="2B7D5B8C" w14:textId="0D11851A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00750478" w:rsidRPr="00243960">
        <w:rPr>
          <w:rFonts w:asciiTheme="minorHAnsi" w:eastAsia="Times New Roman" w:hAnsiTheme="minorHAnsi" w:cstheme="minorHAnsi"/>
          <w:b/>
        </w:rPr>
        <w:t xml:space="preserve"> szt.</w:t>
      </w:r>
      <w:r w:rsidR="00750478" w:rsidRPr="00243960">
        <w:rPr>
          <w:rFonts w:asciiTheme="minorHAnsi" w:eastAsia="Times New Roman" w:hAnsiTheme="minorHAnsi" w:cstheme="minorHAnsi"/>
        </w:rPr>
        <w:t xml:space="preserve"> d</w:t>
      </w:r>
      <w:r w:rsidR="237F0F67" w:rsidRPr="00243960">
        <w:rPr>
          <w:rFonts w:asciiTheme="minorHAnsi" w:eastAsia="Times New Roman" w:hAnsiTheme="minorHAnsi" w:cstheme="minorHAnsi"/>
        </w:rPr>
        <w:t>edykowanych ładowarek sieciowych do drukarek mobilnych,</w:t>
      </w:r>
    </w:p>
    <w:p w14:paraId="7442AB2C" w14:textId="773F04A1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00750478" w:rsidRPr="00243960">
        <w:rPr>
          <w:rFonts w:asciiTheme="minorHAnsi" w:eastAsia="Times New Roman" w:hAnsiTheme="minorHAnsi" w:cstheme="minorHAnsi"/>
          <w:b/>
        </w:rPr>
        <w:t xml:space="preserve"> </w:t>
      </w:r>
      <w:r w:rsidR="237F0F67" w:rsidRPr="00243960">
        <w:rPr>
          <w:rFonts w:asciiTheme="minorHAnsi" w:eastAsia="Times New Roman" w:hAnsiTheme="minorHAnsi" w:cstheme="minorHAnsi"/>
          <w:b/>
        </w:rPr>
        <w:t>szt.</w:t>
      </w:r>
      <w:r w:rsidR="00750478" w:rsidRPr="00243960">
        <w:rPr>
          <w:rFonts w:asciiTheme="minorHAnsi" w:eastAsia="Times New Roman" w:hAnsiTheme="minorHAnsi" w:cstheme="minorHAnsi"/>
        </w:rPr>
        <w:t xml:space="preserve"> k</w:t>
      </w:r>
      <w:r w:rsidR="237F0F67" w:rsidRPr="00243960">
        <w:rPr>
          <w:rFonts w:asciiTheme="minorHAnsi" w:eastAsia="Times New Roman" w:hAnsiTheme="minorHAnsi" w:cstheme="minorHAnsi"/>
        </w:rPr>
        <w:t>art pamięci flash o pojemności i parametrach wskazanych w wymaganiach sprzętowych,</w:t>
      </w:r>
    </w:p>
    <w:p w14:paraId="13DF19F3" w14:textId="1E5A1E94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00750478" w:rsidRPr="00243960">
        <w:rPr>
          <w:rFonts w:asciiTheme="minorHAnsi" w:eastAsia="Times New Roman" w:hAnsiTheme="minorHAnsi" w:cstheme="minorHAnsi"/>
          <w:b/>
        </w:rPr>
        <w:t xml:space="preserve"> szt.</w:t>
      </w:r>
      <w:r w:rsidR="00750478" w:rsidRPr="00243960">
        <w:rPr>
          <w:rFonts w:asciiTheme="minorHAnsi" w:eastAsia="Times New Roman" w:hAnsiTheme="minorHAnsi" w:cstheme="minorHAnsi"/>
        </w:rPr>
        <w:t xml:space="preserve"> r</w:t>
      </w:r>
      <w:r w:rsidR="237F0F67" w:rsidRPr="00243960">
        <w:rPr>
          <w:rFonts w:asciiTheme="minorHAnsi" w:eastAsia="Times New Roman" w:hAnsiTheme="minorHAnsi" w:cstheme="minorHAnsi"/>
        </w:rPr>
        <w:t xml:space="preserve">ysików dedykowanych </w:t>
      </w:r>
      <w:r w:rsidR="00750478" w:rsidRPr="00243960">
        <w:rPr>
          <w:rFonts w:asciiTheme="minorHAnsi" w:eastAsia="Times New Roman" w:hAnsiTheme="minorHAnsi" w:cstheme="minorHAnsi"/>
        </w:rPr>
        <w:t xml:space="preserve">do urządzeń, o których mowa w ppkt b) dostarczonych </w:t>
      </w:r>
      <w:r w:rsidR="237F0F67" w:rsidRPr="00243960">
        <w:rPr>
          <w:rFonts w:asciiTheme="minorHAnsi" w:eastAsia="Times New Roman" w:hAnsiTheme="minorHAnsi" w:cstheme="minorHAnsi"/>
        </w:rPr>
        <w:t xml:space="preserve">przez producenta </w:t>
      </w:r>
      <w:r w:rsidR="00750478" w:rsidRPr="00243960">
        <w:rPr>
          <w:rFonts w:asciiTheme="minorHAnsi" w:eastAsia="Times New Roman" w:hAnsiTheme="minorHAnsi" w:cstheme="minorHAnsi"/>
        </w:rPr>
        <w:t>K</w:t>
      </w:r>
      <w:r w:rsidR="237F0F67" w:rsidRPr="00243960">
        <w:rPr>
          <w:rFonts w:asciiTheme="minorHAnsi" w:eastAsia="Times New Roman" w:hAnsiTheme="minorHAnsi" w:cstheme="minorHAnsi"/>
        </w:rPr>
        <w:t>as mobilnych,</w:t>
      </w:r>
    </w:p>
    <w:p w14:paraId="0BB1C17C" w14:textId="2121E729" w:rsidR="003838AB" w:rsidRPr="00243960" w:rsidRDefault="009B5F44" w:rsidP="003D6D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300</w:t>
      </w:r>
      <w:r w:rsidR="237F0F67" w:rsidRPr="00243960">
        <w:rPr>
          <w:rFonts w:asciiTheme="minorHAnsi" w:eastAsia="Times New Roman" w:hAnsiTheme="minorHAnsi" w:cstheme="minorHAnsi"/>
          <w:b/>
        </w:rPr>
        <w:t xml:space="preserve"> szt.</w:t>
      </w:r>
      <w:r w:rsidR="237F0F67" w:rsidRPr="00243960">
        <w:rPr>
          <w:rFonts w:asciiTheme="minorHAnsi" w:eastAsia="Times New Roman" w:hAnsiTheme="minorHAnsi" w:cstheme="minorHAnsi"/>
        </w:rPr>
        <w:t xml:space="preserve"> </w:t>
      </w:r>
      <w:r w:rsidR="00750478" w:rsidRPr="00243960">
        <w:rPr>
          <w:rFonts w:asciiTheme="minorHAnsi" w:eastAsia="Times New Roman" w:hAnsiTheme="minorHAnsi" w:cstheme="minorHAnsi"/>
        </w:rPr>
        <w:t>p</w:t>
      </w:r>
      <w:r w:rsidR="237F0F67" w:rsidRPr="00243960">
        <w:rPr>
          <w:rFonts w:asciiTheme="minorHAnsi" w:eastAsia="Times New Roman" w:hAnsiTheme="minorHAnsi" w:cstheme="minorHAnsi"/>
        </w:rPr>
        <w:t xml:space="preserve">asków/smyczy przeznaczonych </w:t>
      </w:r>
      <w:r w:rsidR="00750478" w:rsidRPr="00243960">
        <w:rPr>
          <w:rFonts w:asciiTheme="minorHAnsi" w:eastAsia="Times New Roman" w:hAnsiTheme="minorHAnsi" w:cstheme="minorHAnsi"/>
        </w:rPr>
        <w:t>do noszenia na ręku dla każdej K</w:t>
      </w:r>
      <w:r w:rsidR="237F0F67" w:rsidRPr="00243960">
        <w:rPr>
          <w:rFonts w:asciiTheme="minorHAnsi" w:eastAsia="Times New Roman" w:hAnsiTheme="minorHAnsi" w:cstheme="minorHAnsi"/>
        </w:rPr>
        <w:t>asy mobilnej,</w:t>
      </w:r>
    </w:p>
    <w:p w14:paraId="17E01C65" w14:textId="75AFB2FB" w:rsidR="009D77A4" w:rsidRPr="00243960" w:rsidRDefault="00750478" w:rsidP="003D6DD2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243960">
        <w:rPr>
          <w:rFonts w:asciiTheme="minorHAnsi" w:eastAsia="Times New Roman" w:hAnsiTheme="minorHAnsi" w:cstheme="minorHAnsi"/>
          <w:b/>
        </w:rPr>
        <w:t>300 szt.</w:t>
      </w:r>
      <w:r w:rsidRPr="00243960">
        <w:rPr>
          <w:rFonts w:asciiTheme="minorHAnsi" w:eastAsia="Times New Roman" w:hAnsiTheme="minorHAnsi" w:cstheme="minorHAnsi"/>
        </w:rPr>
        <w:t xml:space="preserve"> f</w:t>
      </w:r>
      <w:r w:rsidR="2C5395F8" w:rsidRPr="00243960">
        <w:rPr>
          <w:rFonts w:asciiTheme="minorHAnsi" w:eastAsia="Times New Roman" w:hAnsiTheme="minorHAnsi" w:cstheme="minorHAnsi"/>
        </w:rPr>
        <w:t>olii/</w:t>
      </w:r>
      <w:r w:rsidRPr="00243960">
        <w:rPr>
          <w:rFonts w:asciiTheme="minorHAnsi" w:eastAsia="Times New Roman" w:hAnsiTheme="minorHAnsi" w:cstheme="minorHAnsi"/>
        </w:rPr>
        <w:t>s</w:t>
      </w:r>
      <w:r w:rsidR="2C5395F8" w:rsidRPr="00243960">
        <w:rPr>
          <w:rFonts w:asciiTheme="minorHAnsi" w:eastAsia="Times New Roman" w:hAnsiTheme="minorHAnsi" w:cstheme="minorHAnsi"/>
        </w:rPr>
        <w:t>zkieł oc</w:t>
      </w:r>
      <w:r w:rsidR="00473B96" w:rsidRPr="00243960">
        <w:rPr>
          <w:rFonts w:asciiTheme="minorHAnsi" w:eastAsia="Times New Roman" w:hAnsiTheme="minorHAnsi" w:cstheme="minorHAnsi"/>
        </w:rPr>
        <w:t>hronnych na ekran kasy mobilnej,</w:t>
      </w:r>
    </w:p>
    <w:p w14:paraId="0498D1A7" w14:textId="01F8785C" w:rsidR="00473B96" w:rsidRPr="00243960" w:rsidRDefault="00473B96" w:rsidP="003D6DD2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Cs/>
        </w:rPr>
      </w:pPr>
      <w:r w:rsidRPr="00243960">
        <w:rPr>
          <w:rFonts w:asciiTheme="minorHAnsi" w:eastAsia="Times New Roman" w:hAnsiTheme="minorHAnsi" w:cstheme="minorHAnsi"/>
        </w:rPr>
        <w:t xml:space="preserve">zapewnienie usług </w:t>
      </w:r>
      <w:r w:rsidR="009A1294">
        <w:rPr>
          <w:rFonts w:asciiTheme="minorHAnsi" w:eastAsia="Times New Roman" w:hAnsiTheme="minorHAnsi" w:cstheme="minorHAnsi"/>
        </w:rPr>
        <w:t>serwisu gwarancyjnego</w:t>
      </w:r>
      <w:r w:rsidR="009A1294" w:rsidRPr="00243960">
        <w:rPr>
          <w:rFonts w:asciiTheme="minorHAnsi" w:eastAsia="Times New Roman" w:hAnsiTheme="minorHAnsi" w:cstheme="minorHAnsi"/>
        </w:rPr>
        <w:t xml:space="preserve"> </w:t>
      </w:r>
      <w:r w:rsidRPr="00243960">
        <w:rPr>
          <w:rFonts w:asciiTheme="minorHAnsi" w:eastAsia="Times New Roman" w:hAnsiTheme="minorHAnsi" w:cstheme="minorHAnsi"/>
        </w:rPr>
        <w:t>urządzeń, o których mowa w ppkt a) i b),</w:t>
      </w:r>
    </w:p>
    <w:p w14:paraId="0FE134B1" w14:textId="67EFE133" w:rsidR="00A35988" w:rsidRDefault="00A35988" w:rsidP="00E57F8A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Wszystkie </w:t>
      </w:r>
      <w:r w:rsidR="00A304BF">
        <w:rPr>
          <w:rFonts w:asciiTheme="minorHAnsi" w:eastAsia="Times New Roman" w:hAnsiTheme="minorHAnsi" w:cstheme="minorHAnsi"/>
          <w:bCs/>
        </w:rPr>
        <w:t>K</w:t>
      </w:r>
      <w:r>
        <w:rPr>
          <w:rFonts w:asciiTheme="minorHAnsi" w:eastAsia="Times New Roman" w:hAnsiTheme="minorHAnsi" w:cstheme="minorHAnsi"/>
          <w:bCs/>
        </w:rPr>
        <w:t xml:space="preserve">asy mobilne muszą umożliwiać połączenie </w:t>
      </w:r>
      <w:r w:rsidR="00A304BF">
        <w:rPr>
          <w:rFonts w:asciiTheme="minorHAnsi" w:eastAsia="Times New Roman" w:hAnsiTheme="minorHAnsi" w:cstheme="minorHAnsi"/>
          <w:bCs/>
        </w:rPr>
        <w:t xml:space="preserve">(integracje) </w:t>
      </w:r>
      <w:r>
        <w:rPr>
          <w:rFonts w:asciiTheme="minorHAnsi" w:eastAsia="Times New Roman" w:hAnsiTheme="minorHAnsi" w:cstheme="minorHAnsi"/>
          <w:bCs/>
        </w:rPr>
        <w:t>z dostarczonymi Drukarkami mobilnymi.</w:t>
      </w:r>
    </w:p>
    <w:p w14:paraId="2AFD2BEE" w14:textId="33EB4E81" w:rsidR="00817632" w:rsidRPr="00243960" w:rsidRDefault="00817632" w:rsidP="00E57F8A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</w:rPr>
      </w:pPr>
      <w:r w:rsidRPr="00243960">
        <w:rPr>
          <w:rFonts w:asciiTheme="minorHAnsi" w:eastAsia="Times New Roman" w:hAnsiTheme="minorHAnsi" w:cstheme="minorHAnsi"/>
          <w:bCs/>
        </w:rPr>
        <w:t xml:space="preserve">Wszystkie Kasy mobilne, o których mowa w ust. 1 ppkt a) muszą być wyposażone </w:t>
      </w:r>
      <w:r w:rsidR="00243960">
        <w:rPr>
          <w:rFonts w:asciiTheme="minorHAnsi" w:eastAsia="Times New Roman" w:hAnsiTheme="minorHAnsi" w:cstheme="minorHAnsi"/>
          <w:bCs/>
        </w:rPr>
        <w:br/>
      </w:r>
      <w:r w:rsidRPr="00243960">
        <w:rPr>
          <w:rFonts w:asciiTheme="minorHAnsi" w:eastAsia="Times New Roman" w:hAnsiTheme="minorHAnsi" w:cstheme="minorHAnsi"/>
          <w:bCs/>
        </w:rPr>
        <w:t xml:space="preserve">w dedykowane akumulatory dostarczane przez producenta </w:t>
      </w:r>
      <w:r w:rsidR="008962A9" w:rsidRPr="00243960">
        <w:rPr>
          <w:rFonts w:asciiTheme="minorHAnsi" w:eastAsia="Times New Roman" w:hAnsiTheme="minorHAnsi" w:cstheme="minorHAnsi"/>
          <w:bCs/>
        </w:rPr>
        <w:t>K</w:t>
      </w:r>
      <w:r w:rsidRPr="00243960">
        <w:rPr>
          <w:rFonts w:asciiTheme="minorHAnsi" w:eastAsia="Times New Roman" w:hAnsiTheme="minorHAnsi" w:cstheme="minorHAnsi"/>
          <w:bCs/>
        </w:rPr>
        <w:t>as mobilnych.</w:t>
      </w:r>
    </w:p>
    <w:p w14:paraId="0D8FECAB" w14:textId="789F524B" w:rsidR="008962A9" w:rsidRPr="00243960" w:rsidRDefault="008962A9" w:rsidP="00E57F8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  <w:b/>
        </w:rPr>
        <w:t>Zamawiający</w:t>
      </w:r>
      <w:r w:rsidRPr="00243960">
        <w:rPr>
          <w:rFonts w:asciiTheme="minorHAnsi" w:eastAsia="Times New Roman" w:hAnsiTheme="minorHAnsi" w:cstheme="minorHAnsi"/>
        </w:rPr>
        <w:t xml:space="preserve"> wymaga dostarczenia zapasowych akumulatorów do Kas mobilnych identycznych jak te, dostarczone wraz z Kasami, o których mowa w ust. 1 ppkt a)</w:t>
      </w:r>
    </w:p>
    <w:p w14:paraId="76E1DAF1" w14:textId="12088EDF" w:rsidR="00E57F8A" w:rsidRPr="00243960" w:rsidRDefault="00E57F8A" w:rsidP="00E57F8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Wszystkie sztuki dostarczonych akcesoriów, o których mowa w ust. 1 ppkt c) </w:t>
      </w:r>
      <w:r w:rsidR="00750478" w:rsidRPr="00243960">
        <w:rPr>
          <w:rFonts w:asciiTheme="minorHAnsi" w:eastAsia="Times New Roman" w:hAnsiTheme="minorHAnsi" w:cstheme="minorHAnsi"/>
        </w:rPr>
        <w:t xml:space="preserve">i e) </w:t>
      </w:r>
      <w:r w:rsidRPr="00243960">
        <w:rPr>
          <w:rFonts w:asciiTheme="minorHAnsi" w:eastAsia="Times New Roman" w:hAnsiTheme="minorHAnsi" w:cstheme="minorHAnsi"/>
        </w:rPr>
        <w:t>muszą być jednolite pod względem modelu i parametrów.</w:t>
      </w:r>
    </w:p>
    <w:p w14:paraId="45B7950D" w14:textId="1324EF40" w:rsidR="00817632" w:rsidRPr="00243960" w:rsidRDefault="00817632" w:rsidP="0081763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  <w:bCs/>
        </w:rPr>
        <w:t xml:space="preserve">Wszystkie Drukarki mobilne, o których mowa w ust. 1 ppkt b) muszą być wyposażone </w:t>
      </w:r>
      <w:r w:rsidR="00243960">
        <w:rPr>
          <w:rFonts w:asciiTheme="minorHAnsi" w:eastAsia="Times New Roman" w:hAnsiTheme="minorHAnsi" w:cstheme="minorHAnsi"/>
          <w:bCs/>
        </w:rPr>
        <w:br/>
      </w:r>
      <w:r w:rsidRPr="00243960">
        <w:rPr>
          <w:rFonts w:asciiTheme="minorHAnsi" w:eastAsia="Times New Roman" w:hAnsiTheme="minorHAnsi" w:cstheme="minorHAnsi"/>
          <w:bCs/>
        </w:rPr>
        <w:t xml:space="preserve">w dedykowane akumulatory dostarczane przez producenta </w:t>
      </w:r>
      <w:r w:rsidR="009A1294">
        <w:rPr>
          <w:rFonts w:asciiTheme="minorHAnsi" w:eastAsia="Times New Roman" w:hAnsiTheme="minorHAnsi" w:cstheme="minorHAnsi"/>
          <w:bCs/>
        </w:rPr>
        <w:t>D</w:t>
      </w:r>
      <w:r w:rsidRPr="00243960">
        <w:rPr>
          <w:rFonts w:asciiTheme="minorHAnsi" w:eastAsia="Times New Roman" w:hAnsiTheme="minorHAnsi" w:cstheme="minorHAnsi"/>
          <w:bCs/>
        </w:rPr>
        <w:t>rukarek</w:t>
      </w:r>
      <w:r w:rsidR="009A1294">
        <w:rPr>
          <w:rFonts w:asciiTheme="minorHAnsi" w:eastAsia="Times New Roman" w:hAnsiTheme="minorHAnsi" w:cstheme="minorHAnsi"/>
          <w:bCs/>
        </w:rPr>
        <w:t xml:space="preserve"> mobilnych</w:t>
      </w:r>
      <w:r w:rsidRPr="00243960">
        <w:rPr>
          <w:rFonts w:asciiTheme="minorHAnsi" w:eastAsia="Times New Roman" w:hAnsiTheme="minorHAnsi" w:cstheme="minorHAnsi"/>
          <w:bCs/>
        </w:rPr>
        <w:t>.</w:t>
      </w:r>
    </w:p>
    <w:p w14:paraId="657706FA" w14:textId="3EFC0E4D" w:rsidR="008962A9" w:rsidRPr="00243960" w:rsidRDefault="008962A9" w:rsidP="007504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  <w:b/>
        </w:rPr>
        <w:t>Zamawiający</w:t>
      </w:r>
      <w:r w:rsidRPr="00243960">
        <w:rPr>
          <w:rFonts w:asciiTheme="minorHAnsi" w:eastAsia="Times New Roman" w:hAnsiTheme="minorHAnsi" w:cstheme="minorHAnsi"/>
        </w:rPr>
        <w:t xml:space="preserve"> wymaga dostarczenia zapasowych akumulatorów do Drukarek mobilnych identycznych jak te, dostarczone wraz z  </w:t>
      </w:r>
      <w:r w:rsidR="00750478" w:rsidRPr="00243960">
        <w:rPr>
          <w:rFonts w:asciiTheme="minorHAnsi" w:eastAsia="Times New Roman" w:hAnsiTheme="minorHAnsi" w:cstheme="minorHAnsi"/>
        </w:rPr>
        <w:t>urządzeniami</w:t>
      </w:r>
      <w:r w:rsidRPr="00243960">
        <w:rPr>
          <w:rFonts w:asciiTheme="minorHAnsi" w:eastAsia="Times New Roman" w:hAnsiTheme="minorHAnsi" w:cstheme="minorHAnsi"/>
        </w:rPr>
        <w:t>, o których mowa w ust. 1 ppkt a)</w:t>
      </w:r>
      <w:r w:rsidR="00750478" w:rsidRPr="00243960">
        <w:rPr>
          <w:rFonts w:asciiTheme="minorHAnsi" w:eastAsia="Times New Roman" w:hAnsiTheme="minorHAnsi" w:cstheme="minorHAnsi"/>
        </w:rPr>
        <w:t>.</w:t>
      </w:r>
    </w:p>
    <w:p w14:paraId="66BD8533" w14:textId="4722384E" w:rsidR="00750478" w:rsidRPr="00243960" w:rsidRDefault="00750478" w:rsidP="007504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Wszystkie sztuki dostarczonych akcesoriów, o których mowa w ust. 1 ppkt d) i f) muszą być jednolite pod względem modelu i parametrów.</w:t>
      </w:r>
    </w:p>
    <w:p w14:paraId="2A6C4FEF" w14:textId="3D135BC5" w:rsidR="00823EBE" w:rsidRPr="00823EBE" w:rsidRDefault="00750478" w:rsidP="00823EB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Wszystkie sztuki dostarczonych akcesoriów, o których mowa w ust. 1 ppkt g)</w:t>
      </w:r>
      <w:r w:rsidR="001B39FF">
        <w:rPr>
          <w:rFonts w:asciiTheme="minorHAnsi" w:eastAsia="Times New Roman" w:hAnsiTheme="minorHAnsi" w:cstheme="minorHAnsi"/>
        </w:rPr>
        <w:t>, h), i)</w:t>
      </w:r>
      <w:r w:rsidR="00481F82">
        <w:rPr>
          <w:rFonts w:asciiTheme="minorHAnsi" w:eastAsia="Times New Roman" w:hAnsiTheme="minorHAnsi" w:cstheme="minorHAnsi"/>
        </w:rPr>
        <w:t>,</w:t>
      </w:r>
      <w:r w:rsidR="001B39FF">
        <w:rPr>
          <w:rFonts w:asciiTheme="minorHAnsi" w:eastAsia="Times New Roman" w:hAnsiTheme="minorHAnsi" w:cstheme="minorHAnsi"/>
        </w:rPr>
        <w:t xml:space="preserve"> j)</w:t>
      </w:r>
      <w:r w:rsidRPr="00243960">
        <w:rPr>
          <w:rFonts w:asciiTheme="minorHAnsi" w:eastAsia="Times New Roman" w:hAnsiTheme="minorHAnsi" w:cstheme="minorHAnsi"/>
        </w:rPr>
        <w:t xml:space="preserve"> muszą być jednolite pod względem modelu i parametrów.</w:t>
      </w:r>
    </w:p>
    <w:p w14:paraId="28579C3E" w14:textId="242400EE" w:rsidR="009B5F44" w:rsidRPr="00566A91" w:rsidRDefault="00040DD9" w:rsidP="00566A9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23EBE">
        <w:rPr>
          <w:rFonts w:asciiTheme="minorHAnsi" w:hAnsiTheme="minorHAnsi" w:cstheme="minorHAnsi"/>
          <w:b/>
        </w:rPr>
        <w:t>Zamawiający</w:t>
      </w:r>
      <w:r w:rsidRPr="00823EBE">
        <w:rPr>
          <w:rFonts w:asciiTheme="minorHAnsi" w:hAnsiTheme="minorHAnsi" w:cstheme="minorHAnsi"/>
        </w:rPr>
        <w:t xml:space="preserve"> nie dopuszcza zastąpienia szkła</w:t>
      </w:r>
      <w:r w:rsidR="00A304BF">
        <w:rPr>
          <w:rFonts w:asciiTheme="minorHAnsi" w:hAnsiTheme="minorHAnsi" w:cstheme="minorHAnsi"/>
        </w:rPr>
        <w:t xml:space="preserve"> ochronnego, o którym mowa w ust.1 ppkt j) </w:t>
      </w:r>
      <w:r w:rsidRPr="00823EBE">
        <w:rPr>
          <w:rFonts w:asciiTheme="minorHAnsi" w:hAnsiTheme="minorHAnsi" w:cstheme="minorHAnsi"/>
        </w:rPr>
        <w:t xml:space="preserve"> folią ochronną.</w:t>
      </w:r>
    </w:p>
    <w:p w14:paraId="795F2E5A" w14:textId="6B5949D0" w:rsidR="00736048" w:rsidRDefault="00736048" w:rsidP="00040DD9">
      <w:pPr>
        <w:pStyle w:val="Nagwek1"/>
        <w:numPr>
          <w:ilvl w:val="0"/>
          <w:numId w:val="10"/>
        </w:numPr>
        <w:spacing w:after="240"/>
        <w:ind w:left="714" w:hanging="357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Ogólne warunki realziacji przedmiotu umowy</w:t>
      </w:r>
    </w:p>
    <w:p w14:paraId="2F4A3268" w14:textId="77777777" w:rsidR="00736048" w:rsidRPr="00243960" w:rsidRDefault="00736048" w:rsidP="00736048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/>
        <w:jc w:val="both"/>
      </w:pPr>
      <w:r w:rsidRPr="00243960">
        <w:rPr>
          <w:b/>
        </w:rPr>
        <w:t>Wykonawca</w:t>
      </w:r>
      <w:r w:rsidRPr="00243960">
        <w:t xml:space="preserve"> musi posiadać autoryzację handlową i serwisową producentów urządzeń.</w:t>
      </w:r>
    </w:p>
    <w:p w14:paraId="6C07A884" w14:textId="701D8B9F" w:rsidR="00736048" w:rsidRPr="00243960" w:rsidRDefault="00736048" w:rsidP="00736048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after="0"/>
        <w:jc w:val="both"/>
      </w:pPr>
      <w:r w:rsidRPr="00243960">
        <w:t xml:space="preserve">Wszystkie </w:t>
      </w:r>
      <w:r w:rsidR="00C661AD" w:rsidRPr="00243960">
        <w:t>dostarczone</w:t>
      </w:r>
      <w:r w:rsidRPr="00243960">
        <w:t xml:space="preserve"> urządzenia i akcesoria, o których mowa w ust. 1 muszą być</w:t>
      </w:r>
      <w:r w:rsidR="00C661AD" w:rsidRPr="00243960">
        <w:t xml:space="preserve"> fabrycznie nowe</w:t>
      </w:r>
      <w:r w:rsidR="00A304BF">
        <w:t>, dostarczone w opakowaniach nie budzących wątpliwości nienaruszalności</w:t>
      </w:r>
      <w:r w:rsidR="00C661AD" w:rsidRPr="00243960">
        <w:t>.</w:t>
      </w:r>
    </w:p>
    <w:p w14:paraId="37D331F5" w14:textId="5AF5C98E" w:rsidR="00C661AD" w:rsidRPr="00243960" w:rsidRDefault="00C661AD" w:rsidP="00C661AD">
      <w:pPr>
        <w:pStyle w:val="Akapitzlist"/>
        <w:numPr>
          <w:ilvl w:val="1"/>
          <w:numId w:val="7"/>
        </w:numPr>
        <w:spacing w:after="0"/>
        <w:contextualSpacing w:val="0"/>
        <w:jc w:val="both"/>
      </w:pPr>
      <w:r w:rsidRPr="00243960">
        <w:t xml:space="preserve">Wraz z dostarczonymi urządzeniami, </w:t>
      </w:r>
      <w:r w:rsidRPr="00243960">
        <w:rPr>
          <w:b/>
        </w:rPr>
        <w:t>Wykonawca</w:t>
      </w:r>
      <w:r w:rsidRPr="00243960">
        <w:t xml:space="preserve"> przekaże </w:t>
      </w:r>
      <w:r w:rsidRPr="00243960">
        <w:rPr>
          <w:b/>
        </w:rPr>
        <w:t>Zamawiającemu</w:t>
      </w:r>
      <w:r w:rsidRPr="00243960">
        <w:t xml:space="preserve"> pełną dokumentację urządzeń wraz z instrukcją obsługi w języku polskim oraz dedykowane </w:t>
      </w:r>
      <w:r w:rsidRPr="00243960">
        <w:lastRenderedPageBreak/>
        <w:t xml:space="preserve">oprogramowanie (sterowniki) jeśli są wymagane, zgodne z systemami operacyjnymi </w:t>
      </w:r>
      <w:r w:rsidRPr="00243960">
        <w:rPr>
          <w:b/>
        </w:rPr>
        <w:t>Zamawiającego</w:t>
      </w:r>
      <w:r w:rsidRPr="00243960">
        <w:t xml:space="preserve">. </w:t>
      </w:r>
    </w:p>
    <w:p w14:paraId="7A2AE58D" w14:textId="0C45F14A" w:rsidR="00C661AD" w:rsidRPr="00243960" w:rsidRDefault="00C661AD" w:rsidP="00C661AD">
      <w:pPr>
        <w:pStyle w:val="Akapitzlist"/>
        <w:numPr>
          <w:ilvl w:val="1"/>
          <w:numId w:val="7"/>
        </w:numPr>
        <w:spacing w:after="0"/>
        <w:contextualSpacing w:val="0"/>
        <w:jc w:val="both"/>
      </w:pPr>
      <w:r w:rsidRPr="00243960">
        <w:rPr>
          <w:b/>
        </w:rPr>
        <w:t>Wykonawca</w:t>
      </w:r>
      <w:r w:rsidRPr="00243960">
        <w:t xml:space="preserve"> na własny koszt zapewni dostawę urządzeń wraz z akcesoriami, </w:t>
      </w:r>
      <w:r w:rsidRPr="00243960">
        <w:br/>
        <w:t xml:space="preserve">w dni robocze (od poniedziałku do piątku z wyjątkiem dni ustawowo wolnych od pracy), </w:t>
      </w:r>
      <w:r w:rsidRPr="00243960">
        <w:br/>
        <w:t xml:space="preserve">w godzinach 8:00-13:00, do siedziby </w:t>
      </w:r>
      <w:r w:rsidRPr="00243960">
        <w:rPr>
          <w:b/>
        </w:rPr>
        <w:t>Zamawiającego</w:t>
      </w:r>
      <w:r w:rsidRPr="00243960">
        <w:t xml:space="preserve">. </w:t>
      </w:r>
      <w:r w:rsidRPr="00F23C07">
        <w:rPr>
          <w:b/>
        </w:rPr>
        <w:t>Wykonawca</w:t>
      </w:r>
      <w:r w:rsidRPr="00243960">
        <w:t xml:space="preserve"> na 3 dni przed dostawą potwierdzi mailowo jej datę.</w:t>
      </w:r>
    </w:p>
    <w:p w14:paraId="6492145C" w14:textId="0ADA346C" w:rsidR="00E64DD5" w:rsidRPr="00243960" w:rsidRDefault="00E64DD5" w:rsidP="00D33973">
      <w:pPr>
        <w:pStyle w:val="Akapitzlist"/>
        <w:numPr>
          <w:ilvl w:val="1"/>
          <w:numId w:val="7"/>
        </w:numPr>
        <w:spacing w:after="0"/>
        <w:jc w:val="both"/>
      </w:pPr>
      <w:r w:rsidRPr="00243960">
        <w:t xml:space="preserve">Dostawa przedmiotu zamówienia będzie zrealizowana do Spółki „Koleje Małopolskie”, </w:t>
      </w:r>
      <w:r w:rsidRPr="00243960">
        <w:br/>
        <w:t xml:space="preserve">ul. Wodna 4, 30-556 Kraków, </w:t>
      </w:r>
      <w:r w:rsidR="00D33973" w:rsidRPr="00243960">
        <w:t>Oddział Przewozów.</w:t>
      </w:r>
    </w:p>
    <w:p w14:paraId="2454CEE6" w14:textId="0AFB223A" w:rsidR="00E64DD5" w:rsidRDefault="00702FAE" w:rsidP="002637CF">
      <w:pPr>
        <w:pStyle w:val="Akapitzlist"/>
        <w:numPr>
          <w:ilvl w:val="1"/>
          <w:numId w:val="7"/>
        </w:num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bCs/>
          <w:color w:val="000000" w:themeColor="text1"/>
        </w:rPr>
        <w:t>Załącznikiem do protokołu odbioru będzie dostarczony przez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Wykonawcę 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>dokument zawierający numery seryjne poszczególnych urządzeń stanowiących przedmiot zamówie</w:t>
      </w:r>
      <w:r w:rsidR="00794F23">
        <w:rPr>
          <w:rFonts w:asciiTheme="minorHAnsi" w:eastAsia="Times New Roman" w:hAnsiTheme="minorHAnsi" w:cstheme="minorHAnsi"/>
          <w:color w:val="000000" w:themeColor="text1"/>
        </w:rPr>
        <w:t>nia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. Dodatkowo </w:t>
      </w:r>
      <w:r w:rsidRPr="00243960">
        <w:rPr>
          <w:rFonts w:asciiTheme="minorHAnsi" w:eastAsia="Times New Roman" w:hAnsiTheme="minorHAnsi" w:cstheme="minorHAnsi"/>
          <w:b/>
          <w:color w:val="000000" w:themeColor="text1"/>
        </w:rPr>
        <w:t>Wykonawca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prześle </w:t>
      </w:r>
      <w:r w:rsidRPr="00243960">
        <w:rPr>
          <w:rFonts w:asciiTheme="minorHAnsi" w:eastAsia="Times New Roman" w:hAnsiTheme="minorHAnsi" w:cstheme="minorHAnsi"/>
          <w:b/>
          <w:color w:val="000000" w:themeColor="text1"/>
        </w:rPr>
        <w:t>Zamawiającemu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załączony do protokołu spis w wersji elektronicznej w pliku umożliwiającym edycje (rekomendowane .xls, .xlsx, .csv, .txt).</w:t>
      </w:r>
    </w:p>
    <w:p w14:paraId="5F3EF2A8" w14:textId="31F7A2D1" w:rsidR="00B40EEA" w:rsidRPr="00243960" w:rsidRDefault="00B40EEA" w:rsidP="002637CF">
      <w:pPr>
        <w:pStyle w:val="Akapitzlist"/>
        <w:numPr>
          <w:ilvl w:val="1"/>
          <w:numId w:val="7"/>
        </w:num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Style w:val="normaltextrun"/>
          <w:b/>
          <w:bCs/>
          <w:color w:val="000000"/>
          <w:shd w:val="clear" w:color="auto" w:fill="FFFFFF"/>
        </w:rPr>
        <w:t>Wykonawca </w:t>
      </w:r>
      <w:r>
        <w:rPr>
          <w:rStyle w:val="normaltextrun"/>
          <w:color w:val="000000"/>
          <w:shd w:val="clear" w:color="auto" w:fill="FFFFFF"/>
        </w:rPr>
        <w:t xml:space="preserve">dostarczy </w:t>
      </w:r>
      <w:r>
        <w:rPr>
          <w:rStyle w:val="normaltextrun"/>
          <w:b/>
          <w:bCs/>
          <w:color w:val="000000"/>
          <w:shd w:val="clear" w:color="auto" w:fill="FFFFFF"/>
        </w:rPr>
        <w:t>Zamawiającemu </w:t>
      </w:r>
      <w:r>
        <w:rPr>
          <w:rStyle w:val="normaltextrun"/>
          <w:color w:val="000000"/>
          <w:shd w:val="clear" w:color="auto" w:fill="FFFFFF"/>
        </w:rPr>
        <w:t xml:space="preserve"> w terminie nie dłuższym niż 7 dni od daty podpisania umowy , po 4 szt. urządzeń i akcesoriów, o których mowa Rozdział II ust.1.</w:t>
      </w:r>
    </w:p>
    <w:p w14:paraId="703F77F2" w14:textId="7C045BB8" w:rsidR="00C329A6" w:rsidRPr="00040DD9" w:rsidRDefault="2C5395F8" w:rsidP="00040DD9">
      <w:pPr>
        <w:pStyle w:val="Nagwek1"/>
        <w:numPr>
          <w:ilvl w:val="0"/>
          <w:numId w:val="10"/>
        </w:numPr>
        <w:spacing w:after="240"/>
        <w:ind w:left="714" w:hanging="357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 w:rsidRPr="00040DD9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 xml:space="preserve">Szczegóły wymagań technicznych – </w:t>
      </w:r>
      <w:r w:rsidR="00040DD9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KASA MOBILNA</w:t>
      </w:r>
    </w:p>
    <w:p w14:paraId="5F6C0858" w14:textId="3CFB3C3B" w:rsidR="009F19EC" w:rsidRPr="009F19EC" w:rsidRDefault="00A30B79" w:rsidP="009F19EC">
      <w:pPr>
        <w:pStyle w:val="Akapitzlist"/>
        <w:numPr>
          <w:ilvl w:val="1"/>
          <w:numId w:val="14"/>
        </w:numPr>
        <w:jc w:val="both"/>
        <w:rPr>
          <w:rFonts w:asciiTheme="minorHAnsi" w:eastAsia="Times New Roman" w:hAnsiTheme="minorHAnsi" w:cstheme="minorHAnsi"/>
          <w:spacing w:val="-1"/>
        </w:rPr>
      </w:pPr>
      <w:r>
        <w:t>S</w:t>
      </w:r>
      <w:r w:rsidRPr="00A30B79">
        <w:rPr>
          <w:rFonts w:asciiTheme="minorHAnsi" w:eastAsia="Times New Roman" w:hAnsiTheme="minorHAnsi" w:cstheme="minorHAnsi"/>
          <w:spacing w:val="-1"/>
        </w:rPr>
        <w:t>ystem operacyjny urządzenia: Android 9.0 lub nowszy, posiadający certyfikację GMS (Google Mobile Services). Urządzenie musi znaleźć się na oficjalne</w:t>
      </w:r>
      <w:r>
        <w:rPr>
          <w:rFonts w:asciiTheme="minorHAnsi" w:eastAsia="Times New Roman" w:hAnsiTheme="minorHAnsi" w:cstheme="minorHAnsi"/>
          <w:spacing w:val="-1"/>
        </w:rPr>
        <w:t>j liście obsługiwanych urządzeń udostępnionej przez Google pod adresem internetowym </w:t>
      </w:r>
      <w:hyperlink r:id="rId9" w:history="1">
        <w:r w:rsidR="009F19EC" w:rsidRPr="00DD7CC2">
          <w:rPr>
            <w:rStyle w:val="Hipercze"/>
            <w:rFonts w:asciiTheme="minorHAnsi" w:eastAsia="Times New Roman" w:hAnsiTheme="minorHAnsi" w:cstheme="minorHAnsi"/>
            <w:spacing w:val="-1"/>
          </w:rPr>
          <w:t>https://support.google.com/googleplay/answer/1727131?hl=pl</w:t>
        </w:r>
      </w:hyperlink>
      <w:r w:rsidR="009F19EC">
        <w:rPr>
          <w:rFonts w:asciiTheme="minorHAnsi" w:eastAsia="Times New Roman" w:hAnsiTheme="minorHAnsi" w:cstheme="minorHAnsi"/>
          <w:spacing w:val="-1"/>
        </w:rPr>
        <w:t>.</w:t>
      </w:r>
    </w:p>
    <w:p w14:paraId="3A3B60FD" w14:textId="0B36B2F4" w:rsidR="00605070" w:rsidRPr="008B62BC" w:rsidRDefault="49555B6E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val="en-US"/>
        </w:rPr>
      </w:pPr>
      <w:r w:rsidRPr="008B62BC">
        <w:rPr>
          <w:rFonts w:asciiTheme="minorHAnsi" w:eastAsia="Times New Roman" w:hAnsiTheme="minorHAnsi" w:cstheme="minorHAnsi"/>
          <w:lang w:val="en-US"/>
        </w:rPr>
        <w:t>Kasa mobilna musi posiadać certyfikat Android Enterprise Recommended.</w:t>
      </w:r>
    </w:p>
    <w:p w14:paraId="13049E5B" w14:textId="7E97FE46" w:rsidR="00605070" w:rsidRPr="00243960" w:rsidRDefault="6F2AF9D7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Wy</w:t>
      </w:r>
      <w:r w:rsidR="004F3DC4">
        <w:rPr>
          <w:rFonts w:asciiTheme="minorHAnsi" w:eastAsia="Times New Roman" w:hAnsiTheme="minorHAnsi" w:cstheme="minorHAnsi"/>
        </w:rPr>
        <w:t>magania dotyczące procesora co najmniej</w:t>
      </w:r>
      <w:r w:rsidRPr="00243960">
        <w:rPr>
          <w:rFonts w:asciiTheme="minorHAnsi" w:eastAsia="Times New Roman" w:hAnsiTheme="minorHAnsi" w:cstheme="minorHAnsi"/>
        </w:rPr>
        <w:t xml:space="preserve">, 2,0 GHz </w:t>
      </w:r>
      <w:r w:rsidR="004F3DC4">
        <w:rPr>
          <w:rFonts w:asciiTheme="minorHAnsi" w:eastAsia="Times New Roman" w:hAnsiTheme="minorHAnsi" w:cstheme="minorHAnsi"/>
        </w:rPr>
        <w:t xml:space="preserve"> o</w:t>
      </w:r>
      <w:r w:rsidR="004F3DC4" w:rsidRPr="00243960">
        <w:rPr>
          <w:rFonts w:asciiTheme="minorHAnsi" w:eastAsia="Times New Roman" w:hAnsiTheme="minorHAnsi" w:cstheme="minorHAnsi"/>
        </w:rPr>
        <w:t>śmiordzeniowy</w:t>
      </w:r>
      <w:r w:rsidR="00481F82">
        <w:rPr>
          <w:rFonts w:asciiTheme="minorHAnsi" w:eastAsia="Times New Roman" w:hAnsiTheme="minorHAnsi" w:cstheme="minorHAnsi"/>
        </w:rPr>
        <w:t xml:space="preserve"> </w:t>
      </w:r>
      <w:r w:rsidRPr="00243960">
        <w:rPr>
          <w:rFonts w:asciiTheme="minorHAnsi" w:eastAsia="Times New Roman" w:hAnsiTheme="minorHAnsi" w:cstheme="minorHAnsi"/>
        </w:rPr>
        <w:t>w architekturze 64bit</w:t>
      </w:r>
    </w:p>
    <w:p w14:paraId="333BD7BC" w14:textId="5F5CB27B" w:rsidR="00605070" w:rsidRPr="00243960" w:rsidRDefault="4519908A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Pamięć - wbudowana pamięć operacyjna nie mniejsza niż </w:t>
      </w:r>
      <w:r w:rsidR="009B5F44">
        <w:rPr>
          <w:rFonts w:asciiTheme="minorHAnsi" w:eastAsia="Times New Roman" w:hAnsiTheme="minorHAnsi" w:cstheme="minorHAnsi"/>
        </w:rPr>
        <w:t>4</w:t>
      </w:r>
      <w:r w:rsidRPr="00243960">
        <w:rPr>
          <w:rFonts w:asciiTheme="minorHAnsi" w:eastAsia="Times New Roman" w:hAnsiTheme="minorHAnsi" w:cstheme="minorHAnsi"/>
        </w:rPr>
        <w:t xml:space="preserve"> GB, FLASH 32</w:t>
      </w:r>
      <w:r w:rsidR="00D618B6" w:rsidRPr="00243960">
        <w:rPr>
          <w:rFonts w:asciiTheme="minorHAnsi" w:eastAsia="Times New Roman" w:hAnsiTheme="minorHAnsi" w:cstheme="minorHAnsi"/>
        </w:rPr>
        <w:t xml:space="preserve"> </w:t>
      </w:r>
      <w:r w:rsidRPr="00243960">
        <w:rPr>
          <w:rFonts w:asciiTheme="minorHAnsi" w:eastAsia="Times New Roman" w:hAnsiTheme="minorHAnsi" w:cstheme="minorHAnsi"/>
        </w:rPr>
        <w:t>GB.</w:t>
      </w:r>
    </w:p>
    <w:p w14:paraId="19D01680" w14:textId="0238075B" w:rsidR="00605070" w:rsidRPr="00243960" w:rsidRDefault="6F2AF9D7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Urządzenie musi być wyposażone w zewnętrzną kartę pamięci o pojemności minimum </w:t>
      </w:r>
      <w:r w:rsidR="00B25127">
        <w:rPr>
          <w:rFonts w:asciiTheme="minorHAnsi" w:eastAsia="Times New Roman" w:hAnsiTheme="minorHAnsi" w:cstheme="minorHAnsi"/>
        </w:rPr>
        <w:t>8</w:t>
      </w:r>
      <w:r w:rsidRPr="00243960">
        <w:rPr>
          <w:rFonts w:asciiTheme="minorHAnsi" w:eastAsia="Times New Roman" w:hAnsiTheme="minorHAnsi" w:cstheme="minorHAnsi"/>
        </w:rPr>
        <w:t>GB, typu SD/SDHC/SDXC/microSD lub typ równoważny. Karta musi być zainstalowana w urządzeniu.</w:t>
      </w:r>
    </w:p>
    <w:p w14:paraId="5EFBDFC0" w14:textId="422A6FCE" w:rsidR="00605070" w:rsidRPr="00243960" w:rsidRDefault="49555B6E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Ekran kolorowy</w:t>
      </w:r>
      <w:r w:rsidR="00E64DD5" w:rsidRPr="00243960">
        <w:rPr>
          <w:rFonts w:asciiTheme="minorHAnsi" w:eastAsia="Times New Roman" w:hAnsiTheme="minorHAnsi" w:cstheme="minorHAnsi"/>
        </w:rPr>
        <w:t>,</w:t>
      </w:r>
      <w:r w:rsidRPr="00243960">
        <w:rPr>
          <w:rFonts w:asciiTheme="minorHAnsi" w:eastAsia="Times New Roman" w:hAnsiTheme="minorHAnsi" w:cstheme="minorHAnsi"/>
        </w:rPr>
        <w:t xml:space="preserve"> podświetlany o wielkości min. 5 cala - maks. 6 cali. Min. rozdzielczość wyświetlacza 1280 x 720 pikseli. Wyświetlacz dotykowy (lub wyposażony w warstwę dotykową), odporny na uszkodzenia i upadki, obsługiwany dedykowanym do ekranu rysikiem</w:t>
      </w:r>
      <w:r w:rsidR="009B5F44">
        <w:rPr>
          <w:rFonts w:asciiTheme="minorHAnsi" w:eastAsia="Times New Roman" w:hAnsiTheme="minorHAnsi" w:cstheme="minorHAnsi"/>
        </w:rPr>
        <w:br/>
      </w:r>
      <w:r w:rsidRPr="00243960">
        <w:rPr>
          <w:rFonts w:asciiTheme="minorHAnsi" w:eastAsia="Times New Roman" w:hAnsiTheme="minorHAnsi" w:cstheme="minorHAnsi"/>
        </w:rPr>
        <w:t>oraz</w:t>
      </w:r>
      <w:r w:rsidR="009B5F44">
        <w:rPr>
          <w:rFonts w:asciiTheme="minorHAnsi" w:eastAsia="Times New Roman" w:hAnsiTheme="minorHAnsi" w:cstheme="minorHAnsi"/>
        </w:rPr>
        <w:t xml:space="preserve"> </w:t>
      </w:r>
      <w:r w:rsidRPr="00243960">
        <w:rPr>
          <w:rFonts w:asciiTheme="minorHAnsi" w:eastAsia="Times New Roman" w:hAnsiTheme="minorHAnsi" w:cstheme="minorHAnsi"/>
        </w:rPr>
        <w:t>ręcznie, w tym również w rękawicach. Zabezpieczony folią lub szkłem ochronnym.</w:t>
      </w:r>
    </w:p>
    <w:p w14:paraId="7FC3ABE0" w14:textId="77777777" w:rsidR="00605070" w:rsidRPr="00243960" w:rsidRDefault="6F2AF9D7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Klawiatura - ekranowa, mechaniczne klawisze funkcyjne skanera, głośności, dodatkowy klawisz funkcyjny do dowolnego oprogramowania.</w:t>
      </w:r>
    </w:p>
    <w:p w14:paraId="10A5BC7E" w14:textId="77777777" w:rsidR="00605070" w:rsidRPr="00243960" w:rsidRDefault="6F2AF9D7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Wbudowany mikrofon i głośnik.</w:t>
      </w:r>
    </w:p>
    <w:p w14:paraId="413CFB06" w14:textId="77777777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Wbudowany w urządzenie i zintegrowany z urządzeniem moduł radiowy WWAN do bezprzewodowej transmisji danych 4G (LTE).</w:t>
      </w:r>
    </w:p>
    <w:p w14:paraId="7E4BF282" w14:textId="3A7EEC66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Wbudowany w urządzenie i zintegrowany z urządzeniem moduł radiowy Bluetooth minimum 4.0, wersja klasy minimum Class I. Wbudowany moduł musi umożliwiać jednoczesną komunikację z co najmniej dwoma urządzeniami: drukarką mobilną / drukarką fiskalną.</w:t>
      </w:r>
    </w:p>
    <w:p w14:paraId="42A3679A" w14:textId="77777777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Wbudowany w urządzenie i zintegrowany z urządzeniem moduł GPS.</w:t>
      </w:r>
    </w:p>
    <w:p w14:paraId="11CA5AE3" w14:textId="038309AF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Wbudowany w urządzenie i zintegrowany z urządzeniem moduł czytnik NFC i RFID, obsługujący co najmniej nośniki ISO 14443 typ A, B i B’, MIFARE (Classic, Plus, Ultralight, DESFire, Calypso®, </w:t>
      </w:r>
      <w:r w:rsidRPr="00243960">
        <w:rPr>
          <w:rFonts w:asciiTheme="minorHAnsi" w:eastAsia="Times New Roman" w:hAnsiTheme="minorHAnsi" w:cstheme="minorHAnsi"/>
        </w:rPr>
        <w:lastRenderedPageBreak/>
        <w:t>Java Card®). Maksymalny czas odczytu jednego nośnika (w tym wymagającego użycia modułu SAM)</w:t>
      </w:r>
    </w:p>
    <w:p w14:paraId="1B0D6513" w14:textId="323FE3B1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Co najmniej dwa slo</w:t>
      </w:r>
      <w:r w:rsidR="009F19EC">
        <w:rPr>
          <w:rFonts w:asciiTheme="minorHAnsi" w:eastAsia="Times New Roman" w:hAnsiTheme="minorHAnsi" w:cstheme="minorHAnsi"/>
        </w:rPr>
        <w:t>ty kart SIM w tym co najmniej</w:t>
      </w:r>
      <w:r w:rsidR="00481F82">
        <w:rPr>
          <w:rFonts w:asciiTheme="minorHAnsi" w:eastAsia="Times New Roman" w:hAnsiTheme="minorHAnsi" w:cstheme="minorHAnsi"/>
        </w:rPr>
        <w:t xml:space="preserve"> jeden </w:t>
      </w:r>
      <w:r w:rsidRPr="00243960">
        <w:rPr>
          <w:rFonts w:asciiTheme="minorHAnsi" w:eastAsia="Times New Roman" w:hAnsiTheme="minorHAnsi" w:cstheme="minorHAnsi"/>
        </w:rPr>
        <w:t xml:space="preserve">slot SIM dedykowany do łączności poprzez APN </w:t>
      </w:r>
      <w:r w:rsidRPr="00243960">
        <w:rPr>
          <w:rFonts w:asciiTheme="minorHAnsi" w:hAnsiTheme="minorHAnsi" w:cstheme="minorHAnsi"/>
          <w:b/>
          <w:bCs/>
        </w:rPr>
        <w:t>Zamawiającego.</w:t>
      </w:r>
    </w:p>
    <w:p w14:paraId="6BEB3CA0" w14:textId="3C278A2C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Co najmniej dwa gniazda modułu SAM.</w:t>
      </w:r>
      <w:r w:rsidRPr="00243960">
        <w:rPr>
          <w:rFonts w:asciiTheme="minorHAnsi" w:eastAsia="Times New Roman" w:hAnsiTheme="minorHAnsi" w:cstheme="minorHAnsi"/>
          <w:b/>
          <w:bCs/>
        </w:rPr>
        <w:t xml:space="preserve"> Zamawiający </w:t>
      </w:r>
      <w:r w:rsidRPr="00243960">
        <w:rPr>
          <w:rFonts w:asciiTheme="minorHAnsi" w:eastAsia="Times New Roman" w:hAnsiTheme="minorHAnsi" w:cstheme="minorHAnsi"/>
        </w:rPr>
        <w:t xml:space="preserve">wymaga, aby co najmniej dwie karty SAM (rozmiar 2FF) funkcjonowały jednocześnie w trybie aktywnym, tzn. obsługa gniazd kart przez kasę mobilną działa jednocześnie po instalacji dwóch kart SAM. W przypadku zewnętrznego czytnika musi być on instalowany bez konieczności użycia narzędzi, mocowany na zatrzask umożliwiający odpięcie go od urządzenia. Musi posiadać własny wewnętrzny układ mikroprocesorowy realizujący odczyt/zapis nośników bezstykowych (moduł HF RFID nie może używać mocy obliczeniowej i obciążać dodatkowo procesora urządzenia, do którego jest dołączony). Komunikacja czytnika i urządzenia musi odbywać się poprzez dedykowane złącze mechaniczne. </w:t>
      </w:r>
      <w:r w:rsidRPr="00243960">
        <w:rPr>
          <w:rFonts w:asciiTheme="minorHAnsi" w:hAnsiTheme="minorHAnsi" w:cstheme="minorHAnsi"/>
          <w:b/>
          <w:bCs/>
        </w:rPr>
        <w:t>Zamawiający</w:t>
      </w:r>
      <w:r w:rsidRPr="00243960">
        <w:rPr>
          <w:rFonts w:asciiTheme="minorHAnsi" w:eastAsia="Times New Roman" w:hAnsiTheme="minorHAnsi" w:cstheme="minorHAnsi"/>
        </w:rPr>
        <w:t xml:space="preserve"> nie dopuszcza podłączenia poprzez port micro/mini USB ze względu na wytrzymałość mechaniczną.</w:t>
      </w:r>
    </w:p>
    <w:p w14:paraId="3A81C534" w14:textId="3F58E378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Wbudowany w urządzenie skaner kodów 1D i 2D, umożliwiający odczyt kodów w standardach co najmniej: AZTEC, QRCODE, EAN i MRZ. Skaner musi umożliwiać pracę w każdych warunkach oświetlenia i być bezpieczny dla oczu. </w:t>
      </w:r>
      <w:r w:rsidRPr="00243960">
        <w:rPr>
          <w:rFonts w:asciiTheme="minorHAnsi" w:eastAsia="Times New Roman" w:hAnsiTheme="minorHAnsi" w:cstheme="minorHAnsi"/>
          <w:b/>
          <w:bCs/>
        </w:rPr>
        <w:t xml:space="preserve">Zamawiający </w:t>
      </w:r>
      <w:r w:rsidRPr="00243960">
        <w:rPr>
          <w:rFonts w:asciiTheme="minorHAnsi" w:eastAsia="Times New Roman" w:hAnsiTheme="minorHAnsi" w:cstheme="minorHAnsi"/>
        </w:rPr>
        <w:t>nie dopuszcza zaoferowania funkcji skanera kodów przy użyciu kamery.</w:t>
      </w:r>
    </w:p>
    <w:p w14:paraId="1F773821" w14:textId="56241B35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Wbudowana w urządzeniu i zintegrowana z urządzeniem kamera tylna z autofocus, </w:t>
      </w:r>
      <w:r w:rsidR="00243960">
        <w:rPr>
          <w:rFonts w:asciiTheme="minorHAnsi" w:eastAsia="Times New Roman" w:hAnsiTheme="minorHAnsi" w:cstheme="minorHAnsi"/>
        </w:rPr>
        <w:br/>
      </w:r>
      <w:r w:rsidRPr="00243960">
        <w:rPr>
          <w:rFonts w:asciiTheme="minorHAnsi" w:eastAsia="Times New Roman" w:hAnsiTheme="minorHAnsi" w:cstheme="minorHAnsi"/>
        </w:rPr>
        <w:t>o rozdzielczości minimum 13 MP.</w:t>
      </w:r>
    </w:p>
    <w:p w14:paraId="136B0834" w14:textId="727FDC44" w:rsidR="00605070" w:rsidRPr="00243960" w:rsidRDefault="04163A49" w:rsidP="00736048">
      <w:pPr>
        <w:pStyle w:val="Akapitzlist"/>
        <w:numPr>
          <w:ilvl w:val="1"/>
          <w:numId w:val="14"/>
        </w:numPr>
        <w:tabs>
          <w:tab w:val="left" w:pos="2322"/>
        </w:tabs>
        <w:spacing w:before="11"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Wbudowany w urządzenie i zintegrowany z urządzeniem port USB.</w:t>
      </w:r>
    </w:p>
    <w:p w14:paraId="3840552D" w14:textId="64E1328A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Maksymalna waga urządzenia z zainstalowanym akumulatorem, nie może przekraczać 400 g. Wymiary: nie więcej niż 170mm x 90mm x 30mm.</w:t>
      </w:r>
    </w:p>
    <w:p w14:paraId="2C841654" w14:textId="27BD601C" w:rsidR="00605070" w:rsidRPr="00243960" w:rsidRDefault="04163A49" w:rsidP="00736048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Ładowalny akumulator główny wielokrotnego ładowania o pojemności min 6</w:t>
      </w:r>
      <w:r w:rsidR="009B5F44">
        <w:rPr>
          <w:rFonts w:asciiTheme="minorHAnsi" w:eastAsia="Times New Roman" w:hAnsiTheme="minorHAnsi" w:cstheme="minorHAnsi"/>
        </w:rPr>
        <w:t>0</w:t>
      </w:r>
      <w:r w:rsidRPr="00243960">
        <w:rPr>
          <w:rFonts w:asciiTheme="minorHAnsi" w:eastAsia="Times New Roman" w:hAnsiTheme="minorHAnsi" w:cstheme="minorHAnsi"/>
        </w:rPr>
        <w:t xml:space="preserve">00 mAh typu: ,,smart battery”. </w:t>
      </w:r>
    </w:p>
    <w:p w14:paraId="59AABA44" w14:textId="24743FD6" w:rsidR="00605070" w:rsidRPr="00243960" w:rsidRDefault="4519908A" w:rsidP="00736048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Akumulator musi być wymienialny bez użycia narzędzi.</w:t>
      </w:r>
    </w:p>
    <w:p w14:paraId="12947FE8" w14:textId="61889FD1" w:rsidR="00605070" w:rsidRPr="00243960" w:rsidRDefault="04163A49" w:rsidP="00736048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Odporność urządzenia na wielokrotne upadki na beton z wysokości minimum 1,2 metra</w:t>
      </w:r>
    </w:p>
    <w:p w14:paraId="10654249" w14:textId="74AF459B" w:rsidR="00605070" w:rsidRPr="00243960" w:rsidRDefault="00605070" w:rsidP="00736048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  <w:w w:val="105"/>
        </w:rPr>
        <w:t>S</w:t>
      </w:r>
      <w:r w:rsidRPr="00243960">
        <w:rPr>
          <w:rFonts w:asciiTheme="minorHAnsi" w:eastAsia="Times New Roman" w:hAnsiTheme="minorHAnsi" w:cstheme="minorHAnsi"/>
        </w:rPr>
        <w:t>pełnienie normy pyło i bryzgoszczelności w standardzie co najmniej IP65</w:t>
      </w:r>
    </w:p>
    <w:p w14:paraId="2BF91090" w14:textId="4234B6DE" w:rsidR="00605070" w:rsidRPr="00243960" w:rsidRDefault="04163A49" w:rsidP="00736048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Urządzenie wyposażone w tzw. Funkcję hot-swap,  umożliwiającą  wymianę akumulatora </w:t>
      </w:r>
      <w:r w:rsidR="00243960">
        <w:rPr>
          <w:rFonts w:asciiTheme="minorHAnsi" w:eastAsia="Times New Roman" w:hAnsiTheme="minorHAnsi" w:cstheme="minorHAnsi"/>
        </w:rPr>
        <w:br/>
      </w:r>
      <w:r w:rsidRPr="00243960">
        <w:rPr>
          <w:rFonts w:asciiTheme="minorHAnsi" w:eastAsia="Times New Roman" w:hAnsiTheme="minorHAnsi" w:cstheme="minorHAnsi"/>
        </w:rPr>
        <w:t>w trakcie pracy oraz powrót urządzenia do stanu aplikacji i systemu operacyjnego przed wymianą akumulatora.</w:t>
      </w:r>
    </w:p>
    <w:p w14:paraId="0CFD2833" w14:textId="77777777" w:rsidR="00605070" w:rsidRPr="00243960" w:rsidRDefault="04163A49" w:rsidP="00736048">
      <w:pPr>
        <w:pStyle w:val="Akapitzlist"/>
        <w:widowControl w:val="0"/>
        <w:numPr>
          <w:ilvl w:val="1"/>
          <w:numId w:val="14"/>
        </w:numPr>
        <w:tabs>
          <w:tab w:val="left" w:pos="2314"/>
        </w:tabs>
        <w:autoSpaceDE w:val="0"/>
        <w:autoSpaceDN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Dedykowana ładowarka sieciowa do kasy mobilnej typu USB lub USB-C (230 V).</w:t>
      </w:r>
    </w:p>
    <w:p w14:paraId="66FBF5BB" w14:textId="580ED797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Kasa mobilna musi posiadać w zestawie dedykowany rysik, pasek/smycz na rękę, dodatkowy akumulator oraz kartę pamięci o pojemności minimum </w:t>
      </w:r>
      <w:r w:rsidR="009E0AFE">
        <w:rPr>
          <w:rFonts w:asciiTheme="minorHAnsi" w:eastAsia="Times New Roman" w:hAnsiTheme="minorHAnsi" w:cstheme="minorHAnsi"/>
        </w:rPr>
        <w:t>8</w:t>
      </w:r>
      <w:r w:rsidRPr="00243960">
        <w:rPr>
          <w:rFonts w:asciiTheme="minorHAnsi" w:eastAsia="Times New Roman" w:hAnsiTheme="minorHAnsi" w:cstheme="minorHAnsi"/>
        </w:rPr>
        <w:t xml:space="preserve"> GB.</w:t>
      </w:r>
    </w:p>
    <w:p w14:paraId="6B0EF287" w14:textId="77777777" w:rsidR="00605070" w:rsidRPr="00243960" w:rsidRDefault="04163A49" w:rsidP="00736048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Obudowa ergonomiczna, przystosowana do trzymania urządzenia w jednej ręce.</w:t>
      </w:r>
    </w:p>
    <w:p w14:paraId="377B1EF4" w14:textId="7B582ABA" w:rsidR="00605070" w:rsidRPr="00243960" w:rsidRDefault="04163A49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Musi posiadać funkcję konfigurowania parametrów działania kasy mobilnej z poziomu oprogramowania do zarządzania urządzeniami (MDM) przez administratora systemu </w:t>
      </w:r>
      <w:r w:rsidR="00243960">
        <w:rPr>
          <w:rFonts w:asciiTheme="minorHAnsi" w:eastAsia="Times New Roman" w:hAnsiTheme="minorHAnsi" w:cstheme="minorHAnsi"/>
        </w:rPr>
        <w:br/>
      </w:r>
      <w:r w:rsidRPr="00243960">
        <w:rPr>
          <w:rFonts w:asciiTheme="minorHAnsi" w:eastAsia="Times New Roman" w:hAnsiTheme="minorHAnsi" w:cstheme="minorHAnsi"/>
        </w:rPr>
        <w:t>np. konfiguracja skanera kodów 1D/2D.</w:t>
      </w:r>
    </w:p>
    <w:p w14:paraId="56F5BFBA" w14:textId="4C7190F9" w:rsidR="4519908A" w:rsidRDefault="04163A49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Urządzenie dopuszczone do sprzedaży i użytkowania na terenie Unii Europejskiej, oznakowane znakiem CE (Conformite Europeenne), posiadające wszelkie niezbędne certyfikaty, m. in. </w:t>
      </w:r>
      <w:r w:rsidR="00B828AB">
        <w:rPr>
          <w:rFonts w:asciiTheme="minorHAnsi" w:eastAsia="Times New Roman" w:hAnsiTheme="minorHAnsi" w:cstheme="minorHAnsi"/>
        </w:rPr>
        <w:t>d</w:t>
      </w:r>
      <w:r w:rsidRPr="00243960">
        <w:rPr>
          <w:rFonts w:asciiTheme="minorHAnsi" w:eastAsia="Times New Roman" w:hAnsiTheme="minorHAnsi" w:cstheme="minorHAnsi"/>
        </w:rPr>
        <w:t xml:space="preserve">la modułów komunikacyjnych, wbudowanych urządzeniach laserowych i innych elementów tego wymagających, umożliwiające zgodne z prawem użytkowanie urządzenia na terenie Unii </w:t>
      </w:r>
      <w:r w:rsidRPr="00243960">
        <w:rPr>
          <w:rFonts w:asciiTheme="minorHAnsi" w:eastAsia="Times New Roman" w:hAnsiTheme="minorHAnsi" w:cstheme="minorHAnsi"/>
        </w:rPr>
        <w:lastRenderedPageBreak/>
        <w:t>Europejskiej.</w:t>
      </w:r>
    </w:p>
    <w:p w14:paraId="5B225236" w14:textId="539D0985" w:rsidR="00837AE0" w:rsidRDefault="00A30B79" w:rsidP="00736048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Temperatura pracy</w:t>
      </w:r>
      <w:r w:rsidR="00837AE0">
        <w:rPr>
          <w:rFonts w:asciiTheme="minorHAnsi" w:eastAsia="Times New Roman" w:hAnsiTheme="minorHAnsi" w:cstheme="minorHAnsi"/>
        </w:rPr>
        <w:t xml:space="preserve"> w zakresie</w:t>
      </w:r>
      <w:r>
        <w:rPr>
          <w:rFonts w:asciiTheme="minorHAnsi" w:eastAsia="Times New Roman" w:hAnsiTheme="minorHAnsi" w:cstheme="minorHAnsi"/>
        </w:rPr>
        <w:t xml:space="preserve"> co najmniej</w:t>
      </w:r>
      <w:r w:rsidR="00837AE0">
        <w:rPr>
          <w:rFonts w:asciiTheme="minorHAnsi" w:eastAsia="Times New Roman" w:hAnsiTheme="minorHAnsi" w:cstheme="minorHAnsi"/>
        </w:rPr>
        <w:t xml:space="preserve"> od -</w:t>
      </w:r>
      <w:r>
        <w:rPr>
          <w:rFonts w:asciiTheme="minorHAnsi" w:eastAsia="Times New Roman" w:hAnsiTheme="minorHAnsi" w:cstheme="minorHAnsi"/>
        </w:rPr>
        <w:t>2</w:t>
      </w:r>
      <w:r w:rsidR="00837AE0">
        <w:rPr>
          <w:rFonts w:asciiTheme="minorHAnsi" w:eastAsia="Times New Roman" w:hAnsiTheme="minorHAnsi" w:cstheme="minorHAnsi"/>
        </w:rPr>
        <w:t>0</w:t>
      </w:r>
      <w:r w:rsidR="00837AE0">
        <w:rPr>
          <w:rFonts w:asciiTheme="minorHAnsi" w:eastAsia="Times New Roman" w:hAnsiTheme="minorHAnsi" w:cstheme="minorHAnsi"/>
          <w:vertAlign w:val="superscript"/>
        </w:rPr>
        <w:t>o</w:t>
      </w:r>
      <w:r w:rsidR="00837AE0">
        <w:rPr>
          <w:rFonts w:asciiTheme="minorHAnsi" w:eastAsia="Times New Roman" w:hAnsiTheme="minorHAnsi" w:cstheme="minorHAnsi"/>
        </w:rPr>
        <w:t>C do +50</w:t>
      </w:r>
      <w:r w:rsidR="00837AE0">
        <w:rPr>
          <w:rFonts w:asciiTheme="minorHAnsi" w:eastAsia="Times New Roman" w:hAnsiTheme="minorHAnsi" w:cstheme="minorHAnsi"/>
          <w:vertAlign w:val="superscript"/>
        </w:rPr>
        <w:t>o</w:t>
      </w:r>
      <w:r w:rsidR="00837AE0">
        <w:rPr>
          <w:rFonts w:asciiTheme="minorHAnsi" w:eastAsia="Times New Roman" w:hAnsiTheme="minorHAnsi" w:cstheme="minorHAnsi"/>
        </w:rPr>
        <w:t>C. Temperatura przechowania od -20</w:t>
      </w:r>
      <w:r w:rsidR="00837AE0">
        <w:rPr>
          <w:rFonts w:asciiTheme="minorHAnsi" w:eastAsia="Times New Roman" w:hAnsiTheme="minorHAnsi" w:cstheme="minorHAnsi"/>
          <w:vertAlign w:val="superscript"/>
        </w:rPr>
        <w:t>o</w:t>
      </w:r>
      <w:r w:rsidR="00837AE0">
        <w:rPr>
          <w:rFonts w:asciiTheme="minorHAnsi" w:eastAsia="Times New Roman" w:hAnsiTheme="minorHAnsi" w:cstheme="minorHAnsi"/>
        </w:rPr>
        <w:t>C do +50</w:t>
      </w:r>
      <w:r w:rsidR="00837AE0">
        <w:rPr>
          <w:rFonts w:asciiTheme="minorHAnsi" w:eastAsia="Times New Roman" w:hAnsiTheme="minorHAnsi" w:cstheme="minorHAnsi"/>
          <w:vertAlign w:val="superscript"/>
        </w:rPr>
        <w:t>o</w:t>
      </w:r>
      <w:r w:rsidR="00837AE0">
        <w:rPr>
          <w:rFonts w:asciiTheme="minorHAnsi" w:eastAsia="Times New Roman" w:hAnsiTheme="minorHAnsi" w:cstheme="minorHAnsi"/>
        </w:rPr>
        <w:t>C.</w:t>
      </w:r>
    </w:p>
    <w:p w14:paraId="465B1256" w14:textId="7E94C245" w:rsidR="00F7030F" w:rsidRPr="00566A91" w:rsidRDefault="00837AE0" w:rsidP="00566A91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</w:rPr>
      </w:pPr>
      <w:r w:rsidRPr="00837AE0">
        <w:rPr>
          <w:rFonts w:asciiTheme="minorHAnsi" w:eastAsia="Times New Roman" w:hAnsiTheme="minorHAnsi" w:cstheme="minorHAnsi"/>
        </w:rPr>
        <w:t>Wbudowany  w  urządzenie  i  zintegrowany  z  urządzeniem   moduł  radiowy  WLAN,</w:t>
      </w:r>
      <w:r>
        <w:rPr>
          <w:rFonts w:asciiTheme="minorHAnsi" w:eastAsia="Times New Roman" w:hAnsiTheme="minorHAnsi" w:cstheme="minorHAnsi"/>
        </w:rPr>
        <w:t xml:space="preserve"> </w:t>
      </w:r>
      <w:r w:rsidRPr="00837AE0">
        <w:rPr>
          <w:rFonts w:asciiTheme="minorHAnsi" w:eastAsia="Times New Roman" w:hAnsiTheme="minorHAnsi" w:cstheme="minorHAnsi"/>
        </w:rPr>
        <w:t>obsługujący standardy transmisji IEEE 802.11 minimum b/g/n, obsługujący szyfrowanie danych WPA, WPA2, EAP-TLS.</w:t>
      </w:r>
    </w:p>
    <w:p w14:paraId="68D60975" w14:textId="77777777" w:rsidR="00F7030F" w:rsidRPr="00837AE0" w:rsidRDefault="00F7030F" w:rsidP="00F7030F">
      <w:pPr>
        <w:pStyle w:val="Akapitzlist"/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052E9B6D" w14:textId="629CA6B6" w:rsidR="00040DD9" w:rsidRPr="00040DD9" w:rsidRDefault="00040DD9" w:rsidP="00040DD9">
      <w:pPr>
        <w:pStyle w:val="Nagwek1"/>
        <w:numPr>
          <w:ilvl w:val="0"/>
          <w:numId w:val="10"/>
        </w:numPr>
        <w:spacing w:after="240"/>
        <w:ind w:left="714" w:hanging="357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 w:rsidRPr="00040DD9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 xml:space="preserve">Szczegóły wymagań technicznych – </w:t>
      </w: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DRUKARKA MOBILNA</w:t>
      </w:r>
    </w:p>
    <w:p w14:paraId="7DBFB556" w14:textId="77777777" w:rsidR="00605070" w:rsidRPr="00243960" w:rsidRDefault="00605070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243960">
        <w:rPr>
          <w:rFonts w:asciiTheme="minorHAnsi" w:eastAsia="Times New Roman" w:hAnsiTheme="minorHAnsi" w:cstheme="minorHAnsi"/>
          <w:w w:val="105"/>
        </w:rPr>
        <w:t>Druk</w:t>
      </w:r>
      <w:r w:rsidRPr="00243960">
        <w:rPr>
          <w:rFonts w:asciiTheme="minorHAnsi" w:eastAsia="Times New Roman" w:hAnsiTheme="minorHAnsi" w:cstheme="minorHAnsi"/>
          <w:spacing w:val="-7"/>
          <w:w w:val="105"/>
        </w:rPr>
        <w:t xml:space="preserve"> </w:t>
      </w:r>
      <w:r w:rsidRPr="00243960">
        <w:rPr>
          <w:rFonts w:asciiTheme="minorHAnsi" w:eastAsia="Times New Roman" w:hAnsiTheme="minorHAnsi" w:cstheme="minorHAnsi"/>
          <w:w w:val="105"/>
        </w:rPr>
        <w:t>termiczny,</w:t>
      </w:r>
      <w:r w:rsidRPr="00243960">
        <w:rPr>
          <w:rFonts w:asciiTheme="minorHAnsi" w:eastAsia="Times New Roman" w:hAnsiTheme="minorHAnsi" w:cstheme="minorHAnsi"/>
          <w:spacing w:val="-9"/>
          <w:w w:val="105"/>
        </w:rPr>
        <w:t xml:space="preserve"> </w:t>
      </w:r>
      <w:r w:rsidRPr="00243960">
        <w:rPr>
          <w:rFonts w:asciiTheme="minorHAnsi" w:eastAsia="Times New Roman" w:hAnsiTheme="minorHAnsi" w:cstheme="minorHAnsi"/>
          <w:w w:val="105"/>
        </w:rPr>
        <w:t>głowica</w:t>
      </w:r>
      <w:r w:rsidRPr="00243960">
        <w:rPr>
          <w:rFonts w:asciiTheme="minorHAnsi" w:eastAsia="Times New Roman" w:hAnsiTheme="minorHAnsi" w:cstheme="minorHAnsi"/>
          <w:spacing w:val="-8"/>
          <w:w w:val="105"/>
        </w:rPr>
        <w:t xml:space="preserve"> </w:t>
      </w:r>
      <w:r w:rsidRPr="00243960">
        <w:rPr>
          <w:rFonts w:asciiTheme="minorHAnsi" w:eastAsia="Times New Roman" w:hAnsiTheme="minorHAnsi" w:cstheme="minorHAnsi"/>
          <w:w w:val="105"/>
        </w:rPr>
        <w:t>typu</w:t>
      </w:r>
      <w:r w:rsidRPr="00243960">
        <w:rPr>
          <w:rFonts w:asciiTheme="minorHAnsi" w:eastAsia="Times New Roman" w:hAnsiTheme="minorHAnsi" w:cstheme="minorHAnsi"/>
          <w:spacing w:val="2"/>
          <w:w w:val="105"/>
        </w:rPr>
        <w:t xml:space="preserve"> </w:t>
      </w:r>
      <w:r w:rsidRPr="00243960">
        <w:rPr>
          <w:rFonts w:asciiTheme="minorHAnsi" w:eastAsia="Times New Roman" w:hAnsiTheme="minorHAnsi" w:cstheme="minorHAnsi"/>
          <w:w w:val="105"/>
        </w:rPr>
        <w:t>liniowego.</w:t>
      </w:r>
    </w:p>
    <w:p w14:paraId="3E9C978F" w14:textId="77777777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Szybkość wydruku co najmniej 95 mm/s.</w:t>
      </w:r>
    </w:p>
    <w:p w14:paraId="186F1168" w14:textId="05C63916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Rozdzielczość wydruku co najmniej 200 DPI lub więcej.</w:t>
      </w:r>
    </w:p>
    <w:p w14:paraId="6595D702" w14:textId="13CE814C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243960">
        <w:rPr>
          <w:rFonts w:asciiTheme="minorHAnsi" w:eastAsia="Times New Roman" w:hAnsiTheme="minorHAnsi" w:cstheme="minorHAnsi"/>
        </w:rPr>
        <w:t>Drukarka mobilna umożliwiająca wydruk o szerokości minimum 72mm na papierze termicznym z r</w:t>
      </w:r>
      <w:r w:rsidR="009F19EC">
        <w:rPr>
          <w:rFonts w:asciiTheme="minorHAnsi" w:eastAsia="Times New Roman" w:hAnsiTheme="minorHAnsi" w:cstheme="minorHAnsi"/>
        </w:rPr>
        <w:t>olki o szerokości co najmniej 78</w:t>
      </w:r>
      <w:r w:rsidRPr="00243960">
        <w:rPr>
          <w:rFonts w:asciiTheme="minorHAnsi" w:eastAsia="Times New Roman" w:hAnsiTheme="minorHAnsi" w:cstheme="minorHAnsi"/>
        </w:rPr>
        <w:t>mm.</w:t>
      </w:r>
    </w:p>
    <w:p w14:paraId="08AC08D8" w14:textId="578BB1DB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243960">
        <w:rPr>
          <w:rFonts w:asciiTheme="minorHAnsi" w:eastAsia="Times New Roman" w:hAnsiTheme="minorHAnsi" w:cstheme="minorHAnsi"/>
        </w:rPr>
        <w:t>Ładowalny akumulator główny wielokrotnego ładowania o pojemności m.in. 2200 mAh,</w:t>
      </w:r>
      <w:r w:rsidR="00243960">
        <w:rPr>
          <w:rFonts w:asciiTheme="minorHAnsi" w:eastAsia="Times New Roman" w:hAnsiTheme="minorHAnsi" w:cstheme="minorHAnsi"/>
        </w:rPr>
        <w:br/>
      </w:r>
      <w:r w:rsidRPr="00243960">
        <w:rPr>
          <w:rFonts w:asciiTheme="minorHAnsi" w:eastAsia="Times New Roman" w:hAnsiTheme="minorHAnsi" w:cstheme="minorHAnsi"/>
        </w:rPr>
        <w:t xml:space="preserve"> z możliwością wymiany bez użycia dodatkowych narzędzi.</w:t>
      </w:r>
    </w:p>
    <w:p w14:paraId="4ADC0A94" w14:textId="77777777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243960">
        <w:rPr>
          <w:rFonts w:asciiTheme="minorHAnsi" w:eastAsia="Times New Roman" w:hAnsiTheme="minorHAnsi" w:cstheme="minorHAnsi"/>
        </w:rPr>
        <w:t>Drukarka mobilna w zestawie musi posiadać dedykowaną ładowarkę sieciową oraz dodatkowy akumulator</w:t>
      </w:r>
    </w:p>
    <w:p w14:paraId="768EADDF" w14:textId="3BD3877C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u w:val="single"/>
        </w:rPr>
      </w:pPr>
      <w:r w:rsidRPr="00243960">
        <w:rPr>
          <w:rFonts w:asciiTheme="minorHAnsi" w:eastAsia="Times New Roman" w:hAnsiTheme="minorHAnsi" w:cstheme="minorHAnsi"/>
        </w:rPr>
        <w:t xml:space="preserve">Wbudowane wielokolorowe diody statusowe LED wskazujące min.: koniec papieru, otwarcie pokrywy drukarki, stan ładowania </w:t>
      </w:r>
      <w:r w:rsidR="00D37F80">
        <w:rPr>
          <w:rFonts w:asciiTheme="minorHAnsi" w:eastAsia="Times New Roman" w:hAnsiTheme="minorHAnsi" w:cstheme="minorHAnsi"/>
        </w:rPr>
        <w:t>akumulatora</w:t>
      </w:r>
      <w:r w:rsidRPr="00243960">
        <w:rPr>
          <w:rFonts w:asciiTheme="minorHAnsi" w:eastAsia="Times New Roman" w:hAnsiTheme="minorHAnsi" w:cstheme="minorHAnsi"/>
        </w:rPr>
        <w:t>.</w:t>
      </w:r>
    </w:p>
    <w:p w14:paraId="5AB1499C" w14:textId="77777777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Drukarka musi posiadać funkcję sygnalizującą stan naładowania akumulatora podczas pracy urządzenia oraz umożliwiać automatyczne przechodzenie w tryb czuwania (oszczędność energii).</w:t>
      </w:r>
    </w:p>
    <w:p w14:paraId="5E61BA6A" w14:textId="79CD0240" w:rsidR="00605070" w:rsidRPr="00243960" w:rsidRDefault="00605070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Drukarka mobilna musi być wyposażona w moduł Bluetooth o standardzie nie mniejszym niż 3.0 + EDR umożliwiający</w:t>
      </w:r>
      <w:r w:rsidRPr="00243960">
        <w:rPr>
          <w:rFonts w:asciiTheme="minorHAnsi" w:hAnsiTheme="minorHAnsi" w:cstheme="minorHAnsi"/>
          <w:spacing w:val="4"/>
          <w:w w:val="105"/>
        </w:rPr>
        <w:t xml:space="preserve"> </w:t>
      </w:r>
      <w:r w:rsidRPr="00243960">
        <w:rPr>
          <w:rFonts w:asciiTheme="minorHAnsi" w:hAnsiTheme="minorHAnsi" w:cstheme="minorHAnsi"/>
          <w:w w:val="105"/>
        </w:rPr>
        <w:t>łączność z</w:t>
      </w:r>
      <w:r w:rsidRPr="00243960">
        <w:rPr>
          <w:rFonts w:asciiTheme="minorHAnsi" w:hAnsiTheme="minorHAnsi" w:cstheme="minorHAnsi"/>
          <w:spacing w:val="2"/>
          <w:w w:val="105"/>
        </w:rPr>
        <w:t xml:space="preserve"> </w:t>
      </w:r>
      <w:r w:rsidRPr="00243960">
        <w:rPr>
          <w:rFonts w:asciiTheme="minorHAnsi" w:hAnsiTheme="minorHAnsi" w:cstheme="minorHAnsi"/>
          <w:w w:val="105"/>
        </w:rPr>
        <w:t>urządzeniami</w:t>
      </w:r>
      <w:r w:rsidRPr="00243960">
        <w:rPr>
          <w:rFonts w:asciiTheme="minorHAnsi" w:hAnsiTheme="minorHAnsi" w:cstheme="minorHAnsi"/>
          <w:spacing w:val="8"/>
          <w:w w:val="105"/>
        </w:rPr>
        <w:t xml:space="preserve"> </w:t>
      </w:r>
      <w:r w:rsidRPr="00243960">
        <w:rPr>
          <w:rFonts w:asciiTheme="minorHAnsi" w:hAnsiTheme="minorHAnsi" w:cstheme="minorHAnsi"/>
          <w:w w:val="105"/>
        </w:rPr>
        <w:t>peryferyjnymi</w:t>
      </w:r>
    </w:p>
    <w:p w14:paraId="66395F0E" w14:textId="77777777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Musi posiadać możliwość parowania za pomocą modułu NFC.</w:t>
      </w:r>
    </w:p>
    <w:p w14:paraId="4200812A" w14:textId="205A0812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Czujnik typu „blackmark” identyfikujący segmenty papieru na podstawie znacznika na rewersie papieru. Odczytywanie kodu kreskowego nadrukowanego na rewersie papieru w celu identyfikacji numeru konkretnego segmentu.</w:t>
      </w:r>
    </w:p>
    <w:p w14:paraId="3956288E" w14:textId="376CC9E1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Maksymalna waga drukarki z zainstalowanym akumulatorem, o którym mowa, nie większa niż 450 g.</w:t>
      </w:r>
    </w:p>
    <w:p w14:paraId="395EAFA5" w14:textId="77777777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Wymiary nie większe niż 105mm x 136mm x 58mm.</w:t>
      </w:r>
    </w:p>
    <w:p w14:paraId="0085218A" w14:textId="77777777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Odporność urządzenia na wielokrotne upadki z wysokości minimum 1,2 metra.</w:t>
      </w:r>
    </w:p>
    <w:p w14:paraId="0E646162" w14:textId="387C025D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Spełnienie normy pyło- i bryzgoszczelności</w:t>
      </w:r>
      <w:r w:rsidR="00F23C07">
        <w:rPr>
          <w:rFonts w:asciiTheme="minorHAnsi" w:eastAsia="Times New Roman" w:hAnsiTheme="minorHAnsi" w:cstheme="minorHAnsi"/>
        </w:rPr>
        <w:t xml:space="preserve"> w standardzie minimum IP43</w:t>
      </w:r>
    </w:p>
    <w:p w14:paraId="3BF8B38F" w14:textId="3C57CD05" w:rsidR="00605070" w:rsidRPr="00A30B79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Drukarka dopuszczona do sprzedaży i użytkowania na terenie Unii Europejskiej, oznakowana znakiem CE, posiadająca wszelkie niezbędne certyfikaty. Pochodząca z oficjalnego kanału dystrybucyjnego producenta na rynku polskim.</w:t>
      </w:r>
    </w:p>
    <w:p w14:paraId="0F610E63" w14:textId="261D5A79" w:rsidR="00A30B79" w:rsidRPr="00A30B79" w:rsidRDefault="00A30B79" w:rsidP="00A30B79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Temperatura pracy w zakresie co najmniej od -</w:t>
      </w:r>
      <w:r w:rsidR="009F19EC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>0</w:t>
      </w:r>
      <w:r>
        <w:rPr>
          <w:rFonts w:asciiTheme="minorHAnsi" w:eastAsia="Times New Roman" w:hAnsiTheme="minorHAnsi" w:cstheme="minorHAnsi"/>
          <w:vertAlign w:val="superscript"/>
        </w:rPr>
        <w:t>o</w:t>
      </w:r>
      <w:r>
        <w:rPr>
          <w:rFonts w:asciiTheme="minorHAnsi" w:eastAsia="Times New Roman" w:hAnsiTheme="minorHAnsi" w:cstheme="minorHAnsi"/>
        </w:rPr>
        <w:t>C do +50</w:t>
      </w:r>
      <w:r>
        <w:rPr>
          <w:rFonts w:asciiTheme="minorHAnsi" w:eastAsia="Times New Roman" w:hAnsiTheme="minorHAnsi" w:cstheme="minorHAnsi"/>
          <w:vertAlign w:val="superscript"/>
        </w:rPr>
        <w:t>o</w:t>
      </w:r>
      <w:r>
        <w:rPr>
          <w:rFonts w:asciiTheme="minorHAnsi" w:eastAsia="Times New Roman" w:hAnsiTheme="minorHAnsi" w:cstheme="minorHAnsi"/>
        </w:rPr>
        <w:t>C. Temperatura przechowania od -20</w:t>
      </w:r>
      <w:r>
        <w:rPr>
          <w:rFonts w:asciiTheme="minorHAnsi" w:eastAsia="Times New Roman" w:hAnsiTheme="minorHAnsi" w:cstheme="minorHAnsi"/>
          <w:vertAlign w:val="superscript"/>
        </w:rPr>
        <w:t>o</w:t>
      </w:r>
      <w:r>
        <w:rPr>
          <w:rFonts w:asciiTheme="minorHAnsi" w:eastAsia="Times New Roman" w:hAnsiTheme="minorHAnsi" w:cstheme="minorHAnsi"/>
        </w:rPr>
        <w:t>C do +50</w:t>
      </w:r>
      <w:r>
        <w:rPr>
          <w:rFonts w:asciiTheme="minorHAnsi" w:eastAsia="Times New Roman" w:hAnsiTheme="minorHAnsi" w:cstheme="minorHAnsi"/>
          <w:vertAlign w:val="superscript"/>
        </w:rPr>
        <w:t>o</w:t>
      </w:r>
      <w:r>
        <w:rPr>
          <w:rFonts w:asciiTheme="minorHAnsi" w:eastAsia="Times New Roman" w:hAnsiTheme="minorHAnsi" w:cstheme="minorHAnsi"/>
        </w:rPr>
        <w:t>C.</w:t>
      </w:r>
    </w:p>
    <w:p w14:paraId="48DE26EA" w14:textId="53D17890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Wydruk - tekst i grafika definiowane przez </w:t>
      </w:r>
      <w:r w:rsidRPr="00243960">
        <w:rPr>
          <w:rFonts w:asciiTheme="minorHAnsi" w:eastAsia="Times New Roman" w:hAnsiTheme="minorHAnsi" w:cstheme="minorHAnsi"/>
          <w:b/>
          <w:bCs/>
        </w:rPr>
        <w:t>Zamawiającego</w:t>
      </w:r>
      <w:r w:rsidRPr="00243960">
        <w:rPr>
          <w:rFonts w:asciiTheme="minorHAnsi" w:eastAsia="Times New Roman" w:hAnsiTheme="minorHAnsi" w:cstheme="minorHAnsi"/>
        </w:rPr>
        <w:t xml:space="preserve">. Obsługa polskich znaków diakrytycznych, obsługa co najmniej jednej z wymienionych stron kodowych: </w:t>
      </w:r>
    </w:p>
    <w:p w14:paraId="16E78B69" w14:textId="58EB1051" w:rsidR="00605070" w:rsidRPr="00243960" w:rsidRDefault="4519908A" w:rsidP="00040DD9">
      <w:pPr>
        <w:pStyle w:val="Akapitzlist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lastRenderedPageBreak/>
        <w:t xml:space="preserve">CP852 (LATIN II), </w:t>
      </w:r>
    </w:p>
    <w:p w14:paraId="58B0A80E" w14:textId="74FB070B" w:rsidR="00605070" w:rsidRPr="00243960" w:rsidRDefault="4519908A" w:rsidP="00040DD9">
      <w:pPr>
        <w:pStyle w:val="Akapitzlist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ISO 8859-2 (Latin -2),</w:t>
      </w:r>
    </w:p>
    <w:p w14:paraId="4F0D5AD0" w14:textId="2E7E3BC0" w:rsidR="00605070" w:rsidRPr="00243960" w:rsidRDefault="4519908A" w:rsidP="00040DD9">
      <w:pPr>
        <w:pStyle w:val="Akapitzlist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Windows 1250.</w:t>
      </w:r>
    </w:p>
    <w:p w14:paraId="644581BF" w14:textId="73CAB399" w:rsidR="00605070" w:rsidRPr="00243960" w:rsidRDefault="2C5395F8" w:rsidP="00040DD9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Możliwość obsługi i wydruku kodów jednowymiarowych oraz dwuwymiarowych, co najmniej:</w:t>
      </w:r>
    </w:p>
    <w:p w14:paraId="1B5F7A09" w14:textId="3C9BEC62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>AZTEC Code,</w:t>
      </w:r>
    </w:p>
    <w:p w14:paraId="6402AA1F" w14:textId="08B4DEBD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Data Matrix,</w:t>
      </w:r>
    </w:p>
    <w:p w14:paraId="4BADD582" w14:textId="43424BF4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rodzina GS l /DataBar(RSS),</w:t>
      </w:r>
    </w:p>
    <w:p w14:paraId="0ED0DE2C" w14:textId="6B81E6DC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MaxiCode,</w:t>
      </w:r>
    </w:p>
    <w:p w14:paraId="60858C42" w14:textId="2547518B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MicroPDF 417,</w:t>
      </w:r>
    </w:p>
    <w:p w14:paraId="626E5606" w14:textId="3D017085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PD</w:t>
      </w:r>
      <w:r w:rsidR="008126BC">
        <w:rPr>
          <w:rFonts w:asciiTheme="minorHAnsi" w:eastAsia="Times New Roman" w:hAnsiTheme="minorHAnsi" w:cstheme="minorHAnsi"/>
        </w:rPr>
        <w:t>F</w:t>
      </w:r>
      <w:r w:rsidRPr="00243960">
        <w:rPr>
          <w:rFonts w:asciiTheme="minorHAnsi" w:eastAsia="Times New Roman" w:hAnsiTheme="minorHAnsi" w:cstheme="minorHAnsi"/>
        </w:rPr>
        <w:t xml:space="preserve"> 41,</w:t>
      </w:r>
    </w:p>
    <w:p w14:paraId="683BBFAB" w14:textId="525B436B" w:rsidR="00605070" w:rsidRPr="00243960" w:rsidRDefault="4519908A" w:rsidP="00736048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QR Code,</w:t>
      </w:r>
    </w:p>
    <w:p w14:paraId="73FBA147" w14:textId="59F522C5" w:rsidR="00702FAE" w:rsidRPr="004C0E82" w:rsidRDefault="4519908A" w:rsidP="00236EEE">
      <w:pPr>
        <w:pStyle w:val="Akapitzlist"/>
        <w:numPr>
          <w:ilvl w:val="1"/>
          <w:numId w:val="12"/>
        </w:numPr>
        <w:ind w:left="1276"/>
        <w:rPr>
          <w:rFonts w:asciiTheme="minorHAnsi" w:hAnsiTheme="minorHAnsi" w:cstheme="minorHAnsi"/>
        </w:rPr>
      </w:pPr>
      <w:r w:rsidRPr="00243960">
        <w:rPr>
          <w:rFonts w:asciiTheme="minorHAnsi" w:eastAsia="Times New Roman" w:hAnsiTheme="minorHAnsi" w:cstheme="minorHAnsi"/>
        </w:rPr>
        <w:t xml:space="preserve"> </w:t>
      </w:r>
      <w:r w:rsidR="00AA28AA">
        <w:rPr>
          <w:rFonts w:asciiTheme="minorHAnsi" w:eastAsia="Times New Roman" w:hAnsiTheme="minorHAnsi" w:cstheme="minorHAnsi"/>
        </w:rPr>
        <w:t>TLC</w:t>
      </w:r>
      <w:r w:rsidRPr="00243960">
        <w:rPr>
          <w:rFonts w:asciiTheme="minorHAnsi" w:eastAsia="Times New Roman" w:hAnsiTheme="minorHAnsi" w:cstheme="minorHAnsi"/>
        </w:rPr>
        <w:t xml:space="preserve"> 3</w:t>
      </w:r>
      <w:r w:rsidR="008126BC">
        <w:rPr>
          <w:rFonts w:asciiTheme="minorHAnsi" w:eastAsia="Times New Roman" w:hAnsiTheme="minorHAnsi" w:cstheme="minorHAnsi"/>
        </w:rPr>
        <w:t>9</w:t>
      </w:r>
      <w:r w:rsidRPr="00243960">
        <w:rPr>
          <w:rFonts w:asciiTheme="minorHAnsi" w:eastAsia="Times New Roman" w:hAnsiTheme="minorHAnsi" w:cstheme="minorHAnsi"/>
        </w:rPr>
        <w:t>.</w:t>
      </w:r>
    </w:p>
    <w:p w14:paraId="211F90AA" w14:textId="77777777" w:rsidR="004C0E82" w:rsidRDefault="004C0E82" w:rsidP="004C0E82">
      <w:pPr>
        <w:pStyle w:val="Nagwek1"/>
        <w:numPr>
          <w:ilvl w:val="0"/>
          <w:numId w:val="10"/>
        </w:numPr>
        <w:spacing w:after="240"/>
        <w:ind w:left="714" w:hanging="357"/>
        <w:jc w:val="both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Szkolenia</w:t>
      </w:r>
    </w:p>
    <w:p w14:paraId="52FD82B4" w14:textId="77777777" w:rsidR="004C0E82" w:rsidRPr="00362478" w:rsidRDefault="004C0E82" w:rsidP="004C0E82">
      <w:pPr>
        <w:pStyle w:val="Akapitzlist"/>
        <w:numPr>
          <w:ilvl w:val="1"/>
          <w:numId w:val="22"/>
        </w:numPr>
        <w:jc w:val="both"/>
        <w:rPr>
          <w:rFonts w:cstheme="minorHAnsi"/>
        </w:rPr>
      </w:pPr>
      <w:r w:rsidRPr="00243960">
        <w:rPr>
          <w:b/>
        </w:rPr>
        <w:t>Wykonawca</w:t>
      </w:r>
      <w:r w:rsidRPr="00243960">
        <w:t xml:space="preserve"> </w:t>
      </w:r>
      <w:r w:rsidRPr="00243960">
        <w:rPr>
          <w:rFonts w:cstheme="minorHAnsi"/>
        </w:rPr>
        <w:t xml:space="preserve">zobowiązuje się do </w:t>
      </w:r>
      <w:r w:rsidRPr="00362478">
        <w:rPr>
          <w:rFonts w:cstheme="minorHAnsi"/>
        </w:rPr>
        <w:t xml:space="preserve">przeszkolenia </w:t>
      </w:r>
      <w:r w:rsidRPr="008B62BC">
        <w:rPr>
          <w:rFonts w:cstheme="minorHAnsi"/>
        </w:rPr>
        <w:t>5 osób</w:t>
      </w:r>
      <w:r w:rsidRPr="00362478">
        <w:rPr>
          <w:rFonts w:cstheme="minorHAnsi"/>
        </w:rPr>
        <w:t xml:space="preserve"> w zakresie:</w:t>
      </w:r>
    </w:p>
    <w:p w14:paraId="628C0F07" w14:textId="77777777" w:rsidR="004C0E82" w:rsidRPr="00362478" w:rsidRDefault="004C0E82" w:rsidP="004C0E82">
      <w:pPr>
        <w:pStyle w:val="Akapitzlist"/>
        <w:numPr>
          <w:ilvl w:val="0"/>
          <w:numId w:val="21"/>
        </w:numPr>
        <w:ind w:left="1276"/>
        <w:rPr>
          <w:rFonts w:cstheme="minorHAnsi"/>
        </w:rPr>
      </w:pPr>
      <w:r w:rsidRPr="00362478">
        <w:rPr>
          <w:rFonts w:cstheme="minorHAnsi"/>
        </w:rPr>
        <w:t>obsługi dostarczonych urządzeń,</w:t>
      </w:r>
    </w:p>
    <w:p w14:paraId="32295F01" w14:textId="77777777" w:rsidR="004C0E82" w:rsidRPr="00362478" w:rsidRDefault="004C0E82" w:rsidP="004C0E82">
      <w:pPr>
        <w:pStyle w:val="Akapitzlist"/>
        <w:numPr>
          <w:ilvl w:val="0"/>
          <w:numId w:val="21"/>
        </w:numPr>
        <w:ind w:left="1276"/>
        <w:rPr>
          <w:rFonts w:cstheme="minorHAnsi"/>
        </w:rPr>
      </w:pPr>
      <w:r w:rsidRPr="00362478">
        <w:rPr>
          <w:rFonts w:cstheme="minorHAnsi"/>
        </w:rPr>
        <w:t>konfiguracji urządzeń mobilnych,</w:t>
      </w:r>
    </w:p>
    <w:p w14:paraId="782E6C92" w14:textId="77777777" w:rsidR="004C0E82" w:rsidRPr="00362478" w:rsidRDefault="004C0E82" w:rsidP="004C0E82">
      <w:pPr>
        <w:pStyle w:val="Akapitzlist"/>
        <w:numPr>
          <w:ilvl w:val="0"/>
          <w:numId w:val="21"/>
        </w:numPr>
        <w:ind w:left="1276"/>
        <w:rPr>
          <w:rFonts w:cstheme="minorHAnsi"/>
        </w:rPr>
      </w:pPr>
      <w:r w:rsidRPr="00362478">
        <w:rPr>
          <w:rFonts w:cstheme="minorHAnsi"/>
        </w:rPr>
        <w:t>instalacji dedykowanego oprogramowania do zarządzani drukarką, jeśli jest to konieczne do prawidłowego działania połączonych urządzeń mobilnych, o których mowa w Rozdziale II ust. 1.</w:t>
      </w:r>
    </w:p>
    <w:p w14:paraId="356BCE62" w14:textId="2C43CBB1" w:rsidR="004C0E82" w:rsidRPr="00362478" w:rsidRDefault="004C0E82" w:rsidP="004C0E82">
      <w:pPr>
        <w:pStyle w:val="Akapitzlist"/>
        <w:numPr>
          <w:ilvl w:val="1"/>
          <w:numId w:val="22"/>
        </w:numPr>
        <w:jc w:val="both"/>
        <w:rPr>
          <w:rFonts w:cstheme="minorHAnsi"/>
        </w:rPr>
      </w:pPr>
      <w:r w:rsidRPr="00362478">
        <w:rPr>
          <w:rFonts w:cstheme="minorHAnsi"/>
        </w:rPr>
        <w:t xml:space="preserve">Szkolenia pracowników muszą obejmować minimum </w:t>
      </w:r>
      <w:r w:rsidRPr="008B62BC">
        <w:rPr>
          <w:rFonts w:cstheme="minorHAnsi"/>
        </w:rPr>
        <w:t>4 godzin</w:t>
      </w:r>
      <w:r w:rsidRPr="00362478">
        <w:rPr>
          <w:rFonts w:cstheme="minorHAnsi"/>
        </w:rPr>
        <w:t xml:space="preserve"> zegarowych. Przez godzinę zegarową </w:t>
      </w:r>
      <w:r w:rsidR="00A304BF" w:rsidRPr="00362478">
        <w:rPr>
          <w:rFonts w:cstheme="minorHAnsi"/>
        </w:rPr>
        <w:t>należy rozumieć</w:t>
      </w:r>
      <w:r w:rsidRPr="00362478">
        <w:rPr>
          <w:rFonts w:cstheme="minorHAnsi"/>
        </w:rPr>
        <w:t xml:space="preserve"> godzinę trwającą 60 min.</w:t>
      </w:r>
    </w:p>
    <w:p w14:paraId="03D946B8" w14:textId="77777777" w:rsidR="004C0E82" w:rsidRPr="00243960" w:rsidRDefault="004C0E82" w:rsidP="004C0E82">
      <w:pPr>
        <w:pStyle w:val="Akapitzlist"/>
        <w:numPr>
          <w:ilvl w:val="1"/>
          <w:numId w:val="22"/>
        </w:numPr>
        <w:jc w:val="both"/>
        <w:rPr>
          <w:rFonts w:cstheme="minorHAnsi"/>
        </w:rPr>
      </w:pPr>
      <w:r w:rsidRPr="00243960">
        <w:rPr>
          <w:rFonts w:cstheme="minorHAnsi"/>
        </w:rPr>
        <w:t xml:space="preserve">Na </w:t>
      </w:r>
      <w:r w:rsidRPr="00243960">
        <w:rPr>
          <w:rFonts w:cstheme="minorHAnsi"/>
          <w:b/>
        </w:rPr>
        <w:t>Wykonawcy</w:t>
      </w:r>
      <w:r w:rsidRPr="00243960">
        <w:rPr>
          <w:rFonts w:cstheme="minorHAnsi"/>
        </w:rPr>
        <w:t xml:space="preserve"> spoczywa obowiązek prawidłowego oszacowania długości szkolenia. </w:t>
      </w:r>
      <w:r>
        <w:rPr>
          <w:rFonts w:cstheme="minorHAnsi"/>
        </w:rPr>
        <w:br/>
      </w:r>
      <w:r w:rsidRPr="00243960">
        <w:rPr>
          <w:rFonts w:cstheme="minorHAnsi"/>
        </w:rPr>
        <w:t xml:space="preserve">W przypadku konieczności wykorzystania większej ilość godzin szkoleń </w:t>
      </w:r>
      <w:r w:rsidRPr="00243960">
        <w:rPr>
          <w:rFonts w:cstheme="minorHAnsi"/>
          <w:b/>
        </w:rPr>
        <w:t>Wykonawca</w:t>
      </w:r>
      <w:r w:rsidRPr="00243960">
        <w:rPr>
          <w:rFonts w:cstheme="minorHAnsi"/>
        </w:rPr>
        <w:t xml:space="preserve"> musi uwzględnić to w cenie oferty. </w:t>
      </w:r>
    </w:p>
    <w:p w14:paraId="417AAE67" w14:textId="77777777" w:rsidR="004C0E82" w:rsidRPr="00243960" w:rsidRDefault="004C0E82" w:rsidP="004C0E82">
      <w:pPr>
        <w:pStyle w:val="Akapitzlist"/>
        <w:numPr>
          <w:ilvl w:val="1"/>
          <w:numId w:val="22"/>
        </w:numPr>
        <w:jc w:val="both"/>
        <w:rPr>
          <w:rFonts w:cstheme="minorHAnsi"/>
        </w:rPr>
      </w:pPr>
      <w:r w:rsidRPr="00243960">
        <w:rPr>
          <w:rFonts w:cstheme="minorHAnsi"/>
          <w:b/>
        </w:rPr>
        <w:t>Wykonawca</w:t>
      </w:r>
      <w:r w:rsidRPr="00243960">
        <w:rPr>
          <w:rFonts w:cstheme="minorHAnsi"/>
        </w:rPr>
        <w:t xml:space="preserve"> przeszkoli wskazanych pracowników </w:t>
      </w:r>
      <w:r w:rsidRPr="00243960">
        <w:rPr>
          <w:rFonts w:cstheme="minorHAnsi"/>
          <w:b/>
        </w:rPr>
        <w:t>Zamawiającego</w:t>
      </w:r>
      <w:r w:rsidRPr="00243960">
        <w:rPr>
          <w:rFonts w:cstheme="minorHAnsi"/>
        </w:rPr>
        <w:t xml:space="preserve"> w trybie stacjonarnym.</w:t>
      </w:r>
    </w:p>
    <w:p w14:paraId="1A8169AE" w14:textId="77777777" w:rsidR="004C0E82" w:rsidRPr="00243960" w:rsidRDefault="004C0E82" w:rsidP="004C0E82">
      <w:pPr>
        <w:pStyle w:val="Akapitzlist"/>
        <w:numPr>
          <w:ilvl w:val="1"/>
          <w:numId w:val="22"/>
        </w:numPr>
        <w:jc w:val="both"/>
        <w:rPr>
          <w:rFonts w:cstheme="minorHAnsi"/>
        </w:rPr>
      </w:pPr>
      <w:r w:rsidRPr="00243960">
        <w:rPr>
          <w:rFonts w:cstheme="minorHAnsi"/>
          <w:b/>
        </w:rPr>
        <w:t>Zamawiający</w:t>
      </w:r>
      <w:r w:rsidRPr="00243960">
        <w:rPr>
          <w:rFonts w:cstheme="minorHAnsi"/>
        </w:rPr>
        <w:t xml:space="preserve"> uprawniony jest do żądania powtórnego szkolenia na koszt </w:t>
      </w:r>
      <w:r w:rsidRPr="00243960">
        <w:rPr>
          <w:rFonts w:cstheme="minorHAnsi"/>
          <w:b/>
        </w:rPr>
        <w:t>Wykonawcy</w:t>
      </w:r>
      <w:r w:rsidRPr="00243960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243960">
        <w:rPr>
          <w:rFonts w:cstheme="minorHAnsi"/>
        </w:rPr>
        <w:t xml:space="preserve">w przypadku kiedy kontrola przeprowadzona przez </w:t>
      </w:r>
      <w:r w:rsidRPr="00243960">
        <w:rPr>
          <w:rFonts w:cstheme="minorHAnsi"/>
          <w:b/>
        </w:rPr>
        <w:t>Zamawiającego</w:t>
      </w:r>
      <w:r w:rsidRPr="00243960">
        <w:rPr>
          <w:rFonts w:cstheme="minorHAnsi"/>
        </w:rPr>
        <w:t xml:space="preserve"> wykaże, że </w:t>
      </w:r>
      <w:r w:rsidRPr="00243960">
        <w:rPr>
          <w:rFonts w:cstheme="minorHAnsi"/>
          <w:b/>
        </w:rPr>
        <w:t>Wykonawca</w:t>
      </w:r>
      <w:r w:rsidRPr="00243960">
        <w:rPr>
          <w:rFonts w:cstheme="minorHAnsi"/>
        </w:rPr>
        <w:t xml:space="preserve"> dopuścił się uchybień lub zaniedbań w realizacji szkoleń.</w:t>
      </w:r>
    </w:p>
    <w:p w14:paraId="36B2C812" w14:textId="5477DDCD" w:rsidR="00200483" w:rsidRDefault="00200483" w:rsidP="00315505">
      <w:pPr>
        <w:pStyle w:val="Nagwek1"/>
        <w:numPr>
          <w:ilvl w:val="0"/>
          <w:numId w:val="10"/>
        </w:numPr>
        <w:spacing w:after="240"/>
        <w:ind w:left="714" w:hanging="357"/>
        <w:jc w:val="both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Gwarancja</w:t>
      </w:r>
    </w:p>
    <w:p w14:paraId="0045E285" w14:textId="19244FED" w:rsidR="00200483" w:rsidRPr="00243960" w:rsidRDefault="009B5F44" w:rsidP="00B828AB">
      <w:pPr>
        <w:pStyle w:val="Akapitzlist"/>
        <w:numPr>
          <w:ilvl w:val="1"/>
          <w:numId w:val="17"/>
        </w:numPr>
        <w:spacing w:after="0"/>
        <w:contextualSpacing w:val="0"/>
        <w:jc w:val="both"/>
      </w:pPr>
      <w:r>
        <w:rPr>
          <w:b/>
        </w:rPr>
        <w:t xml:space="preserve">Wykonawca </w:t>
      </w:r>
      <w:r w:rsidR="00116748">
        <w:t>udziel</w:t>
      </w:r>
      <w:r w:rsidR="009F7400">
        <w:t>a</w:t>
      </w:r>
      <w:r w:rsidR="00116748">
        <w:t xml:space="preserve"> </w:t>
      </w:r>
      <w:r w:rsidR="00362478">
        <w:t xml:space="preserve">Zamawiającemu </w:t>
      </w:r>
      <w:r w:rsidR="00116748">
        <w:t xml:space="preserve">gwarancji </w:t>
      </w:r>
      <w:r w:rsidR="00B828AB">
        <w:t xml:space="preserve">jakości </w:t>
      </w:r>
      <w:r w:rsidR="00116748">
        <w:t xml:space="preserve">wszystkich </w:t>
      </w:r>
      <w:r w:rsidR="00B828AB" w:rsidRPr="00B828AB">
        <w:t>urządzeń i akcesoriów, o których mowa Rozdział II ust.1.</w:t>
      </w:r>
      <w:r w:rsidR="00116748">
        <w:t xml:space="preserve">) </w:t>
      </w:r>
      <w:r w:rsidR="009F7400">
        <w:t>na okres</w:t>
      </w:r>
      <w:r w:rsidR="00116748">
        <w:t xml:space="preserve"> 36 miesięcy </w:t>
      </w:r>
      <w:r w:rsidR="009F7400">
        <w:t xml:space="preserve">od dnia </w:t>
      </w:r>
      <w:r w:rsidR="00116748">
        <w:t>podpisani</w:t>
      </w:r>
      <w:r w:rsidR="009F7400">
        <w:t xml:space="preserve">a </w:t>
      </w:r>
      <w:r w:rsidR="00116748">
        <w:t>protokołu odbioru</w:t>
      </w:r>
      <w:r w:rsidR="009F7400">
        <w:t xml:space="preserve"> bez uwag </w:t>
      </w:r>
      <w:r w:rsidR="009F7400" w:rsidRPr="00A52BEE">
        <w:rPr>
          <w:b/>
        </w:rPr>
        <w:t>Zamawiającego</w:t>
      </w:r>
      <w:r w:rsidR="00B828AB">
        <w:rPr>
          <w:b/>
        </w:rPr>
        <w:t xml:space="preserve">, </w:t>
      </w:r>
      <w:r w:rsidR="00B828AB" w:rsidRPr="008B62BC">
        <w:t xml:space="preserve">z zastrzeżeniem, </w:t>
      </w:r>
      <w:r w:rsidR="00B828AB" w:rsidRPr="00B828AB">
        <w:t>iż</w:t>
      </w:r>
      <w:r w:rsidR="00B828AB">
        <w:t xml:space="preserve"> gwarancja</w:t>
      </w:r>
      <w:r w:rsidR="00116748">
        <w:t xml:space="preserve"> </w:t>
      </w:r>
      <w:commentRangeStart w:id="0"/>
      <w:r w:rsidR="00116748">
        <w:t xml:space="preserve">na </w:t>
      </w:r>
      <w:commentRangeEnd w:id="0"/>
      <w:r w:rsidR="00D37F80">
        <w:t>akumulatory</w:t>
      </w:r>
      <w:r w:rsidR="00116748">
        <w:t xml:space="preserve"> do </w:t>
      </w:r>
      <w:r w:rsidR="00B828AB">
        <w:t>u</w:t>
      </w:r>
      <w:r w:rsidR="00116748">
        <w:t>rządzeń wynosi 12 miesięcy</w:t>
      </w:r>
      <w:r w:rsidR="00A52BEE">
        <w:t xml:space="preserve"> od dnia podpisania protokołu odbioru bez uwag </w:t>
      </w:r>
      <w:r w:rsidR="00A52BEE" w:rsidRPr="00A52BEE">
        <w:rPr>
          <w:b/>
        </w:rPr>
        <w:t>Zamawiającego</w:t>
      </w:r>
      <w:r w:rsidR="00116748">
        <w:t>.</w:t>
      </w:r>
    </w:p>
    <w:p w14:paraId="67341789" w14:textId="6BD69489" w:rsidR="00200483" w:rsidRPr="00243960" w:rsidRDefault="00200483" w:rsidP="00200483">
      <w:pPr>
        <w:pStyle w:val="Akapitzlist"/>
        <w:numPr>
          <w:ilvl w:val="1"/>
          <w:numId w:val="17"/>
        </w:numPr>
        <w:spacing w:after="0"/>
        <w:contextualSpacing w:val="0"/>
        <w:jc w:val="both"/>
      </w:pPr>
      <w:r w:rsidRPr="00243960">
        <w:rPr>
          <w:rFonts w:cstheme="minorHAnsi"/>
          <w:b/>
        </w:rPr>
        <w:t>Wykonawca</w:t>
      </w:r>
      <w:r w:rsidR="005D2503">
        <w:rPr>
          <w:rFonts w:cstheme="minorHAnsi"/>
        </w:rPr>
        <w:t xml:space="preserve"> w ramach wynagrodzenia udziela</w:t>
      </w:r>
      <w:r w:rsidRPr="00243960">
        <w:rPr>
          <w:rFonts w:cstheme="minorHAnsi"/>
        </w:rPr>
        <w:t xml:space="preserve"> </w:t>
      </w:r>
      <w:r w:rsidRPr="00243960">
        <w:rPr>
          <w:rFonts w:cstheme="minorHAnsi"/>
          <w:b/>
        </w:rPr>
        <w:t>Zamawiającemu</w:t>
      </w:r>
      <w:r w:rsidRPr="00243960">
        <w:rPr>
          <w:rFonts w:cstheme="minorHAnsi"/>
        </w:rPr>
        <w:t xml:space="preserve"> gwarancji na prawidłowe </w:t>
      </w:r>
      <w:r w:rsidRPr="00243960">
        <w:rPr>
          <w:rFonts w:cstheme="minorHAnsi"/>
        </w:rPr>
        <w:br/>
        <w:t>tj. wolne od jakichkolwiek błędów funkcjonowanie dostarczonych urządzeń oraz akcesoriów.</w:t>
      </w:r>
    </w:p>
    <w:p w14:paraId="3B81204D" w14:textId="275A9322" w:rsidR="00200483" w:rsidRPr="00243960" w:rsidRDefault="00200483" w:rsidP="0020048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rFonts w:cstheme="minorHAnsi"/>
        </w:rPr>
      </w:pPr>
      <w:r w:rsidRPr="00243960">
        <w:rPr>
          <w:rFonts w:cstheme="minorHAnsi"/>
          <w:b/>
        </w:rPr>
        <w:t>Zamawiający</w:t>
      </w:r>
      <w:r w:rsidRPr="00243960">
        <w:rPr>
          <w:rFonts w:cstheme="minorHAnsi"/>
        </w:rPr>
        <w:t xml:space="preserve"> może dochodzić roszczeń z tytułu Gwarancji, także po upływie terminu Gwarancji, jeżeli zgłoszenie Wady nastąpiło przed upływem tego terminu.</w:t>
      </w:r>
    </w:p>
    <w:p w14:paraId="06D0DE31" w14:textId="211B01A7" w:rsidR="00200483" w:rsidRPr="00243960" w:rsidRDefault="00200483" w:rsidP="0020048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rFonts w:cstheme="minorHAnsi"/>
        </w:rPr>
      </w:pPr>
      <w:r w:rsidRPr="00243960">
        <w:rPr>
          <w:rFonts w:cstheme="minorHAnsi"/>
          <w:b/>
        </w:rPr>
        <w:t>Zamawiający</w:t>
      </w:r>
      <w:r w:rsidRPr="00243960">
        <w:rPr>
          <w:rFonts w:cstheme="minorHAnsi"/>
        </w:rPr>
        <w:t xml:space="preserve"> zobowiązuje się dołożyć starań w celu umożliwienia </w:t>
      </w:r>
      <w:r w:rsidRPr="00243960">
        <w:rPr>
          <w:rFonts w:cstheme="minorHAnsi"/>
          <w:b/>
        </w:rPr>
        <w:t>Wykonawcy</w:t>
      </w:r>
      <w:r w:rsidRPr="00243960">
        <w:rPr>
          <w:rFonts w:cstheme="minorHAnsi"/>
        </w:rPr>
        <w:t xml:space="preserve"> świadczenia usług w ramach Gwarancji, a w szczególności:</w:t>
      </w:r>
    </w:p>
    <w:p w14:paraId="13EB80C9" w14:textId="5AF6783B" w:rsidR="00200483" w:rsidRPr="00243960" w:rsidRDefault="00200483" w:rsidP="00200483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cstheme="minorHAnsi"/>
        </w:rPr>
      </w:pPr>
      <w:r w:rsidRPr="00243960">
        <w:rPr>
          <w:rFonts w:cstheme="minorHAnsi"/>
        </w:rPr>
        <w:lastRenderedPageBreak/>
        <w:t>udostępnić urządzenia lub akcesoria, które zostały objęte zgłoszeniem gwarancyjnym,</w:t>
      </w:r>
    </w:p>
    <w:p w14:paraId="0D031EBC" w14:textId="5D0CE414" w:rsidR="00200483" w:rsidRPr="00243960" w:rsidRDefault="00200483" w:rsidP="00200483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cstheme="minorHAnsi"/>
        </w:rPr>
      </w:pPr>
      <w:r w:rsidRPr="00243960">
        <w:rPr>
          <w:rFonts w:cstheme="minorHAnsi"/>
        </w:rPr>
        <w:t>jeżeli jest to konieczne udostępnić pomieszczenia, w których znajduje się infrastruktura, jeśli dostęp bezpośredni jest potrzebny do usunięcia Wady,</w:t>
      </w:r>
    </w:p>
    <w:p w14:paraId="15CDA36C" w14:textId="241B333E" w:rsidR="00200483" w:rsidRPr="00243960" w:rsidRDefault="00200483" w:rsidP="00200483">
      <w:pPr>
        <w:pStyle w:val="Akapitzlist"/>
        <w:numPr>
          <w:ilvl w:val="0"/>
          <w:numId w:val="25"/>
        </w:numPr>
        <w:spacing w:after="0"/>
        <w:ind w:left="1701"/>
        <w:jc w:val="both"/>
        <w:rPr>
          <w:rFonts w:cstheme="minorHAnsi"/>
        </w:rPr>
      </w:pPr>
      <w:r w:rsidRPr="00243960">
        <w:rPr>
          <w:rFonts w:cstheme="minorHAnsi"/>
        </w:rPr>
        <w:t xml:space="preserve">w zależności od okoliczności i bieżącej działalności operacyjnej </w:t>
      </w:r>
      <w:r w:rsidRPr="00243960">
        <w:rPr>
          <w:rFonts w:cstheme="minorHAnsi"/>
          <w:b/>
        </w:rPr>
        <w:t>Zamawiającego</w:t>
      </w:r>
      <w:r w:rsidRPr="00243960">
        <w:rPr>
          <w:rFonts w:cstheme="minorHAnsi"/>
        </w:rPr>
        <w:t>, ograniczyć dostęp do urządzeń dla użytkowników lub podjąć decyzję o czasowym wyłączeniu urządzeń z funkcjonowania celem usunięcia Wady.</w:t>
      </w:r>
    </w:p>
    <w:p w14:paraId="2253E04E" w14:textId="6455D929" w:rsidR="00200483" w:rsidRPr="00243960" w:rsidRDefault="00787706" w:rsidP="007D3EE2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rFonts w:cstheme="minorHAnsi"/>
        </w:rPr>
      </w:pPr>
      <w:r w:rsidRPr="00243960">
        <w:rPr>
          <w:rFonts w:cstheme="minorHAnsi"/>
        </w:rPr>
        <w:t xml:space="preserve">Po dokonaniu naprawy gwarancyjnej </w:t>
      </w:r>
      <w:r w:rsidRPr="00243960">
        <w:rPr>
          <w:rFonts w:cstheme="minorHAnsi"/>
          <w:b/>
        </w:rPr>
        <w:t>Zamawiający</w:t>
      </w:r>
      <w:r w:rsidRPr="00243960">
        <w:rPr>
          <w:rFonts w:cstheme="minorHAnsi"/>
        </w:rPr>
        <w:t xml:space="preserve"> przeprowadzi testy celem sprawdzenia poprawność działania urządzenia lub akcesoria. </w:t>
      </w:r>
      <w:r w:rsidRPr="008B62BC">
        <w:rPr>
          <w:rFonts w:cstheme="minorHAnsi"/>
          <w:b/>
        </w:rPr>
        <w:t>Zamawiający</w:t>
      </w:r>
      <w:r w:rsidRPr="00243960">
        <w:rPr>
          <w:rFonts w:cstheme="minorHAnsi"/>
        </w:rPr>
        <w:t xml:space="preserve"> zastrzega sobie prawo do wykorzystania maksymalnego czasu testowania w odniesieniu do poszczególnych podzespołów umożliwiających potwierdzenie naprawy (w szczególności do podzespołów charakteryzujących się funkcjonalnością podtrzymywania zasilania).</w:t>
      </w:r>
    </w:p>
    <w:p w14:paraId="10292E0D" w14:textId="2D89BEDB" w:rsidR="002B15E2" w:rsidRPr="00243960" w:rsidRDefault="002B15E2" w:rsidP="002B15E2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rFonts w:cs="Calibri"/>
        </w:rPr>
      </w:pPr>
      <w:r w:rsidRPr="00243960">
        <w:rPr>
          <w:rFonts w:cstheme="minorHAnsi"/>
        </w:rPr>
        <w:t>C</w:t>
      </w:r>
      <w:r w:rsidRPr="00243960">
        <w:rPr>
          <w:rFonts w:cs="Calibri"/>
        </w:rPr>
        <w:t>zas Naprawy uznaje się za dotrzymany, jeżeli przed jego upływem Wada została usunięta.</w:t>
      </w:r>
    </w:p>
    <w:p w14:paraId="596AE904" w14:textId="4289A79E" w:rsidR="00702FAE" w:rsidRDefault="00B37457" w:rsidP="00315505">
      <w:pPr>
        <w:pStyle w:val="Nagwek1"/>
        <w:numPr>
          <w:ilvl w:val="0"/>
          <w:numId w:val="10"/>
        </w:numPr>
        <w:spacing w:after="240"/>
        <w:ind w:left="714" w:hanging="357"/>
        <w:jc w:val="both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 xml:space="preserve">Wymagania </w:t>
      </w:r>
      <w:r w:rsidR="00702FAE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 xml:space="preserve">w zakresie świadczenia usługi Serwisu </w:t>
      </w:r>
      <w:r w:rsidR="00315505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 xml:space="preserve">gwarancyjnego </w:t>
      </w:r>
      <w:r w:rsidR="00702FAE"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urządzeń</w:t>
      </w:r>
    </w:p>
    <w:p w14:paraId="757A3031" w14:textId="7250708E" w:rsidR="00702FAE" w:rsidRPr="008B62BC" w:rsidRDefault="00702FAE" w:rsidP="00200483">
      <w:pPr>
        <w:pStyle w:val="Akapitzlist"/>
        <w:numPr>
          <w:ilvl w:val="1"/>
          <w:numId w:val="2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  <w:b/>
        </w:rPr>
        <w:t>Zamawiający</w:t>
      </w:r>
      <w:r w:rsidRPr="008B62BC">
        <w:rPr>
          <w:rFonts w:asciiTheme="minorHAnsi" w:hAnsiTheme="minorHAnsi" w:cstheme="minorHAnsi"/>
        </w:rPr>
        <w:t xml:space="preserve"> wymaga świadczenia usług serwisowych przez okres </w:t>
      </w:r>
      <w:r w:rsidR="00315505" w:rsidRPr="008B62BC">
        <w:rPr>
          <w:rFonts w:asciiTheme="minorHAnsi" w:hAnsiTheme="minorHAnsi" w:cstheme="minorHAnsi"/>
        </w:rPr>
        <w:t xml:space="preserve">36 </w:t>
      </w:r>
      <w:r w:rsidRPr="008B62BC">
        <w:rPr>
          <w:rFonts w:asciiTheme="minorHAnsi" w:hAnsiTheme="minorHAnsi" w:cstheme="minorHAnsi"/>
        </w:rPr>
        <w:t>miesięcy licząc od daty podpisania protokołu odbioru urządzeń</w:t>
      </w:r>
      <w:r w:rsidR="00610362">
        <w:rPr>
          <w:rFonts w:asciiTheme="minorHAnsi" w:hAnsiTheme="minorHAnsi" w:cstheme="minorHAnsi"/>
        </w:rPr>
        <w:t xml:space="preserve"> bez uwag Zamawiającego</w:t>
      </w:r>
      <w:r w:rsidRPr="008B62BC">
        <w:rPr>
          <w:rFonts w:asciiTheme="minorHAnsi" w:hAnsiTheme="minorHAnsi" w:cstheme="minorHAnsi"/>
        </w:rPr>
        <w:t>.</w:t>
      </w:r>
    </w:p>
    <w:p w14:paraId="665DE24D" w14:textId="35F026ED" w:rsidR="00315505" w:rsidRPr="008B62BC" w:rsidRDefault="00315505" w:rsidP="0020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8B62BC">
        <w:rPr>
          <w:rFonts w:asciiTheme="minorHAnsi" w:eastAsia="Times New Roman" w:hAnsiTheme="minorHAnsi" w:cstheme="minorHAnsi"/>
          <w:color w:val="000000" w:themeColor="text1"/>
        </w:rPr>
        <w:t>Serwis świadczony będzie przez autoryzowany serwis producenta oferowanych urządzeń lub wskazanego partnera autoryzowanego centrum serwisowego</w:t>
      </w:r>
      <w:r w:rsidR="0061036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54F827AD" w14:textId="5912135C" w:rsidR="00315505" w:rsidRPr="008B62BC" w:rsidRDefault="00315505" w:rsidP="0020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8B62BC">
        <w:rPr>
          <w:rFonts w:asciiTheme="minorHAnsi" w:eastAsia="Times New Roman" w:hAnsiTheme="minorHAnsi" w:cstheme="minorHAnsi"/>
          <w:color w:val="000000" w:themeColor="text1"/>
        </w:rPr>
        <w:t xml:space="preserve">Gwarancja na </w:t>
      </w:r>
      <w:r w:rsidR="00D37F80">
        <w:rPr>
          <w:rFonts w:asciiTheme="minorHAnsi" w:eastAsia="Times New Roman" w:hAnsiTheme="minorHAnsi" w:cstheme="minorHAnsi"/>
          <w:color w:val="000000" w:themeColor="text1"/>
        </w:rPr>
        <w:t>akumulatory</w:t>
      </w:r>
      <w:r w:rsidR="00D37F80" w:rsidRPr="008B62B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8B62BC">
        <w:rPr>
          <w:rFonts w:asciiTheme="minorHAnsi" w:eastAsia="Times New Roman" w:hAnsiTheme="minorHAnsi" w:cstheme="minorHAnsi"/>
          <w:color w:val="000000" w:themeColor="text1"/>
        </w:rPr>
        <w:t>do Urządzeń wynosi 12 miesięcy licząc od dnia podpisaniu protokołu odbioru</w:t>
      </w:r>
      <w:r w:rsidR="00610362">
        <w:rPr>
          <w:rFonts w:asciiTheme="minorHAnsi" w:eastAsia="Times New Roman" w:hAnsiTheme="minorHAnsi" w:cstheme="minorHAnsi"/>
          <w:color w:val="000000" w:themeColor="text1"/>
        </w:rPr>
        <w:t xml:space="preserve"> bez uwag Zamawiającego</w:t>
      </w:r>
      <w:r w:rsidRPr="008B62BC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B97BDA9" w14:textId="77777777" w:rsidR="00702FAE" w:rsidRPr="008B62BC" w:rsidRDefault="00702FAE" w:rsidP="0020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>Świadczenie usługi serwisowej obejmować będzie m.in.:</w:t>
      </w:r>
    </w:p>
    <w:p w14:paraId="03273266" w14:textId="77777777" w:rsidR="00D618B6" w:rsidRPr="00481F82" w:rsidRDefault="00D618B6" w:rsidP="00D618B6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8B62BC">
        <w:rPr>
          <w:rFonts w:asciiTheme="minorHAnsi" w:eastAsia="Times New Roman" w:hAnsiTheme="minorHAnsi" w:cstheme="minorHAnsi"/>
          <w:color w:val="000000" w:themeColor="text1"/>
        </w:rPr>
        <w:t xml:space="preserve">usuwanie wad materiałowych i konstrukcyjnych, a także doprowadzenie do spełnienia wszystkich deklarowanych w ofercie przez </w:t>
      </w:r>
      <w:r w:rsidRPr="008B62B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Wykonawcę </w:t>
      </w:r>
      <w:r w:rsidRPr="008B62BC">
        <w:rPr>
          <w:rFonts w:asciiTheme="minorHAnsi" w:eastAsia="Times New Roman" w:hAnsiTheme="minorHAnsi" w:cstheme="minorHAnsi"/>
          <w:color w:val="000000" w:themeColor="text1"/>
        </w:rPr>
        <w:t xml:space="preserve">parametrów i/lub funkcji użytkowych </w:t>
      </w:r>
      <w:r w:rsidRPr="00481F82">
        <w:rPr>
          <w:rFonts w:asciiTheme="minorHAnsi" w:eastAsia="Times New Roman" w:hAnsiTheme="minorHAnsi" w:cstheme="minorHAnsi"/>
          <w:color w:val="000000" w:themeColor="text1"/>
        </w:rPr>
        <w:t>Urządzeń,</w:t>
      </w:r>
    </w:p>
    <w:p w14:paraId="11C52D47" w14:textId="77777777" w:rsidR="00D618B6" w:rsidRPr="00481F82" w:rsidRDefault="00D618B6" w:rsidP="00D618B6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481F82">
        <w:rPr>
          <w:rFonts w:asciiTheme="minorHAnsi" w:eastAsia="Times New Roman" w:hAnsiTheme="minorHAnsi" w:cstheme="minorHAnsi"/>
          <w:color w:val="000000" w:themeColor="text1"/>
        </w:rPr>
        <w:t>usuwanie usterek, błędów i awarii funkcjonalnych w działaniu urządzeń,</w:t>
      </w:r>
    </w:p>
    <w:p w14:paraId="3753F1F5" w14:textId="77777777" w:rsidR="00702FAE" w:rsidRPr="008B62BC" w:rsidRDefault="00702FAE" w:rsidP="00702FAE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 xml:space="preserve">diagnostykę urządzeń (ustalenie źródeł awarii), </w:t>
      </w:r>
    </w:p>
    <w:p w14:paraId="2A761DB2" w14:textId="77777777" w:rsidR="00702FAE" w:rsidRPr="008B62BC" w:rsidRDefault="00702FAE" w:rsidP="00702FAE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>konserwację jeśli jest taka jest konieczna, do utrzymania ciągłości gwarancji,</w:t>
      </w:r>
    </w:p>
    <w:p w14:paraId="105DF967" w14:textId="77777777" w:rsidR="00702FAE" w:rsidRPr="008B62BC" w:rsidRDefault="00702FAE" w:rsidP="00702FAE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>cykliczne przeglądy (sprawdzenie stanu technicznego urządzeń), jeśli te wymagane są przez producenta urządzeń,</w:t>
      </w:r>
    </w:p>
    <w:p w14:paraId="00359FB1" w14:textId="77777777" w:rsidR="00702FAE" w:rsidRPr="008B62BC" w:rsidRDefault="00702FAE" w:rsidP="00702FAE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 xml:space="preserve">naprawy (całkowite usunięcie usterki, awarii, problemu), </w:t>
      </w:r>
    </w:p>
    <w:p w14:paraId="243BF06A" w14:textId="77777777" w:rsidR="00702FAE" w:rsidRPr="008B62BC" w:rsidRDefault="00702FAE" w:rsidP="00702FAE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 xml:space="preserve">interwencje serwisowe, po zgłoszeniach </w:t>
      </w:r>
      <w:r w:rsidRPr="008B62BC">
        <w:rPr>
          <w:rFonts w:asciiTheme="minorHAnsi" w:hAnsiTheme="minorHAnsi" w:cstheme="minorHAnsi"/>
          <w:b/>
        </w:rPr>
        <w:t>Zamawiającego</w:t>
      </w:r>
      <w:r w:rsidRPr="008B62BC">
        <w:rPr>
          <w:rFonts w:asciiTheme="minorHAnsi" w:hAnsiTheme="minorHAnsi" w:cstheme="minorHAnsi"/>
        </w:rPr>
        <w:t>,</w:t>
      </w:r>
    </w:p>
    <w:p w14:paraId="2A82E54F" w14:textId="77777777" w:rsidR="00702FAE" w:rsidRPr="008B62BC" w:rsidRDefault="00702FAE" w:rsidP="00702FAE">
      <w:pPr>
        <w:pStyle w:val="Akapitzlist"/>
        <w:numPr>
          <w:ilvl w:val="1"/>
          <w:numId w:val="16"/>
        </w:numPr>
        <w:spacing w:after="0"/>
        <w:ind w:left="1701"/>
        <w:contextualSpacing w:val="0"/>
        <w:jc w:val="both"/>
        <w:rPr>
          <w:rFonts w:asciiTheme="minorHAnsi" w:hAnsiTheme="minorHAnsi" w:cstheme="minorHAnsi"/>
        </w:rPr>
      </w:pPr>
      <w:r w:rsidRPr="008B62BC">
        <w:rPr>
          <w:rFonts w:asciiTheme="minorHAnsi" w:hAnsiTheme="minorHAnsi" w:cstheme="minorHAnsi"/>
        </w:rPr>
        <w:t>zapewnienie części zamiennych.</w:t>
      </w:r>
    </w:p>
    <w:p w14:paraId="1AA5A864" w14:textId="64ABDECF" w:rsidR="0027791F" w:rsidRPr="00243960" w:rsidRDefault="0027791F" w:rsidP="00200483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W okresie gwarancji i rękojmi wszelkie naprawy i wymiany objęte gwarancją lub rękojmią, dokonywane będą w ramach wynagrodzenia umownego.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Zamawiający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nie ponosi jakichkolwiek kosztów związanych z naprawami gwarancyjnymi i wymianami, </w:t>
      </w:r>
      <w:r w:rsidR="00243960">
        <w:rPr>
          <w:rFonts w:asciiTheme="minorHAnsi" w:eastAsia="Times New Roman" w:hAnsiTheme="minorHAnsi" w:cstheme="minorHAnsi"/>
          <w:color w:val="000000" w:themeColor="text1"/>
        </w:rPr>
        <w:br/>
      </w:r>
      <w:r w:rsidRPr="00243960">
        <w:rPr>
          <w:rFonts w:asciiTheme="minorHAnsi" w:eastAsia="Times New Roman" w:hAnsiTheme="minorHAnsi" w:cstheme="minorHAnsi"/>
          <w:color w:val="000000" w:themeColor="text1"/>
        </w:rPr>
        <w:t>a w szczególności:</w:t>
      </w:r>
    </w:p>
    <w:p w14:paraId="6039CD28" w14:textId="77777777" w:rsidR="0027791F" w:rsidRPr="00243960" w:rsidRDefault="0027791F" w:rsidP="0027791F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>kosztów transportu,</w:t>
      </w:r>
    </w:p>
    <w:p w14:paraId="248066A7" w14:textId="77777777" w:rsidR="0027791F" w:rsidRPr="00243960" w:rsidRDefault="0027791F" w:rsidP="0027791F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kosztów części zamiennych,</w:t>
      </w:r>
    </w:p>
    <w:p w14:paraId="6CEED674" w14:textId="77777777" w:rsidR="0027791F" w:rsidRPr="00243960" w:rsidRDefault="0027791F" w:rsidP="0027791F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materiałów,</w:t>
      </w:r>
    </w:p>
    <w:p w14:paraId="21A60C6A" w14:textId="77777777" w:rsidR="0027791F" w:rsidRPr="00243960" w:rsidRDefault="0027791F" w:rsidP="0027791F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 prac związanych z naprawą lub wymianą.</w:t>
      </w:r>
    </w:p>
    <w:p w14:paraId="7AA3BE8B" w14:textId="5D61902C" w:rsidR="00702FAE" w:rsidRPr="00243960" w:rsidRDefault="00702FAE" w:rsidP="00200483">
      <w:pPr>
        <w:pStyle w:val="Akapitzlist"/>
        <w:numPr>
          <w:ilvl w:val="0"/>
          <w:numId w:val="23"/>
        </w:numPr>
        <w:jc w:val="both"/>
      </w:pPr>
      <w:r w:rsidRPr="00243960">
        <w:rPr>
          <w:b/>
        </w:rPr>
        <w:t>Wykonawca</w:t>
      </w:r>
      <w:r w:rsidRPr="00243960">
        <w:t xml:space="preserve"> zobowiązany jest do świadczenie usługi </w:t>
      </w:r>
      <w:r w:rsidR="00481F82">
        <w:t>gwarancyjnej</w:t>
      </w:r>
      <w:r w:rsidR="00481F82" w:rsidRPr="00243960">
        <w:t xml:space="preserve"> </w:t>
      </w:r>
      <w:r w:rsidRPr="00243960">
        <w:t xml:space="preserve">w taki sposób, aby zapewnić efektywne, ciągłe, sprawne i prawidłowe działanie urządzeń stanowiących przedmiot umowy z uwzględnieniem czasów SLA wskazanych przez </w:t>
      </w:r>
      <w:r w:rsidRPr="00243960">
        <w:rPr>
          <w:b/>
        </w:rPr>
        <w:t>Zamawiającego</w:t>
      </w:r>
      <w:r w:rsidRPr="00243960">
        <w:t>.</w:t>
      </w:r>
    </w:p>
    <w:p w14:paraId="76D1D932" w14:textId="358D28E2" w:rsidR="00702FAE" w:rsidRPr="00243960" w:rsidRDefault="00702FAE" w:rsidP="00200483">
      <w:pPr>
        <w:pStyle w:val="Akapitzlist"/>
        <w:numPr>
          <w:ilvl w:val="0"/>
          <w:numId w:val="23"/>
        </w:numPr>
        <w:jc w:val="both"/>
      </w:pPr>
      <w:r w:rsidRPr="00243960">
        <w:t xml:space="preserve">W ramach usługi </w:t>
      </w:r>
      <w:r w:rsidR="00610362">
        <w:t>gwarancyjnej</w:t>
      </w:r>
      <w:r w:rsidR="00610362" w:rsidRPr="00243960">
        <w:t xml:space="preserve"> </w:t>
      </w:r>
      <w:r w:rsidRPr="00243960">
        <w:rPr>
          <w:b/>
        </w:rPr>
        <w:t>Wykonawca</w:t>
      </w:r>
      <w:r w:rsidRPr="00243960">
        <w:t xml:space="preserve"> wykona nielimitowaną ilość interwencji tj. koniecznych napraw urządzeń.</w:t>
      </w:r>
    </w:p>
    <w:p w14:paraId="6B86595C" w14:textId="03663707" w:rsidR="00702FAE" w:rsidRPr="00243960" w:rsidRDefault="00702FAE" w:rsidP="00200483">
      <w:pPr>
        <w:pStyle w:val="Akapitzlist"/>
        <w:numPr>
          <w:ilvl w:val="0"/>
          <w:numId w:val="23"/>
        </w:numPr>
        <w:jc w:val="both"/>
      </w:pPr>
      <w:r w:rsidRPr="00243960">
        <w:t xml:space="preserve">Interwencje </w:t>
      </w:r>
      <w:r w:rsidR="00610362">
        <w:t>serwisu gwarancyjnego</w:t>
      </w:r>
      <w:r w:rsidR="00610362" w:rsidRPr="00243960">
        <w:t xml:space="preserve"> </w:t>
      </w:r>
      <w:r w:rsidRPr="00243960">
        <w:t xml:space="preserve">polegające na wymianie części będą wykonywane na koszt i ryzyko </w:t>
      </w:r>
      <w:r w:rsidRPr="00243960">
        <w:rPr>
          <w:b/>
        </w:rPr>
        <w:t>Wykonawcy</w:t>
      </w:r>
      <w:r w:rsidRPr="00243960">
        <w:t>.</w:t>
      </w:r>
    </w:p>
    <w:p w14:paraId="6CFE5EE0" w14:textId="0359C19E" w:rsidR="00702FAE" w:rsidRPr="00243960" w:rsidRDefault="00702FAE" w:rsidP="00200483">
      <w:pPr>
        <w:pStyle w:val="Akapitzlist"/>
        <w:numPr>
          <w:ilvl w:val="0"/>
          <w:numId w:val="23"/>
        </w:numPr>
        <w:jc w:val="both"/>
      </w:pPr>
      <w:r w:rsidRPr="00243960">
        <w:rPr>
          <w:b/>
        </w:rPr>
        <w:t>Wykonawca</w:t>
      </w:r>
      <w:r w:rsidRPr="00243960">
        <w:t xml:space="preserve"> dokona zakończenia naprawy i przywrócenia pełnej sprawności urządzenia</w:t>
      </w:r>
      <w:r w:rsidR="00E656A0" w:rsidRPr="00243960">
        <w:t xml:space="preserve"> lub akcesoria </w:t>
      </w:r>
      <w:r w:rsidRPr="00243960">
        <w:t xml:space="preserve">w terminie </w:t>
      </w:r>
      <w:r w:rsidR="00E656A0" w:rsidRPr="008B62BC">
        <w:t>do 3</w:t>
      </w:r>
      <w:r w:rsidRPr="008B62BC">
        <w:t xml:space="preserve"> dni roboczych</w:t>
      </w:r>
      <w:r w:rsidRPr="00243960">
        <w:t xml:space="preserve"> od </w:t>
      </w:r>
      <w:r w:rsidR="00610362">
        <w:t>zgłoszenia</w:t>
      </w:r>
      <w:r w:rsidR="00610362" w:rsidRPr="00243960">
        <w:t xml:space="preserve"> </w:t>
      </w:r>
      <w:r w:rsidRPr="00243960">
        <w:t>awarii, z zastrzeżeniem zapisów gwarancji producenta.</w:t>
      </w:r>
    </w:p>
    <w:p w14:paraId="321D8C7D" w14:textId="5C69225C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Wykonawca 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zobowiązany jest każdorazowo potwierdzić przyjęcie zgłoszenia, nadając mu numer zgłoszenia oraz przekazując informację zwrotną o przyjęciu zgłoszenia do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Zamawiającego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2A35620" w14:textId="77777777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Niepotwierdzenie przyjęcia zgłoszenia przez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Wykonawcę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nie wstrzymuje rozpoczęcia biegu terminu usunięcia błędu lub awarii.</w:t>
      </w:r>
    </w:p>
    <w:p w14:paraId="3F2BE4BD" w14:textId="08009220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Wykonawca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zobowiązany jest (jeśli to konieczne) do dostarczenia na własny koszt urządzeń zastępczych na czas niezbędny do usunięcia wady lub usterki, jeśli czas usunięcia wady lub usterki przekracza 3 dni robocze, licząc od dnia zgłoszenia awarii urządzenia.</w:t>
      </w:r>
    </w:p>
    <w:p w14:paraId="11F2FBB5" w14:textId="09081A74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Urządzenia lub akcesoria zastępcze muszą posiadać parametry techniczne nie gorsze od tych przyjętych do naprawy. Muszą one być w pełni funkcjonalnie i zdatne do pracy w środowisku </w:t>
      </w:r>
      <w:r w:rsidRPr="00F23C07">
        <w:rPr>
          <w:rFonts w:asciiTheme="minorHAnsi" w:eastAsia="Times New Roman" w:hAnsiTheme="minorHAnsi" w:cstheme="minorHAnsi"/>
          <w:b/>
          <w:color w:val="000000" w:themeColor="text1"/>
        </w:rPr>
        <w:t>Zamawiającego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</w:p>
    <w:p w14:paraId="31AF0873" w14:textId="559CB154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W przypadku wystąpienia wad lub usterek w działaniu urządzeń lub akcesoriów niemożliwych do usunięcia lub uniemożliwiających korzystanie z nich,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Wykonawca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w terminie 7 dni, licząc od dnia zdiagnozowania takiej wady wymieni urządzenie lub akcesorium na nowe wolne od wad, posiadające te same parametry techniczne i eksploatacyjne lub nie gorsze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.</w:t>
      </w:r>
    </w:p>
    <w:p w14:paraId="22E3F860" w14:textId="2565751C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Wykonawca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we własnym zakresie odbierze reklamowane urządzenia i dostarczy je po naprawie w miejsce skąd zostały odebrane do naprawy.</w:t>
      </w:r>
    </w:p>
    <w:p w14:paraId="1EBC3120" w14:textId="04645C8C" w:rsidR="00E656A0" w:rsidRPr="00243960" w:rsidRDefault="00E656A0" w:rsidP="00E656A0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>Podczas odbioru, w przypadku stwierdzenia niezgodności (szczególnie niezgodności ilościowej/</w:t>
      </w:r>
      <w:r w:rsidR="0005057A" w:rsidRPr="0024396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jakościowej, widocznych uszkodzeń fizycznych) </w:t>
      </w:r>
      <w:r w:rsidR="00C06C3C"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Zamawiający </w:t>
      </w:r>
      <w:r w:rsidR="00C06C3C" w:rsidRPr="00243960">
        <w:rPr>
          <w:rFonts w:asciiTheme="minorHAnsi" w:eastAsia="Times New Roman" w:hAnsiTheme="minorHAnsi" w:cstheme="minorHAnsi"/>
          <w:bCs/>
          <w:color w:val="000000" w:themeColor="text1"/>
        </w:rPr>
        <w:t>zł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oży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Wykonawcy 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oświadczenie w formie pisemnej, wskazując zastrzeżenia co do przedmiotu odbioru, </w:t>
      </w:r>
      <w:r w:rsidR="00243960">
        <w:rPr>
          <w:rFonts w:asciiTheme="minorHAnsi" w:eastAsia="Times New Roman" w:hAnsiTheme="minorHAnsi" w:cstheme="minorHAnsi"/>
          <w:color w:val="000000" w:themeColor="text1"/>
        </w:rPr>
        <w:br/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Wykonawca 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>jest zobowiązany do uznania zastrzeżeń poprzez dostarczenie asortymentu wolnego od wad fizycznych lub brakując</w:t>
      </w:r>
      <w:r w:rsidR="00FB53E0">
        <w:rPr>
          <w:rFonts w:asciiTheme="minorHAnsi" w:eastAsia="Times New Roman" w:hAnsiTheme="minorHAnsi" w:cstheme="minorHAnsi"/>
          <w:color w:val="000000" w:themeColor="text1"/>
        </w:rPr>
        <w:t>ego asortymentu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w terminie </w:t>
      </w:r>
      <w:r w:rsidR="00610362">
        <w:rPr>
          <w:rFonts w:asciiTheme="minorHAnsi" w:eastAsia="Times New Roman" w:hAnsiTheme="minorHAnsi" w:cstheme="minorHAnsi"/>
          <w:color w:val="000000" w:themeColor="text1"/>
        </w:rPr>
        <w:t>3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 dni roboczych od daty złożenia oświadczenia/reklamacji. Koszty dostawy asortymentu wolnego od wad, zgodnie </w:t>
      </w:r>
      <w:r w:rsidR="00243960">
        <w:rPr>
          <w:rFonts w:asciiTheme="minorHAnsi" w:eastAsia="Times New Roman" w:hAnsiTheme="minorHAnsi" w:cstheme="minorHAnsi"/>
          <w:color w:val="000000" w:themeColor="text1"/>
        </w:rPr>
        <w:br/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z pierwotnym zamówieniem obciążają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Wykonawcę.</w:t>
      </w:r>
    </w:p>
    <w:p w14:paraId="573FC6E7" w14:textId="360BB950" w:rsidR="002637CF" w:rsidRPr="00243960" w:rsidRDefault="002637CF" w:rsidP="00200483">
      <w:pPr>
        <w:pStyle w:val="Akapitzlist"/>
        <w:numPr>
          <w:ilvl w:val="0"/>
          <w:numId w:val="23"/>
        </w:numPr>
        <w:jc w:val="both"/>
      </w:pPr>
      <w:r w:rsidRPr="00243960">
        <w:rPr>
          <w:b/>
        </w:rPr>
        <w:t>Wykonawca</w:t>
      </w:r>
      <w:r w:rsidRPr="00243960">
        <w:t xml:space="preserve"> zapewni dostęp do najnowszych sterowników i uaktualnień (jeśli to konieczne do prawidłowego działania urządzeń) na stronie producenta lub w sklepie Google Play.</w:t>
      </w:r>
    </w:p>
    <w:p w14:paraId="6ACBAF6F" w14:textId="59C5331E" w:rsidR="002637CF" w:rsidRPr="00243960" w:rsidRDefault="00D0405D" w:rsidP="00200483">
      <w:pPr>
        <w:pStyle w:val="Akapitzlist"/>
        <w:numPr>
          <w:ilvl w:val="0"/>
          <w:numId w:val="23"/>
        </w:numPr>
        <w:jc w:val="both"/>
      </w:pPr>
      <w:r w:rsidRPr="00243960">
        <w:t xml:space="preserve">W przypadku konieczności zabrania urządzenia poza siedzibę firmy celem usunięcia wady/ usterki zewnętrzne karty  pamięci należy wymontować i pozostawić </w:t>
      </w:r>
      <w:r w:rsidR="00D86309" w:rsidRPr="00243960">
        <w:t xml:space="preserve">w </w:t>
      </w:r>
      <w:r w:rsidR="00DA004E" w:rsidRPr="00243960">
        <w:t>posiadaniu</w:t>
      </w:r>
      <w:r w:rsidRPr="00243960">
        <w:t xml:space="preserve"> </w:t>
      </w:r>
      <w:r w:rsidRPr="00243960">
        <w:rPr>
          <w:b/>
        </w:rPr>
        <w:t>Zamawiającego</w:t>
      </w:r>
      <w:r w:rsidRPr="00243960">
        <w:t>.</w:t>
      </w:r>
    </w:p>
    <w:p w14:paraId="1313E7DC" w14:textId="77777777" w:rsidR="002609F5" w:rsidRPr="00243960" w:rsidRDefault="002609F5" w:rsidP="00200483">
      <w:pPr>
        <w:pStyle w:val="Akapitzlist"/>
        <w:numPr>
          <w:ilvl w:val="0"/>
          <w:numId w:val="23"/>
        </w:numPr>
        <w:jc w:val="both"/>
      </w:pPr>
      <w:r w:rsidRPr="00243960">
        <w:lastRenderedPageBreak/>
        <w:t xml:space="preserve">Wykonanie naprawy nie spowoduje utraty gwarancji. W przypadku zawinionej przez </w:t>
      </w:r>
      <w:r w:rsidRPr="00243960">
        <w:rPr>
          <w:b/>
        </w:rPr>
        <w:t>Wykonawcę</w:t>
      </w:r>
      <w:r w:rsidRPr="00243960">
        <w:t xml:space="preserve"> utraty gwarancji wszelkie koszty i obowiązki wynikające z gwarancji przechodzą na </w:t>
      </w:r>
      <w:r w:rsidRPr="00243960">
        <w:rPr>
          <w:b/>
        </w:rPr>
        <w:t>Wykonawcę</w:t>
      </w:r>
      <w:r w:rsidRPr="00243960">
        <w:t>.</w:t>
      </w:r>
    </w:p>
    <w:p w14:paraId="1ED07200" w14:textId="77777777" w:rsidR="00DA004E" w:rsidRPr="00243960" w:rsidRDefault="00DA004E" w:rsidP="0020048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  <w:b/>
        </w:rPr>
        <w:t>Zamawiający</w:t>
      </w:r>
      <w:r w:rsidRPr="00243960">
        <w:rPr>
          <w:rFonts w:asciiTheme="minorHAnsi" w:hAnsiTheme="minorHAnsi" w:cstheme="minorHAnsi"/>
        </w:rPr>
        <w:t xml:space="preserve"> musi mieć możliwość dokonywania zgłoszeń napraw poprzez:</w:t>
      </w:r>
    </w:p>
    <w:p w14:paraId="3DB219E1" w14:textId="2399D57D" w:rsidR="00DA004E" w:rsidRPr="00243960" w:rsidRDefault="00DA004E" w:rsidP="00DA004E">
      <w:pPr>
        <w:widowControl w:val="0"/>
        <w:numPr>
          <w:ilvl w:val="0"/>
          <w:numId w:val="20"/>
        </w:numPr>
        <w:tabs>
          <w:tab w:val="clear" w:pos="0"/>
        </w:tabs>
        <w:overflowPunct w:val="0"/>
        <w:autoSpaceDE w:val="0"/>
        <w:spacing w:after="0"/>
        <w:ind w:left="1560" w:hanging="426"/>
        <w:jc w:val="both"/>
        <w:textAlignment w:val="baseline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</w:rPr>
        <w:t>wyznaczone autoryzowane, polskojęzyczne punkty serwisowe producenta pracujący co najmniej w godzinach 7:00-15:00 we wszystkie dni robocze,</w:t>
      </w:r>
    </w:p>
    <w:p w14:paraId="7497A932" w14:textId="77777777" w:rsidR="00DA004E" w:rsidRPr="00243960" w:rsidRDefault="00DA004E" w:rsidP="00DA004E">
      <w:pPr>
        <w:overflowPunct w:val="0"/>
        <w:autoSpaceDE w:val="0"/>
        <w:spacing w:after="0"/>
        <w:ind w:left="1276" w:hanging="567"/>
        <w:jc w:val="both"/>
        <w:textAlignment w:val="baseline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</w:rPr>
        <w:t>lub</w:t>
      </w:r>
    </w:p>
    <w:p w14:paraId="7942E8E8" w14:textId="76EA2C70" w:rsidR="00DA004E" w:rsidRPr="00243960" w:rsidRDefault="00DA004E" w:rsidP="00DA004E">
      <w:pPr>
        <w:widowControl w:val="0"/>
        <w:numPr>
          <w:ilvl w:val="0"/>
          <w:numId w:val="20"/>
        </w:numPr>
        <w:tabs>
          <w:tab w:val="clear" w:pos="0"/>
        </w:tabs>
        <w:overflowPunct w:val="0"/>
        <w:autoSpaceDE w:val="0"/>
        <w:spacing w:after="0"/>
        <w:ind w:left="1560" w:hanging="426"/>
        <w:jc w:val="both"/>
        <w:textAlignment w:val="baseline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</w:rPr>
        <w:t>stronę WWW zapewniającą przyjmowanie zgłoszeń serwisowych przez 24h na dobę,</w:t>
      </w:r>
    </w:p>
    <w:p w14:paraId="3A840CC1" w14:textId="10B7CD36" w:rsidR="00DA004E" w:rsidRPr="00243960" w:rsidRDefault="00DA004E" w:rsidP="00DA004E">
      <w:pPr>
        <w:overflowPunct w:val="0"/>
        <w:autoSpaceDE w:val="0"/>
        <w:spacing w:after="0"/>
        <w:ind w:left="1276" w:hanging="567"/>
        <w:jc w:val="both"/>
        <w:textAlignment w:val="baseline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</w:rPr>
        <w:t>lub</w:t>
      </w:r>
    </w:p>
    <w:p w14:paraId="6F387387" w14:textId="13EC0409" w:rsidR="002609F5" w:rsidRPr="00243960" w:rsidRDefault="00DA004E" w:rsidP="008822F6">
      <w:pPr>
        <w:widowControl w:val="0"/>
        <w:numPr>
          <w:ilvl w:val="0"/>
          <w:numId w:val="20"/>
        </w:numPr>
        <w:tabs>
          <w:tab w:val="clear" w:pos="0"/>
        </w:tabs>
        <w:overflowPunct w:val="0"/>
        <w:autoSpaceDE w:val="0"/>
        <w:spacing w:after="0"/>
        <w:ind w:left="1560" w:hanging="426"/>
        <w:jc w:val="both"/>
        <w:textAlignment w:val="baseline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</w:rPr>
        <w:t xml:space="preserve">adres mailowy wskazany przez </w:t>
      </w:r>
      <w:r w:rsidRPr="00823EBE">
        <w:rPr>
          <w:rFonts w:asciiTheme="minorHAnsi" w:hAnsiTheme="minorHAnsi" w:cstheme="minorHAnsi"/>
          <w:b/>
        </w:rPr>
        <w:t>Wykonawcę</w:t>
      </w:r>
      <w:r w:rsidRPr="00243960">
        <w:rPr>
          <w:rFonts w:asciiTheme="minorHAnsi" w:hAnsiTheme="minorHAnsi" w:cstheme="minorHAnsi"/>
        </w:rPr>
        <w:t>.</w:t>
      </w:r>
    </w:p>
    <w:p w14:paraId="4427AFB8" w14:textId="5FD4620A" w:rsidR="00E656A0" w:rsidRPr="00243960" w:rsidRDefault="00E656A0" w:rsidP="00C06C3C">
      <w:pPr>
        <w:pStyle w:val="Akapitzlist"/>
        <w:spacing w:after="0"/>
        <w:ind w:left="714"/>
        <w:contextualSpacing w:val="0"/>
        <w:jc w:val="both"/>
        <w:rPr>
          <w:rFonts w:asciiTheme="minorHAnsi" w:hAnsiTheme="minorHAnsi" w:cstheme="minorHAnsi"/>
        </w:rPr>
      </w:pPr>
      <w:r w:rsidRPr="00243960">
        <w:rPr>
          <w:rFonts w:asciiTheme="minorHAnsi" w:hAnsiTheme="minorHAnsi" w:cstheme="minorHAnsi"/>
        </w:rPr>
        <w:t xml:space="preserve">Wybór formy zgłoszenia należy do </w:t>
      </w:r>
      <w:r w:rsidRPr="00F23C07">
        <w:rPr>
          <w:rFonts w:asciiTheme="minorHAnsi" w:hAnsiTheme="minorHAnsi" w:cstheme="minorHAnsi"/>
          <w:b/>
        </w:rPr>
        <w:t>Zamawiającego</w:t>
      </w:r>
      <w:r w:rsidRPr="00243960">
        <w:rPr>
          <w:rFonts w:asciiTheme="minorHAnsi" w:hAnsiTheme="minorHAnsi" w:cstheme="minorHAnsi"/>
        </w:rPr>
        <w:t>, w zależności od aktualnych możliwości technicznych.</w:t>
      </w:r>
    </w:p>
    <w:p w14:paraId="51769161" w14:textId="5C456953" w:rsidR="0005057A" w:rsidRPr="00243960" w:rsidRDefault="0005057A" w:rsidP="0024396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Jeżeli w wyniku prac serwisowych zostanie wymienione </w:t>
      </w:r>
      <w:r w:rsidR="00FB53E0">
        <w:rPr>
          <w:rFonts w:asciiTheme="minorHAnsi" w:eastAsia="Times New Roman" w:hAnsiTheme="minorHAnsi" w:cstheme="minorHAnsi"/>
          <w:color w:val="000000" w:themeColor="text1"/>
        </w:rPr>
        <w:t>u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rządzenie, gwarancja i rękojmia dla takiego </w:t>
      </w:r>
      <w:r w:rsidR="00FB53E0">
        <w:rPr>
          <w:rFonts w:asciiTheme="minorHAnsi" w:eastAsia="Times New Roman" w:hAnsiTheme="minorHAnsi" w:cstheme="minorHAnsi"/>
          <w:color w:val="000000" w:themeColor="text1"/>
        </w:rPr>
        <w:t xml:space="preserve">urządzenie lub jego 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 xml:space="preserve">elementu biegnie na nowo przez okres 36 miesięcy od dnia jego </w:t>
      </w:r>
      <w:r w:rsidR="00FB53E0">
        <w:rPr>
          <w:rFonts w:asciiTheme="minorHAnsi" w:eastAsia="Times New Roman" w:hAnsiTheme="minorHAnsi" w:cstheme="minorHAnsi"/>
          <w:color w:val="000000" w:themeColor="text1"/>
        </w:rPr>
        <w:t>odebrania bez uwag</w:t>
      </w:r>
      <w:r w:rsidR="00FB53E0" w:rsidRPr="0024396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243960">
        <w:rPr>
          <w:rFonts w:asciiTheme="minorHAnsi" w:eastAsia="Times New Roman" w:hAnsiTheme="minorHAnsi" w:cstheme="minorHAnsi"/>
          <w:b/>
          <w:bCs/>
          <w:color w:val="000000" w:themeColor="text1"/>
        </w:rPr>
        <w:t>Zamawiające</w:t>
      </w:r>
      <w:r w:rsidR="00FB53E0">
        <w:rPr>
          <w:rFonts w:asciiTheme="minorHAnsi" w:eastAsia="Times New Roman" w:hAnsiTheme="minorHAnsi" w:cstheme="minorHAnsi"/>
          <w:b/>
          <w:bCs/>
          <w:color w:val="000000" w:themeColor="text1"/>
        </w:rPr>
        <w:t>go.</w:t>
      </w:r>
      <w:r w:rsidRPr="00243960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31F3833" w14:textId="3EF198C7" w:rsidR="00702FAE" w:rsidRDefault="00B37457" w:rsidP="00702FAE">
      <w:pPr>
        <w:pStyle w:val="Nagwek1"/>
        <w:numPr>
          <w:ilvl w:val="0"/>
          <w:numId w:val="10"/>
        </w:numPr>
        <w:spacing w:after="240"/>
        <w:ind w:left="714" w:hanging="357"/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</w:pPr>
      <w:r>
        <w:rPr>
          <w:rFonts w:asciiTheme="minorHAnsi" w:eastAsia="Times New Roman" w:hAnsiTheme="minorHAnsi" w:cstheme="minorHAnsi"/>
          <w:b/>
          <w:caps/>
          <w:color w:val="000000" w:themeColor="text1"/>
          <w:sz w:val="24"/>
          <w:szCs w:val="20"/>
        </w:rPr>
        <w:t>Informacje o zamawiającym</w:t>
      </w:r>
    </w:p>
    <w:p w14:paraId="3FBBFAEF" w14:textId="7B766BDE" w:rsidR="00702FAE" w:rsidRPr="00243960" w:rsidRDefault="0005057A" w:rsidP="00E11943">
      <w:pPr>
        <w:pStyle w:val="Akapitzlist"/>
        <w:widowControl w:val="0"/>
        <w:numPr>
          <w:ilvl w:val="1"/>
          <w:numId w:val="15"/>
        </w:numPr>
        <w:autoSpaceDE w:val="0"/>
        <w:autoSpaceDN w:val="0"/>
        <w:spacing w:after="0"/>
        <w:jc w:val="both"/>
      </w:pPr>
      <w:r w:rsidRPr="00243960">
        <w:t xml:space="preserve">W przypadku konieczności podłączenia dostarczonych urządzeń do komputera celem skonfigurowania lub wgrania danych, </w:t>
      </w:r>
      <w:r w:rsidRPr="00F23C07">
        <w:rPr>
          <w:b/>
        </w:rPr>
        <w:t>Zamawiający</w:t>
      </w:r>
      <w:r w:rsidRPr="00243960">
        <w:t xml:space="preserve"> informuje, że u</w:t>
      </w:r>
      <w:r w:rsidR="00702FAE" w:rsidRPr="00243960">
        <w:t xml:space="preserve">żywanym </w:t>
      </w:r>
      <w:r w:rsidRPr="00243960">
        <w:t xml:space="preserve">obecnie </w:t>
      </w:r>
      <w:r w:rsidR="00702FAE" w:rsidRPr="00243960">
        <w:t>systemem operacyjnym jest MS Windows 10 pro.</w:t>
      </w:r>
    </w:p>
    <w:p w14:paraId="1643EFE9" w14:textId="557EE807" w:rsidR="00E45BB7" w:rsidRPr="00E45BB7" w:rsidRDefault="00702FAE" w:rsidP="008B62BC">
      <w:pPr>
        <w:pStyle w:val="Akapitzlist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F23C07">
        <w:rPr>
          <w:b/>
        </w:rPr>
        <w:t>Zamawiający</w:t>
      </w:r>
      <w:r w:rsidRPr="00243960">
        <w:t xml:space="preserve"> </w:t>
      </w:r>
      <w:r w:rsidR="00653374" w:rsidRPr="00243960">
        <w:t xml:space="preserve">posiada wdrożony System Famoc, do którego podłączone zostaną dostarczone przez </w:t>
      </w:r>
      <w:r w:rsidR="00653374" w:rsidRPr="00243960">
        <w:rPr>
          <w:b/>
        </w:rPr>
        <w:t>Wykonawcę</w:t>
      </w:r>
      <w:r w:rsidR="00653374" w:rsidRPr="00243960">
        <w:t xml:space="preserve"> urządzenia. </w:t>
      </w:r>
      <w:r w:rsidR="00653374" w:rsidRPr="00F23C07">
        <w:rPr>
          <w:b/>
        </w:rPr>
        <w:t>Zamawiający</w:t>
      </w:r>
      <w:r w:rsidR="00653374" w:rsidRPr="00243960">
        <w:t xml:space="preserve"> nie dopuszcza wymiany Systemu MDM lub zastosowanie równocześnie drugiego rozwiązania MDM.</w:t>
      </w:r>
      <w:r w:rsidR="00E45BB7" w:rsidRPr="00D91315">
        <w:rPr>
          <w:rFonts w:cstheme="minorHAnsi"/>
        </w:rPr>
        <w:t xml:space="preserve">Na </w:t>
      </w:r>
      <w:r w:rsidR="00E45BB7" w:rsidRPr="00D91315">
        <w:rPr>
          <w:rFonts w:cstheme="minorHAnsi"/>
          <w:b/>
        </w:rPr>
        <w:t>Wykonawcy</w:t>
      </w:r>
      <w:r w:rsidR="00E45BB7" w:rsidRPr="00D91315">
        <w:rPr>
          <w:rFonts w:cstheme="minorHAnsi"/>
        </w:rPr>
        <w:t xml:space="preserve"> spoczywa obowiązek zarejestrowania urządzeń z systemem Android, o których mowa w §1 ust 1 w usłudze Zero-Touch oraz podłączenie do konta Google wskazanego przez </w:t>
      </w:r>
      <w:r w:rsidR="00E45BB7" w:rsidRPr="00D91315">
        <w:rPr>
          <w:rFonts w:cstheme="minorHAnsi"/>
          <w:b/>
        </w:rPr>
        <w:t>Zamawiającego</w:t>
      </w:r>
      <w:r w:rsidR="00E45BB7" w:rsidRPr="00D91315">
        <w:rPr>
          <w:rFonts w:cstheme="minorHAnsi"/>
        </w:rPr>
        <w:t>.</w:t>
      </w:r>
    </w:p>
    <w:p w14:paraId="5DA490CE" w14:textId="4D550497" w:rsidR="005B7B92" w:rsidRPr="008B62BC" w:rsidRDefault="005B7B92" w:rsidP="008B62BC">
      <w:pPr>
        <w:pStyle w:val="Akapitzlist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1" w:name="_GoBack"/>
      <w:bookmarkEnd w:id="1"/>
    </w:p>
    <w:sectPr w:rsidR="005B7B92" w:rsidRPr="008B62BC" w:rsidSect="00E14B2E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D1C0" w14:textId="77777777" w:rsidR="008E7164" w:rsidRDefault="008E7164" w:rsidP="008874A3">
      <w:pPr>
        <w:spacing w:after="0" w:line="240" w:lineRule="auto"/>
      </w:pPr>
      <w:r>
        <w:separator/>
      </w:r>
    </w:p>
  </w:endnote>
  <w:endnote w:type="continuationSeparator" w:id="0">
    <w:p w14:paraId="1E068683" w14:textId="77777777" w:rsidR="008E7164" w:rsidRDefault="008E7164" w:rsidP="008874A3">
      <w:pPr>
        <w:spacing w:after="0" w:line="240" w:lineRule="auto"/>
      </w:pPr>
      <w:r>
        <w:continuationSeparator/>
      </w:r>
    </w:p>
  </w:endnote>
  <w:endnote w:type="continuationNotice" w:id="1">
    <w:p w14:paraId="225C5F1F" w14:textId="77777777" w:rsidR="008E7164" w:rsidRDefault="008E7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447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E7D98" w14:textId="2E02CA3E" w:rsidR="00794F23" w:rsidRPr="00236EEE" w:rsidRDefault="00794F23" w:rsidP="00236EEE">
            <w:pPr>
              <w:pStyle w:val="Stopka"/>
              <w:jc w:val="right"/>
            </w:pPr>
            <w:r w:rsidRPr="00236EEE">
              <w:t xml:space="preserve">Strona </w:t>
            </w:r>
            <w:r w:rsidRPr="00236EEE">
              <w:rPr>
                <w:bCs/>
                <w:sz w:val="24"/>
                <w:szCs w:val="24"/>
              </w:rPr>
              <w:fldChar w:fldCharType="begin"/>
            </w:r>
            <w:r w:rsidRPr="00236EEE">
              <w:rPr>
                <w:bCs/>
              </w:rPr>
              <w:instrText>PAGE</w:instrText>
            </w:r>
            <w:r w:rsidRPr="00236EEE">
              <w:rPr>
                <w:bCs/>
                <w:sz w:val="24"/>
                <w:szCs w:val="24"/>
              </w:rPr>
              <w:fldChar w:fldCharType="separate"/>
            </w:r>
            <w:r w:rsidR="008B62BC">
              <w:rPr>
                <w:bCs/>
                <w:noProof/>
              </w:rPr>
              <w:t>10</w:t>
            </w:r>
            <w:r w:rsidRPr="00236EEE">
              <w:rPr>
                <w:bCs/>
                <w:sz w:val="24"/>
                <w:szCs w:val="24"/>
              </w:rPr>
              <w:fldChar w:fldCharType="end"/>
            </w:r>
            <w:r w:rsidRPr="00236EEE">
              <w:t xml:space="preserve"> z </w:t>
            </w:r>
            <w:r w:rsidRPr="00236EEE">
              <w:rPr>
                <w:bCs/>
                <w:sz w:val="24"/>
                <w:szCs w:val="24"/>
              </w:rPr>
              <w:fldChar w:fldCharType="begin"/>
            </w:r>
            <w:r w:rsidRPr="00236EEE">
              <w:rPr>
                <w:bCs/>
              </w:rPr>
              <w:instrText>NUMPAGES</w:instrText>
            </w:r>
            <w:r w:rsidRPr="00236EEE">
              <w:rPr>
                <w:bCs/>
                <w:sz w:val="24"/>
                <w:szCs w:val="24"/>
              </w:rPr>
              <w:fldChar w:fldCharType="separate"/>
            </w:r>
            <w:r w:rsidR="008B62BC">
              <w:rPr>
                <w:bCs/>
                <w:noProof/>
              </w:rPr>
              <w:t>10</w:t>
            </w:r>
            <w:r w:rsidRPr="00236EE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7011" w14:textId="77777777" w:rsidR="008E7164" w:rsidRDefault="008E7164" w:rsidP="008874A3">
      <w:pPr>
        <w:spacing w:after="0" w:line="240" w:lineRule="auto"/>
      </w:pPr>
      <w:r>
        <w:separator/>
      </w:r>
    </w:p>
  </w:footnote>
  <w:footnote w:type="continuationSeparator" w:id="0">
    <w:p w14:paraId="613F4C27" w14:textId="77777777" w:rsidR="008E7164" w:rsidRDefault="008E7164" w:rsidP="008874A3">
      <w:pPr>
        <w:spacing w:after="0" w:line="240" w:lineRule="auto"/>
      </w:pPr>
      <w:r>
        <w:continuationSeparator/>
      </w:r>
    </w:p>
  </w:footnote>
  <w:footnote w:type="continuationNotice" w:id="1">
    <w:p w14:paraId="0664F71A" w14:textId="77777777" w:rsidR="008E7164" w:rsidRDefault="008E71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FA29" w14:textId="77777777" w:rsidR="00794F23" w:rsidRDefault="00794F23" w:rsidP="00E14B2E">
    <w:pPr>
      <w:pStyle w:val="Nagwek"/>
    </w:pPr>
    <w:r>
      <w:rPr>
        <w:noProof/>
        <w:lang w:eastAsia="pl-PL"/>
      </w:rPr>
      <w:drawing>
        <wp:inline distT="0" distB="0" distL="0" distR="0" wp14:anchorId="5BC32A84" wp14:editId="6942F77F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5DAC6" w14:textId="77777777" w:rsidR="00794F23" w:rsidRDefault="00794F23" w:rsidP="00E14B2E">
    <w:pPr>
      <w:pStyle w:val="Nagwek"/>
    </w:pPr>
  </w:p>
  <w:p w14:paraId="7526BCA3" w14:textId="77777777" w:rsidR="00794F23" w:rsidRDefault="00794F23" w:rsidP="00E14B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DB268" wp14:editId="13520F82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7BA6E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6A1FA9D4" w14:textId="77777777" w:rsidR="00794F23" w:rsidRPr="00236EEE" w:rsidRDefault="00794F23" w:rsidP="00E14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4AD089D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7FB51CD"/>
    <w:multiLevelType w:val="hybridMultilevel"/>
    <w:tmpl w:val="3E663FD4"/>
    <w:lvl w:ilvl="0" w:tplc="F95490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8929DB"/>
    <w:multiLevelType w:val="hybridMultilevel"/>
    <w:tmpl w:val="C6125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4171"/>
    <w:multiLevelType w:val="hybridMultilevel"/>
    <w:tmpl w:val="F46C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234"/>
    <w:multiLevelType w:val="multilevel"/>
    <w:tmpl w:val="69D80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4158D"/>
    <w:multiLevelType w:val="hybridMultilevel"/>
    <w:tmpl w:val="DD1AB9FE"/>
    <w:lvl w:ilvl="0" w:tplc="60924F06">
      <w:start w:val="1"/>
      <w:numFmt w:val="decimal"/>
      <w:lvlText w:val="%1."/>
      <w:lvlJc w:val="left"/>
      <w:pPr>
        <w:ind w:left="720" w:hanging="360"/>
      </w:pPr>
    </w:lvl>
    <w:lvl w:ilvl="1" w:tplc="3B1E586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0468DFE">
      <w:start w:val="1"/>
      <w:numFmt w:val="lowerRoman"/>
      <w:lvlText w:val="%3."/>
      <w:lvlJc w:val="right"/>
      <w:pPr>
        <w:ind w:left="2160" w:hanging="180"/>
      </w:pPr>
    </w:lvl>
    <w:lvl w:ilvl="3" w:tplc="AC5A8EB0">
      <w:start w:val="1"/>
      <w:numFmt w:val="decimal"/>
      <w:lvlText w:val="%4."/>
      <w:lvlJc w:val="left"/>
      <w:pPr>
        <w:ind w:left="2880" w:hanging="360"/>
      </w:pPr>
    </w:lvl>
    <w:lvl w:ilvl="4" w:tplc="977C15B6">
      <w:start w:val="1"/>
      <w:numFmt w:val="lowerLetter"/>
      <w:lvlText w:val="%5."/>
      <w:lvlJc w:val="left"/>
      <w:pPr>
        <w:ind w:left="3600" w:hanging="360"/>
      </w:pPr>
    </w:lvl>
    <w:lvl w:ilvl="5" w:tplc="55F4F454">
      <w:start w:val="1"/>
      <w:numFmt w:val="lowerRoman"/>
      <w:lvlText w:val="%6."/>
      <w:lvlJc w:val="right"/>
      <w:pPr>
        <w:ind w:left="4320" w:hanging="180"/>
      </w:pPr>
    </w:lvl>
    <w:lvl w:ilvl="6" w:tplc="F3F228B0">
      <w:start w:val="1"/>
      <w:numFmt w:val="decimal"/>
      <w:lvlText w:val="%7."/>
      <w:lvlJc w:val="left"/>
      <w:pPr>
        <w:ind w:left="5040" w:hanging="360"/>
      </w:pPr>
    </w:lvl>
    <w:lvl w:ilvl="7" w:tplc="6E901454">
      <w:start w:val="1"/>
      <w:numFmt w:val="lowerLetter"/>
      <w:lvlText w:val="%8."/>
      <w:lvlJc w:val="left"/>
      <w:pPr>
        <w:ind w:left="5760" w:hanging="360"/>
      </w:pPr>
    </w:lvl>
    <w:lvl w:ilvl="8" w:tplc="41D295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7EB6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5F76BB7"/>
    <w:multiLevelType w:val="multilevel"/>
    <w:tmpl w:val="32AAFC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363D0F"/>
    <w:multiLevelType w:val="hybridMultilevel"/>
    <w:tmpl w:val="64EAF2CA"/>
    <w:lvl w:ilvl="0" w:tplc="DE5C091E">
      <w:start w:val="1"/>
      <w:numFmt w:val="decimal"/>
      <w:lvlText w:val="%1."/>
      <w:lvlJc w:val="left"/>
      <w:pPr>
        <w:ind w:left="720" w:hanging="360"/>
      </w:pPr>
    </w:lvl>
    <w:lvl w:ilvl="1" w:tplc="2BB4F55C">
      <w:start w:val="1"/>
      <w:numFmt w:val="lowerLetter"/>
      <w:lvlText w:val="%2."/>
      <w:lvlJc w:val="left"/>
      <w:pPr>
        <w:ind w:left="1440" w:hanging="360"/>
      </w:pPr>
    </w:lvl>
    <w:lvl w:ilvl="2" w:tplc="703C4F28">
      <w:start w:val="1"/>
      <w:numFmt w:val="lowerRoman"/>
      <w:lvlText w:val="%3."/>
      <w:lvlJc w:val="right"/>
      <w:pPr>
        <w:ind w:left="2160" w:hanging="180"/>
      </w:pPr>
    </w:lvl>
    <w:lvl w:ilvl="3" w:tplc="09A42DFC">
      <w:start w:val="1"/>
      <w:numFmt w:val="decimal"/>
      <w:lvlText w:val="%4."/>
      <w:lvlJc w:val="left"/>
      <w:pPr>
        <w:ind w:left="2880" w:hanging="360"/>
      </w:pPr>
    </w:lvl>
    <w:lvl w:ilvl="4" w:tplc="A15A91EC">
      <w:start w:val="1"/>
      <w:numFmt w:val="lowerLetter"/>
      <w:lvlText w:val="%5."/>
      <w:lvlJc w:val="left"/>
      <w:pPr>
        <w:ind w:left="3600" w:hanging="360"/>
      </w:pPr>
    </w:lvl>
    <w:lvl w:ilvl="5" w:tplc="8252FE0C">
      <w:start w:val="1"/>
      <w:numFmt w:val="lowerRoman"/>
      <w:lvlText w:val="%6."/>
      <w:lvlJc w:val="right"/>
      <w:pPr>
        <w:ind w:left="4320" w:hanging="180"/>
      </w:pPr>
    </w:lvl>
    <w:lvl w:ilvl="6" w:tplc="C7F21E26">
      <w:start w:val="1"/>
      <w:numFmt w:val="decimal"/>
      <w:lvlText w:val="%7."/>
      <w:lvlJc w:val="left"/>
      <w:pPr>
        <w:ind w:left="5040" w:hanging="360"/>
      </w:pPr>
    </w:lvl>
    <w:lvl w:ilvl="7" w:tplc="EFCABF40">
      <w:start w:val="1"/>
      <w:numFmt w:val="lowerLetter"/>
      <w:lvlText w:val="%8."/>
      <w:lvlJc w:val="left"/>
      <w:pPr>
        <w:ind w:left="5760" w:hanging="360"/>
      </w:pPr>
    </w:lvl>
    <w:lvl w:ilvl="8" w:tplc="A7FAB0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C3278"/>
    <w:multiLevelType w:val="hybridMultilevel"/>
    <w:tmpl w:val="CAEA1E04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10100"/>
    <w:multiLevelType w:val="multilevel"/>
    <w:tmpl w:val="F306EA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0C43270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27011339"/>
    <w:multiLevelType w:val="hybridMultilevel"/>
    <w:tmpl w:val="665C6380"/>
    <w:lvl w:ilvl="0" w:tplc="7B58672E">
      <w:start w:val="1"/>
      <w:numFmt w:val="decimal"/>
      <w:lvlText w:val="%1."/>
      <w:lvlJc w:val="left"/>
      <w:pPr>
        <w:ind w:left="720" w:hanging="360"/>
      </w:pPr>
    </w:lvl>
    <w:lvl w:ilvl="1" w:tplc="A62A2972">
      <w:start w:val="1"/>
      <w:numFmt w:val="lowerLetter"/>
      <w:lvlText w:val="%2."/>
      <w:lvlJc w:val="left"/>
      <w:pPr>
        <w:ind w:left="1440" w:hanging="360"/>
      </w:pPr>
    </w:lvl>
    <w:lvl w:ilvl="2" w:tplc="4C7EEFD2">
      <w:start w:val="1"/>
      <w:numFmt w:val="lowerRoman"/>
      <w:lvlText w:val="%3."/>
      <w:lvlJc w:val="right"/>
      <w:pPr>
        <w:ind w:left="2160" w:hanging="180"/>
      </w:pPr>
    </w:lvl>
    <w:lvl w:ilvl="3" w:tplc="E8F492C4">
      <w:start w:val="1"/>
      <w:numFmt w:val="decimal"/>
      <w:lvlText w:val="%4."/>
      <w:lvlJc w:val="left"/>
      <w:pPr>
        <w:ind w:left="2880" w:hanging="360"/>
      </w:pPr>
    </w:lvl>
    <w:lvl w:ilvl="4" w:tplc="106C8006">
      <w:start w:val="1"/>
      <w:numFmt w:val="lowerLetter"/>
      <w:lvlText w:val="%5."/>
      <w:lvlJc w:val="left"/>
      <w:pPr>
        <w:ind w:left="3600" w:hanging="360"/>
      </w:pPr>
    </w:lvl>
    <w:lvl w:ilvl="5" w:tplc="FBE65538">
      <w:start w:val="1"/>
      <w:numFmt w:val="lowerRoman"/>
      <w:lvlText w:val="%6."/>
      <w:lvlJc w:val="right"/>
      <w:pPr>
        <w:ind w:left="4320" w:hanging="180"/>
      </w:pPr>
    </w:lvl>
    <w:lvl w:ilvl="6" w:tplc="D70A39A6">
      <w:start w:val="1"/>
      <w:numFmt w:val="decimal"/>
      <w:lvlText w:val="%7."/>
      <w:lvlJc w:val="left"/>
      <w:pPr>
        <w:ind w:left="5040" w:hanging="360"/>
      </w:pPr>
    </w:lvl>
    <w:lvl w:ilvl="7" w:tplc="26363316">
      <w:start w:val="1"/>
      <w:numFmt w:val="lowerLetter"/>
      <w:lvlText w:val="%8."/>
      <w:lvlJc w:val="left"/>
      <w:pPr>
        <w:ind w:left="5760" w:hanging="360"/>
      </w:pPr>
    </w:lvl>
    <w:lvl w:ilvl="8" w:tplc="49D0FF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3490"/>
    <w:multiLevelType w:val="multilevel"/>
    <w:tmpl w:val="6A28D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676169"/>
    <w:multiLevelType w:val="hybridMultilevel"/>
    <w:tmpl w:val="23D6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5D56"/>
    <w:multiLevelType w:val="hybridMultilevel"/>
    <w:tmpl w:val="1FE058FC"/>
    <w:lvl w:ilvl="0" w:tplc="3B1E586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8F1E02F0">
      <w:start w:val="1"/>
      <w:numFmt w:val="lowerLetter"/>
      <w:lvlText w:val="%2."/>
      <w:lvlJc w:val="left"/>
      <w:pPr>
        <w:ind w:left="2148" w:hanging="360"/>
      </w:pPr>
    </w:lvl>
    <w:lvl w:ilvl="2" w:tplc="F9C6C910">
      <w:start w:val="1"/>
      <w:numFmt w:val="lowerRoman"/>
      <w:lvlText w:val="%3."/>
      <w:lvlJc w:val="right"/>
      <w:pPr>
        <w:ind w:left="2868" w:hanging="180"/>
      </w:pPr>
    </w:lvl>
    <w:lvl w:ilvl="3" w:tplc="07EC38C6">
      <w:start w:val="1"/>
      <w:numFmt w:val="decimal"/>
      <w:lvlText w:val="%4."/>
      <w:lvlJc w:val="left"/>
      <w:pPr>
        <w:ind w:left="3588" w:hanging="360"/>
      </w:pPr>
    </w:lvl>
    <w:lvl w:ilvl="4" w:tplc="4F98F910">
      <w:start w:val="1"/>
      <w:numFmt w:val="lowerLetter"/>
      <w:lvlText w:val="%5."/>
      <w:lvlJc w:val="left"/>
      <w:pPr>
        <w:ind w:left="4308" w:hanging="360"/>
      </w:pPr>
    </w:lvl>
    <w:lvl w:ilvl="5" w:tplc="826614A4">
      <w:start w:val="1"/>
      <w:numFmt w:val="lowerRoman"/>
      <w:lvlText w:val="%6."/>
      <w:lvlJc w:val="right"/>
      <w:pPr>
        <w:ind w:left="5028" w:hanging="180"/>
      </w:pPr>
    </w:lvl>
    <w:lvl w:ilvl="6" w:tplc="47002130">
      <w:start w:val="1"/>
      <w:numFmt w:val="decimal"/>
      <w:lvlText w:val="%7."/>
      <w:lvlJc w:val="left"/>
      <w:pPr>
        <w:ind w:left="5748" w:hanging="360"/>
      </w:pPr>
    </w:lvl>
    <w:lvl w:ilvl="7" w:tplc="82567BFC">
      <w:start w:val="1"/>
      <w:numFmt w:val="lowerLetter"/>
      <w:lvlText w:val="%8."/>
      <w:lvlJc w:val="left"/>
      <w:pPr>
        <w:ind w:left="6468" w:hanging="360"/>
      </w:pPr>
    </w:lvl>
    <w:lvl w:ilvl="8" w:tplc="D8C8EBFA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EE2E52"/>
    <w:multiLevelType w:val="hybridMultilevel"/>
    <w:tmpl w:val="69208324"/>
    <w:lvl w:ilvl="0" w:tplc="60924F06">
      <w:start w:val="1"/>
      <w:numFmt w:val="decimal"/>
      <w:lvlText w:val="%1."/>
      <w:lvlJc w:val="left"/>
      <w:pPr>
        <w:ind w:left="720" w:hanging="360"/>
      </w:pPr>
    </w:lvl>
    <w:lvl w:ilvl="1" w:tplc="29786276">
      <w:start w:val="1"/>
      <w:numFmt w:val="lowerLetter"/>
      <w:lvlText w:val="%2."/>
      <w:lvlJc w:val="left"/>
      <w:pPr>
        <w:ind w:left="1440" w:hanging="360"/>
      </w:pPr>
    </w:lvl>
    <w:lvl w:ilvl="2" w:tplc="E0468DFE">
      <w:start w:val="1"/>
      <w:numFmt w:val="lowerRoman"/>
      <w:lvlText w:val="%3."/>
      <w:lvlJc w:val="right"/>
      <w:pPr>
        <w:ind w:left="2160" w:hanging="180"/>
      </w:pPr>
    </w:lvl>
    <w:lvl w:ilvl="3" w:tplc="AC5A8EB0">
      <w:start w:val="1"/>
      <w:numFmt w:val="decimal"/>
      <w:lvlText w:val="%4."/>
      <w:lvlJc w:val="left"/>
      <w:pPr>
        <w:ind w:left="2880" w:hanging="360"/>
      </w:pPr>
    </w:lvl>
    <w:lvl w:ilvl="4" w:tplc="977C15B6">
      <w:start w:val="1"/>
      <w:numFmt w:val="lowerLetter"/>
      <w:lvlText w:val="%5."/>
      <w:lvlJc w:val="left"/>
      <w:pPr>
        <w:ind w:left="3600" w:hanging="360"/>
      </w:pPr>
    </w:lvl>
    <w:lvl w:ilvl="5" w:tplc="55F4F454">
      <w:start w:val="1"/>
      <w:numFmt w:val="lowerRoman"/>
      <w:lvlText w:val="%6."/>
      <w:lvlJc w:val="right"/>
      <w:pPr>
        <w:ind w:left="4320" w:hanging="180"/>
      </w:pPr>
    </w:lvl>
    <w:lvl w:ilvl="6" w:tplc="F3F228B0">
      <w:start w:val="1"/>
      <w:numFmt w:val="decimal"/>
      <w:lvlText w:val="%7."/>
      <w:lvlJc w:val="left"/>
      <w:pPr>
        <w:ind w:left="5040" w:hanging="360"/>
      </w:pPr>
    </w:lvl>
    <w:lvl w:ilvl="7" w:tplc="6E901454">
      <w:start w:val="1"/>
      <w:numFmt w:val="lowerLetter"/>
      <w:lvlText w:val="%8."/>
      <w:lvlJc w:val="left"/>
      <w:pPr>
        <w:ind w:left="5760" w:hanging="360"/>
      </w:pPr>
    </w:lvl>
    <w:lvl w:ilvl="8" w:tplc="41D295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F3410"/>
    <w:multiLevelType w:val="hybridMultilevel"/>
    <w:tmpl w:val="15BC4810"/>
    <w:lvl w:ilvl="0" w:tplc="05DE9708">
      <w:start w:val="1"/>
      <w:numFmt w:val="lowerLetter"/>
      <w:lvlText w:val="%1."/>
      <w:lvlJc w:val="left"/>
      <w:pPr>
        <w:ind w:left="1068" w:hanging="360"/>
      </w:pPr>
    </w:lvl>
    <w:lvl w:ilvl="1" w:tplc="82AC7AA6">
      <w:start w:val="1"/>
      <w:numFmt w:val="lowerLetter"/>
      <w:lvlText w:val="%2."/>
      <w:lvlJc w:val="left"/>
      <w:pPr>
        <w:ind w:left="1788" w:hanging="360"/>
      </w:pPr>
    </w:lvl>
    <w:lvl w:ilvl="2" w:tplc="D8A6D890">
      <w:start w:val="1"/>
      <w:numFmt w:val="lowerRoman"/>
      <w:lvlText w:val="%3."/>
      <w:lvlJc w:val="right"/>
      <w:pPr>
        <w:ind w:left="2508" w:hanging="180"/>
      </w:pPr>
    </w:lvl>
    <w:lvl w:ilvl="3" w:tplc="8AE63612">
      <w:start w:val="1"/>
      <w:numFmt w:val="decimal"/>
      <w:lvlText w:val="%4."/>
      <w:lvlJc w:val="left"/>
      <w:pPr>
        <w:ind w:left="3228" w:hanging="360"/>
      </w:pPr>
    </w:lvl>
    <w:lvl w:ilvl="4" w:tplc="AEE4EDFA">
      <w:start w:val="1"/>
      <w:numFmt w:val="lowerLetter"/>
      <w:lvlText w:val="%5."/>
      <w:lvlJc w:val="left"/>
      <w:pPr>
        <w:ind w:left="3948" w:hanging="360"/>
      </w:pPr>
    </w:lvl>
    <w:lvl w:ilvl="5" w:tplc="354CF312">
      <w:start w:val="1"/>
      <w:numFmt w:val="lowerRoman"/>
      <w:lvlText w:val="%6."/>
      <w:lvlJc w:val="right"/>
      <w:pPr>
        <w:ind w:left="4668" w:hanging="180"/>
      </w:pPr>
    </w:lvl>
    <w:lvl w:ilvl="6" w:tplc="87E85016">
      <w:start w:val="1"/>
      <w:numFmt w:val="decimal"/>
      <w:lvlText w:val="%7."/>
      <w:lvlJc w:val="left"/>
      <w:pPr>
        <w:ind w:left="5388" w:hanging="360"/>
      </w:pPr>
    </w:lvl>
    <w:lvl w:ilvl="7" w:tplc="F2F89454">
      <w:start w:val="1"/>
      <w:numFmt w:val="lowerLetter"/>
      <w:lvlText w:val="%8."/>
      <w:lvlJc w:val="left"/>
      <w:pPr>
        <w:ind w:left="6108" w:hanging="360"/>
      </w:pPr>
    </w:lvl>
    <w:lvl w:ilvl="8" w:tplc="C87AA400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4E39C1"/>
    <w:multiLevelType w:val="hybridMultilevel"/>
    <w:tmpl w:val="8514B040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46C5"/>
    <w:multiLevelType w:val="multilevel"/>
    <w:tmpl w:val="D16834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D893A2B"/>
    <w:multiLevelType w:val="hybridMultilevel"/>
    <w:tmpl w:val="8C10AE54"/>
    <w:lvl w:ilvl="0" w:tplc="76728F2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D62053E">
      <w:start w:val="1"/>
      <w:numFmt w:val="lowerRoman"/>
      <w:lvlText w:val="%3."/>
      <w:lvlJc w:val="right"/>
      <w:pPr>
        <w:ind w:left="2160" w:hanging="180"/>
      </w:pPr>
    </w:lvl>
    <w:lvl w:ilvl="3" w:tplc="8F88F0CC">
      <w:start w:val="1"/>
      <w:numFmt w:val="decimal"/>
      <w:lvlText w:val="%4."/>
      <w:lvlJc w:val="left"/>
      <w:pPr>
        <w:ind w:left="2880" w:hanging="360"/>
      </w:pPr>
    </w:lvl>
    <w:lvl w:ilvl="4" w:tplc="805E1D6C">
      <w:start w:val="1"/>
      <w:numFmt w:val="lowerLetter"/>
      <w:lvlText w:val="%5."/>
      <w:lvlJc w:val="left"/>
      <w:pPr>
        <w:ind w:left="3600" w:hanging="360"/>
      </w:pPr>
    </w:lvl>
    <w:lvl w:ilvl="5" w:tplc="291A3636">
      <w:start w:val="1"/>
      <w:numFmt w:val="lowerRoman"/>
      <w:lvlText w:val="%6."/>
      <w:lvlJc w:val="right"/>
      <w:pPr>
        <w:ind w:left="4320" w:hanging="180"/>
      </w:pPr>
    </w:lvl>
    <w:lvl w:ilvl="6" w:tplc="1946136C">
      <w:start w:val="1"/>
      <w:numFmt w:val="decimal"/>
      <w:lvlText w:val="%7."/>
      <w:lvlJc w:val="left"/>
      <w:pPr>
        <w:ind w:left="5040" w:hanging="360"/>
      </w:pPr>
    </w:lvl>
    <w:lvl w:ilvl="7" w:tplc="7490536E">
      <w:start w:val="1"/>
      <w:numFmt w:val="lowerLetter"/>
      <w:lvlText w:val="%8."/>
      <w:lvlJc w:val="left"/>
      <w:pPr>
        <w:ind w:left="5760" w:hanging="360"/>
      </w:pPr>
    </w:lvl>
    <w:lvl w:ilvl="8" w:tplc="17A0CB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293C"/>
    <w:multiLevelType w:val="hybridMultilevel"/>
    <w:tmpl w:val="4D120F6A"/>
    <w:lvl w:ilvl="0" w:tplc="3B1E58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82AC7AA6">
      <w:start w:val="1"/>
      <w:numFmt w:val="lowerLetter"/>
      <w:lvlText w:val="%2."/>
      <w:lvlJc w:val="left"/>
      <w:pPr>
        <w:ind w:left="1788" w:hanging="360"/>
      </w:pPr>
    </w:lvl>
    <w:lvl w:ilvl="2" w:tplc="D8A6D890">
      <w:start w:val="1"/>
      <w:numFmt w:val="lowerRoman"/>
      <w:lvlText w:val="%3."/>
      <w:lvlJc w:val="right"/>
      <w:pPr>
        <w:ind w:left="2508" w:hanging="180"/>
      </w:pPr>
    </w:lvl>
    <w:lvl w:ilvl="3" w:tplc="8AE63612">
      <w:start w:val="1"/>
      <w:numFmt w:val="decimal"/>
      <w:lvlText w:val="%4."/>
      <w:lvlJc w:val="left"/>
      <w:pPr>
        <w:ind w:left="3228" w:hanging="360"/>
      </w:pPr>
    </w:lvl>
    <w:lvl w:ilvl="4" w:tplc="AEE4EDFA">
      <w:start w:val="1"/>
      <w:numFmt w:val="lowerLetter"/>
      <w:lvlText w:val="%5."/>
      <w:lvlJc w:val="left"/>
      <w:pPr>
        <w:ind w:left="3948" w:hanging="360"/>
      </w:pPr>
    </w:lvl>
    <w:lvl w:ilvl="5" w:tplc="354CF312">
      <w:start w:val="1"/>
      <w:numFmt w:val="lowerRoman"/>
      <w:lvlText w:val="%6."/>
      <w:lvlJc w:val="right"/>
      <w:pPr>
        <w:ind w:left="4668" w:hanging="180"/>
      </w:pPr>
    </w:lvl>
    <w:lvl w:ilvl="6" w:tplc="87E85016">
      <w:start w:val="1"/>
      <w:numFmt w:val="decimal"/>
      <w:lvlText w:val="%7."/>
      <w:lvlJc w:val="left"/>
      <w:pPr>
        <w:ind w:left="5388" w:hanging="360"/>
      </w:pPr>
    </w:lvl>
    <w:lvl w:ilvl="7" w:tplc="F2F89454">
      <w:start w:val="1"/>
      <w:numFmt w:val="lowerLetter"/>
      <w:lvlText w:val="%8."/>
      <w:lvlJc w:val="left"/>
      <w:pPr>
        <w:ind w:left="6108" w:hanging="360"/>
      </w:pPr>
    </w:lvl>
    <w:lvl w:ilvl="8" w:tplc="C87AA400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7D1C25"/>
    <w:multiLevelType w:val="multilevel"/>
    <w:tmpl w:val="29FE529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567"/>
      </w:pPr>
      <w:rPr>
        <w:rFonts w:ascii="Cambria" w:hAnsi="Cambria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44E40B0"/>
    <w:multiLevelType w:val="multilevel"/>
    <w:tmpl w:val="D16834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38629C3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76211BA6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7D950975"/>
    <w:multiLevelType w:val="hybridMultilevel"/>
    <w:tmpl w:val="EC2A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1"/>
  </w:num>
  <w:num w:numId="5">
    <w:abstractNumId w:val="20"/>
  </w:num>
  <w:num w:numId="6">
    <w:abstractNumId w:val="3"/>
  </w:num>
  <w:num w:numId="7">
    <w:abstractNumId w:val="1"/>
  </w:num>
  <w:num w:numId="8">
    <w:abstractNumId w:val="16"/>
  </w:num>
  <w:num w:numId="9">
    <w:abstractNumId w:val="13"/>
  </w:num>
  <w:num w:numId="10">
    <w:abstractNumId w:val="27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4"/>
  </w:num>
  <w:num w:numId="17">
    <w:abstractNumId w:val="25"/>
  </w:num>
  <w:num w:numId="18">
    <w:abstractNumId w:val="11"/>
  </w:num>
  <w:num w:numId="19">
    <w:abstractNumId w:val="2"/>
  </w:num>
  <w:num w:numId="20">
    <w:abstractNumId w:val="0"/>
  </w:num>
  <w:num w:numId="21">
    <w:abstractNumId w:val="19"/>
  </w:num>
  <w:num w:numId="22">
    <w:abstractNumId w:val="24"/>
  </w:num>
  <w:num w:numId="23">
    <w:abstractNumId w:val="7"/>
  </w:num>
  <w:num w:numId="24">
    <w:abstractNumId w:val="14"/>
  </w:num>
  <w:num w:numId="25">
    <w:abstractNumId w:val="10"/>
  </w:num>
  <w:num w:numId="26">
    <w:abstractNumId w:val="23"/>
  </w:num>
  <w:num w:numId="27">
    <w:abstractNumId w:val="8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9"/>
    <w:rsid w:val="00014BC1"/>
    <w:rsid w:val="00024A59"/>
    <w:rsid w:val="0002571F"/>
    <w:rsid w:val="00040DD9"/>
    <w:rsid w:val="0005057A"/>
    <w:rsid w:val="000515C7"/>
    <w:rsid w:val="0007798A"/>
    <w:rsid w:val="000825DB"/>
    <w:rsid w:val="00083294"/>
    <w:rsid w:val="000A3078"/>
    <w:rsid w:val="000A4742"/>
    <w:rsid w:val="000C145B"/>
    <w:rsid w:val="000C26EB"/>
    <w:rsid w:val="000C535B"/>
    <w:rsid w:val="000C539C"/>
    <w:rsid w:val="000E3600"/>
    <w:rsid w:val="000F73EE"/>
    <w:rsid w:val="0010005C"/>
    <w:rsid w:val="00116748"/>
    <w:rsid w:val="0011715F"/>
    <w:rsid w:val="001239A4"/>
    <w:rsid w:val="001260CA"/>
    <w:rsid w:val="00130D65"/>
    <w:rsid w:val="00155AFA"/>
    <w:rsid w:val="001613B1"/>
    <w:rsid w:val="00186BE4"/>
    <w:rsid w:val="0019041C"/>
    <w:rsid w:val="001A5A02"/>
    <w:rsid w:val="001A5ACE"/>
    <w:rsid w:val="001B090A"/>
    <w:rsid w:val="001B39FF"/>
    <w:rsid w:val="001C5D0D"/>
    <w:rsid w:val="001C7EFE"/>
    <w:rsid w:val="001D291C"/>
    <w:rsid w:val="00200483"/>
    <w:rsid w:val="00205446"/>
    <w:rsid w:val="00207D09"/>
    <w:rsid w:val="00214F8A"/>
    <w:rsid w:val="002159A0"/>
    <w:rsid w:val="0021748A"/>
    <w:rsid w:val="00235CA2"/>
    <w:rsid w:val="00236EEE"/>
    <w:rsid w:val="00243960"/>
    <w:rsid w:val="002609F5"/>
    <w:rsid w:val="002637CF"/>
    <w:rsid w:val="0027791F"/>
    <w:rsid w:val="002813F1"/>
    <w:rsid w:val="00284784"/>
    <w:rsid w:val="0029631F"/>
    <w:rsid w:val="002A003E"/>
    <w:rsid w:val="002A3624"/>
    <w:rsid w:val="002B15E2"/>
    <w:rsid w:val="002B7DCC"/>
    <w:rsid w:val="002C1166"/>
    <w:rsid w:val="002D4756"/>
    <w:rsid w:val="002E36ED"/>
    <w:rsid w:val="002E3F92"/>
    <w:rsid w:val="002E70D6"/>
    <w:rsid w:val="002F0B32"/>
    <w:rsid w:val="002F41C2"/>
    <w:rsid w:val="00311E5E"/>
    <w:rsid w:val="00315505"/>
    <w:rsid w:val="003173EA"/>
    <w:rsid w:val="00322A8A"/>
    <w:rsid w:val="00323795"/>
    <w:rsid w:val="003525EF"/>
    <w:rsid w:val="00352FAA"/>
    <w:rsid w:val="0035435E"/>
    <w:rsid w:val="00354CD5"/>
    <w:rsid w:val="00362478"/>
    <w:rsid w:val="003838AB"/>
    <w:rsid w:val="003914C7"/>
    <w:rsid w:val="003933EB"/>
    <w:rsid w:val="00395DBF"/>
    <w:rsid w:val="003A5FBA"/>
    <w:rsid w:val="003B368A"/>
    <w:rsid w:val="003D1A25"/>
    <w:rsid w:val="003D6DD2"/>
    <w:rsid w:val="003D773D"/>
    <w:rsid w:val="003E17A2"/>
    <w:rsid w:val="003E5252"/>
    <w:rsid w:val="004156CF"/>
    <w:rsid w:val="0046339F"/>
    <w:rsid w:val="00473B96"/>
    <w:rsid w:val="00474430"/>
    <w:rsid w:val="0048009E"/>
    <w:rsid w:val="00481F82"/>
    <w:rsid w:val="00495311"/>
    <w:rsid w:val="004978FB"/>
    <w:rsid w:val="004A0642"/>
    <w:rsid w:val="004B075C"/>
    <w:rsid w:val="004B2248"/>
    <w:rsid w:val="004C0E82"/>
    <w:rsid w:val="004E07C6"/>
    <w:rsid w:val="004E1639"/>
    <w:rsid w:val="004F3DC4"/>
    <w:rsid w:val="00523736"/>
    <w:rsid w:val="0053060A"/>
    <w:rsid w:val="00532E33"/>
    <w:rsid w:val="00541085"/>
    <w:rsid w:val="005420A7"/>
    <w:rsid w:val="00566A91"/>
    <w:rsid w:val="00571253"/>
    <w:rsid w:val="005B3904"/>
    <w:rsid w:val="005B7B92"/>
    <w:rsid w:val="005C3CCF"/>
    <w:rsid w:val="005D2503"/>
    <w:rsid w:val="005D2F80"/>
    <w:rsid w:val="005E3736"/>
    <w:rsid w:val="005E5052"/>
    <w:rsid w:val="005E5FC0"/>
    <w:rsid w:val="005F6395"/>
    <w:rsid w:val="00605070"/>
    <w:rsid w:val="00610362"/>
    <w:rsid w:val="006236D1"/>
    <w:rsid w:val="006352C3"/>
    <w:rsid w:val="006362EF"/>
    <w:rsid w:val="00653374"/>
    <w:rsid w:val="0069002D"/>
    <w:rsid w:val="00690F3A"/>
    <w:rsid w:val="006A5AE1"/>
    <w:rsid w:val="006B3E2F"/>
    <w:rsid w:val="006C4019"/>
    <w:rsid w:val="006E3C28"/>
    <w:rsid w:val="006E3C54"/>
    <w:rsid w:val="006F4197"/>
    <w:rsid w:val="00702FAE"/>
    <w:rsid w:val="007126EB"/>
    <w:rsid w:val="0071555C"/>
    <w:rsid w:val="00730D29"/>
    <w:rsid w:val="00734C18"/>
    <w:rsid w:val="00736048"/>
    <w:rsid w:val="00750478"/>
    <w:rsid w:val="00751E62"/>
    <w:rsid w:val="007675B8"/>
    <w:rsid w:val="00773281"/>
    <w:rsid w:val="007821FE"/>
    <w:rsid w:val="00787706"/>
    <w:rsid w:val="007901DF"/>
    <w:rsid w:val="00794F23"/>
    <w:rsid w:val="007C0759"/>
    <w:rsid w:val="007C5C07"/>
    <w:rsid w:val="007D3EE2"/>
    <w:rsid w:val="007D5DD4"/>
    <w:rsid w:val="007E71DF"/>
    <w:rsid w:val="007F7932"/>
    <w:rsid w:val="008126BC"/>
    <w:rsid w:val="008138ED"/>
    <w:rsid w:val="00815BEE"/>
    <w:rsid w:val="00817632"/>
    <w:rsid w:val="00823EBE"/>
    <w:rsid w:val="00837AE0"/>
    <w:rsid w:val="00837BFF"/>
    <w:rsid w:val="008822F6"/>
    <w:rsid w:val="00886374"/>
    <w:rsid w:val="008874A3"/>
    <w:rsid w:val="00891E04"/>
    <w:rsid w:val="008962A9"/>
    <w:rsid w:val="008A146C"/>
    <w:rsid w:val="008A1A97"/>
    <w:rsid w:val="008B4C3C"/>
    <w:rsid w:val="008B62BC"/>
    <w:rsid w:val="008C5880"/>
    <w:rsid w:val="008E37B6"/>
    <w:rsid w:val="008E7164"/>
    <w:rsid w:val="008F0E7F"/>
    <w:rsid w:val="0091334F"/>
    <w:rsid w:val="00923A40"/>
    <w:rsid w:val="00937693"/>
    <w:rsid w:val="00943B8B"/>
    <w:rsid w:val="009616F7"/>
    <w:rsid w:val="00966368"/>
    <w:rsid w:val="00990A7E"/>
    <w:rsid w:val="009A1294"/>
    <w:rsid w:val="009B5F44"/>
    <w:rsid w:val="009D497B"/>
    <w:rsid w:val="009D691D"/>
    <w:rsid w:val="009D77A4"/>
    <w:rsid w:val="009E0AFE"/>
    <w:rsid w:val="009E2989"/>
    <w:rsid w:val="009F19EC"/>
    <w:rsid w:val="009F7400"/>
    <w:rsid w:val="009F75D9"/>
    <w:rsid w:val="00A16B85"/>
    <w:rsid w:val="00A304BF"/>
    <w:rsid w:val="00A30B79"/>
    <w:rsid w:val="00A35988"/>
    <w:rsid w:val="00A52BEE"/>
    <w:rsid w:val="00A81624"/>
    <w:rsid w:val="00A93155"/>
    <w:rsid w:val="00A97337"/>
    <w:rsid w:val="00AA28AA"/>
    <w:rsid w:val="00AA5CEB"/>
    <w:rsid w:val="00AC193D"/>
    <w:rsid w:val="00AD1C90"/>
    <w:rsid w:val="00AD41A2"/>
    <w:rsid w:val="00B25127"/>
    <w:rsid w:val="00B37457"/>
    <w:rsid w:val="00B3780F"/>
    <w:rsid w:val="00B40EEA"/>
    <w:rsid w:val="00B42B75"/>
    <w:rsid w:val="00B55B8F"/>
    <w:rsid w:val="00B55C11"/>
    <w:rsid w:val="00B63745"/>
    <w:rsid w:val="00B7778E"/>
    <w:rsid w:val="00B828AB"/>
    <w:rsid w:val="00B82BF6"/>
    <w:rsid w:val="00B903A0"/>
    <w:rsid w:val="00B976E0"/>
    <w:rsid w:val="00B98B9E"/>
    <w:rsid w:val="00BA2220"/>
    <w:rsid w:val="00BA4FA1"/>
    <w:rsid w:val="00BD0B1B"/>
    <w:rsid w:val="00BE0F89"/>
    <w:rsid w:val="00BE742E"/>
    <w:rsid w:val="00BF7B4D"/>
    <w:rsid w:val="00C0125C"/>
    <w:rsid w:val="00C02FC9"/>
    <w:rsid w:val="00C06C3C"/>
    <w:rsid w:val="00C329A6"/>
    <w:rsid w:val="00C5710A"/>
    <w:rsid w:val="00C661AD"/>
    <w:rsid w:val="00CA4EF6"/>
    <w:rsid w:val="00CB20BE"/>
    <w:rsid w:val="00D0405D"/>
    <w:rsid w:val="00D10B45"/>
    <w:rsid w:val="00D26733"/>
    <w:rsid w:val="00D30227"/>
    <w:rsid w:val="00D33973"/>
    <w:rsid w:val="00D37F80"/>
    <w:rsid w:val="00D41C8B"/>
    <w:rsid w:val="00D618B6"/>
    <w:rsid w:val="00D7191A"/>
    <w:rsid w:val="00D86309"/>
    <w:rsid w:val="00D874E0"/>
    <w:rsid w:val="00D916FF"/>
    <w:rsid w:val="00DA004E"/>
    <w:rsid w:val="00DC044D"/>
    <w:rsid w:val="00DD1A4C"/>
    <w:rsid w:val="00DD3988"/>
    <w:rsid w:val="00DD5F61"/>
    <w:rsid w:val="00E11943"/>
    <w:rsid w:val="00E14B2E"/>
    <w:rsid w:val="00E26C1B"/>
    <w:rsid w:val="00E30037"/>
    <w:rsid w:val="00E43C86"/>
    <w:rsid w:val="00E45BB7"/>
    <w:rsid w:val="00E55F64"/>
    <w:rsid w:val="00E57F8A"/>
    <w:rsid w:val="00E649BD"/>
    <w:rsid w:val="00E64DD5"/>
    <w:rsid w:val="00E656A0"/>
    <w:rsid w:val="00EC0D0F"/>
    <w:rsid w:val="00ED759B"/>
    <w:rsid w:val="00EF07A6"/>
    <w:rsid w:val="00EF6811"/>
    <w:rsid w:val="00F1ACE5"/>
    <w:rsid w:val="00F23C07"/>
    <w:rsid w:val="00F303E6"/>
    <w:rsid w:val="00F7030F"/>
    <w:rsid w:val="00F74020"/>
    <w:rsid w:val="00F9766D"/>
    <w:rsid w:val="00FA23A1"/>
    <w:rsid w:val="00FB53E0"/>
    <w:rsid w:val="00FD7493"/>
    <w:rsid w:val="00FF5DC8"/>
    <w:rsid w:val="037F9D1F"/>
    <w:rsid w:val="04163A49"/>
    <w:rsid w:val="0838507B"/>
    <w:rsid w:val="0CA76EDD"/>
    <w:rsid w:val="14AB1948"/>
    <w:rsid w:val="165872E5"/>
    <w:rsid w:val="193C5792"/>
    <w:rsid w:val="228A998F"/>
    <w:rsid w:val="237F0F67"/>
    <w:rsid w:val="2540DC1F"/>
    <w:rsid w:val="25AFC8D9"/>
    <w:rsid w:val="26056975"/>
    <w:rsid w:val="264939F4"/>
    <w:rsid w:val="2C5395F8"/>
    <w:rsid w:val="2D7AC251"/>
    <w:rsid w:val="2E9ADBB7"/>
    <w:rsid w:val="2EE02476"/>
    <w:rsid w:val="3044C7BB"/>
    <w:rsid w:val="3767321C"/>
    <w:rsid w:val="3BD2C1C8"/>
    <w:rsid w:val="44996CAA"/>
    <w:rsid w:val="45106CD0"/>
    <w:rsid w:val="4519908A"/>
    <w:rsid w:val="45760E0E"/>
    <w:rsid w:val="4772287F"/>
    <w:rsid w:val="49555B6E"/>
    <w:rsid w:val="4A66CF1F"/>
    <w:rsid w:val="4BC14783"/>
    <w:rsid w:val="50541AFF"/>
    <w:rsid w:val="5649435B"/>
    <w:rsid w:val="56871769"/>
    <w:rsid w:val="594E8AE8"/>
    <w:rsid w:val="630E884D"/>
    <w:rsid w:val="69DC8BDD"/>
    <w:rsid w:val="6BD0FF2B"/>
    <w:rsid w:val="6D0E2025"/>
    <w:rsid w:val="6F2AF9D7"/>
    <w:rsid w:val="6FDE690D"/>
    <w:rsid w:val="76151929"/>
    <w:rsid w:val="798BA78A"/>
    <w:rsid w:val="7D8784AC"/>
    <w:rsid w:val="7DB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93889"/>
  <w15:chartTrackingRefBased/>
  <w15:docId w15:val="{30A8974F-48A2-4ECA-A414-364C2A5E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4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2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A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43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F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F6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6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sw tekst,BulletC,L1,Numerowanie,List Paragraph,Akapit z listą5,CW_Lista,Odstavec,maz_wyliczenie,opis dzialania,K-P_odwolanie,A_wyliczenie,Akapit z listą 1,Table of contents numbered,Wyliczanie,Obiekt,normalny tekst,Bullets"/>
    <w:basedOn w:val="Normalny"/>
    <w:link w:val="AkapitzlistZnak"/>
    <w:uiPriority w:val="1"/>
    <w:qFormat/>
    <w:rsid w:val="002963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2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6D1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2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3C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3C54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3C5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3C54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3D773D"/>
  </w:style>
  <w:style w:type="character" w:customStyle="1" w:styleId="eop">
    <w:name w:val="eop"/>
    <w:basedOn w:val="Domylnaczcionkaakapitu"/>
    <w:rsid w:val="003D7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EE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EEE"/>
    <w:rPr>
      <w:vertAlign w:val="superscript"/>
    </w:rPr>
  </w:style>
  <w:style w:type="character" w:customStyle="1" w:styleId="AkapitzlistZnak">
    <w:name w:val="Akapit z listą Znak"/>
    <w:aliases w:val="wypunktowanie Znak,sw tekst Znak,BulletC Znak,L1 Znak,Numerowanie Znak,List Paragraph Znak,Akapit z listą5 Znak,CW_Lista Znak,Odstavec Znak,maz_wyliczenie Znak,opis dzialania Znak,K-P_odwolanie Znak,A_wyliczenie Znak,Wyliczanie Znak"/>
    <w:link w:val="Akapitzlist"/>
    <w:uiPriority w:val="1"/>
    <w:qFormat/>
    <w:locked/>
    <w:rsid w:val="007360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googleplay/answer/1727131?hl=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3F4F-AE7E-4883-A3A8-DD78E7F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mpodo</dc:creator>
  <cp:keywords/>
  <dc:description/>
  <cp:lastModifiedBy>enog</cp:lastModifiedBy>
  <cp:revision>2</cp:revision>
  <dcterms:created xsi:type="dcterms:W3CDTF">2021-09-28T20:16:00Z</dcterms:created>
  <dcterms:modified xsi:type="dcterms:W3CDTF">2021-09-28T20:16:00Z</dcterms:modified>
</cp:coreProperties>
</file>