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724" w:rsidRDefault="00156724" w:rsidP="00156724">
      <w:pPr>
        <w:pStyle w:val="Default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Opis przedmiotu zamówienia</w:t>
      </w:r>
    </w:p>
    <w:p w:rsidR="00156724" w:rsidRDefault="00156724" w:rsidP="00156724">
      <w:pPr>
        <w:pStyle w:val="Default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Usługa zbiorowego żywienia uczniów w Szkołach Podstawowych na terenie Miasta Kwidzyn</w:t>
      </w:r>
      <w:r>
        <w:rPr>
          <w:rFonts w:ascii="Arial" w:hAnsi="Arial" w:cs="Arial"/>
          <w:b/>
          <w:bCs/>
          <w:color w:val="auto"/>
          <w:sz w:val="22"/>
          <w:szCs w:val="22"/>
        </w:rPr>
        <w:t>a</w:t>
      </w:r>
    </w:p>
    <w:p w:rsidR="00E91D7D" w:rsidRPr="00156724" w:rsidRDefault="00156724" w:rsidP="00156724">
      <w:pPr>
        <w:pStyle w:val="Default"/>
        <w:spacing w:after="120" w:line="36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Zadanie częściowe nr 4</w:t>
      </w:r>
      <w:r w:rsidR="00AC5A80">
        <w:rPr>
          <w:rFonts w:ascii="Arial" w:hAnsi="Arial" w:cs="Arial"/>
          <w:b/>
          <w:bCs/>
          <w:color w:val="auto"/>
          <w:sz w:val="22"/>
          <w:szCs w:val="22"/>
        </w:rPr>
        <w:t xml:space="preserve"> a)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 (SPOMS)</w:t>
      </w:r>
    </w:p>
    <w:p w:rsidR="00156724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7" w:hanging="437"/>
        <w:rPr>
          <w:szCs w:val="22"/>
        </w:rPr>
      </w:pPr>
      <w:r>
        <w:rPr>
          <w:szCs w:val="22"/>
        </w:rPr>
        <w:t xml:space="preserve">Przedmiotem zamówienia jest wybór Wykonawcy, który będzie świadczył usługi polegające na zapewnieniu żywienia dla uczniów </w:t>
      </w:r>
      <w:r w:rsidRPr="00C87DD7">
        <w:rPr>
          <w:rFonts w:eastAsia="Calibri"/>
          <w:szCs w:val="24"/>
        </w:rPr>
        <w:t>Szkoły Podstawowej z Oddziałami Mistrzostwa Sportowego w Kwidzynie, dla uczniów NLO SMS ZPRP</w:t>
      </w:r>
      <w:r>
        <w:rPr>
          <w:rFonts w:eastAsia="Calibri"/>
          <w:szCs w:val="24"/>
        </w:rPr>
        <w:t xml:space="preserve"> </w:t>
      </w:r>
      <w:r>
        <w:rPr>
          <w:szCs w:val="22"/>
        </w:rPr>
        <w:t xml:space="preserve">tj. przygotowanie i wydawanie gorącego posiłku: obiadu dwudaniowego (zupa oraz drugie danie z surówką oraz kompotem) zgodnie z obowiązującymi w tym zakresie przepisami prawa. </w:t>
      </w:r>
    </w:p>
    <w:p w:rsidR="0025385D" w:rsidRPr="00FB176A" w:rsidRDefault="00156724" w:rsidP="0025385D">
      <w:pPr>
        <w:pStyle w:val="Ustp"/>
        <w:numPr>
          <w:ilvl w:val="0"/>
          <w:numId w:val="20"/>
        </w:numPr>
        <w:spacing w:before="120" w:line="276" w:lineRule="auto"/>
        <w:ind w:left="437" w:hanging="437"/>
        <w:rPr>
          <w:szCs w:val="22"/>
        </w:rPr>
      </w:pPr>
      <w:r w:rsidRPr="00FB176A">
        <w:rPr>
          <w:szCs w:val="22"/>
        </w:rPr>
        <w:t>Obiad p</w:t>
      </w:r>
      <w:r w:rsidRPr="00FB176A">
        <w:rPr>
          <w:bCs/>
          <w:szCs w:val="22"/>
        </w:rPr>
        <w:t xml:space="preserve">owinien </w:t>
      </w:r>
      <w:r w:rsidRPr="00FB176A">
        <w:rPr>
          <w:szCs w:val="22"/>
        </w:rPr>
        <w:t xml:space="preserve">obejmować dania mięsne, półmięsne oraz jarskie, jak również uwzględniać urozmaicanie posiłków ze względu na sezonowość i święta. Na jadłospisie winna widnieć gramatura, kaloryczność posiłków oraz alergeny. </w:t>
      </w:r>
      <w:r w:rsidR="0025385D" w:rsidRPr="00FB176A">
        <w:rPr>
          <w:szCs w:val="22"/>
        </w:rPr>
        <w:t xml:space="preserve"> W przypadku dania jarskiego uzupełnieniem będzie zupa zawierająca wkład mięsny.</w:t>
      </w:r>
    </w:p>
    <w:p w:rsidR="00156724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6" w:hanging="436"/>
        <w:rPr>
          <w:szCs w:val="22"/>
        </w:rPr>
      </w:pPr>
      <w:r w:rsidRPr="00FB176A">
        <w:rPr>
          <w:szCs w:val="22"/>
        </w:rPr>
        <w:t>Zadaniem Wykonawcy jest kompleksowe dożywienie dzieci zgodnie z zasadami</w:t>
      </w:r>
      <w:r>
        <w:rPr>
          <w:szCs w:val="22"/>
        </w:rPr>
        <w:t xml:space="preserve"> racjonalnego żywienia dzieci w wieku od 7 do 16 lat (szkoły podstawowe).</w:t>
      </w:r>
    </w:p>
    <w:p w:rsidR="00156724" w:rsidRPr="00CB578E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6" w:hanging="436"/>
        <w:rPr>
          <w:szCs w:val="22"/>
        </w:rPr>
      </w:pPr>
      <w:r w:rsidRPr="009D561C">
        <w:rPr>
          <w:szCs w:val="22"/>
        </w:rPr>
        <w:t xml:space="preserve">Szacunkowa ilość przygotowanych i wydanych ciepłych dwudaniowych posiłków </w:t>
      </w:r>
      <w:r w:rsidR="00F532D3" w:rsidRPr="00406370">
        <w:rPr>
          <w:szCs w:val="22"/>
        </w:rPr>
        <w:t xml:space="preserve">wyniesie </w:t>
      </w:r>
      <w:r w:rsidR="00AA3CC1" w:rsidRPr="00406370">
        <w:rPr>
          <w:szCs w:val="22"/>
        </w:rPr>
        <w:t>4</w:t>
      </w:r>
      <w:r w:rsidR="00536653" w:rsidRPr="00406370">
        <w:rPr>
          <w:szCs w:val="22"/>
        </w:rPr>
        <w:t>77</w:t>
      </w:r>
      <w:r w:rsidRPr="00406370">
        <w:rPr>
          <w:szCs w:val="22"/>
        </w:rPr>
        <w:t xml:space="preserve"> obiadów dziennie.</w:t>
      </w:r>
    </w:p>
    <w:p w:rsidR="00156724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6" w:hanging="436"/>
        <w:rPr>
          <w:szCs w:val="22"/>
        </w:rPr>
      </w:pPr>
      <w:r w:rsidRPr="00CB578E">
        <w:rPr>
          <w:szCs w:val="22"/>
        </w:rPr>
        <w:t xml:space="preserve">Przygotowanie i wydawanie obiadów odbywać się będzie od dnia </w:t>
      </w:r>
      <w:r w:rsidR="00AA3CC1" w:rsidRPr="00CB578E">
        <w:rPr>
          <w:szCs w:val="22"/>
        </w:rPr>
        <w:t>0</w:t>
      </w:r>
      <w:r w:rsidR="006E1F85" w:rsidRPr="00CB578E">
        <w:rPr>
          <w:szCs w:val="22"/>
        </w:rPr>
        <w:t>3</w:t>
      </w:r>
      <w:r w:rsidR="00AA3CC1" w:rsidRPr="00CB578E">
        <w:rPr>
          <w:szCs w:val="22"/>
        </w:rPr>
        <w:t xml:space="preserve"> września 2024 r. do dnia 26 czerwca 2025 r.</w:t>
      </w:r>
      <w:r w:rsidRPr="00CB578E">
        <w:rPr>
          <w:szCs w:val="22"/>
        </w:rPr>
        <w:t xml:space="preserve"> we wszystkie </w:t>
      </w:r>
      <w:r>
        <w:rPr>
          <w:szCs w:val="22"/>
        </w:rPr>
        <w:t>dni robocze (od poniedziałku do piątku) z wyłączeniem przerw świątecznych, ferii szkolnych, dni ustawowo wolnych lub dodatkowo wolnych od zajęć dydaktyczno-wychowawczych. Godziny wydawania posiłków określi Dyrektor szkoły.</w:t>
      </w:r>
    </w:p>
    <w:p w:rsidR="00156724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6" w:hanging="436"/>
        <w:rPr>
          <w:szCs w:val="22"/>
        </w:rPr>
      </w:pPr>
      <w:r>
        <w:rPr>
          <w:szCs w:val="22"/>
        </w:rPr>
        <w:t>W przypadku zmiany organizacji pracy szkoły posiłki będą wydawane w innych godzinach po wcześniejszym uzgodnieniu z Dyrektorem.</w:t>
      </w:r>
    </w:p>
    <w:p w:rsidR="00156724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6" w:hanging="436"/>
        <w:rPr>
          <w:szCs w:val="22"/>
        </w:rPr>
      </w:pPr>
      <w:r>
        <w:rPr>
          <w:szCs w:val="22"/>
        </w:rPr>
        <w:t xml:space="preserve">Ze względu na sytuację sanitarną w kraju (pandemia) szkoła może w każdym czasie przejść w tryb zdalny lub hybrydowy i należy się liczyć ze zmniejszeniem ilości przygotowanych i wydawanych posiłków. </w:t>
      </w:r>
    </w:p>
    <w:p w:rsidR="00156724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6" w:hanging="436"/>
        <w:rPr>
          <w:szCs w:val="22"/>
        </w:rPr>
      </w:pPr>
      <w:r>
        <w:rPr>
          <w:szCs w:val="22"/>
        </w:rPr>
        <w:t xml:space="preserve">Poszczególne posiłki będą przygotowywane przez Wykonawcę według jadłospisów dekadowych określających szczegółowy skład posiłku, kaloryczność i gramaturę. Jadłospis przekazywany będzie Zamawiającemu do akceptacji nie później niż na trzy dni robocze przed nowym okresem, dekadą </w:t>
      </w:r>
      <w:r>
        <w:t>tzn. że przez 10 kolejnych dni nie powtarza się żaden posiłek</w:t>
      </w:r>
      <w:r>
        <w:rPr>
          <w:szCs w:val="22"/>
        </w:rPr>
        <w:t>.</w:t>
      </w:r>
    </w:p>
    <w:p w:rsidR="00156724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6" w:hanging="436"/>
        <w:rPr>
          <w:szCs w:val="22"/>
        </w:rPr>
      </w:pPr>
      <w:r>
        <w:rPr>
          <w:szCs w:val="22"/>
        </w:rPr>
        <w:t>Zamawiający akceptuje przedstawiony jadłospis poprzez złożenie podpisu przez Dyrektora, lub upoważnionego pracownika szkoły i przekazuje go Wykonawcy nie później niż w ostatnim dniu przed nowym okresem (dekadą), po czym Wykonawca zobowiązany jest wywieszać jadłospis w szkole, w miejscu widocznym.</w:t>
      </w:r>
    </w:p>
    <w:p w:rsidR="00156724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6" w:hanging="436"/>
        <w:rPr>
          <w:szCs w:val="22"/>
        </w:rPr>
      </w:pPr>
      <w:r>
        <w:rPr>
          <w:szCs w:val="22"/>
        </w:rPr>
        <w:t xml:space="preserve">Zamawiający zastrzega sobie prawo wprowadzenia zmian w przygotowanym przez Wykonawcę jadłospisie. Zmiany te negocjowane będą z Wykonawcą telefonicznie lub osobiście, aż do uzyskania pełnej akceptacji, nie później jednak niż do ostatniego dnia przed nowym okresem (dekadą). </w:t>
      </w:r>
    </w:p>
    <w:p w:rsidR="00156724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6" w:hanging="436"/>
        <w:rPr>
          <w:szCs w:val="22"/>
        </w:rPr>
      </w:pPr>
      <w:r>
        <w:rPr>
          <w:szCs w:val="22"/>
        </w:rPr>
        <w:t xml:space="preserve">Zamawiający nie dopuszcza, żeby w ciągu dekady (10 dni) wystąpiła powtarzalność </w:t>
      </w:r>
      <w:r>
        <w:rPr>
          <w:szCs w:val="22"/>
        </w:rPr>
        <w:lastRenderedPageBreak/>
        <w:t xml:space="preserve">tego samego rodzaju posiłku. Dania mięsne muszą być urozmaicone, przygotowane tego samego dnia, z różnych rodzajów mięsa, które nie mogą się powtarzać w jednym tygodniu. </w:t>
      </w:r>
    </w:p>
    <w:p w:rsidR="00156724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6" w:hanging="436"/>
        <w:rPr>
          <w:szCs w:val="22"/>
        </w:rPr>
      </w:pPr>
      <w:r>
        <w:rPr>
          <w:szCs w:val="22"/>
        </w:rPr>
        <w:t xml:space="preserve">Zamawiający zastrzega sobie możliwość zmiany tj. zmniejszenia lub zwiększenia ilości dziennej zamawianych posiłków w zależności od bieżących potrzeb zgłaszanych przez Dyrektora szkoły. Wykonawca uwzględniać będzie przy przygotowywaniu posiłków zmienione ilości, które zgłoszone zostaną przez Dyrektora lub upoważnionych pracowników w dniu </w:t>
      </w:r>
      <w:r w:rsidRPr="00CB578E">
        <w:rPr>
          <w:szCs w:val="22"/>
        </w:rPr>
        <w:t>poprzedzającym do godziny 1</w:t>
      </w:r>
      <w:r w:rsidR="00AA3CC1" w:rsidRPr="00CB578E">
        <w:rPr>
          <w:szCs w:val="22"/>
        </w:rPr>
        <w:t>6</w:t>
      </w:r>
      <w:r w:rsidRPr="00CB578E">
        <w:rPr>
          <w:szCs w:val="22"/>
        </w:rPr>
        <w:t>:00.</w:t>
      </w:r>
    </w:p>
    <w:p w:rsidR="00156724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6" w:hanging="436"/>
        <w:rPr>
          <w:szCs w:val="22"/>
        </w:rPr>
      </w:pPr>
      <w:r>
        <w:rPr>
          <w:szCs w:val="22"/>
        </w:rPr>
        <w:t>Zmniejszenia mogą wynikać w szczególności ze zgłoszonych absencji uczniów.</w:t>
      </w:r>
    </w:p>
    <w:p w:rsidR="00156724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6" w:hanging="436"/>
        <w:rPr>
          <w:szCs w:val="22"/>
        </w:rPr>
      </w:pPr>
      <w:r>
        <w:rPr>
          <w:szCs w:val="22"/>
        </w:rPr>
        <w:t>Wynagrodzenie Wykonawcy będzie określane na podstawie ilościowego rozliczenia rzeczywiście wydanych posiłków w oparciu o cenę jednostkową zadeklarowaną w ofercie Wykonawcy.</w:t>
      </w:r>
    </w:p>
    <w:p w:rsidR="00156724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6" w:hanging="436"/>
        <w:rPr>
          <w:szCs w:val="22"/>
        </w:rPr>
      </w:pPr>
      <w:r>
        <w:rPr>
          <w:szCs w:val="22"/>
        </w:rPr>
        <w:t xml:space="preserve">Planowane ilości posiłków określone dla szkoły mogą ulec zmianie, zmniejszeniu lub zwiększeniu w przypadku zmiany ilości dzieci objętych dożywianiem bądź wystąpienia innych okoliczności, których nie można było przewidzieć, pomimo zachowania należytej staranności. </w:t>
      </w:r>
    </w:p>
    <w:p w:rsidR="00156724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6" w:hanging="436"/>
        <w:rPr>
          <w:szCs w:val="22"/>
        </w:rPr>
      </w:pPr>
      <w:r>
        <w:rPr>
          <w:szCs w:val="22"/>
        </w:rPr>
        <w:t xml:space="preserve">Przewidziana w umowie planowana ilość posiłków określona w pkt 4 może ulec zmniejszeniu. W przypadku zakupu mniejszej ilości posiłków Wykonawca nie będzie miał z tego tytułu żadnego roszczenia. </w:t>
      </w:r>
    </w:p>
    <w:p w:rsidR="00156724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6" w:hanging="436"/>
        <w:rPr>
          <w:szCs w:val="22"/>
        </w:rPr>
      </w:pPr>
      <w:r>
        <w:rPr>
          <w:szCs w:val="22"/>
        </w:rPr>
        <w:t>Wszystkie posiłki powinny być przygotowane zgodnie z obowiązującymi normami i przepisami prawa. Wykonawca będzie przygotowywał posiłki zgodnie z zasadami określonymi w ustawie z dnia 25 sierpnia 2006 r. o bezpieczeństwie żywności i żywienia łącznie z przepisami wykonawczymi do tej ustawy. Posiłki muszą być dostosowane do wymogów Rozporządzenia Ministra Zdrowia z dnia 26 lipca 2016 roku w sprawie grup środków spożywczych przeznaczonych do sprzedaży dzieciom i młodzieży w jednostkach systemu oświaty oraz wymagań, jakie muszą spełniać środki spożywcze stosowane w ramach żywienia zbiorowego dzieci i młodzieży w tych jednostkach. Bezwzględnie należy przestrzegać norm na składniki pokarmowe i produkty spożywcze określone przez Instytut Żywienia i Żywności. Posiłki muszą być przygotowane zgodnie z zasadami racjonalnego żywienia dzieci i młodzieży.</w:t>
      </w:r>
    </w:p>
    <w:p w:rsidR="00156724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6" w:hanging="436"/>
        <w:rPr>
          <w:szCs w:val="22"/>
        </w:rPr>
      </w:pPr>
      <w:r>
        <w:rPr>
          <w:szCs w:val="22"/>
        </w:rPr>
        <w:t xml:space="preserve">Wykonawca zobowiązany jest do przygotowania posiłków o najwyższym standardzie, na bazie produktów najwyższej jakości i bezpieczeństwem zgodnie z normami HACCP. </w:t>
      </w:r>
    </w:p>
    <w:p w:rsidR="00156724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6" w:hanging="436"/>
        <w:rPr>
          <w:szCs w:val="22"/>
        </w:rPr>
      </w:pPr>
      <w:r>
        <w:rPr>
          <w:szCs w:val="22"/>
        </w:rPr>
        <w:t xml:space="preserve">Posiłki nie mogą być przygotowywane z półproduktów. </w:t>
      </w:r>
    </w:p>
    <w:p w:rsidR="00156724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6" w:hanging="436"/>
        <w:rPr>
          <w:szCs w:val="22"/>
        </w:rPr>
      </w:pPr>
      <w:r>
        <w:rPr>
          <w:szCs w:val="22"/>
        </w:rPr>
        <w:t xml:space="preserve">Wykonawca będzie przygotowywał posiłki zachowując wymogi sanitarno-epidemiologiczne w zakresie personelu i warunków produkcji oraz weźmie odpowiedzialność za ich przestrzeganie. </w:t>
      </w:r>
    </w:p>
    <w:p w:rsidR="00156724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6" w:hanging="436"/>
        <w:rPr>
          <w:szCs w:val="22"/>
        </w:rPr>
      </w:pPr>
      <w:r>
        <w:rPr>
          <w:szCs w:val="22"/>
        </w:rPr>
        <w:t xml:space="preserve">Zamawiający zastrzega, że wszystkie posiłki muszą spełniać następujące warunki jakościowe i ilościowe: </w:t>
      </w:r>
    </w:p>
    <w:p w:rsidR="00156724" w:rsidRDefault="00156724" w:rsidP="00156724">
      <w:pPr>
        <w:pStyle w:val="Punkt"/>
        <w:numPr>
          <w:ilvl w:val="0"/>
          <w:numId w:val="21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eastAsia="Calibri" w:hAnsi="Arial"/>
          <w:szCs w:val="22"/>
        </w:rPr>
        <w:t>jadłospis powinien być urozmaicony; rodzaj zupy nie może powtarzać się w tygodniu, a drugie danie w dekadzie;</w:t>
      </w:r>
    </w:p>
    <w:p w:rsidR="00156724" w:rsidRDefault="00156724" w:rsidP="00156724">
      <w:pPr>
        <w:pStyle w:val="Punkt"/>
        <w:numPr>
          <w:ilvl w:val="0"/>
          <w:numId w:val="21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potrawy powinny być lekkostrawne, przygotowane z surowców wysokiej jakości, świeżych, naturalnych, mało przetworzonych, bez substancji dodatkowych, konserwujących, zagęszczających, barwiących lub sztucznie aromatyzowanych, </w:t>
      </w:r>
      <w:r>
        <w:rPr>
          <w:rFonts w:ascii="Arial" w:hAnsi="Arial"/>
          <w:szCs w:val="22"/>
        </w:rPr>
        <w:lastRenderedPageBreak/>
        <w:t xml:space="preserve">sporządzane z naturalnych składników bez użycia koncentratów spożywczych, z wyłączeniem koncentratów z naturalnych składników, </w:t>
      </w:r>
    </w:p>
    <w:p w:rsidR="00156724" w:rsidRDefault="00156724" w:rsidP="00156724">
      <w:pPr>
        <w:pStyle w:val="Punkt"/>
        <w:numPr>
          <w:ilvl w:val="0"/>
          <w:numId w:val="21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w jadłospisie powinny przeważać potrawy gotowane, pieczone i duszone, okazjonalnie smażone, przy czym nie więcej niż dwie porcje potrawy smażonej w ciągu tygodnia, </w:t>
      </w:r>
    </w:p>
    <w:p w:rsidR="00156724" w:rsidRDefault="00156724" w:rsidP="00156724">
      <w:pPr>
        <w:pStyle w:val="Punkt"/>
        <w:numPr>
          <w:ilvl w:val="0"/>
          <w:numId w:val="21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do przygotowania posiłku należy zastosować produkty zbożowe lub ziemniaki, warzywa i owoce, surowe lub przetworzone, bez dodatków cukrów i substancji słodzących, a w przypadku przetworzonych – o niskiej zawartości sodu/soli, mięso, ryby, jaja i nasiona roślin – jedną lub więcej porcji żywności z tej kategorii środków spożywczych każdego dnia, a porcję ryby co najmniej raz w tygodniu, tłuszcze spożywcze – oleje, masło, margaryny miękkie kubkowe niearomatyzowane lub mieszanki, a do smażenia olej roślinny rafinowany o zawartości kwasów jednonienasyconych powyżej 50% i zawartości kwasów wielonienasyconych poniżej 40%, przy założeniu, że dzienne spożycie soli powinno wynosić nie więcej niż 5 g, zioła lub przyprawy świeże i suszone bez dodatku soli, </w:t>
      </w:r>
    </w:p>
    <w:p w:rsidR="00156724" w:rsidRDefault="00156724" w:rsidP="00156724">
      <w:pPr>
        <w:pStyle w:val="Punkt"/>
        <w:numPr>
          <w:ilvl w:val="0"/>
          <w:numId w:val="21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eastAsia="Calibri" w:hAnsi="Arial"/>
          <w:szCs w:val="22"/>
        </w:rPr>
        <w:t>przynajmniej raz w tygodniu drugie danie z rybą morską (dorsz, mintaj, morszczuk, sola, łosoś); zamawiający dopuszcza tylko i wyłącznie filety;</w:t>
      </w:r>
    </w:p>
    <w:p w:rsidR="00156724" w:rsidRDefault="00156724" w:rsidP="00156724">
      <w:pPr>
        <w:pStyle w:val="Punkt"/>
        <w:numPr>
          <w:ilvl w:val="0"/>
          <w:numId w:val="21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zupy powinny być sporządzone na wywarze warzywno-mięsnym z odpowiednią ilością śmietany (te które wymagają śmietany), </w:t>
      </w:r>
    </w:p>
    <w:p w:rsidR="00156724" w:rsidRDefault="00156724" w:rsidP="00156724">
      <w:pPr>
        <w:pStyle w:val="Punkt"/>
        <w:numPr>
          <w:ilvl w:val="0"/>
          <w:numId w:val="21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zalecane jest różnicowanie smaku sosów, również ważna jest estetyka potraw i posiłków;</w:t>
      </w:r>
    </w:p>
    <w:p w:rsidR="00156724" w:rsidRPr="00FB176A" w:rsidRDefault="00156724" w:rsidP="00156724">
      <w:pPr>
        <w:pStyle w:val="Punkt"/>
        <w:numPr>
          <w:ilvl w:val="0"/>
          <w:numId w:val="21"/>
        </w:numPr>
        <w:spacing w:before="120" w:line="276" w:lineRule="auto"/>
        <w:jc w:val="left"/>
        <w:rPr>
          <w:rFonts w:ascii="Arial" w:hAnsi="Arial"/>
          <w:szCs w:val="22"/>
        </w:rPr>
      </w:pPr>
      <w:r w:rsidRPr="00FB176A">
        <w:rPr>
          <w:rFonts w:ascii="Arial" w:hAnsi="Arial"/>
          <w:szCs w:val="22"/>
        </w:rPr>
        <w:t>napoje – wyłącznie kompoty owocowe,</w:t>
      </w:r>
      <w:r w:rsidR="0025385D" w:rsidRPr="00FB176A">
        <w:rPr>
          <w:rFonts w:ascii="Arial" w:hAnsi="Arial"/>
          <w:szCs w:val="22"/>
        </w:rPr>
        <w:t xml:space="preserve"> niesłodzone lub dosładzane dozwoloną ilością cukru- nie więcej niż 10</w:t>
      </w:r>
      <w:r w:rsidR="00FB176A" w:rsidRPr="00FB176A">
        <w:rPr>
          <w:rFonts w:ascii="Arial" w:hAnsi="Arial"/>
          <w:szCs w:val="22"/>
        </w:rPr>
        <w:t xml:space="preserve"> </w:t>
      </w:r>
      <w:r w:rsidR="0025385D" w:rsidRPr="00FB176A">
        <w:rPr>
          <w:rFonts w:ascii="Arial" w:hAnsi="Arial"/>
          <w:szCs w:val="22"/>
        </w:rPr>
        <w:t>g cukrów w 250</w:t>
      </w:r>
      <w:r w:rsidR="00FB176A" w:rsidRPr="00FB176A">
        <w:rPr>
          <w:rFonts w:ascii="Arial" w:hAnsi="Arial"/>
          <w:szCs w:val="22"/>
        </w:rPr>
        <w:t xml:space="preserve"> </w:t>
      </w:r>
      <w:r w:rsidR="0025385D" w:rsidRPr="00FB176A">
        <w:rPr>
          <w:rFonts w:ascii="Arial" w:hAnsi="Arial"/>
          <w:szCs w:val="22"/>
        </w:rPr>
        <w:t>ml produktu gotowego do spożycia.</w:t>
      </w:r>
      <w:r w:rsidRPr="00FB176A">
        <w:rPr>
          <w:rFonts w:ascii="Arial" w:hAnsi="Arial"/>
          <w:szCs w:val="22"/>
        </w:rPr>
        <w:t xml:space="preserve"> </w:t>
      </w:r>
    </w:p>
    <w:p w:rsidR="00156724" w:rsidRDefault="00156724" w:rsidP="00156724">
      <w:pPr>
        <w:pStyle w:val="Punkt"/>
        <w:numPr>
          <w:ilvl w:val="0"/>
          <w:numId w:val="21"/>
        </w:numPr>
        <w:spacing w:before="120" w:line="276" w:lineRule="auto"/>
        <w:jc w:val="left"/>
        <w:rPr>
          <w:rFonts w:ascii="Arial" w:eastAsia="Calibri" w:hAnsi="Arial"/>
          <w:szCs w:val="24"/>
        </w:rPr>
      </w:pPr>
      <w:r>
        <w:rPr>
          <w:rFonts w:ascii="Arial" w:eastAsia="Calibri" w:hAnsi="Arial"/>
          <w:szCs w:val="24"/>
        </w:rPr>
        <w:t xml:space="preserve">obiady powinny być przygotowane ze składników wcześniej nieprzetworzonych (świeżego mięsa, surowych warzyw i owoców). </w:t>
      </w:r>
    </w:p>
    <w:p w:rsidR="00156724" w:rsidRDefault="00156724" w:rsidP="00156724">
      <w:pPr>
        <w:pStyle w:val="Punkt"/>
        <w:numPr>
          <w:ilvl w:val="0"/>
          <w:numId w:val="21"/>
        </w:numPr>
        <w:spacing w:before="120" w:line="276" w:lineRule="auto"/>
        <w:jc w:val="left"/>
        <w:rPr>
          <w:rFonts w:ascii="Arial" w:hAnsi="Arial"/>
          <w:sz w:val="24"/>
          <w:szCs w:val="24"/>
        </w:rPr>
      </w:pPr>
      <w:r>
        <w:rPr>
          <w:rFonts w:ascii="Arial" w:eastAsia="Cambria" w:hAnsi="Arial"/>
          <w:szCs w:val="24"/>
        </w:rPr>
        <w:t>n</w:t>
      </w:r>
      <w:r>
        <w:rPr>
          <w:rFonts w:ascii="Arial" w:eastAsia="Calibri" w:hAnsi="Arial"/>
          <w:szCs w:val="24"/>
        </w:rPr>
        <w:t>ie dopuszcza się produktów typu instant, gotowych sosów i ziemniaków w proszku (typu puree),</w:t>
      </w:r>
    </w:p>
    <w:p w:rsidR="00156724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6" w:hanging="436"/>
        <w:rPr>
          <w:szCs w:val="22"/>
        </w:rPr>
      </w:pPr>
      <w:r>
        <w:rPr>
          <w:szCs w:val="22"/>
        </w:rPr>
        <w:t>Nie zezwala się na stosowanie w procesie żywienia następujących produktów: konserw, przypraw typu Vegeta, kostek rosołowych, tłuszczów utwardzonych tj. margaryn, masło – umiarkowanie, produktów z glutaminianem sodu i innych chemicznych środków smakowych, produktów z syropem glukozowo-</w:t>
      </w:r>
      <w:proofErr w:type="spellStart"/>
      <w:r>
        <w:rPr>
          <w:szCs w:val="22"/>
        </w:rPr>
        <w:t>fruktozowym</w:t>
      </w:r>
      <w:proofErr w:type="spellEnd"/>
      <w:r>
        <w:rPr>
          <w:szCs w:val="22"/>
        </w:rPr>
        <w:t xml:space="preserve">, produktów masłopodobnych i </w:t>
      </w:r>
      <w:proofErr w:type="spellStart"/>
      <w:r>
        <w:rPr>
          <w:szCs w:val="22"/>
        </w:rPr>
        <w:t>seropodobnych</w:t>
      </w:r>
      <w:proofErr w:type="spellEnd"/>
      <w:r>
        <w:rPr>
          <w:szCs w:val="22"/>
        </w:rPr>
        <w:t xml:space="preserve">, mięsa odkostnionego mechanicznie (MMO), wędlin z dodatkiem preparatów białkowych (soja) lub skrobi modyfikowanej, posiłków sporządzanych na bazie półproduktów, posiłków na bazie Fast Food, mrożonych potraw, napojów z proszku, produktów spożywczych przetworzonych technologicznie z dużą ilością środków chemicznych. </w:t>
      </w:r>
    </w:p>
    <w:p w:rsidR="00156724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6" w:hanging="436"/>
        <w:rPr>
          <w:szCs w:val="22"/>
        </w:rPr>
      </w:pPr>
      <w:r>
        <w:rPr>
          <w:szCs w:val="22"/>
        </w:rPr>
        <w:t xml:space="preserve">W przypadku posiłków przygotowywanych dla uczniów klas I-VIII Wykonawca zobowiązuje się do: </w:t>
      </w:r>
    </w:p>
    <w:p w:rsidR="00156724" w:rsidRDefault="00156724" w:rsidP="00156724">
      <w:pPr>
        <w:pStyle w:val="Punkt"/>
        <w:numPr>
          <w:ilvl w:val="0"/>
          <w:numId w:val="22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dostarczenia odpowiedniej ilości posiłków zgodnie z jadłospisem ustalonym i zaakceptowanym przez Zamawiającego na zasadach, jak w pkt. 8 i 9. </w:t>
      </w:r>
    </w:p>
    <w:p w:rsidR="00156724" w:rsidRDefault="00156724" w:rsidP="00156724">
      <w:pPr>
        <w:pStyle w:val="Punkt"/>
        <w:numPr>
          <w:ilvl w:val="0"/>
          <w:numId w:val="22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posiłki (obiady) muszą spełniać następujące warunki ilościowe: </w:t>
      </w:r>
    </w:p>
    <w:p w:rsidR="00AA3CC1" w:rsidRPr="00CB578E" w:rsidRDefault="00AA3CC1" w:rsidP="00AA3CC1">
      <w:pPr>
        <w:pStyle w:val="Punkt"/>
        <w:numPr>
          <w:ilvl w:val="0"/>
          <w:numId w:val="22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lastRenderedPageBreak/>
        <w:t xml:space="preserve">wartość kaloryczna obiadu dla </w:t>
      </w:r>
      <w:r w:rsidRPr="00CB578E">
        <w:rPr>
          <w:rFonts w:ascii="Arial" w:hAnsi="Arial"/>
          <w:szCs w:val="22"/>
        </w:rPr>
        <w:t xml:space="preserve">uczniów  klas I-III powinna być nie mniejsza niż 750 Kcal a gramatura gotowej potrawy nie mniejsza niż: </w:t>
      </w:r>
    </w:p>
    <w:p w:rsidR="00AA3CC1" w:rsidRPr="00CB578E" w:rsidRDefault="00AA3CC1" w:rsidP="00AA3CC1">
      <w:pPr>
        <w:pStyle w:val="Default"/>
        <w:numPr>
          <w:ilvl w:val="0"/>
          <w:numId w:val="23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CB578E">
        <w:rPr>
          <w:rFonts w:ascii="Arial" w:hAnsi="Arial" w:cs="Arial"/>
          <w:color w:val="auto"/>
          <w:sz w:val="22"/>
          <w:szCs w:val="22"/>
        </w:rPr>
        <w:t xml:space="preserve">mięso, ryba: 110 g </w:t>
      </w:r>
    </w:p>
    <w:p w:rsidR="00AA3CC1" w:rsidRPr="00CB578E" w:rsidRDefault="00AA3CC1" w:rsidP="00AA3CC1">
      <w:pPr>
        <w:pStyle w:val="Default"/>
        <w:numPr>
          <w:ilvl w:val="0"/>
          <w:numId w:val="23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CB578E">
        <w:rPr>
          <w:rFonts w:ascii="Arial" w:hAnsi="Arial" w:cs="Arial"/>
          <w:color w:val="auto"/>
          <w:sz w:val="22"/>
          <w:szCs w:val="22"/>
        </w:rPr>
        <w:t xml:space="preserve">ziemniaki, kasza, ryż: 170 g </w:t>
      </w:r>
    </w:p>
    <w:p w:rsidR="00AA3CC1" w:rsidRPr="00CB578E" w:rsidRDefault="00AA3CC1" w:rsidP="00AA3CC1">
      <w:pPr>
        <w:pStyle w:val="Default"/>
        <w:numPr>
          <w:ilvl w:val="0"/>
          <w:numId w:val="23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CB578E">
        <w:rPr>
          <w:rFonts w:ascii="Arial" w:hAnsi="Arial" w:cs="Arial"/>
          <w:color w:val="auto"/>
          <w:sz w:val="22"/>
          <w:szCs w:val="22"/>
        </w:rPr>
        <w:t xml:space="preserve">surówka: 90 g </w:t>
      </w:r>
    </w:p>
    <w:p w:rsidR="00AA3CC1" w:rsidRPr="00CB578E" w:rsidRDefault="00AA3CC1" w:rsidP="00AA3CC1">
      <w:pPr>
        <w:pStyle w:val="Default"/>
        <w:numPr>
          <w:ilvl w:val="0"/>
          <w:numId w:val="23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CB578E">
        <w:rPr>
          <w:rFonts w:ascii="Arial" w:hAnsi="Arial" w:cs="Arial"/>
          <w:color w:val="auto"/>
          <w:sz w:val="22"/>
          <w:szCs w:val="22"/>
        </w:rPr>
        <w:t xml:space="preserve">danie jednogarnkowe: 320 g </w:t>
      </w:r>
    </w:p>
    <w:p w:rsidR="00AA3CC1" w:rsidRPr="00CB578E" w:rsidRDefault="00AA3CC1" w:rsidP="00AA3CC1">
      <w:pPr>
        <w:pStyle w:val="Default"/>
        <w:numPr>
          <w:ilvl w:val="0"/>
          <w:numId w:val="23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CB578E">
        <w:rPr>
          <w:rFonts w:ascii="Arial" w:hAnsi="Arial" w:cs="Arial"/>
          <w:color w:val="auto"/>
          <w:sz w:val="22"/>
          <w:szCs w:val="22"/>
        </w:rPr>
        <w:t xml:space="preserve">kompot: około 200 ml </w:t>
      </w:r>
    </w:p>
    <w:p w:rsidR="00AA3CC1" w:rsidRPr="00CB578E" w:rsidRDefault="00AA3CC1" w:rsidP="00AA3CC1">
      <w:pPr>
        <w:pStyle w:val="Punkt"/>
        <w:numPr>
          <w:ilvl w:val="0"/>
          <w:numId w:val="22"/>
        </w:numPr>
        <w:spacing w:before="120" w:line="276" w:lineRule="auto"/>
        <w:jc w:val="left"/>
        <w:rPr>
          <w:rFonts w:ascii="Arial" w:hAnsi="Arial"/>
          <w:szCs w:val="22"/>
        </w:rPr>
      </w:pPr>
      <w:r w:rsidRPr="00CB578E">
        <w:rPr>
          <w:rFonts w:ascii="Arial" w:hAnsi="Arial"/>
          <w:szCs w:val="22"/>
        </w:rPr>
        <w:t xml:space="preserve">wartość kaloryczna obiadu dla uczniów  klas IV-VIII SP,  klas  I-IV NLO powinna być nie mniejsza niż 1100 Kcal a gramatura gotowej potrawy nie mniejsza niż: </w:t>
      </w:r>
    </w:p>
    <w:p w:rsidR="00AA3CC1" w:rsidRPr="00CB578E" w:rsidRDefault="00AA3CC1" w:rsidP="00AA3CC1">
      <w:pPr>
        <w:pStyle w:val="Default"/>
        <w:numPr>
          <w:ilvl w:val="0"/>
          <w:numId w:val="23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CB578E">
        <w:rPr>
          <w:rFonts w:ascii="Arial" w:hAnsi="Arial" w:cs="Arial"/>
          <w:color w:val="auto"/>
          <w:sz w:val="22"/>
          <w:szCs w:val="22"/>
        </w:rPr>
        <w:t xml:space="preserve">mięso, ryba: 160 g </w:t>
      </w:r>
    </w:p>
    <w:p w:rsidR="00AA3CC1" w:rsidRPr="00CB578E" w:rsidRDefault="00AA3CC1" w:rsidP="00AA3CC1">
      <w:pPr>
        <w:pStyle w:val="Default"/>
        <w:numPr>
          <w:ilvl w:val="0"/>
          <w:numId w:val="23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CB578E">
        <w:rPr>
          <w:rFonts w:ascii="Arial" w:hAnsi="Arial" w:cs="Arial"/>
          <w:color w:val="auto"/>
          <w:sz w:val="22"/>
          <w:szCs w:val="22"/>
        </w:rPr>
        <w:t xml:space="preserve">ziemniaki, kasza, ryż: 250 g </w:t>
      </w:r>
    </w:p>
    <w:p w:rsidR="00AA3CC1" w:rsidRPr="00CB578E" w:rsidRDefault="00AA3CC1" w:rsidP="00AA3CC1">
      <w:pPr>
        <w:pStyle w:val="Default"/>
        <w:numPr>
          <w:ilvl w:val="0"/>
          <w:numId w:val="23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CB578E">
        <w:rPr>
          <w:rFonts w:ascii="Arial" w:hAnsi="Arial" w:cs="Arial"/>
          <w:color w:val="auto"/>
          <w:sz w:val="22"/>
          <w:szCs w:val="22"/>
        </w:rPr>
        <w:t xml:space="preserve">surówka: 130 g </w:t>
      </w:r>
    </w:p>
    <w:p w:rsidR="00AA3CC1" w:rsidRPr="00CB578E" w:rsidRDefault="00AA3CC1" w:rsidP="00AA3CC1">
      <w:pPr>
        <w:pStyle w:val="Default"/>
        <w:numPr>
          <w:ilvl w:val="0"/>
          <w:numId w:val="23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CB578E">
        <w:rPr>
          <w:rFonts w:ascii="Arial" w:hAnsi="Arial" w:cs="Arial"/>
          <w:color w:val="auto"/>
          <w:sz w:val="22"/>
          <w:szCs w:val="22"/>
        </w:rPr>
        <w:t xml:space="preserve">danie jednogarnkowe: 480 g </w:t>
      </w:r>
    </w:p>
    <w:p w:rsidR="00AA3CC1" w:rsidRPr="00CB578E" w:rsidRDefault="00AA3CC1" w:rsidP="00AA3CC1">
      <w:pPr>
        <w:pStyle w:val="Default"/>
        <w:numPr>
          <w:ilvl w:val="0"/>
          <w:numId w:val="23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CB578E">
        <w:rPr>
          <w:rFonts w:ascii="Arial" w:hAnsi="Arial" w:cs="Arial"/>
          <w:color w:val="auto"/>
          <w:sz w:val="22"/>
          <w:szCs w:val="22"/>
        </w:rPr>
        <w:t xml:space="preserve">kompot: około 200 ml </w:t>
      </w:r>
    </w:p>
    <w:p w:rsidR="00154F6E" w:rsidRPr="00CB578E" w:rsidRDefault="00154F6E" w:rsidP="00154F6E">
      <w:pPr>
        <w:pStyle w:val="Punkt"/>
        <w:spacing w:before="120" w:line="276" w:lineRule="auto"/>
        <w:ind w:left="720"/>
        <w:jc w:val="left"/>
        <w:rPr>
          <w:szCs w:val="22"/>
        </w:rPr>
      </w:pPr>
      <w:r w:rsidRPr="00CB578E">
        <w:rPr>
          <w:rFonts w:ascii="Arial" w:hAnsi="Arial"/>
          <w:szCs w:val="22"/>
        </w:rPr>
        <w:t xml:space="preserve">Nie dopuszcza się stosowania takiej samej wielkości porcji obiadowej  dla dzieci z różnych grup wiekowych.  </w:t>
      </w:r>
    </w:p>
    <w:p w:rsidR="00156724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6" w:hanging="436"/>
        <w:rPr>
          <w:szCs w:val="22"/>
        </w:rPr>
      </w:pPr>
      <w:r>
        <w:rPr>
          <w:szCs w:val="22"/>
        </w:rPr>
        <w:t>Dania mięsne powinny zawierać "sztukę mięsa na osobę", a podawane mięso nie może być tłuste i przerośnięte. Pod pojęciem "wkładka mięsna" i "danie mięsne" należy rozumieć porcję mięsa drobiowego (z wyłączeniem skrzydełek), wieprzowego lub wołowego (z wyłączeniem kiełbasy i parówek);</w:t>
      </w:r>
    </w:p>
    <w:p w:rsidR="00156724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6" w:hanging="436"/>
        <w:rPr>
          <w:szCs w:val="22"/>
        </w:rPr>
      </w:pPr>
      <w:r>
        <w:rPr>
          <w:szCs w:val="22"/>
        </w:rPr>
        <w:t xml:space="preserve">Temperatura wydawanych posiłków GHP/GMP powinna wynosić odpowiednio: </w:t>
      </w:r>
    </w:p>
    <w:p w:rsidR="00156724" w:rsidRDefault="00156724" w:rsidP="00156724">
      <w:pPr>
        <w:pStyle w:val="Default"/>
        <w:numPr>
          <w:ilvl w:val="0"/>
          <w:numId w:val="24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gorące zupy: +75°C, </w:t>
      </w:r>
    </w:p>
    <w:p w:rsidR="00156724" w:rsidRDefault="00156724" w:rsidP="00156724">
      <w:pPr>
        <w:pStyle w:val="Default"/>
        <w:numPr>
          <w:ilvl w:val="0"/>
          <w:numId w:val="24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gorące drugie dania: +63°C, </w:t>
      </w:r>
    </w:p>
    <w:p w:rsidR="00156724" w:rsidRDefault="00156724" w:rsidP="00156724">
      <w:pPr>
        <w:pStyle w:val="Default"/>
        <w:numPr>
          <w:ilvl w:val="0"/>
          <w:numId w:val="24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potrawy serwowane na zimno: +4°C. </w:t>
      </w:r>
    </w:p>
    <w:p w:rsidR="00156724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6" w:hanging="436"/>
        <w:rPr>
          <w:szCs w:val="22"/>
        </w:rPr>
      </w:pPr>
      <w:r>
        <w:rPr>
          <w:szCs w:val="22"/>
        </w:rPr>
        <w:t xml:space="preserve">Wykonawca zobowiązuje się posiadać i udostępnić własną zastawę stołową. </w:t>
      </w:r>
    </w:p>
    <w:p w:rsidR="00156724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6" w:hanging="436"/>
        <w:rPr>
          <w:szCs w:val="22"/>
        </w:rPr>
      </w:pPr>
      <w:r>
        <w:rPr>
          <w:szCs w:val="22"/>
        </w:rPr>
        <w:t xml:space="preserve">Koszty związane z wydawaniem posiłków, myciem naczyń i sprzątaniem stołówki ponosić będzie Wykonawca. </w:t>
      </w:r>
    </w:p>
    <w:p w:rsidR="00156724" w:rsidRPr="00CB578E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6" w:hanging="436"/>
        <w:rPr>
          <w:szCs w:val="22"/>
        </w:rPr>
      </w:pPr>
      <w:r w:rsidRPr="00CB578E">
        <w:rPr>
          <w:szCs w:val="22"/>
        </w:rPr>
        <w:t>Zamawiający udostępnia nieodpłatnie pomieszczenia, urządzenia oraz zapewnia media niezbędne do przygotowania posiłków (gaz, prąd, woda, ciepło</w:t>
      </w:r>
      <w:r w:rsidR="00154F6E" w:rsidRPr="00CB578E">
        <w:rPr>
          <w:szCs w:val="22"/>
        </w:rPr>
        <w:t xml:space="preserve"> oraz pokrywa koszt wywozu śmieci)</w:t>
      </w:r>
      <w:r w:rsidRPr="00CB578E">
        <w:rPr>
          <w:szCs w:val="22"/>
        </w:rPr>
        <w:t>.</w:t>
      </w:r>
    </w:p>
    <w:p w:rsidR="00154F6E" w:rsidRPr="00CB578E" w:rsidRDefault="00154F6E" w:rsidP="00154F6E">
      <w:pPr>
        <w:pStyle w:val="Ustp"/>
        <w:numPr>
          <w:ilvl w:val="0"/>
          <w:numId w:val="20"/>
        </w:numPr>
        <w:spacing w:before="120" w:line="276" w:lineRule="auto"/>
        <w:ind w:left="436" w:hanging="436"/>
      </w:pPr>
      <w:r w:rsidRPr="00CB578E">
        <w:t xml:space="preserve">Wykonawca na własny koszt  odbiera i utylizuje odpady pokonsumpcyjne zgodnie z ustawą o odpadach (tj. Dz. U. z 2019 r. poz. 701 z </w:t>
      </w:r>
      <w:proofErr w:type="spellStart"/>
      <w:r w:rsidRPr="00CB578E">
        <w:t>późn</w:t>
      </w:r>
      <w:proofErr w:type="spellEnd"/>
      <w:r w:rsidRPr="00CB578E">
        <w:t>. zm.).</w:t>
      </w:r>
    </w:p>
    <w:p w:rsidR="00156724" w:rsidRPr="00CB578E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7" w:hanging="437"/>
      </w:pPr>
      <w:r w:rsidRPr="00CB578E">
        <w:t xml:space="preserve">Zamawiający wyraża zgodę na korzystanie z kuchni szkolnej w celu przygotowania i wydawania posiłków tylko i wyłącznie dla </w:t>
      </w:r>
      <w:r w:rsidR="009D561C" w:rsidRPr="00CB578E">
        <w:t xml:space="preserve"> </w:t>
      </w:r>
      <w:r w:rsidR="00154F6E" w:rsidRPr="00CB578E">
        <w:t xml:space="preserve">uczniów i pracowników </w:t>
      </w:r>
      <w:r w:rsidR="009D561C" w:rsidRPr="00CB578E">
        <w:t>SPOMS</w:t>
      </w:r>
      <w:r w:rsidR="00154F6E" w:rsidRPr="00CB578E">
        <w:t>, NLO, SMS ZPRP</w:t>
      </w:r>
      <w:r w:rsidR="009D561C" w:rsidRPr="00CB578E">
        <w:t xml:space="preserve"> oraz </w:t>
      </w:r>
      <w:r w:rsidRPr="00CB578E">
        <w:t xml:space="preserve">SP nr </w:t>
      </w:r>
      <w:r w:rsidR="009D561C" w:rsidRPr="00CB578E">
        <w:t>2</w:t>
      </w:r>
      <w:r w:rsidRPr="00CB578E">
        <w:t xml:space="preserve"> w Kwidzynie przez tego samego Wykonawcę korzystającego z kuchni szkolnej. </w:t>
      </w:r>
    </w:p>
    <w:p w:rsidR="00156724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6" w:hanging="436"/>
      </w:pPr>
      <w:r w:rsidRPr="00CB578E">
        <w:t xml:space="preserve">Wykonawca może prowadzić usługę żywienia dla pracowników </w:t>
      </w:r>
      <w:r>
        <w:t>szkoły.</w:t>
      </w:r>
    </w:p>
    <w:p w:rsidR="00156724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6" w:hanging="436"/>
      </w:pPr>
      <w:r>
        <w:t xml:space="preserve">Wykonawca nie może przygotowywać posiłków w kuchni szkolnej dla świadczenia usług </w:t>
      </w:r>
      <w:r>
        <w:lastRenderedPageBreak/>
        <w:t xml:space="preserve">cateringowych dla innych podmiotów za wyjątkiem </w:t>
      </w:r>
      <w:r w:rsidR="009D561C" w:rsidRPr="009D561C">
        <w:t xml:space="preserve">SP nr 2 </w:t>
      </w:r>
      <w:r>
        <w:t xml:space="preserve">w Kwidzynie. </w:t>
      </w:r>
    </w:p>
    <w:p w:rsidR="00156724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6" w:hanging="436"/>
      </w:pPr>
      <w:r>
        <w:t xml:space="preserve">Wykonawca zobowiązuje się przestrzegania wymogów sanitarno – epidemiologicznych w zakresie personelu i warunków produkcji. </w:t>
      </w:r>
    </w:p>
    <w:p w:rsidR="00156724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6" w:hanging="436"/>
      </w:pPr>
      <w:r>
        <w:t xml:space="preserve">Wykonawca ponosi pełną odpowiedzialność cywilną, administracyjną i karną za jakość dostarczanych posiłków oraz skutki wynikające z zaniedbań przy ich przygotowywaniu mogące mieć negatywny wpływ na zdrowie żywionych uczniów. </w:t>
      </w:r>
    </w:p>
    <w:p w:rsidR="00156724" w:rsidRDefault="00156724" w:rsidP="00156724">
      <w:pPr>
        <w:pStyle w:val="Ustp"/>
        <w:numPr>
          <w:ilvl w:val="0"/>
          <w:numId w:val="20"/>
        </w:numPr>
        <w:spacing w:before="120" w:line="276" w:lineRule="auto"/>
        <w:ind w:left="436" w:hanging="436"/>
      </w:pPr>
      <w:r>
        <w:t xml:space="preserve">Obowiązkiem Wykonawcy jest przechowywanie próbek pokarmowych ze wszystkich przygotowanych i wydanych posiłków, każdego dnia przez okres 72 godzin z oznaczeniem daty, godziny, zawartości próbki pokarmowej z podpisem osoby odpowiedzialnej za pobieranie tych próbek. </w:t>
      </w:r>
    </w:p>
    <w:p w:rsidR="003D7291" w:rsidRDefault="003D7291" w:rsidP="003D7291">
      <w:pPr>
        <w:pStyle w:val="Ustp"/>
        <w:numPr>
          <w:ilvl w:val="0"/>
          <w:numId w:val="20"/>
        </w:numPr>
        <w:spacing w:before="120" w:line="276" w:lineRule="auto"/>
        <w:ind w:left="436" w:right="57" w:hanging="436"/>
      </w:pPr>
      <w:r w:rsidRPr="003D7291">
        <w:t xml:space="preserve">Odbierania przez Wykonawcę odpadów pokonsumpcyjnych i ich utylizacji na własny koszt, zgodnie z ustawą o odpadach (tj. Dz. U. z 2019 r. poz. 701 z </w:t>
      </w:r>
      <w:proofErr w:type="spellStart"/>
      <w:r w:rsidRPr="003D7291">
        <w:t>późn</w:t>
      </w:r>
      <w:proofErr w:type="spellEnd"/>
      <w:r w:rsidRPr="003D7291">
        <w:t>. zm.).</w:t>
      </w:r>
    </w:p>
    <w:p w:rsidR="00156724" w:rsidRDefault="00156724" w:rsidP="003D7291">
      <w:pPr>
        <w:pStyle w:val="Ustp"/>
        <w:numPr>
          <w:ilvl w:val="0"/>
          <w:numId w:val="20"/>
        </w:numPr>
        <w:spacing w:before="120" w:line="276" w:lineRule="auto"/>
        <w:ind w:left="436" w:right="57" w:hanging="436"/>
      </w:pPr>
      <w:r>
        <w:t xml:space="preserve">Wykonawca jest zobowiązany do natychmiastowego informowania Zamawiającego o zaprzestaniu lub zawieszeniu działalności gospodarczej. </w:t>
      </w:r>
    </w:p>
    <w:p w:rsidR="00154F6E" w:rsidRPr="00CB578E" w:rsidRDefault="00154F6E" w:rsidP="00154F6E">
      <w:pPr>
        <w:pStyle w:val="Ustp"/>
        <w:numPr>
          <w:ilvl w:val="0"/>
          <w:numId w:val="20"/>
        </w:numPr>
        <w:spacing w:before="120" w:line="276" w:lineRule="auto"/>
        <w:ind w:left="436" w:right="57" w:hanging="436"/>
      </w:pPr>
      <w:r w:rsidRPr="00CB578E">
        <w:t xml:space="preserve">Wykonawca zobowiązany jest zatrudnić odpowiednią liczbę pracowników w celu realizacji powierzonego zadania jednak nie mniej niż 1 etat kucharza + </w:t>
      </w:r>
      <w:r w:rsidR="00CB588C">
        <w:t>7</w:t>
      </w:r>
      <w:bookmarkStart w:id="0" w:name="_GoBack"/>
      <w:bookmarkEnd w:id="0"/>
      <w:r w:rsidRPr="00CB578E">
        <w:t xml:space="preserve"> etat</w:t>
      </w:r>
      <w:r w:rsidR="002E50D4" w:rsidRPr="00CB578E">
        <w:t>ów</w:t>
      </w:r>
      <w:r w:rsidRPr="00CB578E">
        <w:t xml:space="preserve"> pomocy kuchennej. </w:t>
      </w:r>
    </w:p>
    <w:p w:rsidR="00156724" w:rsidRDefault="00156724" w:rsidP="003D7291">
      <w:pPr>
        <w:pStyle w:val="Ustp"/>
        <w:numPr>
          <w:ilvl w:val="0"/>
          <w:numId w:val="20"/>
        </w:numPr>
        <w:spacing w:before="120" w:line="276" w:lineRule="auto"/>
        <w:ind w:left="436" w:right="57" w:hanging="436"/>
      </w:pPr>
      <w:r>
        <w:t xml:space="preserve">Wykonawca i zatrudniony przez niego personel jest zobowiązany uwzględnić i wprowadzić w życie uwagi Zamawiającego, dotyczące sposobu wykonania usług, a wynikające z postanowień umowy. </w:t>
      </w:r>
    </w:p>
    <w:p w:rsidR="00156724" w:rsidRDefault="00156724" w:rsidP="003D7291">
      <w:pPr>
        <w:pStyle w:val="Ustp"/>
        <w:numPr>
          <w:ilvl w:val="0"/>
          <w:numId w:val="20"/>
        </w:numPr>
        <w:spacing w:before="120" w:line="276" w:lineRule="auto"/>
        <w:ind w:left="436" w:right="57" w:hanging="436"/>
      </w:pPr>
      <w:r>
        <w:t xml:space="preserve">Wykonawca zobowiązany jest do wyznaczenia stałego przedstawiciela odpowiedzialnego za kontakt z Zamawiającym. </w:t>
      </w:r>
    </w:p>
    <w:p w:rsidR="00156724" w:rsidRDefault="00156724" w:rsidP="003D7291">
      <w:pPr>
        <w:pStyle w:val="Ustp"/>
        <w:numPr>
          <w:ilvl w:val="0"/>
          <w:numId w:val="20"/>
        </w:numPr>
        <w:spacing w:before="120" w:line="276" w:lineRule="auto"/>
        <w:ind w:left="436" w:right="57" w:hanging="436"/>
      </w:pPr>
      <w:r>
        <w:t xml:space="preserve">Zamawiającemu przysługuje prawo kontroli jakości i standardu usług żywieniowych świadczonych przez Wykonawcę w zakresie: </w:t>
      </w:r>
    </w:p>
    <w:p w:rsidR="00156724" w:rsidRDefault="00156724" w:rsidP="00156724">
      <w:pPr>
        <w:pStyle w:val="Punkt"/>
        <w:numPr>
          <w:ilvl w:val="0"/>
          <w:numId w:val="25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przestrzegania przepisów, norm i zasad sanitarno – epidemiologicznych przy przygotowaniu, dystrybucji i podawaniu posiłków, myciu, dezynfekcji i sterylizacji naczyń kuchennych oraz postępowania z odpadami, </w:t>
      </w:r>
    </w:p>
    <w:p w:rsidR="00156724" w:rsidRDefault="00156724" w:rsidP="00156724">
      <w:pPr>
        <w:pStyle w:val="Punkt"/>
        <w:numPr>
          <w:ilvl w:val="0"/>
          <w:numId w:val="25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przestrzegania diet, normatywnych wartości energetycznych, odżywczych, smakowych oraz sezonowości posiłków, </w:t>
      </w:r>
    </w:p>
    <w:p w:rsidR="00156724" w:rsidRDefault="00156724" w:rsidP="00156724">
      <w:pPr>
        <w:pStyle w:val="Punkt"/>
        <w:numPr>
          <w:ilvl w:val="0"/>
          <w:numId w:val="25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przestrzegania harmonogramu wydawania posiłków oraz obowiązków dotyczących jadłospisów. </w:t>
      </w:r>
    </w:p>
    <w:p w:rsidR="00156724" w:rsidRDefault="00156724" w:rsidP="003D7291">
      <w:pPr>
        <w:pStyle w:val="Ustp"/>
        <w:numPr>
          <w:ilvl w:val="0"/>
          <w:numId w:val="20"/>
        </w:numPr>
        <w:spacing w:before="120" w:line="276" w:lineRule="auto"/>
        <w:ind w:left="436" w:right="57" w:hanging="436"/>
        <w:rPr>
          <w:szCs w:val="22"/>
        </w:rPr>
      </w:pPr>
      <w:r>
        <w:t>Uprawnienia</w:t>
      </w:r>
      <w:r>
        <w:rPr>
          <w:szCs w:val="22"/>
        </w:rPr>
        <w:t xml:space="preserve"> kontrolne obejmują w szczególności: </w:t>
      </w:r>
    </w:p>
    <w:p w:rsidR="00156724" w:rsidRDefault="00156724" w:rsidP="00156724">
      <w:pPr>
        <w:pStyle w:val="Punkt"/>
        <w:numPr>
          <w:ilvl w:val="0"/>
          <w:numId w:val="26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prawo do żądania informacji o sposobie wykonywania usług żywienia, </w:t>
      </w:r>
    </w:p>
    <w:p w:rsidR="00156724" w:rsidRDefault="00156724" w:rsidP="00156724">
      <w:pPr>
        <w:pStyle w:val="Punkt"/>
        <w:numPr>
          <w:ilvl w:val="0"/>
          <w:numId w:val="26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prawo wstępu do pomieszczeń wykorzystywanych przez Wykonawcę do świadczenia usług żywienia, </w:t>
      </w:r>
    </w:p>
    <w:p w:rsidR="00156724" w:rsidRDefault="00156724" w:rsidP="00156724">
      <w:pPr>
        <w:pStyle w:val="Punkt"/>
        <w:numPr>
          <w:ilvl w:val="0"/>
          <w:numId w:val="26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prawo do wydawania zaleceń pokontrolnych, </w:t>
      </w:r>
    </w:p>
    <w:p w:rsidR="00156724" w:rsidRDefault="00156724" w:rsidP="00156724">
      <w:pPr>
        <w:pStyle w:val="Punkt"/>
        <w:numPr>
          <w:ilvl w:val="0"/>
          <w:numId w:val="26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prawo do uzyskania kopii protokołów kontroli przeprowadzonych przez inne podmioty kontrolne (np. Inspekcja Sanitarno-Epidemiologiczna), </w:t>
      </w:r>
    </w:p>
    <w:p w:rsidR="00156724" w:rsidRDefault="00156724" w:rsidP="00156724">
      <w:pPr>
        <w:pStyle w:val="Punkt"/>
        <w:numPr>
          <w:ilvl w:val="0"/>
          <w:numId w:val="26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prawo do udostępniania procedur wdrożonych przez Wykonawcę. </w:t>
      </w:r>
    </w:p>
    <w:p w:rsidR="00156724" w:rsidRDefault="00156724" w:rsidP="003D7291">
      <w:pPr>
        <w:pStyle w:val="Ustp"/>
        <w:numPr>
          <w:ilvl w:val="0"/>
          <w:numId w:val="20"/>
        </w:numPr>
        <w:spacing w:before="120" w:line="276" w:lineRule="auto"/>
        <w:ind w:left="436" w:right="57" w:hanging="436"/>
        <w:rPr>
          <w:szCs w:val="22"/>
        </w:rPr>
      </w:pPr>
      <w:r>
        <w:rPr>
          <w:szCs w:val="22"/>
        </w:rPr>
        <w:t xml:space="preserve">Odpowiedzialność z tytułu realizacji umowy: </w:t>
      </w:r>
    </w:p>
    <w:p w:rsidR="00156724" w:rsidRDefault="00156724" w:rsidP="00156724">
      <w:pPr>
        <w:pStyle w:val="Punkt"/>
        <w:numPr>
          <w:ilvl w:val="0"/>
          <w:numId w:val="27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lastRenderedPageBreak/>
        <w:t xml:space="preserve">Wykonawca ponosi odpowiedzialność za szkody wyrządzone przez osoby lub podmioty działające na jego zlecenie przy wykonywaniu lub w związku ze świadczeniem usług żywieniowych stanowiących przedmiot niniejszego postępowania. </w:t>
      </w:r>
    </w:p>
    <w:p w:rsidR="00156724" w:rsidRDefault="00156724" w:rsidP="00156724">
      <w:pPr>
        <w:pStyle w:val="Punkt"/>
        <w:numPr>
          <w:ilvl w:val="0"/>
          <w:numId w:val="27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Wykonawca ponosi odpowiedzialność za jakość posiłków i wszelkie spowodowane nimi szkody tak wobec Zamawiającego jak i wobec osób trzecich. </w:t>
      </w:r>
    </w:p>
    <w:p w:rsidR="00156724" w:rsidRDefault="00156724" w:rsidP="00156724">
      <w:pPr>
        <w:pStyle w:val="Punkt"/>
        <w:numPr>
          <w:ilvl w:val="0"/>
          <w:numId w:val="27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Wykonawca ponosi odpowiedzialność za wszelkie inne niż określone wyżej nieprawidłowości w świadczeniu usług żywieniowych ujawnione przez organy kontrolne lub służby Zamawiającego oraz spowodowane nimi szkody wobec Zamawiającego jak i wobec osób trzecich. </w:t>
      </w:r>
    </w:p>
    <w:p w:rsidR="00156724" w:rsidRDefault="00156724" w:rsidP="00156724">
      <w:pPr>
        <w:pStyle w:val="Punkt"/>
        <w:numPr>
          <w:ilvl w:val="0"/>
          <w:numId w:val="27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Odpowiedzialność Wykonawcy z tytułu szkody wyrządzonej w mieniu Zamawiającego lub szkody wynikłej z czynu niedozwolonego albo udowodnionego niewykonania lub nienależytego wykonania usług żywienia kształtować się będzie według następujących zasad: </w:t>
      </w:r>
    </w:p>
    <w:p w:rsidR="00156724" w:rsidRDefault="00156724" w:rsidP="00156724">
      <w:pPr>
        <w:pStyle w:val="Default"/>
        <w:numPr>
          <w:ilvl w:val="0"/>
          <w:numId w:val="28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Wykonawca odpowiada jak za własne działania lub zaniechania osób i podmiotów, którym powierzył lub za pomocą których wykonuje usługi, </w:t>
      </w:r>
    </w:p>
    <w:p w:rsidR="00156724" w:rsidRDefault="00156724" w:rsidP="00156724">
      <w:pPr>
        <w:pStyle w:val="Default"/>
        <w:numPr>
          <w:ilvl w:val="0"/>
          <w:numId w:val="28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wykonawca odpowiada za staranne przestrzeganie przez osoby i podmioty określone wyżej zakresu obowiązków.</w:t>
      </w:r>
    </w:p>
    <w:p w:rsidR="00156724" w:rsidRPr="00C87DD7" w:rsidRDefault="00156724" w:rsidP="00156724">
      <w:pPr>
        <w:pStyle w:val="Tekstpodstawowy2"/>
        <w:spacing w:line="360" w:lineRule="auto"/>
        <w:rPr>
          <w:rFonts w:eastAsia="Calibri"/>
          <w:szCs w:val="24"/>
        </w:rPr>
      </w:pPr>
    </w:p>
    <w:sectPr w:rsidR="00156724" w:rsidRPr="00C87D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016AA"/>
    <w:multiLevelType w:val="hybridMultilevel"/>
    <w:tmpl w:val="1966E354"/>
    <w:lvl w:ilvl="0" w:tplc="87D8D5F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16155B42"/>
    <w:multiLevelType w:val="hybridMultilevel"/>
    <w:tmpl w:val="51E66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D0959"/>
    <w:multiLevelType w:val="hybridMultilevel"/>
    <w:tmpl w:val="B28AEB60"/>
    <w:lvl w:ilvl="0" w:tplc="627EE460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AD70E8"/>
    <w:multiLevelType w:val="hybridMultilevel"/>
    <w:tmpl w:val="51E66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11083"/>
    <w:multiLevelType w:val="hybridMultilevel"/>
    <w:tmpl w:val="26E81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A682F"/>
    <w:multiLevelType w:val="hybridMultilevel"/>
    <w:tmpl w:val="628AE6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BD11ED3"/>
    <w:multiLevelType w:val="hybridMultilevel"/>
    <w:tmpl w:val="7FE01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04FFB"/>
    <w:multiLevelType w:val="hybridMultilevel"/>
    <w:tmpl w:val="2826C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6510D1"/>
    <w:multiLevelType w:val="hybridMultilevel"/>
    <w:tmpl w:val="92BE16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50428F0"/>
    <w:multiLevelType w:val="hybridMultilevel"/>
    <w:tmpl w:val="57CC9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B1039D"/>
    <w:multiLevelType w:val="hybridMultilevel"/>
    <w:tmpl w:val="AA1C8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AC34BA90">
      <w:start w:val="2"/>
      <w:numFmt w:val="upperLetter"/>
      <w:lvlText w:val="%3)"/>
      <w:lvlJc w:val="left"/>
      <w:pPr>
        <w:ind w:left="2340" w:hanging="360"/>
      </w:pPr>
    </w:lvl>
    <w:lvl w:ilvl="3" w:tplc="AFD6123A">
      <w:start w:val="1"/>
      <w:numFmt w:val="bullet"/>
      <w:lvlText w:val="•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A2424FA0">
      <w:start w:val="1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D76333"/>
    <w:multiLevelType w:val="hybridMultilevel"/>
    <w:tmpl w:val="D812B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9A62EC"/>
    <w:multiLevelType w:val="hybridMultilevel"/>
    <w:tmpl w:val="8F1A6D10"/>
    <w:lvl w:ilvl="0" w:tplc="04150011">
      <w:start w:val="1"/>
      <w:numFmt w:val="decimal"/>
      <w:lvlText w:val="%1)"/>
      <w:lvlJc w:val="left"/>
      <w:pPr>
        <w:ind w:left="796" w:hanging="360"/>
      </w:p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B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13">
    <w:nsid w:val="4D4A484C"/>
    <w:multiLevelType w:val="hybridMultilevel"/>
    <w:tmpl w:val="1E8C4168"/>
    <w:lvl w:ilvl="0" w:tplc="C0DC4840">
      <w:start w:val="1"/>
      <w:numFmt w:val="decimal"/>
      <w:lvlText w:val="%1."/>
      <w:lvlJc w:val="left"/>
      <w:pPr>
        <w:ind w:left="786" w:hanging="360"/>
      </w:pPr>
      <w:rPr>
        <w:b w:val="0"/>
        <w:sz w:val="22"/>
      </w:rPr>
    </w:lvl>
    <w:lvl w:ilvl="1" w:tplc="80085A14">
      <w:start w:val="1"/>
      <w:numFmt w:val="lowerLetter"/>
      <w:lvlText w:val="%2)"/>
      <w:lvlJc w:val="left"/>
      <w:pPr>
        <w:ind w:left="11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4D6E35AB"/>
    <w:multiLevelType w:val="hybridMultilevel"/>
    <w:tmpl w:val="57CC9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C45E19"/>
    <w:multiLevelType w:val="hybridMultilevel"/>
    <w:tmpl w:val="9904968A"/>
    <w:lvl w:ilvl="0" w:tplc="A6AA69AC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52B126F"/>
    <w:multiLevelType w:val="hybridMultilevel"/>
    <w:tmpl w:val="D812B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A61C2D"/>
    <w:multiLevelType w:val="hybridMultilevel"/>
    <w:tmpl w:val="1276B7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AC34BA90">
      <w:start w:val="2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AFD6123A">
      <w:start w:val="1"/>
      <w:numFmt w:val="bullet"/>
      <w:lvlText w:val="•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A2424FA0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6B4D82"/>
    <w:multiLevelType w:val="hybridMultilevel"/>
    <w:tmpl w:val="8320074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9EF663D"/>
    <w:multiLevelType w:val="hybridMultilevel"/>
    <w:tmpl w:val="01F441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AB47FF3"/>
    <w:multiLevelType w:val="hybridMultilevel"/>
    <w:tmpl w:val="D812B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CA359A"/>
    <w:multiLevelType w:val="hybridMultilevel"/>
    <w:tmpl w:val="5F1C22DA"/>
    <w:lvl w:ilvl="0" w:tplc="C0DC4840">
      <w:start w:val="1"/>
      <w:numFmt w:val="decimal"/>
      <w:lvlText w:val="%1."/>
      <w:lvlJc w:val="left"/>
      <w:pPr>
        <w:ind w:left="786" w:hanging="360"/>
      </w:pPr>
      <w:rPr>
        <w:b w:val="0"/>
        <w:sz w:val="22"/>
      </w:rPr>
    </w:lvl>
    <w:lvl w:ilvl="1" w:tplc="80085A14">
      <w:start w:val="1"/>
      <w:numFmt w:val="lowerLetter"/>
      <w:lvlText w:val="%2)"/>
      <w:lvlJc w:val="left"/>
      <w:pPr>
        <w:ind w:left="11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>
    <w:nsid w:val="6098050C"/>
    <w:multiLevelType w:val="hybridMultilevel"/>
    <w:tmpl w:val="1DC43FB6"/>
    <w:lvl w:ilvl="0" w:tplc="A1641C46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sz w:val="22"/>
      </w:rPr>
    </w:lvl>
    <w:lvl w:ilvl="1" w:tplc="C612550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25474F5"/>
    <w:multiLevelType w:val="hybridMultilevel"/>
    <w:tmpl w:val="6C8817C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17">
      <w:start w:val="1"/>
      <w:numFmt w:val="lowerLetter"/>
      <w:lvlText w:val="%4)"/>
      <w:lvlJc w:val="left"/>
      <w:pPr>
        <w:ind w:left="3087" w:hanging="360"/>
      </w:p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69C275A2"/>
    <w:multiLevelType w:val="hybridMultilevel"/>
    <w:tmpl w:val="6CDC9BB2"/>
    <w:lvl w:ilvl="0" w:tplc="5978CDDC">
      <w:start w:val="1"/>
      <w:numFmt w:val="decimal"/>
      <w:lvlText w:val="%1."/>
      <w:lvlJc w:val="left"/>
      <w:pPr>
        <w:ind w:left="436" w:hanging="360"/>
      </w:pPr>
      <w:rPr>
        <w:sz w:val="22"/>
      </w:rPr>
    </w:lvl>
    <w:lvl w:ilvl="1" w:tplc="80085A14">
      <w:start w:val="1"/>
      <w:numFmt w:val="lowerLetter"/>
      <w:lvlText w:val="%2)"/>
      <w:lvlJc w:val="left"/>
      <w:pPr>
        <w:ind w:left="11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>
    <w:nsid w:val="708B4435"/>
    <w:multiLevelType w:val="hybridMultilevel"/>
    <w:tmpl w:val="D812B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1"/>
  </w:num>
  <w:num w:numId="5">
    <w:abstractNumId w:val="0"/>
  </w:num>
  <w:num w:numId="6">
    <w:abstractNumId w:val="17"/>
  </w:num>
  <w:num w:numId="7">
    <w:abstractNumId w:val="19"/>
  </w:num>
  <w:num w:numId="8">
    <w:abstractNumId w:val="5"/>
  </w:num>
  <w:num w:numId="9">
    <w:abstractNumId w:val="7"/>
  </w:num>
  <w:num w:numId="10">
    <w:abstractNumId w:val="8"/>
  </w:num>
  <w:num w:numId="11">
    <w:abstractNumId w:val="4"/>
  </w:num>
  <w:num w:numId="12">
    <w:abstractNumId w:val="24"/>
  </w:num>
  <w:num w:numId="13">
    <w:abstractNumId w:val="6"/>
  </w:num>
  <w:num w:numId="14">
    <w:abstractNumId w:val="22"/>
  </w:num>
  <w:num w:numId="15">
    <w:abstractNumId w:val="1"/>
  </w:num>
  <w:num w:numId="16">
    <w:abstractNumId w:val="14"/>
  </w:num>
  <w:num w:numId="17">
    <w:abstractNumId w:val="9"/>
  </w:num>
  <w:num w:numId="18">
    <w:abstractNumId w:val="3"/>
  </w:num>
  <w:num w:numId="19">
    <w:abstractNumId w:val="15"/>
  </w:num>
  <w:num w:numId="20">
    <w:abstractNumId w:val="21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29">
    <w:abstractNumId w:val="13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89A"/>
    <w:rsid w:val="00102BD1"/>
    <w:rsid w:val="001318CC"/>
    <w:rsid w:val="001420C5"/>
    <w:rsid w:val="00143246"/>
    <w:rsid w:val="00154F6E"/>
    <w:rsid w:val="00156724"/>
    <w:rsid w:val="00165BBD"/>
    <w:rsid w:val="001C3EFD"/>
    <w:rsid w:val="0025385D"/>
    <w:rsid w:val="00293D01"/>
    <w:rsid w:val="002C3023"/>
    <w:rsid w:val="002D02AF"/>
    <w:rsid w:val="002E23A1"/>
    <w:rsid w:val="002E50D4"/>
    <w:rsid w:val="002F38FC"/>
    <w:rsid w:val="00315B73"/>
    <w:rsid w:val="003D26F3"/>
    <w:rsid w:val="003D5F54"/>
    <w:rsid w:val="003D7291"/>
    <w:rsid w:val="00406370"/>
    <w:rsid w:val="00434FC6"/>
    <w:rsid w:val="00477B75"/>
    <w:rsid w:val="004C3CE4"/>
    <w:rsid w:val="004C5576"/>
    <w:rsid w:val="004F55A8"/>
    <w:rsid w:val="005143FE"/>
    <w:rsid w:val="00522DA3"/>
    <w:rsid w:val="00534AF2"/>
    <w:rsid w:val="00536653"/>
    <w:rsid w:val="005402B9"/>
    <w:rsid w:val="00620256"/>
    <w:rsid w:val="0063073F"/>
    <w:rsid w:val="0065089A"/>
    <w:rsid w:val="00682248"/>
    <w:rsid w:val="006A35B0"/>
    <w:rsid w:val="006B1ECD"/>
    <w:rsid w:val="006D1179"/>
    <w:rsid w:val="006E1F85"/>
    <w:rsid w:val="00731C72"/>
    <w:rsid w:val="007615B6"/>
    <w:rsid w:val="007A2885"/>
    <w:rsid w:val="007A61F2"/>
    <w:rsid w:val="007D35CC"/>
    <w:rsid w:val="00812598"/>
    <w:rsid w:val="00853E29"/>
    <w:rsid w:val="008950FA"/>
    <w:rsid w:val="008A5505"/>
    <w:rsid w:val="008C1BB7"/>
    <w:rsid w:val="008C4812"/>
    <w:rsid w:val="0090502E"/>
    <w:rsid w:val="00924812"/>
    <w:rsid w:val="009370D7"/>
    <w:rsid w:val="00937572"/>
    <w:rsid w:val="00945147"/>
    <w:rsid w:val="00965F61"/>
    <w:rsid w:val="00991B0E"/>
    <w:rsid w:val="009D561C"/>
    <w:rsid w:val="00A2032C"/>
    <w:rsid w:val="00A6238D"/>
    <w:rsid w:val="00A66970"/>
    <w:rsid w:val="00A71AF8"/>
    <w:rsid w:val="00A74D67"/>
    <w:rsid w:val="00A778E0"/>
    <w:rsid w:val="00AA3CC1"/>
    <w:rsid w:val="00AC5A80"/>
    <w:rsid w:val="00B44772"/>
    <w:rsid w:val="00B76C1D"/>
    <w:rsid w:val="00C238A6"/>
    <w:rsid w:val="00C25D96"/>
    <w:rsid w:val="00C435F8"/>
    <w:rsid w:val="00C43A11"/>
    <w:rsid w:val="00C507E0"/>
    <w:rsid w:val="00C54F4C"/>
    <w:rsid w:val="00C62CD8"/>
    <w:rsid w:val="00C87DD7"/>
    <w:rsid w:val="00CA3340"/>
    <w:rsid w:val="00CA5387"/>
    <w:rsid w:val="00CB1BE6"/>
    <w:rsid w:val="00CB3466"/>
    <w:rsid w:val="00CB578E"/>
    <w:rsid w:val="00CB588C"/>
    <w:rsid w:val="00CD401F"/>
    <w:rsid w:val="00D33D1D"/>
    <w:rsid w:val="00D6130F"/>
    <w:rsid w:val="00D76BB7"/>
    <w:rsid w:val="00DC3649"/>
    <w:rsid w:val="00E33BDF"/>
    <w:rsid w:val="00E91D7D"/>
    <w:rsid w:val="00EB3FF0"/>
    <w:rsid w:val="00EC466B"/>
    <w:rsid w:val="00ED03A7"/>
    <w:rsid w:val="00EF7D48"/>
    <w:rsid w:val="00F532D3"/>
    <w:rsid w:val="00FB176A"/>
    <w:rsid w:val="00FB595A"/>
    <w:rsid w:val="00FC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508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gkelc">
    <w:name w:val="hgkelc"/>
    <w:basedOn w:val="Domylnaczcionkaakapitu"/>
    <w:rsid w:val="00C54F4C"/>
  </w:style>
  <w:style w:type="paragraph" w:styleId="Tekstdymka">
    <w:name w:val="Balloon Text"/>
    <w:basedOn w:val="Normalny"/>
    <w:link w:val="TekstdymkaZnak"/>
    <w:uiPriority w:val="99"/>
    <w:semiHidden/>
    <w:unhideWhenUsed/>
    <w:rsid w:val="00EC4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66B"/>
    <w:rPr>
      <w:rFonts w:ascii="Tahoma" w:hAnsi="Tahoma" w:cs="Tahoma"/>
      <w:sz w:val="16"/>
      <w:szCs w:val="16"/>
    </w:rPr>
  </w:style>
  <w:style w:type="paragraph" w:customStyle="1" w:styleId="Ustp">
    <w:name w:val="Ustęp"/>
    <w:basedOn w:val="Normalny"/>
    <w:link w:val="UstpZnak"/>
    <w:qFormat/>
    <w:rsid w:val="007A2885"/>
    <w:pPr>
      <w:widowControl w:val="0"/>
      <w:spacing w:before="60" w:after="0" w:line="240" w:lineRule="auto"/>
    </w:pPr>
    <w:rPr>
      <w:rFonts w:ascii="Arial" w:eastAsia="Times New Roman" w:hAnsi="Arial" w:cs="Arial"/>
      <w:szCs w:val="28"/>
      <w:lang w:eastAsia="pl-PL"/>
    </w:rPr>
  </w:style>
  <w:style w:type="character" w:customStyle="1" w:styleId="UstpZnak">
    <w:name w:val="Ustęp Znak"/>
    <w:basedOn w:val="Domylnaczcionkaakapitu"/>
    <w:link w:val="Ustp"/>
    <w:rsid w:val="007A2885"/>
    <w:rPr>
      <w:rFonts w:ascii="Arial" w:eastAsia="Times New Roman" w:hAnsi="Arial" w:cs="Arial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2025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0256"/>
    <w:rPr>
      <w:rFonts w:ascii="Arial" w:eastAsia="Times New Roman" w:hAnsi="Arial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unhideWhenUsed/>
    <w:rsid w:val="00620256"/>
  </w:style>
  <w:style w:type="paragraph" w:customStyle="1" w:styleId="Punkt">
    <w:name w:val="Punkt"/>
    <w:basedOn w:val="Normalny"/>
    <w:link w:val="PunktZnak"/>
    <w:qFormat/>
    <w:rsid w:val="001318CC"/>
    <w:pPr>
      <w:spacing w:before="60" w:after="0" w:line="240" w:lineRule="auto"/>
      <w:jc w:val="both"/>
    </w:pPr>
    <w:rPr>
      <w:rFonts w:ascii="Arial Narrow" w:eastAsia="Times New Roman" w:hAnsi="Arial Narrow" w:cs="Arial"/>
      <w:szCs w:val="28"/>
      <w:lang w:eastAsia="pl-PL"/>
    </w:rPr>
  </w:style>
  <w:style w:type="character" w:customStyle="1" w:styleId="PunktZnak">
    <w:name w:val="Punkt Znak"/>
    <w:basedOn w:val="Domylnaczcionkaakapitu"/>
    <w:link w:val="Punkt"/>
    <w:rsid w:val="001318CC"/>
    <w:rPr>
      <w:rFonts w:ascii="Arial Narrow" w:eastAsia="Times New Roman" w:hAnsi="Arial Narrow" w:cs="Arial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ED03A7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71AF8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71AF8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A66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508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gkelc">
    <w:name w:val="hgkelc"/>
    <w:basedOn w:val="Domylnaczcionkaakapitu"/>
    <w:rsid w:val="00C54F4C"/>
  </w:style>
  <w:style w:type="paragraph" w:styleId="Tekstdymka">
    <w:name w:val="Balloon Text"/>
    <w:basedOn w:val="Normalny"/>
    <w:link w:val="TekstdymkaZnak"/>
    <w:uiPriority w:val="99"/>
    <w:semiHidden/>
    <w:unhideWhenUsed/>
    <w:rsid w:val="00EC4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66B"/>
    <w:rPr>
      <w:rFonts w:ascii="Tahoma" w:hAnsi="Tahoma" w:cs="Tahoma"/>
      <w:sz w:val="16"/>
      <w:szCs w:val="16"/>
    </w:rPr>
  </w:style>
  <w:style w:type="paragraph" w:customStyle="1" w:styleId="Ustp">
    <w:name w:val="Ustęp"/>
    <w:basedOn w:val="Normalny"/>
    <w:link w:val="UstpZnak"/>
    <w:qFormat/>
    <w:rsid w:val="007A2885"/>
    <w:pPr>
      <w:widowControl w:val="0"/>
      <w:spacing w:before="60" w:after="0" w:line="240" w:lineRule="auto"/>
    </w:pPr>
    <w:rPr>
      <w:rFonts w:ascii="Arial" w:eastAsia="Times New Roman" w:hAnsi="Arial" w:cs="Arial"/>
      <w:szCs w:val="28"/>
      <w:lang w:eastAsia="pl-PL"/>
    </w:rPr>
  </w:style>
  <w:style w:type="character" w:customStyle="1" w:styleId="UstpZnak">
    <w:name w:val="Ustęp Znak"/>
    <w:basedOn w:val="Domylnaczcionkaakapitu"/>
    <w:link w:val="Ustp"/>
    <w:rsid w:val="007A2885"/>
    <w:rPr>
      <w:rFonts w:ascii="Arial" w:eastAsia="Times New Roman" w:hAnsi="Arial" w:cs="Arial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2025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0256"/>
    <w:rPr>
      <w:rFonts w:ascii="Arial" w:eastAsia="Times New Roman" w:hAnsi="Arial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unhideWhenUsed/>
    <w:rsid w:val="00620256"/>
  </w:style>
  <w:style w:type="paragraph" w:customStyle="1" w:styleId="Punkt">
    <w:name w:val="Punkt"/>
    <w:basedOn w:val="Normalny"/>
    <w:link w:val="PunktZnak"/>
    <w:qFormat/>
    <w:rsid w:val="001318CC"/>
    <w:pPr>
      <w:spacing w:before="60" w:after="0" w:line="240" w:lineRule="auto"/>
      <w:jc w:val="both"/>
    </w:pPr>
    <w:rPr>
      <w:rFonts w:ascii="Arial Narrow" w:eastAsia="Times New Roman" w:hAnsi="Arial Narrow" w:cs="Arial"/>
      <w:szCs w:val="28"/>
      <w:lang w:eastAsia="pl-PL"/>
    </w:rPr>
  </w:style>
  <w:style w:type="character" w:customStyle="1" w:styleId="PunktZnak">
    <w:name w:val="Punkt Znak"/>
    <w:basedOn w:val="Domylnaczcionkaakapitu"/>
    <w:link w:val="Punkt"/>
    <w:rsid w:val="001318CC"/>
    <w:rPr>
      <w:rFonts w:ascii="Arial Narrow" w:eastAsia="Times New Roman" w:hAnsi="Arial Narrow" w:cs="Arial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ED03A7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71AF8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71AF8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A66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9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BF90C-5DE8-48C8-93D7-F3945A594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6</Pages>
  <Words>1994</Words>
  <Characters>11964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Grzebisz</dc:creator>
  <cp:lastModifiedBy>Katarzyna Grzebisz</cp:lastModifiedBy>
  <cp:revision>52</cp:revision>
  <cp:lastPrinted>2023-04-14T08:41:00Z</cp:lastPrinted>
  <dcterms:created xsi:type="dcterms:W3CDTF">2023-03-15T07:20:00Z</dcterms:created>
  <dcterms:modified xsi:type="dcterms:W3CDTF">2024-03-26T08:06:00Z</dcterms:modified>
</cp:coreProperties>
</file>