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28" w:rsidRPr="008C4192" w:rsidRDefault="00DB0D28" w:rsidP="00612B83">
      <w:pPr>
        <w:spacing w:before="60" w:line="276" w:lineRule="auto"/>
        <w:jc w:val="right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Załącznik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nr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="00A00972" w:rsidRPr="008C4192">
        <w:rPr>
          <w:rFonts w:ascii="Arial" w:hAnsi="Arial" w:cs="Arial"/>
          <w:sz w:val="22"/>
          <w:szCs w:val="22"/>
        </w:rPr>
        <w:t>6</w:t>
      </w:r>
      <w:r w:rsidR="007E6785">
        <w:rPr>
          <w:rFonts w:ascii="Arial" w:hAnsi="Arial" w:cs="Arial"/>
          <w:sz w:val="22"/>
          <w:szCs w:val="22"/>
        </w:rPr>
        <w:t>C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do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SWZ</w:t>
      </w:r>
    </w:p>
    <w:p w:rsidR="00612B83" w:rsidRPr="00B560E0" w:rsidRDefault="00612B83" w:rsidP="00B560E0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Nr sprawy: RZP.271.</w:t>
      </w:r>
      <w:r w:rsidR="008C4192" w:rsidRPr="008C4192">
        <w:rPr>
          <w:rFonts w:ascii="Arial" w:hAnsi="Arial" w:cs="Arial"/>
          <w:sz w:val="22"/>
          <w:szCs w:val="22"/>
        </w:rPr>
        <w:t>5</w:t>
      </w:r>
      <w:r w:rsidRPr="008C4192">
        <w:rPr>
          <w:rFonts w:ascii="Arial" w:hAnsi="Arial" w:cs="Arial"/>
          <w:sz w:val="22"/>
          <w:szCs w:val="22"/>
        </w:rPr>
        <w:t>.202</w:t>
      </w:r>
      <w:r w:rsidR="0043304A">
        <w:rPr>
          <w:rFonts w:ascii="Arial" w:hAnsi="Arial" w:cs="Arial"/>
          <w:sz w:val="22"/>
          <w:szCs w:val="22"/>
        </w:rPr>
        <w:t>4</w:t>
      </w:r>
    </w:p>
    <w:p w:rsidR="00CF08D1" w:rsidRPr="00B560E0" w:rsidRDefault="00DB0D28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bCs w:val="0"/>
          <w:sz w:val="22"/>
          <w:szCs w:val="22"/>
        </w:rPr>
        <w:t>WZÓR</w:t>
      </w:r>
      <w:r w:rsidR="00612B83">
        <w:rPr>
          <w:rFonts w:ascii="Arial" w:hAnsi="Arial" w:cs="Arial"/>
          <w:bCs w:val="0"/>
          <w:sz w:val="22"/>
          <w:szCs w:val="22"/>
        </w:rPr>
        <w:t xml:space="preserve"> </w:t>
      </w:r>
      <w:r w:rsidRPr="00B560E0">
        <w:rPr>
          <w:rFonts w:ascii="Arial" w:hAnsi="Arial" w:cs="Arial"/>
          <w:bCs w:val="0"/>
          <w:sz w:val="22"/>
          <w:szCs w:val="22"/>
        </w:rPr>
        <w:t>UMOWY</w:t>
      </w:r>
    </w:p>
    <w:p w:rsidR="006337A0" w:rsidRPr="00B560E0" w:rsidRDefault="00376699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5138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83142" w:rsidRPr="00B560E0">
        <w:rPr>
          <w:rFonts w:ascii="Arial" w:hAnsi="Arial" w:cs="Arial"/>
          <w:sz w:val="22"/>
          <w:szCs w:val="22"/>
        </w:rPr>
        <w:t>RZP.</w:t>
      </w:r>
      <w:r w:rsidR="0043304A">
        <w:rPr>
          <w:rFonts w:ascii="Arial" w:hAnsi="Arial" w:cs="Arial"/>
          <w:sz w:val="22"/>
          <w:szCs w:val="22"/>
        </w:rPr>
        <w:t>.......................</w:t>
      </w:r>
    </w:p>
    <w:p w:rsidR="00324F00" w:rsidRPr="00B560E0" w:rsidRDefault="00192780" w:rsidP="00B560E0">
      <w:pPr>
        <w:pStyle w:val="Podtytu"/>
        <w:spacing w:before="60" w:after="0" w:line="276" w:lineRule="auto"/>
        <w:rPr>
          <w:rFonts w:ascii="Arial" w:hAnsi="Arial" w:cs="Arial"/>
          <w:b/>
          <w:sz w:val="22"/>
          <w:szCs w:val="22"/>
          <w:lang w:eastAsia="ar-SA"/>
        </w:rPr>
      </w:pPr>
      <w:r w:rsidRPr="00B560E0">
        <w:rPr>
          <w:rFonts w:ascii="Arial" w:hAnsi="Arial" w:cs="Arial"/>
          <w:b/>
          <w:sz w:val="22"/>
          <w:szCs w:val="22"/>
          <w:lang w:eastAsia="ar-SA"/>
        </w:rPr>
        <w:t>z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B560E0">
        <w:rPr>
          <w:rFonts w:ascii="Arial" w:hAnsi="Arial" w:cs="Arial"/>
          <w:b/>
          <w:sz w:val="22"/>
          <w:szCs w:val="22"/>
          <w:lang w:eastAsia="ar-SA"/>
        </w:rPr>
        <w:t>dnia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96B02" w:rsidRPr="00B560E0">
        <w:rPr>
          <w:rFonts w:ascii="Arial" w:hAnsi="Arial" w:cs="Arial"/>
          <w:b/>
          <w:sz w:val="22"/>
          <w:szCs w:val="22"/>
          <w:lang w:eastAsia="ar-SA"/>
        </w:rPr>
        <w:t>…………………..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683142" w:rsidRPr="00B560E0">
        <w:rPr>
          <w:rFonts w:ascii="Arial" w:hAnsi="Arial" w:cs="Arial"/>
          <w:b/>
          <w:sz w:val="22"/>
          <w:szCs w:val="22"/>
          <w:lang w:eastAsia="ar-SA"/>
        </w:rPr>
        <w:t>r.</w:t>
      </w:r>
    </w:p>
    <w:p w:rsidR="00396B02" w:rsidRPr="00B560E0" w:rsidRDefault="0068314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324F00" w:rsidRPr="00B560E0">
        <w:rPr>
          <w:rFonts w:ascii="Arial" w:hAnsi="Arial" w:cs="Arial"/>
          <w:sz w:val="22"/>
          <w:szCs w:val="22"/>
        </w:rPr>
        <w:t>awarta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24F00" w:rsidRPr="00B560E0">
        <w:rPr>
          <w:rFonts w:ascii="Arial" w:hAnsi="Arial" w:cs="Arial"/>
          <w:sz w:val="22"/>
          <w:szCs w:val="22"/>
        </w:rPr>
        <w:t>Kwidzynie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wyniku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przeprowadzonego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postępowania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udzielenie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trybie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96B02" w:rsidRPr="00B560E0">
        <w:rPr>
          <w:rFonts w:ascii="Arial" w:hAnsi="Arial" w:cs="Arial"/>
          <w:sz w:val="22"/>
          <w:szCs w:val="22"/>
        </w:rPr>
        <w:t>podstawowym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ustawą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11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września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2019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r.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C35AAD" w:rsidRPr="00B560E0" w:rsidRDefault="00324F00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pomiędzy:</w:t>
      </w:r>
    </w:p>
    <w:p w:rsidR="00BF045A" w:rsidRPr="00B560E0" w:rsidRDefault="00BF045A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Miastem</w:t>
      </w:r>
      <w:r w:rsidR="00612B83" w:rsidRP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F5F06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</w:t>
      </w:r>
      <w:r w:rsidR="008F691B"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Kwidzyn,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NIP: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581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195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66</w:t>
      </w:r>
      <w:r w:rsidR="007E6785">
        <w:rPr>
          <w:rFonts w:ascii="Arial" w:hAnsi="Arial" w:cs="Arial"/>
          <w:sz w:val="22"/>
          <w:szCs w:val="22"/>
        </w:rPr>
        <w:t xml:space="preserve"> - 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>6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im.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 xml:space="preserve">Władysława </w:t>
      </w:r>
      <w:proofErr w:type="spellStart"/>
      <w:r w:rsidR="007E6785">
        <w:rPr>
          <w:rFonts w:ascii="Arial" w:hAnsi="Arial" w:cs="Arial"/>
          <w:sz w:val="22"/>
          <w:szCs w:val="22"/>
        </w:rPr>
        <w:t>Gębika</w:t>
      </w:r>
      <w:proofErr w:type="spellEnd"/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 xml:space="preserve"> z Oddziałami Integracyjnymi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>Grunwaldzkiej 54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reprezentowan</w:t>
      </w:r>
      <w:r w:rsidR="00471FAA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przez: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Panią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>Danutę Chodorowską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Dyrektora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 xml:space="preserve"> nr 6 Władysława </w:t>
      </w:r>
      <w:proofErr w:type="spellStart"/>
      <w:r w:rsidR="007E6785">
        <w:rPr>
          <w:rFonts w:ascii="Arial" w:hAnsi="Arial" w:cs="Arial"/>
          <w:sz w:val="22"/>
          <w:szCs w:val="22"/>
        </w:rPr>
        <w:t>Gębika</w:t>
      </w:r>
      <w:proofErr w:type="spellEnd"/>
      <w:r w:rsidR="007E6785">
        <w:rPr>
          <w:rFonts w:ascii="Arial" w:hAnsi="Arial" w:cs="Arial"/>
          <w:sz w:val="22"/>
          <w:szCs w:val="22"/>
        </w:rPr>
        <w:t xml:space="preserve">  z Oddziałami Integracyjnymi </w:t>
      </w:r>
      <w:r w:rsidR="007E6785" w:rsidRPr="00B560E0">
        <w:rPr>
          <w:rFonts w:ascii="Arial" w:hAnsi="Arial" w:cs="Arial"/>
          <w:sz w:val="22"/>
          <w:szCs w:val="22"/>
        </w:rPr>
        <w:t>w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działającej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pełnomocnictwa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Nr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OR.0052.</w:t>
      </w:r>
      <w:r w:rsidR="007E6785">
        <w:rPr>
          <w:rFonts w:ascii="Arial" w:hAnsi="Arial" w:cs="Arial"/>
          <w:snapToGrid w:val="0"/>
          <w:sz w:val="22"/>
          <w:szCs w:val="22"/>
        </w:rPr>
        <w:t>3.29.2022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udzielonego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Burmistrza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napToGrid w:val="0"/>
          <w:sz w:val="22"/>
          <w:szCs w:val="22"/>
        </w:rPr>
        <w:t>10.08.2022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r.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zwanym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dalszej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części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„Zamawiającym”</w:t>
      </w:r>
      <w:r w:rsidRPr="00B560E0">
        <w:rPr>
          <w:rFonts w:ascii="Arial" w:hAnsi="Arial" w:cs="Arial"/>
          <w:sz w:val="22"/>
          <w:szCs w:val="22"/>
        </w:rPr>
        <w:t>,</w:t>
      </w:r>
    </w:p>
    <w:p w:rsidR="00BF045A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a</w:t>
      </w:r>
    </w:p>
    <w:p w:rsidR="00396B02" w:rsidRPr="00B560E0" w:rsidRDefault="00396B02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firmą:</w:t>
      </w:r>
      <w:r w:rsidR="00612B83">
        <w:rPr>
          <w:rFonts w:ascii="Arial" w:hAnsi="Arial" w:cs="Arial"/>
          <w:b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……………………………………………………………………………………...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0F78CD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reprezentowan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przez:</w:t>
      </w:r>
    </w:p>
    <w:p w:rsidR="00BF045A" w:rsidRPr="00B560E0" w:rsidRDefault="00396B02" w:rsidP="009A48E5">
      <w:pPr>
        <w:spacing w:before="6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:rsidR="00BF045A" w:rsidRPr="00B560E0" w:rsidRDefault="000F78CD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„Wykonawcą”</w:t>
      </w:r>
      <w:r w:rsidR="00612B83">
        <w:rPr>
          <w:rFonts w:ascii="Arial" w:hAnsi="Arial" w:cs="Arial"/>
          <w:sz w:val="22"/>
          <w:szCs w:val="22"/>
        </w:rPr>
        <w:t>.</w:t>
      </w:r>
    </w:p>
    <w:p w:rsidR="007D624A" w:rsidRPr="00612B83" w:rsidRDefault="00F91AD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E2076" w:rsidRPr="00612B83">
        <w:rPr>
          <w:rFonts w:ascii="Arial" w:hAnsi="Arial" w:cs="Arial"/>
          <w:sz w:val="22"/>
          <w:szCs w:val="22"/>
        </w:rPr>
        <w:t>1</w:t>
      </w:r>
    </w:p>
    <w:p w:rsidR="0065435C" w:rsidRPr="008C4192" w:rsidRDefault="00DD1D1F" w:rsidP="00B560E0">
      <w:pPr>
        <w:pStyle w:val="Default"/>
        <w:numPr>
          <w:ilvl w:val="0"/>
          <w:numId w:val="6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Przedmiotem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niniejszego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jest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prowadzenie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usługi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zakresie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uczniów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bCs/>
          <w:sz w:val="22"/>
          <w:szCs w:val="22"/>
        </w:rPr>
        <w:t>uczęszczający</w:t>
      </w:r>
      <w:r w:rsidR="00612B83">
        <w:rPr>
          <w:bCs/>
          <w:sz w:val="22"/>
          <w:szCs w:val="22"/>
        </w:rPr>
        <w:t xml:space="preserve">ch </w:t>
      </w:r>
      <w:r w:rsidR="00105D80" w:rsidRPr="00B560E0">
        <w:rPr>
          <w:bCs/>
          <w:sz w:val="22"/>
          <w:szCs w:val="22"/>
        </w:rPr>
        <w:t>do</w:t>
      </w:r>
      <w:r w:rsidR="00612B83">
        <w:rPr>
          <w:b/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Szkoły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Podstawowej</w:t>
      </w:r>
      <w:r w:rsidR="00612B83">
        <w:rPr>
          <w:bCs/>
          <w:sz w:val="22"/>
          <w:szCs w:val="22"/>
        </w:rPr>
        <w:t xml:space="preserve"> </w:t>
      </w:r>
      <w:r w:rsidR="007E6785" w:rsidRPr="00B560E0">
        <w:rPr>
          <w:sz w:val="22"/>
          <w:szCs w:val="22"/>
        </w:rPr>
        <w:t>nr</w:t>
      </w:r>
      <w:r w:rsidR="007E6785">
        <w:rPr>
          <w:sz w:val="22"/>
          <w:szCs w:val="22"/>
        </w:rPr>
        <w:t xml:space="preserve"> 6 </w:t>
      </w:r>
      <w:r w:rsidR="007E6785" w:rsidRPr="00B560E0">
        <w:rPr>
          <w:sz w:val="22"/>
          <w:szCs w:val="22"/>
        </w:rPr>
        <w:t>im.</w:t>
      </w:r>
      <w:r w:rsidR="007E6785">
        <w:rPr>
          <w:sz w:val="22"/>
          <w:szCs w:val="22"/>
        </w:rPr>
        <w:t xml:space="preserve"> Władysława </w:t>
      </w:r>
      <w:proofErr w:type="spellStart"/>
      <w:r w:rsidR="007E6785">
        <w:rPr>
          <w:sz w:val="22"/>
          <w:szCs w:val="22"/>
        </w:rPr>
        <w:t>Gębika</w:t>
      </w:r>
      <w:proofErr w:type="spellEnd"/>
      <w:r w:rsidR="007E6785">
        <w:rPr>
          <w:sz w:val="22"/>
          <w:szCs w:val="22"/>
        </w:rPr>
        <w:t xml:space="preserve">  z Oddziałami Integracyjnymi </w:t>
      </w:r>
      <w:r w:rsidR="007E6785" w:rsidRPr="00B560E0">
        <w:rPr>
          <w:sz w:val="22"/>
          <w:szCs w:val="22"/>
        </w:rPr>
        <w:t>w</w:t>
      </w:r>
      <w:r w:rsidR="007E6785">
        <w:rPr>
          <w:sz w:val="22"/>
          <w:szCs w:val="22"/>
        </w:rPr>
        <w:t xml:space="preserve"> </w:t>
      </w:r>
      <w:r w:rsidR="007E6785" w:rsidRPr="00B560E0">
        <w:rPr>
          <w:sz w:val="22"/>
          <w:szCs w:val="22"/>
        </w:rPr>
        <w:t>Kwidzynie</w:t>
      </w:r>
      <w:r w:rsidR="00612B83">
        <w:rPr>
          <w:bCs/>
          <w:sz w:val="22"/>
          <w:szCs w:val="22"/>
        </w:rPr>
        <w:t xml:space="preserve"> </w:t>
      </w:r>
      <w:r w:rsidR="00612B83">
        <w:rPr>
          <w:sz w:val="22"/>
          <w:szCs w:val="22"/>
        </w:rPr>
        <w:t xml:space="preserve">(dalej: SP </w:t>
      </w:r>
      <w:r w:rsidR="007E6785">
        <w:rPr>
          <w:sz w:val="22"/>
          <w:szCs w:val="22"/>
        </w:rPr>
        <w:t>6</w:t>
      </w:r>
      <w:r w:rsidR="00612B83">
        <w:rPr>
          <w:sz w:val="22"/>
          <w:szCs w:val="22"/>
        </w:rPr>
        <w:t>)</w:t>
      </w:r>
      <w:r w:rsidRPr="00B560E0">
        <w:rPr>
          <w:color w:val="auto"/>
          <w:sz w:val="22"/>
          <w:szCs w:val="22"/>
        </w:rPr>
        <w:t>,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zgodnie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opisem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przedmiotu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określonym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Rozdz.</w:t>
      </w:r>
      <w:r w:rsidR="00612B83">
        <w:rPr>
          <w:sz w:val="22"/>
          <w:szCs w:val="22"/>
        </w:rPr>
        <w:t xml:space="preserve"> </w:t>
      </w:r>
      <w:r w:rsidR="000451C0" w:rsidRPr="008C4192">
        <w:rPr>
          <w:sz w:val="22"/>
          <w:szCs w:val="22"/>
        </w:rPr>
        <w:t>III</w:t>
      </w:r>
      <w:r w:rsidR="00612B83" w:rsidRPr="008C4192">
        <w:rPr>
          <w:sz w:val="22"/>
          <w:szCs w:val="22"/>
        </w:rPr>
        <w:t xml:space="preserve"> </w:t>
      </w:r>
      <w:r w:rsidR="0065435C" w:rsidRPr="008C4192">
        <w:rPr>
          <w:sz w:val="22"/>
          <w:szCs w:val="22"/>
        </w:rPr>
        <w:t>SWZ</w:t>
      </w:r>
      <w:r w:rsidR="007B1331">
        <w:rPr>
          <w:sz w:val="22"/>
          <w:szCs w:val="22"/>
        </w:rPr>
        <w:t xml:space="preserve"> w zakresie zadania częściowego nr </w:t>
      </w:r>
      <w:r w:rsidR="007E6785">
        <w:rPr>
          <w:sz w:val="22"/>
          <w:szCs w:val="22"/>
        </w:rPr>
        <w:t>3</w:t>
      </w:r>
      <w:r w:rsidR="0065435C" w:rsidRPr="008C4192">
        <w:rPr>
          <w:sz w:val="22"/>
          <w:szCs w:val="22"/>
        </w:rPr>
        <w:t>.</w:t>
      </w:r>
    </w:p>
    <w:p w:rsidR="00DD1D1F" w:rsidRPr="00B560E0" w:rsidRDefault="00DD1D1F" w:rsidP="00B560E0">
      <w:pPr>
        <w:pStyle w:val="Default"/>
        <w:numPr>
          <w:ilvl w:val="0"/>
          <w:numId w:val="6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Usługa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być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realizowana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zgodnie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Ustawą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bezpieczeństwie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żywności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25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sierpnia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2006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r.,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Rozporządzenie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Ministra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Zdrowia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1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lipca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2016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r.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sprawie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grup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środków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przeznaczonych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sprzedaży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dzieciom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systemu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oświaty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wymagań,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jakie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muszą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spełniać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stosowane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ramach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tych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jednostkach.</w:t>
      </w:r>
    </w:p>
    <w:p w:rsidR="00DD1D1F" w:rsidRPr="009B607A" w:rsidRDefault="00DD1D1F" w:rsidP="00B560E0">
      <w:pPr>
        <w:pStyle w:val="Default"/>
        <w:numPr>
          <w:ilvl w:val="0"/>
          <w:numId w:val="6"/>
        </w:numPr>
        <w:spacing w:before="60" w:line="276" w:lineRule="auto"/>
        <w:rPr>
          <w:b/>
          <w:sz w:val="22"/>
          <w:szCs w:val="22"/>
        </w:rPr>
      </w:pPr>
      <w:r w:rsidRPr="00B560E0">
        <w:rPr>
          <w:bCs/>
          <w:sz w:val="22"/>
          <w:szCs w:val="22"/>
        </w:rPr>
        <w:t>Dla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potrzeb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realizacji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umowy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Zamawiający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</w:t>
      </w:r>
      <w:r w:rsidR="0015745C" w:rsidRPr="00B560E0">
        <w:rPr>
          <w:bCs/>
          <w:sz w:val="22"/>
          <w:szCs w:val="22"/>
        </w:rPr>
        <w:t>dostępni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Wykonawcy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nie</w:t>
      </w:r>
      <w:r w:rsidRPr="00B560E0">
        <w:rPr>
          <w:bCs/>
          <w:sz w:val="22"/>
          <w:szCs w:val="22"/>
        </w:rPr>
        <w:t>odpłatn</w:t>
      </w:r>
      <w:r w:rsidR="0015745C" w:rsidRPr="00B560E0">
        <w:rPr>
          <w:bCs/>
          <w:sz w:val="22"/>
          <w:szCs w:val="22"/>
        </w:rPr>
        <w:t>ie</w:t>
      </w:r>
      <w:r w:rsidR="00612B83">
        <w:rPr>
          <w:bCs/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pomieszczenia,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urządzenia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zapewni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media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niezbędne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przygotowania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posiłków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(gaz,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prąd,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woda,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ciepło).</w:t>
      </w:r>
    </w:p>
    <w:p w:rsidR="009B607A" w:rsidRPr="00B560E0" w:rsidRDefault="009B607A" w:rsidP="00B560E0">
      <w:pPr>
        <w:pStyle w:val="Default"/>
        <w:numPr>
          <w:ilvl w:val="0"/>
          <w:numId w:val="6"/>
        </w:numPr>
        <w:spacing w:before="60" w:line="276" w:lineRule="auto"/>
        <w:rPr>
          <w:b/>
          <w:sz w:val="22"/>
          <w:szCs w:val="22"/>
        </w:rPr>
      </w:pPr>
      <w:r>
        <w:rPr>
          <w:sz w:val="22"/>
          <w:szCs w:val="22"/>
        </w:rPr>
        <w:t>Wykaz pomieszczeń oraz wyposażenia przekazan</w:t>
      </w:r>
      <w:r w:rsidR="009A48E5">
        <w:rPr>
          <w:sz w:val="22"/>
          <w:szCs w:val="22"/>
        </w:rPr>
        <w:t>ych</w:t>
      </w:r>
      <w:r>
        <w:rPr>
          <w:sz w:val="22"/>
          <w:szCs w:val="22"/>
        </w:rPr>
        <w:t xml:space="preserve"> do użytkowania przez Wykonawcę zawarty zostanie w protokole przekazania pomieszczeń.</w:t>
      </w:r>
    </w:p>
    <w:p w:rsidR="00DD1D1F" w:rsidRPr="00612B83" w:rsidRDefault="00DD1D1F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</w:p>
    <w:p w:rsidR="006C6078" w:rsidRPr="0029271A" w:rsidRDefault="006C6078" w:rsidP="006C6078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realizacji zamówienia</w:t>
      </w:r>
      <w:r w:rsidRPr="0029271A">
        <w:rPr>
          <w:rFonts w:ascii="Arial" w:hAnsi="Arial" w:cs="Arial"/>
          <w:sz w:val="22"/>
          <w:szCs w:val="22"/>
        </w:rPr>
        <w:t xml:space="preserve">: od dnia </w:t>
      </w:r>
      <w:r w:rsidR="0043304A" w:rsidRPr="0029271A">
        <w:rPr>
          <w:rFonts w:ascii="Arial" w:hAnsi="Arial" w:cs="Arial"/>
          <w:sz w:val="22"/>
          <w:szCs w:val="22"/>
        </w:rPr>
        <w:t>0</w:t>
      </w:r>
      <w:r w:rsidR="00964761" w:rsidRPr="0029271A">
        <w:rPr>
          <w:rFonts w:ascii="Arial" w:hAnsi="Arial" w:cs="Arial"/>
          <w:sz w:val="22"/>
          <w:szCs w:val="22"/>
        </w:rPr>
        <w:t>3</w:t>
      </w:r>
      <w:r w:rsidR="0043304A" w:rsidRPr="0029271A">
        <w:rPr>
          <w:rFonts w:ascii="Arial" w:hAnsi="Arial" w:cs="Arial"/>
          <w:sz w:val="22"/>
          <w:szCs w:val="22"/>
        </w:rPr>
        <w:t>.09 2024 r. do dnia 26.06.2025 r.</w:t>
      </w:r>
    </w:p>
    <w:p w:rsidR="00D6188F" w:rsidRPr="0029271A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29271A">
        <w:rPr>
          <w:rFonts w:ascii="Arial" w:hAnsi="Arial" w:cs="Arial"/>
          <w:sz w:val="22"/>
          <w:szCs w:val="22"/>
        </w:rPr>
        <w:t>§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F91ADD" w:rsidRPr="0029271A">
        <w:rPr>
          <w:rFonts w:ascii="Arial" w:hAnsi="Arial" w:cs="Arial"/>
          <w:sz w:val="22"/>
          <w:szCs w:val="22"/>
        </w:rPr>
        <w:t>3</w:t>
      </w:r>
    </w:p>
    <w:p w:rsidR="003D60F7" w:rsidRPr="0029271A" w:rsidRDefault="00B848B6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29271A">
        <w:rPr>
          <w:rFonts w:ascii="Arial" w:hAnsi="Arial" w:cs="Arial"/>
          <w:sz w:val="22"/>
          <w:szCs w:val="22"/>
        </w:rPr>
        <w:t>Wykonawcy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za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realizację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zadań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wymienionych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w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5C122A" w:rsidRPr="0029271A">
        <w:rPr>
          <w:rFonts w:ascii="Arial" w:hAnsi="Arial" w:cs="Arial"/>
          <w:sz w:val="22"/>
          <w:szCs w:val="22"/>
        </w:rPr>
        <w:t>§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0947F5" w:rsidRPr="0029271A">
        <w:rPr>
          <w:rFonts w:ascii="Arial" w:hAnsi="Arial" w:cs="Arial"/>
          <w:sz w:val="22"/>
          <w:szCs w:val="22"/>
        </w:rPr>
        <w:t>1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zostanie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wypłacone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wynagrodzenie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miesięczne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wynikające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z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iloczynu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stawki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080514" w:rsidRPr="0029271A">
        <w:rPr>
          <w:rFonts w:ascii="Arial" w:hAnsi="Arial" w:cs="Arial"/>
          <w:sz w:val="22"/>
          <w:szCs w:val="22"/>
        </w:rPr>
        <w:t>dziennej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080514" w:rsidRPr="0029271A">
        <w:rPr>
          <w:rFonts w:ascii="Arial" w:hAnsi="Arial" w:cs="Arial"/>
          <w:sz w:val="22"/>
          <w:szCs w:val="22"/>
        </w:rPr>
        <w:t>brutto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za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DD1D1F" w:rsidRPr="0029271A">
        <w:rPr>
          <w:rFonts w:ascii="Arial" w:hAnsi="Arial" w:cs="Arial"/>
          <w:sz w:val="22"/>
          <w:szCs w:val="22"/>
        </w:rPr>
        <w:t>1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obiad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43304A" w:rsidRPr="0029271A">
        <w:rPr>
          <w:rFonts w:ascii="Arial" w:hAnsi="Arial" w:cs="Arial"/>
          <w:sz w:val="22"/>
          <w:szCs w:val="22"/>
        </w:rPr>
        <w:t xml:space="preserve">dla klas I-III </w:t>
      </w:r>
      <w:r w:rsidR="003D60F7" w:rsidRPr="0029271A">
        <w:rPr>
          <w:rFonts w:ascii="Arial" w:hAnsi="Arial" w:cs="Arial"/>
          <w:sz w:val="22"/>
          <w:szCs w:val="22"/>
        </w:rPr>
        <w:t>w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wysokości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8F292F" w:rsidRPr="0029271A">
        <w:rPr>
          <w:rFonts w:ascii="Arial" w:hAnsi="Arial" w:cs="Arial"/>
          <w:sz w:val="22"/>
          <w:szCs w:val="22"/>
        </w:rPr>
        <w:t>…..</w:t>
      </w:r>
      <w:r w:rsidR="003D60F7" w:rsidRPr="0029271A">
        <w:rPr>
          <w:rFonts w:ascii="Arial" w:hAnsi="Arial" w:cs="Arial"/>
          <w:sz w:val="22"/>
          <w:szCs w:val="22"/>
        </w:rPr>
        <w:t>…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="003D60F7" w:rsidRPr="0029271A">
        <w:rPr>
          <w:rFonts w:ascii="Arial" w:hAnsi="Arial" w:cs="Arial"/>
          <w:sz w:val="22"/>
          <w:szCs w:val="22"/>
        </w:rPr>
        <w:t>zł</w:t>
      </w:r>
      <w:r w:rsidR="00ED77B2" w:rsidRPr="0029271A">
        <w:rPr>
          <w:rFonts w:ascii="Arial" w:hAnsi="Arial" w:cs="Arial"/>
          <w:sz w:val="22"/>
          <w:szCs w:val="22"/>
        </w:rPr>
        <w:t xml:space="preserve"> </w:t>
      </w:r>
      <w:r w:rsidR="0043304A" w:rsidRPr="0029271A">
        <w:rPr>
          <w:rFonts w:ascii="Arial" w:hAnsi="Arial" w:cs="Arial"/>
          <w:sz w:val="22"/>
          <w:szCs w:val="22"/>
        </w:rPr>
        <w:t xml:space="preserve">oraz </w:t>
      </w:r>
      <w:r w:rsidR="00E76754" w:rsidRPr="0029271A">
        <w:rPr>
          <w:rFonts w:ascii="Arial" w:hAnsi="Arial" w:cs="Arial"/>
          <w:sz w:val="22"/>
          <w:szCs w:val="22"/>
        </w:rPr>
        <w:t xml:space="preserve">za 1 obiad </w:t>
      </w:r>
      <w:r w:rsidR="0043304A" w:rsidRPr="0029271A">
        <w:rPr>
          <w:rFonts w:ascii="Arial" w:hAnsi="Arial" w:cs="Arial"/>
          <w:sz w:val="22"/>
          <w:szCs w:val="22"/>
        </w:rPr>
        <w:t xml:space="preserve">dla klas IV-VIII w wysokości .......zł </w:t>
      </w:r>
      <w:r w:rsidR="00E76754" w:rsidRPr="0029271A">
        <w:rPr>
          <w:rFonts w:ascii="Arial" w:hAnsi="Arial" w:cs="Arial"/>
          <w:sz w:val="22"/>
          <w:szCs w:val="22"/>
        </w:rPr>
        <w:t>brutto (zgodnie ze złożona ofertą Wykonawcy)</w:t>
      </w:r>
      <w:r w:rsidR="003D60F7" w:rsidRPr="0029271A">
        <w:rPr>
          <w:rFonts w:ascii="Arial" w:hAnsi="Arial" w:cs="Arial"/>
          <w:sz w:val="22"/>
          <w:szCs w:val="22"/>
        </w:rPr>
        <w:t>.</w:t>
      </w:r>
    </w:p>
    <w:p w:rsidR="00E6276E" w:rsidRPr="0029271A" w:rsidRDefault="00E6276E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29271A">
        <w:rPr>
          <w:rFonts w:ascii="Arial" w:hAnsi="Arial" w:cs="Arial"/>
          <w:sz w:val="22"/>
          <w:szCs w:val="22"/>
        </w:rPr>
        <w:t>Rozliczenie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za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przedmiot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zamówienia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następować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będzie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w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okresach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miesięcznych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po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zakończeniu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danego</w:t>
      </w:r>
      <w:r w:rsidR="00612B83" w:rsidRPr="0029271A">
        <w:rPr>
          <w:rFonts w:ascii="Arial" w:hAnsi="Arial" w:cs="Arial"/>
          <w:sz w:val="22"/>
          <w:szCs w:val="22"/>
        </w:rPr>
        <w:t xml:space="preserve"> </w:t>
      </w:r>
      <w:r w:rsidRPr="0029271A">
        <w:rPr>
          <w:rFonts w:ascii="Arial" w:hAnsi="Arial" w:cs="Arial"/>
          <w:sz w:val="22"/>
          <w:szCs w:val="22"/>
        </w:rPr>
        <w:t>miesiąca.</w:t>
      </w:r>
    </w:p>
    <w:p w:rsidR="00F729E4" w:rsidRPr="00B560E0" w:rsidRDefault="005C7335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Płatność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nastąpi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407F4" w:rsidRPr="00B560E0">
        <w:rPr>
          <w:rFonts w:ascii="Arial" w:hAnsi="Arial" w:cs="Arial"/>
          <w:sz w:val="22"/>
          <w:szCs w:val="22"/>
        </w:rPr>
        <w:t>VAT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przedstawieniu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rozliczenia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wydanych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posiłków</w:t>
      </w:r>
      <w:r w:rsidR="001A30DA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konto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Wykonawcy</w:t>
      </w:r>
      <w:r w:rsidR="00FB386F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nie dłuższym aniżeli 14 </w:t>
      </w:r>
      <w:r w:rsidR="00934EDB"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color w:val="FF0000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daty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wpływu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do </w:t>
      </w:r>
      <w:r w:rsidR="000947F5" w:rsidRPr="00B560E0">
        <w:rPr>
          <w:rFonts w:ascii="Arial" w:hAnsi="Arial" w:cs="Arial"/>
          <w:sz w:val="22"/>
          <w:szCs w:val="22"/>
        </w:rPr>
        <w:t>sekretariatu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SP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37D98">
        <w:rPr>
          <w:rFonts w:ascii="Arial" w:hAnsi="Arial" w:cs="Arial"/>
          <w:sz w:val="22"/>
          <w:szCs w:val="22"/>
        </w:rPr>
        <w:t>6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Kwidzynie.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F01638" w:rsidRPr="00B560E0" w:rsidRDefault="00F01638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VAT: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Nabywca:</w:t>
      </w:r>
    </w:p>
    <w:p w:rsidR="00AD08C5" w:rsidRPr="00B560E0" w:rsidRDefault="00AD08C5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Miasto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reprezentowane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Dyrektora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Szkoły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Podstawowej</w:t>
      </w:r>
      <w:r w:rsidR="007E6785">
        <w:rPr>
          <w:rFonts w:ascii="Arial" w:hAnsi="Arial" w:cs="Arial"/>
          <w:sz w:val="22"/>
          <w:szCs w:val="22"/>
        </w:rPr>
        <w:t xml:space="preserve"> nr 6 im. Władysława </w:t>
      </w:r>
      <w:proofErr w:type="spellStart"/>
      <w:r w:rsidR="007E6785">
        <w:rPr>
          <w:rFonts w:ascii="Arial" w:hAnsi="Arial" w:cs="Arial"/>
          <w:sz w:val="22"/>
          <w:szCs w:val="22"/>
        </w:rPr>
        <w:t>Gębika</w:t>
      </w:r>
      <w:proofErr w:type="spellEnd"/>
      <w:r w:rsidR="007E6785">
        <w:rPr>
          <w:rFonts w:ascii="Arial" w:hAnsi="Arial" w:cs="Arial"/>
          <w:sz w:val="22"/>
          <w:szCs w:val="22"/>
        </w:rPr>
        <w:t xml:space="preserve">  z Oddziałami Integracyjnymi </w:t>
      </w:r>
      <w:r w:rsidR="007E6785" w:rsidRPr="00B560E0">
        <w:rPr>
          <w:rFonts w:ascii="Arial" w:hAnsi="Arial" w:cs="Arial"/>
          <w:sz w:val="22"/>
          <w:szCs w:val="22"/>
        </w:rPr>
        <w:t>w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294539" w:rsidRPr="00B560E0">
        <w:rPr>
          <w:rFonts w:ascii="Arial" w:hAnsi="Arial" w:cs="Arial"/>
          <w:sz w:val="22"/>
          <w:szCs w:val="22"/>
        </w:rPr>
        <w:t>u</w:t>
      </w:r>
      <w:r w:rsidRPr="00B560E0">
        <w:rPr>
          <w:rFonts w:ascii="Arial" w:hAnsi="Arial" w:cs="Arial"/>
          <w:sz w:val="22"/>
          <w:szCs w:val="22"/>
        </w:rPr>
        <w:t>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>Grunwaldzka 54</w:t>
      </w:r>
      <w:r w:rsidR="00274575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NIP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5811956166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Odbiorca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i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Płatnik</w:t>
      </w:r>
      <w:r w:rsidR="00122FA2" w:rsidRPr="009B607A">
        <w:rPr>
          <w:rFonts w:ascii="Arial" w:hAnsi="Arial" w:cs="Arial"/>
          <w:sz w:val="22"/>
          <w:szCs w:val="22"/>
        </w:rPr>
        <w:t>:</w:t>
      </w:r>
    </w:p>
    <w:p w:rsidR="007E6785" w:rsidRPr="00B560E0" w:rsidRDefault="000947F5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Szkoła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>6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E6785">
        <w:rPr>
          <w:rFonts w:ascii="Arial" w:hAnsi="Arial" w:cs="Arial"/>
          <w:sz w:val="22"/>
          <w:szCs w:val="22"/>
        </w:rPr>
        <w:t xml:space="preserve">im. Władysława </w:t>
      </w:r>
      <w:proofErr w:type="spellStart"/>
      <w:r w:rsidR="007E6785">
        <w:rPr>
          <w:rFonts w:ascii="Arial" w:hAnsi="Arial" w:cs="Arial"/>
          <w:sz w:val="22"/>
          <w:szCs w:val="22"/>
        </w:rPr>
        <w:t>Gębika</w:t>
      </w:r>
      <w:proofErr w:type="spellEnd"/>
      <w:r w:rsidR="007E6785">
        <w:rPr>
          <w:rFonts w:ascii="Arial" w:hAnsi="Arial" w:cs="Arial"/>
          <w:sz w:val="22"/>
          <w:szCs w:val="22"/>
        </w:rPr>
        <w:t xml:space="preserve">  z Oddziałami Integracyjnymi </w:t>
      </w:r>
      <w:r w:rsidR="007E6785" w:rsidRPr="00B560E0">
        <w:rPr>
          <w:rFonts w:ascii="Arial" w:hAnsi="Arial" w:cs="Arial"/>
          <w:sz w:val="22"/>
          <w:szCs w:val="22"/>
        </w:rPr>
        <w:t>w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Kwidzynie</w:t>
      </w:r>
      <w:r w:rsidR="007E6785">
        <w:rPr>
          <w:rFonts w:ascii="Arial" w:hAnsi="Arial" w:cs="Arial"/>
          <w:sz w:val="22"/>
          <w:szCs w:val="22"/>
        </w:rPr>
        <w:t xml:space="preserve">, </w:t>
      </w:r>
      <w:r w:rsidR="007E6785" w:rsidRPr="00B560E0">
        <w:rPr>
          <w:rFonts w:ascii="Arial" w:hAnsi="Arial" w:cs="Arial"/>
          <w:sz w:val="22"/>
          <w:szCs w:val="22"/>
        </w:rPr>
        <w:t>ul.</w:t>
      </w:r>
      <w:r w:rsidR="007E6785">
        <w:rPr>
          <w:rFonts w:ascii="Arial" w:hAnsi="Arial" w:cs="Arial"/>
          <w:sz w:val="22"/>
          <w:szCs w:val="22"/>
        </w:rPr>
        <w:t xml:space="preserve"> Grunwaldzka 54</w:t>
      </w:r>
      <w:r w:rsidR="007E6785" w:rsidRPr="00B560E0">
        <w:rPr>
          <w:rFonts w:ascii="Arial" w:hAnsi="Arial" w:cs="Arial"/>
          <w:sz w:val="22"/>
          <w:szCs w:val="22"/>
        </w:rPr>
        <w:t>,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82-500</w:t>
      </w:r>
      <w:r w:rsidR="007E6785">
        <w:rPr>
          <w:rFonts w:ascii="Arial" w:hAnsi="Arial" w:cs="Arial"/>
          <w:sz w:val="22"/>
          <w:szCs w:val="22"/>
        </w:rPr>
        <w:t xml:space="preserve"> </w:t>
      </w:r>
      <w:r w:rsidR="007E6785" w:rsidRPr="00B560E0">
        <w:rPr>
          <w:rFonts w:ascii="Arial" w:hAnsi="Arial" w:cs="Arial"/>
          <w:sz w:val="22"/>
          <w:szCs w:val="22"/>
        </w:rPr>
        <w:t>Kwidzyn</w:t>
      </w:r>
      <w:r w:rsidR="007E6785">
        <w:rPr>
          <w:rFonts w:ascii="Arial" w:hAnsi="Arial" w:cs="Arial"/>
          <w:sz w:val="22"/>
          <w:szCs w:val="22"/>
        </w:rPr>
        <w:t>.</w:t>
      </w:r>
    </w:p>
    <w:p w:rsidR="00AE4A85" w:rsidRPr="009B607A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F91ADD" w:rsidRPr="009B607A">
        <w:rPr>
          <w:rFonts w:ascii="Arial" w:hAnsi="Arial" w:cs="Arial"/>
          <w:sz w:val="22"/>
          <w:szCs w:val="22"/>
        </w:rPr>
        <w:t>4</w:t>
      </w:r>
    </w:p>
    <w:p w:rsidR="00CF1AE6" w:rsidRPr="00B560E0" w:rsidRDefault="00CF1AE6" w:rsidP="009B607A">
      <w:pPr>
        <w:pStyle w:val="sw"/>
        <w:numPr>
          <w:ilvl w:val="0"/>
          <w:numId w:val="2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zawrzeć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obejmującej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ściśle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zakres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prowadzonej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sumę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niższą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7725A1">
        <w:rPr>
          <w:rFonts w:ascii="Arial" w:hAnsi="Arial" w:cs="Arial"/>
          <w:sz w:val="22"/>
          <w:szCs w:val="22"/>
        </w:rPr>
        <w:t>niż</w:t>
      </w:r>
      <w:r w:rsidR="00612B83" w:rsidRPr="007725A1">
        <w:rPr>
          <w:rFonts w:ascii="Arial" w:hAnsi="Arial" w:cs="Arial"/>
          <w:sz w:val="22"/>
          <w:szCs w:val="22"/>
        </w:rPr>
        <w:t xml:space="preserve"> </w:t>
      </w:r>
      <w:r w:rsidR="007725A1" w:rsidRPr="007725A1">
        <w:rPr>
          <w:rFonts w:ascii="Arial" w:hAnsi="Arial" w:cs="Arial"/>
          <w:sz w:val="22"/>
          <w:szCs w:val="22"/>
        </w:rPr>
        <w:t>1</w:t>
      </w:r>
      <w:r w:rsidRPr="007725A1">
        <w:rPr>
          <w:rFonts w:ascii="Arial" w:hAnsi="Arial" w:cs="Arial"/>
          <w:sz w:val="22"/>
          <w:szCs w:val="22"/>
        </w:rPr>
        <w:t>00</w:t>
      </w:r>
      <w:r w:rsidR="009B607A" w:rsidRPr="007725A1">
        <w:rPr>
          <w:rFonts w:ascii="Arial" w:hAnsi="Arial" w:cs="Arial"/>
          <w:sz w:val="22"/>
          <w:szCs w:val="22"/>
        </w:rPr>
        <w:t xml:space="preserve"> </w:t>
      </w:r>
      <w:r w:rsidRPr="007725A1">
        <w:rPr>
          <w:rFonts w:ascii="Arial" w:hAnsi="Arial" w:cs="Arial"/>
          <w:sz w:val="22"/>
          <w:szCs w:val="22"/>
        </w:rPr>
        <w:t>000,00</w:t>
      </w:r>
      <w:r w:rsidR="00612B83" w:rsidRPr="007725A1">
        <w:rPr>
          <w:rFonts w:ascii="Arial" w:hAnsi="Arial" w:cs="Arial"/>
          <w:sz w:val="22"/>
          <w:szCs w:val="22"/>
        </w:rPr>
        <w:t xml:space="preserve"> </w:t>
      </w:r>
      <w:r w:rsidRPr="007725A1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(ryzyka).</w:t>
      </w:r>
    </w:p>
    <w:p w:rsidR="00CF1AE6" w:rsidRPr="00B560E0" w:rsidRDefault="00CF1AE6" w:rsidP="009B607A">
      <w:pPr>
        <w:pStyle w:val="sw"/>
        <w:numPr>
          <w:ilvl w:val="0"/>
          <w:numId w:val="2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CF1AE6" w:rsidRPr="00B560E0" w:rsidRDefault="00CF1AE6" w:rsidP="009B607A">
      <w:pPr>
        <w:pStyle w:val="sw"/>
        <w:numPr>
          <w:ilvl w:val="0"/>
          <w:numId w:val="2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czasie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ostatnim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polisę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dowód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opłacenia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zapewnić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ciągłość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cywilnej.</w:t>
      </w:r>
    </w:p>
    <w:p w:rsidR="000C616C" w:rsidRPr="009B607A" w:rsidRDefault="006634E4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5</w:t>
      </w:r>
    </w:p>
    <w:p w:rsidR="002C4BF4" w:rsidRPr="00B560E0" w:rsidRDefault="00B15F87" w:rsidP="009B607A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Zamawiający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waloryzację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jednostkowej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posiłku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według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towarów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konsumpcyjnych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opublikowanego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Biuletynie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statystycznym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wydanym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GUS.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B15F87" w:rsidRPr="00B560E0" w:rsidRDefault="00B15F87" w:rsidP="009B607A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Waloryzacja,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której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mowa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jest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dopuszczalna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razie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łącznego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spełnienia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następujących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warunków:</w:t>
      </w:r>
    </w:p>
    <w:p w:rsidR="00B15F87" w:rsidRPr="00B560E0" w:rsidRDefault="00B15F87" w:rsidP="009B607A">
      <w:pPr>
        <w:pStyle w:val="sw"/>
        <w:numPr>
          <w:ilvl w:val="0"/>
          <w:numId w:val="45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złożenia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pisemnego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wniosku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Wykonawcę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zawierającym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cenowe,</w:t>
      </w:r>
    </w:p>
    <w:p w:rsidR="00B15F87" w:rsidRPr="00B560E0" w:rsidRDefault="00B15F87" w:rsidP="009B607A">
      <w:pPr>
        <w:pStyle w:val="sw"/>
        <w:numPr>
          <w:ilvl w:val="0"/>
          <w:numId w:val="45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upływu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6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miesięcy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od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obowiązywania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umowy,</w:t>
      </w:r>
    </w:p>
    <w:p w:rsidR="00B15F87" w:rsidRPr="00B560E0" w:rsidRDefault="00B15F87" w:rsidP="009B607A">
      <w:pPr>
        <w:pStyle w:val="sw"/>
        <w:numPr>
          <w:ilvl w:val="0"/>
          <w:numId w:val="45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zmiany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15%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stosunku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wskazanej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B607A">
        <w:rPr>
          <w:bCs/>
          <w:iCs/>
        </w:rPr>
        <w:t>§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3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ust.1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umowy.</w:t>
      </w:r>
    </w:p>
    <w:p w:rsidR="001057E6" w:rsidRPr="009B607A" w:rsidRDefault="001057E6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6</w:t>
      </w:r>
    </w:p>
    <w:p w:rsidR="001057E6" w:rsidRPr="00B560E0" w:rsidRDefault="001057E6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3751C"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drobnych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połączonych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zwykłym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</w:t>
      </w:r>
      <w:r w:rsidR="00DD1D1F" w:rsidRPr="00B560E0">
        <w:rPr>
          <w:rFonts w:ascii="Arial" w:hAnsi="Arial" w:cs="Arial"/>
          <w:sz w:val="22"/>
          <w:szCs w:val="22"/>
        </w:rPr>
        <w:t>tko</w:t>
      </w:r>
      <w:r w:rsidRPr="00B560E0">
        <w:rPr>
          <w:rFonts w:ascii="Arial" w:hAnsi="Arial" w:cs="Arial"/>
          <w:sz w:val="22"/>
          <w:szCs w:val="22"/>
        </w:rPr>
        <w:t>waniem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przekazanych do użytkowania pomieszczeń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konserwacja: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podłóg,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posadzek,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podłogowych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ściennych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ceramicznych,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szklanych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grzejników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przepływowej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(elektrycznych,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gazowych),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podgrzewaczy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klozetowych,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umywalek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syfonami,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baterii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zaworów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czerpalnych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wyposażony,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łącznie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wymianą,</w:t>
      </w:r>
    </w:p>
    <w:p w:rsidR="001057E6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osprzętu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instalacji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elektrycznej,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wyłączeniem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przewodów,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przewodów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odpływowych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pionów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zbiorczych,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usuwanie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niedrożności,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elementów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poprzez:</w:t>
      </w:r>
    </w:p>
    <w:p w:rsidR="001057E6" w:rsidRPr="00B560E0" w:rsidRDefault="001057E6" w:rsidP="009B607A">
      <w:pPr>
        <w:pStyle w:val="sw"/>
        <w:numPr>
          <w:ilvl w:val="1"/>
          <w:numId w:val="47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tapetowanie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uszkodzeń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ścian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sufitów,</w:t>
      </w:r>
    </w:p>
    <w:p w:rsidR="001057E6" w:rsidRPr="00B560E0" w:rsidRDefault="001057E6" w:rsidP="009B607A">
      <w:pPr>
        <w:pStyle w:val="sw"/>
        <w:numPr>
          <w:ilvl w:val="1"/>
          <w:numId w:val="47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wewnętrznej,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wbudowanych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mebli,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grzewczych,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korozją,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kuchennych.</w:t>
      </w:r>
    </w:p>
    <w:p w:rsidR="0033751C" w:rsidRPr="00B560E0" w:rsidRDefault="0033751C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="009B607A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jakichkolwiek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adaptacji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naruszałyby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strukturę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lokalu.</w:t>
      </w:r>
    </w:p>
    <w:p w:rsidR="0033751C" w:rsidRPr="00B560E0" w:rsidRDefault="0033751C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udostępnione pomieszczenia może wykorzystywać wyłącznie w celu realizacj</w:t>
      </w:r>
      <w:r w:rsidR="00450309">
        <w:rPr>
          <w:rFonts w:ascii="Arial" w:hAnsi="Arial" w:cs="Arial"/>
          <w:sz w:val="22"/>
          <w:szCs w:val="22"/>
        </w:rPr>
        <w:t>i</w:t>
      </w:r>
      <w:r w:rsidR="009B607A">
        <w:rPr>
          <w:rFonts w:ascii="Arial" w:hAnsi="Arial" w:cs="Arial"/>
          <w:sz w:val="22"/>
          <w:szCs w:val="22"/>
        </w:rPr>
        <w:t xml:space="preserve"> niniejszej umowy.</w:t>
      </w:r>
    </w:p>
    <w:p w:rsidR="003B786F" w:rsidRPr="00B560E0" w:rsidRDefault="00450309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zobowiązuje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do:</w:t>
      </w:r>
    </w:p>
    <w:p w:rsidR="003B786F" w:rsidRPr="00B560E0" w:rsidRDefault="003B786F" w:rsidP="009B607A">
      <w:pPr>
        <w:pStyle w:val="sw"/>
        <w:numPr>
          <w:ilvl w:val="0"/>
          <w:numId w:val="27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użytkowania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stanie,</w:t>
      </w:r>
    </w:p>
    <w:p w:rsidR="003B786F" w:rsidRPr="00B560E0" w:rsidRDefault="003B786F" w:rsidP="009B607A">
      <w:pPr>
        <w:pStyle w:val="sw"/>
        <w:numPr>
          <w:ilvl w:val="0"/>
          <w:numId w:val="27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utrzymanie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czystości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pomieszczeń,</w:t>
      </w:r>
    </w:p>
    <w:p w:rsidR="003B786F" w:rsidRPr="00B560E0" w:rsidRDefault="003B786F" w:rsidP="009B607A">
      <w:pPr>
        <w:pStyle w:val="sw"/>
        <w:numPr>
          <w:ilvl w:val="0"/>
          <w:numId w:val="27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przestrzegania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przeciwpożarowych.</w:t>
      </w:r>
    </w:p>
    <w:p w:rsidR="001057E6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7</w:t>
      </w:r>
    </w:p>
    <w:p w:rsidR="0033751C" w:rsidRPr="00B560E0" w:rsidRDefault="0033751C" w:rsidP="00450309">
      <w:pPr>
        <w:pStyle w:val="sw"/>
        <w:numPr>
          <w:ilvl w:val="0"/>
          <w:numId w:val="1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Odpowiedzialność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skutki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oraz zaistniałych w związku z realizowaną umową </w:t>
      </w:r>
      <w:r w:rsidRPr="00B560E0">
        <w:rPr>
          <w:rFonts w:ascii="Arial" w:hAnsi="Arial" w:cs="Arial"/>
          <w:sz w:val="22"/>
          <w:szCs w:val="22"/>
        </w:rPr>
        <w:t>ponosi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Wykonawca.</w:t>
      </w:r>
    </w:p>
    <w:p w:rsidR="0033751C" w:rsidRPr="00B560E0" w:rsidRDefault="0033751C" w:rsidP="00450309">
      <w:pPr>
        <w:pStyle w:val="sw"/>
        <w:numPr>
          <w:ilvl w:val="0"/>
          <w:numId w:val="1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przysługuje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przeprowadzenia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stwierdzenia,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przyjęte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prawidłowo.</w:t>
      </w:r>
    </w:p>
    <w:p w:rsidR="001057E6" w:rsidRPr="00B560E0" w:rsidRDefault="0033751C" w:rsidP="00450309">
      <w:pPr>
        <w:pStyle w:val="sw"/>
        <w:numPr>
          <w:ilvl w:val="0"/>
          <w:numId w:val="1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zawiadomić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osobowo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adresowych.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8</w:t>
      </w:r>
    </w:p>
    <w:p w:rsidR="0033751C" w:rsidRPr="00B560E0" w:rsidRDefault="0033751C" w:rsidP="00450309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zwrócić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należycie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uporządkowan</w:t>
      </w:r>
      <w:r w:rsidR="00450309">
        <w:rPr>
          <w:rFonts w:ascii="Arial" w:hAnsi="Arial" w:cs="Arial"/>
          <w:sz w:val="22"/>
          <w:szCs w:val="22"/>
        </w:rPr>
        <w:t>e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pogorszonym,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protokołem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zdawczo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odbiorczym.</w:t>
      </w:r>
    </w:p>
    <w:p w:rsidR="0033751C" w:rsidRPr="00B560E0" w:rsidRDefault="0033751C" w:rsidP="00450309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Zwrot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powinien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uprzedniego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wezwania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Zamawiającego.</w:t>
      </w:r>
    </w:p>
    <w:p w:rsidR="0033751C" w:rsidRPr="00B560E0" w:rsidRDefault="0033751C" w:rsidP="00450309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Poniesione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koszty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ulepszeń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zwrotowi.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9</w:t>
      </w:r>
    </w:p>
    <w:p w:rsidR="0033751C" w:rsidRPr="00B560E0" w:rsidRDefault="0033751C" w:rsidP="00450309">
      <w:pPr>
        <w:pStyle w:val="sw"/>
        <w:numPr>
          <w:ilvl w:val="0"/>
          <w:numId w:val="1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2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gdy:</w:t>
      </w:r>
    </w:p>
    <w:p w:rsidR="0033751C" w:rsidRPr="00B560E0" w:rsidRDefault="0033751C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33751C" w:rsidRPr="00B560E0" w:rsidRDefault="0033751C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pomieszczeń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technicznym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estetycznym,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stwierdzenia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sanitarnego,</w:t>
      </w:r>
    </w:p>
    <w:p w:rsidR="0033751C" w:rsidRDefault="0033751C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wykorzystywał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450309" w:rsidRPr="00B560E0" w:rsidRDefault="00450309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Pomimo pisemnego upomnienia, Wykonawca będzie realizował przedmiot umowy w</w:t>
      </w:r>
      <w:r w:rsidR="005721C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sposób niezgodny z opisem przedmiotu zamówienia, w szczególności posiłki nie będą spełniały norm i warunków podanych w opisie przedmiotu zamówienia,</w:t>
      </w:r>
    </w:p>
    <w:p w:rsidR="002D4021" w:rsidRPr="00B560E0" w:rsidRDefault="002D4021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pomimo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upomnienia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nadal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udostępnione pomieszczenia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sprzeczny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dopuszczając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szkód,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niszcz</w:t>
      </w:r>
      <w:r w:rsidR="009838CA" w:rsidRPr="00B560E0">
        <w:rPr>
          <w:rFonts w:ascii="Arial" w:hAnsi="Arial" w:cs="Arial"/>
          <w:sz w:val="22"/>
          <w:szCs w:val="22"/>
        </w:rPr>
        <w:t>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</w:t>
      </w:r>
      <w:r w:rsidR="009838CA" w:rsidRPr="00B560E0">
        <w:rPr>
          <w:rFonts w:ascii="Arial" w:hAnsi="Arial" w:cs="Arial"/>
          <w:sz w:val="22"/>
          <w:szCs w:val="22"/>
        </w:rPr>
        <w:t>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przeznaczon</w:t>
      </w:r>
      <w:r w:rsidR="009838CA" w:rsidRPr="00B560E0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wspólnego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korzystania,</w:t>
      </w:r>
    </w:p>
    <w:p w:rsidR="00E85B47" w:rsidRPr="00B560E0" w:rsidRDefault="00E85B47" w:rsidP="00450309">
      <w:pPr>
        <w:numPr>
          <w:ilvl w:val="0"/>
          <w:numId w:val="28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powierzenia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Podwykonawcy</w:t>
      </w:r>
      <w:r w:rsidRPr="00B560E0">
        <w:rPr>
          <w:rFonts w:ascii="Arial" w:hAnsi="Arial" w:cs="Arial"/>
          <w:sz w:val="22"/>
          <w:szCs w:val="22"/>
        </w:rPr>
        <w:t>,</w:t>
      </w:r>
    </w:p>
    <w:p w:rsidR="00E85B47" w:rsidRPr="00B560E0" w:rsidRDefault="00E85B47" w:rsidP="00450309">
      <w:pPr>
        <w:numPr>
          <w:ilvl w:val="0"/>
          <w:numId w:val="28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450309">
      <w:pPr>
        <w:pStyle w:val="sw"/>
        <w:numPr>
          <w:ilvl w:val="0"/>
          <w:numId w:val="1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jednomiesięcznym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wypowiedzenia.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rzecz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natomiast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winy.</w:t>
      </w:r>
    </w:p>
    <w:p w:rsidR="002D4021" w:rsidRPr="00B560E0" w:rsidRDefault="002D4021" w:rsidP="00450309">
      <w:pPr>
        <w:pStyle w:val="sw"/>
        <w:numPr>
          <w:ilvl w:val="0"/>
          <w:numId w:val="1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porozumieniem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ustalonym.</w:t>
      </w:r>
    </w:p>
    <w:p w:rsidR="002C4BF4" w:rsidRPr="00450309" w:rsidRDefault="00080514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10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postanawiają,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nieterminow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opóźnieniem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godzinnym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wydanie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zatwierdzonym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612B83" w:rsidP="00450309">
      <w:pPr>
        <w:numPr>
          <w:ilvl w:val="0"/>
          <w:numId w:val="29"/>
        </w:numPr>
        <w:tabs>
          <w:tab w:val="left" w:pos="284"/>
        </w:tabs>
        <w:spacing w:before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wadliwych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(np.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nieświeżych,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przeterminowanych,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spełniających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standardów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higienicznych,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jakościowych,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itp.)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2</w:t>
      </w:r>
      <w:r w:rsidR="00450309"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brutto,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ponadto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poniesie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odpłatności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posiłki,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umieszczenie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widocznym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ilościowym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talerzu”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DD1463" w:rsidRPr="00B560E0" w:rsidRDefault="00DD1463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pomiędzy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1 0</w:t>
      </w:r>
      <w:r w:rsidRPr="00B560E0">
        <w:rPr>
          <w:rFonts w:ascii="Arial" w:hAnsi="Arial" w:cs="Arial"/>
          <w:sz w:val="22"/>
          <w:szCs w:val="22"/>
        </w:rPr>
        <w:t>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75719D" w:rsidRPr="00B560E0" w:rsidRDefault="0075719D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samowolne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zaangażowanie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P</w:t>
      </w:r>
      <w:r w:rsidRPr="00B560E0">
        <w:rPr>
          <w:rFonts w:ascii="Arial" w:hAnsi="Arial" w:cs="Arial"/>
          <w:sz w:val="22"/>
          <w:szCs w:val="22"/>
        </w:rPr>
        <w:t>odwykonawc</w:t>
      </w:r>
      <w:r w:rsidR="005721CC">
        <w:rPr>
          <w:rFonts w:ascii="Arial" w:hAnsi="Arial" w:cs="Arial"/>
          <w:sz w:val="22"/>
          <w:szCs w:val="22"/>
        </w:rPr>
        <w:t>y – 2 000 zł brutto.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doprowadzi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przygotowywanych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Powtarzające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muszą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(2-3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krotne)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niezależnie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kumulacji.</w:t>
      </w:r>
    </w:p>
    <w:p w:rsidR="00057679" w:rsidRPr="00B560E0" w:rsidRDefault="00057679" w:rsidP="00450309">
      <w:pPr>
        <w:pStyle w:val="sw"/>
        <w:numPr>
          <w:ilvl w:val="0"/>
          <w:numId w:val="30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zwłokę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odsetek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zaległości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podatkowych.</w:t>
      </w:r>
    </w:p>
    <w:p w:rsidR="00080514" w:rsidRPr="00B560E0" w:rsidRDefault="00080514" w:rsidP="00450309">
      <w:pPr>
        <w:pStyle w:val="sw"/>
        <w:numPr>
          <w:ilvl w:val="0"/>
          <w:numId w:val="30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dochodzenia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zasadach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ogólnych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przekraczającego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665DAD" w:rsidRPr="00B560E0" w:rsidRDefault="00665DAD" w:rsidP="00450309">
      <w:pPr>
        <w:numPr>
          <w:ilvl w:val="0"/>
          <w:numId w:val="30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665DAD" w:rsidRPr="00B560E0" w:rsidRDefault="00665DAD" w:rsidP="00450309">
      <w:pPr>
        <w:numPr>
          <w:ilvl w:val="0"/>
          <w:numId w:val="30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więcej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równowartość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30%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ofercie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powiadomieniu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natychmiastowym.</w:t>
      </w:r>
    </w:p>
    <w:p w:rsidR="007725A1" w:rsidRDefault="007725A1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</w:p>
    <w:p w:rsidR="007725A1" w:rsidRDefault="007725A1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</w:p>
    <w:p w:rsidR="009838CA" w:rsidRPr="005721CC" w:rsidRDefault="009838CA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lastRenderedPageBreak/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080514" w:rsidRPr="005721CC">
        <w:rPr>
          <w:rFonts w:ascii="Arial" w:hAnsi="Arial" w:cs="Arial"/>
          <w:sz w:val="22"/>
          <w:szCs w:val="22"/>
        </w:rPr>
        <w:t>1</w:t>
      </w:r>
    </w:p>
    <w:p w:rsidR="00791AD6" w:rsidRPr="00B560E0" w:rsidRDefault="00791AD6" w:rsidP="00B560E0">
      <w:pPr>
        <w:numPr>
          <w:ilvl w:val="0"/>
          <w:numId w:val="32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791AD6" w:rsidRPr="00B560E0" w:rsidRDefault="00791AD6" w:rsidP="00B560E0">
      <w:pPr>
        <w:numPr>
          <w:ilvl w:val="0"/>
          <w:numId w:val="33"/>
        </w:numPr>
        <w:tabs>
          <w:tab w:val="left" w:pos="360"/>
        </w:tabs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realizacji:</w:t>
      </w:r>
    </w:p>
    <w:p w:rsidR="00791AD6" w:rsidRPr="00B560E0" w:rsidRDefault="00791AD6" w:rsidP="00B560E0">
      <w:pPr>
        <w:numPr>
          <w:ilvl w:val="0"/>
          <w:numId w:val="34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wyższej,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np.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wystąpienia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losowego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wywołanego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czynniki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przewidzieć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pewnością,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zagrażającego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bezpośrednio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życiu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zdrowiu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grożącego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znacznych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rozmiarach,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B560E0">
      <w:pPr>
        <w:numPr>
          <w:ilvl w:val="0"/>
          <w:numId w:val="34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trzecich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umowy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konsekwencją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którejkolwiek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B560E0">
      <w:pPr>
        <w:numPr>
          <w:ilvl w:val="0"/>
          <w:numId w:val="34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leżących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spowodowanych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zdolnościami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płatniczymi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organizacyjnymi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możliwe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chwili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080514" w:rsidRPr="005721CC" w:rsidRDefault="00080514" w:rsidP="00B560E0">
      <w:pPr>
        <w:numPr>
          <w:ilvl w:val="0"/>
          <w:numId w:val="32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Zakazuje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się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zmian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postanowień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zawartej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umowy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stosunku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treści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oferty,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na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podstawie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której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dokonano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wyboru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Wykonawcy,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zastrzeżeniem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art.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455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721CC">
        <w:rPr>
          <w:rFonts w:ascii="Arial" w:hAnsi="Arial" w:cs="Arial"/>
          <w:sz w:val="22"/>
          <w:szCs w:val="22"/>
        </w:rPr>
        <w:t>Pzp</w:t>
      </w:r>
      <w:proofErr w:type="spellEnd"/>
      <w:r w:rsidRPr="005721CC">
        <w:rPr>
          <w:rFonts w:ascii="Arial" w:hAnsi="Arial" w:cs="Arial"/>
          <w:sz w:val="22"/>
          <w:szCs w:val="22"/>
        </w:rPr>
        <w:t>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zakresie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jakim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ma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zastosowanie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przedmiotu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zamówienia.</w:t>
      </w:r>
    </w:p>
    <w:p w:rsidR="00D144AD" w:rsidRPr="00B560E0" w:rsidRDefault="00D144AD" w:rsidP="00B560E0">
      <w:pPr>
        <w:numPr>
          <w:ilvl w:val="0"/>
          <w:numId w:val="32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aneksu,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podpisanego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strony.</w:t>
      </w:r>
    </w:p>
    <w:p w:rsidR="00617001" w:rsidRPr="005721CC" w:rsidRDefault="00617001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§12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realizowany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udziale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późniejszym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dołączyć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treści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oświadczenie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zachodzą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wobec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wykluczenia,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art.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108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60E0">
        <w:rPr>
          <w:rFonts w:ascii="Arial" w:hAnsi="Arial" w:cs="Arial"/>
          <w:sz w:val="22"/>
          <w:szCs w:val="22"/>
        </w:rPr>
        <w:t>Pzp</w:t>
      </w:r>
      <w:proofErr w:type="spellEnd"/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Krajowego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Rejestru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Sądowego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właściwy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status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zawierających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reprezentowania.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sprzeciw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spełniał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akceptacji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poświadczony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oryginałem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pracowników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niezawinione),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stopniu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Zasady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dalszych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Podwykonawców.</w:t>
      </w:r>
    </w:p>
    <w:p w:rsidR="0075719D" w:rsidRPr="005721CC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</w:t>
      </w:r>
      <w:r w:rsidR="005721CC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zwalnia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wynikających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</w:p>
    <w:p w:rsidR="0075719D" w:rsidRPr="005721CC" w:rsidRDefault="0075719D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§13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Usługi,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tj.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zostały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wskazane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opisie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przedmiotu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świadczone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zgodnie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oświadczeniem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złożonym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Formularzu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Oferty.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etapie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może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okresowego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wraz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stosowną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informacją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ZUS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potwierdzającą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odpowiednią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ilość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odprowadzane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składki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ubezpieczeniowe.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przekaże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piśmie,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zastrzegając,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najmniej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7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termin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ww.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listy.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czasie,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szczególności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podejrzenia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trakcie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niż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ustawy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26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czerwca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1974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–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Kodeks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(KP),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sobie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prawo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zawnioskowania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przeprowadzenie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kontroli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Państwową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Inspekcję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(PIP).</w:t>
      </w:r>
      <w:r w:rsidR="00612B83">
        <w:rPr>
          <w:rFonts w:cs="Arial"/>
          <w:sz w:val="22"/>
          <w:szCs w:val="22"/>
        </w:rPr>
        <w:t xml:space="preserve"> 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przestrzegania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wykonujących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zakresie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polega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wykonywaniu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będzie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zobowiązany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zapłacenia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Zamawiającemu,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niezależnie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nałożonych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wysokości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000,00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niezatrudnioną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KP.</w:t>
      </w:r>
    </w:p>
    <w:p w:rsidR="00791AD6" w:rsidRPr="005721CC" w:rsidRDefault="00791AD6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4</w:t>
      </w:r>
    </w:p>
    <w:p w:rsidR="00DD1463" w:rsidRPr="00B560E0" w:rsidRDefault="00DD1463" w:rsidP="005721CC">
      <w:pPr>
        <w:pStyle w:val="Tekstpodstawowywcity3"/>
        <w:numPr>
          <w:ilvl w:val="0"/>
          <w:numId w:val="40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zakwestionowania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służby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posiadające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całości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zgodę.</w:t>
      </w:r>
    </w:p>
    <w:p w:rsidR="00DD1463" w:rsidRPr="00B560E0" w:rsidRDefault="00DD1463" w:rsidP="005721CC">
      <w:pPr>
        <w:pStyle w:val="Tekstpodstawowywcity3"/>
        <w:numPr>
          <w:ilvl w:val="0"/>
          <w:numId w:val="40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odszkodowawczych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kierowanych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zatruć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pokarmowych,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regresu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9838CA" w:rsidRPr="00B560E0" w:rsidRDefault="009838CA" w:rsidP="005721CC">
      <w:pPr>
        <w:pStyle w:val="Tekstpodstawowywcity3"/>
        <w:numPr>
          <w:ilvl w:val="0"/>
          <w:numId w:val="40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Wszelkie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pisemnej.</w:t>
      </w:r>
    </w:p>
    <w:p w:rsidR="009838CA" w:rsidRPr="00B560E0" w:rsidRDefault="009838CA" w:rsidP="005721CC">
      <w:pPr>
        <w:numPr>
          <w:ilvl w:val="0"/>
          <w:numId w:val="40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sprawach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nieuregulowanych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Kodeksu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Cywilnego.</w:t>
      </w:r>
    </w:p>
    <w:p w:rsidR="009838CA" w:rsidRPr="00B560E0" w:rsidRDefault="009838CA" w:rsidP="005721CC">
      <w:pPr>
        <w:numPr>
          <w:ilvl w:val="0"/>
          <w:numId w:val="40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sporządzona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czterech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jednobrzmiących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egzemplarzach,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0947F5" w:rsidRPr="005721CC" w:rsidRDefault="000947F5" w:rsidP="00B560E0">
      <w:pPr>
        <w:pStyle w:val="sw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5</w:t>
      </w:r>
    </w:p>
    <w:p w:rsidR="000947F5" w:rsidRPr="00B560E0" w:rsidRDefault="000947F5" w:rsidP="00B560E0">
      <w:pPr>
        <w:pStyle w:val="sw"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Integralną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częścią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jest:</w:t>
      </w:r>
    </w:p>
    <w:p w:rsidR="000947F5" w:rsidRPr="00B560E0" w:rsidRDefault="000947F5" w:rsidP="00B560E0">
      <w:pPr>
        <w:pStyle w:val="sw"/>
        <w:numPr>
          <w:ilvl w:val="0"/>
          <w:numId w:val="20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Specyfikacja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załącznikami,</w:t>
      </w:r>
    </w:p>
    <w:p w:rsidR="000947F5" w:rsidRPr="00B560E0" w:rsidRDefault="000947F5" w:rsidP="00B560E0">
      <w:pPr>
        <w:pStyle w:val="sw"/>
        <w:numPr>
          <w:ilvl w:val="0"/>
          <w:numId w:val="20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Oferta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C309C6" w:rsidRPr="005721CC" w:rsidRDefault="00CA74A8" w:rsidP="005721CC">
      <w:pPr>
        <w:tabs>
          <w:tab w:val="left" w:pos="7230"/>
        </w:tabs>
        <w:spacing w:before="7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Zamawiający</w:t>
      </w:r>
      <w:r w:rsidRPr="005721CC">
        <w:rPr>
          <w:rFonts w:ascii="Arial" w:hAnsi="Arial" w:cs="Arial"/>
          <w:sz w:val="22"/>
          <w:szCs w:val="22"/>
        </w:rPr>
        <w:tab/>
        <w:t>Wykonawca</w:t>
      </w:r>
    </w:p>
    <w:sectPr w:rsidR="00C309C6" w:rsidRPr="005721CC" w:rsidSect="00B560E0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83" w:rsidRDefault="00612B83">
      <w:r>
        <w:separator/>
      </w:r>
    </w:p>
  </w:endnote>
  <w:endnote w:type="continuationSeparator" w:id="0">
    <w:p w:rsidR="00612B83" w:rsidRDefault="0061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83" w:rsidRDefault="00612B83">
      <w:r>
        <w:separator/>
      </w:r>
    </w:p>
  </w:footnote>
  <w:footnote w:type="continuationSeparator" w:id="0">
    <w:p w:rsidR="00612B83" w:rsidRDefault="0061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">
    <w:nsid w:val="0000001C"/>
    <w:multiLevelType w:val="multilevel"/>
    <w:tmpl w:val="0000001C"/>
    <w:name w:val="WW8Num3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DBA5B8B"/>
    <w:multiLevelType w:val="hybridMultilevel"/>
    <w:tmpl w:val="7B1438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A37A2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18664B8"/>
    <w:multiLevelType w:val="hybridMultilevel"/>
    <w:tmpl w:val="70B2E94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B53C2"/>
    <w:multiLevelType w:val="hybridMultilevel"/>
    <w:tmpl w:val="F252D14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A5533"/>
    <w:multiLevelType w:val="hybridMultilevel"/>
    <w:tmpl w:val="8A28A83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D5430"/>
    <w:multiLevelType w:val="hybridMultilevel"/>
    <w:tmpl w:val="FD3C779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80F8C"/>
    <w:multiLevelType w:val="hybridMultilevel"/>
    <w:tmpl w:val="47D41C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C1E6A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631C6B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1F065E5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208C4B85"/>
    <w:multiLevelType w:val="hybridMultilevel"/>
    <w:tmpl w:val="92D8C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0210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28A737CA"/>
    <w:multiLevelType w:val="hybridMultilevel"/>
    <w:tmpl w:val="02C0DB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723BEC"/>
    <w:multiLevelType w:val="hybridMultilevel"/>
    <w:tmpl w:val="1D72EBE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0CA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CE593F"/>
    <w:multiLevelType w:val="hybridMultilevel"/>
    <w:tmpl w:val="110E8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86948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>
    <w:nsid w:val="47041773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2">
    <w:nsid w:val="487A2D4D"/>
    <w:multiLevelType w:val="hybridMultilevel"/>
    <w:tmpl w:val="1D861FB0"/>
    <w:lvl w:ilvl="0" w:tplc="04150017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10E7C"/>
    <w:multiLevelType w:val="hybridMultilevel"/>
    <w:tmpl w:val="A972F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3DF572D"/>
    <w:multiLevelType w:val="hybridMultilevel"/>
    <w:tmpl w:val="BEC06ADA"/>
    <w:lvl w:ilvl="0" w:tplc="CCB48D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E550BA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>
    <w:nsid w:val="5990411A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8">
    <w:nsid w:val="59D33DB5"/>
    <w:multiLevelType w:val="hybridMultilevel"/>
    <w:tmpl w:val="10BE97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E67111"/>
    <w:multiLevelType w:val="hybridMultilevel"/>
    <w:tmpl w:val="BEC8B7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B3726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31">
    <w:nsid w:val="629113E3"/>
    <w:multiLevelType w:val="hybridMultilevel"/>
    <w:tmpl w:val="4282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500F3"/>
    <w:multiLevelType w:val="hybridMultilevel"/>
    <w:tmpl w:val="48FEB2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0E69C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76230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866C4F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36">
    <w:nsid w:val="704C6AEE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>
    <w:nsid w:val="72237497"/>
    <w:multiLevelType w:val="hybridMultilevel"/>
    <w:tmpl w:val="14A68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A72AD4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8855BF8"/>
    <w:multiLevelType w:val="hybridMultilevel"/>
    <w:tmpl w:val="FC6EA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AD242D"/>
    <w:multiLevelType w:val="hybridMultilevel"/>
    <w:tmpl w:val="13FE5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502055"/>
    <w:multiLevelType w:val="hybridMultilevel"/>
    <w:tmpl w:val="3BEE7C0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34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40"/>
  </w:num>
  <w:num w:numId="6">
    <w:abstractNumId w:val="25"/>
  </w:num>
  <w:num w:numId="7">
    <w:abstractNumId w:val="34"/>
    <w:lvlOverride w:ilvl="0">
      <w:startOverride w:val="1"/>
    </w:lvlOverride>
  </w:num>
  <w:num w:numId="8">
    <w:abstractNumId w:val="34"/>
    <w:lvlOverride w:ilvl="0">
      <w:startOverride w:val="1"/>
    </w:lvlOverride>
  </w:num>
  <w:num w:numId="9">
    <w:abstractNumId w:val="41"/>
  </w:num>
  <w:num w:numId="10">
    <w:abstractNumId w:val="5"/>
  </w:num>
  <w:num w:numId="11">
    <w:abstractNumId w:val="34"/>
    <w:lvlOverride w:ilvl="0">
      <w:startOverride w:val="1"/>
    </w:lvlOverride>
  </w:num>
  <w:num w:numId="12">
    <w:abstractNumId w:val="34"/>
    <w:lvlOverride w:ilvl="0">
      <w:startOverride w:val="1"/>
    </w:lvlOverride>
  </w:num>
  <w:num w:numId="13">
    <w:abstractNumId w:val="34"/>
    <w:lvlOverride w:ilvl="0">
      <w:startOverride w:val="1"/>
    </w:lvlOverride>
  </w:num>
  <w:num w:numId="14">
    <w:abstractNumId w:val="6"/>
  </w:num>
  <w:num w:numId="15">
    <w:abstractNumId w:val="33"/>
  </w:num>
  <w:num w:numId="16">
    <w:abstractNumId w:val="11"/>
  </w:num>
  <w:num w:numId="17">
    <w:abstractNumId w:val="1"/>
  </w:num>
  <w:num w:numId="18">
    <w:abstractNumId w:val="17"/>
  </w:num>
  <w:num w:numId="19">
    <w:abstractNumId w:val="39"/>
  </w:num>
  <w:num w:numId="20">
    <w:abstractNumId w:val="32"/>
  </w:num>
  <w:num w:numId="21">
    <w:abstractNumId w:val="14"/>
  </w:num>
  <w:num w:numId="22">
    <w:abstractNumId w:val="38"/>
  </w:num>
  <w:num w:numId="23">
    <w:abstractNumId w:val="29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8"/>
  </w:num>
  <w:num w:numId="28">
    <w:abstractNumId w:val="9"/>
  </w:num>
  <w:num w:numId="29">
    <w:abstractNumId w:val="23"/>
  </w:num>
  <w:num w:numId="30">
    <w:abstractNumId w:val="10"/>
  </w:num>
  <w:num w:numId="31">
    <w:abstractNumId w:val="13"/>
  </w:num>
  <w:num w:numId="32">
    <w:abstractNumId w:val="35"/>
  </w:num>
  <w:num w:numId="33">
    <w:abstractNumId w:val="4"/>
  </w:num>
  <w:num w:numId="34">
    <w:abstractNumId w:val="20"/>
  </w:num>
  <w:num w:numId="35">
    <w:abstractNumId w:val="26"/>
  </w:num>
  <w:num w:numId="36">
    <w:abstractNumId w:val="15"/>
  </w:num>
  <w:num w:numId="37">
    <w:abstractNumId w:val="30"/>
  </w:num>
  <w:num w:numId="38">
    <w:abstractNumId w:val="2"/>
  </w:num>
  <w:num w:numId="39">
    <w:abstractNumId w:val="3"/>
  </w:num>
  <w:num w:numId="40">
    <w:abstractNumId w:val="27"/>
  </w:num>
  <w:num w:numId="41">
    <w:abstractNumId w:val="36"/>
  </w:num>
  <w:num w:numId="42">
    <w:abstractNumId w:val="37"/>
  </w:num>
  <w:num w:numId="43">
    <w:abstractNumId w:val="12"/>
  </w:num>
  <w:num w:numId="44">
    <w:abstractNumId w:val="22"/>
  </w:num>
  <w:num w:numId="45">
    <w:abstractNumId w:val="28"/>
  </w:num>
  <w:num w:numId="46">
    <w:abstractNumId w:val="19"/>
  </w:num>
  <w:num w:numId="47">
    <w:abstractNumId w:val="7"/>
  </w:num>
  <w:num w:numId="48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99"/>
    <w:rsid w:val="000167B0"/>
    <w:rsid w:val="00023095"/>
    <w:rsid w:val="0002331C"/>
    <w:rsid w:val="000451C0"/>
    <w:rsid w:val="00052BC3"/>
    <w:rsid w:val="00052BD3"/>
    <w:rsid w:val="0005462F"/>
    <w:rsid w:val="00057679"/>
    <w:rsid w:val="0007041F"/>
    <w:rsid w:val="00073B4B"/>
    <w:rsid w:val="00080514"/>
    <w:rsid w:val="000947F5"/>
    <w:rsid w:val="000A2A7C"/>
    <w:rsid w:val="000B4BB2"/>
    <w:rsid w:val="000B5315"/>
    <w:rsid w:val="000C0509"/>
    <w:rsid w:val="000C16C0"/>
    <w:rsid w:val="000C616C"/>
    <w:rsid w:val="000D0956"/>
    <w:rsid w:val="000E4C4D"/>
    <w:rsid w:val="000F0A40"/>
    <w:rsid w:val="000F5F06"/>
    <w:rsid w:val="000F78CD"/>
    <w:rsid w:val="001057E6"/>
    <w:rsid w:val="00105D80"/>
    <w:rsid w:val="00122FA2"/>
    <w:rsid w:val="00123097"/>
    <w:rsid w:val="0014129F"/>
    <w:rsid w:val="001412C6"/>
    <w:rsid w:val="00146447"/>
    <w:rsid w:val="001525F3"/>
    <w:rsid w:val="0015745C"/>
    <w:rsid w:val="00161479"/>
    <w:rsid w:val="001732DB"/>
    <w:rsid w:val="0018310E"/>
    <w:rsid w:val="00192780"/>
    <w:rsid w:val="001A28D4"/>
    <w:rsid w:val="001A30DA"/>
    <w:rsid w:val="001C66E3"/>
    <w:rsid w:val="001C7E2D"/>
    <w:rsid w:val="001E5CB3"/>
    <w:rsid w:val="00204819"/>
    <w:rsid w:val="002057A2"/>
    <w:rsid w:val="00216AB3"/>
    <w:rsid w:val="00220D7E"/>
    <w:rsid w:val="002272DF"/>
    <w:rsid w:val="00255922"/>
    <w:rsid w:val="00261E8C"/>
    <w:rsid w:val="00262E90"/>
    <w:rsid w:val="00271790"/>
    <w:rsid w:val="00272CE2"/>
    <w:rsid w:val="00274575"/>
    <w:rsid w:val="00274D4F"/>
    <w:rsid w:val="00277388"/>
    <w:rsid w:val="0027753F"/>
    <w:rsid w:val="002810CC"/>
    <w:rsid w:val="00282590"/>
    <w:rsid w:val="00283414"/>
    <w:rsid w:val="00286D4D"/>
    <w:rsid w:val="0029271A"/>
    <w:rsid w:val="00294539"/>
    <w:rsid w:val="0029621C"/>
    <w:rsid w:val="002B1C25"/>
    <w:rsid w:val="002C4BF4"/>
    <w:rsid w:val="002D4021"/>
    <w:rsid w:val="003079F1"/>
    <w:rsid w:val="003106D1"/>
    <w:rsid w:val="00324F00"/>
    <w:rsid w:val="003324B0"/>
    <w:rsid w:val="0033709C"/>
    <w:rsid w:val="0033751C"/>
    <w:rsid w:val="0034504C"/>
    <w:rsid w:val="00361BF1"/>
    <w:rsid w:val="00376699"/>
    <w:rsid w:val="00384D07"/>
    <w:rsid w:val="00386AF2"/>
    <w:rsid w:val="00396B02"/>
    <w:rsid w:val="003B601A"/>
    <w:rsid w:val="003B61AE"/>
    <w:rsid w:val="003B786F"/>
    <w:rsid w:val="003C4D83"/>
    <w:rsid w:val="003D60F7"/>
    <w:rsid w:val="003E4BAE"/>
    <w:rsid w:val="003E4F5B"/>
    <w:rsid w:val="004076C3"/>
    <w:rsid w:val="0041764D"/>
    <w:rsid w:val="00431C1C"/>
    <w:rsid w:val="0043304A"/>
    <w:rsid w:val="00433D87"/>
    <w:rsid w:val="00440CEE"/>
    <w:rsid w:val="00446640"/>
    <w:rsid w:val="00450309"/>
    <w:rsid w:val="004516C0"/>
    <w:rsid w:val="00471FAA"/>
    <w:rsid w:val="0047297D"/>
    <w:rsid w:val="004734D6"/>
    <w:rsid w:val="00491D79"/>
    <w:rsid w:val="004978A8"/>
    <w:rsid w:val="00497F17"/>
    <w:rsid w:val="004B60DE"/>
    <w:rsid w:val="004C688E"/>
    <w:rsid w:val="004E204D"/>
    <w:rsid w:val="00504F15"/>
    <w:rsid w:val="00506EF0"/>
    <w:rsid w:val="00520755"/>
    <w:rsid w:val="00527FE3"/>
    <w:rsid w:val="005630EE"/>
    <w:rsid w:val="005721CC"/>
    <w:rsid w:val="00580F98"/>
    <w:rsid w:val="005834FC"/>
    <w:rsid w:val="00584DB4"/>
    <w:rsid w:val="00590DD2"/>
    <w:rsid w:val="00592ECA"/>
    <w:rsid w:val="005B3D09"/>
    <w:rsid w:val="005C122A"/>
    <w:rsid w:val="005C7335"/>
    <w:rsid w:val="005E02B1"/>
    <w:rsid w:val="005E1657"/>
    <w:rsid w:val="005F5E2E"/>
    <w:rsid w:val="00604A1A"/>
    <w:rsid w:val="00606B9E"/>
    <w:rsid w:val="0060777C"/>
    <w:rsid w:val="00612B83"/>
    <w:rsid w:val="00617001"/>
    <w:rsid w:val="006337A0"/>
    <w:rsid w:val="006407F4"/>
    <w:rsid w:val="006519FD"/>
    <w:rsid w:val="0065435C"/>
    <w:rsid w:val="00662D5C"/>
    <w:rsid w:val="006634E4"/>
    <w:rsid w:val="00665459"/>
    <w:rsid w:val="00665DAD"/>
    <w:rsid w:val="0068204D"/>
    <w:rsid w:val="00683142"/>
    <w:rsid w:val="00685AAD"/>
    <w:rsid w:val="00694E53"/>
    <w:rsid w:val="00695A01"/>
    <w:rsid w:val="006C6078"/>
    <w:rsid w:val="006F5042"/>
    <w:rsid w:val="006F78C7"/>
    <w:rsid w:val="00732C4D"/>
    <w:rsid w:val="00737D98"/>
    <w:rsid w:val="007404F2"/>
    <w:rsid w:val="007520F7"/>
    <w:rsid w:val="0075719D"/>
    <w:rsid w:val="007617CA"/>
    <w:rsid w:val="007725A1"/>
    <w:rsid w:val="007751AC"/>
    <w:rsid w:val="0078704C"/>
    <w:rsid w:val="00791AD6"/>
    <w:rsid w:val="00795872"/>
    <w:rsid w:val="007967E4"/>
    <w:rsid w:val="007A74B0"/>
    <w:rsid w:val="007B075D"/>
    <w:rsid w:val="007B1331"/>
    <w:rsid w:val="007D624A"/>
    <w:rsid w:val="007E2B1C"/>
    <w:rsid w:val="007E6785"/>
    <w:rsid w:val="0080500C"/>
    <w:rsid w:val="0080595E"/>
    <w:rsid w:val="0082069F"/>
    <w:rsid w:val="00822671"/>
    <w:rsid w:val="00843693"/>
    <w:rsid w:val="0084538E"/>
    <w:rsid w:val="008604E9"/>
    <w:rsid w:val="0088103A"/>
    <w:rsid w:val="00886DB7"/>
    <w:rsid w:val="00887A62"/>
    <w:rsid w:val="008A2DF9"/>
    <w:rsid w:val="008A55EF"/>
    <w:rsid w:val="008B0771"/>
    <w:rsid w:val="008B0D28"/>
    <w:rsid w:val="008B55DB"/>
    <w:rsid w:val="008B5F27"/>
    <w:rsid w:val="008B6A8A"/>
    <w:rsid w:val="008C30F2"/>
    <w:rsid w:val="008C4192"/>
    <w:rsid w:val="008C788E"/>
    <w:rsid w:val="008D076C"/>
    <w:rsid w:val="008D5EC3"/>
    <w:rsid w:val="008E2076"/>
    <w:rsid w:val="008E2CAC"/>
    <w:rsid w:val="008E6A14"/>
    <w:rsid w:val="008F292F"/>
    <w:rsid w:val="008F4C60"/>
    <w:rsid w:val="008F691B"/>
    <w:rsid w:val="00926B3B"/>
    <w:rsid w:val="00934EDB"/>
    <w:rsid w:val="009543D1"/>
    <w:rsid w:val="00964761"/>
    <w:rsid w:val="00966809"/>
    <w:rsid w:val="0097527D"/>
    <w:rsid w:val="00981723"/>
    <w:rsid w:val="009838CA"/>
    <w:rsid w:val="00984A15"/>
    <w:rsid w:val="009A48E5"/>
    <w:rsid w:val="009B607A"/>
    <w:rsid w:val="009B779F"/>
    <w:rsid w:val="009C7D82"/>
    <w:rsid w:val="009E0CF8"/>
    <w:rsid w:val="009F235A"/>
    <w:rsid w:val="00A00972"/>
    <w:rsid w:val="00A23E01"/>
    <w:rsid w:val="00A440EF"/>
    <w:rsid w:val="00A462EA"/>
    <w:rsid w:val="00A60D64"/>
    <w:rsid w:val="00A6193C"/>
    <w:rsid w:val="00A72604"/>
    <w:rsid w:val="00AA371F"/>
    <w:rsid w:val="00AA5EFA"/>
    <w:rsid w:val="00AA6433"/>
    <w:rsid w:val="00AB275C"/>
    <w:rsid w:val="00AC3267"/>
    <w:rsid w:val="00AD08C5"/>
    <w:rsid w:val="00AE4A85"/>
    <w:rsid w:val="00B111F7"/>
    <w:rsid w:val="00B15F87"/>
    <w:rsid w:val="00B23F68"/>
    <w:rsid w:val="00B30327"/>
    <w:rsid w:val="00B30AB6"/>
    <w:rsid w:val="00B46803"/>
    <w:rsid w:val="00B560E0"/>
    <w:rsid w:val="00B5617C"/>
    <w:rsid w:val="00B566EE"/>
    <w:rsid w:val="00B73BB2"/>
    <w:rsid w:val="00B825F2"/>
    <w:rsid w:val="00B848B6"/>
    <w:rsid w:val="00B93615"/>
    <w:rsid w:val="00BB1C6F"/>
    <w:rsid w:val="00BC0BE3"/>
    <w:rsid w:val="00BC2DB4"/>
    <w:rsid w:val="00BC49E7"/>
    <w:rsid w:val="00BC5312"/>
    <w:rsid w:val="00BE5862"/>
    <w:rsid w:val="00BF045A"/>
    <w:rsid w:val="00BF1706"/>
    <w:rsid w:val="00C12A1D"/>
    <w:rsid w:val="00C139AA"/>
    <w:rsid w:val="00C309C6"/>
    <w:rsid w:val="00C353BA"/>
    <w:rsid w:val="00C35AAD"/>
    <w:rsid w:val="00C37862"/>
    <w:rsid w:val="00C463F0"/>
    <w:rsid w:val="00C82031"/>
    <w:rsid w:val="00C8585A"/>
    <w:rsid w:val="00C86DE2"/>
    <w:rsid w:val="00C87B5C"/>
    <w:rsid w:val="00CA3BFD"/>
    <w:rsid w:val="00CA6CF0"/>
    <w:rsid w:val="00CA74A8"/>
    <w:rsid w:val="00CB16A2"/>
    <w:rsid w:val="00CC6F98"/>
    <w:rsid w:val="00CC76D6"/>
    <w:rsid w:val="00CD7481"/>
    <w:rsid w:val="00CE31D3"/>
    <w:rsid w:val="00CE6795"/>
    <w:rsid w:val="00CF08D1"/>
    <w:rsid w:val="00CF1AE6"/>
    <w:rsid w:val="00D12133"/>
    <w:rsid w:val="00D144AD"/>
    <w:rsid w:val="00D259AB"/>
    <w:rsid w:val="00D4536B"/>
    <w:rsid w:val="00D50504"/>
    <w:rsid w:val="00D6188F"/>
    <w:rsid w:val="00D66A5F"/>
    <w:rsid w:val="00D70F4C"/>
    <w:rsid w:val="00D71EA0"/>
    <w:rsid w:val="00D8156E"/>
    <w:rsid w:val="00D87C18"/>
    <w:rsid w:val="00D91AD1"/>
    <w:rsid w:val="00DB0C80"/>
    <w:rsid w:val="00DB0D28"/>
    <w:rsid w:val="00DB674B"/>
    <w:rsid w:val="00DC317E"/>
    <w:rsid w:val="00DC4BDA"/>
    <w:rsid w:val="00DD1463"/>
    <w:rsid w:val="00DD1D1F"/>
    <w:rsid w:val="00DE71AE"/>
    <w:rsid w:val="00E171F3"/>
    <w:rsid w:val="00E2655A"/>
    <w:rsid w:val="00E318DE"/>
    <w:rsid w:val="00E412CD"/>
    <w:rsid w:val="00E452D2"/>
    <w:rsid w:val="00E464FA"/>
    <w:rsid w:val="00E51382"/>
    <w:rsid w:val="00E61FFE"/>
    <w:rsid w:val="00E6276E"/>
    <w:rsid w:val="00E645A1"/>
    <w:rsid w:val="00E64988"/>
    <w:rsid w:val="00E76754"/>
    <w:rsid w:val="00E85B47"/>
    <w:rsid w:val="00EA5453"/>
    <w:rsid w:val="00EB4B77"/>
    <w:rsid w:val="00EC45E7"/>
    <w:rsid w:val="00ED74DE"/>
    <w:rsid w:val="00ED77B2"/>
    <w:rsid w:val="00EE0AC1"/>
    <w:rsid w:val="00EE3447"/>
    <w:rsid w:val="00EE40BC"/>
    <w:rsid w:val="00EE77F6"/>
    <w:rsid w:val="00F01638"/>
    <w:rsid w:val="00F3419D"/>
    <w:rsid w:val="00F36567"/>
    <w:rsid w:val="00F70175"/>
    <w:rsid w:val="00F729E4"/>
    <w:rsid w:val="00F7647A"/>
    <w:rsid w:val="00F85931"/>
    <w:rsid w:val="00F86068"/>
    <w:rsid w:val="00F91ADD"/>
    <w:rsid w:val="00FB386F"/>
    <w:rsid w:val="00FC52A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99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99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5BD64-7A36-4D8A-A2AB-654FAD9A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2237</Words>
  <Characters>14145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 nr GM</vt:lpstr>
    </vt:vector>
  </TitlesOfParts>
  <Company>Urząd Miejski w Kwidzynie</Company>
  <LinksUpToDate>false</LinksUpToDate>
  <CharactersWithSpaces>16350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GM</dc:title>
  <dc:subject/>
  <dc:creator>Urząd Miejski w Kwidzynie</dc:creator>
  <cp:keywords/>
  <cp:lastModifiedBy>Katarzyna Grzebisz</cp:lastModifiedBy>
  <cp:revision>50</cp:revision>
  <cp:lastPrinted>2023-03-30T09:01:00Z</cp:lastPrinted>
  <dcterms:created xsi:type="dcterms:W3CDTF">2022-06-08T10:18:00Z</dcterms:created>
  <dcterms:modified xsi:type="dcterms:W3CDTF">2024-03-25T08:56:00Z</dcterms:modified>
</cp:coreProperties>
</file>