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A15BF" w14:textId="5F17C45D" w:rsidR="00BE3593" w:rsidRPr="00BE3593" w:rsidRDefault="00BE3593" w:rsidP="00BE3593">
      <w:pPr>
        <w:tabs>
          <w:tab w:val="left" w:pos="-4395"/>
        </w:tabs>
        <w:spacing w:after="120" w:line="276" w:lineRule="auto"/>
        <w:ind w:right="-851"/>
        <w:jc w:val="center"/>
        <w:rPr>
          <w:rFonts w:ascii="Arial" w:hAnsi="Arial" w:cs="Arial"/>
          <w:b/>
          <w:bCs/>
          <w:sz w:val="24"/>
          <w:szCs w:val="24"/>
          <w:lang w:val="pl-PL"/>
        </w:rPr>
      </w:pPr>
      <w:r w:rsidRPr="00BE3593">
        <w:rPr>
          <w:rFonts w:ascii="Arial" w:hAnsi="Arial" w:cs="Arial"/>
          <w:b/>
          <w:bCs/>
          <w:sz w:val="24"/>
          <w:szCs w:val="24"/>
          <w:lang w:val="pl-PL"/>
        </w:rPr>
        <w:t>OPIS PRZEDMIOTU ZAMÓWIENIA</w:t>
      </w:r>
    </w:p>
    <w:p w14:paraId="46976505" w14:textId="49A11641" w:rsidR="00BE3593" w:rsidRDefault="00BE3593" w:rsidP="00855D60">
      <w:pPr>
        <w:pStyle w:val="StylNagwek214pt"/>
        <w:numPr>
          <w:ilvl w:val="0"/>
          <w:numId w:val="0"/>
        </w:numPr>
        <w:tabs>
          <w:tab w:val="left" w:pos="697"/>
          <w:tab w:val="left" w:pos="1122"/>
        </w:tabs>
        <w:jc w:val="both"/>
        <w:rPr>
          <w:sz w:val="22"/>
          <w:szCs w:val="22"/>
        </w:rPr>
      </w:pPr>
    </w:p>
    <w:p w14:paraId="0224B63B" w14:textId="530F86E6" w:rsidR="00BE3593" w:rsidRDefault="00BE3593" w:rsidP="00855D60">
      <w:pPr>
        <w:pStyle w:val="StylNagwek214pt"/>
        <w:numPr>
          <w:ilvl w:val="0"/>
          <w:numId w:val="0"/>
        </w:numPr>
        <w:tabs>
          <w:tab w:val="left" w:pos="697"/>
          <w:tab w:val="left" w:pos="1122"/>
        </w:tabs>
        <w:jc w:val="both"/>
        <w:rPr>
          <w:sz w:val="22"/>
          <w:szCs w:val="22"/>
        </w:rPr>
      </w:pPr>
      <w:r w:rsidRPr="00BE3593">
        <w:rPr>
          <w:sz w:val="22"/>
          <w:szCs w:val="22"/>
        </w:rPr>
        <w:t>Przedmiotem zamówienia jest usługa, która nie przekroczy wartości 50.000,00 zł netto. Jest to usługa naprawy i konserwacji sprzętu informatycznego (urządzenia wielofunkcyjne - kserokopiarki,  skaner) na potrzeby Zakładu Wodociągów i Kanalizacji Sp. z o.o. w Grodzisku Mazowieckim.</w:t>
      </w:r>
    </w:p>
    <w:p w14:paraId="589BA60D" w14:textId="44FC12F4" w:rsidR="00BE3593" w:rsidRDefault="00BE3593" w:rsidP="00855D60">
      <w:pPr>
        <w:pStyle w:val="StylNagwek214pt"/>
        <w:numPr>
          <w:ilvl w:val="0"/>
          <w:numId w:val="0"/>
        </w:numPr>
        <w:tabs>
          <w:tab w:val="left" w:pos="697"/>
          <w:tab w:val="left" w:pos="1122"/>
        </w:tabs>
        <w:jc w:val="both"/>
        <w:rPr>
          <w:sz w:val="22"/>
          <w:szCs w:val="22"/>
        </w:rPr>
      </w:pPr>
      <w:r>
        <w:rPr>
          <w:sz w:val="22"/>
          <w:szCs w:val="22"/>
        </w:rPr>
        <w:t xml:space="preserve">Termin realizacji </w:t>
      </w:r>
      <w:r w:rsidR="004401B0">
        <w:rPr>
          <w:sz w:val="22"/>
          <w:szCs w:val="22"/>
        </w:rPr>
        <w:t>- 24</w:t>
      </w:r>
      <w:r>
        <w:rPr>
          <w:sz w:val="22"/>
          <w:szCs w:val="22"/>
        </w:rPr>
        <w:t xml:space="preserve"> miesięcy od dnia otrzymania zlecenia lub do wykorzystania kwoty 50.000,00 zł netto</w:t>
      </w:r>
    </w:p>
    <w:p w14:paraId="27AD372A" w14:textId="77777777" w:rsidR="00BE3593" w:rsidRDefault="00BE3593" w:rsidP="00855D60">
      <w:pPr>
        <w:pStyle w:val="StylNagwek214pt"/>
        <w:numPr>
          <w:ilvl w:val="0"/>
          <w:numId w:val="0"/>
        </w:numPr>
        <w:tabs>
          <w:tab w:val="left" w:pos="697"/>
          <w:tab w:val="left" w:pos="1122"/>
        </w:tabs>
        <w:jc w:val="both"/>
        <w:rPr>
          <w:sz w:val="22"/>
          <w:szCs w:val="22"/>
        </w:rPr>
      </w:pPr>
    </w:p>
    <w:p w14:paraId="0F5927B5" w14:textId="77777777" w:rsidR="00BE3593" w:rsidRPr="00BE3593" w:rsidRDefault="00BE3593" w:rsidP="00BE3593">
      <w:pPr>
        <w:pStyle w:val="Akapitzlist"/>
        <w:numPr>
          <w:ilvl w:val="0"/>
          <w:numId w:val="10"/>
        </w:numPr>
        <w:spacing w:after="0" w:line="240" w:lineRule="auto"/>
        <w:jc w:val="both"/>
        <w:rPr>
          <w:rFonts w:ascii="Times New Roman" w:eastAsia="Calibri" w:hAnsi="Times New Roman" w:cs="Times New Roman"/>
          <w:b/>
          <w:sz w:val="24"/>
          <w:szCs w:val="24"/>
        </w:rPr>
      </w:pPr>
      <w:r w:rsidRPr="00BE3593">
        <w:rPr>
          <w:rFonts w:ascii="Times New Roman" w:eastAsia="Calibri" w:hAnsi="Times New Roman" w:cs="Times New Roman"/>
          <w:sz w:val="24"/>
          <w:szCs w:val="24"/>
        </w:rPr>
        <w:t>Wykonawca zobowiązany będzie do:</w:t>
      </w:r>
    </w:p>
    <w:p w14:paraId="7962300A" w14:textId="77777777" w:rsidR="00BE3593" w:rsidRPr="00BE3593" w:rsidRDefault="00BE3593" w:rsidP="00BE3593">
      <w:pPr>
        <w:pStyle w:val="Akapitzlist"/>
        <w:spacing w:after="0" w:line="240" w:lineRule="auto"/>
        <w:jc w:val="both"/>
        <w:rPr>
          <w:rFonts w:ascii="Times New Roman" w:eastAsia="Calibri" w:hAnsi="Times New Roman" w:cs="Times New Roman"/>
          <w:sz w:val="24"/>
          <w:szCs w:val="24"/>
        </w:rPr>
      </w:pPr>
      <w:r w:rsidRPr="00BE3593">
        <w:rPr>
          <w:rFonts w:ascii="Times New Roman" w:eastAsia="Calibri" w:hAnsi="Times New Roman" w:cs="Times New Roman"/>
          <w:sz w:val="24"/>
          <w:szCs w:val="24"/>
        </w:rPr>
        <w:t>-przeprowadzania naprawy, konserwacji i regulacji przewidzianych przez producenta dla danej marki urządzenia oraz dostarczanie i wymiana koniecznych do napraw części</w:t>
      </w:r>
    </w:p>
    <w:p w14:paraId="54B1CF38" w14:textId="7A1DFADE" w:rsidR="00BE3593" w:rsidRDefault="00BE3593" w:rsidP="00BE3593">
      <w:pPr>
        <w:pStyle w:val="Akapitzlist"/>
        <w:spacing w:after="0" w:line="240" w:lineRule="auto"/>
        <w:jc w:val="both"/>
        <w:rPr>
          <w:rFonts w:ascii="Times New Roman" w:hAnsi="Times New Roman" w:cs="Times New Roman"/>
          <w:bCs/>
        </w:rPr>
      </w:pPr>
      <w:r w:rsidRPr="00BE3593">
        <w:rPr>
          <w:rFonts w:ascii="Times New Roman" w:hAnsi="Times New Roman" w:cs="Times New Roman"/>
          <w:b/>
        </w:rPr>
        <w:t>-</w:t>
      </w:r>
      <w:r w:rsidRPr="00BE3593">
        <w:rPr>
          <w:rFonts w:ascii="Times New Roman" w:hAnsi="Times New Roman" w:cs="Times New Roman"/>
          <w:bCs/>
        </w:rPr>
        <w:t>Usługi wykonywane będą na podstawie zgłoszenia przez Zamawiającego sprzętu do naprawy, konserwacji lub weryfikacji</w:t>
      </w:r>
      <w:r w:rsidR="00E51A2C">
        <w:rPr>
          <w:rFonts w:ascii="Times New Roman" w:hAnsi="Times New Roman" w:cs="Times New Roman"/>
          <w:bCs/>
        </w:rPr>
        <w:t xml:space="preserve"> przez wiadomość e-mail.</w:t>
      </w:r>
    </w:p>
    <w:p w14:paraId="61A58126" w14:textId="667C8D10" w:rsidR="00E51A2C" w:rsidRPr="00BE3593" w:rsidRDefault="00E51A2C" w:rsidP="00BE3593">
      <w:pPr>
        <w:pStyle w:val="Akapitzlist"/>
        <w:spacing w:after="0" w:line="240" w:lineRule="auto"/>
        <w:jc w:val="both"/>
        <w:rPr>
          <w:rFonts w:ascii="Times New Roman" w:hAnsi="Times New Roman" w:cs="Times New Roman"/>
          <w:bCs/>
        </w:rPr>
      </w:pPr>
      <w:r>
        <w:rPr>
          <w:rFonts w:ascii="Times New Roman" w:hAnsi="Times New Roman" w:cs="Times New Roman"/>
          <w:b/>
        </w:rPr>
        <w:t>Osoba upoważniona ze s</w:t>
      </w:r>
      <w:r w:rsidR="001A5412">
        <w:rPr>
          <w:rFonts w:ascii="Times New Roman" w:hAnsi="Times New Roman" w:cs="Times New Roman"/>
          <w:b/>
        </w:rPr>
        <w:t>t</w:t>
      </w:r>
      <w:r>
        <w:rPr>
          <w:rFonts w:ascii="Times New Roman" w:hAnsi="Times New Roman" w:cs="Times New Roman"/>
          <w:b/>
        </w:rPr>
        <w:t>rony Zamaw</w:t>
      </w:r>
      <w:r w:rsidR="001A5412">
        <w:rPr>
          <w:rFonts w:ascii="Times New Roman" w:hAnsi="Times New Roman" w:cs="Times New Roman"/>
          <w:b/>
        </w:rPr>
        <w:t>iaj</w:t>
      </w:r>
      <w:r>
        <w:rPr>
          <w:rFonts w:ascii="Times New Roman" w:hAnsi="Times New Roman" w:cs="Times New Roman"/>
          <w:b/>
        </w:rPr>
        <w:t>ącego p.</w:t>
      </w:r>
      <w:r>
        <w:rPr>
          <w:rFonts w:ascii="Times New Roman" w:hAnsi="Times New Roman" w:cs="Times New Roman"/>
          <w:bCs/>
        </w:rPr>
        <w:t xml:space="preserve"> Marzena </w:t>
      </w:r>
      <w:proofErr w:type="spellStart"/>
      <w:r>
        <w:rPr>
          <w:rFonts w:ascii="Times New Roman" w:hAnsi="Times New Roman" w:cs="Times New Roman"/>
          <w:bCs/>
        </w:rPr>
        <w:t>Bro</w:t>
      </w:r>
      <w:r w:rsidR="001A5412">
        <w:rPr>
          <w:rFonts w:ascii="Times New Roman" w:hAnsi="Times New Roman" w:cs="Times New Roman"/>
          <w:bCs/>
        </w:rPr>
        <w:t>żyńska</w:t>
      </w:r>
      <w:proofErr w:type="spellEnd"/>
      <w:r w:rsidR="001A5412">
        <w:rPr>
          <w:rFonts w:ascii="Times New Roman" w:hAnsi="Times New Roman" w:cs="Times New Roman"/>
          <w:bCs/>
        </w:rPr>
        <w:t>, e-mail: marzena.brozynska@zwik-grodzisk.pl</w:t>
      </w:r>
    </w:p>
    <w:p w14:paraId="1E3A3B98" w14:textId="77777777"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Konserwacja sprzętu, w zależności od modelu urządzenia (typu),  ma obejmować co najmniej następujące czynności:</w:t>
      </w:r>
    </w:p>
    <w:p w14:paraId="402FD8A1" w14:textId="3B0CEC51" w:rsidR="00BE3593" w:rsidRPr="00BE3593" w:rsidRDefault="00BE3593" w:rsidP="00BE3593">
      <w:pPr>
        <w:pStyle w:val="Akapitzlist"/>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 xml:space="preserve">-Konserwacja drukarki laserowej: czyszczenie zewnętrzne drukarki </w:t>
      </w:r>
    </w:p>
    <w:p w14:paraId="069663F2" w14:textId="77777777" w:rsidR="00BE3593" w:rsidRPr="00BE3593" w:rsidRDefault="00BE3593" w:rsidP="00BE3593">
      <w:pPr>
        <w:pStyle w:val="Akapitzlist"/>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i podajników papieru, sprawdzenie i oczyszczenie drogi przejścia papieru, sprawdzenie i oczyszczenie mechanizmu pobierania papieru, oczyszczenie wnętrza drukarki, sprawdzenie i konserwacja elementu grzewczego, czyszczenie i konserwacja elementów gumowych (wałki, rolki, paski), konserwacja elementów metalowych (łożyska, wałki, kółka zębate), konserwacja mechaniki drukarki, sprawdzenie poprawności i jakości wydruków;</w:t>
      </w:r>
    </w:p>
    <w:p w14:paraId="2A029D86" w14:textId="77777777" w:rsidR="00BE3593" w:rsidRPr="00BE3593" w:rsidRDefault="00BE3593" w:rsidP="00BE3593">
      <w:pPr>
        <w:pStyle w:val="Akapitzlist"/>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-Konserwacja skanera: czyszczenie szyby, czyszczenie wewnątrz skanera, czyszczenie rolek</w:t>
      </w:r>
    </w:p>
    <w:p w14:paraId="518CC275" w14:textId="42F41CD3"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hAnsi="Times New Roman" w:cs="Times New Roman"/>
          <w:sz w:val="24"/>
          <w:szCs w:val="24"/>
          <w:lang w:val="x-none" w:eastAsia="x-none"/>
        </w:rPr>
        <w:t>Wykonawca zobowiązany jest do wykonywania równolegle z konserwacją weryfikacji sprzętu mającej na celu stwierdzenie ewentualnych usterek, ustalenie przyczyny awarii, szacowanie kosztów uszkodzonych części. Każdorazowo Wykonawca przygotuje szacunkową wycenę naprawy. Naprawa urządzeń odbywać się będzie po akceptacji kosztów przez osobę odpowiedzialną ze strony  Zamawiającego za realizację Zlecenia. Akceptacja kosztów odbywać się będzie pisemnie poprzez pocztę elektroniczną.</w:t>
      </w:r>
    </w:p>
    <w:p w14:paraId="79FFBD8E" w14:textId="77777777"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Cena podzespołów oraz części zamiennych nie może być wyższa od średniej ceny rynkowej przyjętej na rynku lokalnym tj. w woj. Mazowieckim, obowiązującej w chwili  naprawy. W przypadku wyższej ceny podzespołów Zleceniodawca może dostarczyć podzespoły ze swoich zasobów a Zleceniobiorca wykona naprawę wg zaoferowanych cen na usługę.</w:t>
      </w:r>
    </w:p>
    <w:p w14:paraId="5C985F69" w14:textId="77777777"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Na wykonaną usługę naprawy oraz wymienione części Wykonawca udzieli 6 miesięcy gwarancji.</w:t>
      </w:r>
    </w:p>
    <w:p w14:paraId="64E5AE3E" w14:textId="54F4F2C7"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Wystawi</w:t>
      </w:r>
      <w:r w:rsidR="001A5412">
        <w:rPr>
          <w:rFonts w:ascii="Times New Roman" w:eastAsia="Calibri" w:hAnsi="Times New Roman" w:cs="Times New Roman"/>
          <w:bCs/>
          <w:sz w:val="24"/>
          <w:szCs w:val="24"/>
        </w:rPr>
        <w:t>ony</w:t>
      </w:r>
      <w:r w:rsidRPr="00BE3593">
        <w:rPr>
          <w:rFonts w:ascii="Times New Roman" w:eastAsia="Calibri" w:hAnsi="Times New Roman" w:cs="Times New Roman"/>
          <w:bCs/>
          <w:sz w:val="24"/>
          <w:szCs w:val="24"/>
        </w:rPr>
        <w:t xml:space="preserve"> „protokołu naprawy”, będ</w:t>
      </w:r>
      <w:r w:rsidR="001A5412">
        <w:rPr>
          <w:rFonts w:ascii="Times New Roman" w:eastAsia="Calibri" w:hAnsi="Times New Roman" w:cs="Times New Roman"/>
          <w:bCs/>
          <w:sz w:val="24"/>
          <w:szCs w:val="24"/>
        </w:rPr>
        <w:t>zie</w:t>
      </w:r>
      <w:r w:rsidRPr="00BE3593">
        <w:rPr>
          <w:rFonts w:ascii="Times New Roman" w:eastAsia="Calibri" w:hAnsi="Times New Roman" w:cs="Times New Roman"/>
          <w:bCs/>
          <w:sz w:val="24"/>
          <w:szCs w:val="24"/>
        </w:rPr>
        <w:t xml:space="preserve"> jednocześnie kartą gwarancyjną,</w:t>
      </w:r>
    </w:p>
    <w:p w14:paraId="7DEBB594" w14:textId="77777777" w:rsidR="00BE3593" w:rsidRP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Czas reakcji serwisowej nie dłuższy niż 2 dni robocze od momentu telefonicznego lub mailowego zgłoszenia,</w:t>
      </w:r>
    </w:p>
    <w:p w14:paraId="56A1F2DD" w14:textId="77777777" w:rsidR="00BE3593" w:rsidRDefault="00BE3593" w:rsidP="00BE3593">
      <w:pPr>
        <w:pStyle w:val="Akapitzlist"/>
        <w:numPr>
          <w:ilvl w:val="0"/>
          <w:numId w:val="10"/>
        </w:numPr>
        <w:spacing w:line="240" w:lineRule="auto"/>
        <w:jc w:val="both"/>
        <w:rPr>
          <w:rFonts w:ascii="Times New Roman" w:eastAsia="Calibri" w:hAnsi="Times New Roman" w:cs="Times New Roman"/>
          <w:bCs/>
          <w:sz w:val="24"/>
          <w:szCs w:val="24"/>
        </w:rPr>
      </w:pPr>
      <w:r w:rsidRPr="00BE3593">
        <w:rPr>
          <w:rFonts w:ascii="Times New Roman" w:eastAsia="Calibri" w:hAnsi="Times New Roman" w:cs="Times New Roman"/>
          <w:bCs/>
          <w:sz w:val="24"/>
          <w:szCs w:val="24"/>
        </w:rPr>
        <w:t>Czas naprawy nie dłuższy niż 5 dni roboczych ( czas ten może zostać przedłużony z uwagi na brak części ).</w:t>
      </w:r>
    </w:p>
    <w:p w14:paraId="3076EFA3" w14:textId="77777777" w:rsidR="00D11784" w:rsidRDefault="00D11784" w:rsidP="00D11784">
      <w:pPr>
        <w:jc w:val="both"/>
        <w:rPr>
          <w:rFonts w:eastAsia="Calibri"/>
          <w:bCs/>
          <w:sz w:val="24"/>
          <w:szCs w:val="24"/>
        </w:rPr>
      </w:pPr>
    </w:p>
    <w:p w14:paraId="40233590" w14:textId="77777777" w:rsidR="00DB5AA7" w:rsidRDefault="00DB5AA7" w:rsidP="00D11784">
      <w:pPr>
        <w:jc w:val="both"/>
        <w:rPr>
          <w:rFonts w:eastAsia="Calibri"/>
          <w:bCs/>
          <w:sz w:val="24"/>
          <w:szCs w:val="24"/>
        </w:rPr>
      </w:pPr>
    </w:p>
    <w:p w14:paraId="7549F862" w14:textId="77777777" w:rsidR="00DB5AA7" w:rsidRDefault="00DB5AA7" w:rsidP="00D11784">
      <w:pPr>
        <w:jc w:val="both"/>
        <w:rPr>
          <w:rFonts w:eastAsia="Calibri"/>
          <w:bCs/>
          <w:sz w:val="24"/>
          <w:szCs w:val="24"/>
        </w:rPr>
      </w:pPr>
    </w:p>
    <w:p w14:paraId="4A9F642C" w14:textId="77777777" w:rsidR="00DB5AA7" w:rsidRDefault="00DB5AA7" w:rsidP="00D11784">
      <w:pPr>
        <w:jc w:val="both"/>
        <w:rPr>
          <w:rFonts w:eastAsia="Calibri"/>
          <w:bCs/>
          <w:sz w:val="24"/>
          <w:szCs w:val="24"/>
        </w:rPr>
      </w:pPr>
    </w:p>
    <w:p w14:paraId="350D150A" w14:textId="77777777" w:rsidR="00DB5AA7" w:rsidRDefault="00DB5AA7" w:rsidP="00D11784">
      <w:pPr>
        <w:jc w:val="both"/>
        <w:rPr>
          <w:rFonts w:eastAsia="Calibri"/>
          <w:bCs/>
          <w:sz w:val="24"/>
          <w:szCs w:val="24"/>
        </w:rPr>
      </w:pPr>
    </w:p>
    <w:p w14:paraId="0A12B3FD" w14:textId="77777777" w:rsidR="00DB5AA7" w:rsidRDefault="00DB5AA7" w:rsidP="00D11784">
      <w:pPr>
        <w:jc w:val="both"/>
        <w:rPr>
          <w:rFonts w:eastAsia="Calibri"/>
          <w:bCs/>
          <w:sz w:val="24"/>
          <w:szCs w:val="24"/>
        </w:rPr>
      </w:pPr>
    </w:p>
    <w:p w14:paraId="4320E175" w14:textId="77777777" w:rsidR="00DB5AA7" w:rsidRDefault="00DB5AA7" w:rsidP="00D11784">
      <w:pPr>
        <w:jc w:val="both"/>
        <w:rPr>
          <w:rFonts w:eastAsia="Calibri"/>
          <w:bCs/>
          <w:sz w:val="24"/>
          <w:szCs w:val="24"/>
        </w:rPr>
      </w:pPr>
    </w:p>
    <w:p w14:paraId="041D88B2" w14:textId="77777777" w:rsidR="001A5412" w:rsidRDefault="001A5412" w:rsidP="00D11784">
      <w:pPr>
        <w:jc w:val="both"/>
        <w:rPr>
          <w:rFonts w:eastAsia="Calibri"/>
          <w:bCs/>
          <w:sz w:val="24"/>
          <w:szCs w:val="24"/>
        </w:rPr>
      </w:pPr>
    </w:p>
    <w:p w14:paraId="5379A4C1" w14:textId="77777777" w:rsidR="001A5412" w:rsidRDefault="001A5412" w:rsidP="00D11784">
      <w:pPr>
        <w:jc w:val="both"/>
        <w:rPr>
          <w:rFonts w:eastAsia="Calibri"/>
          <w:bCs/>
          <w:sz w:val="24"/>
          <w:szCs w:val="24"/>
        </w:rPr>
      </w:pPr>
    </w:p>
    <w:p w14:paraId="2B886D50" w14:textId="77777777" w:rsidR="00D11784" w:rsidRDefault="00D11784" w:rsidP="00D11784">
      <w:pPr>
        <w:jc w:val="both"/>
        <w:rPr>
          <w:rFonts w:eastAsia="Calibri"/>
          <w:bCs/>
          <w:sz w:val="24"/>
          <w:szCs w:val="24"/>
        </w:rPr>
      </w:pPr>
    </w:p>
    <w:p w14:paraId="5B0E93EB" w14:textId="5958C593" w:rsidR="00D11784" w:rsidRDefault="00D11784" w:rsidP="00D11784">
      <w:pPr>
        <w:jc w:val="center"/>
        <w:rPr>
          <w:rFonts w:eastAsia="Calibri"/>
          <w:b/>
          <w:sz w:val="24"/>
          <w:szCs w:val="24"/>
        </w:rPr>
      </w:pPr>
      <w:r w:rsidRPr="00D11784">
        <w:rPr>
          <w:rFonts w:eastAsia="Calibri"/>
          <w:b/>
          <w:sz w:val="24"/>
          <w:szCs w:val="24"/>
        </w:rPr>
        <w:t>WYKAZ SPRZETU</w:t>
      </w:r>
    </w:p>
    <w:p w14:paraId="5F48DEC4" w14:textId="77777777" w:rsidR="00926EAE" w:rsidRDefault="00926EAE" w:rsidP="00D11784">
      <w:pPr>
        <w:jc w:val="center"/>
        <w:rPr>
          <w:rFonts w:eastAsia="Calibri"/>
          <w:b/>
          <w:sz w:val="24"/>
          <w:szCs w:val="24"/>
        </w:rPr>
      </w:pPr>
    </w:p>
    <w:tbl>
      <w:tblPr>
        <w:tblStyle w:val="Tabela-Siatka"/>
        <w:tblW w:w="9808" w:type="dxa"/>
        <w:tblLook w:val="04A0" w:firstRow="1" w:lastRow="0" w:firstColumn="1" w:lastColumn="0" w:noHBand="0" w:noVBand="1"/>
      </w:tblPr>
      <w:tblGrid>
        <w:gridCol w:w="4904"/>
        <w:gridCol w:w="4904"/>
      </w:tblGrid>
      <w:tr w:rsidR="00E51A2C" w14:paraId="157188D8" w14:textId="77777777" w:rsidTr="00E51A2C">
        <w:trPr>
          <w:trHeight w:val="257"/>
        </w:trPr>
        <w:tc>
          <w:tcPr>
            <w:tcW w:w="4904" w:type="dxa"/>
          </w:tcPr>
          <w:p w14:paraId="14332335" w14:textId="546813B1" w:rsidR="00E51A2C" w:rsidRDefault="00E51A2C" w:rsidP="00D11784">
            <w:pPr>
              <w:jc w:val="center"/>
              <w:rPr>
                <w:rFonts w:eastAsia="Calibri"/>
                <w:b/>
                <w:sz w:val="24"/>
                <w:szCs w:val="24"/>
              </w:rPr>
            </w:pPr>
            <w:r>
              <w:rPr>
                <w:rFonts w:eastAsia="Calibri"/>
                <w:b/>
                <w:sz w:val="24"/>
                <w:szCs w:val="24"/>
              </w:rPr>
              <w:t xml:space="preserve">Nazwa </w:t>
            </w:r>
            <w:proofErr w:type="spellStart"/>
            <w:r>
              <w:rPr>
                <w:rFonts w:eastAsia="Calibri"/>
                <w:b/>
                <w:sz w:val="24"/>
                <w:szCs w:val="24"/>
              </w:rPr>
              <w:t>urządzenia</w:t>
            </w:r>
            <w:proofErr w:type="spellEnd"/>
          </w:p>
        </w:tc>
        <w:tc>
          <w:tcPr>
            <w:tcW w:w="4904" w:type="dxa"/>
          </w:tcPr>
          <w:p w14:paraId="08DA5524" w14:textId="4B6F57AC" w:rsidR="00E51A2C" w:rsidRDefault="00E51A2C" w:rsidP="00D11784">
            <w:pPr>
              <w:jc w:val="center"/>
              <w:rPr>
                <w:rFonts w:eastAsia="Calibri"/>
                <w:b/>
                <w:sz w:val="24"/>
                <w:szCs w:val="24"/>
              </w:rPr>
            </w:pPr>
            <w:proofErr w:type="spellStart"/>
            <w:r w:rsidRPr="00DB5AA7">
              <w:rPr>
                <w:rFonts w:eastAsia="Calibri"/>
                <w:b/>
                <w:sz w:val="24"/>
                <w:szCs w:val="24"/>
              </w:rPr>
              <w:t>Lokalizacja</w:t>
            </w:r>
            <w:proofErr w:type="spellEnd"/>
          </w:p>
        </w:tc>
      </w:tr>
      <w:tr w:rsidR="00E51A2C" w14:paraId="69A49E36" w14:textId="77777777" w:rsidTr="00E51A2C">
        <w:trPr>
          <w:trHeight w:val="1315"/>
        </w:trPr>
        <w:tc>
          <w:tcPr>
            <w:tcW w:w="4904" w:type="dxa"/>
          </w:tcPr>
          <w:p w14:paraId="3F9B9525" w14:textId="3955714B" w:rsidR="00E51A2C" w:rsidRDefault="00E51A2C" w:rsidP="00D11784">
            <w:pPr>
              <w:jc w:val="center"/>
              <w:rPr>
                <w:rFonts w:eastAsia="Calibri"/>
                <w:b/>
                <w:sz w:val="24"/>
                <w:szCs w:val="24"/>
              </w:rPr>
            </w:pPr>
            <w:r w:rsidRPr="00DB5AA7">
              <w:rPr>
                <w:rFonts w:eastAsia="Calibri"/>
                <w:b/>
                <w:sz w:val="24"/>
                <w:szCs w:val="24"/>
              </w:rPr>
              <w:t xml:space="preserve">KONICA MINOLTA bizhub C 360 </w:t>
            </w:r>
            <w:proofErr w:type="spellStart"/>
            <w:r w:rsidRPr="00DB5AA7">
              <w:rPr>
                <w:rFonts w:eastAsia="Calibri"/>
                <w:b/>
                <w:sz w:val="24"/>
                <w:szCs w:val="24"/>
              </w:rPr>
              <w:t>i</w:t>
            </w:r>
            <w:proofErr w:type="spellEnd"/>
          </w:p>
        </w:tc>
        <w:tc>
          <w:tcPr>
            <w:tcW w:w="4904" w:type="dxa"/>
          </w:tcPr>
          <w:p w14:paraId="2FDEDA58" w14:textId="11FC7BBB" w:rsidR="00E51A2C" w:rsidRDefault="00E51A2C" w:rsidP="00DB5AA7">
            <w:pPr>
              <w:jc w:val="center"/>
              <w:rPr>
                <w:rFonts w:eastAsia="Calibri"/>
                <w:b/>
                <w:sz w:val="24"/>
                <w:szCs w:val="24"/>
              </w:rPr>
            </w:pPr>
            <w:proofErr w:type="spellStart"/>
            <w:r>
              <w:rPr>
                <w:rFonts w:eastAsia="Calibri"/>
                <w:b/>
                <w:sz w:val="24"/>
                <w:szCs w:val="24"/>
              </w:rPr>
              <w:t>Sekretariat</w:t>
            </w:r>
            <w:proofErr w:type="spellEnd"/>
            <w:r>
              <w:rPr>
                <w:rFonts w:eastAsia="Calibri"/>
                <w:b/>
                <w:sz w:val="24"/>
                <w:szCs w:val="24"/>
              </w:rPr>
              <w:t xml:space="preserve"> </w:t>
            </w:r>
          </w:p>
          <w:p w14:paraId="581489FA" w14:textId="3DF66072" w:rsidR="00E51A2C" w:rsidRDefault="00E51A2C" w:rsidP="00DB5AA7">
            <w:pPr>
              <w:jc w:val="center"/>
              <w:rPr>
                <w:rFonts w:eastAsia="Calibri"/>
                <w:b/>
                <w:sz w:val="24"/>
                <w:szCs w:val="24"/>
              </w:rPr>
            </w:pPr>
            <w:proofErr w:type="spellStart"/>
            <w:r>
              <w:rPr>
                <w:rFonts w:eastAsia="Calibri"/>
                <w:b/>
                <w:sz w:val="24"/>
                <w:szCs w:val="24"/>
              </w:rPr>
              <w:t>Duży</w:t>
            </w:r>
            <w:proofErr w:type="spellEnd"/>
            <w:r>
              <w:rPr>
                <w:rFonts w:eastAsia="Calibri"/>
                <w:b/>
                <w:sz w:val="24"/>
                <w:szCs w:val="24"/>
              </w:rPr>
              <w:t xml:space="preserve"> </w:t>
            </w:r>
            <w:proofErr w:type="spellStart"/>
            <w:r>
              <w:rPr>
                <w:rFonts w:eastAsia="Calibri"/>
                <w:b/>
                <w:sz w:val="24"/>
                <w:szCs w:val="24"/>
              </w:rPr>
              <w:t>budynek</w:t>
            </w:r>
            <w:proofErr w:type="spellEnd"/>
          </w:p>
          <w:p w14:paraId="4EB57BA4" w14:textId="5097B069" w:rsidR="00E51A2C" w:rsidRDefault="00E51A2C" w:rsidP="00DB5AA7">
            <w:pPr>
              <w:jc w:val="center"/>
              <w:rPr>
                <w:rFonts w:eastAsia="Calibri"/>
                <w:b/>
                <w:sz w:val="24"/>
                <w:szCs w:val="24"/>
              </w:rPr>
            </w:pPr>
            <w:proofErr w:type="spellStart"/>
            <w:r>
              <w:rPr>
                <w:rFonts w:eastAsia="Calibri"/>
                <w:b/>
                <w:sz w:val="24"/>
                <w:szCs w:val="24"/>
              </w:rPr>
              <w:t>ul</w:t>
            </w:r>
            <w:proofErr w:type="spellEnd"/>
            <w:r>
              <w:rPr>
                <w:rFonts w:eastAsia="Calibri"/>
                <w:b/>
                <w:sz w:val="24"/>
                <w:szCs w:val="24"/>
              </w:rPr>
              <w:t xml:space="preserve">. </w:t>
            </w:r>
            <w:proofErr w:type="spellStart"/>
            <w:r>
              <w:rPr>
                <w:rFonts w:eastAsia="Calibri"/>
                <w:b/>
                <w:sz w:val="24"/>
                <w:szCs w:val="24"/>
              </w:rPr>
              <w:t>Cegielniana</w:t>
            </w:r>
            <w:proofErr w:type="spellEnd"/>
            <w:r>
              <w:rPr>
                <w:rFonts w:eastAsia="Calibri"/>
                <w:b/>
                <w:sz w:val="24"/>
                <w:szCs w:val="24"/>
              </w:rPr>
              <w:t xml:space="preserve"> 4, Grodzisk Mazowiecki</w:t>
            </w:r>
          </w:p>
        </w:tc>
      </w:tr>
      <w:tr w:rsidR="001A5412" w14:paraId="4D7BFEBB" w14:textId="77777777" w:rsidTr="00E51A2C">
        <w:trPr>
          <w:trHeight w:val="1572"/>
        </w:trPr>
        <w:tc>
          <w:tcPr>
            <w:tcW w:w="4904" w:type="dxa"/>
          </w:tcPr>
          <w:p w14:paraId="5F82668A" w14:textId="46C17048" w:rsidR="001A5412" w:rsidRPr="00DB5AA7" w:rsidRDefault="001A5412" w:rsidP="001A5412">
            <w:pPr>
              <w:jc w:val="center"/>
              <w:rPr>
                <w:rFonts w:eastAsia="Calibri"/>
                <w:b/>
                <w:sz w:val="24"/>
                <w:szCs w:val="24"/>
              </w:rPr>
            </w:pPr>
            <w:r w:rsidRPr="001A5412">
              <w:rPr>
                <w:rFonts w:eastAsia="Calibri"/>
                <w:b/>
                <w:sz w:val="24"/>
                <w:szCs w:val="24"/>
              </w:rPr>
              <w:t xml:space="preserve">SKANER   EPSON DS -70000     </w:t>
            </w:r>
          </w:p>
        </w:tc>
        <w:tc>
          <w:tcPr>
            <w:tcW w:w="4904" w:type="dxa"/>
          </w:tcPr>
          <w:p w14:paraId="05FD6322" w14:textId="77777777" w:rsidR="001A5412" w:rsidRPr="001A5412" w:rsidRDefault="001A5412" w:rsidP="001A5412">
            <w:pPr>
              <w:jc w:val="center"/>
              <w:rPr>
                <w:rFonts w:eastAsia="Calibri"/>
                <w:b/>
                <w:sz w:val="24"/>
                <w:szCs w:val="24"/>
              </w:rPr>
            </w:pPr>
            <w:proofErr w:type="spellStart"/>
            <w:r w:rsidRPr="001A5412">
              <w:rPr>
                <w:rFonts w:eastAsia="Calibri"/>
                <w:b/>
                <w:sz w:val="24"/>
                <w:szCs w:val="24"/>
              </w:rPr>
              <w:t>Sekretariat</w:t>
            </w:r>
            <w:proofErr w:type="spellEnd"/>
            <w:r w:rsidRPr="001A5412">
              <w:rPr>
                <w:rFonts w:eastAsia="Calibri"/>
                <w:b/>
                <w:sz w:val="24"/>
                <w:szCs w:val="24"/>
              </w:rPr>
              <w:t xml:space="preserve"> </w:t>
            </w:r>
          </w:p>
          <w:p w14:paraId="64D0D52F" w14:textId="77777777" w:rsidR="001A5412" w:rsidRPr="001A5412" w:rsidRDefault="001A5412" w:rsidP="001A5412">
            <w:pPr>
              <w:jc w:val="center"/>
              <w:rPr>
                <w:rFonts w:eastAsia="Calibri"/>
                <w:b/>
                <w:sz w:val="24"/>
                <w:szCs w:val="24"/>
              </w:rPr>
            </w:pPr>
            <w:proofErr w:type="spellStart"/>
            <w:r w:rsidRPr="001A5412">
              <w:rPr>
                <w:rFonts w:eastAsia="Calibri"/>
                <w:b/>
                <w:sz w:val="24"/>
                <w:szCs w:val="24"/>
              </w:rPr>
              <w:t>Duży</w:t>
            </w:r>
            <w:proofErr w:type="spellEnd"/>
            <w:r w:rsidRPr="001A5412">
              <w:rPr>
                <w:rFonts w:eastAsia="Calibri"/>
                <w:b/>
                <w:sz w:val="24"/>
                <w:szCs w:val="24"/>
              </w:rPr>
              <w:t xml:space="preserve"> </w:t>
            </w:r>
            <w:proofErr w:type="spellStart"/>
            <w:r w:rsidRPr="001A5412">
              <w:rPr>
                <w:rFonts w:eastAsia="Calibri"/>
                <w:b/>
                <w:sz w:val="24"/>
                <w:szCs w:val="24"/>
              </w:rPr>
              <w:t>budynek</w:t>
            </w:r>
            <w:proofErr w:type="spellEnd"/>
          </w:p>
          <w:p w14:paraId="28A49885" w14:textId="3A8F5101" w:rsidR="001A5412" w:rsidRDefault="001A5412" w:rsidP="001A5412">
            <w:pPr>
              <w:jc w:val="center"/>
              <w:rPr>
                <w:rFonts w:eastAsia="Calibri"/>
                <w:b/>
                <w:sz w:val="24"/>
                <w:szCs w:val="24"/>
              </w:rPr>
            </w:pPr>
            <w:proofErr w:type="spellStart"/>
            <w:r w:rsidRPr="001A5412">
              <w:rPr>
                <w:rFonts w:eastAsia="Calibri"/>
                <w:b/>
                <w:sz w:val="24"/>
                <w:szCs w:val="24"/>
              </w:rPr>
              <w:t>ul</w:t>
            </w:r>
            <w:proofErr w:type="spellEnd"/>
            <w:r w:rsidRPr="001A5412">
              <w:rPr>
                <w:rFonts w:eastAsia="Calibri"/>
                <w:b/>
                <w:sz w:val="24"/>
                <w:szCs w:val="24"/>
              </w:rPr>
              <w:t xml:space="preserve">. </w:t>
            </w:r>
            <w:proofErr w:type="spellStart"/>
            <w:r w:rsidRPr="001A5412">
              <w:rPr>
                <w:rFonts w:eastAsia="Calibri"/>
                <w:b/>
                <w:sz w:val="24"/>
                <w:szCs w:val="24"/>
              </w:rPr>
              <w:t>Cegielniana</w:t>
            </w:r>
            <w:proofErr w:type="spellEnd"/>
            <w:r w:rsidRPr="001A5412">
              <w:rPr>
                <w:rFonts w:eastAsia="Calibri"/>
                <w:b/>
                <w:sz w:val="24"/>
                <w:szCs w:val="24"/>
              </w:rPr>
              <w:t xml:space="preserve"> 4, Grodzisk Mazowiecki</w:t>
            </w:r>
          </w:p>
        </w:tc>
      </w:tr>
      <w:tr w:rsidR="001A5412" w14:paraId="7B046048" w14:textId="77777777" w:rsidTr="00E51A2C">
        <w:trPr>
          <w:trHeight w:val="1572"/>
        </w:trPr>
        <w:tc>
          <w:tcPr>
            <w:tcW w:w="4904" w:type="dxa"/>
          </w:tcPr>
          <w:p w14:paraId="6B567114" w14:textId="0658BB34" w:rsidR="001A5412" w:rsidRDefault="001A5412" w:rsidP="001A5412">
            <w:pPr>
              <w:jc w:val="center"/>
              <w:rPr>
                <w:rFonts w:eastAsia="Calibri"/>
                <w:b/>
                <w:sz w:val="24"/>
                <w:szCs w:val="24"/>
              </w:rPr>
            </w:pPr>
            <w:r w:rsidRPr="00DB5AA7">
              <w:rPr>
                <w:rFonts w:eastAsia="Calibri"/>
                <w:b/>
                <w:sz w:val="24"/>
                <w:szCs w:val="24"/>
              </w:rPr>
              <w:t>KONICA MINOLTA bizhub C 284 e</w:t>
            </w:r>
          </w:p>
        </w:tc>
        <w:tc>
          <w:tcPr>
            <w:tcW w:w="4904" w:type="dxa"/>
          </w:tcPr>
          <w:p w14:paraId="5F078140" w14:textId="77777777" w:rsidR="001A5412" w:rsidRDefault="001A5412" w:rsidP="001A5412">
            <w:pPr>
              <w:jc w:val="center"/>
            </w:pPr>
            <w:proofErr w:type="spellStart"/>
            <w:r>
              <w:rPr>
                <w:rFonts w:eastAsia="Calibri"/>
                <w:b/>
                <w:sz w:val="24"/>
                <w:szCs w:val="24"/>
              </w:rPr>
              <w:t>Biuro</w:t>
            </w:r>
            <w:proofErr w:type="spellEnd"/>
            <w:r>
              <w:rPr>
                <w:rFonts w:eastAsia="Calibri"/>
                <w:b/>
                <w:sz w:val="24"/>
                <w:szCs w:val="24"/>
              </w:rPr>
              <w:t xml:space="preserve"> </w:t>
            </w:r>
            <w:proofErr w:type="spellStart"/>
            <w:r>
              <w:rPr>
                <w:rFonts w:eastAsia="Calibri"/>
                <w:b/>
                <w:sz w:val="24"/>
                <w:szCs w:val="24"/>
              </w:rPr>
              <w:t>Obsługi</w:t>
            </w:r>
            <w:proofErr w:type="spellEnd"/>
            <w:r>
              <w:rPr>
                <w:rFonts w:eastAsia="Calibri"/>
                <w:b/>
                <w:sz w:val="24"/>
                <w:szCs w:val="24"/>
              </w:rPr>
              <w:t xml:space="preserve"> </w:t>
            </w:r>
            <w:proofErr w:type="spellStart"/>
            <w:r>
              <w:rPr>
                <w:rFonts w:eastAsia="Calibri"/>
                <w:b/>
                <w:sz w:val="24"/>
                <w:szCs w:val="24"/>
              </w:rPr>
              <w:t>Klienta</w:t>
            </w:r>
            <w:proofErr w:type="spellEnd"/>
            <w:r>
              <w:t xml:space="preserve"> </w:t>
            </w:r>
          </w:p>
          <w:p w14:paraId="74A2223D" w14:textId="3FB006F3" w:rsidR="001A5412" w:rsidRPr="00DB5AA7" w:rsidRDefault="001A5412" w:rsidP="001A5412">
            <w:pPr>
              <w:jc w:val="center"/>
              <w:rPr>
                <w:rFonts w:eastAsia="Calibri"/>
                <w:b/>
                <w:sz w:val="24"/>
                <w:szCs w:val="24"/>
              </w:rPr>
            </w:pPr>
            <w:proofErr w:type="spellStart"/>
            <w:r w:rsidRPr="00DB5AA7">
              <w:rPr>
                <w:rFonts w:eastAsia="Calibri"/>
                <w:b/>
                <w:sz w:val="24"/>
                <w:szCs w:val="24"/>
              </w:rPr>
              <w:t>Duży</w:t>
            </w:r>
            <w:proofErr w:type="spellEnd"/>
            <w:r w:rsidRPr="00DB5AA7">
              <w:rPr>
                <w:rFonts w:eastAsia="Calibri"/>
                <w:b/>
                <w:sz w:val="24"/>
                <w:szCs w:val="24"/>
              </w:rPr>
              <w:t xml:space="preserve"> </w:t>
            </w:r>
            <w:proofErr w:type="spellStart"/>
            <w:r w:rsidRPr="00DB5AA7">
              <w:rPr>
                <w:rFonts w:eastAsia="Calibri"/>
                <w:b/>
                <w:sz w:val="24"/>
                <w:szCs w:val="24"/>
              </w:rPr>
              <w:t>budynek</w:t>
            </w:r>
            <w:proofErr w:type="spellEnd"/>
          </w:p>
          <w:p w14:paraId="6E3D08F2" w14:textId="0B087CDE" w:rsidR="001A5412" w:rsidRDefault="001A5412" w:rsidP="001A5412">
            <w:pPr>
              <w:jc w:val="center"/>
              <w:rPr>
                <w:rFonts w:eastAsia="Calibri"/>
                <w:b/>
                <w:sz w:val="24"/>
                <w:szCs w:val="24"/>
              </w:rPr>
            </w:pPr>
            <w:proofErr w:type="spellStart"/>
            <w:r w:rsidRPr="00DB5AA7">
              <w:rPr>
                <w:rFonts w:eastAsia="Calibri"/>
                <w:b/>
                <w:sz w:val="24"/>
                <w:szCs w:val="24"/>
              </w:rPr>
              <w:t>ul</w:t>
            </w:r>
            <w:proofErr w:type="spellEnd"/>
            <w:r w:rsidRPr="00DB5AA7">
              <w:rPr>
                <w:rFonts w:eastAsia="Calibri"/>
                <w:b/>
                <w:sz w:val="24"/>
                <w:szCs w:val="24"/>
              </w:rPr>
              <w:t xml:space="preserve">. </w:t>
            </w:r>
            <w:proofErr w:type="spellStart"/>
            <w:r w:rsidRPr="00DB5AA7">
              <w:rPr>
                <w:rFonts w:eastAsia="Calibri"/>
                <w:b/>
                <w:sz w:val="24"/>
                <w:szCs w:val="24"/>
              </w:rPr>
              <w:t>Cegielniana</w:t>
            </w:r>
            <w:proofErr w:type="spellEnd"/>
            <w:r w:rsidRPr="00DB5AA7">
              <w:rPr>
                <w:rFonts w:eastAsia="Calibri"/>
                <w:b/>
                <w:sz w:val="24"/>
                <w:szCs w:val="24"/>
              </w:rPr>
              <w:t xml:space="preserve"> 4, Grodzisk Mazowiecki</w:t>
            </w:r>
          </w:p>
        </w:tc>
      </w:tr>
      <w:tr w:rsidR="001A5412" w14:paraId="16490584" w14:textId="77777777" w:rsidTr="00E51A2C">
        <w:trPr>
          <w:trHeight w:val="1301"/>
        </w:trPr>
        <w:tc>
          <w:tcPr>
            <w:tcW w:w="4904" w:type="dxa"/>
          </w:tcPr>
          <w:p w14:paraId="71EEA436" w14:textId="45DB24E6" w:rsidR="001A5412" w:rsidRDefault="001A5412" w:rsidP="001A5412">
            <w:pPr>
              <w:jc w:val="center"/>
              <w:rPr>
                <w:rFonts w:eastAsia="Calibri"/>
                <w:b/>
                <w:sz w:val="24"/>
                <w:szCs w:val="24"/>
              </w:rPr>
            </w:pPr>
            <w:r w:rsidRPr="00DB5AA7">
              <w:rPr>
                <w:rFonts w:eastAsia="Calibri"/>
                <w:b/>
                <w:sz w:val="24"/>
                <w:szCs w:val="24"/>
              </w:rPr>
              <w:t xml:space="preserve">KONICA MINOLTA bizhub C 250 </w:t>
            </w:r>
            <w:proofErr w:type="spellStart"/>
            <w:r w:rsidRPr="00DB5AA7">
              <w:rPr>
                <w:rFonts w:eastAsia="Calibri"/>
                <w:b/>
                <w:sz w:val="24"/>
                <w:szCs w:val="24"/>
              </w:rPr>
              <w:t>i</w:t>
            </w:r>
            <w:proofErr w:type="spellEnd"/>
          </w:p>
        </w:tc>
        <w:tc>
          <w:tcPr>
            <w:tcW w:w="4904" w:type="dxa"/>
          </w:tcPr>
          <w:p w14:paraId="07817D14" w14:textId="029D36AD" w:rsidR="001A5412" w:rsidRDefault="001A5412" w:rsidP="001A5412">
            <w:pPr>
              <w:jc w:val="center"/>
              <w:rPr>
                <w:rFonts w:eastAsia="Calibri"/>
                <w:b/>
                <w:sz w:val="24"/>
                <w:szCs w:val="24"/>
              </w:rPr>
            </w:pPr>
            <w:proofErr w:type="spellStart"/>
            <w:r>
              <w:rPr>
                <w:rFonts w:eastAsia="Calibri"/>
                <w:b/>
                <w:sz w:val="24"/>
                <w:szCs w:val="24"/>
              </w:rPr>
              <w:t>Księgowość</w:t>
            </w:r>
            <w:proofErr w:type="spellEnd"/>
          </w:p>
          <w:p w14:paraId="07A49990" w14:textId="3817E38D" w:rsidR="001A5412" w:rsidRPr="00DB5AA7" w:rsidRDefault="001A5412" w:rsidP="001A5412">
            <w:pPr>
              <w:jc w:val="center"/>
              <w:rPr>
                <w:rFonts w:eastAsia="Calibri"/>
                <w:b/>
                <w:sz w:val="24"/>
                <w:szCs w:val="24"/>
              </w:rPr>
            </w:pPr>
            <w:proofErr w:type="spellStart"/>
            <w:r w:rsidRPr="00DB5AA7">
              <w:rPr>
                <w:rFonts w:eastAsia="Calibri"/>
                <w:b/>
                <w:sz w:val="24"/>
                <w:szCs w:val="24"/>
              </w:rPr>
              <w:t>Duży</w:t>
            </w:r>
            <w:proofErr w:type="spellEnd"/>
            <w:r w:rsidRPr="00DB5AA7">
              <w:rPr>
                <w:rFonts w:eastAsia="Calibri"/>
                <w:b/>
                <w:sz w:val="24"/>
                <w:szCs w:val="24"/>
              </w:rPr>
              <w:t xml:space="preserve"> </w:t>
            </w:r>
            <w:proofErr w:type="spellStart"/>
            <w:r w:rsidRPr="00DB5AA7">
              <w:rPr>
                <w:rFonts w:eastAsia="Calibri"/>
                <w:b/>
                <w:sz w:val="24"/>
                <w:szCs w:val="24"/>
              </w:rPr>
              <w:t>budynek</w:t>
            </w:r>
            <w:proofErr w:type="spellEnd"/>
          </w:p>
          <w:p w14:paraId="6B1EA7C5" w14:textId="50A3D464" w:rsidR="001A5412" w:rsidRDefault="001A5412" w:rsidP="001A5412">
            <w:pPr>
              <w:jc w:val="center"/>
              <w:rPr>
                <w:rFonts w:eastAsia="Calibri"/>
                <w:b/>
                <w:sz w:val="24"/>
                <w:szCs w:val="24"/>
              </w:rPr>
            </w:pPr>
            <w:proofErr w:type="spellStart"/>
            <w:r w:rsidRPr="00DB5AA7">
              <w:rPr>
                <w:rFonts w:eastAsia="Calibri"/>
                <w:b/>
                <w:sz w:val="24"/>
                <w:szCs w:val="24"/>
              </w:rPr>
              <w:t>ul</w:t>
            </w:r>
            <w:proofErr w:type="spellEnd"/>
            <w:r w:rsidRPr="00DB5AA7">
              <w:rPr>
                <w:rFonts w:eastAsia="Calibri"/>
                <w:b/>
                <w:sz w:val="24"/>
                <w:szCs w:val="24"/>
              </w:rPr>
              <w:t xml:space="preserve">. </w:t>
            </w:r>
            <w:proofErr w:type="spellStart"/>
            <w:r w:rsidRPr="00DB5AA7">
              <w:rPr>
                <w:rFonts w:eastAsia="Calibri"/>
                <w:b/>
                <w:sz w:val="24"/>
                <w:szCs w:val="24"/>
              </w:rPr>
              <w:t>Cegielniana</w:t>
            </w:r>
            <w:proofErr w:type="spellEnd"/>
            <w:r w:rsidRPr="00DB5AA7">
              <w:rPr>
                <w:rFonts w:eastAsia="Calibri"/>
                <w:b/>
                <w:sz w:val="24"/>
                <w:szCs w:val="24"/>
              </w:rPr>
              <w:t xml:space="preserve"> 4, Grodzisk Mazowiecki</w:t>
            </w:r>
          </w:p>
        </w:tc>
      </w:tr>
      <w:tr w:rsidR="001A5412" w14:paraId="79DED75C" w14:textId="77777777" w:rsidTr="00E51A2C">
        <w:trPr>
          <w:trHeight w:val="1315"/>
        </w:trPr>
        <w:tc>
          <w:tcPr>
            <w:tcW w:w="4904" w:type="dxa"/>
          </w:tcPr>
          <w:p w14:paraId="0A655F50" w14:textId="7A3E6DC8" w:rsidR="001A5412" w:rsidRDefault="001A5412" w:rsidP="001A5412">
            <w:pPr>
              <w:jc w:val="center"/>
              <w:rPr>
                <w:rFonts w:eastAsia="Calibri"/>
                <w:b/>
                <w:sz w:val="24"/>
                <w:szCs w:val="24"/>
              </w:rPr>
            </w:pPr>
            <w:r w:rsidRPr="00DB5AA7">
              <w:rPr>
                <w:rFonts w:eastAsia="Calibri"/>
                <w:b/>
                <w:sz w:val="24"/>
                <w:szCs w:val="24"/>
              </w:rPr>
              <w:t>SHARP BP 50 C 26</w:t>
            </w:r>
          </w:p>
        </w:tc>
        <w:tc>
          <w:tcPr>
            <w:tcW w:w="4904" w:type="dxa"/>
          </w:tcPr>
          <w:p w14:paraId="03962DEB" w14:textId="77777777" w:rsidR="001A5412" w:rsidRDefault="001A5412" w:rsidP="001A5412">
            <w:pPr>
              <w:jc w:val="center"/>
              <w:rPr>
                <w:rFonts w:eastAsia="Calibri"/>
                <w:b/>
                <w:sz w:val="24"/>
                <w:szCs w:val="24"/>
              </w:rPr>
            </w:pPr>
            <w:proofErr w:type="spellStart"/>
            <w:r>
              <w:rPr>
                <w:rFonts w:eastAsia="Calibri"/>
                <w:b/>
                <w:sz w:val="24"/>
                <w:szCs w:val="24"/>
              </w:rPr>
              <w:t>Biuro</w:t>
            </w:r>
            <w:proofErr w:type="spellEnd"/>
            <w:r>
              <w:rPr>
                <w:rFonts w:eastAsia="Calibri"/>
                <w:b/>
                <w:sz w:val="24"/>
                <w:szCs w:val="24"/>
              </w:rPr>
              <w:t xml:space="preserve"> </w:t>
            </w:r>
            <w:proofErr w:type="spellStart"/>
            <w:r>
              <w:rPr>
                <w:rFonts w:eastAsia="Calibri"/>
                <w:b/>
                <w:sz w:val="24"/>
                <w:szCs w:val="24"/>
              </w:rPr>
              <w:t>Projektowe</w:t>
            </w:r>
            <w:proofErr w:type="spellEnd"/>
          </w:p>
          <w:p w14:paraId="7A7A5866" w14:textId="77777777" w:rsidR="001A5412" w:rsidRDefault="001A5412" w:rsidP="001A5412">
            <w:pPr>
              <w:jc w:val="center"/>
              <w:rPr>
                <w:rFonts w:eastAsia="Calibri"/>
                <w:b/>
                <w:sz w:val="24"/>
                <w:szCs w:val="24"/>
              </w:rPr>
            </w:pPr>
            <w:r>
              <w:rPr>
                <w:rFonts w:eastAsia="Calibri"/>
                <w:b/>
                <w:sz w:val="24"/>
                <w:szCs w:val="24"/>
              </w:rPr>
              <w:t xml:space="preserve">Mały </w:t>
            </w:r>
            <w:proofErr w:type="spellStart"/>
            <w:r>
              <w:rPr>
                <w:rFonts w:eastAsia="Calibri"/>
                <w:b/>
                <w:sz w:val="24"/>
                <w:szCs w:val="24"/>
              </w:rPr>
              <w:t>budynek</w:t>
            </w:r>
            <w:proofErr w:type="spellEnd"/>
          </w:p>
          <w:p w14:paraId="6E06490A" w14:textId="5C81F9AF" w:rsidR="001A5412" w:rsidRDefault="001A5412" w:rsidP="001A5412">
            <w:pPr>
              <w:jc w:val="center"/>
              <w:rPr>
                <w:rFonts w:eastAsia="Calibri"/>
                <w:b/>
                <w:sz w:val="24"/>
                <w:szCs w:val="24"/>
              </w:rPr>
            </w:pPr>
            <w:proofErr w:type="spellStart"/>
            <w:r w:rsidRPr="00DB5AA7">
              <w:rPr>
                <w:rFonts w:eastAsia="Calibri"/>
                <w:b/>
                <w:sz w:val="24"/>
                <w:szCs w:val="24"/>
              </w:rPr>
              <w:t>ul</w:t>
            </w:r>
            <w:proofErr w:type="spellEnd"/>
            <w:r w:rsidRPr="00DB5AA7">
              <w:rPr>
                <w:rFonts w:eastAsia="Calibri"/>
                <w:b/>
                <w:sz w:val="24"/>
                <w:szCs w:val="24"/>
              </w:rPr>
              <w:t xml:space="preserve">. </w:t>
            </w:r>
            <w:proofErr w:type="spellStart"/>
            <w:r w:rsidRPr="00DB5AA7">
              <w:rPr>
                <w:rFonts w:eastAsia="Calibri"/>
                <w:b/>
                <w:sz w:val="24"/>
                <w:szCs w:val="24"/>
              </w:rPr>
              <w:t>Cegielniana</w:t>
            </w:r>
            <w:proofErr w:type="spellEnd"/>
            <w:r w:rsidRPr="00DB5AA7">
              <w:rPr>
                <w:rFonts w:eastAsia="Calibri"/>
                <w:b/>
                <w:sz w:val="24"/>
                <w:szCs w:val="24"/>
              </w:rPr>
              <w:t xml:space="preserve"> 4, Grodzisk Mazowiecki</w:t>
            </w:r>
          </w:p>
        </w:tc>
      </w:tr>
      <w:tr w:rsidR="001A5412" w14:paraId="2F634F13" w14:textId="77777777" w:rsidTr="00E51A2C">
        <w:trPr>
          <w:trHeight w:val="1315"/>
        </w:trPr>
        <w:tc>
          <w:tcPr>
            <w:tcW w:w="4904" w:type="dxa"/>
          </w:tcPr>
          <w:p w14:paraId="74F8DC28" w14:textId="0FAD8BB3" w:rsidR="001A5412" w:rsidRDefault="001A5412" w:rsidP="001A5412">
            <w:pPr>
              <w:jc w:val="center"/>
              <w:rPr>
                <w:rFonts w:eastAsia="Calibri"/>
                <w:b/>
                <w:sz w:val="24"/>
                <w:szCs w:val="24"/>
              </w:rPr>
            </w:pPr>
            <w:r w:rsidRPr="00DB5AA7">
              <w:rPr>
                <w:rFonts w:eastAsia="Calibri"/>
                <w:b/>
                <w:sz w:val="24"/>
                <w:szCs w:val="24"/>
              </w:rPr>
              <w:t xml:space="preserve">DEVELOP ineo+360 </w:t>
            </w:r>
            <w:proofErr w:type="spellStart"/>
            <w:r w:rsidRPr="00DB5AA7">
              <w:rPr>
                <w:rFonts w:eastAsia="Calibri"/>
                <w:b/>
                <w:sz w:val="24"/>
                <w:szCs w:val="24"/>
              </w:rPr>
              <w:t>i</w:t>
            </w:r>
            <w:proofErr w:type="spellEnd"/>
          </w:p>
        </w:tc>
        <w:tc>
          <w:tcPr>
            <w:tcW w:w="4904" w:type="dxa"/>
          </w:tcPr>
          <w:p w14:paraId="4E4C4CF8" w14:textId="77777777" w:rsidR="001A5412" w:rsidRDefault="001A5412" w:rsidP="001A5412">
            <w:pPr>
              <w:jc w:val="center"/>
              <w:rPr>
                <w:rFonts w:eastAsia="Calibri"/>
                <w:b/>
                <w:sz w:val="24"/>
                <w:szCs w:val="24"/>
              </w:rPr>
            </w:pPr>
            <w:proofErr w:type="spellStart"/>
            <w:r>
              <w:rPr>
                <w:rFonts w:eastAsia="Calibri"/>
                <w:b/>
                <w:sz w:val="24"/>
                <w:szCs w:val="24"/>
              </w:rPr>
              <w:t>Korytarz</w:t>
            </w:r>
            <w:proofErr w:type="spellEnd"/>
          </w:p>
          <w:p w14:paraId="4A3C9F1D" w14:textId="77777777" w:rsidR="001A5412" w:rsidRPr="00DB5AA7" w:rsidRDefault="001A5412" w:rsidP="001A5412">
            <w:pPr>
              <w:jc w:val="center"/>
              <w:rPr>
                <w:rFonts w:eastAsia="Calibri"/>
                <w:b/>
                <w:sz w:val="24"/>
                <w:szCs w:val="24"/>
              </w:rPr>
            </w:pPr>
            <w:r w:rsidRPr="00DB5AA7">
              <w:rPr>
                <w:rFonts w:eastAsia="Calibri"/>
                <w:b/>
                <w:sz w:val="24"/>
                <w:szCs w:val="24"/>
              </w:rPr>
              <w:t xml:space="preserve">Mały </w:t>
            </w:r>
            <w:proofErr w:type="spellStart"/>
            <w:r w:rsidRPr="00DB5AA7">
              <w:rPr>
                <w:rFonts w:eastAsia="Calibri"/>
                <w:b/>
                <w:sz w:val="24"/>
                <w:szCs w:val="24"/>
              </w:rPr>
              <w:t>budynek</w:t>
            </w:r>
            <w:proofErr w:type="spellEnd"/>
          </w:p>
          <w:p w14:paraId="0A22CE90" w14:textId="12B0EE1C" w:rsidR="001A5412" w:rsidRDefault="001A5412" w:rsidP="001A5412">
            <w:pPr>
              <w:jc w:val="center"/>
              <w:rPr>
                <w:rFonts w:eastAsia="Calibri"/>
                <w:b/>
                <w:sz w:val="24"/>
                <w:szCs w:val="24"/>
              </w:rPr>
            </w:pPr>
            <w:proofErr w:type="spellStart"/>
            <w:r w:rsidRPr="00DB5AA7">
              <w:rPr>
                <w:rFonts w:eastAsia="Calibri"/>
                <w:b/>
                <w:sz w:val="24"/>
                <w:szCs w:val="24"/>
              </w:rPr>
              <w:t>ul</w:t>
            </w:r>
            <w:proofErr w:type="spellEnd"/>
            <w:r w:rsidRPr="00DB5AA7">
              <w:rPr>
                <w:rFonts w:eastAsia="Calibri"/>
                <w:b/>
                <w:sz w:val="24"/>
                <w:szCs w:val="24"/>
              </w:rPr>
              <w:t xml:space="preserve">. </w:t>
            </w:r>
            <w:proofErr w:type="spellStart"/>
            <w:r w:rsidRPr="00DB5AA7">
              <w:rPr>
                <w:rFonts w:eastAsia="Calibri"/>
                <w:b/>
                <w:sz w:val="24"/>
                <w:szCs w:val="24"/>
              </w:rPr>
              <w:t>Cegielniana</w:t>
            </w:r>
            <w:proofErr w:type="spellEnd"/>
            <w:r w:rsidRPr="00DB5AA7">
              <w:rPr>
                <w:rFonts w:eastAsia="Calibri"/>
                <w:b/>
                <w:sz w:val="24"/>
                <w:szCs w:val="24"/>
              </w:rPr>
              <w:t xml:space="preserve"> 4, Grodzisk Mazowiecki</w:t>
            </w:r>
          </w:p>
        </w:tc>
      </w:tr>
      <w:tr w:rsidR="001A5412" w14:paraId="36D5B369" w14:textId="77777777" w:rsidTr="00E51A2C">
        <w:trPr>
          <w:trHeight w:val="1572"/>
        </w:trPr>
        <w:tc>
          <w:tcPr>
            <w:tcW w:w="4904" w:type="dxa"/>
          </w:tcPr>
          <w:p w14:paraId="0FDD5363" w14:textId="0E1D92AC" w:rsidR="001A5412" w:rsidRDefault="001A5412" w:rsidP="001A5412">
            <w:pPr>
              <w:jc w:val="center"/>
              <w:rPr>
                <w:rFonts w:eastAsia="Calibri"/>
                <w:b/>
                <w:sz w:val="24"/>
                <w:szCs w:val="24"/>
              </w:rPr>
            </w:pPr>
            <w:r w:rsidRPr="00DB5AA7">
              <w:rPr>
                <w:rFonts w:eastAsia="Calibri"/>
                <w:b/>
                <w:sz w:val="24"/>
                <w:szCs w:val="24"/>
              </w:rPr>
              <w:t xml:space="preserve">KONICA MINOLTA bizhub C 360 </w:t>
            </w:r>
            <w:proofErr w:type="spellStart"/>
            <w:r w:rsidRPr="00DB5AA7">
              <w:rPr>
                <w:rFonts w:eastAsia="Calibri"/>
                <w:b/>
                <w:sz w:val="24"/>
                <w:szCs w:val="24"/>
              </w:rPr>
              <w:t>i</w:t>
            </w:r>
            <w:proofErr w:type="spellEnd"/>
          </w:p>
        </w:tc>
        <w:tc>
          <w:tcPr>
            <w:tcW w:w="4904" w:type="dxa"/>
          </w:tcPr>
          <w:p w14:paraId="1BB75B46" w14:textId="48DB9667" w:rsidR="001A5412" w:rsidRDefault="001A5412" w:rsidP="001A5412">
            <w:pPr>
              <w:jc w:val="center"/>
              <w:rPr>
                <w:rFonts w:eastAsia="Calibri"/>
                <w:b/>
                <w:sz w:val="24"/>
                <w:szCs w:val="24"/>
              </w:rPr>
            </w:pPr>
            <w:proofErr w:type="spellStart"/>
            <w:r>
              <w:rPr>
                <w:rFonts w:eastAsia="Calibri"/>
                <w:b/>
                <w:sz w:val="24"/>
                <w:szCs w:val="24"/>
              </w:rPr>
              <w:t>Oczyszczalnia</w:t>
            </w:r>
            <w:proofErr w:type="spellEnd"/>
            <w:r>
              <w:rPr>
                <w:rFonts w:eastAsia="Calibri"/>
                <w:b/>
                <w:sz w:val="24"/>
                <w:szCs w:val="24"/>
              </w:rPr>
              <w:t xml:space="preserve"> (TEK)</w:t>
            </w:r>
          </w:p>
          <w:p w14:paraId="38D4BB62" w14:textId="0C1CC10F" w:rsidR="001A5412" w:rsidRDefault="001A5412" w:rsidP="001A5412">
            <w:pPr>
              <w:jc w:val="center"/>
              <w:rPr>
                <w:rFonts w:eastAsia="Calibri"/>
                <w:b/>
                <w:sz w:val="24"/>
                <w:szCs w:val="24"/>
              </w:rPr>
            </w:pPr>
            <w:proofErr w:type="spellStart"/>
            <w:r w:rsidRPr="00E51A2C">
              <w:rPr>
                <w:rFonts w:eastAsia="Calibri"/>
                <w:b/>
                <w:sz w:val="24"/>
                <w:szCs w:val="24"/>
              </w:rPr>
              <w:t>Oczyszczalni</w:t>
            </w:r>
            <w:r>
              <w:rPr>
                <w:rFonts w:eastAsia="Calibri"/>
                <w:b/>
                <w:sz w:val="24"/>
                <w:szCs w:val="24"/>
              </w:rPr>
              <w:t>a</w:t>
            </w:r>
            <w:proofErr w:type="spellEnd"/>
            <w:r>
              <w:rPr>
                <w:rFonts w:eastAsia="Calibri"/>
                <w:b/>
                <w:sz w:val="24"/>
                <w:szCs w:val="24"/>
              </w:rPr>
              <w:t xml:space="preserve"> </w:t>
            </w:r>
            <w:proofErr w:type="spellStart"/>
            <w:r w:rsidRPr="00E51A2C">
              <w:rPr>
                <w:rFonts w:eastAsia="Calibri"/>
                <w:b/>
                <w:sz w:val="24"/>
                <w:szCs w:val="24"/>
              </w:rPr>
              <w:t>Ścieków</w:t>
            </w:r>
            <w:proofErr w:type="spellEnd"/>
            <w:r w:rsidRPr="00E51A2C">
              <w:rPr>
                <w:rFonts w:eastAsia="Calibri"/>
                <w:b/>
                <w:sz w:val="24"/>
                <w:szCs w:val="24"/>
              </w:rPr>
              <w:t xml:space="preserve">, </w:t>
            </w:r>
            <w:proofErr w:type="spellStart"/>
            <w:r w:rsidRPr="00E51A2C">
              <w:rPr>
                <w:rFonts w:eastAsia="Calibri"/>
                <w:b/>
                <w:sz w:val="24"/>
                <w:szCs w:val="24"/>
              </w:rPr>
              <w:t>ul</w:t>
            </w:r>
            <w:proofErr w:type="spellEnd"/>
            <w:r w:rsidRPr="00E51A2C">
              <w:rPr>
                <w:rFonts w:eastAsia="Calibri"/>
                <w:b/>
                <w:sz w:val="24"/>
                <w:szCs w:val="24"/>
              </w:rPr>
              <w:t xml:space="preserve">. </w:t>
            </w:r>
            <w:proofErr w:type="spellStart"/>
            <w:r w:rsidRPr="00E51A2C">
              <w:rPr>
                <w:rFonts w:eastAsia="Calibri"/>
                <w:b/>
                <w:sz w:val="24"/>
                <w:szCs w:val="24"/>
              </w:rPr>
              <w:t>Ekologiczna</w:t>
            </w:r>
            <w:proofErr w:type="spellEnd"/>
            <w:r w:rsidRPr="00E51A2C">
              <w:rPr>
                <w:rFonts w:eastAsia="Calibri"/>
                <w:b/>
                <w:sz w:val="24"/>
                <w:szCs w:val="24"/>
              </w:rPr>
              <w:t xml:space="preserve"> 2, </w:t>
            </w:r>
            <w:proofErr w:type="spellStart"/>
            <w:r w:rsidRPr="00E51A2C">
              <w:rPr>
                <w:rFonts w:eastAsia="Calibri"/>
                <w:b/>
                <w:sz w:val="24"/>
                <w:szCs w:val="24"/>
              </w:rPr>
              <w:t>Chrzanów</w:t>
            </w:r>
            <w:proofErr w:type="spellEnd"/>
            <w:r w:rsidRPr="00E51A2C">
              <w:rPr>
                <w:rFonts w:eastAsia="Calibri"/>
                <w:b/>
                <w:sz w:val="24"/>
                <w:szCs w:val="24"/>
              </w:rPr>
              <w:t xml:space="preserve"> </w:t>
            </w:r>
            <w:proofErr w:type="spellStart"/>
            <w:r w:rsidRPr="00E51A2C">
              <w:rPr>
                <w:rFonts w:eastAsia="Calibri"/>
                <w:b/>
                <w:sz w:val="24"/>
                <w:szCs w:val="24"/>
              </w:rPr>
              <w:t>Duży</w:t>
            </w:r>
            <w:proofErr w:type="spellEnd"/>
          </w:p>
        </w:tc>
      </w:tr>
      <w:tr w:rsidR="001A5412" w14:paraId="0BF12221" w14:textId="77777777" w:rsidTr="00E51A2C">
        <w:trPr>
          <w:trHeight w:val="1301"/>
        </w:trPr>
        <w:tc>
          <w:tcPr>
            <w:tcW w:w="4904" w:type="dxa"/>
          </w:tcPr>
          <w:p w14:paraId="3F50A5D3" w14:textId="7339484D" w:rsidR="001A5412" w:rsidRDefault="001A5412" w:rsidP="001A5412">
            <w:pPr>
              <w:jc w:val="center"/>
              <w:rPr>
                <w:rFonts w:eastAsia="Calibri"/>
                <w:b/>
                <w:sz w:val="24"/>
                <w:szCs w:val="24"/>
              </w:rPr>
            </w:pPr>
            <w:r w:rsidRPr="00DB5AA7">
              <w:rPr>
                <w:rFonts w:eastAsia="Calibri"/>
                <w:b/>
                <w:sz w:val="24"/>
                <w:szCs w:val="24"/>
              </w:rPr>
              <w:t>KONICA MINOLTA bizhub C 284 e</w:t>
            </w:r>
          </w:p>
        </w:tc>
        <w:tc>
          <w:tcPr>
            <w:tcW w:w="4904" w:type="dxa"/>
          </w:tcPr>
          <w:p w14:paraId="368ED919" w14:textId="77777777" w:rsidR="001A5412" w:rsidRDefault="001A5412" w:rsidP="001A5412">
            <w:pPr>
              <w:jc w:val="center"/>
              <w:rPr>
                <w:rFonts w:eastAsia="Calibri"/>
                <w:b/>
                <w:sz w:val="24"/>
                <w:szCs w:val="24"/>
              </w:rPr>
            </w:pPr>
            <w:proofErr w:type="spellStart"/>
            <w:r>
              <w:rPr>
                <w:rFonts w:eastAsia="Calibri"/>
                <w:b/>
                <w:sz w:val="24"/>
                <w:szCs w:val="24"/>
              </w:rPr>
              <w:t>Laboratorium</w:t>
            </w:r>
            <w:proofErr w:type="spellEnd"/>
          </w:p>
          <w:p w14:paraId="13F671F6" w14:textId="28047A18" w:rsidR="001A5412" w:rsidRDefault="001A5412" w:rsidP="001A5412">
            <w:pPr>
              <w:jc w:val="center"/>
              <w:rPr>
                <w:rFonts w:eastAsia="Calibri"/>
                <w:b/>
                <w:sz w:val="24"/>
                <w:szCs w:val="24"/>
              </w:rPr>
            </w:pPr>
            <w:proofErr w:type="spellStart"/>
            <w:r w:rsidRPr="00E51A2C">
              <w:rPr>
                <w:rFonts w:eastAsia="Calibri"/>
                <w:b/>
                <w:sz w:val="24"/>
                <w:szCs w:val="24"/>
              </w:rPr>
              <w:t>Oczyszczalnia</w:t>
            </w:r>
            <w:proofErr w:type="spellEnd"/>
            <w:r w:rsidRPr="00E51A2C">
              <w:rPr>
                <w:rFonts w:eastAsia="Calibri"/>
                <w:b/>
                <w:sz w:val="24"/>
                <w:szCs w:val="24"/>
              </w:rPr>
              <w:t xml:space="preserve"> </w:t>
            </w:r>
            <w:proofErr w:type="spellStart"/>
            <w:r w:rsidRPr="00E51A2C">
              <w:rPr>
                <w:rFonts w:eastAsia="Calibri"/>
                <w:b/>
                <w:sz w:val="24"/>
                <w:szCs w:val="24"/>
              </w:rPr>
              <w:t>Ścieków</w:t>
            </w:r>
            <w:proofErr w:type="spellEnd"/>
            <w:r w:rsidRPr="00E51A2C">
              <w:rPr>
                <w:rFonts w:eastAsia="Calibri"/>
                <w:b/>
                <w:sz w:val="24"/>
                <w:szCs w:val="24"/>
              </w:rPr>
              <w:t xml:space="preserve">, </w:t>
            </w:r>
            <w:proofErr w:type="spellStart"/>
            <w:r w:rsidRPr="00E51A2C">
              <w:rPr>
                <w:rFonts w:eastAsia="Calibri"/>
                <w:b/>
                <w:sz w:val="24"/>
                <w:szCs w:val="24"/>
              </w:rPr>
              <w:t>ul</w:t>
            </w:r>
            <w:proofErr w:type="spellEnd"/>
            <w:r w:rsidRPr="00E51A2C">
              <w:rPr>
                <w:rFonts w:eastAsia="Calibri"/>
                <w:b/>
                <w:sz w:val="24"/>
                <w:szCs w:val="24"/>
              </w:rPr>
              <w:t xml:space="preserve">. </w:t>
            </w:r>
            <w:proofErr w:type="spellStart"/>
            <w:r w:rsidRPr="00E51A2C">
              <w:rPr>
                <w:rFonts w:eastAsia="Calibri"/>
                <w:b/>
                <w:sz w:val="24"/>
                <w:szCs w:val="24"/>
              </w:rPr>
              <w:t>Ekologiczna</w:t>
            </w:r>
            <w:proofErr w:type="spellEnd"/>
            <w:r w:rsidRPr="00E51A2C">
              <w:rPr>
                <w:rFonts w:eastAsia="Calibri"/>
                <w:b/>
                <w:sz w:val="24"/>
                <w:szCs w:val="24"/>
              </w:rPr>
              <w:t xml:space="preserve"> 2, </w:t>
            </w:r>
            <w:proofErr w:type="spellStart"/>
            <w:r w:rsidRPr="00E51A2C">
              <w:rPr>
                <w:rFonts w:eastAsia="Calibri"/>
                <w:b/>
                <w:sz w:val="24"/>
                <w:szCs w:val="24"/>
              </w:rPr>
              <w:t>Chrzanów</w:t>
            </w:r>
            <w:proofErr w:type="spellEnd"/>
            <w:r w:rsidRPr="00E51A2C">
              <w:rPr>
                <w:rFonts w:eastAsia="Calibri"/>
                <w:b/>
                <w:sz w:val="24"/>
                <w:szCs w:val="24"/>
              </w:rPr>
              <w:t xml:space="preserve"> </w:t>
            </w:r>
            <w:proofErr w:type="spellStart"/>
            <w:r w:rsidRPr="00E51A2C">
              <w:rPr>
                <w:rFonts w:eastAsia="Calibri"/>
                <w:b/>
                <w:sz w:val="24"/>
                <w:szCs w:val="24"/>
              </w:rPr>
              <w:t>Duży</w:t>
            </w:r>
            <w:proofErr w:type="spellEnd"/>
          </w:p>
        </w:tc>
      </w:tr>
      <w:tr w:rsidR="001A5412" w14:paraId="2E6BBECE" w14:textId="77777777" w:rsidTr="00E51A2C">
        <w:trPr>
          <w:trHeight w:val="1844"/>
        </w:trPr>
        <w:tc>
          <w:tcPr>
            <w:tcW w:w="4904" w:type="dxa"/>
          </w:tcPr>
          <w:p w14:paraId="10C2748F" w14:textId="0D69CE81" w:rsidR="001A5412" w:rsidRPr="00DB5AA7" w:rsidRDefault="001A5412" w:rsidP="001A5412">
            <w:pPr>
              <w:jc w:val="center"/>
              <w:rPr>
                <w:rFonts w:eastAsia="Calibri"/>
                <w:b/>
                <w:sz w:val="24"/>
                <w:szCs w:val="24"/>
              </w:rPr>
            </w:pPr>
            <w:r w:rsidRPr="00DB5AA7">
              <w:rPr>
                <w:rFonts w:eastAsia="Calibri"/>
                <w:b/>
                <w:sz w:val="24"/>
                <w:szCs w:val="24"/>
              </w:rPr>
              <w:t>KONICA MINOLTA bizhub C 284 e</w:t>
            </w:r>
          </w:p>
        </w:tc>
        <w:tc>
          <w:tcPr>
            <w:tcW w:w="4904" w:type="dxa"/>
          </w:tcPr>
          <w:p w14:paraId="4D26A3B3" w14:textId="77777777" w:rsidR="001A5412" w:rsidRDefault="001A5412" w:rsidP="001A5412">
            <w:pPr>
              <w:jc w:val="center"/>
              <w:rPr>
                <w:rFonts w:eastAsia="Calibri"/>
                <w:b/>
                <w:sz w:val="24"/>
                <w:szCs w:val="24"/>
              </w:rPr>
            </w:pPr>
            <w:proofErr w:type="spellStart"/>
            <w:r>
              <w:rPr>
                <w:rFonts w:eastAsia="Calibri"/>
                <w:b/>
                <w:sz w:val="24"/>
                <w:szCs w:val="24"/>
              </w:rPr>
              <w:t>Dział</w:t>
            </w:r>
            <w:proofErr w:type="spellEnd"/>
            <w:r>
              <w:rPr>
                <w:rFonts w:eastAsia="Calibri"/>
                <w:b/>
                <w:sz w:val="24"/>
                <w:szCs w:val="24"/>
              </w:rPr>
              <w:t xml:space="preserve"> </w:t>
            </w:r>
            <w:proofErr w:type="spellStart"/>
            <w:r>
              <w:rPr>
                <w:rFonts w:eastAsia="Calibri"/>
                <w:b/>
                <w:sz w:val="24"/>
                <w:szCs w:val="24"/>
              </w:rPr>
              <w:t>Utrzymania</w:t>
            </w:r>
            <w:proofErr w:type="spellEnd"/>
            <w:r>
              <w:rPr>
                <w:rFonts w:eastAsia="Calibri"/>
                <w:b/>
                <w:sz w:val="24"/>
                <w:szCs w:val="24"/>
              </w:rPr>
              <w:t xml:space="preserve"> </w:t>
            </w:r>
            <w:proofErr w:type="spellStart"/>
            <w:r>
              <w:rPr>
                <w:rFonts w:eastAsia="Calibri"/>
                <w:b/>
                <w:sz w:val="24"/>
                <w:szCs w:val="24"/>
              </w:rPr>
              <w:t>Ruchu</w:t>
            </w:r>
            <w:proofErr w:type="spellEnd"/>
          </w:p>
          <w:p w14:paraId="12D80CCE" w14:textId="77777777" w:rsidR="001A5412" w:rsidRDefault="001A5412" w:rsidP="001A5412">
            <w:pPr>
              <w:jc w:val="center"/>
              <w:rPr>
                <w:rFonts w:eastAsia="Calibri"/>
                <w:b/>
                <w:sz w:val="24"/>
                <w:szCs w:val="24"/>
              </w:rPr>
            </w:pPr>
            <w:r>
              <w:rPr>
                <w:rFonts w:eastAsia="Calibri"/>
                <w:b/>
                <w:sz w:val="24"/>
                <w:szCs w:val="24"/>
              </w:rPr>
              <w:t xml:space="preserve"> (TUR)</w:t>
            </w:r>
          </w:p>
          <w:p w14:paraId="0EFE5D1B" w14:textId="73D6548A" w:rsidR="001A5412" w:rsidRDefault="001A5412" w:rsidP="001A5412">
            <w:pPr>
              <w:jc w:val="center"/>
              <w:rPr>
                <w:rFonts w:eastAsia="Calibri"/>
                <w:b/>
                <w:sz w:val="24"/>
                <w:szCs w:val="24"/>
              </w:rPr>
            </w:pPr>
            <w:proofErr w:type="spellStart"/>
            <w:r>
              <w:rPr>
                <w:rFonts w:eastAsia="Calibri"/>
                <w:b/>
                <w:sz w:val="24"/>
                <w:szCs w:val="24"/>
              </w:rPr>
              <w:t>Oczyszczalnia</w:t>
            </w:r>
            <w:proofErr w:type="spellEnd"/>
            <w:r>
              <w:rPr>
                <w:rFonts w:eastAsia="Calibri"/>
                <w:b/>
                <w:sz w:val="24"/>
                <w:szCs w:val="24"/>
              </w:rPr>
              <w:t xml:space="preserve"> </w:t>
            </w:r>
            <w:proofErr w:type="spellStart"/>
            <w:r>
              <w:rPr>
                <w:rFonts w:eastAsia="Calibri"/>
                <w:b/>
                <w:sz w:val="24"/>
                <w:szCs w:val="24"/>
              </w:rPr>
              <w:t>Ścieków</w:t>
            </w:r>
            <w:proofErr w:type="spellEnd"/>
            <w:r>
              <w:rPr>
                <w:rFonts w:eastAsia="Calibri"/>
                <w:b/>
                <w:sz w:val="24"/>
                <w:szCs w:val="24"/>
              </w:rPr>
              <w:t xml:space="preserve">, </w:t>
            </w:r>
            <w:proofErr w:type="spellStart"/>
            <w:r>
              <w:rPr>
                <w:rFonts w:eastAsia="Calibri"/>
                <w:b/>
                <w:sz w:val="24"/>
                <w:szCs w:val="24"/>
              </w:rPr>
              <w:t>ul</w:t>
            </w:r>
            <w:proofErr w:type="spellEnd"/>
            <w:r>
              <w:rPr>
                <w:rFonts w:eastAsia="Calibri"/>
                <w:b/>
                <w:sz w:val="24"/>
                <w:szCs w:val="24"/>
              </w:rPr>
              <w:t xml:space="preserve">. </w:t>
            </w:r>
            <w:proofErr w:type="spellStart"/>
            <w:r>
              <w:rPr>
                <w:rFonts w:eastAsia="Calibri"/>
                <w:b/>
                <w:sz w:val="24"/>
                <w:szCs w:val="24"/>
              </w:rPr>
              <w:t>Ekologiczna</w:t>
            </w:r>
            <w:proofErr w:type="spellEnd"/>
            <w:r>
              <w:rPr>
                <w:rFonts w:eastAsia="Calibri"/>
                <w:b/>
                <w:sz w:val="24"/>
                <w:szCs w:val="24"/>
              </w:rPr>
              <w:t xml:space="preserve"> 2, </w:t>
            </w:r>
            <w:proofErr w:type="spellStart"/>
            <w:r>
              <w:rPr>
                <w:rFonts w:eastAsia="Calibri"/>
                <w:b/>
                <w:sz w:val="24"/>
                <w:szCs w:val="24"/>
              </w:rPr>
              <w:t>Chrzanów</w:t>
            </w:r>
            <w:proofErr w:type="spellEnd"/>
            <w:r>
              <w:rPr>
                <w:rFonts w:eastAsia="Calibri"/>
                <w:b/>
                <w:sz w:val="24"/>
                <w:szCs w:val="24"/>
              </w:rPr>
              <w:t xml:space="preserve"> </w:t>
            </w:r>
            <w:proofErr w:type="spellStart"/>
            <w:r>
              <w:rPr>
                <w:rFonts w:eastAsia="Calibri"/>
                <w:b/>
                <w:sz w:val="24"/>
                <w:szCs w:val="24"/>
              </w:rPr>
              <w:t>Duży</w:t>
            </w:r>
            <w:proofErr w:type="spellEnd"/>
          </w:p>
        </w:tc>
      </w:tr>
    </w:tbl>
    <w:p w14:paraId="7D088E61" w14:textId="77777777" w:rsidR="00926EAE" w:rsidRPr="00D11784" w:rsidRDefault="00926EAE" w:rsidP="00D11784">
      <w:pPr>
        <w:jc w:val="center"/>
        <w:rPr>
          <w:rFonts w:eastAsia="Calibri"/>
          <w:b/>
          <w:sz w:val="24"/>
          <w:szCs w:val="24"/>
        </w:rPr>
      </w:pPr>
    </w:p>
    <w:p w14:paraId="0E3CE7F2" w14:textId="77777777" w:rsidR="00D11784" w:rsidRDefault="00D11784" w:rsidP="00D11784">
      <w:pPr>
        <w:jc w:val="both"/>
        <w:rPr>
          <w:rFonts w:eastAsia="Calibri"/>
          <w:bCs/>
          <w:sz w:val="24"/>
          <w:szCs w:val="24"/>
        </w:rPr>
      </w:pPr>
    </w:p>
    <w:p w14:paraId="3D8A2C66" w14:textId="77777777" w:rsidR="00D11784" w:rsidRDefault="00D11784" w:rsidP="00D11784">
      <w:pPr>
        <w:jc w:val="both"/>
        <w:rPr>
          <w:rFonts w:eastAsia="Calibri"/>
          <w:bCs/>
          <w:sz w:val="24"/>
          <w:szCs w:val="24"/>
        </w:rPr>
      </w:pPr>
    </w:p>
    <w:p w14:paraId="475B20A9" w14:textId="77777777" w:rsidR="00D11784" w:rsidRPr="001A5412" w:rsidRDefault="00D11784" w:rsidP="00D11784">
      <w:pPr>
        <w:jc w:val="both"/>
        <w:rPr>
          <w:rFonts w:eastAsia="Calibri"/>
          <w:bCs/>
          <w:sz w:val="24"/>
          <w:szCs w:val="24"/>
        </w:rPr>
      </w:pPr>
    </w:p>
    <w:p w14:paraId="683018AB" w14:textId="1F1D3CEE" w:rsidR="00BE3593" w:rsidRPr="001A5412" w:rsidRDefault="00E51A2C" w:rsidP="00BE3593">
      <w:pPr>
        <w:ind w:left="360"/>
        <w:jc w:val="both"/>
        <w:rPr>
          <w:rFonts w:eastAsia="Calibri"/>
          <w:bCs/>
          <w:sz w:val="24"/>
          <w:szCs w:val="24"/>
        </w:rPr>
      </w:pPr>
      <w:r w:rsidRPr="001A5412">
        <w:rPr>
          <w:rFonts w:eastAsia="Calibri"/>
          <w:bCs/>
          <w:sz w:val="24"/>
          <w:szCs w:val="24"/>
        </w:rPr>
        <w:t xml:space="preserve">Do </w:t>
      </w:r>
      <w:proofErr w:type="spellStart"/>
      <w:r w:rsidRPr="001A5412">
        <w:rPr>
          <w:rFonts w:eastAsia="Calibri"/>
          <w:bCs/>
          <w:sz w:val="24"/>
          <w:szCs w:val="24"/>
        </w:rPr>
        <w:t>wyceny</w:t>
      </w:r>
      <w:proofErr w:type="spellEnd"/>
      <w:r w:rsidRPr="001A5412">
        <w:rPr>
          <w:rFonts w:eastAsia="Calibri"/>
          <w:bCs/>
          <w:sz w:val="24"/>
          <w:szCs w:val="24"/>
        </w:rPr>
        <w:t>:</w:t>
      </w:r>
    </w:p>
    <w:p w14:paraId="759C16A2" w14:textId="72888416" w:rsidR="00E51A2C" w:rsidRPr="001A5412" w:rsidRDefault="00E51A2C" w:rsidP="00E51A2C">
      <w:pPr>
        <w:pStyle w:val="Akapitzlist"/>
        <w:numPr>
          <w:ilvl w:val="0"/>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 xml:space="preserve">Cena za konserwację </w:t>
      </w:r>
    </w:p>
    <w:p w14:paraId="0E58CB00" w14:textId="50D2DD31" w:rsidR="00E51A2C" w:rsidRPr="001A5412" w:rsidRDefault="00E51A2C" w:rsidP="00E51A2C">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Kserokopiarki</w:t>
      </w:r>
    </w:p>
    <w:p w14:paraId="771AB001" w14:textId="637C1CEE" w:rsidR="00E51A2C" w:rsidRPr="001A5412" w:rsidRDefault="001A5412" w:rsidP="00E51A2C">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S</w:t>
      </w:r>
      <w:r w:rsidR="00E51A2C" w:rsidRPr="001A5412">
        <w:rPr>
          <w:rFonts w:ascii="Times New Roman" w:eastAsia="Calibri" w:hAnsi="Times New Roman" w:cs="Times New Roman"/>
          <w:bCs/>
          <w:sz w:val="24"/>
          <w:szCs w:val="24"/>
        </w:rPr>
        <w:t>kanera</w:t>
      </w:r>
    </w:p>
    <w:p w14:paraId="444F6CBB" w14:textId="0634166B" w:rsidR="001A5412" w:rsidRPr="001A5412" w:rsidRDefault="001A5412" w:rsidP="001A5412">
      <w:pPr>
        <w:pStyle w:val="Akapitzlist"/>
        <w:numPr>
          <w:ilvl w:val="0"/>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Cena za naprawę (bez ceny części zamiennych)</w:t>
      </w:r>
    </w:p>
    <w:p w14:paraId="7561FC54" w14:textId="3C013D0B" w:rsidR="001A5412" w:rsidRPr="001A5412" w:rsidRDefault="001A5412" w:rsidP="001A5412">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Kserokopiarki</w:t>
      </w:r>
    </w:p>
    <w:p w14:paraId="1CC37427" w14:textId="65E0F36D" w:rsidR="001A5412" w:rsidRPr="001A5412" w:rsidRDefault="001A5412" w:rsidP="001A5412">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Skanera</w:t>
      </w:r>
    </w:p>
    <w:p w14:paraId="55D7955C" w14:textId="6477DE40" w:rsidR="001A5412" w:rsidRPr="001A5412" w:rsidRDefault="001A5412" w:rsidP="001A5412">
      <w:pPr>
        <w:pStyle w:val="Akapitzlist"/>
        <w:numPr>
          <w:ilvl w:val="0"/>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Udzielony rabat na części zamienne ….%</w:t>
      </w:r>
    </w:p>
    <w:p w14:paraId="4A8A98D2" w14:textId="2104F2A4" w:rsidR="001A5412" w:rsidRPr="001A5412" w:rsidRDefault="001A5412" w:rsidP="001A5412">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Kserokopiarki</w:t>
      </w:r>
    </w:p>
    <w:p w14:paraId="24C07474" w14:textId="4A797D09" w:rsidR="001A5412" w:rsidRPr="001A5412" w:rsidRDefault="001A5412" w:rsidP="001A5412">
      <w:pPr>
        <w:pStyle w:val="Akapitzlist"/>
        <w:numPr>
          <w:ilvl w:val="1"/>
          <w:numId w:val="11"/>
        </w:numPr>
        <w:jc w:val="both"/>
        <w:rPr>
          <w:rFonts w:ascii="Times New Roman" w:eastAsia="Calibri" w:hAnsi="Times New Roman" w:cs="Times New Roman"/>
          <w:bCs/>
          <w:sz w:val="24"/>
          <w:szCs w:val="24"/>
        </w:rPr>
      </w:pPr>
      <w:r w:rsidRPr="001A5412">
        <w:rPr>
          <w:rFonts w:ascii="Times New Roman" w:eastAsia="Calibri" w:hAnsi="Times New Roman" w:cs="Times New Roman"/>
          <w:bCs/>
          <w:sz w:val="24"/>
          <w:szCs w:val="24"/>
        </w:rPr>
        <w:t>Skanera</w:t>
      </w:r>
    </w:p>
    <w:p w14:paraId="77B427BF" w14:textId="77777777" w:rsidR="001A5412" w:rsidRPr="001A5412" w:rsidRDefault="001A5412" w:rsidP="001A5412">
      <w:pPr>
        <w:jc w:val="both"/>
        <w:rPr>
          <w:rFonts w:eastAsia="Calibri"/>
          <w:bCs/>
          <w:sz w:val="24"/>
          <w:szCs w:val="24"/>
        </w:rPr>
      </w:pPr>
    </w:p>
    <w:p w14:paraId="50E14679" w14:textId="58B3EA2B" w:rsidR="001A5412" w:rsidRPr="001A5412" w:rsidRDefault="001A5412" w:rsidP="001A5412">
      <w:pPr>
        <w:pStyle w:val="Akapitzlist"/>
        <w:ind w:left="1440"/>
        <w:jc w:val="both"/>
        <w:rPr>
          <w:rFonts w:eastAsia="Calibri"/>
          <w:bCs/>
          <w:sz w:val="24"/>
          <w:szCs w:val="24"/>
        </w:rPr>
      </w:pPr>
    </w:p>
    <w:p w14:paraId="703F81A9" w14:textId="77777777" w:rsidR="00E51A2C" w:rsidRDefault="00E51A2C" w:rsidP="00855D60">
      <w:pPr>
        <w:spacing w:line="276" w:lineRule="auto"/>
        <w:rPr>
          <w:b/>
        </w:rPr>
      </w:pPr>
    </w:p>
    <w:p w14:paraId="2CF390CE" w14:textId="77777777" w:rsidR="00855D60" w:rsidRPr="00855D60" w:rsidRDefault="00855D60" w:rsidP="00855D60">
      <w:pPr>
        <w:spacing w:line="276" w:lineRule="auto"/>
        <w:rPr>
          <w:b/>
        </w:rPr>
      </w:pPr>
    </w:p>
    <w:sectPr w:rsidR="00855D60" w:rsidRPr="00855D60" w:rsidSect="001A541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976DB"/>
    <w:multiLevelType w:val="hybridMultilevel"/>
    <w:tmpl w:val="E9806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195115"/>
    <w:multiLevelType w:val="hybridMultilevel"/>
    <w:tmpl w:val="BDB8D048"/>
    <w:lvl w:ilvl="0" w:tplc="0FB6F70E">
      <w:start w:val="1"/>
      <w:numFmt w:val="decimal"/>
      <w:lvlText w:val="%1."/>
      <w:lvlJc w:val="left"/>
      <w:pPr>
        <w:ind w:left="644" w:hanging="360"/>
      </w:pPr>
      <w:rPr>
        <w:rFonts w:ascii="Times New Roman" w:eastAsia="Times New Roman" w:hAnsi="Times New Roman" w:cs="Times New Roman"/>
        <w:b w:val="0"/>
      </w:rPr>
    </w:lvl>
    <w:lvl w:ilvl="1" w:tplc="7F963986">
      <w:start w:val="1"/>
      <w:numFmt w:val="decimal"/>
      <w:lvlText w:val="%2)"/>
      <w:lvlJc w:val="left"/>
      <w:pPr>
        <w:ind w:left="1637" w:hanging="360"/>
      </w:pPr>
      <w:rPr>
        <w:rFonts w:ascii="Times New Roman" w:eastAsia="Times New Roman" w:hAnsi="Times New Roman" w:cs="Times New Roman"/>
      </w:rPr>
    </w:lvl>
    <w:lvl w:ilvl="2" w:tplc="0415001B">
      <w:start w:val="1"/>
      <w:numFmt w:val="lowerRoman"/>
      <w:lvlText w:val="%3."/>
      <w:lvlJc w:val="right"/>
      <w:pPr>
        <w:ind w:left="2040" w:hanging="180"/>
      </w:pPr>
      <w:rPr>
        <w:rFonts w:cs="Times New Roman"/>
      </w:rPr>
    </w:lvl>
    <w:lvl w:ilvl="3" w:tplc="0415000F">
      <w:start w:val="1"/>
      <w:numFmt w:val="decimal"/>
      <w:lvlText w:val="%4."/>
      <w:lvlJc w:val="left"/>
      <w:pPr>
        <w:ind w:left="2760" w:hanging="360"/>
      </w:pPr>
      <w:rPr>
        <w:rFonts w:cs="Times New Roman"/>
      </w:rPr>
    </w:lvl>
    <w:lvl w:ilvl="4" w:tplc="04150019">
      <w:start w:val="1"/>
      <w:numFmt w:val="lowerLetter"/>
      <w:lvlText w:val="%5."/>
      <w:lvlJc w:val="left"/>
      <w:pPr>
        <w:ind w:left="3480" w:hanging="360"/>
      </w:pPr>
      <w:rPr>
        <w:rFonts w:cs="Times New Roman"/>
      </w:rPr>
    </w:lvl>
    <w:lvl w:ilvl="5" w:tplc="0415001B">
      <w:start w:val="1"/>
      <w:numFmt w:val="lowerRoman"/>
      <w:lvlText w:val="%6."/>
      <w:lvlJc w:val="right"/>
      <w:pPr>
        <w:ind w:left="4200" w:hanging="180"/>
      </w:pPr>
      <w:rPr>
        <w:rFonts w:cs="Times New Roman"/>
      </w:rPr>
    </w:lvl>
    <w:lvl w:ilvl="6" w:tplc="0415000F">
      <w:start w:val="1"/>
      <w:numFmt w:val="decimal"/>
      <w:lvlText w:val="%7."/>
      <w:lvlJc w:val="left"/>
      <w:pPr>
        <w:ind w:left="4920" w:hanging="360"/>
      </w:pPr>
      <w:rPr>
        <w:rFonts w:cs="Times New Roman"/>
      </w:rPr>
    </w:lvl>
    <w:lvl w:ilvl="7" w:tplc="04150019">
      <w:start w:val="1"/>
      <w:numFmt w:val="lowerLetter"/>
      <w:lvlText w:val="%8."/>
      <w:lvlJc w:val="left"/>
      <w:pPr>
        <w:ind w:left="5640" w:hanging="360"/>
      </w:pPr>
      <w:rPr>
        <w:rFonts w:cs="Times New Roman"/>
      </w:rPr>
    </w:lvl>
    <w:lvl w:ilvl="8" w:tplc="0415001B">
      <w:start w:val="1"/>
      <w:numFmt w:val="lowerRoman"/>
      <w:lvlText w:val="%9."/>
      <w:lvlJc w:val="right"/>
      <w:pPr>
        <w:ind w:left="6360" w:hanging="180"/>
      </w:pPr>
      <w:rPr>
        <w:rFonts w:cs="Times New Roman"/>
      </w:rPr>
    </w:lvl>
  </w:abstractNum>
  <w:abstractNum w:abstractNumId="2" w15:restartNumberingAfterBreak="0">
    <w:nsid w:val="52B06632"/>
    <w:multiLevelType w:val="multilevel"/>
    <w:tmpl w:val="71EE112A"/>
    <w:lvl w:ilvl="0">
      <w:start w:val="1"/>
      <w:numFmt w:val="decimal"/>
      <w:pStyle w:val="StylNagwek1TimesNewRoman"/>
      <w:lvlText w:val="%1."/>
      <w:lvlJc w:val="left"/>
      <w:pPr>
        <w:tabs>
          <w:tab w:val="num" w:pos="555"/>
        </w:tabs>
        <w:ind w:left="555" w:hanging="555"/>
      </w:pPr>
    </w:lvl>
    <w:lvl w:ilvl="1">
      <w:start w:val="1"/>
      <w:numFmt w:val="decimal"/>
      <w:pStyle w:val="StylNagwek214pt"/>
      <w:lvlText w:val="%1.%2."/>
      <w:lvlJc w:val="left"/>
      <w:pPr>
        <w:tabs>
          <w:tab w:val="num" w:pos="1620"/>
        </w:tabs>
        <w:ind w:left="1620" w:hanging="720"/>
      </w:pPr>
      <w:rPr>
        <w:b w:val="0"/>
      </w:rPr>
    </w:lvl>
    <w:lvl w:ilvl="2">
      <w:start w:val="1"/>
      <w:numFmt w:val="decimal"/>
      <w:pStyle w:val="StylNagwek3TimesNewRoman"/>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524"/>
        </w:tabs>
        <w:ind w:left="4524" w:hanging="180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792"/>
        </w:tabs>
        <w:ind w:left="5792" w:hanging="2160"/>
      </w:pPr>
    </w:lvl>
  </w:abstractNum>
  <w:abstractNum w:abstractNumId="3" w15:restartNumberingAfterBreak="0">
    <w:nsid w:val="5A69257D"/>
    <w:multiLevelType w:val="hybridMultilevel"/>
    <w:tmpl w:val="7ABE68D6"/>
    <w:lvl w:ilvl="0" w:tplc="C8B08CB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E36528"/>
    <w:multiLevelType w:val="hybridMultilevel"/>
    <w:tmpl w:val="1B2811C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6FA8473F"/>
    <w:multiLevelType w:val="hybridMultilevel"/>
    <w:tmpl w:val="0ED4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6B6029"/>
    <w:multiLevelType w:val="hybridMultilevel"/>
    <w:tmpl w:val="3B489F3A"/>
    <w:lvl w:ilvl="0" w:tplc="ACDE549A">
      <w:start w:val="1"/>
      <w:numFmt w:val="decimal"/>
      <w:lvlText w:val="%1)"/>
      <w:lvlJc w:val="left"/>
      <w:pPr>
        <w:ind w:left="960" w:hanging="360"/>
      </w:pPr>
      <w:rPr>
        <w:rFonts w:ascii="Times New Roman" w:eastAsia="Times New Roman" w:hAnsi="Times New Roman" w:cs="Times New Roman"/>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7" w15:restartNumberingAfterBreak="0">
    <w:nsid w:val="780351A1"/>
    <w:multiLevelType w:val="hybridMultilevel"/>
    <w:tmpl w:val="9E9C344C"/>
    <w:lvl w:ilvl="0" w:tplc="C8B08CB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462B6A"/>
    <w:multiLevelType w:val="hybridMultilevel"/>
    <w:tmpl w:val="237CA7A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9674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574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214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70439">
    <w:abstractNumId w:val="4"/>
  </w:num>
  <w:num w:numId="5" w16cid:durableId="67502150">
    <w:abstractNumId w:val="4"/>
  </w:num>
  <w:num w:numId="6" w16cid:durableId="841555079">
    <w:abstractNumId w:val="1"/>
  </w:num>
  <w:num w:numId="7" w16cid:durableId="874151293">
    <w:abstractNumId w:val="5"/>
  </w:num>
  <w:num w:numId="8" w16cid:durableId="285937288">
    <w:abstractNumId w:val="0"/>
  </w:num>
  <w:num w:numId="9" w16cid:durableId="1195777067">
    <w:abstractNumId w:val="8"/>
  </w:num>
  <w:num w:numId="10" w16cid:durableId="1643535207">
    <w:abstractNumId w:val="3"/>
  </w:num>
  <w:num w:numId="11" w16cid:durableId="1826848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D8"/>
    <w:rsid w:val="00134044"/>
    <w:rsid w:val="001A5412"/>
    <w:rsid w:val="0026703F"/>
    <w:rsid w:val="003D5128"/>
    <w:rsid w:val="004401B0"/>
    <w:rsid w:val="005C296B"/>
    <w:rsid w:val="006C040A"/>
    <w:rsid w:val="006F036F"/>
    <w:rsid w:val="00855D60"/>
    <w:rsid w:val="008C7AE8"/>
    <w:rsid w:val="00926EAE"/>
    <w:rsid w:val="009A3577"/>
    <w:rsid w:val="00AD7AC9"/>
    <w:rsid w:val="00B620DB"/>
    <w:rsid w:val="00BE3593"/>
    <w:rsid w:val="00C70FDA"/>
    <w:rsid w:val="00D11784"/>
    <w:rsid w:val="00DB5AA7"/>
    <w:rsid w:val="00DC6AE8"/>
    <w:rsid w:val="00E03AD8"/>
    <w:rsid w:val="00E51A2C"/>
    <w:rsid w:val="00EF1BE2"/>
    <w:rsid w:val="00F8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0F98"/>
  <w15:chartTrackingRefBased/>
  <w15:docId w15:val="{D7D691C4-7766-4272-8C35-CC39D78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n-US"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D60"/>
    <w:pPr>
      <w:overflowPunct/>
      <w:autoSpaceDE/>
      <w:autoSpaceDN/>
      <w:adjustRightInd/>
      <w:spacing w:after="200" w:line="276" w:lineRule="auto"/>
      <w:ind w:left="720"/>
      <w:contextualSpacing/>
    </w:pPr>
    <w:rPr>
      <w:rFonts w:asciiTheme="minorHAnsi" w:eastAsiaTheme="minorHAnsi" w:hAnsiTheme="minorHAnsi" w:cstheme="minorBidi"/>
      <w:sz w:val="22"/>
      <w:szCs w:val="22"/>
      <w:lang w:val="pl-PL" w:eastAsia="en-US"/>
    </w:rPr>
  </w:style>
  <w:style w:type="paragraph" w:customStyle="1" w:styleId="StylNagwek1TimesNewRoman">
    <w:name w:val="Styl Nagłówek 1 + Times New Roman"/>
    <w:basedOn w:val="Normalny"/>
    <w:rsid w:val="00855D60"/>
    <w:pPr>
      <w:numPr>
        <w:numId w:val="3"/>
      </w:numPr>
      <w:overflowPunct/>
      <w:autoSpaceDE/>
      <w:autoSpaceDN/>
      <w:adjustRightInd/>
    </w:pPr>
    <w:rPr>
      <w:sz w:val="24"/>
      <w:szCs w:val="24"/>
      <w:lang w:val="pl-PL"/>
    </w:rPr>
  </w:style>
  <w:style w:type="paragraph" w:customStyle="1" w:styleId="StylNagwek214pt">
    <w:name w:val="Styl Nagłówek 2 + 14 pt"/>
    <w:basedOn w:val="Normalny"/>
    <w:rsid w:val="00855D60"/>
    <w:pPr>
      <w:numPr>
        <w:ilvl w:val="1"/>
        <w:numId w:val="3"/>
      </w:numPr>
      <w:overflowPunct/>
      <w:autoSpaceDE/>
      <w:autoSpaceDN/>
      <w:adjustRightInd/>
    </w:pPr>
    <w:rPr>
      <w:sz w:val="24"/>
      <w:szCs w:val="24"/>
      <w:lang w:val="pl-PL"/>
    </w:rPr>
  </w:style>
  <w:style w:type="paragraph" w:customStyle="1" w:styleId="StylNagwek3TimesNewRoman">
    <w:name w:val="Styl Nagłówek 3 + Times New Roman"/>
    <w:basedOn w:val="Normalny"/>
    <w:rsid w:val="00855D60"/>
    <w:pPr>
      <w:numPr>
        <w:ilvl w:val="2"/>
        <w:numId w:val="3"/>
      </w:numPr>
      <w:overflowPunct/>
      <w:autoSpaceDE/>
      <w:autoSpaceDN/>
      <w:adjustRightInd/>
    </w:pPr>
    <w:rPr>
      <w:sz w:val="24"/>
      <w:szCs w:val="24"/>
      <w:lang w:val="pl-PL"/>
    </w:rPr>
  </w:style>
  <w:style w:type="table" w:styleId="Tabela-Siatka">
    <w:name w:val="Table Grid"/>
    <w:basedOn w:val="Standardowy"/>
    <w:uiPriority w:val="39"/>
    <w:rsid w:val="0092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74693">
      <w:bodyDiv w:val="1"/>
      <w:marLeft w:val="0"/>
      <w:marRight w:val="0"/>
      <w:marTop w:val="0"/>
      <w:marBottom w:val="0"/>
      <w:divBdr>
        <w:top w:val="none" w:sz="0" w:space="0" w:color="auto"/>
        <w:left w:val="none" w:sz="0" w:space="0" w:color="auto"/>
        <w:bottom w:val="none" w:sz="0" w:space="0" w:color="auto"/>
        <w:right w:val="none" w:sz="0" w:space="0" w:color="auto"/>
      </w:divBdr>
    </w:div>
    <w:div w:id="1684429185">
      <w:bodyDiv w:val="1"/>
      <w:marLeft w:val="0"/>
      <w:marRight w:val="0"/>
      <w:marTop w:val="0"/>
      <w:marBottom w:val="0"/>
      <w:divBdr>
        <w:top w:val="none" w:sz="0" w:space="0" w:color="auto"/>
        <w:left w:val="none" w:sz="0" w:space="0" w:color="auto"/>
        <w:bottom w:val="none" w:sz="0" w:space="0" w:color="auto"/>
        <w:right w:val="none" w:sz="0" w:space="0" w:color="auto"/>
      </w:divBdr>
    </w:div>
    <w:div w:id="18687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551</Words>
  <Characters>3307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Majer</dc:creator>
  <cp:keywords/>
  <dc:description/>
  <cp:lastModifiedBy>Julia Majer</cp:lastModifiedBy>
  <cp:revision>2</cp:revision>
  <dcterms:created xsi:type="dcterms:W3CDTF">2024-07-12T08:05:00Z</dcterms:created>
  <dcterms:modified xsi:type="dcterms:W3CDTF">2024-07-12T08:05:00Z</dcterms:modified>
</cp:coreProperties>
</file>