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14D66A72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EF6321">
        <w:rPr>
          <w:rFonts w:ascii="Arial" w:hAnsi="Arial" w:cs="Arial"/>
          <w:b/>
          <w:bCs/>
          <w:sz w:val="24"/>
          <w:szCs w:val="24"/>
        </w:rPr>
        <w:t>2</w:t>
      </w:r>
      <w:r w:rsidR="008E66DC">
        <w:rPr>
          <w:rFonts w:ascii="Arial" w:hAnsi="Arial" w:cs="Arial"/>
          <w:b/>
          <w:bCs/>
          <w:sz w:val="24"/>
          <w:szCs w:val="24"/>
        </w:rPr>
        <w:t>/</w:t>
      </w:r>
      <w:r w:rsidR="00EF6321">
        <w:rPr>
          <w:rFonts w:ascii="Arial" w:hAnsi="Arial" w:cs="Arial"/>
          <w:b/>
          <w:bCs/>
          <w:sz w:val="24"/>
          <w:szCs w:val="24"/>
        </w:rPr>
        <w:t>I</w:t>
      </w:r>
      <w:r w:rsidRPr="002C6830">
        <w:rPr>
          <w:rFonts w:ascii="Arial" w:hAnsi="Arial" w:cs="Arial"/>
          <w:b/>
          <w:bCs/>
          <w:sz w:val="24"/>
          <w:szCs w:val="24"/>
        </w:rPr>
        <w:t>/202</w:t>
      </w:r>
      <w:r w:rsidR="00EF6321">
        <w:rPr>
          <w:rFonts w:ascii="Arial" w:hAnsi="Arial" w:cs="Arial"/>
          <w:b/>
          <w:bCs/>
          <w:sz w:val="24"/>
          <w:szCs w:val="24"/>
        </w:rPr>
        <w:t>4</w:t>
      </w:r>
    </w:p>
    <w:p w14:paraId="4DFB6ACA" w14:textId="1F66FD2A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19EDA25D" w:rsidR="00771C70" w:rsidRPr="00305E69" w:rsidRDefault="00921EA8" w:rsidP="00D34E33">
      <w:pPr>
        <w:spacing w:before="12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</w:t>
      </w:r>
      <w:r w:rsidR="0024173E">
        <w:rPr>
          <w:rFonts w:ascii="Arial" w:hAnsi="Arial" w:cs="Arial"/>
          <w:sz w:val="24"/>
          <w:szCs w:val="24"/>
        </w:rPr>
        <w:t xml:space="preserve"> </w:t>
      </w:r>
      <w:r w:rsidR="003A4679" w:rsidRPr="0034096B">
        <w:rPr>
          <w:rFonts w:ascii="Arial" w:hAnsi="Arial" w:cs="Arial"/>
          <w:sz w:val="24"/>
          <w:szCs w:val="24"/>
        </w:rPr>
        <w:t>poz. 2415</w:t>
      </w:r>
      <w:r w:rsidR="008E66DC">
        <w:rPr>
          <w:rFonts w:ascii="Arial" w:hAnsi="Arial" w:cs="Arial"/>
          <w:sz w:val="24"/>
          <w:szCs w:val="24"/>
        </w:rPr>
        <w:t xml:space="preserve"> ze zm.</w:t>
      </w:r>
      <w:r w:rsidR="003A4679" w:rsidRPr="008E66DC">
        <w:rPr>
          <w:rFonts w:ascii="Arial" w:hAnsi="Arial" w:cs="Arial"/>
          <w:sz w:val="24"/>
          <w:szCs w:val="24"/>
        </w:rPr>
        <w:t>)</w:t>
      </w:r>
      <w:r w:rsidR="00305E69" w:rsidRPr="008E66DC">
        <w:rPr>
          <w:rFonts w:ascii="Arial" w:hAnsi="Arial" w:cs="Arial"/>
          <w:b/>
          <w:sz w:val="24"/>
          <w:szCs w:val="24"/>
        </w:rPr>
        <w:t xml:space="preserve"> </w:t>
      </w:r>
      <w:r w:rsidRPr="008E66DC">
        <w:rPr>
          <w:rFonts w:ascii="Arial" w:hAnsi="Arial" w:cs="Arial"/>
          <w:sz w:val="24"/>
          <w:szCs w:val="24"/>
          <w:lang w:val="x-none"/>
        </w:rPr>
        <w:t>w</w:t>
      </w:r>
      <w:r w:rsidRPr="0034096B">
        <w:rPr>
          <w:rFonts w:ascii="Arial" w:hAnsi="Arial" w:cs="Arial"/>
          <w:sz w:val="24"/>
          <w:szCs w:val="24"/>
          <w:lang w:val="x-none"/>
        </w:rPr>
        <w:t xml:space="preserve">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56993953"/>
      <w:r w:rsidR="00EF6321" w:rsidRPr="00674CA6">
        <w:rPr>
          <w:rFonts w:ascii="Arial" w:hAnsi="Arial" w:cs="Arial"/>
          <w:b/>
          <w:bCs/>
          <w:sz w:val="24"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F237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34E3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>/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34E3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D34E33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lastRenderedPageBreak/>
        <w:t>J</w:t>
      </w:r>
      <w:r w:rsidR="00CE6BE8" w:rsidRPr="00D34E33">
        <w:rPr>
          <w:rStyle w:val="Pogrubienie"/>
          <w:rFonts w:ascii="Arial" w:hAnsi="Arial" w:cs="Arial"/>
          <w:sz w:val="28"/>
          <w:szCs w:val="28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D34E3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73E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E66DC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34E33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EF6321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2024-02-05T12:43:00Z</dcterms:modified>
</cp:coreProperties>
</file>